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5A4C" w:rsidRPr="00915A4C" w:rsidRDefault="00915A4C" w:rsidP="00915A4C">
      <w:pPr>
        <w:widowControl/>
        <w:autoSpaceDE w:val="0"/>
        <w:autoSpaceDN w:val="0"/>
        <w:adjustRightInd w:val="0"/>
        <w:jc w:val="both"/>
        <w:rPr>
          <w:rFonts w:ascii="IRANSans" w:hAnsi="IRANSans" w:cs="IRANSans"/>
          <w:b/>
          <w:bCs/>
          <w:color w:val="C00000"/>
          <w:sz w:val="28"/>
          <w:shd w:val="clear" w:color="auto" w:fill="FFFFFF"/>
          <w:rtl/>
          <w:lang w:val="x-none"/>
        </w:rPr>
      </w:pPr>
      <w:r w:rsidRPr="00915A4C">
        <w:rPr>
          <w:rFonts w:ascii="IRANSans" w:hAnsi="IRANSans" w:cs="IRANSans"/>
          <w:b/>
          <w:bCs/>
          <w:color w:val="C00000"/>
          <w:sz w:val="28"/>
          <w:shd w:val="clear" w:color="auto" w:fill="FFFFFF"/>
          <w:rtl/>
          <w:lang w:val="x-none"/>
        </w:rPr>
        <w:t>درس خارج اصول استاد سید محمد جواد شبیری</w:t>
      </w:r>
    </w:p>
    <w:p w:rsidR="00915A4C" w:rsidRPr="00915A4C" w:rsidRDefault="00915A4C" w:rsidP="00915A4C">
      <w:pPr>
        <w:widowControl/>
        <w:autoSpaceDE w:val="0"/>
        <w:autoSpaceDN w:val="0"/>
        <w:adjustRightInd w:val="0"/>
        <w:jc w:val="both"/>
        <w:rPr>
          <w:rFonts w:ascii="IRANSans" w:hAnsi="IRANSans" w:cs="IRANSans"/>
          <w:b/>
          <w:bCs/>
          <w:color w:val="C00000"/>
          <w:sz w:val="28"/>
          <w:shd w:val="clear" w:color="auto" w:fill="FFFFFF"/>
          <w:rtl/>
          <w:lang w:val="x-none"/>
        </w:rPr>
      </w:pPr>
      <w:r w:rsidRPr="00915A4C">
        <w:rPr>
          <w:rFonts w:ascii="IRANSans" w:hAnsi="IRANSans" w:cs="IRANSans"/>
          <w:b/>
          <w:bCs/>
          <w:color w:val="C00000"/>
          <w:sz w:val="28"/>
          <w:shd w:val="clear" w:color="auto" w:fill="FFFFFF"/>
          <w:rtl/>
          <w:lang w:val="x-none"/>
        </w:rPr>
        <w:t>بحث: استصحاب</w:t>
      </w:r>
    </w:p>
    <w:p w:rsidR="00915A4C" w:rsidRPr="00915A4C" w:rsidRDefault="00915A4C" w:rsidP="00915A4C">
      <w:pPr>
        <w:widowControl/>
        <w:autoSpaceDE w:val="0"/>
        <w:autoSpaceDN w:val="0"/>
        <w:adjustRightInd w:val="0"/>
        <w:jc w:val="both"/>
        <w:rPr>
          <w:rFonts w:ascii="IRANSans" w:hAnsi="IRANSans" w:cs="IRANSans"/>
          <w:b/>
          <w:bCs/>
          <w:color w:val="C00000"/>
          <w:sz w:val="28"/>
          <w:shd w:val="clear" w:color="auto" w:fill="FFFFFF"/>
          <w:rtl/>
          <w:lang w:val="x-none"/>
        </w:rPr>
      </w:pPr>
      <w:r w:rsidRPr="00915A4C">
        <w:rPr>
          <w:rFonts w:ascii="IRANSans" w:hAnsi="IRANSans" w:cs="IRANSans" w:hint="cs"/>
          <w:b/>
          <w:bCs/>
          <w:color w:val="C00000"/>
          <w:sz w:val="28"/>
          <w:shd w:val="clear" w:color="auto" w:fill="FFFFFF"/>
          <w:rtl/>
          <w:lang w:val="x-none"/>
        </w:rPr>
        <w:t>1401</w:t>
      </w:r>
      <w:r>
        <w:rPr>
          <w:rFonts w:ascii="IRANSans" w:hAnsi="IRANSans" w:cs="IRANSans" w:hint="cs"/>
          <w:b/>
          <w:bCs/>
          <w:color w:val="C00000"/>
          <w:sz w:val="28"/>
          <w:shd w:val="clear" w:color="auto" w:fill="FFFFFF"/>
          <w:rtl/>
          <w:lang w:val="x-none"/>
        </w:rPr>
        <w:t>1026</w:t>
      </w:r>
      <w:bookmarkStart w:id="0" w:name="_GoBack"/>
      <w:bookmarkEnd w:id="0"/>
    </w:p>
    <w:p w:rsidR="00915A4C" w:rsidRPr="00915A4C" w:rsidRDefault="00915A4C" w:rsidP="00915A4C">
      <w:pPr>
        <w:widowControl/>
        <w:autoSpaceDE w:val="0"/>
        <w:autoSpaceDN w:val="0"/>
        <w:adjustRightInd w:val="0"/>
        <w:jc w:val="both"/>
        <w:rPr>
          <w:rFonts w:ascii="IRANSans" w:hAnsi="IRANSans" w:cs="IRANSans"/>
          <w:b/>
          <w:bCs/>
          <w:color w:val="C00000"/>
          <w:sz w:val="28"/>
          <w:shd w:val="clear" w:color="auto" w:fill="FFFFFF"/>
          <w:rtl/>
          <w:lang w:val="x-none"/>
        </w:rPr>
      </w:pPr>
      <w:r w:rsidRPr="00915A4C">
        <w:rPr>
          <w:rFonts w:ascii="IRANSans" w:hAnsi="IRANSans" w:cs="IRANSans"/>
          <w:b/>
          <w:bCs/>
          <w:color w:val="C00000"/>
          <w:sz w:val="28"/>
          <w:shd w:val="clear" w:color="auto" w:fill="FFFFFF"/>
          <w:rtl/>
          <w:lang w:val="x-none"/>
        </w:rPr>
        <w:t>متن خام</w:t>
      </w:r>
    </w:p>
    <w:p w:rsidR="00915A4C" w:rsidRPr="00915A4C" w:rsidRDefault="00915A4C" w:rsidP="00915A4C">
      <w:pPr>
        <w:widowControl/>
        <w:autoSpaceDE w:val="0"/>
        <w:autoSpaceDN w:val="0"/>
        <w:adjustRightInd w:val="0"/>
        <w:jc w:val="both"/>
        <w:rPr>
          <w:rFonts w:ascii="IRANSans" w:hAnsi="IRANSans" w:cs="IRANSans"/>
          <w:color w:val="008000"/>
          <w:sz w:val="28"/>
          <w:shd w:val="clear" w:color="auto" w:fill="FFFFFF"/>
          <w:rtl/>
          <w:lang w:val="x-none"/>
        </w:rPr>
      </w:pPr>
      <w:r w:rsidRPr="00915A4C">
        <w:rPr>
          <w:rFonts w:ascii="IRANSans" w:hAnsi="IRANSans" w:cs="IRANSans"/>
          <w:color w:val="008000"/>
          <w:sz w:val="28"/>
          <w:shd w:val="clear" w:color="auto" w:fill="FFFFFF"/>
          <w:rtl/>
          <w:lang w:val="x-none"/>
        </w:rPr>
        <w:t>اعوذ بالله من الشیطان الرجیم</w:t>
      </w:r>
    </w:p>
    <w:p w:rsidR="00915A4C" w:rsidRPr="00915A4C" w:rsidRDefault="00915A4C" w:rsidP="00915A4C">
      <w:pPr>
        <w:widowControl/>
        <w:autoSpaceDE w:val="0"/>
        <w:autoSpaceDN w:val="0"/>
        <w:adjustRightInd w:val="0"/>
        <w:jc w:val="both"/>
        <w:rPr>
          <w:rFonts w:ascii="IRANSans" w:hAnsi="IRANSans" w:cs="IRANSans"/>
          <w:color w:val="008000"/>
          <w:sz w:val="28"/>
          <w:shd w:val="clear" w:color="auto" w:fill="FFFFFF"/>
          <w:rtl/>
          <w:lang w:val="x-none"/>
        </w:rPr>
      </w:pPr>
      <w:r w:rsidRPr="00915A4C">
        <w:rPr>
          <w:rFonts w:ascii="IRANSans" w:hAnsi="IRANSans" w:cs="IRANSans"/>
          <w:color w:val="008000"/>
          <w:sz w:val="28"/>
          <w:shd w:val="clear" w:color="auto" w:fill="FFFFFF"/>
          <w:rtl/>
          <w:lang w:val="x-none"/>
        </w:rPr>
        <w:t>بسم الله الرحمن الرحیم</w:t>
      </w:r>
    </w:p>
    <w:p w:rsidR="00915A4C" w:rsidRPr="00915A4C" w:rsidRDefault="00915A4C" w:rsidP="00915A4C">
      <w:pPr>
        <w:widowControl/>
        <w:autoSpaceDE w:val="0"/>
        <w:autoSpaceDN w:val="0"/>
        <w:adjustRightInd w:val="0"/>
        <w:jc w:val="both"/>
        <w:rPr>
          <w:rFonts w:ascii="IRANSans" w:hAnsi="IRANSans" w:cs="IRANSans"/>
          <w:color w:val="008000"/>
          <w:sz w:val="28"/>
          <w:shd w:val="clear" w:color="auto" w:fill="FFFFFF"/>
          <w:rtl/>
          <w:lang w:val="x-none"/>
        </w:rPr>
      </w:pPr>
      <w:r w:rsidRPr="00915A4C">
        <w:rPr>
          <w:rFonts w:ascii="IRANSans" w:hAnsi="IRANSans" w:cs="IRANSans"/>
          <w:color w:val="008000"/>
          <w:sz w:val="28"/>
          <w:shd w:val="clear" w:color="auto" w:fill="FFFFFF"/>
          <w:rtl/>
          <w:lang w:val="x-none"/>
        </w:rPr>
        <w:t>و به نستعین انه خیر ناصر و معین</w:t>
      </w:r>
    </w:p>
    <w:p w:rsidR="00915A4C" w:rsidRPr="00915A4C" w:rsidRDefault="00915A4C" w:rsidP="00915A4C">
      <w:pPr>
        <w:widowControl/>
        <w:spacing w:after="200" w:line="276" w:lineRule="auto"/>
        <w:jc w:val="left"/>
        <w:rPr>
          <w:rFonts w:ascii="IRANSans" w:hAnsi="IRANSans" w:cs="IRANSans"/>
          <w:color w:val="008000"/>
          <w:sz w:val="28"/>
          <w:shd w:val="clear" w:color="auto" w:fill="FFFFFF"/>
          <w:rtl/>
          <w:lang w:val="x-none"/>
        </w:rPr>
      </w:pPr>
      <w:r w:rsidRPr="00915A4C">
        <w:rPr>
          <w:rFonts w:ascii="IRANSans" w:hAnsi="IRANSans" w:cs="IRANSans"/>
          <w:color w:val="008000"/>
          <w:sz w:val="28"/>
          <w:shd w:val="clear" w:color="auto" w:fill="FFFFFF"/>
          <w:rtl/>
          <w:lang w:val="x-none"/>
        </w:rPr>
        <w:t>الحمد</w:t>
      </w:r>
      <w:r w:rsidRPr="00915A4C">
        <w:rPr>
          <w:rFonts w:ascii="IRANSans" w:hAnsi="IRANSans" w:cs="IRANSans"/>
          <w:sz w:val="28"/>
          <w:rtl/>
          <w:lang w:val="x-none"/>
        </w:rPr>
        <w:t xml:space="preserve"> </w:t>
      </w:r>
      <w:r w:rsidRPr="00915A4C">
        <w:rPr>
          <w:rFonts w:ascii="IRANSans" w:hAnsi="IRANSans" w:cs="IRANSans"/>
          <w:color w:val="008000"/>
          <w:sz w:val="28"/>
          <w:shd w:val="clear" w:color="auto" w:fill="FFFFFF"/>
          <w:rtl/>
          <w:lang w:val="x-none"/>
        </w:rPr>
        <w:t>لله</w:t>
      </w:r>
      <w:r w:rsidRPr="00915A4C">
        <w:rPr>
          <w:rFonts w:ascii="IRANSans" w:hAnsi="IRANSans" w:cs="IRANSans"/>
          <w:sz w:val="28"/>
          <w:rtl/>
          <w:lang w:val="x-none"/>
        </w:rPr>
        <w:t xml:space="preserve"> </w:t>
      </w:r>
      <w:r w:rsidRPr="00915A4C">
        <w:rPr>
          <w:rFonts w:ascii="IRANSans" w:hAnsi="IRANSans" w:cs="IRANSans"/>
          <w:color w:val="008000"/>
          <w:sz w:val="28"/>
          <w:shd w:val="clear" w:color="auto" w:fill="FFFFFF"/>
          <w:rtl/>
          <w:lang w:val="x-none"/>
        </w:rPr>
        <w:t>رب</w:t>
      </w:r>
      <w:r w:rsidRPr="00915A4C">
        <w:rPr>
          <w:rFonts w:ascii="IRANSans" w:hAnsi="IRANSans" w:cs="IRANSans"/>
          <w:sz w:val="28"/>
          <w:rtl/>
          <w:lang w:val="x-none"/>
        </w:rPr>
        <w:t xml:space="preserve"> </w:t>
      </w:r>
      <w:r w:rsidRPr="00915A4C">
        <w:rPr>
          <w:rFonts w:ascii="IRANSans" w:hAnsi="IRANSans" w:cs="IRANSans"/>
          <w:color w:val="008000"/>
          <w:sz w:val="28"/>
          <w:shd w:val="clear" w:color="auto" w:fill="FFFFFF"/>
          <w:rtl/>
          <w:lang w:val="x-none"/>
        </w:rPr>
        <w:t>العالمین</w:t>
      </w:r>
      <w:r w:rsidRPr="00915A4C">
        <w:rPr>
          <w:rFonts w:ascii="IRANSans" w:hAnsi="IRANSans" w:cs="IRANSans"/>
          <w:sz w:val="28"/>
          <w:rtl/>
          <w:lang w:val="x-none"/>
        </w:rPr>
        <w:t xml:space="preserve"> </w:t>
      </w:r>
      <w:r w:rsidRPr="00915A4C">
        <w:rPr>
          <w:rFonts w:ascii="IRANSans" w:hAnsi="IRANSans" w:cs="IRANSans"/>
          <w:color w:val="008000"/>
          <w:sz w:val="28"/>
          <w:shd w:val="clear" w:color="auto" w:fill="FFFFFF"/>
          <w:rtl/>
          <w:lang w:val="x-none"/>
        </w:rPr>
        <w:t>و</w:t>
      </w:r>
      <w:r w:rsidRPr="00915A4C">
        <w:rPr>
          <w:rFonts w:ascii="IRANSans" w:hAnsi="IRANSans" w:cs="IRANSans"/>
          <w:sz w:val="28"/>
          <w:rtl/>
          <w:lang w:val="x-none"/>
        </w:rPr>
        <w:t xml:space="preserve"> </w:t>
      </w:r>
      <w:r w:rsidRPr="00915A4C">
        <w:rPr>
          <w:rFonts w:ascii="IRANSans" w:hAnsi="IRANSans" w:cs="IRANSans"/>
          <w:color w:val="008000"/>
          <w:sz w:val="28"/>
          <w:shd w:val="clear" w:color="auto" w:fill="FFFFFF"/>
          <w:rtl/>
          <w:lang w:val="x-none"/>
        </w:rPr>
        <w:t>صلی</w:t>
      </w:r>
      <w:r w:rsidRPr="00915A4C">
        <w:rPr>
          <w:rFonts w:ascii="IRANSans" w:hAnsi="IRANSans" w:cs="IRANSans"/>
          <w:sz w:val="28"/>
          <w:rtl/>
          <w:lang w:val="x-none"/>
        </w:rPr>
        <w:t xml:space="preserve"> </w:t>
      </w:r>
      <w:r w:rsidRPr="00915A4C">
        <w:rPr>
          <w:rFonts w:ascii="IRANSans" w:hAnsi="IRANSans" w:cs="IRANSans"/>
          <w:color w:val="008000"/>
          <w:sz w:val="28"/>
          <w:shd w:val="clear" w:color="auto" w:fill="FFFFFF"/>
          <w:rtl/>
          <w:lang w:val="x-none"/>
        </w:rPr>
        <w:t>الله</w:t>
      </w:r>
      <w:r w:rsidRPr="00915A4C">
        <w:rPr>
          <w:rFonts w:ascii="IRANSans" w:hAnsi="IRANSans" w:cs="IRANSans"/>
          <w:sz w:val="28"/>
          <w:rtl/>
          <w:lang w:val="x-none"/>
        </w:rPr>
        <w:t xml:space="preserve"> </w:t>
      </w:r>
      <w:r w:rsidRPr="00915A4C">
        <w:rPr>
          <w:rFonts w:ascii="IRANSans" w:hAnsi="IRANSans" w:cs="IRANSans"/>
          <w:color w:val="008000"/>
          <w:sz w:val="28"/>
          <w:shd w:val="clear" w:color="auto" w:fill="FFFFFF"/>
          <w:rtl/>
          <w:lang w:val="x-none"/>
        </w:rPr>
        <w:t>علی</w:t>
      </w:r>
      <w:r w:rsidRPr="00915A4C">
        <w:rPr>
          <w:rFonts w:ascii="IRANSans" w:hAnsi="IRANSans" w:cs="IRANSans"/>
          <w:sz w:val="28"/>
          <w:rtl/>
          <w:lang w:val="x-none"/>
        </w:rPr>
        <w:t xml:space="preserve"> </w:t>
      </w:r>
      <w:r w:rsidRPr="00915A4C">
        <w:rPr>
          <w:rFonts w:ascii="IRANSans" w:hAnsi="IRANSans" w:cs="IRANSans"/>
          <w:color w:val="008000"/>
          <w:sz w:val="28"/>
          <w:shd w:val="clear" w:color="auto" w:fill="FFFFFF"/>
          <w:rtl/>
          <w:lang w:val="x-none"/>
        </w:rPr>
        <w:t>سیدنا</w:t>
      </w:r>
      <w:r w:rsidRPr="00915A4C">
        <w:rPr>
          <w:rFonts w:ascii="IRANSans" w:hAnsi="IRANSans" w:cs="IRANSans"/>
          <w:sz w:val="28"/>
          <w:rtl/>
          <w:lang w:val="x-none"/>
        </w:rPr>
        <w:t xml:space="preserve"> </w:t>
      </w:r>
      <w:r w:rsidRPr="00915A4C">
        <w:rPr>
          <w:rFonts w:ascii="IRANSans" w:hAnsi="IRANSans" w:cs="IRANSans"/>
          <w:color w:val="008000"/>
          <w:sz w:val="28"/>
          <w:shd w:val="clear" w:color="auto" w:fill="FFFFFF"/>
          <w:rtl/>
          <w:lang w:val="x-none"/>
        </w:rPr>
        <w:t>و</w:t>
      </w:r>
      <w:r w:rsidRPr="00915A4C">
        <w:rPr>
          <w:rFonts w:ascii="IRANSans" w:hAnsi="IRANSans" w:cs="IRANSans"/>
          <w:sz w:val="28"/>
          <w:rtl/>
          <w:lang w:val="x-none"/>
        </w:rPr>
        <w:t xml:space="preserve"> </w:t>
      </w:r>
      <w:r w:rsidRPr="00915A4C">
        <w:rPr>
          <w:rFonts w:ascii="IRANSans" w:hAnsi="IRANSans" w:cs="IRANSans"/>
          <w:color w:val="008000"/>
          <w:sz w:val="28"/>
          <w:shd w:val="clear" w:color="auto" w:fill="FFFFFF"/>
          <w:rtl/>
          <w:lang w:val="x-none"/>
        </w:rPr>
        <w:t>نبینا</w:t>
      </w:r>
      <w:r w:rsidRPr="00915A4C">
        <w:rPr>
          <w:rFonts w:ascii="IRANSans" w:hAnsi="IRANSans" w:cs="IRANSans"/>
          <w:sz w:val="28"/>
          <w:rtl/>
          <w:lang w:val="x-none"/>
        </w:rPr>
        <w:t xml:space="preserve"> </w:t>
      </w:r>
      <w:r w:rsidRPr="00915A4C">
        <w:rPr>
          <w:rFonts w:ascii="IRANSans" w:hAnsi="IRANSans" w:cs="IRANSans"/>
          <w:color w:val="008000"/>
          <w:sz w:val="28"/>
          <w:shd w:val="clear" w:color="auto" w:fill="FFFFFF"/>
          <w:rtl/>
          <w:lang w:val="x-none"/>
        </w:rPr>
        <w:t>محمد</w:t>
      </w:r>
      <w:r w:rsidRPr="00915A4C">
        <w:rPr>
          <w:rFonts w:ascii="IRANSans" w:hAnsi="IRANSans" w:cs="IRANSans"/>
          <w:sz w:val="28"/>
          <w:rtl/>
          <w:lang w:val="x-none"/>
        </w:rPr>
        <w:t xml:space="preserve"> </w:t>
      </w:r>
      <w:r w:rsidRPr="00915A4C">
        <w:rPr>
          <w:rFonts w:ascii="IRANSans" w:hAnsi="IRANSans" w:cs="IRANSans"/>
          <w:color w:val="008000"/>
          <w:sz w:val="28"/>
          <w:shd w:val="clear" w:color="auto" w:fill="FFFFFF"/>
          <w:rtl/>
          <w:lang w:val="x-none"/>
        </w:rPr>
        <w:t>و</w:t>
      </w:r>
      <w:r w:rsidRPr="00915A4C">
        <w:rPr>
          <w:rFonts w:ascii="IRANSans" w:hAnsi="IRANSans" w:cs="IRANSans"/>
          <w:sz w:val="28"/>
          <w:rtl/>
          <w:lang w:val="x-none"/>
        </w:rPr>
        <w:t xml:space="preserve"> </w:t>
      </w:r>
      <w:r w:rsidRPr="00915A4C">
        <w:rPr>
          <w:rFonts w:ascii="IRANSans" w:hAnsi="IRANSans" w:cs="IRANSans"/>
          <w:color w:val="008000"/>
          <w:sz w:val="28"/>
          <w:shd w:val="clear" w:color="auto" w:fill="FFFFFF"/>
          <w:rtl/>
          <w:lang w:val="x-none"/>
        </w:rPr>
        <w:t>آله</w:t>
      </w:r>
      <w:r w:rsidRPr="00915A4C">
        <w:rPr>
          <w:rFonts w:ascii="IRANSans" w:hAnsi="IRANSans" w:cs="IRANSans"/>
          <w:sz w:val="28"/>
          <w:rtl/>
          <w:lang w:val="x-none"/>
        </w:rPr>
        <w:t xml:space="preserve"> </w:t>
      </w:r>
      <w:r w:rsidRPr="00915A4C">
        <w:rPr>
          <w:rFonts w:ascii="IRANSans" w:hAnsi="IRANSans" w:cs="IRANSans"/>
          <w:color w:val="008000"/>
          <w:sz w:val="28"/>
          <w:shd w:val="clear" w:color="auto" w:fill="FFFFFF"/>
          <w:rtl/>
          <w:lang w:val="x-none"/>
        </w:rPr>
        <w:t>الطاهرین</w:t>
      </w:r>
      <w:r w:rsidRPr="00915A4C">
        <w:rPr>
          <w:rFonts w:ascii="IRANSans" w:hAnsi="IRANSans" w:cs="IRANSans"/>
          <w:sz w:val="28"/>
          <w:rtl/>
          <w:lang w:val="x-none"/>
        </w:rPr>
        <w:t xml:space="preserve"> </w:t>
      </w:r>
      <w:r w:rsidRPr="00915A4C">
        <w:rPr>
          <w:rFonts w:ascii="IRANSans" w:hAnsi="IRANSans" w:cs="IRANSans"/>
          <w:color w:val="008000"/>
          <w:sz w:val="28"/>
          <w:shd w:val="clear" w:color="auto" w:fill="FFFFFF"/>
          <w:rtl/>
          <w:lang w:val="x-none"/>
        </w:rPr>
        <w:t>و</w:t>
      </w:r>
      <w:r w:rsidRPr="00915A4C">
        <w:rPr>
          <w:rFonts w:ascii="IRANSans" w:hAnsi="IRANSans" w:cs="IRANSans"/>
          <w:sz w:val="28"/>
          <w:rtl/>
          <w:lang w:val="x-none"/>
        </w:rPr>
        <w:t xml:space="preserve"> </w:t>
      </w:r>
      <w:r w:rsidRPr="00915A4C">
        <w:rPr>
          <w:rFonts w:ascii="IRANSans" w:hAnsi="IRANSans" w:cs="IRANSans"/>
          <w:color w:val="008000"/>
          <w:sz w:val="28"/>
          <w:shd w:val="clear" w:color="auto" w:fill="FFFFFF"/>
          <w:rtl/>
          <w:lang w:val="x-none"/>
        </w:rPr>
        <w:t>لعن</w:t>
      </w:r>
      <w:r w:rsidRPr="00915A4C">
        <w:rPr>
          <w:rFonts w:ascii="IRANSans" w:hAnsi="IRANSans" w:cs="IRANSans"/>
          <w:sz w:val="28"/>
          <w:rtl/>
          <w:lang w:val="x-none"/>
        </w:rPr>
        <w:t xml:space="preserve"> </w:t>
      </w:r>
      <w:r w:rsidRPr="00915A4C">
        <w:rPr>
          <w:rFonts w:ascii="IRANSans" w:hAnsi="IRANSans" w:cs="IRANSans"/>
          <w:color w:val="008000"/>
          <w:sz w:val="28"/>
          <w:shd w:val="clear" w:color="auto" w:fill="FFFFFF"/>
          <w:rtl/>
          <w:lang w:val="x-none"/>
        </w:rPr>
        <w:t>علی</w:t>
      </w:r>
      <w:r w:rsidRPr="00915A4C">
        <w:rPr>
          <w:rFonts w:ascii="IRANSans" w:hAnsi="IRANSans" w:cs="IRANSans"/>
          <w:sz w:val="28"/>
          <w:rtl/>
          <w:lang w:val="x-none"/>
        </w:rPr>
        <w:t xml:space="preserve"> </w:t>
      </w:r>
      <w:r w:rsidRPr="00915A4C">
        <w:rPr>
          <w:rFonts w:ascii="IRANSans" w:hAnsi="IRANSans" w:cs="IRANSans"/>
          <w:color w:val="008000"/>
          <w:sz w:val="28"/>
          <w:shd w:val="clear" w:color="auto" w:fill="FFFFFF"/>
          <w:rtl/>
          <w:lang w:val="x-none"/>
        </w:rPr>
        <w:t>اعدائهم</w:t>
      </w:r>
      <w:r w:rsidRPr="00915A4C">
        <w:rPr>
          <w:rFonts w:ascii="IRANSans" w:hAnsi="IRANSans" w:cs="IRANSans"/>
          <w:sz w:val="28"/>
          <w:rtl/>
          <w:lang w:val="x-none"/>
        </w:rPr>
        <w:t xml:space="preserve"> </w:t>
      </w:r>
      <w:r w:rsidRPr="00915A4C">
        <w:rPr>
          <w:rFonts w:ascii="IRANSans" w:hAnsi="IRANSans" w:cs="IRANSans"/>
          <w:color w:val="008000"/>
          <w:sz w:val="28"/>
          <w:shd w:val="clear" w:color="auto" w:fill="FFFFFF"/>
          <w:rtl/>
          <w:lang w:val="x-none"/>
        </w:rPr>
        <w:t>اجمعین</w:t>
      </w:r>
      <w:r w:rsidRPr="00915A4C">
        <w:rPr>
          <w:rFonts w:ascii="IRANSans" w:hAnsi="IRANSans" w:cs="IRANSans"/>
          <w:sz w:val="28"/>
          <w:rtl/>
          <w:lang w:val="x-none"/>
        </w:rPr>
        <w:t xml:space="preserve"> </w:t>
      </w:r>
      <w:r w:rsidRPr="00915A4C">
        <w:rPr>
          <w:rFonts w:ascii="IRANSans" w:hAnsi="IRANSans" w:cs="IRANSans"/>
          <w:color w:val="008000"/>
          <w:sz w:val="28"/>
          <w:shd w:val="clear" w:color="auto" w:fill="FFFFFF"/>
          <w:rtl/>
          <w:lang w:val="x-none"/>
        </w:rPr>
        <w:t>من</w:t>
      </w:r>
      <w:r w:rsidRPr="00915A4C">
        <w:rPr>
          <w:rFonts w:ascii="IRANSans" w:hAnsi="IRANSans" w:cs="IRANSans"/>
          <w:sz w:val="28"/>
          <w:rtl/>
          <w:lang w:val="x-none"/>
        </w:rPr>
        <w:t xml:space="preserve"> </w:t>
      </w:r>
      <w:r w:rsidRPr="00915A4C">
        <w:rPr>
          <w:rFonts w:ascii="IRANSans" w:hAnsi="IRANSans" w:cs="IRANSans"/>
          <w:color w:val="008000"/>
          <w:sz w:val="28"/>
          <w:shd w:val="clear" w:color="auto" w:fill="FFFFFF"/>
          <w:rtl/>
          <w:lang w:val="x-none"/>
        </w:rPr>
        <w:t>الان</w:t>
      </w:r>
      <w:r w:rsidRPr="00915A4C">
        <w:rPr>
          <w:rFonts w:ascii="IRANSans" w:hAnsi="IRANSans" w:cs="IRANSans"/>
          <w:sz w:val="28"/>
          <w:rtl/>
          <w:lang w:val="x-none"/>
        </w:rPr>
        <w:t xml:space="preserve"> </w:t>
      </w:r>
      <w:r w:rsidRPr="00915A4C">
        <w:rPr>
          <w:rFonts w:ascii="IRANSans" w:hAnsi="IRANSans" w:cs="IRANSans"/>
          <w:color w:val="008000"/>
          <w:sz w:val="28"/>
          <w:shd w:val="clear" w:color="auto" w:fill="FFFFFF"/>
          <w:rtl/>
          <w:lang w:val="x-none"/>
        </w:rPr>
        <w:t>الی</w:t>
      </w:r>
      <w:r w:rsidRPr="00915A4C">
        <w:rPr>
          <w:rFonts w:ascii="IRANSans" w:hAnsi="IRANSans" w:cs="IRANSans"/>
          <w:sz w:val="28"/>
          <w:rtl/>
          <w:lang w:val="x-none"/>
        </w:rPr>
        <w:t xml:space="preserve"> </w:t>
      </w:r>
      <w:r w:rsidRPr="00915A4C">
        <w:rPr>
          <w:rFonts w:ascii="IRANSans" w:hAnsi="IRANSans" w:cs="IRANSans"/>
          <w:color w:val="008000"/>
          <w:sz w:val="28"/>
          <w:shd w:val="clear" w:color="auto" w:fill="FFFFFF"/>
          <w:rtl/>
          <w:lang w:val="x-none"/>
        </w:rPr>
        <w:t>قیام</w:t>
      </w:r>
      <w:r w:rsidRPr="00915A4C">
        <w:rPr>
          <w:rFonts w:ascii="IRANSans" w:hAnsi="IRANSans" w:cs="IRANSans"/>
          <w:sz w:val="28"/>
          <w:rtl/>
          <w:lang w:val="x-none"/>
        </w:rPr>
        <w:t xml:space="preserve"> </w:t>
      </w:r>
      <w:r w:rsidRPr="00915A4C">
        <w:rPr>
          <w:rFonts w:ascii="IRANSans" w:hAnsi="IRANSans" w:cs="IRANSans"/>
          <w:color w:val="008000"/>
          <w:sz w:val="28"/>
          <w:shd w:val="clear" w:color="auto" w:fill="FFFFFF"/>
          <w:rtl/>
          <w:lang w:val="x-none"/>
        </w:rPr>
        <w:t>یوم</w:t>
      </w:r>
      <w:r w:rsidRPr="00915A4C">
        <w:rPr>
          <w:rFonts w:ascii="IRANSans" w:hAnsi="IRANSans" w:cs="IRANSans"/>
          <w:sz w:val="28"/>
          <w:rtl/>
          <w:lang w:val="x-none"/>
        </w:rPr>
        <w:t xml:space="preserve"> </w:t>
      </w:r>
      <w:r w:rsidRPr="00915A4C">
        <w:rPr>
          <w:rFonts w:ascii="IRANSans" w:hAnsi="IRANSans" w:cs="IRANSans"/>
          <w:color w:val="008000"/>
          <w:sz w:val="28"/>
          <w:shd w:val="clear" w:color="auto" w:fill="FFFFFF"/>
          <w:rtl/>
          <w:lang w:val="x-none"/>
        </w:rPr>
        <w:t>الدی</w:t>
      </w:r>
      <w:r w:rsidRPr="00915A4C">
        <w:rPr>
          <w:rFonts w:ascii="IRANSans" w:hAnsi="IRANSans" w:cs="IRANSans" w:hint="cs"/>
          <w:color w:val="008000"/>
          <w:sz w:val="28"/>
          <w:shd w:val="clear" w:color="auto" w:fill="FFFFFF"/>
          <w:rtl/>
          <w:lang w:val="x-none"/>
        </w:rPr>
        <w:t>ن.</w:t>
      </w:r>
    </w:p>
    <w:p w:rsidR="0028097A" w:rsidRDefault="007663C8" w:rsidP="00F54EA3">
      <w:pPr>
        <w:rPr>
          <w:rtl/>
        </w:rPr>
      </w:pPr>
      <w:r>
        <w:rPr>
          <w:rFonts w:hint="cs"/>
          <w:rtl/>
        </w:rPr>
        <w:t xml:space="preserve">بحث سر این بود که در جایی که یک عامی که استمرار زمانی دارد نسبت به یک فردش در یک زمان خاصی تخصیصی وارد بشود بعد از آن زمان خاص نسبت به آن فرد به عمومی زمانی عام باید تمسک کرد یا استصحاب حکم خاص یا حکم مخصِّص یا مخصَّص، هرکدام، البته مخصِّص را جاری کرد. </w:t>
      </w:r>
      <w:r w:rsidR="00F54EA3">
        <w:rPr>
          <w:rFonts w:hint="cs"/>
          <w:rtl/>
        </w:rPr>
        <w:t xml:space="preserve">عرض شد مرحوم شیخ انصاری تفصیل قائل بودند بین این که عام مفرِّد باشد نسبت به زمان یا دلیل عام نسبت به زمان مفرِّد نباشد. اگر دلیل عام نسبت به زمان مفرِّد باشد اینجا به عموم عام می‌شود تمسک کرد و اگر عام هم نباشد مجرای استصحاب نیست. اگر دلیل عام مفرِّد نباشد اینجا مجرای استصحاب هست و اینجا اگر استصحاب نباشد به عموم عام نمی‌شود تمسک کرد. وجه اوّل را این که در صورت اوّل جایی که مفرِّد هست اگر عام نباشد به استصحاب نمی‌شود تمسک کرد فرمودند به خاطر این که با توجه به متعدد بودن افراد از جهت زمان به طوری که هر فرد در هر زمانی موضوعی برای دلیل هست این که ما بخواهیم در زمان دیگر استصحاب کنیم اسراء حکم من موضوع الی موضوع آخر هست. </w:t>
      </w:r>
      <w:r w:rsidR="003F77C6">
        <w:rPr>
          <w:rFonts w:hint="cs"/>
          <w:rtl/>
        </w:rPr>
        <w:t>از آن طرف</w:t>
      </w:r>
    </w:p>
    <w:p w:rsidR="003F77C6" w:rsidRDefault="003F77C6" w:rsidP="003F77C6">
      <w:pPr>
        <w:rPr>
          <w:rtl/>
        </w:rPr>
      </w:pPr>
      <w:r>
        <w:rPr>
          <w:rFonts w:hint="cs"/>
          <w:rtl/>
        </w:rPr>
        <w:t>شاگرد: اگر عام نباشد دقیقاً می‌شود گفت؟</w:t>
      </w:r>
    </w:p>
    <w:p w:rsidR="003F77C6" w:rsidRDefault="003F77C6" w:rsidP="00F54EA3">
      <w:pPr>
        <w:rPr>
          <w:rtl/>
        </w:rPr>
      </w:pPr>
      <w:r>
        <w:rPr>
          <w:rFonts w:hint="cs"/>
          <w:rtl/>
        </w:rPr>
        <w:t>استاد: یعنی اگر هم عامی وجود نداشته باشد چون حکم مفرِّد ملاحظه شده</w:t>
      </w:r>
    </w:p>
    <w:p w:rsidR="003F77C6" w:rsidRDefault="003F77C6" w:rsidP="00F54EA3">
      <w:pPr>
        <w:rPr>
          <w:rtl/>
        </w:rPr>
      </w:pPr>
      <w:r>
        <w:rPr>
          <w:rFonts w:hint="cs"/>
          <w:rtl/>
        </w:rPr>
        <w:t>شاگرد: آن افراد از عام فهمیدید</w:t>
      </w:r>
    </w:p>
    <w:p w:rsidR="003F77C6" w:rsidRDefault="003F77C6" w:rsidP="00D54078">
      <w:pPr>
        <w:rPr>
          <w:rtl/>
        </w:rPr>
      </w:pPr>
      <w:r>
        <w:rPr>
          <w:rFonts w:hint="cs"/>
          <w:rtl/>
        </w:rPr>
        <w:t>استاد: حالا. یعنی حکم عام اگر مفرِّد باشد. دلیل آن طرف هم که</w:t>
      </w:r>
      <w:r w:rsidR="005776F2">
        <w:rPr>
          <w:rFonts w:hint="cs"/>
          <w:rtl/>
        </w:rPr>
        <w:t xml:space="preserve">. اما جایی که عام مفرِّد نیست اینجا مجرای استصحاب است به عموم نمی‌شود تمسک کرد چون نسبت به زمان اطلاقی ندارد این که، این مخصِّص یعنی عموم چون عموم افرادی زمانی است این که تخصیص متوجه افراد می‌شود نه تخصیص متوجه ازمان می‌شود. بنابراین این فرد چه فقط در یک زمان از تحت عام خارج شده باشد چه به نحو مستمر خارج شده باشد یک تخصیص است، یعنی این فرد از تحت دلیل خارج است. این تعبیری هست که مرحوم شیخ دارد. در مکاسب به جای این تعبیر، علاوه بر این تعبیر یک تعبیر افزوده‌ای هم دارند آن این است که زمان قید اخذ بشود یا ظرف اخذ بشود. قید انگار ندارند. در جایی که زمان ظرف اخذ بشود استصحاب جاری هست. تعبیری که در مکاسب هست به این شکل است. اینجا یک مطلبی در کلام مرحوم آخوند در کفایه هست که بعد، حدس می‌زدم باید این کلام برای میرزای شیرازی باشد. من کلماتی که در کلمات مرحوم سید، مرحوم آخوند، مرحوم حاج آقا رضا، ۲، ۳ نفرشان حتماً آن مضمون هست، یعنی یک مضمون تکرار شده را تتبع کردم، اینها نوعاً بازگشت می‌کند به حرف‌های میرزای شیرازی. میرزای شیرازی در درسش یک اشاره‌ای داشته که این حرف منتقل شده. این مطلبی که می‌گویم در کلمات سید دیدم، در کلمات مرحوم آخوند دیدم. تصورم این بود که باید برای میرزای شیرازی باشد، دیدم تقریرات اصول آقای اراکی از مرحوم میرزای شیرازی نقل کرده، حالا من به آن شکلی که </w:t>
      </w:r>
      <w:r w:rsidR="002042FC">
        <w:rPr>
          <w:rFonts w:hint="cs"/>
          <w:rtl/>
        </w:rPr>
        <w:t xml:space="preserve">مرحوم آقای حاج شیخ نقل می‌کند بحث را عنوان نمی‌کنم به همان شکلی که مرحوم آخوند در حاشیه رسائل و کفایه آورده ذکر می‌کنم. محصل فرمایش آخوند این هست که شما چرا فقط عام را ملاک </w:t>
      </w:r>
      <w:r w:rsidR="002042FC">
        <w:rPr>
          <w:rFonts w:hint="cs"/>
          <w:rtl/>
        </w:rPr>
        <w:lastRenderedPageBreak/>
        <w:t xml:space="preserve">قرار می‌دهید؟ باید خاص را ملاحظه هم بکنید. بنابراین ما چهار صورت داریم. البته این چهار صورت را در حاشیۀ رسائل به آن اشاره شده ولی عبارت‌های روشن‌تری که در اینجا هست در خود کفایه هست. </w:t>
      </w:r>
      <w:r w:rsidR="00CD4FC3">
        <w:rPr>
          <w:rFonts w:hint="cs"/>
          <w:rtl/>
        </w:rPr>
        <w:t>مرحوم آخوند می‌گوید مسئله ۴ شکل دارد</w:t>
      </w:r>
      <w:r w:rsidR="00D54078">
        <w:rPr>
          <w:rFonts w:hint="cs"/>
          <w:rtl/>
        </w:rPr>
        <w:t>.</w:t>
      </w:r>
    </w:p>
    <w:p w:rsidR="001A5CF3" w:rsidRDefault="005005DA" w:rsidP="005005DA">
      <w:pPr>
        <w:rPr>
          <w:rtl/>
        </w:rPr>
      </w:pPr>
      <w:r>
        <w:rPr>
          <w:rFonts w:hint="cs"/>
          <w:rtl/>
        </w:rPr>
        <w:t>«</w:t>
      </w:r>
      <w:r w:rsidRPr="005005DA">
        <w:rPr>
          <w:rFonts w:hint="cs"/>
          <w:rtl/>
        </w:rPr>
        <w:t>و التحقيق أن يقال إن مفاد العام تارة يكون بملاحظة الزمان‏ ثبوت‏ حكمه لموضوعه على نحو الاستمرار و الدوام و أخرى على نحو جعل كل يوم من الأيام فردا لموضوع ذاك العام</w:t>
      </w:r>
      <w:r w:rsidR="001A5CF3">
        <w:rPr>
          <w:rFonts w:hint="cs"/>
          <w:rtl/>
        </w:rPr>
        <w:t>»</w:t>
      </w:r>
    </w:p>
    <w:p w:rsidR="001A5CF3" w:rsidRDefault="001A5CF3" w:rsidP="005005DA">
      <w:pPr>
        <w:rPr>
          <w:rtl/>
        </w:rPr>
      </w:pPr>
      <w:r>
        <w:rPr>
          <w:rFonts w:hint="cs"/>
          <w:rtl/>
        </w:rPr>
        <w:t>آن قسم دومی که مفرِّد نباشد عام را ایشان اوّل ذکر کرده، آنجایی که مفرِّد باشد را دوم ذکر کرده.</w:t>
      </w:r>
    </w:p>
    <w:p w:rsidR="005005DA" w:rsidRPr="005005DA" w:rsidRDefault="001A5CF3" w:rsidP="005005DA">
      <w:r>
        <w:rPr>
          <w:rFonts w:hint="cs"/>
          <w:rtl/>
        </w:rPr>
        <w:t>«</w:t>
      </w:r>
      <w:r w:rsidR="005005DA" w:rsidRPr="005005DA">
        <w:rPr>
          <w:rFonts w:hint="cs"/>
          <w:rtl/>
        </w:rPr>
        <w:t>و كذلك مفاد مخصصه تارة يكون على نحو أخذ الزمان ظرف استمرار حكمه و دوامه و أخرى على نحو يكون مفردا و مأخوذا في موضوعه.</w:t>
      </w:r>
      <w:r>
        <w:rPr>
          <w:rFonts w:hint="cs"/>
          <w:rtl/>
        </w:rPr>
        <w:t>»</w:t>
      </w:r>
    </w:p>
    <w:p w:rsidR="005005DA" w:rsidRDefault="001A5CF3" w:rsidP="001A5CF3">
      <w:pPr>
        <w:rPr>
          <w:rtl/>
        </w:rPr>
      </w:pPr>
      <w:r>
        <w:rPr>
          <w:rFonts w:hint="cs"/>
          <w:rtl/>
        </w:rPr>
        <w:t>در مورد مخصص هم این دو قسم را دارد. در مخصص این تعبیر ظرف را ایشان آورده، تعبیری که در مکاسب هست در رسائل نیست. بعد می‌گوید:</w:t>
      </w:r>
    </w:p>
    <w:p w:rsidR="00715813" w:rsidRDefault="001A5CF3" w:rsidP="001A5CF3">
      <w:pPr>
        <w:rPr>
          <w:rtl/>
        </w:rPr>
      </w:pPr>
      <w:r>
        <w:rPr>
          <w:rFonts w:hint="cs"/>
          <w:rtl/>
        </w:rPr>
        <w:t>«</w:t>
      </w:r>
      <w:r w:rsidRPr="001A5CF3">
        <w:rPr>
          <w:rFonts w:hint="cs"/>
          <w:rtl/>
        </w:rPr>
        <w:t>فإن كان مفاد كل من العام و الخاص على النحو الأول فلا محيص عن استصحاب حكم الخاص في غير مورد دلالته لعدم دلالة للعام على حكمه لعدم دخوله على حدة في موضوعه</w:t>
      </w:r>
      <w:r w:rsidR="00715813">
        <w:rPr>
          <w:rFonts w:hint="cs"/>
          <w:rtl/>
        </w:rPr>
        <w:t>»</w:t>
      </w:r>
    </w:p>
    <w:p w:rsidR="00715813" w:rsidRDefault="00715813" w:rsidP="00715813">
      <w:pPr>
        <w:rPr>
          <w:rtl/>
        </w:rPr>
      </w:pPr>
      <w:r>
        <w:rPr>
          <w:rFonts w:hint="cs"/>
          <w:rtl/>
        </w:rPr>
        <w:t>چون هر زمان جدا جدا داخل در موضوع نیست.</w:t>
      </w:r>
    </w:p>
    <w:p w:rsidR="001A5CF3" w:rsidRPr="001A5CF3" w:rsidRDefault="00715813" w:rsidP="001A5CF3">
      <w:r>
        <w:rPr>
          <w:rFonts w:hint="cs"/>
          <w:rtl/>
        </w:rPr>
        <w:t>«</w:t>
      </w:r>
      <w:r w:rsidR="001A5CF3" w:rsidRPr="001A5CF3">
        <w:rPr>
          <w:rFonts w:hint="cs"/>
          <w:rtl/>
        </w:rPr>
        <w:t>و انقطاع الاستمرار بالخاص الدال على ثبوت الحكم له في الزمان السابق من دون دلالته على ثبوته في الزمان اللاحق فلا مجال إلا لاستصحابه.</w:t>
      </w:r>
      <w:r w:rsidR="00FC5743">
        <w:rPr>
          <w:rFonts w:hint="cs"/>
          <w:rtl/>
        </w:rPr>
        <w:t>»</w:t>
      </w:r>
    </w:p>
    <w:p w:rsidR="001A5CF3" w:rsidRDefault="00FC5743" w:rsidP="001A5CF3">
      <w:pPr>
        <w:rPr>
          <w:rtl/>
        </w:rPr>
      </w:pPr>
      <w:r>
        <w:rPr>
          <w:rFonts w:hint="cs"/>
          <w:rtl/>
        </w:rPr>
        <w:t>البته مرحوم آخوند اینجا یک استثنایی می‌کند، این استثناء را حالا من می‌خوانم ولی بحث مفصلش را برای بعد می‌گذاریم. ایشان می‌فرماید که:</w:t>
      </w:r>
    </w:p>
    <w:p w:rsidR="007775D3" w:rsidRDefault="007775D3" w:rsidP="007775D3">
      <w:pPr>
        <w:rPr>
          <w:rtl/>
        </w:rPr>
      </w:pPr>
      <w:r>
        <w:rPr>
          <w:rFonts w:hint="cs"/>
          <w:rtl/>
        </w:rPr>
        <w:t>«</w:t>
      </w:r>
      <w:r w:rsidRPr="007775D3">
        <w:rPr>
          <w:rFonts w:hint="cs"/>
          <w:rtl/>
        </w:rPr>
        <w:t>نعم لو كان الخاص غير قاطع لحكمه كما إذا كان مخصصا له من الأول لما ضر به في غير مورد دلالته</w:t>
      </w:r>
      <w:r>
        <w:rPr>
          <w:rFonts w:hint="cs"/>
          <w:rtl/>
        </w:rPr>
        <w:t>»</w:t>
      </w:r>
    </w:p>
    <w:p w:rsidR="007775D3" w:rsidRDefault="007775D3" w:rsidP="007775D3">
      <w:pPr>
        <w:rPr>
          <w:rtl/>
        </w:rPr>
      </w:pPr>
      <w:r>
        <w:rPr>
          <w:rFonts w:hint="cs"/>
          <w:rtl/>
        </w:rPr>
        <w:t>ایشان می‌گوید اگر خاص استمرار را از بین نبرده باشد، قطع نکرده باشد. چجور استمرار را قطع نکرده با اینکه مخصص است؟ می‌گوید جایی که آن زمانی که از تحت عام خارج شده اوّل زمان باشد. اینجا ما به عام تمسک می‌کنیم به دلیل استمراری‌اش را، ولی می‌گوییم مبداء استمرار اوّل دلیل عام نیست. از زمان بعد از تخصیص مبداء استمرار را می‌گیریم. به تعبیر دیگر، تعبیری که الآن در کلمات آقایان دیگر روشن بیان شده آن این است که ما یک دلالت داریم بر اصل استمرار، این که حکم عام مستمر است. یک مطلب دیگر داریم آن این است که مبداء الاستمرار هم از اوّل عام است. این غیر از اصل استمرار است. به اطلاق دلیل اقتضاء می‌کند مبدائش از اوّل باشد. بنابراین ما می‌توانیم خاص را از همان اوّل خارج کنیم، بعد از آن به دلیل عام تمسک کنیم، به استمرارش هم تمسک کنیم، چون ما دلیل نداریم که اصل استمرار عام زمین خورده، حتی نسبت به این فرد. استمرار عام مبدائش تغییر کرده، مبدائش نسبت به این فرد از بعد از تخصیص است، نسبت به سایر افراد از اوّل عموم است. این کلام مرحوم آخوند است. حالا این درست است یا نادرست است این را ما بعداً بحث می‌کنیم. این را من الآن فقط گفتم دارم معنا می‌کنم.</w:t>
      </w:r>
    </w:p>
    <w:p w:rsidR="007775D3" w:rsidRPr="007775D3" w:rsidRDefault="007775D3" w:rsidP="007775D3">
      <w:r>
        <w:rPr>
          <w:rFonts w:hint="cs"/>
          <w:rtl/>
        </w:rPr>
        <w:t>«</w:t>
      </w:r>
      <w:r w:rsidRPr="007775D3">
        <w:rPr>
          <w:rFonts w:hint="cs"/>
          <w:rtl/>
        </w:rPr>
        <w:t>نعم لو كان الخاص غير قاطع لحكمه كما إذا كان مخصصا له من الأول لما ضر به في غير مورد دلالته فيكون أول زمان استمرار حكمه بعد زمان دلالته فيصح التمسك ب أَوْفُوا بِالْعُقُودِ و لو خصص بخيار المجلس و نحوه و لا يصح التمسك به فيما إذا خصص بخيار لا في أوله فافهم.</w:t>
      </w:r>
      <w:r w:rsidR="009957E9">
        <w:rPr>
          <w:rFonts w:hint="cs"/>
          <w:rtl/>
        </w:rPr>
        <w:t>»</w:t>
      </w:r>
    </w:p>
    <w:p w:rsidR="009957E9" w:rsidRDefault="009957E9" w:rsidP="009957E9">
      <w:pPr>
        <w:rPr>
          <w:rtl/>
        </w:rPr>
      </w:pPr>
      <w:r>
        <w:rPr>
          <w:rFonts w:hint="cs"/>
          <w:rtl/>
        </w:rPr>
        <w:t>این قسم اوّل</w:t>
      </w:r>
    </w:p>
    <w:p w:rsidR="009957E9" w:rsidRDefault="009957E9" w:rsidP="009957E9">
      <w:pPr>
        <w:rPr>
          <w:rtl/>
        </w:rPr>
      </w:pPr>
      <w:r>
        <w:rPr>
          <w:rFonts w:hint="cs"/>
          <w:rtl/>
        </w:rPr>
        <w:lastRenderedPageBreak/>
        <w:t>«</w:t>
      </w:r>
      <w:r w:rsidRPr="009957E9">
        <w:rPr>
          <w:rFonts w:hint="cs"/>
          <w:rtl/>
        </w:rPr>
        <w:t>و إن كان مفادهما على النحو الثاني فلا بد من التمسك بالعام بلا كلام‏</w:t>
      </w:r>
      <w:r>
        <w:rPr>
          <w:rFonts w:hint="cs"/>
          <w:rtl/>
        </w:rPr>
        <w:t>»</w:t>
      </w:r>
    </w:p>
    <w:p w:rsidR="009957E9" w:rsidRPr="009957E9" w:rsidRDefault="009957E9" w:rsidP="009957E9">
      <w:r>
        <w:rPr>
          <w:rFonts w:hint="cs"/>
          <w:rtl/>
        </w:rPr>
        <w:t>یعنی عام مفرِّد باشد، خاص هم مفرِّد باشد.</w:t>
      </w:r>
    </w:p>
    <w:p w:rsidR="009957E9" w:rsidRPr="009957E9" w:rsidRDefault="009957E9" w:rsidP="009957E9">
      <w:r>
        <w:rPr>
          <w:rFonts w:hint="cs"/>
          <w:rtl/>
        </w:rPr>
        <w:t>«</w:t>
      </w:r>
      <w:r w:rsidRPr="009957E9">
        <w:rPr>
          <w:rFonts w:hint="cs"/>
          <w:rtl/>
        </w:rPr>
        <w:t>لكون موضوع الحكم بلحاظ هذا الزمان من أفراده فله الدلالة على حكمه و المفروض عدم دلالة الخاص على خلافه.</w:t>
      </w:r>
      <w:r w:rsidR="00FD236A">
        <w:rPr>
          <w:rFonts w:hint="cs"/>
          <w:rtl/>
        </w:rPr>
        <w:t>»</w:t>
      </w:r>
    </w:p>
    <w:p w:rsidR="00FC5743" w:rsidRDefault="00FD236A" w:rsidP="00FD236A">
      <w:pPr>
        <w:rPr>
          <w:rtl/>
        </w:rPr>
      </w:pPr>
      <w:r>
        <w:rPr>
          <w:rFonts w:hint="cs"/>
          <w:rtl/>
        </w:rPr>
        <w:t>اینجا استصحاب هم نمی‌شود کرد، چون فرض این است که مخصِّص بخواهیم به مابعد آن استصحاب کنیم به اصطلاح اسراء حکم من موضوع الی موضوع آخر هست.</w:t>
      </w:r>
    </w:p>
    <w:p w:rsidR="00FD236A" w:rsidRDefault="00FD236A" w:rsidP="00FD236A">
      <w:pPr>
        <w:rPr>
          <w:rtl/>
        </w:rPr>
      </w:pPr>
      <w:r>
        <w:rPr>
          <w:rFonts w:hint="cs"/>
          <w:rtl/>
        </w:rPr>
        <w:t>«</w:t>
      </w:r>
      <w:r w:rsidRPr="00FD236A">
        <w:rPr>
          <w:rFonts w:hint="cs"/>
          <w:rtl/>
        </w:rPr>
        <w:t>و إن كان مفاد العام على النحو الأول</w:t>
      </w:r>
      <w:r>
        <w:rPr>
          <w:rFonts w:hint="cs"/>
          <w:rtl/>
        </w:rPr>
        <w:t>» یعنی مفرِّد نباشد.</w:t>
      </w:r>
    </w:p>
    <w:p w:rsidR="00FD236A" w:rsidRDefault="00FD236A" w:rsidP="00FD236A">
      <w:pPr>
        <w:rPr>
          <w:rtl/>
        </w:rPr>
      </w:pPr>
      <w:r>
        <w:rPr>
          <w:rFonts w:hint="cs"/>
          <w:rtl/>
        </w:rPr>
        <w:t>«</w:t>
      </w:r>
      <w:r w:rsidRPr="00FD236A">
        <w:rPr>
          <w:rFonts w:hint="cs"/>
          <w:rtl/>
        </w:rPr>
        <w:t>و الخاص على النحو الثاني</w:t>
      </w:r>
      <w:r>
        <w:rPr>
          <w:rFonts w:hint="cs"/>
          <w:rtl/>
        </w:rPr>
        <w:t>» یعنی مفرِّد باشد.</w:t>
      </w:r>
    </w:p>
    <w:p w:rsidR="00FD236A" w:rsidRDefault="00FD236A" w:rsidP="00FD236A">
      <w:pPr>
        <w:rPr>
          <w:rtl/>
        </w:rPr>
      </w:pPr>
      <w:r>
        <w:rPr>
          <w:rFonts w:hint="cs"/>
          <w:rtl/>
        </w:rPr>
        <w:t>«</w:t>
      </w:r>
      <w:r w:rsidRPr="00FD236A">
        <w:rPr>
          <w:rFonts w:hint="cs"/>
          <w:rtl/>
        </w:rPr>
        <w:t>فلا مورد للاستصحاب</w:t>
      </w:r>
      <w:r>
        <w:rPr>
          <w:rFonts w:hint="cs"/>
          <w:rtl/>
        </w:rPr>
        <w:t xml:space="preserve">» چون استصحاب </w:t>
      </w:r>
      <w:r w:rsidR="00794299">
        <w:rPr>
          <w:rFonts w:hint="cs"/>
          <w:rtl/>
        </w:rPr>
        <w:t>حکم من موضوع الی موضوع آخر خواهد بود.</w:t>
      </w:r>
    </w:p>
    <w:p w:rsidR="00794299" w:rsidRDefault="00794299" w:rsidP="00FD236A">
      <w:pPr>
        <w:rPr>
          <w:rtl/>
        </w:rPr>
      </w:pPr>
      <w:r>
        <w:rPr>
          <w:rFonts w:hint="cs"/>
          <w:rtl/>
        </w:rPr>
        <w:t>«</w:t>
      </w:r>
      <w:r w:rsidR="00FD236A" w:rsidRPr="00FD236A">
        <w:rPr>
          <w:rFonts w:hint="cs"/>
          <w:rtl/>
        </w:rPr>
        <w:t>فإنه و إن لم يكن هناك دلالة أصلا إلا أن انسحاب الحكم الخاص إلى غير مورد دلالته من إسراء حكم موضوع إلى آخر لا استصحاب حكم الموضوع و لا مجال أيضا للتمسك بالعام لما مر آنفا</w:t>
      </w:r>
      <w:r>
        <w:rPr>
          <w:rFonts w:hint="cs"/>
          <w:rtl/>
        </w:rPr>
        <w:t>»</w:t>
      </w:r>
    </w:p>
    <w:p w:rsidR="00794299" w:rsidRDefault="00794299" w:rsidP="00FD236A">
      <w:pPr>
        <w:rPr>
          <w:rtl/>
        </w:rPr>
      </w:pPr>
      <w:r>
        <w:rPr>
          <w:rFonts w:hint="cs"/>
          <w:rtl/>
        </w:rPr>
        <w:t>چون دلالت عام نسبت به زمان ندارد. فرض این است که زمان مفرِّد نیست.</w:t>
      </w:r>
    </w:p>
    <w:p w:rsidR="00794299" w:rsidRDefault="00794299" w:rsidP="00FD236A">
      <w:pPr>
        <w:rPr>
          <w:rtl/>
        </w:rPr>
      </w:pPr>
      <w:r>
        <w:rPr>
          <w:rFonts w:hint="cs"/>
          <w:rtl/>
        </w:rPr>
        <w:t>«</w:t>
      </w:r>
      <w:r w:rsidR="00FD236A" w:rsidRPr="00FD236A">
        <w:rPr>
          <w:rFonts w:hint="cs"/>
          <w:rtl/>
        </w:rPr>
        <w:t>فلا بد من الرجوع إلى سائر الأصول.</w:t>
      </w:r>
    </w:p>
    <w:p w:rsidR="00072F11" w:rsidRDefault="00794299" w:rsidP="00794299">
      <w:pPr>
        <w:rPr>
          <w:rtl/>
        </w:rPr>
      </w:pPr>
      <w:r w:rsidRPr="00794299">
        <w:rPr>
          <w:rFonts w:hint="cs"/>
          <w:rtl/>
        </w:rPr>
        <w:t>و إن كان مفادهما على العكس كان المرج</w:t>
      </w:r>
      <w:r w:rsidR="00072F11">
        <w:rPr>
          <w:rFonts w:hint="cs"/>
          <w:rtl/>
        </w:rPr>
        <w:t>ِ</w:t>
      </w:r>
      <w:r w:rsidRPr="00794299">
        <w:rPr>
          <w:rFonts w:hint="cs"/>
          <w:rtl/>
        </w:rPr>
        <w:t>ع هو العام</w:t>
      </w:r>
      <w:r w:rsidR="00072F11">
        <w:rPr>
          <w:rFonts w:hint="cs"/>
          <w:rtl/>
        </w:rPr>
        <w:t>»</w:t>
      </w:r>
    </w:p>
    <w:p w:rsidR="00072F11" w:rsidRDefault="00072F11" w:rsidP="00794299">
      <w:pPr>
        <w:rPr>
          <w:rtl/>
        </w:rPr>
      </w:pPr>
      <w:r>
        <w:rPr>
          <w:rFonts w:hint="cs"/>
          <w:rtl/>
        </w:rPr>
        <w:t>اگر مفاد عام به نحو افرادی باشد، مفاد خاص به نحو افرادی نباشد، اینجا به عام تمسک می‌کنیم، ولی اگر عام نبود اینجا مجرای جریان خاص هست. چون این که خاص مفرِّد نیست دیگر.</w:t>
      </w:r>
    </w:p>
    <w:p w:rsidR="00072F11" w:rsidRDefault="00072F11" w:rsidP="00794299">
      <w:pPr>
        <w:rPr>
          <w:rtl/>
        </w:rPr>
      </w:pPr>
      <w:r>
        <w:rPr>
          <w:rFonts w:hint="cs"/>
          <w:rtl/>
        </w:rPr>
        <w:t>شاگرد: دلیل استصحاب را</w:t>
      </w:r>
    </w:p>
    <w:p w:rsidR="00072F11" w:rsidRDefault="00072F11" w:rsidP="00794299">
      <w:pPr>
        <w:rPr>
          <w:rtl/>
        </w:rPr>
      </w:pPr>
      <w:r>
        <w:rPr>
          <w:rFonts w:hint="cs"/>
          <w:rtl/>
        </w:rPr>
        <w:t>استاد: معذرت می‌خواهم به استصحاب حکم خاص تمسک می‌کنیم، تعبیر مسامحی کردم.</w:t>
      </w:r>
    </w:p>
    <w:p w:rsidR="00FD236A" w:rsidRPr="00FD236A" w:rsidRDefault="00072F11" w:rsidP="002343BD">
      <w:r>
        <w:rPr>
          <w:rFonts w:hint="cs"/>
          <w:rtl/>
        </w:rPr>
        <w:t>«</w:t>
      </w:r>
      <w:r w:rsidRPr="00794299">
        <w:rPr>
          <w:rFonts w:hint="cs"/>
          <w:rtl/>
        </w:rPr>
        <w:t>و إن كان مفادهما على العكس كان المرج</w:t>
      </w:r>
      <w:r>
        <w:rPr>
          <w:rFonts w:hint="cs"/>
          <w:rtl/>
        </w:rPr>
        <w:t>ِ</w:t>
      </w:r>
      <w:r w:rsidRPr="00794299">
        <w:rPr>
          <w:rFonts w:hint="cs"/>
          <w:rtl/>
        </w:rPr>
        <w:t>ع هو العام</w:t>
      </w:r>
      <w:r w:rsidR="00794299" w:rsidRPr="00794299">
        <w:rPr>
          <w:rFonts w:hint="cs"/>
          <w:rtl/>
        </w:rPr>
        <w:t xml:space="preserve"> للاقتصار في تخصيصه بمقدار دلالة الخاص و لكنه لو لا دلالته</w:t>
      </w:r>
      <w:r w:rsidR="006D66FC">
        <w:rPr>
          <w:rFonts w:hint="cs"/>
          <w:rtl/>
        </w:rPr>
        <w:t>» یعنی دلالت عام «</w:t>
      </w:r>
      <w:r w:rsidR="00794299" w:rsidRPr="00794299">
        <w:rPr>
          <w:rFonts w:hint="cs"/>
          <w:rtl/>
        </w:rPr>
        <w:t>لكان الاستصحاب مرجعا لما عرفت من أن الحكم في طرف الخاص قد أخذ على نحو صح استصحابه فتأمل تعرف أن إطلاق كلام شيخنا العلامة أعلى الله مقامه في المقام نفيا و إثباتا في غير محله.</w:t>
      </w:r>
      <w:r w:rsidR="00794299">
        <w:rPr>
          <w:rFonts w:hint="cs"/>
          <w:rtl/>
        </w:rPr>
        <w:t>»</w:t>
      </w:r>
    </w:p>
    <w:p w:rsidR="00FD236A" w:rsidRDefault="002343BD" w:rsidP="00FD236A">
      <w:pPr>
        <w:rPr>
          <w:rtl/>
        </w:rPr>
      </w:pPr>
      <w:r>
        <w:rPr>
          <w:rFonts w:hint="cs"/>
          <w:rtl/>
        </w:rPr>
        <w:t>یعنی این تفصیل صور چهارگانه را باید مطرح کرد.</w:t>
      </w:r>
    </w:p>
    <w:p w:rsidR="00014CE8" w:rsidRDefault="002343BD" w:rsidP="00014CE8">
      <w:pPr>
        <w:rPr>
          <w:rtl/>
        </w:rPr>
      </w:pPr>
      <w:r>
        <w:rPr>
          <w:rFonts w:hint="cs"/>
          <w:rtl/>
        </w:rPr>
        <w:t xml:space="preserve">ما عرض کردیم اینجا به نظر می‌رسد که </w:t>
      </w:r>
      <w:r w:rsidR="0047680B">
        <w:rPr>
          <w:rFonts w:hint="cs"/>
          <w:rtl/>
        </w:rPr>
        <w:t xml:space="preserve">این تفصیلی که مرحوم میرزای شیرازی مطرح کردند در مورد این که هم باید عام را ملاحظه کرد هم باید خاص را ملاحظه کرد تفصیل درستی است. ولی یک توضیحی نیاز دارد که آیا این توضیح مد نظر آقایان بوده، نبوده، نمی‌دانم. آن این است که، این که ما تعبیر می‌کنیم عام آیا مفرِّد هست یا مفرِّد نیست، عرض کردیم که مراد از مفرِّد بودن این نیست که عموم استغراقی هست یا استغراقی نیست. بلکه مراد از مفرِّد بودن این هست که آیا دلالت عام نسبت به زمان، اجزای زمان استقلالی است؟ یا استقلالی نیست. انحلال اثباتی نسبت به اجزای زمان وجود دارد یا وجود ندارد. </w:t>
      </w:r>
      <w:r w:rsidR="00071CF5">
        <w:rPr>
          <w:rFonts w:hint="cs"/>
          <w:rtl/>
        </w:rPr>
        <w:t xml:space="preserve">ما در بحث، به احتمال زیاد مرحوم شیخ هم مرادشان در رسائل همین هست، از مفرِّد بودن، مفرِّدیت اثباتی مرادشان است، ولی تصوّر کردند که اگر گفتیم اکرم کل عالم فی کل زمانٍ، کلمۀ کلّ زمان را که به کار ببرند این می‌شود انحلال زمانی. اگر دائماً به کار ببرند، اکرم العلماء دائماً، یا اصلاً هیچی به کار نبرند بگویند اوفوا بالعقود این می‌شود غیر افرادی. در حالی که اینجور نیست. این شکلی نیست که کل اگر در دلیل باشد، کل بر سر زمان بیاید این </w:t>
      </w:r>
      <w:r w:rsidR="00EE2021">
        <w:rPr>
          <w:rFonts w:hint="cs"/>
          <w:rtl/>
        </w:rPr>
        <w:lastRenderedPageBreak/>
        <w:t>بشود. حالا من قبل از این که این کلام را ادامه بدهم یک نکته‌ای در تکمیل یکی از عرائض سابقم عرض بکنم، فکر می‌کنم یک بار به نظرم حاج آقا به این مطلب اشاره کردند. تعبیر شیخ انصاری مثالی که می‌زند مفرِّد بودن را اکرم کل عالمٍ فی کل زمانٍ تعبیر می‌کند.</w:t>
      </w:r>
      <w:r w:rsidR="00014CE8">
        <w:rPr>
          <w:rFonts w:hint="cs"/>
          <w:rtl/>
        </w:rPr>
        <w:t xml:space="preserve"> مثال نزده، گفته بان اخذ کل زمان موضوعا مستقلا. مثالش شاید در مکاسب باشد.</w:t>
      </w:r>
    </w:p>
    <w:p w:rsidR="002A018E" w:rsidRDefault="002A018E" w:rsidP="002A018E">
      <w:pPr>
        <w:rPr>
          <w:rtl/>
        </w:rPr>
      </w:pPr>
      <w:r>
        <w:rPr>
          <w:rFonts w:hint="cs"/>
          <w:rtl/>
        </w:rPr>
        <w:t>«</w:t>
      </w:r>
      <w:r w:rsidRPr="002A018E">
        <w:rPr>
          <w:rFonts w:hint="cs"/>
          <w:rtl/>
        </w:rPr>
        <w:t>كما إذا قال المولى لعبده: «أكرم العلماء في كلّ يوم»</w:t>
      </w:r>
      <w:r>
        <w:rPr>
          <w:rFonts w:hint="cs"/>
          <w:rtl/>
        </w:rPr>
        <w:t>»</w:t>
      </w:r>
    </w:p>
    <w:p w:rsidR="002A018E" w:rsidRDefault="002A018E" w:rsidP="002A018E">
      <w:pPr>
        <w:rPr>
          <w:rtl/>
        </w:rPr>
      </w:pPr>
      <w:r>
        <w:rPr>
          <w:rFonts w:hint="cs"/>
          <w:rtl/>
        </w:rPr>
        <w:t>اینجوری تعبیر کرده.</w:t>
      </w:r>
    </w:p>
    <w:p w:rsidR="002A018E" w:rsidRDefault="002A018E" w:rsidP="00707838">
      <w:pPr>
        <w:rPr>
          <w:rtl/>
        </w:rPr>
      </w:pPr>
      <w:r>
        <w:rPr>
          <w:rFonts w:hint="cs"/>
          <w:rtl/>
        </w:rPr>
        <w:t>بعد این جایی که زمان مفرِّد هست را به این تعبیر کر</w:t>
      </w:r>
      <w:r w:rsidR="00707838">
        <w:rPr>
          <w:rFonts w:hint="cs"/>
          <w:rtl/>
        </w:rPr>
        <w:t>ده، جایی که زمان مفرِّد نیست را. در رسائل دو تا مثال زده، یکی اکرم العلماء دائماً، یکی تواضع للناس. بناء علی استفادة الاستمرار منه علی وجه لا ؟؟؟ من التخصیص ملاحظة متکلم کل زمان فردا مستقلاً لمتعلق الحکم.</w:t>
      </w:r>
    </w:p>
    <w:p w:rsidR="002D15C8" w:rsidRDefault="00707838" w:rsidP="002D15C8">
      <w:pPr>
        <w:rPr>
          <w:rtl/>
        </w:rPr>
      </w:pPr>
      <w:r>
        <w:rPr>
          <w:rFonts w:hint="cs"/>
          <w:rtl/>
        </w:rPr>
        <w:t xml:space="preserve">این اکرم العلماء دائماً و همچنین تواضع للناس اینجور نیست، به خصوص تواضع للناس به نحو مجموعی که قطعاً نیست. معنای عام مجموعی این است که اگر </w:t>
      </w:r>
      <w:r w:rsidR="00080AF4">
        <w:rPr>
          <w:rFonts w:hint="cs"/>
          <w:rtl/>
        </w:rPr>
        <w:t xml:space="preserve">در یک زمان عصیان شد دیگر بعد از آن عصیان بکنید یا نکنید علی السویه است. مثل فرض کنید ما می‌گوییم آمن بالائمة. ایمان به ائمه شمایی که به یازده امام معتقد باشید یا اصلاً به ائمه معتقد نباشید علی السویه است. ایمان به دوازده امام شرط نجات است. کسی که به یازده امام ایمان داشته باشد، با کسی که به هیچکس از ائمه ایمان نداشته باشد هیچ فرقی ندارد. تواضع للناس که اینجوری نیست. اکرم العلماء دائماً هم اینجوری نیست. یعنی آن چیزی که از این مفاد فهمیده می‌شود نه این که </w:t>
      </w:r>
      <w:r w:rsidR="009122D6">
        <w:rPr>
          <w:rFonts w:hint="cs"/>
          <w:rtl/>
        </w:rPr>
        <w:t>یک اکرام مستمر وُحدانی وجود دارد به طوری که اگر شما در یک زمان دیگر اکرام نکردید در زمان بعدی، زمان بعدی دیگر اکرام مطلوبیت نداشته باشد. خود این مثال، حاج آقا تعبیرشان این هست که از مثال‌های شیخ فهمیده می‌شود که ایشان به عام مجموعی نظر ندارد. مثال‌هایی که در مورد آن طرف زده اینجوری است. ولی مثالی که در مورد عموم افرادی زده این مثال ظاهرش همان عام مجموعی نیست، عام استغراقی است. اکرم العلماء فی کل زمانٍ. مثالی که زده فی کل زمانٍ. و لحن یک مقداری لحن کلماتشان هم به گونه‌ای هست که موهم آن معنایی هست که مرحوم آقای خویی و مرحوم سید و افراد بزرگان دیگری، خیلی از بزرگان، یک جایی از کلام، الآن من یادم رفته می‌خواهم مراجعه کنم، حاج آقا از افراد متعدد نقل کردند که این را به عام مجموعی و عام استغراقی زدند. این را که بخواهم بگویم آن این است که به نظر می‌رسد که مرحوم شیخ تصور کرده که اگر به نحو کل باشد، کل زمانٍ، این دلالتش می‌شود دلالت انحلالی. مراد دلالت انحلالی است، اوّلاً اینها را چون درست تفکیک نشده، تصور شده که اگر، یعنی آن جایی که عموم، عموم استغراقی باشد با دلالت کل. استغراقی بودنش به دلالت کل باشد آنجا دال بر افرادی بودن حکم می‌شود و انحلال اثباتی را به دنبال دارد و امثال اینها. منشأ این چیزها یک مقداری ابهامات خود عبارت مرحوم شیخ هست. در حالی</w:t>
      </w:r>
      <w:r w:rsidR="00747AF5">
        <w:rPr>
          <w:rFonts w:hint="cs"/>
          <w:rtl/>
        </w:rPr>
        <w:t xml:space="preserve"> عرض کردم آن که مهم هست کل نیست، دلیل ما اکرم العلماء فی کل زمانٍ گفته باشیم ولی یک دلالت وحدانی بیشتر نداشته باشیم. </w:t>
      </w:r>
      <w:r w:rsidR="00D93D42">
        <w:rPr>
          <w:rFonts w:hint="cs"/>
          <w:rtl/>
        </w:rPr>
        <w:t xml:space="preserve">حالا این که ما از جهت اثباتی کجا دلالت انحلالی هست، کجا دلالت انحلالی نیست یک بحث خیلی مهمی است که من در همان بحث نشست علمی که دلالت انحلالی، اثباتی را مطرح می‌کردم به آن اشاره کردم و در بعضی بحث‌های دیگر هم به آن پرداختم. حالا در جلسۀ آینده به آن خواهم پرداخت. علی ای تقدیر بحث این است که ما هم در بحث، یعنی این بحث ما در واقع یکی از مصادیق بحث جواز تمسک عام بعد از تخصیص است. از مصادیق حجیت عموم فی تمام الباقی بعد از تخصیص است. من اینجا یک بحثی که در بحث حجیت عام فی تمام الباقی داریم اگر تخصیص افرادی ملاحظه بشود خب این بحث را باید بکنیم در تمام الباقی حجت هست یا حجت نیست. تمام باقی افراد. اگر ازمانی ملاحظه بشود باید در تمام الباقی من الازمان بحث را مطرح کنیم. هر دوی اینها نکته‌ای که سبب می‌شود ما بتوانیم در تمام الباقی تمسک کنیم آن نکته افرادی بودن، یعنی انحلالی بودن حکم اثباتی است. یعنی به این معنا که عام نسبت به هر فردی دلالت مستقلی از فرد دیگر دارد. بنابراین یک فرد از تحت دلیل خارج بشود دلیلی نداریم که تحت دیگر. دلالت‌های مستقل داریم. این دلالت‌ها حجیت‌های مستقله هم دارد. حجیت یک دلالت از بین برود، حجیت دلالت دیگر باقی می‌ماند. البته اینها همه مبتنی بر این نکته هست که ما اصالة العموم را از باب ظواهر بدانیم. از باب اماره بدانیم. یک بحثی در اصالة العموم هست که آیا اصالة العموم اماره است؟ یا اصل عملی است؟ ما ممکن است اصالة العموم را اصل عملی بدانیم، بگوییم که مثلاً به این بیان که در جایی که یک عمومی وارد هست عقلا این عموم را مرجع می‌دانند </w:t>
      </w:r>
      <w:r w:rsidR="002D15C8">
        <w:rPr>
          <w:rFonts w:hint="cs"/>
          <w:rtl/>
        </w:rPr>
        <w:t>ولو بعد از تخصیص. آن وقت این را باید مطرح کرد که این عموم را عقلا که مرجع می‌دانند در جایی که دلالت عموم، دلالت وحدانی هم هست ممکن است ما قائل بشویم. بگوییم این که عام حجت است در تمام باقی نه به جهت این که دلالت‌های عدیده وجود دارد، یک دلالتش که از اعتبار افتاد سائر دلالت‌هایش سر جای خودش باقی می‌ماند، نه به خاطر این که عموم مرجعیت دارد. سنگ روی سنگ بند نمی‌شود. اگر ما هم نگاهمان این باشد باید صور مختلف مسئله را بررسی کرد.</w:t>
      </w:r>
    </w:p>
    <w:p w:rsidR="002D15C8" w:rsidRDefault="002D15C8" w:rsidP="002D15C8">
      <w:pPr>
        <w:rPr>
          <w:rtl/>
        </w:rPr>
      </w:pPr>
      <w:r>
        <w:rPr>
          <w:rFonts w:hint="cs"/>
          <w:rtl/>
        </w:rPr>
        <w:t>شاگرد: یعنی چهار صورت را؟</w:t>
      </w:r>
    </w:p>
    <w:p w:rsidR="002D15C8" w:rsidRDefault="002D15C8" w:rsidP="009574E9">
      <w:pPr>
        <w:rPr>
          <w:rtl/>
        </w:rPr>
      </w:pPr>
      <w:r>
        <w:rPr>
          <w:rFonts w:hint="cs"/>
          <w:rtl/>
        </w:rPr>
        <w:t>استاد: آره، مرادم این هست که ما در جایی که عموم، یعنی بحث ما حجیت عام در تمام باقی را چه نسبت به افراد، چه نسبت به ازمنه اگر از باب ظواهر بدانیم و از باب اماره بدانیم مدار همان بحث انحلال اثباتی است. اگر از باب حکم عقلا و مرجعیت عموم بدانیم باید ببینیم آیا این مرجعیت نسبت به افراد هست؟ نسبتب ه ا</w:t>
      </w:r>
      <w:r w:rsidR="009574E9">
        <w:rPr>
          <w:rFonts w:hint="cs"/>
          <w:rtl/>
        </w:rPr>
        <w:t>جزاء هست؟ جایی که عام مجموعه</w:t>
      </w:r>
      <w:r>
        <w:rPr>
          <w:rFonts w:hint="cs"/>
          <w:rtl/>
        </w:rPr>
        <w:t xml:space="preserve"> می‌شود</w:t>
      </w:r>
      <w:r w:rsidR="009574E9">
        <w:rPr>
          <w:rFonts w:hint="cs"/>
          <w:rtl/>
        </w:rPr>
        <w:t xml:space="preserve"> اجزاء. نسبت به افراد زمان هست، نسبت به اجزای زمان هست یا نه. این چهار تا چیزی که اینجا وجود دارد اینها را باید مستقلاً ملاحظه کرد. ممکن است اینجا شخص تفصیلی قائل بشود. یعنی بنابر این بحث اصلی این تمسک به عام جواز تمسک به عام وابسته به، این یکی از مصادیق بحث حجیت در تمام الباقی است که آن بحث‌هایش اگر از باب اماریت باشد بحث سر انحلال اثباتی است، اگر از باب اصل عملی باشد باید دقت کرد که آیا اصل عملی در همۀ صورها هست یا نیست. یعنی یک نوع، قاعدۀ اصل عملی که می‌گویم یک قاعدۀ عقلاییه. یک قاعدۀ عقلاییه به جهت تنظیم امور، و الا سنگ روی سنگ بند نمی‌شود، به تعبیر آقایان. آن وقت آیا باید ببینیم در همۀ صور مختلفی که این مسئله هست این قاعدۀ عقلائیه وجود دارد؟ یا این قاعدۀ عقلائیه مورد به مورد فرق دارد. این جواز تمسک به عام و عدم جواز تمسک به عام وابسته به این بحث است. اما استصحاب خاص اصلاً بحثش به عام ربطی ندارد. استصحاب خاص وابسته به این هست که زمان ظرف در نظر گرفته بشود یا زمان قید در نظر گرفته بشود، ثبوتاً. به اثبات هم کار ندارد. کاشف ثبوت هم نظر عرف است بنابر تحقیق نه لسان دلیل. اصلاً به لسان دلیل هم کار ندارد. مرحوم آخوند تعبیرش این است کأنّ به دلیل خاص باید تمسک بکنیم ولی کاشف عرف است. مرحوم حاج شیخ از میرزای شیرازی که نقل می‌کند به این تفکیک بین عرف و لسان دلیل را توجه دارد. البته در درر نه. در تقریرات آقای اراکی که ظاهراً عرض کردم که چیزهای آقای اراکی ظاهراً تقریرات مرحوم شیخ است، جوهراً کلمات، تقریر تعبیر می‌کنیم به حسب ظاهر ما این را تقریر. البته تقریری هست که گاهگاهی ایشان مطالب خودش را هم افزوده. همینجا آخرهایش مطالبی از استاد نقل می‌کند، آخرش می‌گوید للحقیر مثلاً اشکال هست و اشکال خودش را مطرح می‌کند و اینها.</w:t>
      </w:r>
    </w:p>
    <w:p w:rsidR="009574E9" w:rsidRDefault="009574E9" w:rsidP="009574E9">
      <w:pPr>
        <w:rPr>
          <w:rtl/>
        </w:rPr>
      </w:pPr>
      <w:r>
        <w:rPr>
          <w:rFonts w:hint="cs"/>
          <w:rtl/>
        </w:rPr>
        <w:t>شاگرد: در همین بحث هست؟</w:t>
      </w:r>
    </w:p>
    <w:p w:rsidR="009574E9" w:rsidRDefault="009574E9" w:rsidP="009574E9">
      <w:pPr>
        <w:rPr>
          <w:rtl/>
        </w:rPr>
      </w:pPr>
      <w:r>
        <w:rPr>
          <w:rFonts w:hint="cs"/>
          <w:rtl/>
        </w:rPr>
        <w:t>استاد: در همین بحث. و من حالا کلمات ایشان خیلی تفاوت دارد با کلمات مرحوم آخوند. هم در درر کلماتشان چیز دارد. ما کلام درر را مستقلاً بحث می‌کنیم. فقط این نکته که توجه به این که باید در مورد استصحاب، ایشان می‌گوید بعد از این که استصحاب حکم عقل درش محکَّم نیست در تعیین موضوع مستصحب و اتحاد موضوع یا باید به لسان دلیل باشد یا به عرف باشد. لسان دلیل را یک بحث کرده، عرف را بحثش را از هم جدا کرده، از میرزای شیرازی هم نقل می‌کند. یعنی اصل آن تفصیلی که میرزای شیرازی در مورد خاص داده توجه به این نکته هم کرده این که ما خاص می‌گوییم حتماً لسان دلیل خاص نمی‌خواهیم بگوییم. ممکن است لسان دلیل بگوییم ممکن است عرف بگوییم، بستگی دارد که مبنای ما در آن استصحاب چی باشد. این دقت‌هایی هست. که کفایه و اینها این دقت نشده، یعنی دیده نمی‌شود این دقت‌هایی‌اش، این تصریح بشود که ما در مورد خاص که می‌خواهیم چیز کنیم به لسان خاص توجه نمی‌کنیم. مراد ظرف بودن، بنابر این که مدار نظر عرف است قیدیت و ظرفیت ثبوتی هست به نظر عرف، اصلاً به لسان دلیل خاص نباید توجه کنیم. حالا این چکیدۀ مطالبی که در این زمینه هست. حالات کلمات آقایان دیگر و کلمات خود کفایه و اینها را بعداً دنبال خواهیم کردیم.</w:t>
      </w:r>
    </w:p>
    <w:p w:rsidR="009574E9" w:rsidRDefault="009574E9" w:rsidP="009574E9">
      <w:pPr>
        <w:rPr>
          <w:rtl/>
        </w:rPr>
      </w:pPr>
      <w:r>
        <w:rPr>
          <w:rFonts w:hint="cs"/>
          <w:rtl/>
        </w:rPr>
        <w:t>و صلی الله علی سیدنا و نبینا محمد و آل محمد</w:t>
      </w:r>
    </w:p>
    <w:p w:rsidR="009574E9" w:rsidRDefault="009574E9" w:rsidP="009574E9">
      <w:pPr>
        <w:rPr>
          <w:rtl/>
        </w:rPr>
      </w:pPr>
      <w:r>
        <w:rPr>
          <w:rFonts w:hint="cs"/>
          <w:rtl/>
        </w:rPr>
        <w:t>پایان</w:t>
      </w:r>
    </w:p>
    <w:sectPr w:rsidR="009574E9" w:rsidSect="008879EB">
      <w:footerReference w:type="default" r:id="rId6"/>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87615" w:rsidRDefault="00687615" w:rsidP="00F7584B">
      <w:r>
        <w:separator/>
      </w:r>
    </w:p>
  </w:endnote>
  <w:endnote w:type="continuationSeparator" w:id="0">
    <w:p w:rsidR="00687615" w:rsidRDefault="00687615" w:rsidP="00F758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IRNazanin">
    <w:panose1 w:val="02000506000000020002"/>
    <w:charset w:val="00"/>
    <w:family w:val="auto"/>
    <w:pitch w:val="variable"/>
    <w:sig w:usb0="21002A87" w:usb1="00000000" w:usb2="00000000" w:usb3="00000000" w:csb0="000101FF" w:csb1="00000000"/>
  </w:font>
  <w:font w:name="Times New Roman">
    <w:panose1 w:val="02020603050405020304"/>
    <w:charset w:val="00"/>
    <w:family w:val="roman"/>
    <w:pitch w:val="variable"/>
    <w:sig w:usb0="E0002AFF" w:usb1="C0007841" w:usb2="00000009" w:usb3="00000000" w:csb0="000001FF" w:csb1="00000000"/>
  </w:font>
  <w:font w:name="Traditional Arabic">
    <w:panose1 w:val="02020603050405020304"/>
    <w:charset w:val="B2"/>
    <w:family w:val="auto"/>
    <w:pitch w:val="variable"/>
    <w:sig w:usb0="00002003" w:usb1="80000000" w:usb2="00000008" w:usb3="00000000" w:csb0="00000041" w:csb1="00000000"/>
  </w:font>
  <w:font w:name="IRANSans">
    <w:panose1 w:val="020B0506030804020204"/>
    <w:charset w:val="00"/>
    <w:family w:val="swiss"/>
    <w:pitch w:val="variable"/>
    <w:sig w:usb0="80002003" w:usb1="00000000" w:usb2="00000008" w:usb3="00000000" w:csb0="0000004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28A5" w:rsidRDefault="00CD28A5" w:rsidP="000C708E">
    <w:pPr>
      <w:pStyle w:val="Footer"/>
      <w:jc w:val="center"/>
    </w:pPr>
    <w:r>
      <w:rPr>
        <w:rStyle w:val="PageNumber"/>
      </w:rPr>
      <w:fldChar w:fldCharType="begin"/>
    </w:r>
    <w:r>
      <w:rPr>
        <w:rStyle w:val="PageNumber"/>
      </w:rPr>
      <w:instrText xml:space="preserve"> PAGE </w:instrText>
    </w:r>
    <w:r>
      <w:rPr>
        <w:rStyle w:val="PageNumber"/>
      </w:rPr>
      <w:fldChar w:fldCharType="separate"/>
    </w:r>
    <w:r w:rsidR="00915A4C">
      <w:rPr>
        <w:rStyle w:val="PageNumber"/>
        <w:noProof/>
        <w:rtl/>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87615" w:rsidRDefault="00687615" w:rsidP="00F7584B">
      <w:r>
        <w:separator/>
      </w:r>
    </w:p>
  </w:footnote>
  <w:footnote w:type="continuationSeparator" w:id="0">
    <w:p w:rsidR="00687615" w:rsidRDefault="00687615" w:rsidP="00F7584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7EF9"/>
    <w:rsid w:val="000003C6"/>
    <w:rsid w:val="0000197A"/>
    <w:rsid w:val="00001DD7"/>
    <w:rsid w:val="00003B5F"/>
    <w:rsid w:val="0000474A"/>
    <w:rsid w:val="0000672B"/>
    <w:rsid w:val="000104D8"/>
    <w:rsid w:val="00010C29"/>
    <w:rsid w:val="0001144A"/>
    <w:rsid w:val="00011E7E"/>
    <w:rsid w:val="00012B70"/>
    <w:rsid w:val="000137E0"/>
    <w:rsid w:val="00014CE8"/>
    <w:rsid w:val="000157C3"/>
    <w:rsid w:val="000158CF"/>
    <w:rsid w:val="00015E33"/>
    <w:rsid w:val="00016647"/>
    <w:rsid w:val="00016947"/>
    <w:rsid w:val="00016A57"/>
    <w:rsid w:val="00016A90"/>
    <w:rsid w:val="00017103"/>
    <w:rsid w:val="000172D6"/>
    <w:rsid w:val="00017533"/>
    <w:rsid w:val="00017EE9"/>
    <w:rsid w:val="00020B60"/>
    <w:rsid w:val="00020DE6"/>
    <w:rsid w:val="00021291"/>
    <w:rsid w:val="000215C0"/>
    <w:rsid w:val="00022295"/>
    <w:rsid w:val="00022C2B"/>
    <w:rsid w:val="000248F8"/>
    <w:rsid w:val="00024B85"/>
    <w:rsid w:val="00024FA7"/>
    <w:rsid w:val="00025F92"/>
    <w:rsid w:val="00026A84"/>
    <w:rsid w:val="00026D84"/>
    <w:rsid w:val="0002762D"/>
    <w:rsid w:val="00033D6E"/>
    <w:rsid w:val="00035959"/>
    <w:rsid w:val="00040E72"/>
    <w:rsid w:val="00042C4D"/>
    <w:rsid w:val="00044E24"/>
    <w:rsid w:val="00051679"/>
    <w:rsid w:val="00052054"/>
    <w:rsid w:val="00052142"/>
    <w:rsid w:val="000527B4"/>
    <w:rsid w:val="00053BA6"/>
    <w:rsid w:val="0005470C"/>
    <w:rsid w:val="00055193"/>
    <w:rsid w:val="00055F13"/>
    <w:rsid w:val="000568A8"/>
    <w:rsid w:val="00056AB0"/>
    <w:rsid w:val="00056AFA"/>
    <w:rsid w:val="0006084D"/>
    <w:rsid w:val="00060C11"/>
    <w:rsid w:val="0006228F"/>
    <w:rsid w:val="000645E0"/>
    <w:rsid w:val="00066776"/>
    <w:rsid w:val="00066DF8"/>
    <w:rsid w:val="0006744C"/>
    <w:rsid w:val="00070862"/>
    <w:rsid w:val="00070E09"/>
    <w:rsid w:val="00071CF5"/>
    <w:rsid w:val="00072F11"/>
    <w:rsid w:val="00073F86"/>
    <w:rsid w:val="000747CC"/>
    <w:rsid w:val="00074ED2"/>
    <w:rsid w:val="00075F94"/>
    <w:rsid w:val="0007674E"/>
    <w:rsid w:val="00077928"/>
    <w:rsid w:val="00077B16"/>
    <w:rsid w:val="0008028E"/>
    <w:rsid w:val="00080AF4"/>
    <w:rsid w:val="00080BE2"/>
    <w:rsid w:val="00082CAC"/>
    <w:rsid w:val="00083FB2"/>
    <w:rsid w:val="00085360"/>
    <w:rsid w:val="000855B8"/>
    <w:rsid w:val="00085630"/>
    <w:rsid w:val="00085719"/>
    <w:rsid w:val="00085E99"/>
    <w:rsid w:val="00087333"/>
    <w:rsid w:val="000905D8"/>
    <w:rsid w:val="000916A6"/>
    <w:rsid w:val="00091B21"/>
    <w:rsid w:val="00091F2B"/>
    <w:rsid w:val="000935DB"/>
    <w:rsid w:val="00096DF2"/>
    <w:rsid w:val="0009714E"/>
    <w:rsid w:val="00097C85"/>
    <w:rsid w:val="000A0496"/>
    <w:rsid w:val="000A09F3"/>
    <w:rsid w:val="000A1947"/>
    <w:rsid w:val="000A2853"/>
    <w:rsid w:val="000A57D9"/>
    <w:rsid w:val="000B3FC5"/>
    <w:rsid w:val="000B56BC"/>
    <w:rsid w:val="000B718A"/>
    <w:rsid w:val="000B7E5B"/>
    <w:rsid w:val="000C058F"/>
    <w:rsid w:val="000C0D70"/>
    <w:rsid w:val="000C11E4"/>
    <w:rsid w:val="000C1A5E"/>
    <w:rsid w:val="000C30EF"/>
    <w:rsid w:val="000C3291"/>
    <w:rsid w:val="000C3E52"/>
    <w:rsid w:val="000C4521"/>
    <w:rsid w:val="000C57E9"/>
    <w:rsid w:val="000C6F90"/>
    <w:rsid w:val="000C708E"/>
    <w:rsid w:val="000D549C"/>
    <w:rsid w:val="000D79AE"/>
    <w:rsid w:val="000D7E07"/>
    <w:rsid w:val="000E2F0E"/>
    <w:rsid w:val="000E37DE"/>
    <w:rsid w:val="000E4C42"/>
    <w:rsid w:val="000E53F1"/>
    <w:rsid w:val="000E5A5A"/>
    <w:rsid w:val="000E5D65"/>
    <w:rsid w:val="000E61B9"/>
    <w:rsid w:val="000E704A"/>
    <w:rsid w:val="000F1501"/>
    <w:rsid w:val="000F27EE"/>
    <w:rsid w:val="000F3C4B"/>
    <w:rsid w:val="000F4500"/>
    <w:rsid w:val="000F49B8"/>
    <w:rsid w:val="000F4C68"/>
    <w:rsid w:val="000F50F3"/>
    <w:rsid w:val="000F797A"/>
    <w:rsid w:val="00100D39"/>
    <w:rsid w:val="00103A45"/>
    <w:rsid w:val="00103D51"/>
    <w:rsid w:val="001051E9"/>
    <w:rsid w:val="00106739"/>
    <w:rsid w:val="00110655"/>
    <w:rsid w:val="001128E8"/>
    <w:rsid w:val="00114D08"/>
    <w:rsid w:val="00115354"/>
    <w:rsid w:val="001163C7"/>
    <w:rsid w:val="001165E1"/>
    <w:rsid w:val="0011730A"/>
    <w:rsid w:val="00121686"/>
    <w:rsid w:val="00121918"/>
    <w:rsid w:val="0012256F"/>
    <w:rsid w:val="0012575E"/>
    <w:rsid w:val="00126727"/>
    <w:rsid w:val="00126DDD"/>
    <w:rsid w:val="00127290"/>
    <w:rsid w:val="0012754B"/>
    <w:rsid w:val="00127C13"/>
    <w:rsid w:val="001300CC"/>
    <w:rsid w:val="00130C3A"/>
    <w:rsid w:val="00130F29"/>
    <w:rsid w:val="00131161"/>
    <w:rsid w:val="001312C4"/>
    <w:rsid w:val="001319E8"/>
    <w:rsid w:val="0013211E"/>
    <w:rsid w:val="00133D88"/>
    <w:rsid w:val="0013624B"/>
    <w:rsid w:val="001362FD"/>
    <w:rsid w:val="00137CE8"/>
    <w:rsid w:val="00142372"/>
    <w:rsid w:val="0014372C"/>
    <w:rsid w:val="00144531"/>
    <w:rsid w:val="00144DA8"/>
    <w:rsid w:val="00145714"/>
    <w:rsid w:val="00150246"/>
    <w:rsid w:val="00150296"/>
    <w:rsid w:val="00150327"/>
    <w:rsid w:val="00151132"/>
    <w:rsid w:val="00151C6F"/>
    <w:rsid w:val="0015321D"/>
    <w:rsid w:val="0015344B"/>
    <w:rsid w:val="00153E25"/>
    <w:rsid w:val="0015438E"/>
    <w:rsid w:val="00155C00"/>
    <w:rsid w:val="001562B1"/>
    <w:rsid w:val="0015745A"/>
    <w:rsid w:val="00157925"/>
    <w:rsid w:val="0016058B"/>
    <w:rsid w:val="00161321"/>
    <w:rsid w:val="001648C7"/>
    <w:rsid w:val="0016510F"/>
    <w:rsid w:val="00165C1B"/>
    <w:rsid w:val="001666F3"/>
    <w:rsid w:val="0016790E"/>
    <w:rsid w:val="0017086C"/>
    <w:rsid w:val="0017119C"/>
    <w:rsid w:val="001727E1"/>
    <w:rsid w:val="00172FCF"/>
    <w:rsid w:val="001738F6"/>
    <w:rsid w:val="00174E4E"/>
    <w:rsid w:val="001752BF"/>
    <w:rsid w:val="00176B1F"/>
    <w:rsid w:val="001770AE"/>
    <w:rsid w:val="00177C5A"/>
    <w:rsid w:val="00180386"/>
    <w:rsid w:val="00180DE5"/>
    <w:rsid w:val="001813FE"/>
    <w:rsid w:val="001819BF"/>
    <w:rsid w:val="00181BE6"/>
    <w:rsid w:val="00182C7E"/>
    <w:rsid w:val="001831FF"/>
    <w:rsid w:val="0018549D"/>
    <w:rsid w:val="00186B34"/>
    <w:rsid w:val="00186F04"/>
    <w:rsid w:val="001870FC"/>
    <w:rsid w:val="001874E5"/>
    <w:rsid w:val="00187DA1"/>
    <w:rsid w:val="001905DB"/>
    <w:rsid w:val="00192032"/>
    <w:rsid w:val="0019380C"/>
    <w:rsid w:val="00193D7C"/>
    <w:rsid w:val="001945DF"/>
    <w:rsid w:val="00194A06"/>
    <w:rsid w:val="00197161"/>
    <w:rsid w:val="00197421"/>
    <w:rsid w:val="00197DC6"/>
    <w:rsid w:val="001A03EB"/>
    <w:rsid w:val="001A12AE"/>
    <w:rsid w:val="001A3D89"/>
    <w:rsid w:val="001A5386"/>
    <w:rsid w:val="001A5409"/>
    <w:rsid w:val="001A5884"/>
    <w:rsid w:val="001A5CF3"/>
    <w:rsid w:val="001A6934"/>
    <w:rsid w:val="001A6F04"/>
    <w:rsid w:val="001A798C"/>
    <w:rsid w:val="001A7FF3"/>
    <w:rsid w:val="001B002D"/>
    <w:rsid w:val="001B1048"/>
    <w:rsid w:val="001B1F32"/>
    <w:rsid w:val="001B2B3E"/>
    <w:rsid w:val="001B34D9"/>
    <w:rsid w:val="001B6D75"/>
    <w:rsid w:val="001B7819"/>
    <w:rsid w:val="001B7BB7"/>
    <w:rsid w:val="001C0B6D"/>
    <w:rsid w:val="001C4705"/>
    <w:rsid w:val="001C61D8"/>
    <w:rsid w:val="001C7E46"/>
    <w:rsid w:val="001D114D"/>
    <w:rsid w:val="001D1549"/>
    <w:rsid w:val="001D1633"/>
    <w:rsid w:val="001D2D35"/>
    <w:rsid w:val="001D32B3"/>
    <w:rsid w:val="001D6EB4"/>
    <w:rsid w:val="001D7702"/>
    <w:rsid w:val="001D7EF7"/>
    <w:rsid w:val="001E07A2"/>
    <w:rsid w:val="001E07AC"/>
    <w:rsid w:val="001E0EAA"/>
    <w:rsid w:val="001E2779"/>
    <w:rsid w:val="001E30AA"/>
    <w:rsid w:val="001E47EE"/>
    <w:rsid w:val="001E4C6F"/>
    <w:rsid w:val="001E5867"/>
    <w:rsid w:val="001E5DC4"/>
    <w:rsid w:val="001E786A"/>
    <w:rsid w:val="001F1731"/>
    <w:rsid w:val="001F1E3B"/>
    <w:rsid w:val="001F37DE"/>
    <w:rsid w:val="001F3C35"/>
    <w:rsid w:val="001F4120"/>
    <w:rsid w:val="001F4C48"/>
    <w:rsid w:val="002008D9"/>
    <w:rsid w:val="0020190D"/>
    <w:rsid w:val="0020280A"/>
    <w:rsid w:val="00202986"/>
    <w:rsid w:val="002037D0"/>
    <w:rsid w:val="00203C62"/>
    <w:rsid w:val="002042FC"/>
    <w:rsid w:val="002048E4"/>
    <w:rsid w:val="00204ADB"/>
    <w:rsid w:val="00206C37"/>
    <w:rsid w:val="00210902"/>
    <w:rsid w:val="002124B3"/>
    <w:rsid w:val="00212DEB"/>
    <w:rsid w:val="00213A68"/>
    <w:rsid w:val="00214613"/>
    <w:rsid w:val="00216A00"/>
    <w:rsid w:val="0021747E"/>
    <w:rsid w:val="00217BDF"/>
    <w:rsid w:val="00223B4B"/>
    <w:rsid w:val="00224A5D"/>
    <w:rsid w:val="00227760"/>
    <w:rsid w:val="002303A2"/>
    <w:rsid w:val="00230716"/>
    <w:rsid w:val="00230D55"/>
    <w:rsid w:val="00231920"/>
    <w:rsid w:val="00233429"/>
    <w:rsid w:val="002343BD"/>
    <w:rsid w:val="002352E4"/>
    <w:rsid w:val="00236D32"/>
    <w:rsid w:val="00237247"/>
    <w:rsid w:val="00240038"/>
    <w:rsid w:val="002421E9"/>
    <w:rsid w:val="00242D9E"/>
    <w:rsid w:val="00243B41"/>
    <w:rsid w:val="00243CD2"/>
    <w:rsid w:val="00245D48"/>
    <w:rsid w:val="00246DFB"/>
    <w:rsid w:val="00247EEA"/>
    <w:rsid w:val="0025041C"/>
    <w:rsid w:val="0025310A"/>
    <w:rsid w:val="002544FA"/>
    <w:rsid w:val="00255B7C"/>
    <w:rsid w:val="00255EA5"/>
    <w:rsid w:val="00256DAB"/>
    <w:rsid w:val="002575ED"/>
    <w:rsid w:val="0026003E"/>
    <w:rsid w:val="00260350"/>
    <w:rsid w:val="00261703"/>
    <w:rsid w:val="00261D86"/>
    <w:rsid w:val="00262A2C"/>
    <w:rsid w:val="0026450B"/>
    <w:rsid w:val="00265A32"/>
    <w:rsid w:val="00265A4B"/>
    <w:rsid w:val="00266BA6"/>
    <w:rsid w:val="0027282C"/>
    <w:rsid w:val="002729F0"/>
    <w:rsid w:val="00272E84"/>
    <w:rsid w:val="00272EFE"/>
    <w:rsid w:val="00273B50"/>
    <w:rsid w:val="00273EA3"/>
    <w:rsid w:val="00275207"/>
    <w:rsid w:val="0028097A"/>
    <w:rsid w:val="00281448"/>
    <w:rsid w:val="00285644"/>
    <w:rsid w:val="002909D1"/>
    <w:rsid w:val="00290E93"/>
    <w:rsid w:val="00291A69"/>
    <w:rsid w:val="00293DB4"/>
    <w:rsid w:val="00296427"/>
    <w:rsid w:val="00296754"/>
    <w:rsid w:val="002968CF"/>
    <w:rsid w:val="002A018E"/>
    <w:rsid w:val="002A0EBB"/>
    <w:rsid w:val="002A3C84"/>
    <w:rsid w:val="002A546E"/>
    <w:rsid w:val="002A5B4E"/>
    <w:rsid w:val="002A64CA"/>
    <w:rsid w:val="002A6D53"/>
    <w:rsid w:val="002A786D"/>
    <w:rsid w:val="002B0C34"/>
    <w:rsid w:val="002B1768"/>
    <w:rsid w:val="002B2325"/>
    <w:rsid w:val="002B25ED"/>
    <w:rsid w:val="002B4E75"/>
    <w:rsid w:val="002B67B4"/>
    <w:rsid w:val="002B6EC5"/>
    <w:rsid w:val="002B76B2"/>
    <w:rsid w:val="002B76C6"/>
    <w:rsid w:val="002C0410"/>
    <w:rsid w:val="002C16DC"/>
    <w:rsid w:val="002C276F"/>
    <w:rsid w:val="002C2A18"/>
    <w:rsid w:val="002C3A48"/>
    <w:rsid w:val="002C3FE1"/>
    <w:rsid w:val="002C465C"/>
    <w:rsid w:val="002C5333"/>
    <w:rsid w:val="002C59F6"/>
    <w:rsid w:val="002C7561"/>
    <w:rsid w:val="002C7FEE"/>
    <w:rsid w:val="002D02C6"/>
    <w:rsid w:val="002D15C8"/>
    <w:rsid w:val="002D2C46"/>
    <w:rsid w:val="002D4FF7"/>
    <w:rsid w:val="002D5E1F"/>
    <w:rsid w:val="002D6442"/>
    <w:rsid w:val="002D6B48"/>
    <w:rsid w:val="002D7DE1"/>
    <w:rsid w:val="002E0D4F"/>
    <w:rsid w:val="002E141F"/>
    <w:rsid w:val="002E2485"/>
    <w:rsid w:val="002E3102"/>
    <w:rsid w:val="002E3EA4"/>
    <w:rsid w:val="002E4482"/>
    <w:rsid w:val="002E4669"/>
    <w:rsid w:val="002E54C1"/>
    <w:rsid w:val="002E5DFB"/>
    <w:rsid w:val="002E616F"/>
    <w:rsid w:val="002E639D"/>
    <w:rsid w:val="002E715F"/>
    <w:rsid w:val="002F0677"/>
    <w:rsid w:val="002F2AA6"/>
    <w:rsid w:val="002F4460"/>
    <w:rsid w:val="002F4751"/>
    <w:rsid w:val="00300A24"/>
    <w:rsid w:val="003018FF"/>
    <w:rsid w:val="0030495E"/>
    <w:rsid w:val="003055B0"/>
    <w:rsid w:val="00305B7E"/>
    <w:rsid w:val="00305CD1"/>
    <w:rsid w:val="00306442"/>
    <w:rsid w:val="003068B6"/>
    <w:rsid w:val="00310672"/>
    <w:rsid w:val="00311033"/>
    <w:rsid w:val="00312309"/>
    <w:rsid w:val="00312A80"/>
    <w:rsid w:val="0031368E"/>
    <w:rsid w:val="00313C18"/>
    <w:rsid w:val="00313C6A"/>
    <w:rsid w:val="00314C5D"/>
    <w:rsid w:val="00315BCA"/>
    <w:rsid w:val="00316D19"/>
    <w:rsid w:val="00316ED3"/>
    <w:rsid w:val="00320458"/>
    <w:rsid w:val="003204F5"/>
    <w:rsid w:val="00320D4C"/>
    <w:rsid w:val="00321912"/>
    <w:rsid w:val="00321D69"/>
    <w:rsid w:val="0032279B"/>
    <w:rsid w:val="00322B9D"/>
    <w:rsid w:val="00322C83"/>
    <w:rsid w:val="00325B69"/>
    <w:rsid w:val="00333AB4"/>
    <w:rsid w:val="003375EC"/>
    <w:rsid w:val="00337C30"/>
    <w:rsid w:val="00337DD6"/>
    <w:rsid w:val="003402BB"/>
    <w:rsid w:val="00341914"/>
    <w:rsid w:val="003432D1"/>
    <w:rsid w:val="00345566"/>
    <w:rsid w:val="00346706"/>
    <w:rsid w:val="00346754"/>
    <w:rsid w:val="00347AD0"/>
    <w:rsid w:val="00350C21"/>
    <w:rsid w:val="00351A1D"/>
    <w:rsid w:val="00352B6A"/>
    <w:rsid w:val="00352E39"/>
    <w:rsid w:val="0035358F"/>
    <w:rsid w:val="003541DD"/>
    <w:rsid w:val="00354E3A"/>
    <w:rsid w:val="0035575F"/>
    <w:rsid w:val="00356D92"/>
    <w:rsid w:val="00357A04"/>
    <w:rsid w:val="0036085D"/>
    <w:rsid w:val="00362500"/>
    <w:rsid w:val="00366A03"/>
    <w:rsid w:val="00370156"/>
    <w:rsid w:val="003705C5"/>
    <w:rsid w:val="00374523"/>
    <w:rsid w:val="003749AA"/>
    <w:rsid w:val="00376118"/>
    <w:rsid w:val="0037624A"/>
    <w:rsid w:val="0037775D"/>
    <w:rsid w:val="00381EA5"/>
    <w:rsid w:val="00381F05"/>
    <w:rsid w:val="003820A6"/>
    <w:rsid w:val="00382B2D"/>
    <w:rsid w:val="0038405D"/>
    <w:rsid w:val="00384F60"/>
    <w:rsid w:val="0038685F"/>
    <w:rsid w:val="003874DD"/>
    <w:rsid w:val="00390735"/>
    <w:rsid w:val="00390EF1"/>
    <w:rsid w:val="003918BE"/>
    <w:rsid w:val="0039355E"/>
    <w:rsid w:val="003977DA"/>
    <w:rsid w:val="003A08D1"/>
    <w:rsid w:val="003A2C44"/>
    <w:rsid w:val="003A3749"/>
    <w:rsid w:val="003A3ABB"/>
    <w:rsid w:val="003A3E35"/>
    <w:rsid w:val="003A447F"/>
    <w:rsid w:val="003A6385"/>
    <w:rsid w:val="003A702F"/>
    <w:rsid w:val="003A7389"/>
    <w:rsid w:val="003A73C8"/>
    <w:rsid w:val="003B06DA"/>
    <w:rsid w:val="003B0F65"/>
    <w:rsid w:val="003B140A"/>
    <w:rsid w:val="003B24D4"/>
    <w:rsid w:val="003B26E2"/>
    <w:rsid w:val="003B2850"/>
    <w:rsid w:val="003B2AE7"/>
    <w:rsid w:val="003B4355"/>
    <w:rsid w:val="003B4B64"/>
    <w:rsid w:val="003B4CBB"/>
    <w:rsid w:val="003B4E08"/>
    <w:rsid w:val="003B5582"/>
    <w:rsid w:val="003B710C"/>
    <w:rsid w:val="003B7CAE"/>
    <w:rsid w:val="003C06F1"/>
    <w:rsid w:val="003C0980"/>
    <w:rsid w:val="003C0D40"/>
    <w:rsid w:val="003C1DA5"/>
    <w:rsid w:val="003C1F17"/>
    <w:rsid w:val="003C24D8"/>
    <w:rsid w:val="003C388E"/>
    <w:rsid w:val="003C6BFF"/>
    <w:rsid w:val="003C7774"/>
    <w:rsid w:val="003C7CA2"/>
    <w:rsid w:val="003D0E4B"/>
    <w:rsid w:val="003D0E8C"/>
    <w:rsid w:val="003D38C5"/>
    <w:rsid w:val="003D3C74"/>
    <w:rsid w:val="003D3C8E"/>
    <w:rsid w:val="003D4434"/>
    <w:rsid w:val="003D552C"/>
    <w:rsid w:val="003D63FC"/>
    <w:rsid w:val="003D63FF"/>
    <w:rsid w:val="003D6AB1"/>
    <w:rsid w:val="003D790D"/>
    <w:rsid w:val="003E045B"/>
    <w:rsid w:val="003E1CB5"/>
    <w:rsid w:val="003E24C2"/>
    <w:rsid w:val="003E346F"/>
    <w:rsid w:val="003E3946"/>
    <w:rsid w:val="003E703E"/>
    <w:rsid w:val="003E71B5"/>
    <w:rsid w:val="003F1E05"/>
    <w:rsid w:val="003F3BA2"/>
    <w:rsid w:val="003F69C3"/>
    <w:rsid w:val="003F6C48"/>
    <w:rsid w:val="003F74E0"/>
    <w:rsid w:val="003F77C6"/>
    <w:rsid w:val="003F7D9E"/>
    <w:rsid w:val="004017AC"/>
    <w:rsid w:val="0040188B"/>
    <w:rsid w:val="00402E90"/>
    <w:rsid w:val="00406F28"/>
    <w:rsid w:val="0041094E"/>
    <w:rsid w:val="00411CB2"/>
    <w:rsid w:val="004123BA"/>
    <w:rsid w:val="00412FA4"/>
    <w:rsid w:val="0041507D"/>
    <w:rsid w:val="0041635E"/>
    <w:rsid w:val="004175AA"/>
    <w:rsid w:val="00417B85"/>
    <w:rsid w:val="004205E1"/>
    <w:rsid w:val="00421902"/>
    <w:rsid w:val="00421F34"/>
    <w:rsid w:val="00422542"/>
    <w:rsid w:val="00423815"/>
    <w:rsid w:val="00423A00"/>
    <w:rsid w:val="00423D16"/>
    <w:rsid w:val="00423F84"/>
    <w:rsid w:val="00425527"/>
    <w:rsid w:val="0042583B"/>
    <w:rsid w:val="00427EFC"/>
    <w:rsid w:val="00430BF0"/>
    <w:rsid w:val="004311DD"/>
    <w:rsid w:val="00431729"/>
    <w:rsid w:val="00431B29"/>
    <w:rsid w:val="004341E3"/>
    <w:rsid w:val="0043460E"/>
    <w:rsid w:val="0043577E"/>
    <w:rsid w:val="00435E87"/>
    <w:rsid w:val="0043781A"/>
    <w:rsid w:val="004431B6"/>
    <w:rsid w:val="00443771"/>
    <w:rsid w:val="00443FDD"/>
    <w:rsid w:val="00444693"/>
    <w:rsid w:val="00445333"/>
    <w:rsid w:val="00445B9A"/>
    <w:rsid w:val="00446FD1"/>
    <w:rsid w:val="00450673"/>
    <w:rsid w:val="0045206B"/>
    <w:rsid w:val="00452308"/>
    <w:rsid w:val="00453071"/>
    <w:rsid w:val="00453322"/>
    <w:rsid w:val="00453CE9"/>
    <w:rsid w:val="0045410D"/>
    <w:rsid w:val="004546C8"/>
    <w:rsid w:val="004550C8"/>
    <w:rsid w:val="004551A2"/>
    <w:rsid w:val="004566CC"/>
    <w:rsid w:val="00456963"/>
    <w:rsid w:val="00457084"/>
    <w:rsid w:val="0045744F"/>
    <w:rsid w:val="00461A25"/>
    <w:rsid w:val="00461EB6"/>
    <w:rsid w:val="004640F7"/>
    <w:rsid w:val="004666D2"/>
    <w:rsid w:val="0046744C"/>
    <w:rsid w:val="00467C71"/>
    <w:rsid w:val="00470AAB"/>
    <w:rsid w:val="004711FE"/>
    <w:rsid w:val="00472855"/>
    <w:rsid w:val="00473398"/>
    <w:rsid w:val="00473E76"/>
    <w:rsid w:val="004748EB"/>
    <w:rsid w:val="00475292"/>
    <w:rsid w:val="0047680B"/>
    <w:rsid w:val="00476DBD"/>
    <w:rsid w:val="004772C0"/>
    <w:rsid w:val="00480825"/>
    <w:rsid w:val="00481BDE"/>
    <w:rsid w:val="00482507"/>
    <w:rsid w:val="0048287E"/>
    <w:rsid w:val="00482E33"/>
    <w:rsid w:val="0048391A"/>
    <w:rsid w:val="00484EA8"/>
    <w:rsid w:val="00485FFE"/>
    <w:rsid w:val="0048723E"/>
    <w:rsid w:val="00487761"/>
    <w:rsid w:val="00487EF0"/>
    <w:rsid w:val="00491593"/>
    <w:rsid w:val="004917B2"/>
    <w:rsid w:val="004926C1"/>
    <w:rsid w:val="0049355E"/>
    <w:rsid w:val="004965F3"/>
    <w:rsid w:val="00497494"/>
    <w:rsid w:val="004A03CE"/>
    <w:rsid w:val="004A3116"/>
    <w:rsid w:val="004A3E04"/>
    <w:rsid w:val="004A438E"/>
    <w:rsid w:val="004A4EF1"/>
    <w:rsid w:val="004A7315"/>
    <w:rsid w:val="004B0914"/>
    <w:rsid w:val="004B15EA"/>
    <w:rsid w:val="004B2C9C"/>
    <w:rsid w:val="004B2EA0"/>
    <w:rsid w:val="004B357F"/>
    <w:rsid w:val="004B4787"/>
    <w:rsid w:val="004B5ED1"/>
    <w:rsid w:val="004B7643"/>
    <w:rsid w:val="004C1DC0"/>
    <w:rsid w:val="004C1E9C"/>
    <w:rsid w:val="004C4CE7"/>
    <w:rsid w:val="004C4E5E"/>
    <w:rsid w:val="004C6B7B"/>
    <w:rsid w:val="004C73C8"/>
    <w:rsid w:val="004C79BE"/>
    <w:rsid w:val="004D004B"/>
    <w:rsid w:val="004D1F15"/>
    <w:rsid w:val="004D2BD8"/>
    <w:rsid w:val="004D4A77"/>
    <w:rsid w:val="004D71B2"/>
    <w:rsid w:val="004E2840"/>
    <w:rsid w:val="004E373D"/>
    <w:rsid w:val="004E3F07"/>
    <w:rsid w:val="004E3F39"/>
    <w:rsid w:val="004E438D"/>
    <w:rsid w:val="004E4D02"/>
    <w:rsid w:val="004E5DC0"/>
    <w:rsid w:val="004E6958"/>
    <w:rsid w:val="004E695A"/>
    <w:rsid w:val="004E7E39"/>
    <w:rsid w:val="004F0805"/>
    <w:rsid w:val="004F1B9E"/>
    <w:rsid w:val="004F243A"/>
    <w:rsid w:val="004F31BD"/>
    <w:rsid w:val="004F31EE"/>
    <w:rsid w:val="004F35E9"/>
    <w:rsid w:val="005005DA"/>
    <w:rsid w:val="00500728"/>
    <w:rsid w:val="005016D7"/>
    <w:rsid w:val="0050223E"/>
    <w:rsid w:val="0050455C"/>
    <w:rsid w:val="005045BF"/>
    <w:rsid w:val="00505D32"/>
    <w:rsid w:val="00505F69"/>
    <w:rsid w:val="005062E4"/>
    <w:rsid w:val="005065E3"/>
    <w:rsid w:val="00506765"/>
    <w:rsid w:val="00506C40"/>
    <w:rsid w:val="005102C5"/>
    <w:rsid w:val="00510483"/>
    <w:rsid w:val="00511968"/>
    <w:rsid w:val="00512685"/>
    <w:rsid w:val="00513236"/>
    <w:rsid w:val="005132B3"/>
    <w:rsid w:val="00513A9E"/>
    <w:rsid w:val="00513B6A"/>
    <w:rsid w:val="00515003"/>
    <w:rsid w:val="0051507D"/>
    <w:rsid w:val="005164B7"/>
    <w:rsid w:val="0051797B"/>
    <w:rsid w:val="00517A4B"/>
    <w:rsid w:val="00520F8C"/>
    <w:rsid w:val="00522429"/>
    <w:rsid w:val="00523B07"/>
    <w:rsid w:val="00523D82"/>
    <w:rsid w:val="005242F2"/>
    <w:rsid w:val="005246FC"/>
    <w:rsid w:val="005302E5"/>
    <w:rsid w:val="00530831"/>
    <w:rsid w:val="005317DC"/>
    <w:rsid w:val="00531DFA"/>
    <w:rsid w:val="005340F5"/>
    <w:rsid w:val="0053417F"/>
    <w:rsid w:val="00536406"/>
    <w:rsid w:val="00536407"/>
    <w:rsid w:val="005375DA"/>
    <w:rsid w:val="00537E0B"/>
    <w:rsid w:val="00540F90"/>
    <w:rsid w:val="00541B1B"/>
    <w:rsid w:val="00542791"/>
    <w:rsid w:val="005427A7"/>
    <w:rsid w:val="00544C7A"/>
    <w:rsid w:val="00545062"/>
    <w:rsid w:val="00545A7E"/>
    <w:rsid w:val="0055118E"/>
    <w:rsid w:val="0055225F"/>
    <w:rsid w:val="005524B8"/>
    <w:rsid w:val="0055260F"/>
    <w:rsid w:val="0055419E"/>
    <w:rsid w:val="005551BE"/>
    <w:rsid w:val="0055557F"/>
    <w:rsid w:val="00555AF7"/>
    <w:rsid w:val="00560EB1"/>
    <w:rsid w:val="00563FA5"/>
    <w:rsid w:val="00564F4A"/>
    <w:rsid w:val="00567254"/>
    <w:rsid w:val="00571457"/>
    <w:rsid w:val="00572ECA"/>
    <w:rsid w:val="00575142"/>
    <w:rsid w:val="00575B8A"/>
    <w:rsid w:val="00576317"/>
    <w:rsid w:val="005776F2"/>
    <w:rsid w:val="00577A13"/>
    <w:rsid w:val="00583BC6"/>
    <w:rsid w:val="00584874"/>
    <w:rsid w:val="005867E2"/>
    <w:rsid w:val="00590234"/>
    <w:rsid w:val="0059289C"/>
    <w:rsid w:val="0059692B"/>
    <w:rsid w:val="00596F4B"/>
    <w:rsid w:val="005976E0"/>
    <w:rsid w:val="005A0045"/>
    <w:rsid w:val="005A00ED"/>
    <w:rsid w:val="005A0B35"/>
    <w:rsid w:val="005A2554"/>
    <w:rsid w:val="005A5C5F"/>
    <w:rsid w:val="005A5CE8"/>
    <w:rsid w:val="005A62BB"/>
    <w:rsid w:val="005A6754"/>
    <w:rsid w:val="005A6E9F"/>
    <w:rsid w:val="005A7285"/>
    <w:rsid w:val="005B405B"/>
    <w:rsid w:val="005B59B4"/>
    <w:rsid w:val="005C0111"/>
    <w:rsid w:val="005C1302"/>
    <w:rsid w:val="005C2185"/>
    <w:rsid w:val="005C3DDC"/>
    <w:rsid w:val="005C5AF2"/>
    <w:rsid w:val="005C655D"/>
    <w:rsid w:val="005D1B1A"/>
    <w:rsid w:val="005D297B"/>
    <w:rsid w:val="005D3356"/>
    <w:rsid w:val="005D33B0"/>
    <w:rsid w:val="005D3545"/>
    <w:rsid w:val="005D428F"/>
    <w:rsid w:val="005D47BB"/>
    <w:rsid w:val="005D5E8B"/>
    <w:rsid w:val="005D61A7"/>
    <w:rsid w:val="005D690E"/>
    <w:rsid w:val="005D6FBB"/>
    <w:rsid w:val="005D7000"/>
    <w:rsid w:val="005D757B"/>
    <w:rsid w:val="005D7FC4"/>
    <w:rsid w:val="005E07EA"/>
    <w:rsid w:val="005E165D"/>
    <w:rsid w:val="005E1E5D"/>
    <w:rsid w:val="005E220A"/>
    <w:rsid w:val="005E291D"/>
    <w:rsid w:val="005E3E69"/>
    <w:rsid w:val="005E587E"/>
    <w:rsid w:val="005E610A"/>
    <w:rsid w:val="005F448B"/>
    <w:rsid w:val="005F5046"/>
    <w:rsid w:val="005F50A4"/>
    <w:rsid w:val="005F711D"/>
    <w:rsid w:val="006000E9"/>
    <w:rsid w:val="00602352"/>
    <w:rsid w:val="00602533"/>
    <w:rsid w:val="006054D2"/>
    <w:rsid w:val="0060560B"/>
    <w:rsid w:val="00605BEF"/>
    <w:rsid w:val="006064FE"/>
    <w:rsid w:val="00606CC6"/>
    <w:rsid w:val="00607EF9"/>
    <w:rsid w:val="00610015"/>
    <w:rsid w:val="00610145"/>
    <w:rsid w:val="006102EF"/>
    <w:rsid w:val="00612749"/>
    <w:rsid w:val="006151A7"/>
    <w:rsid w:val="0061692D"/>
    <w:rsid w:val="00622245"/>
    <w:rsid w:val="006238D9"/>
    <w:rsid w:val="00627200"/>
    <w:rsid w:val="00627A90"/>
    <w:rsid w:val="00630AA5"/>
    <w:rsid w:val="00630B1D"/>
    <w:rsid w:val="00630FF2"/>
    <w:rsid w:val="00631B70"/>
    <w:rsid w:val="00631D33"/>
    <w:rsid w:val="00632066"/>
    <w:rsid w:val="006322E0"/>
    <w:rsid w:val="006325E7"/>
    <w:rsid w:val="006338A9"/>
    <w:rsid w:val="00634401"/>
    <w:rsid w:val="006350FC"/>
    <w:rsid w:val="00635335"/>
    <w:rsid w:val="0063697A"/>
    <w:rsid w:val="00636A48"/>
    <w:rsid w:val="00636BA3"/>
    <w:rsid w:val="00637DAE"/>
    <w:rsid w:val="006402FC"/>
    <w:rsid w:val="00640BF3"/>
    <w:rsid w:val="00641B75"/>
    <w:rsid w:val="00644E42"/>
    <w:rsid w:val="0064570B"/>
    <w:rsid w:val="00646E1D"/>
    <w:rsid w:val="00647D12"/>
    <w:rsid w:val="00647FD5"/>
    <w:rsid w:val="00650163"/>
    <w:rsid w:val="006518D4"/>
    <w:rsid w:val="006518FE"/>
    <w:rsid w:val="00651E99"/>
    <w:rsid w:val="0065268B"/>
    <w:rsid w:val="006549BC"/>
    <w:rsid w:val="00654F7C"/>
    <w:rsid w:val="0065557C"/>
    <w:rsid w:val="006563A5"/>
    <w:rsid w:val="00656EB9"/>
    <w:rsid w:val="0065799C"/>
    <w:rsid w:val="00657A81"/>
    <w:rsid w:val="006600DF"/>
    <w:rsid w:val="00660379"/>
    <w:rsid w:val="0066058E"/>
    <w:rsid w:val="00661880"/>
    <w:rsid w:val="00661F36"/>
    <w:rsid w:val="00662BF0"/>
    <w:rsid w:val="00662D60"/>
    <w:rsid w:val="00664757"/>
    <w:rsid w:val="006648FA"/>
    <w:rsid w:val="00664FD2"/>
    <w:rsid w:val="00665586"/>
    <w:rsid w:val="00665D45"/>
    <w:rsid w:val="006703AC"/>
    <w:rsid w:val="00670DDF"/>
    <w:rsid w:val="00671000"/>
    <w:rsid w:val="00671CD8"/>
    <w:rsid w:val="00673AAD"/>
    <w:rsid w:val="00673DA8"/>
    <w:rsid w:val="0067475D"/>
    <w:rsid w:val="00675D17"/>
    <w:rsid w:val="006771C6"/>
    <w:rsid w:val="00677EC3"/>
    <w:rsid w:val="006811DA"/>
    <w:rsid w:val="006819A9"/>
    <w:rsid w:val="00682629"/>
    <w:rsid w:val="00683904"/>
    <w:rsid w:val="00683925"/>
    <w:rsid w:val="00684DAB"/>
    <w:rsid w:val="0068578F"/>
    <w:rsid w:val="0068673C"/>
    <w:rsid w:val="006870F5"/>
    <w:rsid w:val="00687615"/>
    <w:rsid w:val="00687DD2"/>
    <w:rsid w:val="006902C8"/>
    <w:rsid w:val="006913A3"/>
    <w:rsid w:val="00693485"/>
    <w:rsid w:val="00693FD3"/>
    <w:rsid w:val="00694CCC"/>
    <w:rsid w:val="00694E81"/>
    <w:rsid w:val="00695354"/>
    <w:rsid w:val="00696B57"/>
    <w:rsid w:val="00697177"/>
    <w:rsid w:val="006971CD"/>
    <w:rsid w:val="006A06DE"/>
    <w:rsid w:val="006A1843"/>
    <w:rsid w:val="006A3004"/>
    <w:rsid w:val="006A30BE"/>
    <w:rsid w:val="006A538A"/>
    <w:rsid w:val="006A55C4"/>
    <w:rsid w:val="006A5D4A"/>
    <w:rsid w:val="006A6C9A"/>
    <w:rsid w:val="006B1331"/>
    <w:rsid w:val="006B1D6A"/>
    <w:rsid w:val="006B4DE5"/>
    <w:rsid w:val="006B50F5"/>
    <w:rsid w:val="006B56A7"/>
    <w:rsid w:val="006B64EE"/>
    <w:rsid w:val="006C0BA0"/>
    <w:rsid w:val="006C132F"/>
    <w:rsid w:val="006C19E0"/>
    <w:rsid w:val="006C2987"/>
    <w:rsid w:val="006C7429"/>
    <w:rsid w:val="006C7E42"/>
    <w:rsid w:val="006D34D4"/>
    <w:rsid w:val="006D4582"/>
    <w:rsid w:val="006D523C"/>
    <w:rsid w:val="006D656B"/>
    <w:rsid w:val="006D66FC"/>
    <w:rsid w:val="006D686B"/>
    <w:rsid w:val="006D6A69"/>
    <w:rsid w:val="006D7728"/>
    <w:rsid w:val="006D7E1A"/>
    <w:rsid w:val="006E2109"/>
    <w:rsid w:val="006E3C1E"/>
    <w:rsid w:val="006E4161"/>
    <w:rsid w:val="006E4842"/>
    <w:rsid w:val="006E524C"/>
    <w:rsid w:val="006E5789"/>
    <w:rsid w:val="006E63A7"/>
    <w:rsid w:val="006E7381"/>
    <w:rsid w:val="006E7696"/>
    <w:rsid w:val="006E7A84"/>
    <w:rsid w:val="006F001C"/>
    <w:rsid w:val="006F010B"/>
    <w:rsid w:val="006F16A1"/>
    <w:rsid w:val="006F2AA1"/>
    <w:rsid w:val="006F3BB3"/>
    <w:rsid w:val="006F576C"/>
    <w:rsid w:val="006F6BD7"/>
    <w:rsid w:val="006F6CA4"/>
    <w:rsid w:val="006F73C9"/>
    <w:rsid w:val="007008A0"/>
    <w:rsid w:val="00701050"/>
    <w:rsid w:val="007013CB"/>
    <w:rsid w:val="00705065"/>
    <w:rsid w:val="007050B6"/>
    <w:rsid w:val="00705928"/>
    <w:rsid w:val="007064CC"/>
    <w:rsid w:val="00706AE9"/>
    <w:rsid w:val="007070FA"/>
    <w:rsid w:val="00707421"/>
    <w:rsid w:val="00707838"/>
    <w:rsid w:val="007107DE"/>
    <w:rsid w:val="007115E1"/>
    <w:rsid w:val="007125D9"/>
    <w:rsid w:val="007126B5"/>
    <w:rsid w:val="007126C9"/>
    <w:rsid w:val="007131D0"/>
    <w:rsid w:val="00713830"/>
    <w:rsid w:val="00714B01"/>
    <w:rsid w:val="00715813"/>
    <w:rsid w:val="00716037"/>
    <w:rsid w:val="007166F6"/>
    <w:rsid w:val="00716E89"/>
    <w:rsid w:val="007171C8"/>
    <w:rsid w:val="007172B4"/>
    <w:rsid w:val="007176F9"/>
    <w:rsid w:val="00720CDE"/>
    <w:rsid w:val="007210F9"/>
    <w:rsid w:val="007212BE"/>
    <w:rsid w:val="0072153C"/>
    <w:rsid w:val="007228CB"/>
    <w:rsid w:val="007255C1"/>
    <w:rsid w:val="00727F84"/>
    <w:rsid w:val="00730ED7"/>
    <w:rsid w:val="00731DDD"/>
    <w:rsid w:val="00732B02"/>
    <w:rsid w:val="0073385E"/>
    <w:rsid w:val="00733DCB"/>
    <w:rsid w:val="00736055"/>
    <w:rsid w:val="00736E9D"/>
    <w:rsid w:val="00742845"/>
    <w:rsid w:val="00743E25"/>
    <w:rsid w:val="00744A49"/>
    <w:rsid w:val="00745251"/>
    <w:rsid w:val="00747AF5"/>
    <w:rsid w:val="00751ED0"/>
    <w:rsid w:val="00752AD6"/>
    <w:rsid w:val="007536ED"/>
    <w:rsid w:val="00753DFD"/>
    <w:rsid w:val="00755C1E"/>
    <w:rsid w:val="00756016"/>
    <w:rsid w:val="007561CE"/>
    <w:rsid w:val="00757BCC"/>
    <w:rsid w:val="007604F3"/>
    <w:rsid w:val="00761B2C"/>
    <w:rsid w:val="00763831"/>
    <w:rsid w:val="00763A3A"/>
    <w:rsid w:val="00764337"/>
    <w:rsid w:val="007652C7"/>
    <w:rsid w:val="00765F12"/>
    <w:rsid w:val="00766201"/>
    <w:rsid w:val="007663C8"/>
    <w:rsid w:val="00766BCE"/>
    <w:rsid w:val="007677E6"/>
    <w:rsid w:val="00767BEA"/>
    <w:rsid w:val="0077051A"/>
    <w:rsid w:val="007707AB"/>
    <w:rsid w:val="00770FE7"/>
    <w:rsid w:val="0077260A"/>
    <w:rsid w:val="00773AF1"/>
    <w:rsid w:val="00773CB4"/>
    <w:rsid w:val="007747C9"/>
    <w:rsid w:val="00774BF6"/>
    <w:rsid w:val="00775642"/>
    <w:rsid w:val="007756A9"/>
    <w:rsid w:val="00775F43"/>
    <w:rsid w:val="007764A8"/>
    <w:rsid w:val="00776D4E"/>
    <w:rsid w:val="007772C3"/>
    <w:rsid w:val="007775D3"/>
    <w:rsid w:val="00777A8D"/>
    <w:rsid w:val="00780BD6"/>
    <w:rsid w:val="00782852"/>
    <w:rsid w:val="00782D42"/>
    <w:rsid w:val="00783039"/>
    <w:rsid w:val="00783499"/>
    <w:rsid w:val="007840D7"/>
    <w:rsid w:val="007852E1"/>
    <w:rsid w:val="007870FB"/>
    <w:rsid w:val="00787E2D"/>
    <w:rsid w:val="007902F5"/>
    <w:rsid w:val="007909BC"/>
    <w:rsid w:val="00791DDA"/>
    <w:rsid w:val="00792F65"/>
    <w:rsid w:val="00794299"/>
    <w:rsid w:val="007947EC"/>
    <w:rsid w:val="00795C5E"/>
    <w:rsid w:val="00796DA7"/>
    <w:rsid w:val="00797A64"/>
    <w:rsid w:val="00797BB1"/>
    <w:rsid w:val="00797E75"/>
    <w:rsid w:val="00797EE3"/>
    <w:rsid w:val="007A01C3"/>
    <w:rsid w:val="007A03AE"/>
    <w:rsid w:val="007A07DE"/>
    <w:rsid w:val="007A15A5"/>
    <w:rsid w:val="007A2C14"/>
    <w:rsid w:val="007A37FC"/>
    <w:rsid w:val="007A4D0F"/>
    <w:rsid w:val="007A55D5"/>
    <w:rsid w:val="007A69A2"/>
    <w:rsid w:val="007A76F7"/>
    <w:rsid w:val="007B09A1"/>
    <w:rsid w:val="007B0A3C"/>
    <w:rsid w:val="007B0BCB"/>
    <w:rsid w:val="007B341C"/>
    <w:rsid w:val="007B3D60"/>
    <w:rsid w:val="007B47EE"/>
    <w:rsid w:val="007C0068"/>
    <w:rsid w:val="007C0A7B"/>
    <w:rsid w:val="007C0E16"/>
    <w:rsid w:val="007C0E8E"/>
    <w:rsid w:val="007C23A4"/>
    <w:rsid w:val="007C44F4"/>
    <w:rsid w:val="007C546C"/>
    <w:rsid w:val="007C5F01"/>
    <w:rsid w:val="007C5FD3"/>
    <w:rsid w:val="007C65C5"/>
    <w:rsid w:val="007D0AAF"/>
    <w:rsid w:val="007D0B9E"/>
    <w:rsid w:val="007D0C9F"/>
    <w:rsid w:val="007D2011"/>
    <w:rsid w:val="007D336B"/>
    <w:rsid w:val="007D3702"/>
    <w:rsid w:val="007D3A2D"/>
    <w:rsid w:val="007D6DAB"/>
    <w:rsid w:val="007E04E8"/>
    <w:rsid w:val="007E069A"/>
    <w:rsid w:val="007E2040"/>
    <w:rsid w:val="007E207D"/>
    <w:rsid w:val="007E2660"/>
    <w:rsid w:val="007E5822"/>
    <w:rsid w:val="007E5CEF"/>
    <w:rsid w:val="007E66E2"/>
    <w:rsid w:val="007E74FB"/>
    <w:rsid w:val="007F163E"/>
    <w:rsid w:val="007F267F"/>
    <w:rsid w:val="007F2710"/>
    <w:rsid w:val="007F2DCC"/>
    <w:rsid w:val="007F42EA"/>
    <w:rsid w:val="007F5634"/>
    <w:rsid w:val="007F72C1"/>
    <w:rsid w:val="00800075"/>
    <w:rsid w:val="0080093D"/>
    <w:rsid w:val="00802463"/>
    <w:rsid w:val="00804006"/>
    <w:rsid w:val="008061E7"/>
    <w:rsid w:val="00806BE5"/>
    <w:rsid w:val="0080726C"/>
    <w:rsid w:val="00810046"/>
    <w:rsid w:val="008106EF"/>
    <w:rsid w:val="00810FC1"/>
    <w:rsid w:val="0081359B"/>
    <w:rsid w:val="00814A5B"/>
    <w:rsid w:val="00814D24"/>
    <w:rsid w:val="00815B3C"/>
    <w:rsid w:val="00815DDF"/>
    <w:rsid w:val="008163C0"/>
    <w:rsid w:val="00817222"/>
    <w:rsid w:val="008172A2"/>
    <w:rsid w:val="00817871"/>
    <w:rsid w:val="00817FED"/>
    <w:rsid w:val="00820BEF"/>
    <w:rsid w:val="0082212E"/>
    <w:rsid w:val="00822451"/>
    <w:rsid w:val="00822A63"/>
    <w:rsid w:val="0082349F"/>
    <w:rsid w:val="008240B9"/>
    <w:rsid w:val="008247E9"/>
    <w:rsid w:val="00825032"/>
    <w:rsid w:val="00825C90"/>
    <w:rsid w:val="00825EA0"/>
    <w:rsid w:val="00825F4B"/>
    <w:rsid w:val="00826ED3"/>
    <w:rsid w:val="008300E2"/>
    <w:rsid w:val="00831366"/>
    <w:rsid w:val="0083158E"/>
    <w:rsid w:val="008329FB"/>
    <w:rsid w:val="00833623"/>
    <w:rsid w:val="00833C05"/>
    <w:rsid w:val="008340BD"/>
    <w:rsid w:val="008348A5"/>
    <w:rsid w:val="008361C9"/>
    <w:rsid w:val="00836792"/>
    <w:rsid w:val="00840DEB"/>
    <w:rsid w:val="00840FCF"/>
    <w:rsid w:val="008416C6"/>
    <w:rsid w:val="00841EF2"/>
    <w:rsid w:val="008424A7"/>
    <w:rsid w:val="008425AE"/>
    <w:rsid w:val="00843732"/>
    <w:rsid w:val="0084449A"/>
    <w:rsid w:val="00844522"/>
    <w:rsid w:val="008446FF"/>
    <w:rsid w:val="00844A1B"/>
    <w:rsid w:val="00844C08"/>
    <w:rsid w:val="00844C41"/>
    <w:rsid w:val="00844EDC"/>
    <w:rsid w:val="0084539B"/>
    <w:rsid w:val="00845FBB"/>
    <w:rsid w:val="00846BCF"/>
    <w:rsid w:val="0084752E"/>
    <w:rsid w:val="00850EF5"/>
    <w:rsid w:val="00852114"/>
    <w:rsid w:val="008539EA"/>
    <w:rsid w:val="00854312"/>
    <w:rsid w:val="00854894"/>
    <w:rsid w:val="00854F33"/>
    <w:rsid w:val="0085690B"/>
    <w:rsid w:val="00856F64"/>
    <w:rsid w:val="00863C41"/>
    <w:rsid w:val="00863EF0"/>
    <w:rsid w:val="008646CD"/>
    <w:rsid w:val="00864933"/>
    <w:rsid w:val="00866818"/>
    <w:rsid w:val="00867A2D"/>
    <w:rsid w:val="00867FC1"/>
    <w:rsid w:val="00867FC8"/>
    <w:rsid w:val="00870A16"/>
    <w:rsid w:val="00870ED2"/>
    <w:rsid w:val="00874195"/>
    <w:rsid w:val="00875515"/>
    <w:rsid w:val="00876BC7"/>
    <w:rsid w:val="008779D6"/>
    <w:rsid w:val="008831A0"/>
    <w:rsid w:val="00883D09"/>
    <w:rsid w:val="00884792"/>
    <w:rsid w:val="00884A59"/>
    <w:rsid w:val="00885E70"/>
    <w:rsid w:val="00886121"/>
    <w:rsid w:val="008863AF"/>
    <w:rsid w:val="00886C29"/>
    <w:rsid w:val="0088760B"/>
    <w:rsid w:val="008879EB"/>
    <w:rsid w:val="0089011E"/>
    <w:rsid w:val="008926C0"/>
    <w:rsid w:val="008932D3"/>
    <w:rsid w:val="00893AC4"/>
    <w:rsid w:val="00894CE6"/>
    <w:rsid w:val="008954A2"/>
    <w:rsid w:val="008961C0"/>
    <w:rsid w:val="0089769D"/>
    <w:rsid w:val="00897B32"/>
    <w:rsid w:val="008A27E5"/>
    <w:rsid w:val="008A3822"/>
    <w:rsid w:val="008A437F"/>
    <w:rsid w:val="008A489A"/>
    <w:rsid w:val="008A4A62"/>
    <w:rsid w:val="008A61DE"/>
    <w:rsid w:val="008A6AF5"/>
    <w:rsid w:val="008A7A26"/>
    <w:rsid w:val="008B0DB7"/>
    <w:rsid w:val="008B4656"/>
    <w:rsid w:val="008B4D49"/>
    <w:rsid w:val="008B4FCE"/>
    <w:rsid w:val="008B700A"/>
    <w:rsid w:val="008C1098"/>
    <w:rsid w:val="008C12F0"/>
    <w:rsid w:val="008C1505"/>
    <w:rsid w:val="008C3492"/>
    <w:rsid w:val="008C4D72"/>
    <w:rsid w:val="008C5706"/>
    <w:rsid w:val="008C5A10"/>
    <w:rsid w:val="008C5A5A"/>
    <w:rsid w:val="008C6F4F"/>
    <w:rsid w:val="008C7DCB"/>
    <w:rsid w:val="008D0270"/>
    <w:rsid w:val="008D0A91"/>
    <w:rsid w:val="008D1387"/>
    <w:rsid w:val="008D150F"/>
    <w:rsid w:val="008D1FE6"/>
    <w:rsid w:val="008D47EA"/>
    <w:rsid w:val="008D514D"/>
    <w:rsid w:val="008D7562"/>
    <w:rsid w:val="008D7A7C"/>
    <w:rsid w:val="008E09F2"/>
    <w:rsid w:val="008E0C3E"/>
    <w:rsid w:val="008E318A"/>
    <w:rsid w:val="008E65B9"/>
    <w:rsid w:val="008E6D8C"/>
    <w:rsid w:val="008E6DAE"/>
    <w:rsid w:val="008E77B7"/>
    <w:rsid w:val="008E7B42"/>
    <w:rsid w:val="008F0198"/>
    <w:rsid w:val="008F0202"/>
    <w:rsid w:val="008F0E25"/>
    <w:rsid w:val="008F18B3"/>
    <w:rsid w:val="008F2944"/>
    <w:rsid w:val="008F2CE5"/>
    <w:rsid w:val="008F36E3"/>
    <w:rsid w:val="008F4082"/>
    <w:rsid w:val="008F4C4B"/>
    <w:rsid w:val="008F6239"/>
    <w:rsid w:val="008F77B8"/>
    <w:rsid w:val="008F78B5"/>
    <w:rsid w:val="0090020A"/>
    <w:rsid w:val="00902469"/>
    <w:rsid w:val="00903114"/>
    <w:rsid w:val="00905F6A"/>
    <w:rsid w:val="00907A39"/>
    <w:rsid w:val="0091045D"/>
    <w:rsid w:val="009122D6"/>
    <w:rsid w:val="00912A55"/>
    <w:rsid w:val="009131AF"/>
    <w:rsid w:val="00913793"/>
    <w:rsid w:val="0091390E"/>
    <w:rsid w:val="009142D0"/>
    <w:rsid w:val="0091475C"/>
    <w:rsid w:val="00914D6C"/>
    <w:rsid w:val="0091594E"/>
    <w:rsid w:val="00915A4C"/>
    <w:rsid w:val="00915B72"/>
    <w:rsid w:val="00916913"/>
    <w:rsid w:val="00916CD4"/>
    <w:rsid w:val="00920A87"/>
    <w:rsid w:val="00921534"/>
    <w:rsid w:val="00924B5A"/>
    <w:rsid w:val="00925873"/>
    <w:rsid w:val="00925A26"/>
    <w:rsid w:val="0092700F"/>
    <w:rsid w:val="00930D28"/>
    <w:rsid w:val="00930F3A"/>
    <w:rsid w:val="00933284"/>
    <w:rsid w:val="00933296"/>
    <w:rsid w:val="0093488A"/>
    <w:rsid w:val="00934BE9"/>
    <w:rsid w:val="00935922"/>
    <w:rsid w:val="00936281"/>
    <w:rsid w:val="00941CD8"/>
    <w:rsid w:val="00946E4B"/>
    <w:rsid w:val="00946EFA"/>
    <w:rsid w:val="009474D2"/>
    <w:rsid w:val="009478E1"/>
    <w:rsid w:val="00950FEB"/>
    <w:rsid w:val="00952B65"/>
    <w:rsid w:val="009533DF"/>
    <w:rsid w:val="009536B1"/>
    <w:rsid w:val="0095376D"/>
    <w:rsid w:val="00955065"/>
    <w:rsid w:val="00956512"/>
    <w:rsid w:val="009572BC"/>
    <w:rsid w:val="009574E9"/>
    <w:rsid w:val="0096162A"/>
    <w:rsid w:val="009622CA"/>
    <w:rsid w:val="009635E2"/>
    <w:rsid w:val="009652B5"/>
    <w:rsid w:val="00965D9D"/>
    <w:rsid w:val="00966A6E"/>
    <w:rsid w:val="00967DB7"/>
    <w:rsid w:val="0097074B"/>
    <w:rsid w:val="009709EB"/>
    <w:rsid w:val="00971C89"/>
    <w:rsid w:val="00973ACC"/>
    <w:rsid w:val="00973FA0"/>
    <w:rsid w:val="009740AD"/>
    <w:rsid w:val="00974706"/>
    <w:rsid w:val="00974FA5"/>
    <w:rsid w:val="00976C39"/>
    <w:rsid w:val="00980514"/>
    <w:rsid w:val="009806D7"/>
    <w:rsid w:val="00980700"/>
    <w:rsid w:val="00982D58"/>
    <w:rsid w:val="00983353"/>
    <w:rsid w:val="00984F6C"/>
    <w:rsid w:val="0098709F"/>
    <w:rsid w:val="00987FD9"/>
    <w:rsid w:val="00990495"/>
    <w:rsid w:val="009908E8"/>
    <w:rsid w:val="0099151C"/>
    <w:rsid w:val="009918FF"/>
    <w:rsid w:val="00991D9B"/>
    <w:rsid w:val="00992FDA"/>
    <w:rsid w:val="00993A40"/>
    <w:rsid w:val="00993F75"/>
    <w:rsid w:val="0099504E"/>
    <w:rsid w:val="009957E9"/>
    <w:rsid w:val="00996CE4"/>
    <w:rsid w:val="009970D7"/>
    <w:rsid w:val="00997287"/>
    <w:rsid w:val="009A0A09"/>
    <w:rsid w:val="009A0C17"/>
    <w:rsid w:val="009A0E3A"/>
    <w:rsid w:val="009A0F28"/>
    <w:rsid w:val="009A3CBE"/>
    <w:rsid w:val="009A3EDE"/>
    <w:rsid w:val="009A4B3F"/>
    <w:rsid w:val="009A5381"/>
    <w:rsid w:val="009A66CA"/>
    <w:rsid w:val="009B02BD"/>
    <w:rsid w:val="009B0616"/>
    <w:rsid w:val="009B1648"/>
    <w:rsid w:val="009B2140"/>
    <w:rsid w:val="009B233A"/>
    <w:rsid w:val="009B3390"/>
    <w:rsid w:val="009B34C6"/>
    <w:rsid w:val="009B3ED5"/>
    <w:rsid w:val="009B4762"/>
    <w:rsid w:val="009B4A3E"/>
    <w:rsid w:val="009B647F"/>
    <w:rsid w:val="009B687A"/>
    <w:rsid w:val="009B7682"/>
    <w:rsid w:val="009C0CB3"/>
    <w:rsid w:val="009C0F35"/>
    <w:rsid w:val="009C1B51"/>
    <w:rsid w:val="009C2D22"/>
    <w:rsid w:val="009C3431"/>
    <w:rsid w:val="009C35CD"/>
    <w:rsid w:val="009C66B9"/>
    <w:rsid w:val="009C6FCE"/>
    <w:rsid w:val="009D0BBB"/>
    <w:rsid w:val="009D0DF6"/>
    <w:rsid w:val="009D2C18"/>
    <w:rsid w:val="009D5729"/>
    <w:rsid w:val="009D5A2B"/>
    <w:rsid w:val="009D6A08"/>
    <w:rsid w:val="009D7547"/>
    <w:rsid w:val="009D7AC0"/>
    <w:rsid w:val="009D7DD0"/>
    <w:rsid w:val="009D7E95"/>
    <w:rsid w:val="009E04A2"/>
    <w:rsid w:val="009E2694"/>
    <w:rsid w:val="009E2C52"/>
    <w:rsid w:val="009E359A"/>
    <w:rsid w:val="009E452A"/>
    <w:rsid w:val="009E466F"/>
    <w:rsid w:val="009E46F8"/>
    <w:rsid w:val="009E7218"/>
    <w:rsid w:val="009E7E5C"/>
    <w:rsid w:val="009F0763"/>
    <w:rsid w:val="009F088C"/>
    <w:rsid w:val="009F1364"/>
    <w:rsid w:val="009F47EA"/>
    <w:rsid w:val="009F4A08"/>
    <w:rsid w:val="009F4DA7"/>
    <w:rsid w:val="009F6892"/>
    <w:rsid w:val="009F77E7"/>
    <w:rsid w:val="009F79FB"/>
    <w:rsid w:val="00A00B19"/>
    <w:rsid w:val="00A01D48"/>
    <w:rsid w:val="00A04059"/>
    <w:rsid w:val="00A04573"/>
    <w:rsid w:val="00A062EB"/>
    <w:rsid w:val="00A069D8"/>
    <w:rsid w:val="00A075BC"/>
    <w:rsid w:val="00A103F6"/>
    <w:rsid w:val="00A1415D"/>
    <w:rsid w:val="00A157EF"/>
    <w:rsid w:val="00A15BD4"/>
    <w:rsid w:val="00A16364"/>
    <w:rsid w:val="00A26810"/>
    <w:rsid w:val="00A26837"/>
    <w:rsid w:val="00A27523"/>
    <w:rsid w:val="00A277C2"/>
    <w:rsid w:val="00A30101"/>
    <w:rsid w:val="00A3031F"/>
    <w:rsid w:val="00A31A82"/>
    <w:rsid w:val="00A32448"/>
    <w:rsid w:val="00A34E52"/>
    <w:rsid w:val="00A35D27"/>
    <w:rsid w:val="00A3612A"/>
    <w:rsid w:val="00A369C2"/>
    <w:rsid w:val="00A36AA8"/>
    <w:rsid w:val="00A36B0A"/>
    <w:rsid w:val="00A4176C"/>
    <w:rsid w:val="00A41D1B"/>
    <w:rsid w:val="00A43BD7"/>
    <w:rsid w:val="00A43D8F"/>
    <w:rsid w:val="00A43FFA"/>
    <w:rsid w:val="00A509C7"/>
    <w:rsid w:val="00A51173"/>
    <w:rsid w:val="00A524EA"/>
    <w:rsid w:val="00A531FB"/>
    <w:rsid w:val="00A53795"/>
    <w:rsid w:val="00A54B51"/>
    <w:rsid w:val="00A55405"/>
    <w:rsid w:val="00A56208"/>
    <w:rsid w:val="00A563BC"/>
    <w:rsid w:val="00A568B0"/>
    <w:rsid w:val="00A56CD8"/>
    <w:rsid w:val="00A56E3D"/>
    <w:rsid w:val="00A614EB"/>
    <w:rsid w:val="00A626BD"/>
    <w:rsid w:val="00A646C1"/>
    <w:rsid w:val="00A64D8C"/>
    <w:rsid w:val="00A671B4"/>
    <w:rsid w:val="00A70706"/>
    <w:rsid w:val="00A707D9"/>
    <w:rsid w:val="00A72369"/>
    <w:rsid w:val="00A724A3"/>
    <w:rsid w:val="00A72DF1"/>
    <w:rsid w:val="00A74BBA"/>
    <w:rsid w:val="00A75445"/>
    <w:rsid w:val="00A75A3C"/>
    <w:rsid w:val="00A76BE1"/>
    <w:rsid w:val="00A76C0B"/>
    <w:rsid w:val="00A77917"/>
    <w:rsid w:val="00A81770"/>
    <w:rsid w:val="00A8194F"/>
    <w:rsid w:val="00A81E22"/>
    <w:rsid w:val="00A81F96"/>
    <w:rsid w:val="00A82F93"/>
    <w:rsid w:val="00A84320"/>
    <w:rsid w:val="00A850FA"/>
    <w:rsid w:val="00A8519A"/>
    <w:rsid w:val="00A864CF"/>
    <w:rsid w:val="00A86853"/>
    <w:rsid w:val="00A86B11"/>
    <w:rsid w:val="00A93FBE"/>
    <w:rsid w:val="00A94202"/>
    <w:rsid w:val="00A9486E"/>
    <w:rsid w:val="00A949D4"/>
    <w:rsid w:val="00A94BEA"/>
    <w:rsid w:val="00A96816"/>
    <w:rsid w:val="00A97323"/>
    <w:rsid w:val="00AA15F4"/>
    <w:rsid w:val="00AA2007"/>
    <w:rsid w:val="00AA28E4"/>
    <w:rsid w:val="00AA4018"/>
    <w:rsid w:val="00AA42A7"/>
    <w:rsid w:val="00AA49B1"/>
    <w:rsid w:val="00AA6112"/>
    <w:rsid w:val="00AA77A5"/>
    <w:rsid w:val="00AB018F"/>
    <w:rsid w:val="00AB0483"/>
    <w:rsid w:val="00AB159C"/>
    <w:rsid w:val="00AB1E58"/>
    <w:rsid w:val="00AB2EEE"/>
    <w:rsid w:val="00AB3C73"/>
    <w:rsid w:val="00AB42F0"/>
    <w:rsid w:val="00AB43F9"/>
    <w:rsid w:val="00AB58E3"/>
    <w:rsid w:val="00AB5A45"/>
    <w:rsid w:val="00AB6ADA"/>
    <w:rsid w:val="00AB6ECE"/>
    <w:rsid w:val="00AB7E76"/>
    <w:rsid w:val="00AC19AF"/>
    <w:rsid w:val="00AC4150"/>
    <w:rsid w:val="00AC4D09"/>
    <w:rsid w:val="00AC5B0A"/>
    <w:rsid w:val="00AC667D"/>
    <w:rsid w:val="00AC7CD2"/>
    <w:rsid w:val="00AD08A8"/>
    <w:rsid w:val="00AD1481"/>
    <w:rsid w:val="00AD320D"/>
    <w:rsid w:val="00AD3ABB"/>
    <w:rsid w:val="00AD5E9F"/>
    <w:rsid w:val="00AD661A"/>
    <w:rsid w:val="00AE1089"/>
    <w:rsid w:val="00AE2F46"/>
    <w:rsid w:val="00AE4CAD"/>
    <w:rsid w:val="00AE5A09"/>
    <w:rsid w:val="00AE5B7F"/>
    <w:rsid w:val="00AE6356"/>
    <w:rsid w:val="00AE65B9"/>
    <w:rsid w:val="00AF062D"/>
    <w:rsid w:val="00AF103A"/>
    <w:rsid w:val="00AF1B5E"/>
    <w:rsid w:val="00AF1FF4"/>
    <w:rsid w:val="00AF2FC0"/>
    <w:rsid w:val="00AF4569"/>
    <w:rsid w:val="00B02073"/>
    <w:rsid w:val="00B05C0F"/>
    <w:rsid w:val="00B0690E"/>
    <w:rsid w:val="00B10022"/>
    <w:rsid w:val="00B11D7A"/>
    <w:rsid w:val="00B12D27"/>
    <w:rsid w:val="00B16FF0"/>
    <w:rsid w:val="00B202BE"/>
    <w:rsid w:val="00B202C8"/>
    <w:rsid w:val="00B21953"/>
    <w:rsid w:val="00B25100"/>
    <w:rsid w:val="00B251D4"/>
    <w:rsid w:val="00B2638E"/>
    <w:rsid w:val="00B30A54"/>
    <w:rsid w:val="00B323B8"/>
    <w:rsid w:val="00B32728"/>
    <w:rsid w:val="00B335A4"/>
    <w:rsid w:val="00B33733"/>
    <w:rsid w:val="00B35C25"/>
    <w:rsid w:val="00B35F27"/>
    <w:rsid w:val="00B377D5"/>
    <w:rsid w:val="00B40B13"/>
    <w:rsid w:val="00B42F5A"/>
    <w:rsid w:val="00B433E6"/>
    <w:rsid w:val="00B45EEE"/>
    <w:rsid w:val="00B46A70"/>
    <w:rsid w:val="00B46EBB"/>
    <w:rsid w:val="00B47612"/>
    <w:rsid w:val="00B478DF"/>
    <w:rsid w:val="00B5000B"/>
    <w:rsid w:val="00B50713"/>
    <w:rsid w:val="00B50C11"/>
    <w:rsid w:val="00B50DE0"/>
    <w:rsid w:val="00B542D4"/>
    <w:rsid w:val="00B55605"/>
    <w:rsid w:val="00B5691A"/>
    <w:rsid w:val="00B56E49"/>
    <w:rsid w:val="00B578C7"/>
    <w:rsid w:val="00B61B1F"/>
    <w:rsid w:val="00B62108"/>
    <w:rsid w:val="00B6489C"/>
    <w:rsid w:val="00B64954"/>
    <w:rsid w:val="00B65B53"/>
    <w:rsid w:val="00B705E7"/>
    <w:rsid w:val="00B70B87"/>
    <w:rsid w:val="00B74564"/>
    <w:rsid w:val="00B74D39"/>
    <w:rsid w:val="00B75024"/>
    <w:rsid w:val="00B7599B"/>
    <w:rsid w:val="00B75B21"/>
    <w:rsid w:val="00B76244"/>
    <w:rsid w:val="00B767B9"/>
    <w:rsid w:val="00B7794B"/>
    <w:rsid w:val="00B77BCD"/>
    <w:rsid w:val="00B81170"/>
    <w:rsid w:val="00B820D7"/>
    <w:rsid w:val="00B83068"/>
    <w:rsid w:val="00B833A3"/>
    <w:rsid w:val="00B83D2E"/>
    <w:rsid w:val="00B83DF3"/>
    <w:rsid w:val="00B85681"/>
    <w:rsid w:val="00B905AD"/>
    <w:rsid w:val="00B9115A"/>
    <w:rsid w:val="00B91F22"/>
    <w:rsid w:val="00B920A0"/>
    <w:rsid w:val="00B928C0"/>
    <w:rsid w:val="00B92F19"/>
    <w:rsid w:val="00B934A4"/>
    <w:rsid w:val="00B95700"/>
    <w:rsid w:val="00B95DC8"/>
    <w:rsid w:val="00B97B5A"/>
    <w:rsid w:val="00BA08A4"/>
    <w:rsid w:val="00BA0B9B"/>
    <w:rsid w:val="00BA117B"/>
    <w:rsid w:val="00BA39A8"/>
    <w:rsid w:val="00BA3C58"/>
    <w:rsid w:val="00BA4247"/>
    <w:rsid w:val="00BA4AA5"/>
    <w:rsid w:val="00BA4CFC"/>
    <w:rsid w:val="00BA65B2"/>
    <w:rsid w:val="00BA6A27"/>
    <w:rsid w:val="00BA6BD1"/>
    <w:rsid w:val="00BA6E8A"/>
    <w:rsid w:val="00BA7349"/>
    <w:rsid w:val="00BB0F34"/>
    <w:rsid w:val="00BB24C9"/>
    <w:rsid w:val="00BB2716"/>
    <w:rsid w:val="00BB2960"/>
    <w:rsid w:val="00BB4C5F"/>
    <w:rsid w:val="00BB5EC9"/>
    <w:rsid w:val="00BC01FB"/>
    <w:rsid w:val="00BC0A24"/>
    <w:rsid w:val="00BC0E45"/>
    <w:rsid w:val="00BC17A1"/>
    <w:rsid w:val="00BC1BC4"/>
    <w:rsid w:val="00BC3D29"/>
    <w:rsid w:val="00BC4C3F"/>
    <w:rsid w:val="00BC5980"/>
    <w:rsid w:val="00BC59B7"/>
    <w:rsid w:val="00BC59C0"/>
    <w:rsid w:val="00BC7B1A"/>
    <w:rsid w:val="00BD11D2"/>
    <w:rsid w:val="00BD5489"/>
    <w:rsid w:val="00BD5B9E"/>
    <w:rsid w:val="00BD627E"/>
    <w:rsid w:val="00BD7FC3"/>
    <w:rsid w:val="00BE0A38"/>
    <w:rsid w:val="00BE328E"/>
    <w:rsid w:val="00BE43C0"/>
    <w:rsid w:val="00BE64FF"/>
    <w:rsid w:val="00BF0F1F"/>
    <w:rsid w:val="00BF0F3D"/>
    <w:rsid w:val="00BF2273"/>
    <w:rsid w:val="00BF33F2"/>
    <w:rsid w:val="00BF4A3E"/>
    <w:rsid w:val="00BF6236"/>
    <w:rsid w:val="00BF6E40"/>
    <w:rsid w:val="00BF7B69"/>
    <w:rsid w:val="00BF7D26"/>
    <w:rsid w:val="00C00E69"/>
    <w:rsid w:val="00C00FD8"/>
    <w:rsid w:val="00C01150"/>
    <w:rsid w:val="00C0122F"/>
    <w:rsid w:val="00C01260"/>
    <w:rsid w:val="00C012AA"/>
    <w:rsid w:val="00C01EFE"/>
    <w:rsid w:val="00C0204D"/>
    <w:rsid w:val="00C02F8F"/>
    <w:rsid w:val="00C04A74"/>
    <w:rsid w:val="00C0549C"/>
    <w:rsid w:val="00C059F6"/>
    <w:rsid w:val="00C05EF2"/>
    <w:rsid w:val="00C07FCE"/>
    <w:rsid w:val="00C127CF"/>
    <w:rsid w:val="00C12804"/>
    <w:rsid w:val="00C14C06"/>
    <w:rsid w:val="00C14DFA"/>
    <w:rsid w:val="00C14FE6"/>
    <w:rsid w:val="00C1536D"/>
    <w:rsid w:val="00C155EA"/>
    <w:rsid w:val="00C15B12"/>
    <w:rsid w:val="00C1651A"/>
    <w:rsid w:val="00C1685A"/>
    <w:rsid w:val="00C16B97"/>
    <w:rsid w:val="00C17D59"/>
    <w:rsid w:val="00C20D4D"/>
    <w:rsid w:val="00C21104"/>
    <w:rsid w:val="00C21310"/>
    <w:rsid w:val="00C21C52"/>
    <w:rsid w:val="00C23B28"/>
    <w:rsid w:val="00C24A40"/>
    <w:rsid w:val="00C26966"/>
    <w:rsid w:val="00C27835"/>
    <w:rsid w:val="00C30B2A"/>
    <w:rsid w:val="00C33509"/>
    <w:rsid w:val="00C33D02"/>
    <w:rsid w:val="00C36050"/>
    <w:rsid w:val="00C36826"/>
    <w:rsid w:val="00C370F3"/>
    <w:rsid w:val="00C375F3"/>
    <w:rsid w:val="00C4055C"/>
    <w:rsid w:val="00C4063E"/>
    <w:rsid w:val="00C43035"/>
    <w:rsid w:val="00C44D12"/>
    <w:rsid w:val="00C46D94"/>
    <w:rsid w:val="00C4785D"/>
    <w:rsid w:val="00C517D1"/>
    <w:rsid w:val="00C54A07"/>
    <w:rsid w:val="00C550E9"/>
    <w:rsid w:val="00C559F7"/>
    <w:rsid w:val="00C563CD"/>
    <w:rsid w:val="00C6006D"/>
    <w:rsid w:val="00C616F7"/>
    <w:rsid w:val="00C61EC5"/>
    <w:rsid w:val="00C6487F"/>
    <w:rsid w:val="00C654B5"/>
    <w:rsid w:val="00C65DEC"/>
    <w:rsid w:val="00C66784"/>
    <w:rsid w:val="00C67F43"/>
    <w:rsid w:val="00C7005F"/>
    <w:rsid w:val="00C712DD"/>
    <w:rsid w:val="00C72CFA"/>
    <w:rsid w:val="00C73893"/>
    <w:rsid w:val="00C75FEC"/>
    <w:rsid w:val="00C75FFA"/>
    <w:rsid w:val="00C77E25"/>
    <w:rsid w:val="00C801BA"/>
    <w:rsid w:val="00C80C94"/>
    <w:rsid w:val="00C817AD"/>
    <w:rsid w:val="00C81B19"/>
    <w:rsid w:val="00C83A75"/>
    <w:rsid w:val="00C84CE8"/>
    <w:rsid w:val="00C85951"/>
    <w:rsid w:val="00C86326"/>
    <w:rsid w:val="00C87AC0"/>
    <w:rsid w:val="00C90CD7"/>
    <w:rsid w:val="00C91874"/>
    <w:rsid w:val="00C918B9"/>
    <w:rsid w:val="00C9299F"/>
    <w:rsid w:val="00C94418"/>
    <w:rsid w:val="00C94C5F"/>
    <w:rsid w:val="00CA03A3"/>
    <w:rsid w:val="00CA0FCC"/>
    <w:rsid w:val="00CA27BF"/>
    <w:rsid w:val="00CA2AE3"/>
    <w:rsid w:val="00CA300E"/>
    <w:rsid w:val="00CA398D"/>
    <w:rsid w:val="00CA3AA3"/>
    <w:rsid w:val="00CA5522"/>
    <w:rsid w:val="00CA6774"/>
    <w:rsid w:val="00CA7729"/>
    <w:rsid w:val="00CB0498"/>
    <w:rsid w:val="00CB10CA"/>
    <w:rsid w:val="00CB1CE1"/>
    <w:rsid w:val="00CB262C"/>
    <w:rsid w:val="00CB2D53"/>
    <w:rsid w:val="00CB3448"/>
    <w:rsid w:val="00CB4AFD"/>
    <w:rsid w:val="00CB5067"/>
    <w:rsid w:val="00CB52F5"/>
    <w:rsid w:val="00CB5F33"/>
    <w:rsid w:val="00CB783D"/>
    <w:rsid w:val="00CC1062"/>
    <w:rsid w:val="00CC1E5D"/>
    <w:rsid w:val="00CC2257"/>
    <w:rsid w:val="00CC2C80"/>
    <w:rsid w:val="00CC3545"/>
    <w:rsid w:val="00CC3631"/>
    <w:rsid w:val="00CC3B71"/>
    <w:rsid w:val="00CC415E"/>
    <w:rsid w:val="00CC449B"/>
    <w:rsid w:val="00CC45F3"/>
    <w:rsid w:val="00CC4DBC"/>
    <w:rsid w:val="00CC6F4F"/>
    <w:rsid w:val="00CD28A5"/>
    <w:rsid w:val="00CD297B"/>
    <w:rsid w:val="00CD2D4F"/>
    <w:rsid w:val="00CD2EE4"/>
    <w:rsid w:val="00CD4488"/>
    <w:rsid w:val="00CD45E9"/>
    <w:rsid w:val="00CD4FC3"/>
    <w:rsid w:val="00CD5AC0"/>
    <w:rsid w:val="00CD6145"/>
    <w:rsid w:val="00CE0880"/>
    <w:rsid w:val="00CE0EBA"/>
    <w:rsid w:val="00CE184F"/>
    <w:rsid w:val="00CE64B8"/>
    <w:rsid w:val="00CF0CAA"/>
    <w:rsid w:val="00CF1348"/>
    <w:rsid w:val="00CF17DC"/>
    <w:rsid w:val="00CF2C4A"/>
    <w:rsid w:val="00CF4E01"/>
    <w:rsid w:val="00CF6D8E"/>
    <w:rsid w:val="00CF7001"/>
    <w:rsid w:val="00CF73ED"/>
    <w:rsid w:val="00D002F7"/>
    <w:rsid w:val="00D0513D"/>
    <w:rsid w:val="00D05926"/>
    <w:rsid w:val="00D05DBE"/>
    <w:rsid w:val="00D07B86"/>
    <w:rsid w:val="00D100F0"/>
    <w:rsid w:val="00D104FB"/>
    <w:rsid w:val="00D12801"/>
    <w:rsid w:val="00D145A4"/>
    <w:rsid w:val="00D159B7"/>
    <w:rsid w:val="00D16400"/>
    <w:rsid w:val="00D17D09"/>
    <w:rsid w:val="00D20A1B"/>
    <w:rsid w:val="00D20A6E"/>
    <w:rsid w:val="00D21949"/>
    <w:rsid w:val="00D223A2"/>
    <w:rsid w:val="00D228E9"/>
    <w:rsid w:val="00D22A00"/>
    <w:rsid w:val="00D23FC3"/>
    <w:rsid w:val="00D246ED"/>
    <w:rsid w:val="00D24F9D"/>
    <w:rsid w:val="00D251BC"/>
    <w:rsid w:val="00D26584"/>
    <w:rsid w:val="00D3183F"/>
    <w:rsid w:val="00D33D1F"/>
    <w:rsid w:val="00D34D1A"/>
    <w:rsid w:val="00D37613"/>
    <w:rsid w:val="00D37B51"/>
    <w:rsid w:val="00D403D4"/>
    <w:rsid w:val="00D41B4D"/>
    <w:rsid w:val="00D41FB5"/>
    <w:rsid w:val="00D42B90"/>
    <w:rsid w:val="00D45461"/>
    <w:rsid w:val="00D502AA"/>
    <w:rsid w:val="00D54078"/>
    <w:rsid w:val="00D5644A"/>
    <w:rsid w:val="00D605C7"/>
    <w:rsid w:val="00D6228E"/>
    <w:rsid w:val="00D62562"/>
    <w:rsid w:val="00D63727"/>
    <w:rsid w:val="00D65A90"/>
    <w:rsid w:val="00D667DB"/>
    <w:rsid w:val="00D677FF"/>
    <w:rsid w:val="00D67E4A"/>
    <w:rsid w:val="00D70564"/>
    <w:rsid w:val="00D71CDF"/>
    <w:rsid w:val="00D734F2"/>
    <w:rsid w:val="00D73819"/>
    <w:rsid w:val="00D743A1"/>
    <w:rsid w:val="00D7450F"/>
    <w:rsid w:val="00D74B5B"/>
    <w:rsid w:val="00D753FB"/>
    <w:rsid w:val="00D76747"/>
    <w:rsid w:val="00D76799"/>
    <w:rsid w:val="00D80148"/>
    <w:rsid w:val="00D81D4C"/>
    <w:rsid w:val="00D84CF9"/>
    <w:rsid w:val="00D85D4E"/>
    <w:rsid w:val="00D86B70"/>
    <w:rsid w:val="00D90642"/>
    <w:rsid w:val="00D90775"/>
    <w:rsid w:val="00D9223B"/>
    <w:rsid w:val="00D922CE"/>
    <w:rsid w:val="00D93D42"/>
    <w:rsid w:val="00D94D0B"/>
    <w:rsid w:val="00D970E6"/>
    <w:rsid w:val="00D97986"/>
    <w:rsid w:val="00DA109F"/>
    <w:rsid w:val="00DA1F0F"/>
    <w:rsid w:val="00DA2738"/>
    <w:rsid w:val="00DA4386"/>
    <w:rsid w:val="00DA63A1"/>
    <w:rsid w:val="00DA7974"/>
    <w:rsid w:val="00DB0FB4"/>
    <w:rsid w:val="00DB25DD"/>
    <w:rsid w:val="00DB2BA9"/>
    <w:rsid w:val="00DB37B4"/>
    <w:rsid w:val="00DB55A6"/>
    <w:rsid w:val="00DB5A12"/>
    <w:rsid w:val="00DB6115"/>
    <w:rsid w:val="00DB6EAE"/>
    <w:rsid w:val="00DC0038"/>
    <w:rsid w:val="00DC0B3D"/>
    <w:rsid w:val="00DC2CC0"/>
    <w:rsid w:val="00DC38FA"/>
    <w:rsid w:val="00DC54C1"/>
    <w:rsid w:val="00DC558B"/>
    <w:rsid w:val="00DC5875"/>
    <w:rsid w:val="00DC6269"/>
    <w:rsid w:val="00DC744D"/>
    <w:rsid w:val="00DD0493"/>
    <w:rsid w:val="00DD04F2"/>
    <w:rsid w:val="00DD0BD5"/>
    <w:rsid w:val="00DD371E"/>
    <w:rsid w:val="00DD3954"/>
    <w:rsid w:val="00DD4657"/>
    <w:rsid w:val="00DD7B4D"/>
    <w:rsid w:val="00DE0A9A"/>
    <w:rsid w:val="00DE18E7"/>
    <w:rsid w:val="00DE44EC"/>
    <w:rsid w:val="00DE5424"/>
    <w:rsid w:val="00DE7B74"/>
    <w:rsid w:val="00DF0061"/>
    <w:rsid w:val="00DF1751"/>
    <w:rsid w:val="00DF2605"/>
    <w:rsid w:val="00DF2E33"/>
    <w:rsid w:val="00DF3EBB"/>
    <w:rsid w:val="00DF4214"/>
    <w:rsid w:val="00DF55ED"/>
    <w:rsid w:val="00DF6D5C"/>
    <w:rsid w:val="00DF72F9"/>
    <w:rsid w:val="00E00C2B"/>
    <w:rsid w:val="00E031C5"/>
    <w:rsid w:val="00E0527D"/>
    <w:rsid w:val="00E0745C"/>
    <w:rsid w:val="00E1056A"/>
    <w:rsid w:val="00E1201B"/>
    <w:rsid w:val="00E127B9"/>
    <w:rsid w:val="00E12A59"/>
    <w:rsid w:val="00E13C23"/>
    <w:rsid w:val="00E15E1A"/>
    <w:rsid w:val="00E16621"/>
    <w:rsid w:val="00E17271"/>
    <w:rsid w:val="00E20872"/>
    <w:rsid w:val="00E21C25"/>
    <w:rsid w:val="00E22AB9"/>
    <w:rsid w:val="00E24D59"/>
    <w:rsid w:val="00E25424"/>
    <w:rsid w:val="00E255BE"/>
    <w:rsid w:val="00E26285"/>
    <w:rsid w:val="00E26F7B"/>
    <w:rsid w:val="00E30379"/>
    <w:rsid w:val="00E3055C"/>
    <w:rsid w:val="00E33996"/>
    <w:rsid w:val="00E33E40"/>
    <w:rsid w:val="00E35C77"/>
    <w:rsid w:val="00E363A3"/>
    <w:rsid w:val="00E439FB"/>
    <w:rsid w:val="00E43E26"/>
    <w:rsid w:val="00E44DAC"/>
    <w:rsid w:val="00E4523C"/>
    <w:rsid w:val="00E45D42"/>
    <w:rsid w:val="00E47D5E"/>
    <w:rsid w:val="00E5032A"/>
    <w:rsid w:val="00E52587"/>
    <w:rsid w:val="00E52BED"/>
    <w:rsid w:val="00E53439"/>
    <w:rsid w:val="00E56611"/>
    <w:rsid w:val="00E569F3"/>
    <w:rsid w:val="00E56BD8"/>
    <w:rsid w:val="00E56CB5"/>
    <w:rsid w:val="00E56EF4"/>
    <w:rsid w:val="00E60F9C"/>
    <w:rsid w:val="00E623BC"/>
    <w:rsid w:val="00E62553"/>
    <w:rsid w:val="00E62946"/>
    <w:rsid w:val="00E633A2"/>
    <w:rsid w:val="00E66430"/>
    <w:rsid w:val="00E66ABC"/>
    <w:rsid w:val="00E66AD1"/>
    <w:rsid w:val="00E71407"/>
    <w:rsid w:val="00E728C9"/>
    <w:rsid w:val="00E72900"/>
    <w:rsid w:val="00E72B6B"/>
    <w:rsid w:val="00E73F91"/>
    <w:rsid w:val="00E744C9"/>
    <w:rsid w:val="00E7498B"/>
    <w:rsid w:val="00E7691E"/>
    <w:rsid w:val="00E7760C"/>
    <w:rsid w:val="00E801B3"/>
    <w:rsid w:val="00E808B9"/>
    <w:rsid w:val="00E80A0B"/>
    <w:rsid w:val="00E80DF6"/>
    <w:rsid w:val="00E81A43"/>
    <w:rsid w:val="00E81C82"/>
    <w:rsid w:val="00E81E8F"/>
    <w:rsid w:val="00E825AD"/>
    <w:rsid w:val="00E83A83"/>
    <w:rsid w:val="00E84863"/>
    <w:rsid w:val="00E84DB7"/>
    <w:rsid w:val="00E8527F"/>
    <w:rsid w:val="00E85977"/>
    <w:rsid w:val="00E87F10"/>
    <w:rsid w:val="00E905D2"/>
    <w:rsid w:val="00E917BB"/>
    <w:rsid w:val="00E9193F"/>
    <w:rsid w:val="00E9389D"/>
    <w:rsid w:val="00E93D9F"/>
    <w:rsid w:val="00E9472C"/>
    <w:rsid w:val="00E95254"/>
    <w:rsid w:val="00E95993"/>
    <w:rsid w:val="00E967EF"/>
    <w:rsid w:val="00E96F53"/>
    <w:rsid w:val="00EA0683"/>
    <w:rsid w:val="00EA15FB"/>
    <w:rsid w:val="00EA1A82"/>
    <w:rsid w:val="00EA34E3"/>
    <w:rsid w:val="00EA3BF1"/>
    <w:rsid w:val="00EA5F6D"/>
    <w:rsid w:val="00EB229A"/>
    <w:rsid w:val="00EB2963"/>
    <w:rsid w:val="00EB5371"/>
    <w:rsid w:val="00EB5CEB"/>
    <w:rsid w:val="00EB6B9A"/>
    <w:rsid w:val="00EB7264"/>
    <w:rsid w:val="00EB730E"/>
    <w:rsid w:val="00EC1D85"/>
    <w:rsid w:val="00EC26FD"/>
    <w:rsid w:val="00EC277E"/>
    <w:rsid w:val="00EC56A9"/>
    <w:rsid w:val="00EC774F"/>
    <w:rsid w:val="00ED0CBA"/>
    <w:rsid w:val="00ED265C"/>
    <w:rsid w:val="00ED336C"/>
    <w:rsid w:val="00ED69EB"/>
    <w:rsid w:val="00ED71C7"/>
    <w:rsid w:val="00ED799A"/>
    <w:rsid w:val="00EE0E9E"/>
    <w:rsid w:val="00EE18E0"/>
    <w:rsid w:val="00EE1B58"/>
    <w:rsid w:val="00EE2021"/>
    <w:rsid w:val="00EE2A67"/>
    <w:rsid w:val="00EE3A8F"/>
    <w:rsid w:val="00EE4AAF"/>
    <w:rsid w:val="00EE554F"/>
    <w:rsid w:val="00EF0621"/>
    <w:rsid w:val="00EF3F00"/>
    <w:rsid w:val="00EF41A5"/>
    <w:rsid w:val="00EF6EBF"/>
    <w:rsid w:val="00F00570"/>
    <w:rsid w:val="00F03A61"/>
    <w:rsid w:val="00F04D3B"/>
    <w:rsid w:val="00F06131"/>
    <w:rsid w:val="00F064D1"/>
    <w:rsid w:val="00F07117"/>
    <w:rsid w:val="00F1001E"/>
    <w:rsid w:val="00F10236"/>
    <w:rsid w:val="00F10D9E"/>
    <w:rsid w:val="00F1312A"/>
    <w:rsid w:val="00F13E26"/>
    <w:rsid w:val="00F147DB"/>
    <w:rsid w:val="00F14931"/>
    <w:rsid w:val="00F16F69"/>
    <w:rsid w:val="00F17FF7"/>
    <w:rsid w:val="00F203AD"/>
    <w:rsid w:val="00F20F62"/>
    <w:rsid w:val="00F23643"/>
    <w:rsid w:val="00F23757"/>
    <w:rsid w:val="00F27A18"/>
    <w:rsid w:val="00F27AE0"/>
    <w:rsid w:val="00F305FD"/>
    <w:rsid w:val="00F30AFC"/>
    <w:rsid w:val="00F30BF1"/>
    <w:rsid w:val="00F356CC"/>
    <w:rsid w:val="00F35F33"/>
    <w:rsid w:val="00F36C1A"/>
    <w:rsid w:val="00F36C53"/>
    <w:rsid w:val="00F42EA9"/>
    <w:rsid w:val="00F4382B"/>
    <w:rsid w:val="00F45E3C"/>
    <w:rsid w:val="00F47A1B"/>
    <w:rsid w:val="00F47B44"/>
    <w:rsid w:val="00F5182B"/>
    <w:rsid w:val="00F51C0E"/>
    <w:rsid w:val="00F53F1D"/>
    <w:rsid w:val="00F53FBD"/>
    <w:rsid w:val="00F54175"/>
    <w:rsid w:val="00F54B5D"/>
    <w:rsid w:val="00F54EA3"/>
    <w:rsid w:val="00F55F48"/>
    <w:rsid w:val="00F56498"/>
    <w:rsid w:val="00F61496"/>
    <w:rsid w:val="00F618D2"/>
    <w:rsid w:val="00F6221F"/>
    <w:rsid w:val="00F63E01"/>
    <w:rsid w:val="00F642DA"/>
    <w:rsid w:val="00F718F4"/>
    <w:rsid w:val="00F7584B"/>
    <w:rsid w:val="00F75CD6"/>
    <w:rsid w:val="00F76531"/>
    <w:rsid w:val="00F77734"/>
    <w:rsid w:val="00F80470"/>
    <w:rsid w:val="00F80516"/>
    <w:rsid w:val="00F80BA6"/>
    <w:rsid w:val="00F80F84"/>
    <w:rsid w:val="00F8348D"/>
    <w:rsid w:val="00F834BA"/>
    <w:rsid w:val="00F8381F"/>
    <w:rsid w:val="00F83881"/>
    <w:rsid w:val="00F83B8B"/>
    <w:rsid w:val="00F847BD"/>
    <w:rsid w:val="00F86EA8"/>
    <w:rsid w:val="00F90B7F"/>
    <w:rsid w:val="00F914A5"/>
    <w:rsid w:val="00F91C45"/>
    <w:rsid w:val="00F92B09"/>
    <w:rsid w:val="00F9416B"/>
    <w:rsid w:val="00F947BD"/>
    <w:rsid w:val="00F9482A"/>
    <w:rsid w:val="00F960B5"/>
    <w:rsid w:val="00F962FA"/>
    <w:rsid w:val="00F9646D"/>
    <w:rsid w:val="00F9724E"/>
    <w:rsid w:val="00F979AB"/>
    <w:rsid w:val="00FA0590"/>
    <w:rsid w:val="00FA0CEC"/>
    <w:rsid w:val="00FA0E96"/>
    <w:rsid w:val="00FA143F"/>
    <w:rsid w:val="00FA1953"/>
    <w:rsid w:val="00FA28F8"/>
    <w:rsid w:val="00FA29F5"/>
    <w:rsid w:val="00FA4AFD"/>
    <w:rsid w:val="00FA70FE"/>
    <w:rsid w:val="00FB0B82"/>
    <w:rsid w:val="00FB14A1"/>
    <w:rsid w:val="00FB2D14"/>
    <w:rsid w:val="00FB3E98"/>
    <w:rsid w:val="00FB45A5"/>
    <w:rsid w:val="00FB5416"/>
    <w:rsid w:val="00FB629C"/>
    <w:rsid w:val="00FB6345"/>
    <w:rsid w:val="00FB6471"/>
    <w:rsid w:val="00FB6C70"/>
    <w:rsid w:val="00FB7F7B"/>
    <w:rsid w:val="00FC0C15"/>
    <w:rsid w:val="00FC24C2"/>
    <w:rsid w:val="00FC2EBF"/>
    <w:rsid w:val="00FC3CDA"/>
    <w:rsid w:val="00FC44A6"/>
    <w:rsid w:val="00FC5743"/>
    <w:rsid w:val="00FC577C"/>
    <w:rsid w:val="00FC6BD1"/>
    <w:rsid w:val="00FC78E2"/>
    <w:rsid w:val="00FD0061"/>
    <w:rsid w:val="00FD2043"/>
    <w:rsid w:val="00FD236A"/>
    <w:rsid w:val="00FD24F6"/>
    <w:rsid w:val="00FD2C0C"/>
    <w:rsid w:val="00FD306D"/>
    <w:rsid w:val="00FD4A58"/>
    <w:rsid w:val="00FD50D7"/>
    <w:rsid w:val="00FD5195"/>
    <w:rsid w:val="00FD6754"/>
    <w:rsid w:val="00FD705E"/>
    <w:rsid w:val="00FD74DB"/>
    <w:rsid w:val="00FD7CF6"/>
    <w:rsid w:val="00FE0F8B"/>
    <w:rsid w:val="00FE1C45"/>
    <w:rsid w:val="00FE1C6D"/>
    <w:rsid w:val="00FE2920"/>
    <w:rsid w:val="00FE3444"/>
    <w:rsid w:val="00FE36F3"/>
    <w:rsid w:val="00FE5B5A"/>
    <w:rsid w:val="00FE6BB1"/>
    <w:rsid w:val="00FE742D"/>
    <w:rsid w:val="00FF0CB9"/>
    <w:rsid w:val="00FF0E08"/>
    <w:rsid w:val="00FF19E0"/>
    <w:rsid w:val="00FF2125"/>
    <w:rsid w:val="00FF2745"/>
    <w:rsid w:val="00FF3287"/>
    <w:rsid w:val="00FF33E0"/>
    <w:rsid w:val="00FF5141"/>
    <w:rsid w:val="00FF69D1"/>
    <w:rsid w:val="00FF75E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8036884-6750-434D-B417-4DF23013CE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A37FC"/>
    <w:pPr>
      <w:widowControl w:val="0"/>
      <w:bidi/>
      <w:spacing w:after="0" w:line="240" w:lineRule="auto"/>
      <w:jc w:val="lowKashida"/>
    </w:pPr>
    <w:rPr>
      <w:rFonts w:cs="IRNazanin"/>
      <w:szCs w:val="28"/>
      <w:lang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F7584B"/>
    <w:pPr>
      <w:widowControl/>
      <w:jc w:val="both"/>
    </w:pPr>
    <w:rPr>
      <w:rFonts w:ascii="Traditional Arabic" w:hAnsi="Times New Roman" w:cs="Traditional Arabic"/>
      <w:sz w:val="20"/>
      <w:szCs w:val="20"/>
      <w:lang w:bidi="ar-SA"/>
    </w:rPr>
  </w:style>
  <w:style w:type="character" w:customStyle="1" w:styleId="FootnoteTextChar">
    <w:name w:val="Footnote Text Char"/>
    <w:basedOn w:val="DefaultParagraphFont"/>
    <w:link w:val="FootnoteText"/>
    <w:uiPriority w:val="99"/>
    <w:semiHidden/>
    <w:rsid w:val="00F7584B"/>
    <w:rPr>
      <w:rFonts w:ascii="Traditional Arabic" w:hAnsi="Times New Roman" w:cs="Traditional Arabic"/>
      <w:sz w:val="20"/>
      <w:szCs w:val="20"/>
    </w:rPr>
  </w:style>
  <w:style w:type="character" w:styleId="FootnoteReference">
    <w:name w:val="footnote reference"/>
    <w:basedOn w:val="DefaultParagraphFont"/>
    <w:uiPriority w:val="99"/>
    <w:semiHidden/>
    <w:unhideWhenUsed/>
    <w:rsid w:val="00F7584B"/>
    <w:rPr>
      <w:vertAlign w:val="superscript"/>
    </w:rPr>
  </w:style>
  <w:style w:type="paragraph" w:styleId="NormalWeb">
    <w:name w:val="Normal (Web)"/>
    <w:basedOn w:val="Normal"/>
    <w:uiPriority w:val="99"/>
    <w:semiHidden/>
    <w:unhideWhenUsed/>
    <w:rsid w:val="00F7584B"/>
    <w:pPr>
      <w:widowControl/>
      <w:bidi w:val="0"/>
      <w:spacing w:before="100" w:beforeAutospacing="1" w:after="100" w:afterAutospacing="1"/>
      <w:jc w:val="left"/>
    </w:pPr>
    <w:rPr>
      <w:rFonts w:ascii="Times New Roman" w:eastAsia="Times New Roman" w:hAnsi="Times New Roman" w:cs="Times New Roman"/>
      <w:sz w:val="24"/>
      <w:szCs w:val="24"/>
      <w:lang w:bidi="ar-SA"/>
    </w:rPr>
  </w:style>
  <w:style w:type="paragraph" w:styleId="Header">
    <w:name w:val="header"/>
    <w:basedOn w:val="Normal"/>
    <w:link w:val="HeaderChar"/>
    <w:uiPriority w:val="99"/>
    <w:unhideWhenUsed/>
    <w:rsid w:val="000C708E"/>
    <w:pPr>
      <w:tabs>
        <w:tab w:val="center" w:pos="4680"/>
        <w:tab w:val="right" w:pos="9360"/>
      </w:tabs>
    </w:pPr>
  </w:style>
  <w:style w:type="character" w:customStyle="1" w:styleId="HeaderChar">
    <w:name w:val="Header Char"/>
    <w:basedOn w:val="DefaultParagraphFont"/>
    <w:link w:val="Header"/>
    <w:uiPriority w:val="99"/>
    <w:rsid w:val="000C708E"/>
    <w:rPr>
      <w:rFonts w:cs="IRNazanin"/>
      <w:szCs w:val="28"/>
      <w:lang w:bidi="fa-IR"/>
    </w:rPr>
  </w:style>
  <w:style w:type="paragraph" w:styleId="Footer">
    <w:name w:val="footer"/>
    <w:basedOn w:val="Normal"/>
    <w:link w:val="FooterChar"/>
    <w:uiPriority w:val="99"/>
    <w:unhideWhenUsed/>
    <w:rsid w:val="000C708E"/>
    <w:pPr>
      <w:tabs>
        <w:tab w:val="center" w:pos="4680"/>
        <w:tab w:val="right" w:pos="9360"/>
      </w:tabs>
    </w:pPr>
  </w:style>
  <w:style w:type="character" w:customStyle="1" w:styleId="FooterChar">
    <w:name w:val="Footer Char"/>
    <w:basedOn w:val="DefaultParagraphFont"/>
    <w:link w:val="Footer"/>
    <w:uiPriority w:val="99"/>
    <w:rsid w:val="000C708E"/>
    <w:rPr>
      <w:rFonts w:cs="IRNazanin"/>
      <w:szCs w:val="28"/>
      <w:lang w:bidi="fa-IR"/>
    </w:rPr>
  </w:style>
  <w:style w:type="character" w:styleId="PageNumber">
    <w:name w:val="page number"/>
    <w:basedOn w:val="DefaultParagraphFont"/>
    <w:uiPriority w:val="99"/>
    <w:semiHidden/>
    <w:unhideWhenUsed/>
    <w:rsid w:val="000C70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83554">
      <w:bodyDiv w:val="1"/>
      <w:marLeft w:val="0"/>
      <w:marRight w:val="0"/>
      <w:marTop w:val="0"/>
      <w:marBottom w:val="0"/>
      <w:divBdr>
        <w:top w:val="none" w:sz="0" w:space="0" w:color="auto"/>
        <w:left w:val="none" w:sz="0" w:space="0" w:color="auto"/>
        <w:bottom w:val="none" w:sz="0" w:space="0" w:color="auto"/>
        <w:right w:val="none" w:sz="0" w:space="0" w:color="auto"/>
      </w:divBdr>
    </w:div>
    <w:div w:id="4987725">
      <w:bodyDiv w:val="1"/>
      <w:marLeft w:val="0"/>
      <w:marRight w:val="0"/>
      <w:marTop w:val="0"/>
      <w:marBottom w:val="0"/>
      <w:divBdr>
        <w:top w:val="none" w:sz="0" w:space="0" w:color="auto"/>
        <w:left w:val="none" w:sz="0" w:space="0" w:color="auto"/>
        <w:bottom w:val="none" w:sz="0" w:space="0" w:color="auto"/>
        <w:right w:val="none" w:sz="0" w:space="0" w:color="auto"/>
      </w:divBdr>
    </w:div>
    <w:div w:id="29914736">
      <w:bodyDiv w:val="1"/>
      <w:marLeft w:val="0"/>
      <w:marRight w:val="0"/>
      <w:marTop w:val="0"/>
      <w:marBottom w:val="0"/>
      <w:divBdr>
        <w:top w:val="none" w:sz="0" w:space="0" w:color="auto"/>
        <w:left w:val="none" w:sz="0" w:space="0" w:color="auto"/>
        <w:bottom w:val="none" w:sz="0" w:space="0" w:color="auto"/>
        <w:right w:val="none" w:sz="0" w:space="0" w:color="auto"/>
      </w:divBdr>
    </w:div>
    <w:div w:id="36051219">
      <w:bodyDiv w:val="1"/>
      <w:marLeft w:val="0"/>
      <w:marRight w:val="0"/>
      <w:marTop w:val="0"/>
      <w:marBottom w:val="0"/>
      <w:divBdr>
        <w:top w:val="none" w:sz="0" w:space="0" w:color="auto"/>
        <w:left w:val="none" w:sz="0" w:space="0" w:color="auto"/>
        <w:bottom w:val="none" w:sz="0" w:space="0" w:color="auto"/>
        <w:right w:val="none" w:sz="0" w:space="0" w:color="auto"/>
      </w:divBdr>
    </w:div>
    <w:div w:id="48576216">
      <w:bodyDiv w:val="1"/>
      <w:marLeft w:val="0"/>
      <w:marRight w:val="0"/>
      <w:marTop w:val="0"/>
      <w:marBottom w:val="0"/>
      <w:divBdr>
        <w:top w:val="none" w:sz="0" w:space="0" w:color="auto"/>
        <w:left w:val="none" w:sz="0" w:space="0" w:color="auto"/>
        <w:bottom w:val="none" w:sz="0" w:space="0" w:color="auto"/>
        <w:right w:val="none" w:sz="0" w:space="0" w:color="auto"/>
      </w:divBdr>
    </w:div>
    <w:div w:id="68500104">
      <w:bodyDiv w:val="1"/>
      <w:marLeft w:val="0"/>
      <w:marRight w:val="0"/>
      <w:marTop w:val="0"/>
      <w:marBottom w:val="0"/>
      <w:divBdr>
        <w:top w:val="none" w:sz="0" w:space="0" w:color="auto"/>
        <w:left w:val="none" w:sz="0" w:space="0" w:color="auto"/>
        <w:bottom w:val="none" w:sz="0" w:space="0" w:color="auto"/>
        <w:right w:val="none" w:sz="0" w:space="0" w:color="auto"/>
      </w:divBdr>
    </w:div>
    <w:div w:id="68894191">
      <w:bodyDiv w:val="1"/>
      <w:marLeft w:val="0"/>
      <w:marRight w:val="0"/>
      <w:marTop w:val="0"/>
      <w:marBottom w:val="0"/>
      <w:divBdr>
        <w:top w:val="none" w:sz="0" w:space="0" w:color="auto"/>
        <w:left w:val="none" w:sz="0" w:space="0" w:color="auto"/>
        <w:bottom w:val="none" w:sz="0" w:space="0" w:color="auto"/>
        <w:right w:val="none" w:sz="0" w:space="0" w:color="auto"/>
      </w:divBdr>
    </w:div>
    <w:div w:id="75709003">
      <w:bodyDiv w:val="1"/>
      <w:marLeft w:val="0"/>
      <w:marRight w:val="0"/>
      <w:marTop w:val="0"/>
      <w:marBottom w:val="0"/>
      <w:divBdr>
        <w:top w:val="none" w:sz="0" w:space="0" w:color="auto"/>
        <w:left w:val="none" w:sz="0" w:space="0" w:color="auto"/>
        <w:bottom w:val="none" w:sz="0" w:space="0" w:color="auto"/>
        <w:right w:val="none" w:sz="0" w:space="0" w:color="auto"/>
      </w:divBdr>
    </w:div>
    <w:div w:id="82533638">
      <w:bodyDiv w:val="1"/>
      <w:marLeft w:val="0"/>
      <w:marRight w:val="0"/>
      <w:marTop w:val="0"/>
      <w:marBottom w:val="0"/>
      <w:divBdr>
        <w:top w:val="none" w:sz="0" w:space="0" w:color="auto"/>
        <w:left w:val="none" w:sz="0" w:space="0" w:color="auto"/>
        <w:bottom w:val="none" w:sz="0" w:space="0" w:color="auto"/>
        <w:right w:val="none" w:sz="0" w:space="0" w:color="auto"/>
      </w:divBdr>
    </w:div>
    <w:div w:id="106900721">
      <w:bodyDiv w:val="1"/>
      <w:marLeft w:val="0"/>
      <w:marRight w:val="0"/>
      <w:marTop w:val="0"/>
      <w:marBottom w:val="0"/>
      <w:divBdr>
        <w:top w:val="none" w:sz="0" w:space="0" w:color="auto"/>
        <w:left w:val="none" w:sz="0" w:space="0" w:color="auto"/>
        <w:bottom w:val="none" w:sz="0" w:space="0" w:color="auto"/>
        <w:right w:val="none" w:sz="0" w:space="0" w:color="auto"/>
      </w:divBdr>
    </w:div>
    <w:div w:id="115296232">
      <w:bodyDiv w:val="1"/>
      <w:marLeft w:val="0"/>
      <w:marRight w:val="0"/>
      <w:marTop w:val="0"/>
      <w:marBottom w:val="0"/>
      <w:divBdr>
        <w:top w:val="none" w:sz="0" w:space="0" w:color="auto"/>
        <w:left w:val="none" w:sz="0" w:space="0" w:color="auto"/>
        <w:bottom w:val="none" w:sz="0" w:space="0" w:color="auto"/>
        <w:right w:val="none" w:sz="0" w:space="0" w:color="auto"/>
      </w:divBdr>
    </w:div>
    <w:div w:id="130562892">
      <w:bodyDiv w:val="1"/>
      <w:marLeft w:val="0"/>
      <w:marRight w:val="0"/>
      <w:marTop w:val="0"/>
      <w:marBottom w:val="0"/>
      <w:divBdr>
        <w:top w:val="none" w:sz="0" w:space="0" w:color="auto"/>
        <w:left w:val="none" w:sz="0" w:space="0" w:color="auto"/>
        <w:bottom w:val="none" w:sz="0" w:space="0" w:color="auto"/>
        <w:right w:val="none" w:sz="0" w:space="0" w:color="auto"/>
      </w:divBdr>
    </w:div>
    <w:div w:id="132332115">
      <w:bodyDiv w:val="1"/>
      <w:marLeft w:val="0"/>
      <w:marRight w:val="0"/>
      <w:marTop w:val="0"/>
      <w:marBottom w:val="0"/>
      <w:divBdr>
        <w:top w:val="none" w:sz="0" w:space="0" w:color="auto"/>
        <w:left w:val="none" w:sz="0" w:space="0" w:color="auto"/>
        <w:bottom w:val="none" w:sz="0" w:space="0" w:color="auto"/>
        <w:right w:val="none" w:sz="0" w:space="0" w:color="auto"/>
      </w:divBdr>
    </w:div>
    <w:div w:id="132452287">
      <w:bodyDiv w:val="1"/>
      <w:marLeft w:val="0"/>
      <w:marRight w:val="0"/>
      <w:marTop w:val="0"/>
      <w:marBottom w:val="0"/>
      <w:divBdr>
        <w:top w:val="none" w:sz="0" w:space="0" w:color="auto"/>
        <w:left w:val="none" w:sz="0" w:space="0" w:color="auto"/>
        <w:bottom w:val="none" w:sz="0" w:space="0" w:color="auto"/>
        <w:right w:val="none" w:sz="0" w:space="0" w:color="auto"/>
      </w:divBdr>
    </w:div>
    <w:div w:id="134568349">
      <w:bodyDiv w:val="1"/>
      <w:marLeft w:val="0"/>
      <w:marRight w:val="0"/>
      <w:marTop w:val="0"/>
      <w:marBottom w:val="0"/>
      <w:divBdr>
        <w:top w:val="none" w:sz="0" w:space="0" w:color="auto"/>
        <w:left w:val="none" w:sz="0" w:space="0" w:color="auto"/>
        <w:bottom w:val="none" w:sz="0" w:space="0" w:color="auto"/>
        <w:right w:val="none" w:sz="0" w:space="0" w:color="auto"/>
      </w:divBdr>
    </w:div>
    <w:div w:id="136074595">
      <w:bodyDiv w:val="1"/>
      <w:marLeft w:val="0"/>
      <w:marRight w:val="0"/>
      <w:marTop w:val="0"/>
      <w:marBottom w:val="0"/>
      <w:divBdr>
        <w:top w:val="none" w:sz="0" w:space="0" w:color="auto"/>
        <w:left w:val="none" w:sz="0" w:space="0" w:color="auto"/>
        <w:bottom w:val="none" w:sz="0" w:space="0" w:color="auto"/>
        <w:right w:val="none" w:sz="0" w:space="0" w:color="auto"/>
      </w:divBdr>
    </w:div>
    <w:div w:id="136845328">
      <w:bodyDiv w:val="1"/>
      <w:marLeft w:val="0"/>
      <w:marRight w:val="0"/>
      <w:marTop w:val="0"/>
      <w:marBottom w:val="0"/>
      <w:divBdr>
        <w:top w:val="none" w:sz="0" w:space="0" w:color="auto"/>
        <w:left w:val="none" w:sz="0" w:space="0" w:color="auto"/>
        <w:bottom w:val="none" w:sz="0" w:space="0" w:color="auto"/>
        <w:right w:val="none" w:sz="0" w:space="0" w:color="auto"/>
      </w:divBdr>
    </w:div>
    <w:div w:id="142160221">
      <w:bodyDiv w:val="1"/>
      <w:marLeft w:val="0"/>
      <w:marRight w:val="0"/>
      <w:marTop w:val="0"/>
      <w:marBottom w:val="0"/>
      <w:divBdr>
        <w:top w:val="none" w:sz="0" w:space="0" w:color="auto"/>
        <w:left w:val="none" w:sz="0" w:space="0" w:color="auto"/>
        <w:bottom w:val="none" w:sz="0" w:space="0" w:color="auto"/>
        <w:right w:val="none" w:sz="0" w:space="0" w:color="auto"/>
      </w:divBdr>
    </w:div>
    <w:div w:id="146869745">
      <w:bodyDiv w:val="1"/>
      <w:marLeft w:val="0"/>
      <w:marRight w:val="0"/>
      <w:marTop w:val="0"/>
      <w:marBottom w:val="0"/>
      <w:divBdr>
        <w:top w:val="none" w:sz="0" w:space="0" w:color="auto"/>
        <w:left w:val="none" w:sz="0" w:space="0" w:color="auto"/>
        <w:bottom w:val="none" w:sz="0" w:space="0" w:color="auto"/>
        <w:right w:val="none" w:sz="0" w:space="0" w:color="auto"/>
      </w:divBdr>
    </w:div>
    <w:div w:id="160439377">
      <w:bodyDiv w:val="1"/>
      <w:marLeft w:val="0"/>
      <w:marRight w:val="0"/>
      <w:marTop w:val="0"/>
      <w:marBottom w:val="0"/>
      <w:divBdr>
        <w:top w:val="none" w:sz="0" w:space="0" w:color="auto"/>
        <w:left w:val="none" w:sz="0" w:space="0" w:color="auto"/>
        <w:bottom w:val="none" w:sz="0" w:space="0" w:color="auto"/>
        <w:right w:val="none" w:sz="0" w:space="0" w:color="auto"/>
      </w:divBdr>
    </w:div>
    <w:div w:id="166988814">
      <w:bodyDiv w:val="1"/>
      <w:marLeft w:val="0"/>
      <w:marRight w:val="0"/>
      <w:marTop w:val="0"/>
      <w:marBottom w:val="0"/>
      <w:divBdr>
        <w:top w:val="none" w:sz="0" w:space="0" w:color="auto"/>
        <w:left w:val="none" w:sz="0" w:space="0" w:color="auto"/>
        <w:bottom w:val="none" w:sz="0" w:space="0" w:color="auto"/>
        <w:right w:val="none" w:sz="0" w:space="0" w:color="auto"/>
      </w:divBdr>
    </w:div>
    <w:div w:id="195430017">
      <w:bodyDiv w:val="1"/>
      <w:marLeft w:val="0"/>
      <w:marRight w:val="0"/>
      <w:marTop w:val="0"/>
      <w:marBottom w:val="0"/>
      <w:divBdr>
        <w:top w:val="none" w:sz="0" w:space="0" w:color="auto"/>
        <w:left w:val="none" w:sz="0" w:space="0" w:color="auto"/>
        <w:bottom w:val="none" w:sz="0" w:space="0" w:color="auto"/>
        <w:right w:val="none" w:sz="0" w:space="0" w:color="auto"/>
      </w:divBdr>
    </w:div>
    <w:div w:id="214775887">
      <w:bodyDiv w:val="1"/>
      <w:marLeft w:val="0"/>
      <w:marRight w:val="0"/>
      <w:marTop w:val="0"/>
      <w:marBottom w:val="0"/>
      <w:divBdr>
        <w:top w:val="none" w:sz="0" w:space="0" w:color="auto"/>
        <w:left w:val="none" w:sz="0" w:space="0" w:color="auto"/>
        <w:bottom w:val="none" w:sz="0" w:space="0" w:color="auto"/>
        <w:right w:val="none" w:sz="0" w:space="0" w:color="auto"/>
      </w:divBdr>
    </w:div>
    <w:div w:id="218637266">
      <w:bodyDiv w:val="1"/>
      <w:marLeft w:val="0"/>
      <w:marRight w:val="0"/>
      <w:marTop w:val="0"/>
      <w:marBottom w:val="0"/>
      <w:divBdr>
        <w:top w:val="none" w:sz="0" w:space="0" w:color="auto"/>
        <w:left w:val="none" w:sz="0" w:space="0" w:color="auto"/>
        <w:bottom w:val="none" w:sz="0" w:space="0" w:color="auto"/>
        <w:right w:val="none" w:sz="0" w:space="0" w:color="auto"/>
      </w:divBdr>
    </w:div>
    <w:div w:id="239869855">
      <w:bodyDiv w:val="1"/>
      <w:marLeft w:val="0"/>
      <w:marRight w:val="0"/>
      <w:marTop w:val="0"/>
      <w:marBottom w:val="0"/>
      <w:divBdr>
        <w:top w:val="none" w:sz="0" w:space="0" w:color="auto"/>
        <w:left w:val="none" w:sz="0" w:space="0" w:color="auto"/>
        <w:bottom w:val="none" w:sz="0" w:space="0" w:color="auto"/>
        <w:right w:val="none" w:sz="0" w:space="0" w:color="auto"/>
      </w:divBdr>
    </w:div>
    <w:div w:id="250087838">
      <w:bodyDiv w:val="1"/>
      <w:marLeft w:val="0"/>
      <w:marRight w:val="0"/>
      <w:marTop w:val="0"/>
      <w:marBottom w:val="0"/>
      <w:divBdr>
        <w:top w:val="none" w:sz="0" w:space="0" w:color="auto"/>
        <w:left w:val="none" w:sz="0" w:space="0" w:color="auto"/>
        <w:bottom w:val="none" w:sz="0" w:space="0" w:color="auto"/>
        <w:right w:val="none" w:sz="0" w:space="0" w:color="auto"/>
      </w:divBdr>
    </w:div>
    <w:div w:id="260797119">
      <w:bodyDiv w:val="1"/>
      <w:marLeft w:val="0"/>
      <w:marRight w:val="0"/>
      <w:marTop w:val="0"/>
      <w:marBottom w:val="0"/>
      <w:divBdr>
        <w:top w:val="none" w:sz="0" w:space="0" w:color="auto"/>
        <w:left w:val="none" w:sz="0" w:space="0" w:color="auto"/>
        <w:bottom w:val="none" w:sz="0" w:space="0" w:color="auto"/>
        <w:right w:val="none" w:sz="0" w:space="0" w:color="auto"/>
      </w:divBdr>
    </w:div>
    <w:div w:id="262734527">
      <w:bodyDiv w:val="1"/>
      <w:marLeft w:val="0"/>
      <w:marRight w:val="0"/>
      <w:marTop w:val="0"/>
      <w:marBottom w:val="0"/>
      <w:divBdr>
        <w:top w:val="none" w:sz="0" w:space="0" w:color="auto"/>
        <w:left w:val="none" w:sz="0" w:space="0" w:color="auto"/>
        <w:bottom w:val="none" w:sz="0" w:space="0" w:color="auto"/>
        <w:right w:val="none" w:sz="0" w:space="0" w:color="auto"/>
      </w:divBdr>
    </w:div>
    <w:div w:id="279805940">
      <w:bodyDiv w:val="1"/>
      <w:marLeft w:val="0"/>
      <w:marRight w:val="0"/>
      <w:marTop w:val="0"/>
      <w:marBottom w:val="0"/>
      <w:divBdr>
        <w:top w:val="none" w:sz="0" w:space="0" w:color="auto"/>
        <w:left w:val="none" w:sz="0" w:space="0" w:color="auto"/>
        <w:bottom w:val="none" w:sz="0" w:space="0" w:color="auto"/>
        <w:right w:val="none" w:sz="0" w:space="0" w:color="auto"/>
      </w:divBdr>
    </w:div>
    <w:div w:id="280111059">
      <w:bodyDiv w:val="1"/>
      <w:marLeft w:val="0"/>
      <w:marRight w:val="0"/>
      <w:marTop w:val="0"/>
      <w:marBottom w:val="0"/>
      <w:divBdr>
        <w:top w:val="none" w:sz="0" w:space="0" w:color="auto"/>
        <w:left w:val="none" w:sz="0" w:space="0" w:color="auto"/>
        <w:bottom w:val="none" w:sz="0" w:space="0" w:color="auto"/>
        <w:right w:val="none" w:sz="0" w:space="0" w:color="auto"/>
      </w:divBdr>
    </w:div>
    <w:div w:id="284971418">
      <w:bodyDiv w:val="1"/>
      <w:marLeft w:val="0"/>
      <w:marRight w:val="0"/>
      <w:marTop w:val="0"/>
      <w:marBottom w:val="0"/>
      <w:divBdr>
        <w:top w:val="none" w:sz="0" w:space="0" w:color="auto"/>
        <w:left w:val="none" w:sz="0" w:space="0" w:color="auto"/>
        <w:bottom w:val="none" w:sz="0" w:space="0" w:color="auto"/>
        <w:right w:val="none" w:sz="0" w:space="0" w:color="auto"/>
      </w:divBdr>
    </w:div>
    <w:div w:id="287707426">
      <w:bodyDiv w:val="1"/>
      <w:marLeft w:val="0"/>
      <w:marRight w:val="0"/>
      <w:marTop w:val="0"/>
      <w:marBottom w:val="0"/>
      <w:divBdr>
        <w:top w:val="none" w:sz="0" w:space="0" w:color="auto"/>
        <w:left w:val="none" w:sz="0" w:space="0" w:color="auto"/>
        <w:bottom w:val="none" w:sz="0" w:space="0" w:color="auto"/>
        <w:right w:val="none" w:sz="0" w:space="0" w:color="auto"/>
      </w:divBdr>
    </w:div>
    <w:div w:id="301885556">
      <w:bodyDiv w:val="1"/>
      <w:marLeft w:val="0"/>
      <w:marRight w:val="0"/>
      <w:marTop w:val="0"/>
      <w:marBottom w:val="0"/>
      <w:divBdr>
        <w:top w:val="none" w:sz="0" w:space="0" w:color="auto"/>
        <w:left w:val="none" w:sz="0" w:space="0" w:color="auto"/>
        <w:bottom w:val="none" w:sz="0" w:space="0" w:color="auto"/>
        <w:right w:val="none" w:sz="0" w:space="0" w:color="auto"/>
      </w:divBdr>
    </w:div>
    <w:div w:id="345716236">
      <w:bodyDiv w:val="1"/>
      <w:marLeft w:val="0"/>
      <w:marRight w:val="0"/>
      <w:marTop w:val="0"/>
      <w:marBottom w:val="0"/>
      <w:divBdr>
        <w:top w:val="none" w:sz="0" w:space="0" w:color="auto"/>
        <w:left w:val="none" w:sz="0" w:space="0" w:color="auto"/>
        <w:bottom w:val="none" w:sz="0" w:space="0" w:color="auto"/>
        <w:right w:val="none" w:sz="0" w:space="0" w:color="auto"/>
      </w:divBdr>
    </w:div>
    <w:div w:id="348600378">
      <w:bodyDiv w:val="1"/>
      <w:marLeft w:val="0"/>
      <w:marRight w:val="0"/>
      <w:marTop w:val="0"/>
      <w:marBottom w:val="0"/>
      <w:divBdr>
        <w:top w:val="none" w:sz="0" w:space="0" w:color="auto"/>
        <w:left w:val="none" w:sz="0" w:space="0" w:color="auto"/>
        <w:bottom w:val="none" w:sz="0" w:space="0" w:color="auto"/>
        <w:right w:val="none" w:sz="0" w:space="0" w:color="auto"/>
      </w:divBdr>
    </w:div>
    <w:div w:id="348604533">
      <w:bodyDiv w:val="1"/>
      <w:marLeft w:val="0"/>
      <w:marRight w:val="0"/>
      <w:marTop w:val="0"/>
      <w:marBottom w:val="0"/>
      <w:divBdr>
        <w:top w:val="none" w:sz="0" w:space="0" w:color="auto"/>
        <w:left w:val="none" w:sz="0" w:space="0" w:color="auto"/>
        <w:bottom w:val="none" w:sz="0" w:space="0" w:color="auto"/>
        <w:right w:val="none" w:sz="0" w:space="0" w:color="auto"/>
      </w:divBdr>
    </w:div>
    <w:div w:id="373232919">
      <w:bodyDiv w:val="1"/>
      <w:marLeft w:val="0"/>
      <w:marRight w:val="0"/>
      <w:marTop w:val="0"/>
      <w:marBottom w:val="0"/>
      <w:divBdr>
        <w:top w:val="none" w:sz="0" w:space="0" w:color="auto"/>
        <w:left w:val="none" w:sz="0" w:space="0" w:color="auto"/>
        <w:bottom w:val="none" w:sz="0" w:space="0" w:color="auto"/>
        <w:right w:val="none" w:sz="0" w:space="0" w:color="auto"/>
      </w:divBdr>
    </w:div>
    <w:div w:id="381445443">
      <w:bodyDiv w:val="1"/>
      <w:marLeft w:val="0"/>
      <w:marRight w:val="0"/>
      <w:marTop w:val="0"/>
      <w:marBottom w:val="0"/>
      <w:divBdr>
        <w:top w:val="none" w:sz="0" w:space="0" w:color="auto"/>
        <w:left w:val="none" w:sz="0" w:space="0" w:color="auto"/>
        <w:bottom w:val="none" w:sz="0" w:space="0" w:color="auto"/>
        <w:right w:val="none" w:sz="0" w:space="0" w:color="auto"/>
      </w:divBdr>
    </w:div>
    <w:div w:id="381635503">
      <w:bodyDiv w:val="1"/>
      <w:marLeft w:val="0"/>
      <w:marRight w:val="0"/>
      <w:marTop w:val="0"/>
      <w:marBottom w:val="0"/>
      <w:divBdr>
        <w:top w:val="none" w:sz="0" w:space="0" w:color="auto"/>
        <w:left w:val="none" w:sz="0" w:space="0" w:color="auto"/>
        <w:bottom w:val="none" w:sz="0" w:space="0" w:color="auto"/>
        <w:right w:val="none" w:sz="0" w:space="0" w:color="auto"/>
      </w:divBdr>
    </w:div>
    <w:div w:id="392855238">
      <w:bodyDiv w:val="1"/>
      <w:marLeft w:val="0"/>
      <w:marRight w:val="0"/>
      <w:marTop w:val="0"/>
      <w:marBottom w:val="0"/>
      <w:divBdr>
        <w:top w:val="none" w:sz="0" w:space="0" w:color="auto"/>
        <w:left w:val="none" w:sz="0" w:space="0" w:color="auto"/>
        <w:bottom w:val="none" w:sz="0" w:space="0" w:color="auto"/>
        <w:right w:val="none" w:sz="0" w:space="0" w:color="auto"/>
      </w:divBdr>
    </w:div>
    <w:div w:id="414667684">
      <w:bodyDiv w:val="1"/>
      <w:marLeft w:val="0"/>
      <w:marRight w:val="0"/>
      <w:marTop w:val="0"/>
      <w:marBottom w:val="0"/>
      <w:divBdr>
        <w:top w:val="none" w:sz="0" w:space="0" w:color="auto"/>
        <w:left w:val="none" w:sz="0" w:space="0" w:color="auto"/>
        <w:bottom w:val="none" w:sz="0" w:space="0" w:color="auto"/>
        <w:right w:val="none" w:sz="0" w:space="0" w:color="auto"/>
      </w:divBdr>
    </w:div>
    <w:div w:id="433599866">
      <w:bodyDiv w:val="1"/>
      <w:marLeft w:val="0"/>
      <w:marRight w:val="0"/>
      <w:marTop w:val="0"/>
      <w:marBottom w:val="0"/>
      <w:divBdr>
        <w:top w:val="none" w:sz="0" w:space="0" w:color="auto"/>
        <w:left w:val="none" w:sz="0" w:space="0" w:color="auto"/>
        <w:bottom w:val="none" w:sz="0" w:space="0" w:color="auto"/>
        <w:right w:val="none" w:sz="0" w:space="0" w:color="auto"/>
      </w:divBdr>
    </w:div>
    <w:div w:id="447696792">
      <w:bodyDiv w:val="1"/>
      <w:marLeft w:val="0"/>
      <w:marRight w:val="0"/>
      <w:marTop w:val="0"/>
      <w:marBottom w:val="0"/>
      <w:divBdr>
        <w:top w:val="none" w:sz="0" w:space="0" w:color="auto"/>
        <w:left w:val="none" w:sz="0" w:space="0" w:color="auto"/>
        <w:bottom w:val="none" w:sz="0" w:space="0" w:color="auto"/>
        <w:right w:val="none" w:sz="0" w:space="0" w:color="auto"/>
      </w:divBdr>
    </w:div>
    <w:div w:id="468860899">
      <w:bodyDiv w:val="1"/>
      <w:marLeft w:val="0"/>
      <w:marRight w:val="0"/>
      <w:marTop w:val="0"/>
      <w:marBottom w:val="0"/>
      <w:divBdr>
        <w:top w:val="none" w:sz="0" w:space="0" w:color="auto"/>
        <w:left w:val="none" w:sz="0" w:space="0" w:color="auto"/>
        <w:bottom w:val="none" w:sz="0" w:space="0" w:color="auto"/>
        <w:right w:val="none" w:sz="0" w:space="0" w:color="auto"/>
      </w:divBdr>
    </w:div>
    <w:div w:id="474758321">
      <w:bodyDiv w:val="1"/>
      <w:marLeft w:val="0"/>
      <w:marRight w:val="0"/>
      <w:marTop w:val="0"/>
      <w:marBottom w:val="0"/>
      <w:divBdr>
        <w:top w:val="none" w:sz="0" w:space="0" w:color="auto"/>
        <w:left w:val="none" w:sz="0" w:space="0" w:color="auto"/>
        <w:bottom w:val="none" w:sz="0" w:space="0" w:color="auto"/>
        <w:right w:val="none" w:sz="0" w:space="0" w:color="auto"/>
      </w:divBdr>
    </w:div>
    <w:div w:id="493300489">
      <w:bodyDiv w:val="1"/>
      <w:marLeft w:val="0"/>
      <w:marRight w:val="0"/>
      <w:marTop w:val="0"/>
      <w:marBottom w:val="0"/>
      <w:divBdr>
        <w:top w:val="none" w:sz="0" w:space="0" w:color="auto"/>
        <w:left w:val="none" w:sz="0" w:space="0" w:color="auto"/>
        <w:bottom w:val="none" w:sz="0" w:space="0" w:color="auto"/>
        <w:right w:val="none" w:sz="0" w:space="0" w:color="auto"/>
      </w:divBdr>
    </w:div>
    <w:div w:id="503667572">
      <w:bodyDiv w:val="1"/>
      <w:marLeft w:val="0"/>
      <w:marRight w:val="0"/>
      <w:marTop w:val="0"/>
      <w:marBottom w:val="0"/>
      <w:divBdr>
        <w:top w:val="none" w:sz="0" w:space="0" w:color="auto"/>
        <w:left w:val="none" w:sz="0" w:space="0" w:color="auto"/>
        <w:bottom w:val="none" w:sz="0" w:space="0" w:color="auto"/>
        <w:right w:val="none" w:sz="0" w:space="0" w:color="auto"/>
      </w:divBdr>
    </w:div>
    <w:div w:id="506602844">
      <w:bodyDiv w:val="1"/>
      <w:marLeft w:val="0"/>
      <w:marRight w:val="0"/>
      <w:marTop w:val="0"/>
      <w:marBottom w:val="0"/>
      <w:divBdr>
        <w:top w:val="none" w:sz="0" w:space="0" w:color="auto"/>
        <w:left w:val="none" w:sz="0" w:space="0" w:color="auto"/>
        <w:bottom w:val="none" w:sz="0" w:space="0" w:color="auto"/>
        <w:right w:val="none" w:sz="0" w:space="0" w:color="auto"/>
      </w:divBdr>
    </w:div>
    <w:div w:id="516777812">
      <w:bodyDiv w:val="1"/>
      <w:marLeft w:val="0"/>
      <w:marRight w:val="0"/>
      <w:marTop w:val="0"/>
      <w:marBottom w:val="0"/>
      <w:divBdr>
        <w:top w:val="none" w:sz="0" w:space="0" w:color="auto"/>
        <w:left w:val="none" w:sz="0" w:space="0" w:color="auto"/>
        <w:bottom w:val="none" w:sz="0" w:space="0" w:color="auto"/>
        <w:right w:val="none" w:sz="0" w:space="0" w:color="auto"/>
      </w:divBdr>
    </w:div>
    <w:div w:id="522939357">
      <w:bodyDiv w:val="1"/>
      <w:marLeft w:val="0"/>
      <w:marRight w:val="0"/>
      <w:marTop w:val="0"/>
      <w:marBottom w:val="0"/>
      <w:divBdr>
        <w:top w:val="none" w:sz="0" w:space="0" w:color="auto"/>
        <w:left w:val="none" w:sz="0" w:space="0" w:color="auto"/>
        <w:bottom w:val="none" w:sz="0" w:space="0" w:color="auto"/>
        <w:right w:val="none" w:sz="0" w:space="0" w:color="auto"/>
      </w:divBdr>
    </w:div>
    <w:div w:id="534657425">
      <w:bodyDiv w:val="1"/>
      <w:marLeft w:val="0"/>
      <w:marRight w:val="0"/>
      <w:marTop w:val="0"/>
      <w:marBottom w:val="0"/>
      <w:divBdr>
        <w:top w:val="none" w:sz="0" w:space="0" w:color="auto"/>
        <w:left w:val="none" w:sz="0" w:space="0" w:color="auto"/>
        <w:bottom w:val="none" w:sz="0" w:space="0" w:color="auto"/>
        <w:right w:val="none" w:sz="0" w:space="0" w:color="auto"/>
      </w:divBdr>
    </w:div>
    <w:div w:id="535120498">
      <w:bodyDiv w:val="1"/>
      <w:marLeft w:val="0"/>
      <w:marRight w:val="0"/>
      <w:marTop w:val="0"/>
      <w:marBottom w:val="0"/>
      <w:divBdr>
        <w:top w:val="none" w:sz="0" w:space="0" w:color="auto"/>
        <w:left w:val="none" w:sz="0" w:space="0" w:color="auto"/>
        <w:bottom w:val="none" w:sz="0" w:space="0" w:color="auto"/>
        <w:right w:val="none" w:sz="0" w:space="0" w:color="auto"/>
      </w:divBdr>
    </w:div>
    <w:div w:id="555514051">
      <w:bodyDiv w:val="1"/>
      <w:marLeft w:val="0"/>
      <w:marRight w:val="0"/>
      <w:marTop w:val="0"/>
      <w:marBottom w:val="0"/>
      <w:divBdr>
        <w:top w:val="none" w:sz="0" w:space="0" w:color="auto"/>
        <w:left w:val="none" w:sz="0" w:space="0" w:color="auto"/>
        <w:bottom w:val="none" w:sz="0" w:space="0" w:color="auto"/>
        <w:right w:val="none" w:sz="0" w:space="0" w:color="auto"/>
      </w:divBdr>
    </w:div>
    <w:div w:id="564951366">
      <w:bodyDiv w:val="1"/>
      <w:marLeft w:val="0"/>
      <w:marRight w:val="0"/>
      <w:marTop w:val="0"/>
      <w:marBottom w:val="0"/>
      <w:divBdr>
        <w:top w:val="none" w:sz="0" w:space="0" w:color="auto"/>
        <w:left w:val="none" w:sz="0" w:space="0" w:color="auto"/>
        <w:bottom w:val="none" w:sz="0" w:space="0" w:color="auto"/>
        <w:right w:val="none" w:sz="0" w:space="0" w:color="auto"/>
      </w:divBdr>
    </w:div>
    <w:div w:id="579683761">
      <w:bodyDiv w:val="1"/>
      <w:marLeft w:val="0"/>
      <w:marRight w:val="0"/>
      <w:marTop w:val="0"/>
      <w:marBottom w:val="0"/>
      <w:divBdr>
        <w:top w:val="none" w:sz="0" w:space="0" w:color="auto"/>
        <w:left w:val="none" w:sz="0" w:space="0" w:color="auto"/>
        <w:bottom w:val="none" w:sz="0" w:space="0" w:color="auto"/>
        <w:right w:val="none" w:sz="0" w:space="0" w:color="auto"/>
      </w:divBdr>
    </w:div>
    <w:div w:id="581260651">
      <w:bodyDiv w:val="1"/>
      <w:marLeft w:val="0"/>
      <w:marRight w:val="0"/>
      <w:marTop w:val="0"/>
      <w:marBottom w:val="0"/>
      <w:divBdr>
        <w:top w:val="none" w:sz="0" w:space="0" w:color="auto"/>
        <w:left w:val="none" w:sz="0" w:space="0" w:color="auto"/>
        <w:bottom w:val="none" w:sz="0" w:space="0" w:color="auto"/>
        <w:right w:val="none" w:sz="0" w:space="0" w:color="auto"/>
      </w:divBdr>
    </w:div>
    <w:div w:id="582689725">
      <w:bodyDiv w:val="1"/>
      <w:marLeft w:val="0"/>
      <w:marRight w:val="0"/>
      <w:marTop w:val="0"/>
      <w:marBottom w:val="0"/>
      <w:divBdr>
        <w:top w:val="none" w:sz="0" w:space="0" w:color="auto"/>
        <w:left w:val="none" w:sz="0" w:space="0" w:color="auto"/>
        <w:bottom w:val="none" w:sz="0" w:space="0" w:color="auto"/>
        <w:right w:val="none" w:sz="0" w:space="0" w:color="auto"/>
      </w:divBdr>
    </w:div>
    <w:div w:id="585309355">
      <w:bodyDiv w:val="1"/>
      <w:marLeft w:val="0"/>
      <w:marRight w:val="0"/>
      <w:marTop w:val="0"/>
      <w:marBottom w:val="0"/>
      <w:divBdr>
        <w:top w:val="none" w:sz="0" w:space="0" w:color="auto"/>
        <w:left w:val="none" w:sz="0" w:space="0" w:color="auto"/>
        <w:bottom w:val="none" w:sz="0" w:space="0" w:color="auto"/>
        <w:right w:val="none" w:sz="0" w:space="0" w:color="auto"/>
      </w:divBdr>
    </w:div>
    <w:div w:id="587616149">
      <w:bodyDiv w:val="1"/>
      <w:marLeft w:val="0"/>
      <w:marRight w:val="0"/>
      <w:marTop w:val="0"/>
      <w:marBottom w:val="0"/>
      <w:divBdr>
        <w:top w:val="none" w:sz="0" w:space="0" w:color="auto"/>
        <w:left w:val="none" w:sz="0" w:space="0" w:color="auto"/>
        <w:bottom w:val="none" w:sz="0" w:space="0" w:color="auto"/>
        <w:right w:val="none" w:sz="0" w:space="0" w:color="auto"/>
      </w:divBdr>
    </w:div>
    <w:div w:id="596329842">
      <w:bodyDiv w:val="1"/>
      <w:marLeft w:val="0"/>
      <w:marRight w:val="0"/>
      <w:marTop w:val="0"/>
      <w:marBottom w:val="0"/>
      <w:divBdr>
        <w:top w:val="none" w:sz="0" w:space="0" w:color="auto"/>
        <w:left w:val="none" w:sz="0" w:space="0" w:color="auto"/>
        <w:bottom w:val="none" w:sz="0" w:space="0" w:color="auto"/>
        <w:right w:val="none" w:sz="0" w:space="0" w:color="auto"/>
      </w:divBdr>
    </w:div>
    <w:div w:id="637996464">
      <w:bodyDiv w:val="1"/>
      <w:marLeft w:val="0"/>
      <w:marRight w:val="0"/>
      <w:marTop w:val="0"/>
      <w:marBottom w:val="0"/>
      <w:divBdr>
        <w:top w:val="none" w:sz="0" w:space="0" w:color="auto"/>
        <w:left w:val="none" w:sz="0" w:space="0" w:color="auto"/>
        <w:bottom w:val="none" w:sz="0" w:space="0" w:color="auto"/>
        <w:right w:val="none" w:sz="0" w:space="0" w:color="auto"/>
      </w:divBdr>
    </w:div>
    <w:div w:id="643314895">
      <w:bodyDiv w:val="1"/>
      <w:marLeft w:val="0"/>
      <w:marRight w:val="0"/>
      <w:marTop w:val="0"/>
      <w:marBottom w:val="0"/>
      <w:divBdr>
        <w:top w:val="none" w:sz="0" w:space="0" w:color="auto"/>
        <w:left w:val="none" w:sz="0" w:space="0" w:color="auto"/>
        <w:bottom w:val="none" w:sz="0" w:space="0" w:color="auto"/>
        <w:right w:val="none" w:sz="0" w:space="0" w:color="auto"/>
      </w:divBdr>
    </w:div>
    <w:div w:id="646591698">
      <w:bodyDiv w:val="1"/>
      <w:marLeft w:val="0"/>
      <w:marRight w:val="0"/>
      <w:marTop w:val="0"/>
      <w:marBottom w:val="0"/>
      <w:divBdr>
        <w:top w:val="none" w:sz="0" w:space="0" w:color="auto"/>
        <w:left w:val="none" w:sz="0" w:space="0" w:color="auto"/>
        <w:bottom w:val="none" w:sz="0" w:space="0" w:color="auto"/>
        <w:right w:val="none" w:sz="0" w:space="0" w:color="auto"/>
      </w:divBdr>
    </w:div>
    <w:div w:id="650602335">
      <w:bodyDiv w:val="1"/>
      <w:marLeft w:val="0"/>
      <w:marRight w:val="0"/>
      <w:marTop w:val="0"/>
      <w:marBottom w:val="0"/>
      <w:divBdr>
        <w:top w:val="none" w:sz="0" w:space="0" w:color="auto"/>
        <w:left w:val="none" w:sz="0" w:space="0" w:color="auto"/>
        <w:bottom w:val="none" w:sz="0" w:space="0" w:color="auto"/>
        <w:right w:val="none" w:sz="0" w:space="0" w:color="auto"/>
      </w:divBdr>
    </w:div>
    <w:div w:id="656954630">
      <w:bodyDiv w:val="1"/>
      <w:marLeft w:val="0"/>
      <w:marRight w:val="0"/>
      <w:marTop w:val="0"/>
      <w:marBottom w:val="0"/>
      <w:divBdr>
        <w:top w:val="none" w:sz="0" w:space="0" w:color="auto"/>
        <w:left w:val="none" w:sz="0" w:space="0" w:color="auto"/>
        <w:bottom w:val="none" w:sz="0" w:space="0" w:color="auto"/>
        <w:right w:val="none" w:sz="0" w:space="0" w:color="auto"/>
      </w:divBdr>
    </w:div>
    <w:div w:id="670135966">
      <w:bodyDiv w:val="1"/>
      <w:marLeft w:val="0"/>
      <w:marRight w:val="0"/>
      <w:marTop w:val="0"/>
      <w:marBottom w:val="0"/>
      <w:divBdr>
        <w:top w:val="none" w:sz="0" w:space="0" w:color="auto"/>
        <w:left w:val="none" w:sz="0" w:space="0" w:color="auto"/>
        <w:bottom w:val="none" w:sz="0" w:space="0" w:color="auto"/>
        <w:right w:val="none" w:sz="0" w:space="0" w:color="auto"/>
      </w:divBdr>
    </w:div>
    <w:div w:id="684088233">
      <w:bodyDiv w:val="1"/>
      <w:marLeft w:val="0"/>
      <w:marRight w:val="0"/>
      <w:marTop w:val="0"/>
      <w:marBottom w:val="0"/>
      <w:divBdr>
        <w:top w:val="none" w:sz="0" w:space="0" w:color="auto"/>
        <w:left w:val="none" w:sz="0" w:space="0" w:color="auto"/>
        <w:bottom w:val="none" w:sz="0" w:space="0" w:color="auto"/>
        <w:right w:val="none" w:sz="0" w:space="0" w:color="auto"/>
      </w:divBdr>
    </w:div>
    <w:div w:id="705520632">
      <w:bodyDiv w:val="1"/>
      <w:marLeft w:val="0"/>
      <w:marRight w:val="0"/>
      <w:marTop w:val="0"/>
      <w:marBottom w:val="0"/>
      <w:divBdr>
        <w:top w:val="none" w:sz="0" w:space="0" w:color="auto"/>
        <w:left w:val="none" w:sz="0" w:space="0" w:color="auto"/>
        <w:bottom w:val="none" w:sz="0" w:space="0" w:color="auto"/>
        <w:right w:val="none" w:sz="0" w:space="0" w:color="auto"/>
      </w:divBdr>
    </w:div>
    <w:div w:id="707291999">
      <w:bodyDiv w:val="1"/>
      <w:marLeft w:val="0"/>
      <w:marRight w:val="0"/>
      <w:marTop w:val="0"/>
      <w:marBottom w:val="0"/>
      <w:divBdr>
        <w:top w:val="none" w:sz="0" w:space="0" w:color="auto"/>
        <w:left w:val="none" w:sz="0" w:space="0" w:color="auto"/>
        <w:bottom w:val="none" w:sz="0" w:space="0" w:color="auto"/>
        <w:right w:val="none" w:sz="0" w:space="0" w:color="auto"/>
      </w:divBdr>
    </w:div>
    <w:div w:id="715160870">
      <w:bodyDiv w:val="1"/>
      <w:marLeft w:val="0"/>
      <w:marRight w:val="0"/>
      <w:marTop w:val="0"/>
      <w:marBottom w:val="0"/>
      <w:divBdr>
        <w:top w:val="none" w:sz="0" w:space="0" w:color="auto"/>
        <w:left w:val="none" w:sz="0" w:space="0" w:color="auto"/>
        <w:bottom w:val="none" w:sz="0" w:space="0" w:color="auto"/>
        <w:right w:val="none" w:sz="0" w:space="0" w:color="auto"/>
      </w:divBdr>
    </w:div>
    <w:div w:id="717365190">
      <w:bodyDiv w:val="1"/>
      <w:marLeft w:val="0"/>
      <w:marRight w:val="0"/>
      <w:marTop w:val="0"/>
      <w:marBottom w:val="0"/>
      <w:divBdr>
        <w:top w:val="none" w:sz="0" w:space="0" w:color="auto"/>
        <w:left w:val="none" w:sz="0" w:space="0" w:color="auto"/>
        <w:bottom w:val="none" w:sz="0" w:space="0" w:color="auto"/>
        <w:right w:val="none" w:sz="0" w:space="0" w:color="auto"/>
      </w:divBdr>
    </w:div>
    <w:div w:id="718817890">
      <w:bodyDiv w:val="1"/>
      <w:marLeft w:val="0"/>
      <w:marRight w:val="0"/>
      <w:marTop w:val="0"/>
      <w:marBottom w:val="0"/>
      <w:divBdr>
        <w:top w:val="none" w:sz="0" w:space="0" w:color="auto"/>
        <w:left w:val="none" w:sz="0" w:space="0" w:color="auto"/>
        <w:bottom w:val="none" w:sz="0" w:space="0" w:color="auto"/>
        <w:right w:val="none" w:sz="0" w:space="0" w:color="auto"/>
      </w:divBdr>
    </w:div>
    <w:div w:id="744454876">
      <w:bodyDiv w:val="1"/>
      <w:marLeft w:val="0"/>
      <w:marRight w:val="0"/>
      <w:marTop w:val="0"/>
      <w:marBottom w:val="0"/>
      <w:divBdr>
        <w:top w:val="none" w:sz="0" w:space="0" w:color="auto"/>
        <w:left w:val="none" w:sz="0" w:space="0" w:color="auto"/>
        <w:bottom w:val="none" w:sz="0" w:space="0" w:color="auto"/>
        <w:right w:val="none" w:sz="0" w:space="0" w:color="auto"/>
      </w:divBdr>
    </w:div>
    <w:div w:id="749423872">
      <w:bodyDiv w:val="1"/>
      <w:marLeft w:val="0"/>
      <w:marRight w:val="0"/>
      <w:marTop w:val="0"/>
      <w:marBottom w:val="0"/>
      <w:divBdr>
        <w:top w:val="none" w:sz="0" w:space="0" w:color="auto"/>
        <w:left w:val="none" w:sz="0" w:space="0" w:color="auto"/>
        <w:bottom w:val="none" w:sz="0" w:space="0" w:color="auto"/>
        <w:right w:val="none" w:sz="0" w:space="0" w:color="auto"/>
      </w:divBdr>
    </w:div>
    <w:div w:id="784468869">
      <w:bodyDiv w:val="1"/>
      <w:marLeft w:val="0"/>
      <w:marRight w:val="0"/>
      <w:marTop w:val="0"/>
      <w:marBottom w:val="0"/>
      <w:divBdr>
        <w:top w:val="none" w:sz="0" w:space="0" w:color="auto"/>
        <w:left w:val="none" w:sz="0" w:space="0" w:color="auto"/>
        <w:bottom w:val="none" w:sz="0" w:space="0" w:color="auto"/>
        <w:right w:val="none" w:sz="0" w:space="0" w:color="auto"/>
      </w:divBdr>
    </w:div>
    <w:div w:id="785006055">
      <w:bodyDiv w:val="1"/>
      <w:marLeft w:val="0"/>
      <w:marRight w:val="0"/>
      <w:marTop w:val="0"/>
      <w:marBottom w:val="0"/>
      <w:divBdr>
        <w:top w:val="none" w:sz="0" w:space="0" w:color="auto"/>
        <w:left w:val="none" w:sz="0" w:space="0" w:color="auto"/>
        <w:bottom w:val="none" w:sz="0" w:space="0" w:color="auto"/>
        <w:right w:val="none" w:sz="0" w:space="0" w:color="auto"/>
      </w:divBdr>
    </w:div>
    <w:div w:id="789323225">
      <w:bodyDiv w:val="1"/>
      <w:marLeft w:val="0"/>
      <w:marRight w:val="0"/>
      <w:marTop w:val="0"/>
      <w:marBottom w:val="0"/>
      <w:divBdr>
        <w:top w:val="none" w:sz="0" w:space="0" w:color="auto"/>
        <w:left w:val="none" w:sz="0" w:space="0" w:color="auto"/>
        <w:bottom w:val="none" w:sz="0" w:space="0" w:color="auto"/>
        <w:right w:val="none" w:sz="0" w:space="0" w:color="auto"/>
      </w:divBdr>
    </w:div>
    <w:div w:id="792286929">
      <w:bodyDiv w:val="1"/>
      <w:marLeft w:val="0"/>
      <w:marRight w:val="0"/>
      <w:marTop w:val="0"/>
      <w:marBottom w:val="0"/>
      <w:divBdr>
        <w:top w:val="none" w:sz="0" w:space="0" w:color="auto"/>
        <w:left w:val="none" w:sz="0" w:space="0" w:color="auto"/>
        <w:bottom w:val="none" w:sz="0" w:space="0" w:color="auto"/>
        <w:right w:val="none" w:sz="0" w:space="0" w:color="auto"/>
      </w:divBdr>
    </w:div>
    <w:div w:id="797574392">
      <w:bodyDiv w:val="1"/>
      <w:marLeft w:val="0"/>
      <w:marRight w:val="0"/>
      <w:marTop w:val="0"/>
      <w:marBottom w:val="0"/>
      <w:divBdr>
        <w:top w:val="none" w:sz="0" w:space="0" w:color="auto"/>
        <w:left w:val="none" w:sz="0" w:space="0" w:color="auto"/>
        <w:bottom w:val="none" w:sz="0" w:space="0" w:color="auto"/>
        <w:right w:val="none" w:sz="0" w:space="0" w:color="auto"/>
      </w:divBdr>
    </w:div>
    <w:div w:id="811170480">
      <w:bodyDiv w:val="1"/>
      <w:marLeft w:val="0"/>
      <w:marRight w:val="0"/>
      <w:marTop w:val="0"/>
      <w:marBottom w:val="0"/>
      <w:divBdr>
        <w:top w:val="none" w:sz="0" w:space="0" w:color="auto"/>
        <w:left w:val="none" w:sz="0" w:space="0" w:color="auto"/>
        <w:bottom w:val="none" w:sz="0" w:space="0" w:color="auto"/>
        <w:right w:val="none" w:sz="0" w:space="0" w:color="auto"/>
      </w:divBdr>
    </w:div>
    <w:div w:id="818350231">
      <w:bodyDiv w:val="1"/>
      <w:marLeft w:val="0"/>
      <w:marRight w:val="0"/>
      <w:marTop w:val="0"/>
      <w:marBottom w:val="0"/>
      <w:divBdr>
        <w:top w:val="none" w:sz="0" w:space="0" w:color="auto"/>
        <w:left w:val="none" w:sz="0" w:space="0" w:color="auto"/>
        <w:bottom w:val="none" w:sz="0" w:space="0" w:color="auto"/>
        <w:right w:val="none" w:sz="0" w:space="0" w:color="auto"/>
      </w:divBdr>
    </w:div>
    <w:div w:id="819811713">
      <w:bodyDiv w:val="1"/>
      <w:marLeft w:val="0"/>
      <w:marRight w:val="0"/>
      <w:marTop w:val="0"/>
      <w:marBottom w:val="0"/>
      <w:divBdr>
        <w:top w:val="none" w:sz="0" w:space="0" w:color="auto"/>
        <w:left w:val="none" w:sz="0" w:space="0" w:color="auto"/>
        <w:bottom w:val="none" w:sz="0" w:space="0" w:color="auto"/>
        <w:right w:val="none" w:sz="0" w:space="0" w:color="auto"/>
      </w:divBdr>
    </w:div>
    <w:div w:id="820803977">
      <w:bodyDiv w:val="1"/>
      <w:marLeft w:val="0"/>
      <w:marRight w:val="0"/>
      <w:marTop w:val="0"/>
      <w:marBottom w:val="0"/>
      <w:divBdr>
        <w:top w:val="none" w:sz="0" w:space="0" w:color="auto"/>
        <w:left w:val="none" w:sz="0" w:space="0" w:color="auto"/>
        <w:bottom w:val="none" w:sz="0" w:space="0" w:color="auto"/>
        <w:right w:val="none" w:sz="0" w:space="0" w:color="auto"/>
      </w:divBdr>
    </w:div>
    <w:div w:id="821115319">
      <w:bodyDiv w:val="1"/>
      <w:marLeft w:val="0"/>
      <w:marRight w:val="0"/>
      <w:marTop w:val="0"/>
      <w:marBottom w:val="0"/>
      <w:divBdr>
        <w:top w:val="none" w:sz="0" w:space="0" w:color="auto"/>
        <w:left w:val="none" w:sz="0" w:space="0" w:color="auto"/>
        <w:bottom w:val="none" w:sz="0" w:space="0" w:color="auto"/>
        <w:right w:val="none" w:sz="0" w:space="0" w:color="auto"/>
      </w:divBdr>
    </w:div>
    <w:div w:id="825709447">
      <w:bodyDiv w:val="1"/>
      <w:marLeft w:val="0"/>
      <w:marRight w:val="0"/>
      <w:marTop w:val="0"/>
      <w:marBottom w:val="0"/>
      <w:divBdr>
        <w:top w:val="none" w:sz="0" w:space="0" w:color="auto"/>
        <w:left w:val="none" w:sz="0" w:space="0" w:color="auto"/>
        <w:bottom w:val="none" w:sz="0" w:space="0" w:color="auto"/>
        <w:right w:val="none" w:sz="0" w:space="0" w:color="auto"/>
      </w:divBdr>
    </w:div>
    <w:div w:id="833029035">
      <w:bodyDiv w:val="1"/>
      <w:marLeft w:val="0"/>
      <w:marRight w:val="0"/>
      <w:marTop w:val="0"/>
      <w:marBottom w:val="0"/>
      <w:divBdr>
        <w:top w:val="none" w:sz="0" w:space="0" w:color="auto"/>
        <w:left w:val="none" w:sz="0" w:space="0" w:color="auto"/>
        <w:bottom w:val="none" w:sz="0" w:space="0" w:color="auto"/>
        <w:right w:val="none" w:sz="0" w:space="0" w:color="auto"/>
      </w:divBdr>
    </w:div>
    <w:div w:id="839080494">
      <w:bodyDiv w:val="1"/>
      <w:marLeft w:val="0"/>
      <w:marRight w:val="0"/>
      <w:marTop w:val="0"/>
      <w:marBottom w:val="0"/>
      <w:divBdr>
        <w:top w:val="none" w:sz="0" w:space="0" w:color="auto"/>
        <w:left w:val="none" w:sz="0" w:space="0" w:color="auto"/>
        <w:bottom w:val="none" w:sz="0" w:space="0" w:color="auto"/>
        <w:right w:val="none" w:sz="0" w:space="0" w:color="auto"/>
      </w:divBdr>
    </w:div>
    <w:div w:id="839933277">
      <w:bodyDiv w:val="1"/>
      <w:marLeft w:val="0"/>
      <w:marRight w:val="0"/>
      <w:marTop w:val="0"/>
      <w:marBottom w:val="0"/>
      <w:divBdr>
        <w:top w:val="none" w:sz="0" w:space="0" w:color="auto"/>
        <w:left w:val="none" w:sz="0" w:space="0" w:color="auto"/>
        <w:bottom w:val="none" w:sz="0" w:space="0" w:color="auto"/>
        <w:right w:val="none" w:sz="0" w:space="0" w:color="auto"/>
      </w:divBdr>
    </w:div>
    <w:div w:id="845093190">
      <w:bodyDiv w:val="1"/>
      <w:marLeft w:val="0"/>
      <w:marRight w:val="0"/>
      <w:marTop w:val="0"/>
      <w:marBottom w:val="0"/>
      <w:divBdr>
        <w:top w:val="none" w:sz="0" w:space="0" w:color="auto"/>
        <w:left w:val="none" w:sz="0" w:space="0" w:color="auto"/>
        <w:bottom w:val="none" w:sz="0" w:space="0" w:color="auto"/>
        <w:right w:val="none" w:sz="0" w:space="0" w:color="auto"/>
      </w:divBdr>
    </w:div>
    <w:div w:id="857889130">
      <w:bodyDiv w:val="1"/>
      <w:marLeft w:val="0"/>
      <w:marRight w:val="0"/>
      <w:marTop w:val="0"/>
      <w:marBottom w:val="0"/>
      <w:divBdr>
        <w:top w:val="none" w:sz="0" w:space="0" w:color="auto"/>
        <w:left w:val="none" w:sz="0" w:space="0" w:color="auto"/>
        <w:bottom w:val="none" w:sz="0" w:space="0" w:color="auto"/>
        <w:right w:val="none" w:sz="0" w:space="0" w:color="auto"/>
      </w:divBdr>
    </w:div>
    <w:div w:id="893272260">
      <w:bodyDiv w:val="1"/>
      <w:marLeft w:val="0"/>
      <w:marRight w:val="0"/>
      <w:marTop w:val="0"/>
      <w:marBottom w:val="0"/>
      <w:divBdr>
        <w:top w:val="none" w:sz="0" w:space="0" w:color="auto"/>
        <w:left w:val="none" w:sz="0" w:space="0" w:color="auto"/>
        <w:bottom w:val="none" w:sz="0" w:space="0" w:color="auto"/>
        <w:right w:val="none" w:sz="0" w:space="0" w:color="auto"/>
      </w:divBdr>
    </w:div>
    <w:div w:id="895749601">
      <w:bodyDiv w:val="1"/>
      <w:marLeft w:val="0"/>
      <w:marRight w:val="0"/>
      <w:marTop w:val="0"/>
      <w:marBottom w:val="0"/>
      <w:divBdr>
        <w:top w:val="none" w:sz="0" w:space="0" w:color="auto"/>
        <w:left w:val="none" w:sz="0" w:space="0" w:color="auto"/>
        <w:bottom w:val="none" w:sz="0" w:space="0" w:color="auto"/>
        <w:right w:val="none" w:sz="0" w:space="0" w:color="auto"/>
      </w:divBdr>
    </w:div>
    <w:div w:id="900943338">
      <w:bodyDiv w:val="1"/>
      <w:marLeft w:val="0"/>
      <w:marRight w:val="0"/>
      <w:marTop w:val="0"/>
      <w:marBottom w:val="0"/>
      <w:divBdr>
        <w:top w:val="none" w:sz="0" w:space="0" w:color="auto"/>
        <w:left w:val="none" w:sz="0" w:space="0" w:color="auto"/>
        <w:bottom w:val="none" w:sz="0" w:space="0" w:color="auto"/>
        <w:right w:val="none" w:sz="0" w:space="0" w:color="auto"/>
      </w:divBdr>
    </w:div>
    <w:div w:id="909076222">
      <w:bodyDiv w:val="1"/>
      <w:marLeft w:val="0"/>
      <w:marRight w:val="0"/>
      <w:marTop w:val="0"/>
      <w:marBottom w:val="0"/>
      <w:divBdr>
        <w:top w:val="none" w:sz="0" w:space="0" w:color="auto"/>
        <w:left w:val="none" w:sz="0" w:space="0" w:color="auto"/>
        <w:bottom w:val="none" w:sz="0" w:space="0" w:color="auto"/>
        <w:right w:val="none" w:sz="0" w:space="0" w:color="auto"/>
      </w:divBdr>
    </w:div>
    <w:div w:id="921371205">
      <w:bodyDiv w:val="1"/>
      <w:marLeft w:val="0"/>
      <w:marRight w:val="0"/>
      <w:marTop w:val="0"/>
      <w:marBottom w:val="0"/>
      <w:divBdr>
        <w:top w:val="none" w:sz="0" w:space="0" w:color="auto"/>
        <w:left w:val="none" w:sz="0" w:space="0" w:color="auto"/>
        <w:bottom w:val="none" w:sz="0" w:space="0" w:color="auto"/>
        <w:right w:val="none" w:sz="0" w:space="0" w:color="auto"/>
      </w:divBdr>
    </w:div>
    <w:div w:id="921791281">
      <w:bodyDiv w:val="1"/>
      <w:marLeft w:val="0"/>
      <w:marRight w:val="0"/>
      <w:marTop w:val="0"/>
      <w:marBottom w:val="0"/>
      <w:divBdr>
        <w:top w:val="none" w:sz="0" w:space="0" w:color="auto"/>
        <w:left w:val="none" w:sz="0" w:space="0" w:color="auto"/>
        <w:bottom w:val="none" w:sz="0" w:space="0" w:color="auto"/>
        <w:right w:val="none" w:sz="0" w:space="0" w:color="auto"/>
      </w:divBdr>
    </w:div>
    <w:div w:id="931551925">
      <w:bodyDiv w:val="1"/>
      <w:marLeft w:val="0"/>
      <w:marRight w:val="0"/>
      <w:marTop w:val="0"/>
      <w:marBottom w:val="0"/>
      <w:divBdr>
        <w:top w:val="none" w:sz="0" w:space="0" w:color="auto"/>
        <w:left w:val="none" w:sz="0" w:space="0" w:color="auto"/>
        <w:bottom w:val="none" w:sz="0" w:space="0" w:color="auto"/>
        <w:right w:val="none" w:sz="0" w:space="0" w:color="auto"/>
      </w:divBdr>
    </w:div>
    <w:div w:id="934168112">
      <w:bodyDiv w:val="1"/>
      <w:marLeft w:val="0"/>
      <w:marRight w:val="0"/>
      <w:marTop w:val="0"/>
      <w:marBottom w:val="0"/>
      <w:divBdr>
        <w:top w:val="none" w:sz="0" w:space="0" w:color="auto"/>
        <w:left w:val="none" w:sz="0" w:space="0" w:color="auto"/>
        <w:bottom w:val="none" w:sz="0" w:space="0" w:color="auto"/>
        <w:right w:val="none" w:sz="0" w:space="0" w:color="auto"/>
      </w:divBdr>
    </w:div>
    <w:div w:id="956378476">
      <w:bodyDiv w:val="1"/>
      <w:marLeft w:val="0"/>
      <w:marRight w:val="0"/>
      <w:marTop w:val="0"/>
      <w:marBottom w:val="0"/>
      <w:divBdr>
        <w:top w:val="none" w:sz="0" w:space="0" w:color="auto"/>
        <w:left w:val="none" w:sz="0" w:space="0" w:color="auto"/>
        <w:bottom w:val="none" w:sz="0" w:space="0" w:color="auto"/>
        <w:right w:val="none" w:sz="0" w:space="0" w:color="auto"/>
      </w:divBdr>
    </w:div>
    <w:div w:id="963582046">
      <w:bodyDiv w:val="1"/>
      <w:marLeft w:val="0"/>
      <w:marRight w:val="0"/>
      <w:marTop w:val="0"/>
      <w:marBottom w:val="0"/>
      <w:divBdr>
        <w:top w:val="none" w:sz="0" w:space="0" w:color="auto"/>
        <w:left w:val="none" w:sz="0" w:space="0" w:color="auto"/>
        <w:bottom w:val="none" w:sz="0" w:space="0" w:color="auto"/>
        <w:right w:val="none" w:sz="0" w:space="0" w:color="auto"/>
      </w:divBdr>
    </w:div>
    <w:div w:id="970206936">
      <w:bodyDiv w:val="1"/>
      <w:marLeft w:val="0"/>
      <w:marRight w:val="0"/>
      <w:marTop w:val="0"/>
      <w:marBottom w:val="0"/>
      <w:divBdr>
        <w:top w:val="none" w:sz="0" w:space="0" w:color="auto"/>
        <w:left w:val="none" w:sz="0" w:space="0" w:color="auto"/>
        <w:bottom w:val="none" w:sz="0" w:space="0" w:color="auto"/>
        <w:right w:val="none" w:sz="0" w:space="0" w:color="auto"/>
      </w:divBdr>
    </w:div>
    <w:div w:id="979310721">
      <w:bodyDiv w:val="1"/>
      <w:marLeft w:val="0"/>
      <w:marRight w:val="0"/>
      <w:marTop w:val="0"/>
      <w:marBottom w:val="0"/>
      <w:divBdr>
        <w:top w:val="none" w:sz="0" w:space="0" w:color="auto"/>
        <w:left w:val="none" w:sz="0" w:space="0" w:color="auto"/>
        <w:bottom w:val="none" w:sz="0" w:space="0" w:color="auto"/>
        <w:right w:val="none" w:sz="0" w:space="0" w:color="auto"/>
      </w:divBdr>
    </w:div>
    <w:div w:id="980110117">
      <w:bodyDiv w:val="1"/>
      <w:marLeft w:val="0"/>
      <w:marRight w:val="0"/>
      <w:marTop w:val="0"/>
      <w:marBottom w:val="0"/>
      <w:divBdr>
        <w:top w:val="none" w:sz="0" w:space="0" w:color="auto"/>
        <w:left w:val="none" w:sz="0" w:space="0" w:color="auto"/>
        <w:bottom w:val="none" w:sz="0" w:space="0" w:color="auto"/>
        <w:right w:val="none" w:sz="0" w:space="0" w:color="auto"/>
      </w:divBdr>
    </w:div>
    <w:div w:id="988752497">
      <w:bodyDiv w:val="1"/>
      <w:marLeft w:val="0"/>
      <w:marRight w:val="0"/>
      <w:marTop w:val="0"/>
      <w:marBottom w:val="0"/>
      <w:divBdr>
        <w:top w:val="none" w:sz="0" w:space="0" w:color="auto"/>
        <w:left w:val="none" w:sz="0" w:space="0" w:color="auto"/>
        <w:bottom w:val="none" w:sz="0" w:space="0" w:color="auto"/>
        <w:right w:val="none" w:sz="0" w:space="0" w:color="auto"/>
      </w:divBdr>
    </w:div>
    <w:div w:id="999037609">
      <w:bodyDiv w:val="1"/>
      <w:marLeft w:val="0"/>
      <w:marRight w:val="0"/>
      <w:marTop w:val="0"/>
      <w:marBottom w:val="0"/>
      <w:divBdr>
        <w:top w:val="none" w:sz="0" w:space="0" w:color="auto"/>
        <w:left w:val="none" w:sz="0" w:space="0" w:color="auto"/>
        <w:bottom w:val="none" w:sz="0" w:space="0" w:color="auto"/>
        <w:right w:val="none" w:sz="0" w:space="0" w:color="auto"/>
      </w:divBdr>
    </w:div>
    <w:div w:id="1001202963">
      <w:bodyDiv w:val="1"/>
      <w:marLeft w:val="0"/>
      <w:marRight w:val="0"/>
      <w:marTop w:val="0"/>
      <w:marBottom w:val="0"/>
      <w:divBdr>
        <w:top w:val="none" w:sz="0" w:space="0" w:color="auto"/>
        <w:left w:val="none" w:sz="0" w:space="0" w:color="auto"/>
        <w:bottom w:val="none" w:sz="0" w:space="0" w:color="auto"/>
        <w:right w:val="none" w:sz="0" w:space="0" w:color="auto"/>
      </w:divBdr>
    </w:div>
    <w:div w:id="1012608257">
      <w:bodyDiv w:val="1"/>
      <w:marLeft w:val="0"/>
      <w:marRight w:val="0"/>
      <w:marTop w:val="0"/>
      <w:marBottom w:val="0"/>
      <w:divBdr>
        <w:top w:val="none" w:sz="0" w:space="0" w:color="auto"/>
        <w:left w:val="none" w:sz="0" w:space="0" w:color="auto"/>
        <w:bottom w:val="none" w:sz="0" w:space="0" w:color="auto"/>
        <w:right w:val="none" w:sz="0" w:space="0" w:color="auto"/>
      </w:divBdr>
    </w:div>
    <w:div w:id="1019816107">
      <w:bodyDiv w:val="1"/>
      <w:marLeft w:val="0"/>
      <w:marRight w:val="0"/>
      <w:marTop w:val="0"/>
      <w:marBottom w:val="0"/>
      <w:divBdr>
        <w:top w:val="none" w:sz="0" w:space="0" w:color="auto"/>
        <w:left w:val="none" w:sz="0" w:space="0" w:color="auto"/>
        <w:bottom w:val="none" w:sz="0" w:space="0" w:color="auto"/>
        <w:right w:val="none" w:sz="0" w:space="0" w:color="auto"/>
      </w:divBdr>
    </w:div>
    <w:div w:id="1046176484">
      <w:bodyDiv w:val="1"/>
      <w:marLeft w:val="0"/>
      <w:marRight w:val="0"/>
      <w:marTop w:val="0"/>
      <w:marBottom w:val="0"/>
      <w:divBdr>
        <w:top w:val="none" w:sz="0" w:space="0" w:color="auto"/>
        <w:left w:val="none" w:sz="0" w:space="0" w:color="auto"/>
        <w:bottom w:val="none" w:sz="0" w:space="0" w:color="auto"/>
        <w:right w:val="none" w:sz="0" w:space="0" w:color="auto"/>
      </w:divBdr>
    </w:div>
    <w:div w:id="1047602084">
      <w:bodyDiv w:val="1"/>
      <w:marLeft w:val="0"/>
      <w:marRight w:val="0"/>
      <w:marTop w:val="0"/>
      <w:marBottom w:val="0"/>
      <w:divBdr>
        <w:top w:val="none" w:sz="0" w:space="0" w:color="auto"/>
        <w:left w:val="none" w:sz="0" w:space="0" w:color="auto"/>
        <w:bottom w:val="none" w:sz="0" w:space="0" w:color="auto"/>
        <w:right w:val="none" w:sz="0" w:space="0" w:color="auto"/>
      </w:divBdr>
    </w:div>
    <w:div w:id="1054040582">
      <w:bodyDiv w:val="1"/>
      <w:marLeft w:val="0"/>
      <w:marRight w:val="0"/>
      <w:marTop w:val="0"/>
      <w:marBottom w:val="0"/>
      <w:divBdr>
        <w:top w:val="none" w:sz="0" w:space="0" w:color="auto"/>
        <w:left w:val="none" w:sz="0" w:space="0" w:color="auto"/>
        <w:bottom w:val="none" w:sz="0" w:space="0" w:color="auto"/>
        <w:right w:val="none" w:sz="0" w:space="0" w:color="auto"/>
      </w:divBdr>
    </w:div>
    <w:div w:id="1057121010">
      <w:bodyDiv w:val="1"/>
      <w:marLeft w:val="0"/>
      <w:marRight w:val="0"/>
      <w:marTop w:val="0"/>
      <w:marBottom w:val="0"/>
      <w:divBdr>
        <w:top w:val="none" w:sz="0" w:space="0" w:color="auto"/>
        <w:left w:val="none" w:sz="0" w:space="0" w:color="auto"/>
        <w:bottom w:val="none" w:sz="0" w:space="0" w:color="auto"/>
        <w:right w:val="none" w:sz="0" w:space="0" w:color="auto"/>
      </w:divBdr>
    </w:div>
    <w:div w:id="1064765959">
      <w:bodyDiv w:val="1"/>
      <w:marLeft w:val="0"/>
      <w:marRight w:val="0"/>
      <w:marTop w:val="0"/>
      <w:marBottom w:val="0"/>
      <w:divBdr>
        <w:top w:val="none" w:sz="0" w:space="0" w:color="auto"/>
        <w:left w:val="none" w:sz="0" w:space="0" w:color="auto"/>
        <w:bottom w:val="none" w:sz="0" w:space="0" w:color="auto"/>
        <w:right w:val="none" w:sz="0" w:space="0" w:color="auto"/>
      </w:divBdr>
    </w:div>
    <w:div w:id="1129007500">
      <w:bodyDiv w:val="1"/>
      <w:marLeft w:val="0"/>
      <w:marRight w:val="0"/>
      <w:marTop w:val="0"/>
      <w:marBottom w:val="0"/>
      <w:divBdr>
        <w:top w:val="none" w:sz="0" w:space="0" w:color="auto"/>
        <w:left w:val="none" w:sz="0" w:space="0" w:color="auto"/>
        <w:bottom w:val="none" w:sz="0" w:space="0" w:color="auto"/>
        <w:right w:val="none" w:sz="0" w:space="0" w:color="auto"/>
      </w:divBdr>
    </w:div>
    <w:div w:id="1132553155">
      <w:bodyDiv w:val="1"/>
      <w:marLeft w:val="0"/>
      <w:marRight w:val="0"/>
      <w:marTop w:val="0"/>
      <w:marBottom w:val="0"/>
      <w:divBdr>
        <w:top w:val="none" w:sz="0" w:space="0" w:color="auto"/>
        <w:left w:val="none" w:sz="0" w:space="0" w:color="auto"/>
        <w:bottom w:val="none" w:sz="0" w:space="0" w:color="auto"/>
        <w:right w:val="none" w:sz="0" w:space="0" w:color="auto"/>
      </w:divBdr>
    </w:div>
    <w:div w:id="1135760693">
      <w:bodyDiv w:val="1"/>
      <w:marLeft w:val="0"/>
      <w:marRight w:val="0"/>
      <w:marTop w:val="0"/>
      <w:marBottom w:val="0"/>
      <w:divBdr>
        <w:top w:val="none" w:sz="0" w:space="0" w:color="auto"/>
        <w:left w:val="none" w:sz="0" w:space="0" w:color="auto"/>
        <w:bottom w:val="none" w:sz="0" w:space="0" w:color="auto"/>
        <w:right w:val="none" w:sz="0" w:space="0" w:color="auto"/>
      </w:divBdr>
    </w:div>
    <w:div w:id="1136991143">
      <w:bodyDiv w:val="1"/>
      <w:marLeft w:val="0"/>
      <w:marRight w:val="0"/>
      <w:marTop w:val="0"/>
      <w:marBottom w:val="0"/>
      <w:divBdr>
        <w:top w:val="none" w:sz="0" w:space="0" w:color="auto"/>
        <w:left w:val="none" w:sz="0" w:space="0" w:color="auto"/>
        <w:bottom w:val="none" w:sz="0" w:space="0" w:color="auto"/>
        <w:right w:val="none" w:sz="0" w:space="0" w:color="auto"/>
      </w:divBdr>
    </w:div>
    <w:div w:id="1143624335">
      <w:bodyDiv w:val="1"/>
      <w:marLeft w:val="0"/>
      <w:marRight w:val="0"/>
      <w:marTop w:val="0"/>
      <w:marBottom w:val="0"/>
      <w:divBdr>
        <w:top w:val="none" w:sz="0" w:space="0" w:color="auto"/>
        <w:left w:val="none" w:sz="0" w:space="0" w:color="auto"/>
        <w:bottom w:val="none" w:sz="0" w:space="0" w:color="auto"/>
        <w:right w:val="none" w:sz="0" w:space="0" w:color="auto"/>
      </w:divBdr>
    </w:div>
    <w:div w:id="1143810487">
      <w:bodyDiv w:val="1"/>
      <w:marLeft w:val="0"/>
      <w:marRight w:val="0"/>
      <w:marTop w:val="0"/>
      <w:marBottom w:val="0"/>
      <w:divBdr>
        <w:top w:val="none" w:sz="0" w:space="0" w:color="auto"/>
        <w:left w:val="none" w:sz="0" w:space="0" w:color="auto"/>
        <w:bottom w:val="none" w:sz="0" w:space="0" w:color="auto"/>
        <w:right w:val="none" w:sz="0" w:space="0" w:color="auto"/>
      </w:divBdr>
    </w:div>
    <w:div w:id="1182545842">
      <w:bodyDiv w:val="1"/>
      <w:marLeft w:val="0"/>
      <w:marRight w:val="0"/>
      <w:marTop w:val="0"/>
      <w:marBottom w:val="0"/>
      <w:divBdr>
        <w:top w:val="none" w:sz="0" w:space="0" w:color="auto"/>
        <w:left w:val="none" w:sz="0" w:space="0" w:color="auto"/>
        <w:bottom w:val="none" w:sz="0" w:space="0" w:color="auto"/>
        <w:right w:val="none" w:sz="0" w:space="0" w:color="auto"/>
      </w:divBdr>
    </w:div>
    <w:div w:id="1185553692">
      <w:bodyDiv w:val="1"/>
      <w:marLeft w:val="0"/>
      <w:marRight w:val="0"/>
      <w:marTop w:val="0"/>
      <w:marBottom w:val="0"/>
      <w:divBdr>
        <w:top w:val="none" w:sz="0" w:space="0" w:color="auto"/>
        <w:left w:val="none" w:sz="0" w:space="0" w:color="auto"/>
        <w:bottom w:val="none" w:sz="0" w:space="0" w:color="auto"/>
        <w:right w:val="none" w:sz="0" w:space="0" w:color="auto"/>
      </w:divBdr>
    </w:div>
    <w:div w:id="1193689383">
      <w:bodyDiv w:val="1"/>
      <w:marLeft w:val="0"/>
      <w:marRight w:val="0"/>
      <w:marTop w:val="0"/>
      <w:marBottom w:val="0"/>
      <w:divBdr>
        <w:top w:val="none" w:sz="0" w:space="0" w:color="auto"/>
        <w:left w:val="none" w:sz="0" w:space="0" w:color="auto"/>
        <w:bottom w:val="none" w:sz="0" w:space="0" w:color="auto"/>
        <w:right w:val="none" w:sz="0" w:space="0" w:color="auto"/>
      </w:divBdr>
    </w:div>
    <w:div w:id="1211334634">
      <w:bodyDiv w:val="1"/>
      <w:marLeft w:val="0"/>
      <w:marRight w:val="0"/>
      <w:marTop w:val="0"/>
      <w:marBottom w:val="0"/>
      <w:divBdr>
        <w:top w:val="none" w:sz="0" w:space="0" w:color="auto"/>
        <w:left w:val="none" w:sz="0" w:space="0" w:color="auto"/>
        <w:bottom w:val="none" w:sz="0" w:space="0" w:color="auto"/>
        <w:right w:val="none" w:sz="0" w:space="0" w:color="auto"/>
      </w:divBdr>
    </w:div>
    <w:div w:id="1227187447">
      <w:bodyDiv w:val="1"/>
      <w:marLeft w:val="0"/>
      <w:marRight w:val="0"/>
      <w:marTop w:val="0"/>
      <w:marBottom w:val="0"/>
      <w:divBdr>
        <w:top w:val="none" w:sz="0" w:space="0" w:color="auto"/>
        <w:left w:val="none" w:sz="0" w:space="0" w:color="auto"/>
        <w:bottom w:val="none" w:sz="0" w:space="0" w:color="auto"/>
        <w:right w:val="none" w:sz="0" w:space="0" w:color="auto"/>
      </w:divBdr>
    </w:div>
    <w:div w:id="1261454861">
      <w:bodyDiv w:val="1"/>
      <w:marLeft w:val="0"/>
      <w:marRight w:val="0"/>
      <w:marTop w:val="0"/>
      <w:marBottom w:val="0"/>
      <w:divBdr>
        <w:top w:val="none" w:sz="0" w:space="0" w:color="auto"/>
        <w:left w:val="none" w:sz="0" w:space="0" w:color="auto"/>
        <w:bottom w:val="none" w:sz="0" w:space="0" w:color="auto"/>
        <w:right w:val="none" w:sz="0" w:space="0" w:color="auto"/>
      </w:divBdr>
    </w:div>
    <w:div w:id="1279096416">
      <w:bodyDiv w:val="1"/>
      <w:marLeft w:val="0"/>
      <w:marRight w:val="0"/>
      <w:marTop w:val="0"/>
      <w:marBottom w:val="0"/>
      <w:divBdr>
        <w:top w:val="none" w:sz="0" w:space="0" w:color="auto"/>
        <w:left w:val="none" w:sz="0" w:space="0" w:color="auto"/>
        <w:bottom w:val="none" w:sz="0" w:space="0" w:color="auto"/>
        <w:right w:val="none" w:sz="0" w:space="0" w:color="auto"/>
      </w:divBdr>
    </w:div>
    <w:div w:id="1293705254">
      <w:bodyDiv w:val="1"/>
      <w:marLeft w:val="0"/>
      <w:marRight w:val="0"/>
      <w:marTop w:val="0"/>
      <w:marBottom w:val="0"/>
      <w:divBdr>
        <w:top w:val="none" w:sz="0" w:space="0" w:color="auto"/>
        <w:left w:val="none" w:sz="0" w:space="0" w:color="auto"/>
        <w:bottom w:val="none" w:sz="0" w:space="0" w:color="auto"/>
        <w:right w:val="none" w:sz="0" w:space="0" w:color="auto"/>
      </w:divBdr>
    </w:div>
    <w:div w:id="1302539176">
      <w:bodyDiv w:val="1"/>
      <w:marLeft w:val="0"/>
      <w:marRight w:val="0"/>
      <w:marTop w:val="0"/>
      <w:marBottom w:val="0"/>
      <w:divBdr>
        <w:top w:val="none" w:sz="0" w:space="0" w:color="auto"/>
        <w:left w:val="none" w:sz="0" w:space="0" w:color="auto"/>
        <w:bottom w:val="none" w:sz="0" w:space="0" w:color="auto"/>
        <w:right w:val="none" w:sz="0" w:space="0" w:color="auto"/>
      </w:divBdr>
    </w:div>
    <w:div w:id="1305696932">
      <w:bodyDiv w:val="1"/>
      <w:marLeft w:val="0"/>
      <w:marRight w:val="0"/>
      <w:marTop w:val="0"/>
      <w:marBottom w:val="0"/>
      <w:divBdr>
        <w:top w:val="none" w:sz="0" w:space="0" w:color="auto"/>
        <w:left w:val="none" w:sz="0" w:space="0" w:color="auto"/>
        <w:bottom w:val="none" w:sz="0" w:space="0" w:color="auto"/>
        <w:right w:val="none" w:sz="0" w:space="0" w:color="auto"/>
      </w:divBdr>
    </w:div>
    <w:div w:id="1322388205">
      <w:bodyDiv w:val="1"/>
      <w:marLeft w:val="0"/>
      <w:marRight w:val="0"/>
      <w:marTop w:val="0"/>
      <w:marBottom w:val="0"/>
      <w:divBdr>
        <w:top w:val="none" w:sz="0" w:space="0" w:color="auto"/>
        <w:left w:val="none" w:sz="0" w:space="0" w:color="auto"/>
        <w:bottom w:val="none" w:sz="0" w:space="0" w:color="auto"/>
        <w:right w:val="none" w:sz="0" w:space="0" w:color="auto"/>
      </w:divBdr>
    </w:div>
    <w:div w:id="1330447266">
      <w:bodyDiv w:val="1"/>
      <w:marLeft w:val="0"/>
      <w:marRight w:val="0"/>
      <w:marTop w:val="0"/>
      <w:marBottom w:val="0"/>
      <w:divBdr>
        <w:top w:val="none" w:sz="0" w:space="0" w:color="auto"/>
        <w:left w:val="none" w:sz="0" w:space="0" w:color="auto"/>
        <w:bottom w:val="none" w:sz="0" w:space="0" w:color="auto"/>
        <w:right w:val="none" w:sz="0" w:space="0" w:color="auto"/>
      </w:divBdr>
    </w:div>
    <w:div w:id="1332638151">
      <w:bodyDiv w:val="1"/>
      <w:marLeft w:val="0"/>
      <w:marRight w:val="0"/>
      <w:marTop w:val="0"/>
      <w:marBottom w:val="0"/>
      <w:divBdr>
        <w:top w:val="none" w:sz="0" w:space="0" w:color="auto"/>
        <w:left w:val="none" w:sz="0" w:space="0" w:color="auto"/>
        <w:bottom w:val="none" w:sz="0" w:space="0" w:color="auto"/>
        <w:right w:val="none" w:sz="0" w:space="0" w:color="auto"/>
      </w:divBdr>
    </w:div>
    <w:div w:id="1345132620">
      <w:bodyDiv w:val="1"/>
      <w:marLeft w:val="0"/>
      <w:marRight w:val="0"/>
      <w:marTop w:val="0"/>
      <w:marBottom w:val="0"/>
      <w:divBdr>
        <w:top w:val="none" w:sz="0" w:space="0" w:color="auto"/>
        <w:left w:val="none" w:sz="0" w:space="0" w:color="auto"/>
        <w:bottom w:val="none" w:sz="0" w:space="0" w:color="auto"/>
        <w:right w:val="none" w:sz="0" w:space="0" w:color="auto"/>
      </w:divBdr>
    </w:div>
    <w:div w:id="1349255565">
      <w:bodyDiv w:val="1"/>
      <w:marLeft w:val="0"/>
      <w:marRight w:val="0"/>
      <w:marTop w:val="0"/>
      <w:marBottom w:val="0"/>
      <w:divBdr>
        <w:top w:val="none" w:sz="0" w:space="0" w:color="auto"/>
        <w:left w:val="none" w:sz="0" w:space="0" w:color="auto"/>
        <w:bottom w:val="none" w:sz="0" w:space="0" w:color="auto"/>
        <w:right w:val="none" w:sz="0" w:space="0" w:color="auto"/>
      </w:divBdr>
    </w:div>
    <w:div w:id="1360199973">
      <w:bodyDiv w:val="1"/>
      <w:marLeft w:val="0"/>
      <w:marRight w:val="0"/>
      <w:marTop w:val="0"/>
      <w:marBottom w:val="0"/>
      <w:divBdr>
        <w:top w:val="none" w:sz="0" w:space="0" w:color="auto"/>
        <w:left w:val="none" w:sz="0" w:space="0" w:color="auto"/>
        <w:bottom w:val="none" w:sz="0" w:space="0" w:color="auto"/>
        <w:right w:val="none" w:sz="0" w:space="0" w:color="auto"/>
      </w:divBdr>
    </w:div>
    <w:div w:id="1378699119">
      <w:bodyDiv w:val="1"/>
      <w:marLeft w:val="0"/>
      <w:marRight w:val="0"/>
      <w:marTop w:val="0"/>
      <w:marBottom w:val="0"/>
      <w:divBdr>
        <w:top w:val="none" w:sz="0" w:space="0" w:color="auto"/>
        <w:left w:val="none" w:sz="0" w:space="0" w:color="auto"/>
        <w:bottom w:val="none" w:sz="0" w:space="0" w:color="auto"/>
        <w:right w:val="none" w:sz="0" w:space="0" w:color="auto"/>
      </w:divBdr>
    </w:div>
    <w:div w:id="1392538642">
      <w:bodyDiv w:val="1"/>
      <w:marLeft w:val="0"/>
      <w:marRight w:val="0"/>
      <w:marTop w:val="0"/>
      <w:marBottom w:val="0"/>
      <w:divBdr>
        <w:top w:val="none" w:sz="0" w:space="0" w:color="auto"/>
        <w:left w:val="none" w:sz="0" w:space="0" w:color="auto"/>
        <w:bottom w:val="none" w:sz="0" w:space="0" w:color="auto"/>
        <w:right w:val="none" w:sz="0" w:space="0" w:color="auto"/>
      </w:divBdr>
    </w:div>
    <w:div w:id="1395742080">
      <w:bodyDiv w:val="1"/>
      <w:marLeft w:val="0"/>
      <w:marRight w:val="0"/>
      <w:marTop w:val="0"/>
      <w:marBottom w:val="0"/>
      <w:divBdr>
        <w:top w:val="none" w:sz="0" w:space="0" w:color="auto"/>
        <w:left w:val="none" w:sz="0" w:space="0" w:color="auto"/>
        <w:bottom w:val="none" w:sz="0" w:space="0" w:color="auto"/>
        <w:right w:val="none" w:sz="0" w:space="0" w:color="auto"/>
      </w:divBdr>
    </w:div>
    <w:div w:id="1403211877">
      <w:bodyDiv w:val="1"/>
      <w:marLeft w:val="0"/>
      <w:marRight w:val="0"/>
      <w:marTop w:val="0"/>
      <w:marBottom w:val="0"/>
      <w:divBdr>
        <w:top w:val="none" w:sz="0" w:space="0" w:color="auto"/>
        <w:left w:val="none" w:sz="0" w:space="0" w:color="auto"/>
        <w:bottom w:val="none" w:sz="0" w:space="0" w:color="auto"/>
        <w:right w:val="none" w:sz="0" w:space="0" w:color="auto"/>
      </w:divBdr>
    </w:div>
    <w:div w:id="1407148970">
      <w:bodyDiv w:val="1"/>
      <w:marLeft w:val="0"/>
      <w:marRight w:val="0"/>
      <w:marTop w:val="0"/>
      <w:marBottom w:val="0"/>
      <w:divBdr>
        <w:top w:val="none" w:sz="0" w:space="0" w:color="auto"/>
        <w:left w:val="none" w:sz="0" w:space="0" w:color="auto"/>
        <w:bottom w:val="none" w:sz="0" w:space="0" w:color="auto"/>
        <w:right w:val="none" w:sz="0" w:space="0" w:color="auto"/>
      </w:divBdr>
    </w:div>
    <w:div w:id="1416437163">
      <w:bodyDiv w:val="1"/>
      <w:marLeft w:val="0"/>
      <w:marRight w:val="0"/>
      <w:marTop w:val="0"/>
      <w:marBottom w:val="0"/>
      <w:divBdr>
        <w:top w:val="none" w:sz="0" w:space="0" w:color="auto"/>
        <w:left w:val="none" w:sz="0" w:space="0" w:color="auto"/>
        <w:bottom w:val="none" w:sz="0" w:space="0" w:color="auto"/>
        <w:right w:val="none" w:sz="0" w:space="0" w:color="auto"/>
      </w:divBdr>
    </w:div>
    <w:div w:id="1426264661">
      <w:bodyDiv w:val="1"/>
      <w:marLeft w:val="0"/>
      <w:marRight w:val="0"/>
      <w:marTop w:val="0"/>
      <w:marBottom w:val="0"/>
      <w:divBdr>
        <w:top w:val="none" w:sz="0" w:space="0" w:color="auto"/>
        <w:left w:val="none" w:sz="0" w:space="0" w:color="auto"/>
        <w:bottom w:val="none" w:sz="0" w:space="0" w:color="auto"/>
        <w:right w:val="none" w:sz="0" w:space="0" w:color="auto"/>
      </w:divBdr>
    </w:div>
    <w:div w:id="1443188855">
      <w:bodyDiv w:val="1"/>
      <w:marLeft w:val="0"/>
      <w:marRight w:val="0"/>
      <w:marTop w:val="0"/>
      <w:marBottom w:val="0"/>
      <w:divBdr>
        <w:top w:val="none" w:sz="0" w:space="0" w:color="auto"/>
        <w:left w:val="none" w:sz="0" w:space="0" w:color="auto"/>
        <w:bottom w:val="none" w:sz="0" w:space="0" w:color="auto"/>
        <w:right w:val="none" w:sz="0" w:space="0" w:color="auto"/>
      </w:divBdr>
    </w:div>
    <w:div w:id="1444225730">
      <w:bodyDiv w:val="1"/>
      <w:marLeft w:val="0"/>
      <w:marRight w:val="0"/>
      <w:marTop w:val="0"/>
      <w:marBottom w:val="0"/>
      <w:divBdr>
        <w:top w:val="none" w:sz="0" w:space="0" w:color="auto"/>
        <w:left w:val="none" w:sz="0" w:space="0" w:color="auto"/>
        <w:bottom w:val="none" w:sz="0" w:space="0" w:color="auto"/>
        <w:right w:val="none" w:sz="0" w:space="0" w:color="auto"/>
      </w:divBdr>
    </w:div>
    <w:div w:id="1444642707">
      <w:bodyDiv w:val="1"/>
      <w:marLeft w:val="0"/>
      <w:marRight w:val="0"/>
      <w:marTop w:val="0"/>
      <w:marBottom w:val="0"/>
      <w:divBdr>
        <w:top w:val="none" w:sz="0" w:space="0" w:color="auto"/>
        <w:left w:val="none" w:sz="0" w:space="0" w:color="auto"/>
        <w:bottom w:val="none" w:sz="0" w:space="0" w:color="auto"/>
        <w:right w:val="none" w:sz="0" w:space="0" w:color="auto"/>
      </w:divBdr>
    </w:div>
    <w:div w:id="1482119788">
      <w:bodyDiv w:val="1"/>
      <w:marLeft w:val="0"/>
      <w:marRight w:val="0"/>
      <w:marTop w:val="0"/>
      <w:marBottom w:val="0"/>
      <w:divBdr>
        <w:top w:val="none" w:sz="0" w:space="0" w:color="auto"/>
        <w:left w:val="none" w:sz="0" w:space="0" w:color="auto"/>
        <w:bottom w:val="none" w:sz="0" w:space="0" w:color="auto"/>
        <w:right w:val="none" w:sz="0" w:space="0" w:color="auto"/>
      </w:divBdr>
    </w:div>
    <w:div w:id="1488788927">
      <w:bodyDiv w:val="1"/>
      <w:marLeft w:val="0"/>
      <w:marRight w:val="0"/>
      <w:marTop w:val="0"/>
      <w:marBottom w:val="0"/>
      <w:divBdr>
        <w:top w:val="none" w:sz="0" w:space="0" w:color="auto"/>
        <w:left w:val="none" w:sz="0" w:space="0" w:color="auto"/>
        <w:bottom w:val="none" w:sz="0" w:space="0" w:color="auto"/>
        <w:right w:val="none" w:sz="0" w:space="0" w:color="auto"/>
      </w:divBdr>
    </w:div>
    <w:div w:id="1495560496">
      <w:bodyDiv w:val="1"/>
      <w:marLeft w:val="0"/>
      <w:marRight w:val="0"/>
      <w:marTop w:val="0"/>
      <w:marBottom w:val="0"/>
      <w:divBdr>
        <w:top w:val="none" w:sz="0" w:space="0" w:color="auto"/>
        <w:left w:val="none" w:sz="0" w:space="0" w:color="auto"/>
        <w:bottom w:val="none" w:sz="0" w:space="0" w:color="auto"/>
        <w:right w:val="none" w:sz="0" w:space="0" w:color="auto"/>
      </w:divBdr>
    </w:div>
    <w:div w:id="1507750865">
      <w:bodyDiv w:val="1"/>
      <w:marLeft w:val="0"/>
      <w:marRight w:val="0"/>
      <w:marTop w:val="0"/>
      <w:marBottom w:val="0"/>
      <w:divBdr>
        <w:top w:val="none" w:sz="0" w:space="0" w:color="auto"/>
        <w:left w:val="none" w:sz="0" w:space="0" w:color="auto"/>
        <w:bottom w:val="none" w:sz="0" w:space="0" w:color="auto"/>
        <w:right w:val="none" w:sz="0" w:space="0" w:color="auto"/>
      </w:divBdr>
    </w:div>
    <w:div w:id="1514104631">
      <w:bodyDiv w:val="1"/>
      <w:marLeft w:val="0"/>
      <w:marRight w:val="0"/>
      <w:marTop w:val="0"/>
      <w:marBottom w:val="0"/>
      <w:divBdr>
        <w:top w:val="none" w:sz="0" w:space="0" w:color="auto"/>
        <w:left w:val="none" w:sz="0" w:space="0" w:color="auto"/>
        <w:bottom w:val="none" w:sz="0" w:space="0" w:color="auto"/>
        <w:right w:val="none" w:sz="0" w:space="0" w:color="auto"/>
      </w:divBdr>
    </w:div>
    <w:div w:id="1515800940">
      <w:bodyDiv w:val="1"/>
      <w:marLeft w:val="0"/>
      <w:marRight w:val="0"/>
      <w:marTop w:val="0"/>
      <w:marBottom w:val="0"/>
      <w:divBdr>
        <w:top w:val="none" w:sz="0" w:space="0" w:color="auto"/>
        <w:left w:val="none" w:sz="0" w:space="0" w:color="auto"/>
        <w:bottom w:val="none" w:sz="0" w:space="0" w:color="auto"/>
        <w:right w:val="none" w:sz="0" w:space="0" w:color="auto"/>
      </w:divBdr>
    </w:div>
    <w:div w:id="1547908556">
      <w:bodyDiv w:val="1"/>
      <w:marLeft w:val="0"/>
      <w:marRight w:val="0"/>
      <w:marTop w:val="0"/>
      <w:marBottom w:val="0"/>
      <w:divBdr>
        <w:top w:val="none" w:sz="0" w:space="0" w:color="auto"/>
        <w:left w:val="none" w:sz="0" w:space="0" w:color="auto"/>
        <w:bottom w:val="none" w:sz="0" w:space="0" w:color="auto"/>
        <w:right w:val="none" w:sz="0" w:space="0" w:color="auto"/>
      </w:divBdr>
    </w:div>
    <w:div w:id="1578860420">
      <w:bodyDiv w:val="1"/>
      <w:marLeft w:val="0"/>
      <w:marRight w:val="0"/>
      <w:marTop w:val="0"/>
      <w:marBottom w:val="0"/>
      <w:divBdr>
        <w:top w:val="none" w:sz="0" w:space="0" w:color="auto"/>
        <w:left w:val="none" w:sz="0" w:space="0" w:color="auto"/>
        <w:bottom w:val="none" w:sz="0" w:space="0" w:color="auto"/>
        <w:right w:val="none" w:sz="0" w:space="0" w:color="auto"/>
      </w:divBdr>
    </w:div>
    <w:div w:id="1583370846">
      <w:bodyDiv w:val="1"/>
      <w:marLeft w:val="0"/>
      <w:marRight w:val="0"/>
      <w:marTop w:val="0"/>
      <w:marBottom w:val="0"/>
      <w:divBdr>
        <w:top w:val="none" w:sz="0" w:space="0" w:color="auto"/>
        <w:left w:val="none" w:sz="0" w:space="0" w:color="auto"/>
        <w:bottom w:val="none" w:sz="0" w:space="0" w:color="auto"/>
        <w:right w:val="none" w:sz="0" w:space="0" w:color="auto"/>
      </w:divBdr>
    </w:div>
    <w:div w:id="1589970683">
      <w:bodyDiv w:val="1"/>
      <w:marLeft w:val="0"/>
      <w:marRight w:val="0"/>
      <w:marTop w:val="0"/>
      <w:marBottom w:val="0"/>
      <w:divBdr>
        <w:top w:val="none" w:sz="0" w:space="0" w:color="auto"/>
        <w:left w:val="none" w:sz="0" w:space="0" w:color="auto"/>
        <w:bottom w:val="none" w:sz="0" w:space="0" w:color="auto"/>
        <w:right w:val="none" w:sz="0" w:space="0" w:color="auto"/>
      </w:divBdr>
    </w:div>
    <w:div w:id="1591887644">
      <w:bodyDiv w:val="1"/>
      <w:marLeft w:val="0"/>
      <w:marRight w:val="0"/>
      <w:marTop w:val="0"/>
      <w:marBottom w:val="0"/>
      <w:divBdr>
        <w:top w:val="none" w:sz="0" w:space="0" w:color="auto"/>
        <w:left w:val="none" w:sz="0" w:space="0" w:color="auto"/>
        <w:bottom w:val="none" w:sz="0" w:space="0" w:color="auto"/>
        <w:right w:val="none" w:sz="0" w:space="0" w:color="auto"/>
      </w:divBdr>
    </w:div>
    <w:div w:id="1610819175">
      <w:bodyDiv w:val="1"/>
      <w:marLeft w:val="0"/>
      <w:marRight w:val="0"/>
      <w:marTop w:val="0"/>
      <w:marBottom w:val="0"/>
      <w:divBdr>
        <w:top w:val="none" w:sz="0" w:space="0" w:color="auto"/>
        <w:left w:val="none" w:sz="0" w:space="0" w:color="auto"/>
        <w:bottom w:val="none" w:sz="0" w:space="0" w:color="auto"/>
        <w:right w:val="none" w:sz="0" w:space="0" w:color="auto"/>
      </w:divBdr>
    </w:div>
    <w:div w:id="1628584450">
      <w:bodyDiv w:val="1"/>
      <w:marLeft w:val="0"/>
      <w:marRight w:val="0"/>
      <w:marTop w:val="0"/>
      <w:marBottom w:val="0"/>
      <w:divBdr>
        <w:top w:val="none" w:sz="0" w:space="0" w:color="auto"/>
        <w:left w:val="none" w:sz="0" w:space="0" w:color="auto"/>
        <w:bottom w:val="none" w:sz="0" w:space="0" w:color="auto"/>
        <w:right w:val="none" w:sz="0" w:space="0" w:color="auto"/>
      </w:divBdr>
    </w:div>
    <w:div w:id="1640181597">
      <w:bodyDiv w:val="1"/>
      <w:marLeft w:val="0"/>
      <w:marRight w:val="0"/>
      <w:marTop w:val="0"/>
      <w:marBottom w:val="0"/>
      <w:divBdr>
        <w:top w:val="none" w:sz="0" w:space="0" w:color="auto"/>
        <w:left w:val="none" w:sz="0" w:space="0" w:color="auto"/>
        <w:bottom w:val="none" w:sz="0" w:space="0" w:color="auto"/>
        <w:right w:val="none" w:sz="0" w:space="0" w:color="auto"/>
      </w:divBdr>
    </w:div>
    <w:div w:id="1654718951">
      <w:bodyDiv w:val="1"/>
      <w:marLeft w:val="0"/>
      <w:marRight w:val="0"/>
      <w:marTop w:val="0"/>
      <w:marBottom w:val="0"/>
      <w:divBdr>
        <w:top w:val="none" w:sz="0" w:space="0" w:color="auto"/>
        <w:left w:val="none" w:sz="0" w:space="0" w:color="auto"/>
        <w:bottom w:val="none" w:sz="0" w:space="0" w:color="auto"/>
        <w:right w:val="none" w:sz="0" w:space="0" w:color="auto"/>
      </w:divBdr>
    </w:div>
    <w:div w:id="1656685632">
      <w:bodyDiv w:val="1"/>
      <w:marLeft w:val="0"/>
      <w:marRight w:val="0"/>
      <w:marTop w:val="0"/>
      <w:marBottom w:val="0"/>
      <w:divBdr>
        <w:top w:val="none" w:sz="0" w:space="0" w:color="auto"/>
        <w:left w:val="none" w:sz="0" w:space="0" w:color="auto"/>
        <w:bottom w:val="none" w:sz="0" w:space="0" w:color="auto"/>
        <w:right w:val="none" w:sz="0" w:space="0" w:color="auto"/>
      </w:divBdr>
    </w:div>
    <w:div w:id="1681423439">
      <w:bodyDiv w:val="1"/>
      <w:marLeft w:val="0"/>
      <w:marRight w:val="0"/>
      <w:marTop w:val="0"/>
      <w:marBottom w:val="0"/>
      <w:divBdr>
        <w:top w:val="none" w:sz="0" w:space="0" w:color="auto"/>
        <w:left w:val="none" w:sz="0" w:space="0" w:color="auto"/>
        <w:bottom w:val="none" w:sz="0" w:space="0" w:color="auto"/>
        <w:right w:val="none" w:sz="0" w:space="0" w:color="auto"/>
      </w:divBdr>
    </w:div>
    <w:div w:id="1687705681">
      <w:bodyDiv w:val="1"/>
      <w:marLeft w:val="0"/>
      <w:marRight w:val="0"/>
      <w:marTop w:val="0"/>
      <w:marBottom w:val="0"/>
      <w:divBdr>
        <w:top w:val="none" w:sz="0" w:space="0" w:color="auto"/>
        <w:left w:val="none" w:sz="0" w:space="0" w:color="auto"/>
        <w:bottom w:val="none" w:sz="0" w:space="0" w:color="auto"/>
        <w:right w:val="none" w:sz="0" w:space="0" w:color="auto"/>
      </w:divBdr>
    </w:div>
    <w:div w:id="1693413524">
      <w:bodyDiv w:val="1"/>
      <w:marLeft w:val="0"/>
      <w:marRight w:val="0"/>
      <w:marTop w:val="0"/>
      <w:marBottom w:val="0"/>
      <w:divBdr>
        <w:top w:val="none" w:sz="0" w:space="0" w:color="auto"/>
        <w:left w:val="none" w:sz="0" w:space="0" w:color="auto"/>
        <w:bottom w:val="none" w:sz="0" w:space="0" w:color="auto"/>
        <w:right w:val="none" w:sz="0" w:space="0" w:color="auto"/>
      </w:divBdr>
    </w:div>
    <w:div w:id="1696034884">
      <w:bodyDiv w:val="1"/>
      <w:marLeft w:val="0"/>
      <w:marRight w:val="0"/>
      <w:marTop w:val="0"/>
      <w:marBottom w:val="0"/>
      <w:divBdr>
        <w:top w:val="none" w:sz="0" w:space="0" w:color="auto"/>
        <w:left w:val="none" w:sz="0" w:space="0" w:color="auto"/>
        <w:bottom w:val="none" w:sz="0" w:space="0" w:color="auto"/>
        <w:right w:val="none" w:sz="0" w:space="0" w:color="auto"/>
      </w:divBdr>
    </w:div>
    <w:div w:id="1707751947">
      <w:bodyDiv w:val="1"/>
      <w:marLeft w:val="0"/>
      <w:marRight w:val="0"/>
      <w:marTop w:val="0"/>
      <w:marBottom w:val="0"/>
      <w:divBdr>
        <w:top w:val="none" w:sz="0" w:space="0" w:color="auto"/>
        <w:left w:val="none" w:sz="0" w:space="0" w:color="auto"/>
        <w:bottom w:val="none" w:sz="0" w:space="0" w:color="auto"/>
        <w:right w:val="none" w:sz="0" w:space="0" w:color="auto"/>
      </w:divBdr>
    </w:div>
    <w:div w:id="1711149963">
      <w:bodyDiv w:val="1"/>
      <w:marLeft w:val="0"/>
      <w:marRight w:val="0"/>
      <w:marTop w:val="0"/>
      <w:marBottom w:val="0"/>
      <w:divBdr>
        <w:top w:val="none" w:sz="0" w:space="0" w:color="auto"/>
        <w:left w:val="none" w:sz="0" w:space="0" w:color="auto"/>
        <w:bottom w:val="none" w:sz="0" w:space="0" w:color="auto"/>
        <w:right w:val="none" w:sz="0" w:space="0" w:color="auto"/>
      </w:divBdr>
    </w:div>
    <w:div w:id="1742171400">
      <w:bodyDiv w:val="1"/>
      <w:marLeft w:val="0"/>
      <w:marRight w:val="0"/>
      <w:marTop w:val="0"/>
      <w:marBottom w:val="0"/>
      <w:divBdr>
        <w:top w:val="none" w:sz="0" w:space="0" w:color="auto"/>
        <w:left w:val="none" w:sz="0" w:space="0" w:color="auto"/>
        <w:bottom w:val="none" w:sz="0" w:space="0" w:color="auto"/>
        <w:right w:val="none" w:sz="0" w:space="0" w:color="auto"/>
      </w:divBdr>
    </w:div>
    <w:div w:id="1765420330">
      <w:bodyDiv w:val="1"/>
      <w:marLeft w:val="0"/>
      <w:marRight w:val="0"/>
      <w:marTop w:val="0"/>
      <w:marBottom w:val="0"/>
      <w:divBdr>
        <w:top w:val="none" w:sz="0" w:space="0" w:color="auto"/>
        <w:left w:val="none" w:sz="0" w:space="0" w:color="auto"/>
        <w:bottom w:val="none" w:sz="0" w:space="0" w:color="auto"/>
        <w:right w:val="none" w:sz="0" w:space="0" w:color="auto"/>
      </w:divBdr>
    </w:div>
    <w:div w:id="1769306340">
      <w:bodyDiv w:val="1"/>
      <w:marLeft w:val="0"/>
      <w:marRight w:val="0"/>
      <w:marTop w:val="0"/>
      <w:marBottom w:val="0"/>
      <w:divBdr>
        <w:top w:val="none" w:sz="0" w:space="0" w:color="auto"/>
        <w:left w:val="none" w:sz="0" w:space="0" w:color="auto"/>
        <w:bottom w:val="none" w:sz="0" w:space="0" w:color="auto"/>
        <w:right w:val="none" w:sz="0" w:space="0" w:color="auto"/>
      </w:divBdr>
    </w:div>
    <w:div w:id="1775399716">
      <w:bodyDiv w:val="1"/>
      <w:marLeft w:val="0"/>
      <w:marRight w:val="0"/>
      <w:marTop w:val="0"/>
      <w:marBottom w:val="0"/>
      <w:divBdr>
        <w:top w:val="none" w:sz="0" w:space="0" w:color="auto"/>
        <w:left w:val="none" w:sz="0" w:space="0" w:color="auto"/>
        <w:bottom w:val="none" w:sz="0" w:space="0" w:color="auto"/>
        <w:right w:val="none" w:sz="0" w:space="0" w:color="auto"/>
      </w:divBdr>
    </w:div>
    <w:div w:id="1779372114">
      <w:bodyDiv w:val="1"/>
      <w:marLeft w:val="0"/>
      <w:marRight w:val="0"/>
      <w:marTop w:val="0"/>
      <w:marBottom w:val="0"/>
      <w:divBdr>
        <w:top w:val="none" w:sz="0" w:space="0" w:color="auto"/>
        <w:left w:val="none" w:sz="0" w:space="0" w:color="auto"/>
        <w:bottom w:val="none" w:sz="0" w:space="0" w:color="auto"/>
        <w:right w:val="none" w:sz="0" w:space="0" w:color="auto"/>
      </w:divBdr>
    </w:div>
    <w:div w:id="1797673440">
      <w:bodyDiv w:val="1"/>
      <w:marLeft w:val="0"/>
      <w:marRight w:val="0"/>
      <w:marTop w:val="0"/>
      <w:marBottom w:val="0"/>
      <w:divBdr>
        <w:top w:val="none" w:sz="0" w:space="0" w:color="auto"/>
        <w:left w:val="none" w:sz="0" w:space="0" w:color="auto"/>
        <w:bottom w:val="none" w:sz="0" w:space="0" w:color="auto"/>
        <w:right w:val="none" w:sz="0" w:space="0" w:color="auto"/>
      </w:divBdr>
    </w:div>
    <w:div w:id="1821265374">
      <w:bodyDiv w:val="1"/>
      <w:marLeft w:val="0"/>
      <w:marRight w:val="0"/>
      <w:marTop w:val="0"/>
      <w:marBottom w:val="0"/>
      <w:divBdr>
        <w:top w:val="none" w:sz="0" w:space="0" w:color="auto"/>
        <w:left w:val="none" w:sz="0" w:space="0" w:color="auto"/>
        <w:bottom w:val="none" w:sz="0" w:space="0" w:color="auto"/>
        <w:right w:val="none" w:sz="0" w:space="0" w:color="auto"/>
      </w:divBdr>
    </w:div>
    <w:div w:id="1861091619">
      <w:bodyDiv w:val="1"/>
      <w:marLeft w:val="0"/>
      <w:marRight w:val="0"/>
      <w:marTop w:val="0"/>
      <w:marBottom w:val="0"/>
      <w:divBdr>
        <w:top w:val="none" w:sz="0" w:space="0" w:color="auto"/>
        <w:left w:val="none" w:sz="0" w:space="0" w:color="auto"/>
        <w:bottom w:val="none" w:sz="0" w:space="0" w:color="auto"/>
        <w:right w:val="none" w:sz="0" w:space="0" w:color="auto"/>
      </w:divBdr>
    </w:div>
    <w:div w:id="1871070992">
      <w:bodyDiv w:val="1"/>
      <w:marLeft w:val="0"/>
      <w:marRight w:val="0"/>
      <w:marTop w:val="0"/>
      <w:marBottom w:val="0"/>
      <w:divBdr>
        <w:top w:val="none" w:sz="0" w:space="0" w:color="auto"/>
        <w:left w:val="none" w:sz="0" w:space="0" w:color="auto"/>
        <w:bottom w:val="none" w:sz="0" w:space="0" w:color="auto"/>
        <w:right w:val="none" w:sz="0" w:space="0" w:color="auto"/>
      </w:divBdr>
    </w:div>
    <w:div w:id="1878469053">
      <w:bodyDiv w:val="1"/>
      <w:marLeft w:val="0"/>
      <w:marRight w:val="0"/>
      <w:marTop w:val="0"/>
      <w:marBottom w:val="0"/>
      <w:divBdr>
        <w:top w:val="none" w:sz="0" w:space="0" w:color="auto"/>
        <w:left w:val="none" w:sz="0" w:space="0" w:color="auto"/>
        <w:bottom w:val="none" w:sz="0" w:space="0" w:color="auto"/>
        <w:right w:val="none" w:sz="0" w:space="0" w:color="auto"/>
      </w:divBdr>
    </w:div>
    <w:div w:id="1898585644">
      <w:bodyDiv w:val="1"/>
      <w:marLeft w:val="0"/>
      <w:marRight w:val="0"/>
      <w:marTop w:val="0"/>
      <w:marBottom w:val="0"/>
      <w:divBdr>
        <w:top w:val="none" w:sz="0" w:space="0" w:color="auto"/>
        <w:left w:val="none" w:sz="0" w:space="0" w:color="auto"/>
        <w:bottom w:val="none" w:sz="0" w:space="0" w:color="auto"/>
        <w:right w:val="none" w:sz="0" w:space="0" w:color="auto"/>
      </w:divBdr>
    </w:div>
    <w:div w:id="1917205128">
      <w:bodyDiv w:val="1"/>
      <w:marLeft w:val="0"/>
      <w:marRight w:val="0"/>
      <w:marTop w:val="0"/>
      <w:marBottom w:val="0"/>
      <w:divBdr>
        <w:top w:val="none" w:sz="0" w:space="0" w:color="auto"/>
        <w:left w:val="none" w:sz="0" w:space="0" w:color="auto"/>
        <w:bottom w:val="none" w:sz="0" w:space="0" w:color="auto"/>
        <w:right w:val="none" w:sz="0" w:space="0" w:color="auto"/>
      </w:divBdr>
    </w:div>
    <w:div w:id="1929388372">
      <w:bodyDiv w:val="1"/>
      <w:marLeft w:val="0"/>
      <w:marRight w:val="0"/>
      <w:marTop w:val="0"/>
      <w:marBottom w:val="0"/>
      <w:divBdr>
        <w:top w:val="none" w:sz="0" w:space="0" w:color="auto"/>
        <w:left w:val="none" w:sz="0" w:space="0" w:color="auto"/>
        <w:bottom w:val="none" w:sz="0" w:space="0" w:color="auto"/>
        <w:right w:val="none" w:sz="0" w:space="0" w:color="auto"/>
      </w:divBdr>
    </w:div>
    <w:div w:id="1950500999">
      <w:bodyDiv w:val="1"/>
      <w:marLeft w:val="0"/>
      <w:marRight w:val="0"/>
      <w:marTop w:val="0"/>
      <w:marBottom w:val="0"/>
      <w:divBdr>
        <w:top w:val="none" w:sz="0" w:space="0" w:color="auto"/>
        <w:left w:val="none" w:sz="0" w:space="0" w:color="auto"/>
        <w:bottom w:val="none" w:sz="0" w:space="0" w:color="auto"/>
        <w:right w:val="none" w:sz="0" w:space="0" w:color="auto"/>
      </w:divBdr>
    </w:div>
    <w:div w:id="1956525375">
      <w:bodyDiv w:val="1"/>
      <w:marLeft w:val="0"/>
      <w:marRight w:val="0"/>
      <w:marTop w:val="0"/>
      <w:marBottom w:val="0"/>
      <w:divBdr>
        <w:top w:val="none" w:sz="0" w:space="0" w:color="auto"/>
        <w:left w:val="none" w:sz="0" w:space="0" w:color="auto"/>
        <w:bottom w:val="none" w:sz="0" w:space="0" w:color="auto"/>
        <w:right w:val="none" w:sz="0" w:space="0" w:color="auto"/>
      </w:divBdr>
    </w:div>
    <w:div w:id="1957327557">
      <w:bodyDiv w:val="1"/>
      <w:marLeft w:val="0"/>
      <w:marRight w:val="0"/>
      <w:marTop w:val="0"/>
      <w:marBottom w:val="0"/>
      <w:divBdr>
        <w:top w:val="none" w:sz="0" w:space="0" w:color="auto"/>
        <w:left w:val="none" w:sz="0" w:space="0" w:color="auto"/>
        <w:bottom w:val="none" w:sz="0" w:space="0" w:color="auto"/>
        <w:right w:val="none" w:sz="0" w:space="0" w:color="auto"/>
      </w:divBdr>
    </w:div>
    <w:div w:id="1974141619">
      <w:bodyDiv w:val="1"/>
      <w:marLeft w:val="0"/>
      <w:marRight w:val="0"/>
      <w:marTop w:val="0"/>
      <w:marBottom w:val="0"/>
      <w:divBdr>
        <w:top w:val="none" w:sz="0" w:space="0" w:color="auto"/>
        <w:left w:val="none" w:sz="0" w:space="0" w:color="auto"/>
        <w:bottom w:val="none" w:sz="0" w:space="0" w:color="auto"/>
        <w:right w:val="none" w:sz="0" w:space="0" w:color="auto"/>
      </w:divBdr>
    </w:div>
    <w:div w:id="1981839273">
      <w:bodyDiv w:val="1"/>
      <w:marLeft w:val="0"/>
      <w:marRight w:val="0"/>
      <w:marTop w:val="0"/>
      <w:marBottom w:val="0"/>
      <w:divBdr>
        <w:top w:val="none" w:sz="0" w:space="0" w:color="auto"/>
        <w:left w:val="none" w:sz="0" w:space="0" w:color="auto"/>
        <w:bottom w:val="none" w:sz="0" w:space="0" w:color="auto"/>
        <w:right w:val="none" w:sz="0" w:space="0" w:color="auto"/>
      </w:divBdr>
    </w:div>
    <w:div w:id="2011440510">
      <w:bodyDiv w:val="1"/>
      <w:marLeft w:val="0"/>
      <w:marRight w:val="0"/>
      <w:marTop w:val="0"/>
      <w:marBottom w:val="0"/>
      <w:divBdr>
        <w:top w:val="none" w:sz="0" w:space="0" w:color="auto"/>
        <w:left w:val="none" w:sz="0" w:space="0" w:color="auto"/>
        <w:bottom w:val="none" w:sz="0" w:space="0" w:color="auto"/>
        <w:right w:val="none" w:sz="0" w:space="0" w:color="auto"/>
      </w:divBdr>
    </w:div>
    <w:div w:id="2023047626">
      <w:bodyDiv w:val="1"/>
      <w:marLeft w:val="0"/>
      <w:marRight w:val="0"/>
      <w:marTop w:val="0"/>
      <w:marBottom w:val="0"/>
      <w:divBdr>
        <w:top w:val="none" w:sz="0" w:space="0" w:color="auto"/>
        <w:left w:val="none" w:sz="0" w:space="0" w:color="auto"/>
        <w:bottom w:val="none" w:sz="0" w:space="0" w:color="auto"/>
        <w:right w:val="none" w:sz="0" w:space="0" w:color="auto"/>
      </w:divBdr>
    </w:div>
    <w:div w:id="2042440641">
      <w:bodyDiv w:val="1"/>
      <w:marLeft w:val="0"/>
      <w:marRight w:val="0"/>
      <w:marTop w:val="0"/>
      <w:marBottom w:val="0"/>
      <w:divBdr>
        <w:top w:val="none" w:sz="0" w:space="0" w:color="auto"/>
        <w:left w:val="none" w:sz="0" w:space="0" w:color="auto"/>
        <w:bottom w:val="none" w:sz="0" w:space="0" w:color="auto"/>
        <w:right w:val="none" w:sz="0" w:space="0" w:color="auto"/>
      </w:divBdr>
    </w:div>
    <w:div w:id="2044016207">
      <w:bodyDiv w:val="1"/>
      <w:marLeft w:val="0"/>
      <w:marRight w:val="0"/>
      <w:marTop w:val="0"/>
      <w:marBottom w:val="0"/>
      <w:divBdr>
        <w:top w:val="none" w:sz="0" w:space="0" w:color="auto"/>
        <w:left w:val="none" w:sz="0" w:space="0" w:color="auto"/>
        <w:bottom w:val="none" w:sz="0" w:space="0" w:color="auto"/>
        <w:right w:val="none" w:sz="0" w:space="0" w:color="auto"/>
      </w:divBdr>
    </w:div>
    <w:div w:id="2052342855">
      <w:bodyDiv w:val="1"/>
      <w:marLeft w:val="0"/>
      <w:marRight w:val="0"/>
      <w:marTop w:val="0"/>
      <w:marBottom w:val="0"/>
      <w:divBdr>
        <w:top w:val="none" w:sz="0" w:space="0" w:color="auto"/>
        <w:left w:val="none" w:sz="0" w:space="0" w:color="auto"/>
        <w:bottom w:val="none" w:sz="0" w:space="0" w:color="auto"/>
        <w:right w:val="none" w:sz="0" w:space="0" w:color="auto"/>
      </w:divBdr>
    </w:div>
    <w:div w:id="2068452577">
      <w:bodyDiv w:val="1"/>
      <w:marLeft w:val="0"/>
      <w:marRight w:val="0"/>
      <w:marTop w:val="0"/>
      <w:marBottom w:val="0"/>
      <w:divBdr>
        <w:top w:val="none" w:sz="0" w:space="0" w:color="auto"/>
        <w:left w:val="none" w:sz="0" w:space="0" w:color="auto"/>
        <w:bottom w:val="none" w:sz="0" w:space="0" w:color="auto"/>
        <w:right w:val="none" w:sz="0" w:space="0" w:color="auto"/>
      </w:divBdr>
    </w:div>
    <w:div w:id="2094475431">
      <w:bodyDiv w:val="1"/>
      <w:marLeft w:val="0"/>
      <w:marRight w:val="0"/>
      <w:marTop w:val="0"/>
      <w:marBottom w:val="0"/>
      <w:divBdr>
        <w:top w:val="none" w:sz="0" w:space="0" w:color="auto"/>
        <w:left w:val="none" w:sz="0" w:space="0" w:color="auto"/>
        <w:bottom w:val="none" w:sz="0" w:space="0" w:color="auto"/>
        <w:right w:val="none" w:sz="0" w:space="0" w:color="auto"/>
      </w:divBdr>
    </w:div>
    <w:div w:id="2101635151">
      <w:bodyDiv w:val="1"/>
      <w:marLeft w:val="0"/>
      <w:marRight w:val="0"/>
      <w:marTop w:val="0"/>
      <w:marBottom w:val="0"/>
      <w:divBdr>
        <w:top w:val="none" w:sz="0" w:space="0" w:color="auto"/>
        <w:left w:val="none" w:sz="0" w:space="0" w:color="auto"/>
        <w:bottom w:val="none" w:sz="0" w:space="0" w:color="auto"/>
        <w:right w:val="none" w:sz="0" w:space="0" w:color="auto"/>
      </w:divBdr>
    </w:div>
    <w:div w:id="2102020686">
      <w:bodyDiv w:val="1"/>
      <w:marLeft w:val="0"/>
      <w:marRight w:val="0"/>
      <w:marTop w:val="0"/>
      <w:marBottom w:val="0"/>
      <w:divBdr>
        <w:top w:val="none" w:sz="0" w:space="0" w:color="auto"/>
        <w:left w:val="none" w:sz="0" w:space="0" w:color="auto"/>
        <w:bottom w:val="none" w:sz="0" w:space="0" w:color="auto"/>
        <w:right w:val="none" w:sz="0" w:space="0" w:color="auto"/>
      </w:divBdr>
    </w:div>
    <w:div w:id="2114471983">
      <w:bodyDiv w:val="1"/>
      <w:marLeft w:val="0"/>
      <w:marRight w:val="0"/>
      <w:marTop w:val="0"/>
      <w:marBottom w:val="0"/>
      <w:divBdr>
        <w:top w:val="none" w:sz="0" w:space="0" w:color="auto"/>
        <w:left w:val="none" w:sz="0" w:space="0" w:color="auto"/>
        <w:bottom w:val="none" w:sz="0" w:space="0" w:color="auto"/>
        <w:right w:val="none" w:sz="0" w:space="0" w:color="auto"/>
      </w:divBdr>
    </w:div>
    <w:div w:id="2116703603">
      <w:bodyDiv w:val="1"/>
      <w:marLeft w:val="0"/>
      <w:marRight w:val="0"/>
      <w:marTop w:val="0"/>
      <w:marBottom w:val="0"/>
      <w:divBdr>
        <w:top w:val="none" w:sz="0" w:space="0" w:color="auto"/>
        <w:left w:val="none" w:sz="0" w:space="0" w:color="auto"/>
        <w:bottom w:val="none" w:sz="0" w:space="0" w:color="auto"/>
        <w:right w:val="none" w:sz="0" w:space="0" w:color="auto"/>
      </w:divBdr>
    </w:div>
    <w:div w:id="2125344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3972</TotalTime>
  <Pages>6</Pages>
  <Words>2251</Words>
  <Characters>12837</Characters>
  <Application>Microsoft Office Word</Application>
  <DocSecurity>0</DocSecurity>
  <Lines>106</Lines>
  <Paragraphs>30</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15058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Mofid</dc:creator>
  <cp:lastModifiedBy>احمد حسنی</cp:lastModifiedBy>
  <cp:revision>344</cp:revision>
  <cp:lastPrinted>2023-01-14T09:42:00Z</cp:lastPrinted>
  <dcterms:created xsi:type="dcterms:W3CDTF">2022-11-15T13:02:00Z</dcterms:created>
  <dcterms:modified xsi:type="dcterms:W3CDTF">2023-01-25T05:28:00Z</dcterms:modified>
</cp:coreProperties>
</file>