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232E4" w:rsidRDefault="005232E4" w:rsidP="005232E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232E4" w:rsidRDefault="005232E4" w:rsidP="005232E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16</w:t>
      </w:r>
    </w:p>
    <w:p w:rsidR="00C91EB6" w:rsidRPr="005232E4" w:rsidRDefault="005232E4" w:rsidP="005232E4">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noProof/>
          <w:rtl/>
        </w:rPr>
        <w:fldChar w:fldCharType="begin"/>
      </w:r>
      <w:r>
        <w:rPr>
          <w:rStyle w:val="Hyperlink"/>
          <w:noProof/>
          <w:rtl/>
        </w:rPr>
        <w:instrText xml:space="preserve"> </w:instrText>
      </w:r>
      <w:r>
        <w:rPr>
          <w:rStyle w:val="Hyperlink"/>
          <w:rFonts w:hint="cs"/>
          <w:noProof/>
        </w:rPr>
        <w:instrText>TOC</w:instrText>
      </w:r>
      <w:r>
        <w:rPr>
          <w:rStyle w:val="Hyperlink"/>
          <w:rFonts w:hint="cs"/>
          <w:noProof/>
          <w:rtl/>
        </w:rPr>
        <w:instrText xml:space="preserve"> \</w:instrText>
      </w:r>
      <w:r>
        <w:rPr>
          <w:rStyle w:val="Hyperlink"/>
          <w:rFonts w:hint="cs"/>
          <w:noProof/>
        </w:rPr>
        <w:instrText>o "1-9" \h \z \u</w:instrText>
      </w:r>
      <w:r>
        <w:rPr>
          <w:rStyle w:val="Hyperlink"/>
          <w:noProof/>
          <w:rtl/>
        </w:rPr>
        <w:instrText xml:space="preserve"> </w:instrText>
      </w:r>
      <w:r>
        <w:rPr>
          <w:rStyle w:val="Hyperlink"/>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F83C2D">
        <w:rPr>
          <w:rFonts w:hint="cs"/>
          <w:rtl/>
        </w:rPr>
        <w:t>اجناس</w:t>
      </w:r>
      <w:r w:rsidR="00F83C2D">
        <w:rPr>
          <w:rtl/>
        </w:rPr>
        <w:t xml:space="preserve"> </w:t>
      </w:r>
      <w:r w:rsidR="00F83C2D">
        <w:rPr>
          <w:rFonts w:hint="cs"/>
          <w:rtl/>
        </w:rPr>
        <w:t>زکویه</w:t>
      </w:r>
      <w:r w:rsidR="00386C11" w:rsidRPr="00A6366F">
        <w:rPr>
          <w:rFonts w:hint="cs"/>
          <w:rtl/>
        </w:rPr>
        <w:t xml:space="preserve"> /</w:t>
      </w:r>
      <w:bookmarkStart w:id="2" w:name="Bokkolli"/>
      <w:bookmarkEnd w:id="2"/>
      <w:r w:rsidR="00F83C2D">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bookmarkStart w:id="3" w:name="_GoBack"/>
      <w:bookmarkEnd w:id="3"/>
    </w:p>
    <w:p w:rsidR="008F5B4D" w:rsidRDefault="008F5B4D" w:rsidP="003A6148"/>
    <w:p w:rsidR="00132B41" w:rsidRDefault="00132B41" w:rsidP="00384D44">
      <w:pPr>
        <w:ind w:firstLine="423"/>
        <w:rPr>
          <w:rFonts w:ascii="IRBadr" w:hAnsi="IRBadr" w:cs="IRBadr"/>
          <w:rtl/>
        </w:rPr>
      </w:pPr>
      <w:r>
        <w:rPr>
          <w:rFonts w:ascii="IRBadr" w:hAnsi="IRBadr" w:cs="IRBadr" w:hint="cs"/>
          <w:rtl/>
        </w:rPr>
        <w:t xml:space="preserve">شیخ الطائفه در تهذیب و استبصار در بسیاری از موارد، در مورد برخی روایات، چنین تعبیری دارد: </w:t>
      </w:r>
      <w:r w:rsidRPr="00132B41">
        <w:rPr>
          <w:rFonts w:ascii="IRBadr" w:hAnsi="IRBadr" w:cs="IRBadr" w:hint="cs"/>
          <w:color w:val="0000FF"/>
          <w:rtl/>
        </w:rPr>
        <w:t>«هذا محمول علی التقیّة لموافقته لمذهب بعض العامّة»</w:t>
      </w:r>
      <w:r>
        <w:rPr>
          <w:rFonts w:ascii="IRBadr" w:hAnsi="IRBadr" w:cs="IRBadr" w:hint="cs"/>
          <w:color w:val="0000FF"/>
          <w:rtl/>
        </w:rPr>
        <w:t xml:space="preserve"> </w:t>
      </w:r>
      <w:r>
        <w:rPr>
          <w:rFonts w:ascii="IRBadr" w:hAnsi="IRBadr" w:cs="IRBadr" w:hint="cs"/>
          <w:rtl/>
        </w:rPr>
        <w:t xml:space="preserve">سوالی که مطرح می‌شود آن است که آیا به جهت صرفا موافقت با مذهب بعض از عامه، می‌توان یک روایت را حمل بر تقیه نمود. پاسخ این سوال، نیاز به بررسی صور مختلف </w:t>
      </w:r>
      <w:r w:rsidR="00384D44">
        <w:rPr>
          <w:rFonts w:ascii="IRBadr" w:hAnsi="IRBadr" w:cs="IRBadr" w:hint="cs"/>
          <w:rtl/>
        </w:rPr>
        <w:t>مساله</w:t>
      </w:r>
      <w:r>
        <w:rPr>
          <w:rFonts w:ascii="IRBadr" w:hAnsi="IRBadr" w:cs="IRBadr" w:hint="cs"/>
          <w:rtl/>
        </w:rPr>
        <w:t xml:space="preserve"> دارد. </w:t>
      </w:r>
    </w:p>
    <w:p w:rsidR="00132B41" w:rsidRDefault="00132B41" w:rsidP="00132B41">
      <w:pPr>
        <w:pStyle w:val="Heading1"/>
        <w:rPr>
          <w:rtl/>
        </w:rPr>
      </w:pPr>
      <w:bookmarkStart w:id="4" w:name="_Toc147867681"/>
      <w:bookmarkStart w:id="5" w:name="_Toc147867727"/>
      <w:bookmarkStart w:id="6" w:name="_Toc147867747"/>
      <w:bookmarkStart w:id="7" w:name="_Toc147871958"/>
      <w:bookmarkStart w:id="8" w:name="_Toc147871994"/>
      <w:bookmarkStart w:id="9" w:name="_Toc147872055"/>
      <w:r>
        <w:rPr>
          <w:rFonts w:hint="cs"/>
          <w:rtl/>
        </w:rPr>
        <w:t>صور مختلف طرح یا تاویل روایت به جهت موافقت با عامه</w:t>
      </w:r>
      <w:bookmarkEnd w:id="4"/>
      <w:bookmarkEnd w:id="5"/>
      <w:bookmarkEnd w:id="6"/>
      <w:bookmarkEnd w:id="7"/>
      <w:bookmarkEnd w:id="8"/>
      <w:bookmarkEnd w:id="9"/>
    </w:p>
    <w:p w:rsidR="006B3F19" w:rsidRDefault="00132B41" w:rsidP="00384D44">
      <w:pPr>
        <w:ind w:left="423" w:firstLine="423"/>
        <w:rPr>
          <w:rFonts w:ascii="IRBadr" w:hAnsi="IRBadr" w:cs="IRBadr"/>
          <w:rtl/>
        </w:rPr>
      </w:pPr>
      <w:r>
        <w:rPr>
          <w:rFonts w:ascii="IRBadr" w:hAnsi="IRBadr" w:cs="IRBadr" w:hint="cs"/>
          <w:rtl/>
        </w:rPr>
        <w:t>این</w:t>
      </w:r>
      <w:r w:rsidR="00384D44">
        <w:rPr>
          <w:rFonts w:ascii="IRBadr" w:hAnsi="IRBadr" w:cs="IRBadr" w:hint="cs"/>
          <w:rtl/>
        </w:rPr>
        <w:t xml:space="preserve"> نحوه</w:t>
      </w:r>
      <w:r>
        <w:rPr>
          <w:rFonts w:ascii="IRBadr" w:hAnsi="IRBadr" w:cs="IRBadr" w:hint="cs"/>
          <w:rtl/>
        </w:rPr>
        <w:t xml:space="preserve"> طرح یا تاویل در </w:t>
      </w:r>
      <w:r w:rsidR="00384D44">
        <w:rPr>
          <w:rFonts w:ascii="IRBadr" w:hAnsi="IRBadr" w:cs="IRBadr" w:hint="cs"/>
          <w:rtl/>
        </w:rPr>
        <w:t>پنج</w:t>
      </w:r>
      <w:r>
        <w:rPr>
          <w:rFonts w:ascii="IRBadr" w:hAnsi="IRBadr" w:cs="IRBadr" w:hint="cs"/>
          <w:rtl/>
        </w:rPr>
        <w:t xml:space="preserve"> مورد، مطرح می‌شود:</w:t>
      </w:r>
    </w:p>
    <w:p w:rsidR="00CA6150" w:rsidRDefault="00132B41" w:rsidP="00384D44">
      <w:pPr>
        <w:ind w:left="423" w:firstLine="423"/>
        <w:rPr>
          <w:rFonts w:ascii="IRBadr" w:hAnsi="IRBadr" w:cs="IRBadr"/>
          <w:rtl/>
        </w:rPr>
      </w:pPr>
      <w:r>
        <w:rPr>
          <w:rFonts w:ascii="IRBadr" w:hAnsi="IRBadr" w:cs="IRBadr" w:hint="cs"/>
          <w:rtl/>
        </w:rPr>
        <w:t xml:space="preserve">مورد </w:t>
      </w:r>
      <w:r w:rsidR="006B3F19">
        <w:rPr>
          <w:rFonts w:ascii="IRBadr" w:hAnsi="IRBadr" w:cs="IRBadr" w:hint="cs"/>
          <w:rtl/>
        </w:rPr>
        <w:t>اول</w:t>
      </w:r>
      <w:r>
        <w:rPr>
          <w:rFonts w:ascii="IRBadr" w:hAnsi="IRBadr" w:cs="IRBadr" w:hint="cs"/>
          <w:rtl/>
        </w:rPr>
        <w:t>: برای ترجیح یک روایت بر دیگری به جهت اخبار علاجیه</w:t>
      </w:r>
      <w:r w:rsidR="00CA6150">
        <w:rPr>
          <w:rFonts w:ascii="IRBadr" w:hAnsi="IRBadr" w:cs="IRBadr" w:hint="cs"/>
          <w:rtl/>
        </w:rPr>
        <w:t xml:space="preserve"> </w:t>
      </w:r>
    </w:p>
    <w:p w:rsidR="00CA6150" w:rsidRDefault="00132B41" w:rsidP="00C46E4F">
      <w:pPr>
        <w:ind w:left="423" w:firstLine="423"/>
        <w:rPr>
          <w:rFonts w:ascii="IRBadr" w:hAnsi="IRBadr" w:cs="IRBadr"/>
          <w:rtl/>
        </w:rPr>
      </w:pPr>
      <w:r>
        <w:rPr>
          <w:rFonts w:ascii="IRBadr" w:hAnsi="IRBadr" w:cs="IRBadr" w:hint="cs"/>
          <w:rtl/>
        </w:rPr>
        <w:t xml:space="preserve">مورد </w:t>
      </w:r>
      <w:r w:rsidR="00E52345">
        <w:rPr>
          <w:rFonts w:ascii="IRBadr" w:hAnsi="IRBadr" w:cs="IRBadr" w:hint="cs"/>
          <w:rtl/>
        </w:rPr>
        <w:t>د</w:t>
      </w:r>
      <w:r>
        <w:rPr>
          <w:rFonts w:ascii="IRBadr" w:hAnsi="IRBadr" w:cs="IRBadr" w:hint="cs"/>
          <w:rtl/>
        </w:rPr>
        <w:t xml:space="preserve">وم: </w:t>
      </w:r>
      <w:r w:rsidR="006B3F19">
        <w:rPr>
          <w:rFonts w:ascii="IRBadr" w:hAnsi="IRBadr" w:cs="IRBadr" w:hint="cs"/>
          <w:rtl/>
        </w:rPr>
        <w:t xml:space="preserve"> </w:t>
      </w:r>
      <w:r w:rsidR="00CA6150">
        <w:rPr>
          <w:rFonts w:ascii="IRBadr" w:hAnsi="IRBadr" w:cs="IRBadr" w:hint="cs"/>
          <w:rtl/>
        </w:rPr>
        <w:t xml:space="preserve">برای ترجیح یک روایت بر دیگری به جهت </w:t>
      </w:r>
      <w:r w:rsidR="00C46E4F">
        <w:rPr>
          <w:rFonts w:ascii="IRBadr" w:hAnsi="IRBadr" w:cs="IRBadr" w:hint="cs"/>
          <w:rtl/>
        </w:rPr>
        <w:t>تعدی از مرجّحات منصوصه به</w:t>
      </w:r>
      <w:r w:rsidR="00CA6150">
        <w:rPr>
          <w:rFonts w:ascii="IRBadr" w:hAnsi="IRBadr" w:cs="IRBadr" w:hint="cs"/>
          <w:rtl/>
        </w:rPr>
        <w:t xml:space="preserve"> غیر منصوصه</w:t>
      </w:r>
    </w:p>
    <w:p w:rsidR="00CA6150" w:rsidRDefault="00132B41" w:rsidP="00384D44">
      <w:pPr>
        <w:ind w:left="423" w:firstLine="423"/>
        <w:rPr>
          <w:rFonts w:ascii="IRBadr" w:hAnsi="IRBadr" w:cs="IRBadr"/>
          <w:rtl/>
        </w:rPr>
      </w:pPr>
      <w:r>
        <w:rPr>
          <w:rFonts w:ascii="IRBadr" w:hAnsi="IRBadr" w:cs="IRBadr" w:hint="cs"/>
          <w:rtl/>
        </w:rPr>
        <w:t xml:space="preserve">مورد </w:t>
      </w:r>
      <w:r w:rsidR="00E52345">
        <w:rPr>
          <w:rFonts w:ascii="IRBadr" w:hAnsi="IRBadr" w:cs="IRBadr" w:hint="cs"/>
          <w:rtl/>
        </w:rPr>
        <w:t>سو</w:t>
      </w:r>
      <w:r>
        <w:rPr>
          <w:rFonts w:ascii="IRBadr" w:hAnsi="IRBadr" w:cs="IRBadr" w:hint="cs"/>
          <w:rtl/>
        </w:rPr>
        <w:t>م</w:t>
      </w:r>
      <w:r w:rsidR="006B3F19">
        <w:rPr>
          <w:rFonts w:ascii="IRBadr" w:hAnsi="IRBadr" w:cs="IRBadr" w:hint="cs"/>
          <w:rtl/>
        </w:rPr>
        <w:t xml:space="preserve">: </w:t>
      </w:r>
      <w:r w:rsidR="00CA6150">
        <w:rPr>
          <w:rFonts w:ascii="IRBadr" w:hAnsi="IRBadr" w:cs="IRBadr" w:hint="cs"/>
          <w:rtl/>
        </w:rPr>
        <w:t xml:space="preserve">طرح یا تاویل به جهت جمع عرفی دلالی، به معنی حمل روایت بر بیان حکم ظرف تقیه </w:t>
      </w:r>
    </w:p>
    <w:p w:rsidR="00CA6150" w:rsidRDefault="00132B41" w:rsidP="00384D44">
      <w:pPr>
        <w:ind w:left="423" w:firstLine="423"/>
        <w:rPr>
          <w:rFonts w:ascii="IRBadr" w:hAnsi="IRBadr" w:cs="IRBadr"/>
          <w:rtl/>
        </w:rPr>
      </w:pPr>
      <w:r>
        <w:rPr>
          <w:rFonts w:ascii="IRBadr" w:hAnsi="IRBadr" w:cs="IRBadr" w:hint="cs"/>
          <w:rtl/>
        </w:rPr>
        <w:t>مورد چهارم</w:t>
      </w:r>
      <w:r w:rsidR="006B3F19">
        <w:rPr>
          <w:rFonts w:ascii="IRBadr" w:hAnsi="IRBadr" w:cs="IRBadr" w:hint="cs"/>
          <w:rtl/>
        </w:rPr>
        <w:t xml:space="preserve">: </w:t>
      </w:r>
      <w:r w:rsidR="00CA6150">
        <w:rPr>
          <w:rFonts w:ascii="IRBadr" w:hAnsi="IRBadr" w:cs="IRBadr" w:hint="cs"/>
          <w:rtl/>
        </w:rPr>
        <w:t>طرح یا تاویل به جهت جمع عرفی جهتی</w:t>
      </w:r>
    </w:p>
    <w:p w:rsidR="006B3F19" w:rsidRDefault="00CA6150" w:rsidP="00384D44">
      <w:pPr>
        <w:ind w:left="423" w:firstLine="423"/>
        <w:rPr>
          <w:rFonts w:ascii="IRBadr" w:hAnsi="IRBadr" w:cs="IRBadr"/>
          <w:rtl/>
        </w:rPr>
      </w:pPr>
      <w:r>
        <w:rPr>
          <w:rFonts w:ascii="IRBadr" w:hAnsi="IRBadr" w:cs="IRBadr" w:hint="cs"/>
          <w:rtl/>
        </w:rPr>
        <w:t xml:space="preserve">مورد پنجم:‌ </w:t>
      </w:r>
      <w:r w:rsidR="00E52345">
        <w:rPr>
          <w:rFonts w:ascii="IRBadr" w:hAnsi="IRBadr" w:cs="IRBadr" w:hint="cs"/>
          <w:rtl/>
        </w:rPr>
        <w:t>طرح یا تاویل برای توجیه یک روایت به جهت عدم امکان التزام به مفاد آن</w:t>
      </w:r>
    </w:p>
    <w:p w:rsidR="00CA6150" w:rsidRDefault="00CA6150" w:rsidP="00CA6150">
      <w:pPr>
        <w:pStyle w:val="Heading2"/>
        <w:rPr>
          <w:rtl/>
        </w:rPr>
      </w:pPr>
      <w:bookmarkStart w:id="10" w:name="_Toc147867682"/>
      <w:bookmarkStart w:id="11" w:name="_Toc147867728"/>
      <w:bookmarkStart w:id="12" w:name="_Toc147867748"/>
      <w:bookmarkStart w:id="13" w:name="_Toc147871959"/>
      <w:bookmarkStart w:id="14" w:name="_Toc147871995"/>
      <w:bookmarkStart w:id="15" w:name="_Toc147872056"/>
      <w:r>
        <w:rPr>
          <w:rFonts w:hint="cs"/>
          <w:rtl/>
        </w:rPr>
        <w:t>توضیح</w:t>
      </w:r>
      <w:r w:rsidR="008E52F7">
        <w:rPr>
          <w:rFonts w:hint="cs"/>
          <w:rtl/>
        </w:rPr>
        <w:t xml:space="preserve"> اجمالی</w:t>
      </w:r>
      <w:r>
        <w:rPr>
          <w:rFonts w:hint="cs"/>
          <w:rtl/>
        </w:rPr>
        <w:t xml:space="preserve"> هر یک از موارد</w:t>
      </w:r>
      <w:bookmarkEnd w:id="10"/>
      <w:bookmarkEnd w:id="11"/>
      <w:bookmarkEnd w:id="12"/>
      <w:bookmarkEnd w:id="13"/>
      <w:bookmarkEnd w:id="14"/>
      <w:bookmarkEnd w:id="15"/>
    </w:p>
    <w:p w:rsidR="00CA6150" w:rsidRDefault="00CA6150" w:rsidP="00E52345">
      <w:pPr>
        <w:ind w:firstLine="423"/>
        <w:rPr>
          <w:rFonts w:ascii="IRBadr" w:hAnsi="IRBadr" w:cs="IRBadr"/>
          <w:b/>
          <w:bCs/>
          <w:rtl/>
        </w:rPr>
      </w:pPr>
      <w:r>
        <w:rPr>
          <w:rFonts w:ascii="IRBadr" w:hAnsi="IRBadr" w:cs="IRBadr" w:hint="cs"/>
          <w:b/>
          <w:bCs/>
          <w:rtl/>
        </w:rPr>
        <w:t xml:space="preserve">مورد اول و دوم: </w:t>
      </w:r>
      <w:r w:rsidRPr="00CA6150">
        <w:rPr>
          <w:rFonts w:ascii="IRBadr" w:hAnsi="IRBadr" w:cs="IRBadr" w:hint="cs"/>
          <w:rtl/>
        </w:rPr>
        <w:t>در را</w:t>
      </w:r>
      <w:r>
        <w:rPr>
          <w:rFonts w:ascii="IRBadr" w:hAnsi="IRBadr" w:cs="IRBadr" w:hint="cs"/>
          <w:rtl/>
        </w:rPr>
        <w:t xml:space="preserve">بطه با این مورد، در ادامه بیان می‌گردد که آیا مخالفت با </w:t>
      </w:r>
      <w:r w:rsidRPr="00384D44">
        <w:rPr>
          <w:rFonts w:ascii="IRBadr" w:hAnsi="IRBadr" w:cs="IRBadr" w:hint="cs"/>
          <w:b/>
          <w:bCs/>
          <w:rtl/>
        </w:rPr>
        <w:t>بعض عامه،</w:t>
      </w:r>
      <w:r>
        <w:rPr>
          <w:rFonts w:ascii="IRBadr" w:hAnsi="IRBadr" w:cs="IRBadr" w:hint="cs"/>
          <w:rtl/>
        </w:rPr>
        <w:t xml:space="preserve"> باعث می‌شود که در مقام ترجیح، یک روایت طرح شود یا خیر.</w:t>
      </w:r>
    </w:p>
    <w:p w:rsidR="00E52345" w:rsidRDefault="00E52345" w:rsidP="00E52345">
      <w:pPr>
        <w:ind w:firstLine="423"/>
        <w:rPr>
          <w:rFonts w:ascii="IRBadr" w:hAnsi="IRBadr" w:cs="IRBadr"/>
          <w:rtl/>
        </w:rPr>
      </w:pPr>
      <w:r w:rsidRPr="00E52345">
        <w:rPr>
          <w:rFonts w:ascii="IRBadr" w:hAnsi="IRBadr" w:cs="IRBadr" w:hint="cs"/>
          <w:b/>
          <w:bCs/>
          <w:rtl/>
        </w:rPr>
        <w:t xml:space="preserve">مورد </w:t>
      </w:r>
      <w:r w:rsidR="00CA6150">
        <w:rPr>
          <w:rFonts w:ascii="IRBadr" w:hAnsi="IRBadr" w:cs="IRBadr" w:hint="cs"/>
          <w:b/>
          <w:bCs/>
          <w:rtl/>
        </w:rPr>
        <w:t>س</w:t>
      </w:r>
      <w:r w:rsidRPr="00E52345">
        <w:rPr>
          <w:rFonts w:ascii="IRBadr" w:hAnsi="IRBadr" w:cs="IRBadr" w:hint="cs"/>
          <w:b/>
          <w:bCs/>
          <w:rtl/>
        </w:rPr>
        <w:t xml:space="preserve">وم: </w:t>
      </w:r>
      <w:r>
        <w:rPr>
          <w:rFonts w:ascii="IRBadr" w:hAnsi="IRBadr" w:cs="IRBadr" w:hint="cs"/>
          <w:rtl/>
        </w:rPr>
        <w:t>در رابطه با این مورد، در جلسات قبل بیاناتی ارائه گردید. توضیح آنکه گاهی یک روایت حمل می‌شود به اینکه ناظر به فرض تقیه است. در این موارد،</w:t>
      </w:r>
      <w:r w:rsidR="00CA6150">
        <w:rPr>
          <w:rFonts w:ascii="IRBadr" w:hAnsi="IRBadr" w:cs="IRBadr" w:hint="cs"/>
          <w:rtl/>
        </w:rPr>
        <w:t xml:space="preserve"> </w:t>
      </w:r>
      <w:r>
        <w:rPr>
          <w:rFonts w:ascii="IRBadr" w:hAnsi="IRBadr" w:cs="IRBadr" w:hint="cs"/>
          <w:rtl/>
        </w:rPr>
        <w:t>‌ظاهر روایت، اطلاق دارد، به این صورت که اطلاق آن</w:t>
      </w:r>
      <w:r w:rsidR="00CA6150">
        <w:rPr>
          <w:rFonts w:ascii="IRBadr" w:hAnsi="IRBadr" w:cs="IRBadr" w:hint="cs"/>
          <w:rtl/>
        </w:rPr>
        <w:t>،</w:t>
      </w:r>
      <w:r>
        <w:rPr>
          <w:rFonts w:ascii="IRBadr" w:hAnsi="IRBadr" w:cs="IRBadr" w:hint="cs"/>
          <w:rtl/>
        </w:rPr>
        <w:t xml:space="preserve"> هم شامل فرض تقیه است و هم فرض غیر تقیه. این اطلاق، مقیّد به فرض تقیه می‌شود؛ از آن جهت که موافق با فتوای عامه است. </w:t>
      </w:r>
    </w:p>
    <w:p w:rsidR="006B3F19" w:rsidRDefault="00CA6150" w:rsidP="000512E2">
      <w:pPr>
        <w:ind w:firstLine="423"/>
        <w:rPr>
          <w:rFonts w:ascii="IRBadr" w:hAnsi="IRBadr" w:cs="IRBadr"/>
          <w:rtl/>
        </w:rPr>
      </w:pPr>
      <w:r w:rsidRPr="00CA6150">
        <w:rPr>
          <w:rFonts w:ascii="IRBadr" w:hAnsi="IRBadr" w:cs="IRBadr" w:hint="cs"/>
          <w:b/>
          <w:bCs/>
          <w:rtl/>
        </w:rPr>
        <w:t xml:space="preserve">مورد چهارم:‌ </w:t>
      </w:r>
      <w:r w:rsidR="006B3F19">
        <w:rPr>
          <w:rFonts w:ascii="IRBadr" w:hAnsi="IRBadr" w:cs="IRBadr" w:hint="cs"/>
          <w:rtl/>
        </w:rPr>
        <w:t xml:space="preserve">گاهی جمع دلالی نیست بلکه جمع جهتی است. شهید صدر در بحث جمع عرفی بیان کرده است که جمع عرفی به دو صورت است. گاهی دلالی است و گاهی جهتی است. </w:t>
      </w:r>
      <w:r w:rsidR="00577DEB">
        <w:rPr>
          <w:rFonts w:ascii="IRBadr" w:hAnsi="IRBadr" w:cs="IRBadr" w:hint="cs"/>
          <w:rtl/>
        </w:rPr>
        <w:t xml:space="preserve">جمع عرفی دلالی به این صورت است که </w:t>
      </w:r>
      <w:r w:rsidR="006B3F19">
        <w:rPr>
          <w:rFonts w:ascii="IRBadr" w:hAnsi="IRBadr" w:cs="IRBadr" w:hint="cs"/>
          <w:rtl/>
        </w:rPr>
        <w:t>عرف</w:t>
      </w:r>
      <w:r w:rsidR="00577DEB">
        <w:rPr>
          <w:rFonts w:ascii="IRBadr" w:hAnsi="IRBadr" w:cs="IRBadr" w:hint="cs"/>
          <w:rtl/>
        </w:rPr>
        <w:t>،</w:t>
      </w:r>
      <w:r w:rsidR="006B3F19">
        <w:rPr>
          <w:rFonts w:ascii="IRBadr" w:hAnsi="IRBadr" w:cs="IRBadr" w:hint="cs"/>
          <w:rtl/>
        </w:rPr>
        <w:t xml:space="preserve"> برای جمع بین </w:t>
      </w:r>
      <w:r w:rsidR="00577DEB">
        <w:rPr>
          <w:rFonts w:ascii="IRBadr" w:hAnsi="IRBadr" w:cs="IRBadr" w:hint="cs"/>
          <w:rtl/>
        </w:rPr>
        <w:t>دو روایت متعارض،</w:t>
      </w:r>
      <w:r w:rsidR="006B3F19">
        <w:rPr>
          <w:rFonts w:ascii="IRBadr" w:hAnsi="IRBadr" w:cs="IRBadr" w:hint="cs"/>
          <w:rtl/>
        </w:rPr>
        <w:t xml:space="preserve"> در دلالت یکی یا در دلالت هر دو تصرف می‌کند. </w:t>
      </w:r>
      <w:r w:rsidR="00577DEB">
        <w:rPr>
          <w:rFonts w:ascii="IRBadr" w:hAnsi="IRBadr" w:cs="IRBadr" w:hint="cs"/>
          <w:rtl/>
        </w:rPr>
        <w:t>جمع عرفی جهتی به این صورت است که</w:t>
      </w:r>
      <w:r w:rsidR="006B3F19">
        <w:rPr>
          <w:rFonts w:ascii="IRBadr" w:hAnsi="IRBadr" w:cs="IRBadr" w:hint="cs"/>
          <w:rtl/>
        </w:rPr>
        <w:t xml:space="preserve"> عرف</w:t>
      </w:r>
      <w:r w:rsidR="00577DEB">
        <w:rPr>
          <w:rFonts w:ascii="IRBadr" w:hAnsi="IRBadr" w:cs="IRBadr" w:hint="cs"/>
          <w:rtl/>
        </w:rPr>
        <w:t>، برای جمع بین دو روایت متعارض،</w:t>
      </w:r>
      <w:r w:rsidR="006B3F19">
        <w:rPr>
          <w:rFonts w:ascii="IRBadr" w:hAnsi="IRBadr" w:cs="IRBadr" w:hint="cs"/>
          <w:rtl/>
        </w:rPr>
        <w:t xml:space="preserve"> در جهت </w:t>
      </w:r>
      <w:r w:rsidR="006B3F19">
        <w:rPr>
          <w:rFonts w:ascii="IRBadr" w:hAnsi="IRBadr" w:cs="IRBadr" w:hint="cs"/>
          <w:rtl/>
        </w:rPr>
        <w:lastRenderedPageBreak/>
        <w:t xml:space="preserve">صدور </w:t>
      </w:r>
      <w:r w:rsidR="00111911">
        <w:rPr>
          <w:rFonts w:ascii="IRBadr" w:hAnsi="IRBadr" w:cs="IRBadr" w:hint="cs"/>
          <w:rtl/>
        </w:rPr>
        <w:t xml:space="preserve">یکی از آن دو </w:t>
      </w:r>
      <w:r w:rsidR="006B3F19">
        <w:rPr>
          <w:rFonts w:ascii="IRBadr" w:hAnsi="IRBadr" w:cs="IRBadr" w:hint="cs"/>
          <w:rtl/>
        </w:rPr>
        <w:t xml:space="preserve">روایت تصرّف </w:t>
      </w:r>
      <w:r w:rsidR="00111911">
        <w:rPr>
          <w:rFonts w:ascii="IRBadr" w:hAnsi="IRBadr" w:cs="IRBadr" w:hint="cs"/>
          <w:rtl/>
        </w:rPr>
        <w:t xml:space="preserve">کرده، و آن را بر ظرف تقیه حمل می کند؛ </w:t>
      </w:r>
      <w:r w:rsidR="000512E2">
        <w:rPr>
          <w:rFonts w:ascii="IRBadr" w:hAnsi="IRBadr" w:cs="IRBadr" w:hint="cs"/>
          <w:rtl/>
        </w:rPr>
        <w:t>یعنی نسبت به آن روایت، ظهور حال متکلّم که برای بیان حکم واقعی است را، کنار می‌گذارد. شهید صدر بیان کرده است که</w:t>
      </w:r>
      <w:r w:rsidR="006B3F19">
        <w:rPr>
          <w:rFonts w:ascii="IRBadr" w:hAnsi="IRBadr" w:cs="IRBadr" w:hint="cs"/>
          <w:rtl/>
        </w:rPr>
        <w:t xml:space="preserve"> جمع عرفی جهتی در جایی است که جمع عرفی دلالی وجود ندارد.</w:t>
      </w:r>
    </w:p>
    <w:p w:rsidR="008562EF" w:rsidRDefault="006B3F19" w:rsidP="00CA6150">
      <w:pPr>
        <w:ind w:firstLine="423"/>
        <w:rPr>
          <w:rFonts w:ascii="IRBadr" w:hAnsi="IRBadr" w:cs="IRBadr"/>
          <w:rtl/>
        </w:rPr>
      </w:pPr>
      <w:r w:rsidRPr="00CA6150">
        <w:rPr>
          <w:rFonts w:ascii="IRBadr" w:hAnsi="IRBadr" w:cs="IRBadr" w:hint="cs"/>
          <w:b/>
          <w:bCs/>
          <w:rtl/>
        </w:rPr>
        <w:t xml:space="preserve">صورت پنجم: </w:t>
      </w:r>
      <w:r>
        <w:rPr>
          <w:rFonts w:ascii="IRBadr" w:hAnsi="IRBadr" w:cs="IRBadr" w:hint="cs"/>
          <w:rtl/>
        </w:rPr>
        <w:t>شیخ الطائفه در برخی موارد</w:t>
      </w:r>
      <w:r w:rsidR="0061530A">
        <w:rPr>
          <w:rFonts w:ascii="IRBadr" w:hAnsi="IRBadr" w:cs="IRBadr" w:hint="cs"/>
          <w:rtl/>
        </w:rPr>
        <w:t xml:space="preserve"> که دو روایت با هم تنافی دارند،</w:t>
      </w:r>
      <w:r>
        <w:rPr>
          <w:rFonts w:ascii="IRBadr" w:hAnsi="IRBadr" w:cs="IRBadr" w:hint="cs"/>
          <w:rtl/>
        </w:rPr>
        <w:t xml:space="preserve"> یکی </w:t>
      </w:r>
      <w:r w:rsidR="0061530A">
        <w:rPr>
          <w:rFonts w:ascii="IRBadr" w:hAnsi="IRBadr" w:cs="IRBadr" w:hint="cs"/>
          <w:rtl/>
        </w:rPr>
        <w:t xml:space="preserve">از آن دو </w:t>
      </w:r>
      <w:r>
        <w:rPr>
          <w:rFonts w:ascii="IRBadr" w:hAnsi="IRBadr" w:cs="IRBadr" w:hint="cs"/>
          <w:rtl/>
        </w:rPr>
        <w:t xml:space="preserve">را به جهتی مثل اجماع </w:t>
      </w:r>
      <w:r w:rsidR="00CA6150">
        <w:rPr>
          <w:rFonts w:ascii="IRBadr" w:hAnsi="IRBadr" w:cs="IRBadr" w:hint="cs"/>
          <w:rtl/>
        </w:rPr>
        <w:t xml:space="preserve">امامیّه </w:t>
      </w:r>
      <w:r>
        <w:rPr>
          <w:rFonts w:ascii="IRBadr" w:hAnsi="IRBadr" w:cs="IRBadr" w:hint="cs"/>
          <w:rtl/>
        </w:rPr>
        <w:t xml:space="preserve">پذیرفته است. روایت دیگر یا باید طرح شود و یا تاویل رود. شیخ </w:t>
      </w:r>
      <w:r w:rsidR="00CA6150">
        <w:rPr>
          <w:rFonts w:ascii="IRBadr" w:hAnsi="IRBadr" w:cs="IRBadr" w:hint="cs"/>
          <w:rtl/>
        </w:rPr>
        <w:t xml:space="preserve">گاهی </w:t>
      </w:r>
      <w:r>
        <w:rPr>
          <w:rFonts w:ascii="IRBadr" w:hAnsi="IRBadr" w:cs="IRBadr" w:hint="cs"/>
          <w:rtl/>
        </w:rPr>
        <w:t>در این مقام</w:t>
      </w:r>
      <w:r w:rsidR="00CA6150">
        <w:rPr>
          <w:rFonts w:ascii="IRBadr" w:hAnsi="IRBadr" w:cs="IRBadr" w:hint="cs"/>
          <w:rtl/>
        </w:rPr>
        <w:t>،</w:t>
      </w:r>
      <w:r>
        <w:rPr>
          <w:rFonts w:ascii="IRBadr" w:hAnsi="IRBadr" w:cs="IRBadr" w:hint="cs"/>
          <w:rtl/>
        </w:rPr>
        <w:t xml:space="preserve"> مساله حمل بر تقیه را مطرح می‌نماید. </w:t>
      </w:r>
      <w:r w:rsidR="00CA6150">
        <w:rPr>
          <w:rFonts w:ascii="IRBadr" w:hAnsi="IRBadr" w:cs="IRBadr" w:hint="cs"/>
          <w:rtl/>
        </w:rPr>
        <w:t xml:space="preserve">و </w:t>
      </w:r>
      <w:r>
        <w:rPr>
          <w:rFonts w:ascii="IRBadr" w:hAnsi="IRBadr" w:cs="IRBadr" w:hint="cs"/>
          <w:rtl/>
        </w:rPr>
        <w:t>از آن جهت که این روایت قابل پذیرش و التزام نیست، آن را بر تقیه حمل نمی‌نماید. در تهذیبین در بسیاری از موارد،</w:t>
      </w:r>
      <w:r w:rsidR="00CA6150">
        <w:rPr>
          <w:rFonts w:ascii="IRBadr" w:hAnsi="IRBadr" w:cs="IRBadr" w:hint="cs"/>
          <w:rtl/>
        </w:rPr>
        <w:t xml:space="preserve"> انگیزه شی</w:t>
      </w:r>
      <w:r w:rsidR="0061530A">
        <w:rPr>
          <w:rFonts w:ascii="IRBadr" w:hAnsi="IRBadr" w:cs="IRBadr" w:hint="cs"/>
          <w:rtl/>
        </w:rPr>
        <w:t xml:space="preserve">خ از حمل بر تقیه، همین مطلب است، و برای آنکه روایت را طرح نکرده باشد، آن را بر تقیه حمل می‌نماید. </w:t>
      </w:r>
    </w:p>
    <w:p w:rsidR="009E334D" w:rsidRDefault="009E334D" w:rsidP="009E334D">
      <w:pPr>
        <w:pStyle w:val="Heading1"/>
        <w:rPr>
          <w:rtl/>
        </w:rPr>
      </w:pPr>
      <w:bookmarkStart w:id="16" w:name="_Toc147867683"/>
      <w:bookmarkStart w:id="17" w:name="_Toc147867729"/>
      <w:bookmarkStart w:id="18" w:name="_Toc147867749"/>
      <w:bookmarkStart w:id="19" w:name="_Toc147871960"/>
      <w:bookmarkStart w:id="20" w:name="_Toc147871996"/>
      <w:bookmarkStart w:id="21" w:name="_Toc147872057"/>
      <w:r>
        <w:rPr>
          <w:rFonts w:hint="cs"/>
          <w:rtl/>
        </w:rPr>
        <w:t xml:space="preserve">بررسی تاثیرگذاری قول </w:t>
      </w:r>
      <w:r w:rsidR="008E52F7">
        <w:rPr>
          <w:rFonts w:hint="cs"/>
          <w:rtl/>
        </w:rPr>
        <w:t>«</w:t>
      </w:r>
      <w:r>
        <w:rPr>
          <w:rFonts w:hint="cs"/>
          <w:rtl/>
        </w:rPr>
        <w:t>بعضی از عامه</w:t>
      </w:r>
      <w:r w:rsidR="008E52F7">
        <w:rPr>
          <w:rFonts w:hint="cs"/>
          <w:rtl/>
        </w:rPr>
        <w:t>»</w:t>
      </w:r>
      <w:r>
        <w:rPr>
          <w:rFonts w:hint="cs"/>
          <w:rtl/>
        </w:rPr>
        <w:t xml:space="preserve"> در طرح یا تاویل روایات امامیّه در صور مختلف</w:t>
      </w:r>
      <w:bookmarkEnd w:id="16"/>
      <w:bookmarkEnd w:id="17"/>
      <w:bookmarkEnd w:id="18"/>
      <w:bookmarkEnd w:id="19"/>
      <w:bookmarkEnd w:id="20"/>
      <w:bookmarkEnd w:id="21"/>
    </w:p>
    <w:p w:rsidR="008562EF" w:rsidRDefault="0061530A" w:rsidP="0061530A">
      <w:pPr>
        <w:ind w:firstLine="423"/>
        <w:rPr>
          <w:rFonts w:ascii="IRBadr" w:hAnsi="IRBadr" w:cs="IRBadr"/>
          <w:rtl/>
        </w:rPr>
      </w:pPr>
      <w:r>
        <w:rPr>
          <w:rFonts w:ascii="IRBadr" w:hAnsi="IRBadr" w:cs="IRBadr" w:hint="cs"/>
          <w:rtl/>
        </w:rPr>
        <w:t xml:space="preserve">اگر در مساله‌ای اجماع فقهای عامه بر یک مطلب باشد یا آنکه جمهور عامه قائل به یک نظر باشند، بحث از تقیه و حمل روایت موافق عامه بر تقیه روشن است. ولی اگر در مساله‌ای، یک روایت، موافق قول بعضی از عامه یا فقط یک نفر از عامه بود، در این صورت باید تامل و دقّت صورت گیرد. اینکه در کدامیک از </w:t>
      </w:r>
      <w:r w:rsidR="009E334D">
        <w:rPr>
          <w:rFonts w:ascii="IRBadr" w:hAnsi="IRBadr" w:cs="IRBadr" w:hint="cs"/>
          <w:rtl/>
        </w:rPr>
        <w:t>پنج صورت</w:t>
      </w:r>
      <w:r>
        <w:rPr>
          <w:rFonts w:ascii="IRBadr" w:hAnsi="IRBadr" w:cs="IRBadr" w:hint="cs"/>
          <w:rtl/>
        </w:rPr>
        <w:t xml:space="preserve"> فوق</w:t>
      </w:r>
      <w:r w:rsidR="008562EF">
        <w:rPr>
          <w:rFonts w:ascii="IRBadr" w:hAnsi="IRBadr" w:cs="IRBadr" w:hint="cs"/>
          <w:rtl/>
        </w:rPr>
        <w:t xml:space="preserve">، فتوای یکی یا بعضی از فقهای عامه </w:t>
      </w:r>
      <w:r w:rsidR="009E334D">
        <w:rPr>
          <w:rFonts w:ascii="IRBadr" w:hAnsi="IRBadr" w:cs="IRBadr" w:hint="cs"/>
          <w:rtl/>
        </w:rPr>
        <w:t xml:space="preserve">هم می‌تواند تاثیرگذار باشد، </w:t>
      </w:r>
      <w:r>
        <w:rPr>
          <w:rFonts w:ascii="IRBadr" w:hAnsi="IRBadr" w:cs="IRBadr" w:hint="cs"/>
          <w:rtl/>
        </w:rPr>
        <w:t>امری است که نیاز به دقّت و بررسی دارد. ما صور مختلف را یک یک بیان کرده و فرض موافقت روایت با حکم بعض عامه را در آن صورت بررسی می‌نماییم.</w:t>
      </w:r>
    </w:p>
    <w:p w:rsidR="009E334D" w:rsidRDefault="008562EF" w:rsidP="00384D44">
      <w:pPr>
        <w:pStyle w:val="Heading2"/>
        <w:rPr>
          <w:rtl/>
        </w:rPr>
      </w:pPr>
      <w:bookmarkStart w:id="22" w:name="_Toc147867730"/>
      <w:bookmarkStart w:id="23" w:name="_Toc147867750"/>
      <w:bookmarkStart w:id="24" w:name="_Toc147871961"/>
      <w:bookmarkStart w:id="25" w:name="_Toc147871997"/>
      <w:bookmarkStart w:id="26" w:name="_Toc147872058"/>
      <w:r w:rsidRPr="009E334D">
        <w:rPr>
          <w:rFonts w:hint="cs"/>
          <w:rtl/>
        </w:rPr>
        <w:t xml:space="preserve">صورت </w:t>
      </w:r>
      <w:r w:rsidR="009E334D">
        <w:rPr>
          <w:rFonts w:hint="cs"/>
          <w:rtl/>
        </w:rPr>
        <w:t>اول</w:t>
      </w:r>
      <w:bookmarkEnd w:id="22"/>
      <w:bookmarkEnd w:id="23"/>
      <w:bookmarkEnd w:id="24"/>
      <w:bookmarkEnd w:id="25"/>
      <w:bookmarkEnd w:id="26"/>
      <w:r w:rsidRPr="009E334D">
        <w:rPr>
          <w:rFonts w:hint="cs"/>
          <w:rtl/>
        </w:rPr>
        <w:t xml:space="preserve"> </w:t>
      </w:r>
    </w:p>
    <w:p w:rsidR="006B3F19" w:rsidRDefault="008562EF" w:rsidP="00CC33E2">
      <w:pPr>
        <w:ind w:firstLine="423"/>
        <w:rPr>
          <w:rFonts w:ascii="IRBadr" w:hAnsi="IRBadr" w:cs="IRBadr"/>
          <w:rtl/>
        </w:rPr>
      </w:pPr>
      <w:r>
        <w:rPr>
          <w:rFonts w:ascii="IRBadr" w:hAnsi="IRBadr" w:cs="IRBadr" w:hint="cs"/>
          <w:rtl/>
        </w:rPr>
        <w:t xml:space="preserve">در اخبار علاجیه، امر به اخذ به خبر مخالف عامه و طرح خبر موافق عامه شده است. در این اخبار، معلوم است که مراد از موافق عامه، خبری است که موافق جمیع عامه باشد و یا حداقل آنکه موافق جمهور عامه باشد به طوری که استیعاب عرفی وجود داشته باشد و قول مقابل آن، شاذ و نادر </w:t>
      </w:r>
      <w:r w:rsidR="006A018C">
        <w:rPr>
          <w:rFonts w:ascii="IRBadr" w:hAnsi="IRBadr" w:cs="IRBadr" w:hint="cs"/>
          <w:rtl/>
        </w:rPr>
        <w:t xml:space="preserve">به شمار آید؛ نتیجه آنکه </w:t>
      </w:r>
      <w:r w:rsidR="008E67AB">
        <w:rPr>
          <w:rFonts w:ascii="IRBadr" w:hAnsi="IRBadr" w:cs="IRBadr" w:hint="cs"/>
          <w:rtl/>
        </w:rPr>
        <w:t xml:space="preserve">وقتی </w:t>
      </w:r>
      <w:r w:rsidR="006A018C">
        <w:rPr>
          <w:rFonts w:ascii="IRBadr" w:hAnsi="IRBadr" w:cs="IRBadr" w:hint="cs"/>
          <w:rtl/>
        </w:rPr>
        <w:t xml:space="preserve">بین عامه، دو قول مشهور وجود دارد، هیچ یک از خبرین متعارضین موافق و یا مخالف عامه به حساب نمی‌آيد. </w:t>
      </w:r>
    </w:p>
    <w:p w:rsidR="006B3F19" w:rsidRDefault="008E67AB" w:rsidP="008E67AB">
      <w:pPr>
        <w:ind w:firstLine="423"/>
        <w:rPr>
          <w:rFonts w:ascii="IRBadr" w:hAnsi="IRBadr" w:cs="IRBadr"/>
          <w:rtl/>
        </w:rPr>
      </w:pPr>
      <w:r>
        <w:rPr>
          <w:rFonts w:ascii="IRBadr" w:hAnsi="IRBadr" w:cs="IRBadr" w:hint="cs"/>
          <w:rtl/>
        </w:rPr>
        <w:t xml:space="preserve">در این مورد </w:t>
      </w:r>
      <w:r w:rsidR="00AB128E">
        <w:rPr>
          <w:rFonts w:ascii="IRBadr" w:hAnsi="IRBadr" w:cs="IRBadr" w:hint="cs"/>
          <w:rtl/>
        </w:rPr>
        <w:t>روشن است که مراد از م</w:t>
      </w:r>
      <w:r w:rsidR="006B3F19">
        <w:rPr>
          <w:rFonts w:ascii="IRBadr" w:hAnsi="IRBadr" w:cs="IRBadr" w:hint="cs"/>
          <w:rtl/>
        </w:rPr>
        <w:t xml:space="preserve">وافق العامه در روایت، عموم مردم نیست. بلکه </w:t>
      </w:r>
      <w:r w:rsidR="00B804F3">
        <w:rPr>
          <w:rFonts w:ascii="IRBadr" w:hAnsi="IRBadr" w:cs="IRBadr" w:hint="cs"/>
          <w:rtl/>
        </w:rPr>
        <w:t xml:space="preserve">قول </w:t>
      </w:r>
      <w:r>
        <w:rPr>
          <w:rFonts w:ascii="IRBadr" w:hAnsi="IRBadr" w:cs="IRBadr" w:hint="cs"/>
          <w:rtl/>
        </w:rPr>
        <w:t>فقهای آنان است؛ چرا که مراد از عامه، یعنی آن افرادی از عامه که دارای قول باشند، نه عموم مردم جامعه.</w:t>
      </w:r>
    </w:p>
    <w:p w:rsidR="008E67AB" w:rsidRDefault="00CF4460" w:rsidP="008E67AB">
      <w:pPr>
        <w:ind w:firstLine="423"/>
        <w:rPr>
          <w:rFonts w:ascii="IRBadr" w:hAnsi="IRBadr" w:cs="IRBadr"/>
          <w:rtl/>
        </w:rPr>
      </w:pPr>
      <w:r>
        <w:rPr>
          <w:rFonts w:ascii="IRBadr" w:hAnsi="IRBadr" w:cs="IRBadr" w:hint="cs"/>
          <w:rtl/>
        </w:rPr>
        <w:t xml:space="preserve">در روایت </w:t>
      </w:r>
      <w:r w:rsidR="0001618D">
        <w:rPr>
          <w:rFonts w:ascii="IRBadr" w:hAnsi="IRBadr" w:cs="IRBadr" w:hint="cs"/>
          <w:rtl/>
        </w:rPr>
        <w:t>عمر بن حنظله پس از آنکه ترجیح به مخالفت عامه</w:t>
      </w:r>
      <w:r w:rsidR="00AB128E">
        <w:rPr>
          <w:rFonts w:ascii="IRBadr" w:hAnsi="IRBadr" w:cs="IRBadr" w:hint="cs"/>
          <w:rtl/>
        </w:rPr>
        <w:t xml:space="preserve"> ذکر</w:t>
      </w:r>
      <w:r w:rsidR="0001618D">
        <w:rPr>
          <w:rFonts w:ascii="IRBadr" w:hAnsi="IRBadr" w:cs="IRBadr"/>
        </w:rPr>
        <w:t xml:space="preserve"> </w:t>
      </w:r>
      <w:r w:rsidR="0001618D">
        <w:rPr>
          <w:rFonts w:ascii="IRBadr" w:hAnsi="IRBadr" w:cs="IRBadr" w:hint="cs"/>
          <w:rtl/>
        </w:rPr>
        <w:t xml:space="preserve"> شده، آمده است: </w:t>
      </w:r>
    </w:p>
    <w:p w:rsidR="0001618D" w:rsidRPr="008E67AB" w:rsidRDefault="0001618D" w:rsidP="008E67AB">
      <w:pPr>
        <w:ind w:firstLine="423"/>
        <w:rPr>
          <w:rFonts w:ascii="IRBadr" w:hAnsi="IRBadr" w:cs="IRBadr"/>
          <w:rtl/>
        </w:rPr>
      </w:pPr>
      <w:r w:rsidRPr="0001618D">
        <w:rPr>
          <w:rFonts w:ascii="IRBadr" w:hAnsi="IRBadr" w:cs="IRBadr" w:hint="eastAsia"/>
          <w:color w:val="008000"/>
          <w:rtl/>
        </w:rPr>
        <w:t>«</w:t>
      </w:r>
      <w:r w:rsidRPr="0001618D">
        <w:rPr>
          <w:rFonts w:ascii="IRBadr" w:hAnsi="IRBadr" w:cs="IRBadr" w:hint="cs"/>
          <w:color w:val="008000"/>
          <w:rtl/>
        </w:rPr>
        <w:t>فَإِنْ</w:t>
      </w:r>
      <w:r w:rsidRPr="0001618D">
        <w:rPr>
          <w:rFonts w:ascii="IRBadr" w:hAnsi="IRBadr" w:cs="IRBadr"/>
          <w:color w:val="008000"/>
          <w:rtl/>
        </w:rPr>
        <w:t xml:space="preserve"> </w:t>
      </w:r>
      <w:r w:rsidRPr="0001618D">
        <w:rPr>
          <w:rFonts w:ascii="IRBadr" w:hAnsi="IRBadr" w:cs="IRBadr" w:hint="cs"/>
          <w:color w:val="008000"/>
          <w:rtl/>
        </w:rPr>
        <w:t>وَافَقَهُمَا</w:t>
      </w:r>
      <w:r w:rsidRPr="0001618D">
        <w:rPr>
          <w:rFonts w:ascii="IRBadr" w:hAnsi="IRBadr" w:cs="IRBadr"/>
          <w:color w:val="008000"/>
          <w:rtl/>
        </w:rPr>
        <w:t xml:space="preserve"> </w:t>
      </w:r>
      <w:r w:rsidRPr="0001618D">
        <w:rPr>
          <w:rFonts w:ascii="IRBadr" w:hAnsi="IRBadr" w:cs="IRBadr" w:hint="cs"/>
          <w:color w:val="008000"/>
          <w:rtl/>
        </w:rPr>
        <w:t>الْخَبَرَانِ</w:t>
      </w:r>
      <w:r w:rsidRPr="0001618D">
        <w:rPr>
          <w:rFonts w:ascii="IRBadr" w:hAnsi="IRBadr" w:cs="IRBadr"/>
          <w:color w:val="008000"/>
          <w:rtl/>
        </w:rPr>
        <w:t xml:space="preserve"> </w:t>
      </w:r>
      <w:r w:rsidRPr="0001618D">
        <w:rPr>
          <w:rFonts w:ascii="IRBadr" w:hAnsi="IRBadr" w:cs="IRBadr" w:hint="cs"/>
          <w:color w:val="008000"/>
          <w:rtl/>
        </w:rPr>
        <w:t>جَمِيعاً</w:t>
      </w:r>
      <w:r w:rsidR="008E67AB">
        <w:rPr>
          <w:rFonts w:ascii="IRBadr" w:hAnsi="IRBadr" w:cs="IRBadr" w:hint="cs"/>
          <w:color w:val="008000"/>
          <w:rtl/>
        </w:rPr>
        <w:t>؟</w:t>
      </w:r>
      <w:r w:rsidRPr="0001618D">
        <w:rPr>
          <w:rFonts w:ascii="IRBadr" w:hAnsi="IRBadr" w:cs="IRBadr"/>
          <w:color w:val="008000"/>
          <w:rtl/>
        </w:rPr>
        <w:t xml:space="preserve"> </w:t>
      </w:r>
      <w:r w:rsidRPr="0001618D">
        <w:rPr>
          <w:rFonts w:ascii="IRBadr" w:hAnsi="IRBadr" w:cs="IRBadr" w:hint="cs"/>
          <w:color w:val="008000"/>
          <w:rtl/>
        </w:rPr>
        <w:t>قَالَ</w:t>
      </w:r>
      <w:r w:rsidR="008E67AB">
        <w:rPr>
          <w:rFonts w:ascii="IRBadr" w:hAnsi="IRBadr" w:cs="IRBadr" w:hint="cs"/>
          <w:color w:val="008000"/>
          <w:rtl/>
        </w:rPr>
        <w:t>:</w:t>
      </w:r>
      <w:r w:rsidRPr="0001618D">
        <w:rPr>
          <w:rFonts w:ascii="IRBadr" w:hAnsi="IRBadr" w:cs="IRBadr"/>
          <w:color w:val="008000"/>
          <w:rtl/>
        </w:rPr>
        <w:t xml:space="preserve"> </w:t>
      </w:r>
      <w:r w:rsidRPr="0001618D">
        <w:rPr>
          <w:rFonts w:ascii="IRBadr" w:hAnsi="IRBadr" w:cs="IRBadr" w:hint="cs"/>
          <w:color w:val="008000"/>
          <w:rtl/>
        </w:rPr>
        <w:t>يُنْظَرُ</w:t>
      </w:r>
      <w:r w:rsidRPr="0001618D">
        <w:rPr>
          <w:rFonts w:ascii="IRBadr" w:hAnsi="IRBadr" w:cs="IRBadr"/>
          <w:color w:val="008000"/>
          <w:rtl/>
        </w:rPr>
        <w:t xml:space="preserve"> </w:t>
      </w:r>
      <w:r w:rsidRPr="0001618D">
        <w:rPr>
          <w:rFonts w:ascii="IRBadr" w:hAnsi="IRBadr" w:cs="IRBadr" w:hint="cs"/>
          <w:color w:val="008000"/>
          <w:rtl/>
        </w:rPr>
        <w:t>إِلَى</w:t>
      </w:r>
      <w:r w:rsidRPr="0001618D">
        <w:rPr>
          <w:rFonts w:ascii="IRBadr" w:hAnsi="IRBadr" w:cs="IRBadr"/>
          <w:color w:val="008000"/>
          <w:rtl/>
        </w:rPr>
        <w:t xml:space="preserve"> </w:t>
      </w:r>
      <w:r w:rsidRPr="0001618D">
        <w:rPr>
          <w:rFonts w:ascii="IRBadr" w:hAnsi="IRBadr" w:cs="IRBadr" w:hint="cs"/>
          <w:color w:val="008000"/>
          <w:rtl/>
        </w:rPr>
        <w:t>مَا</w:t>
      </w:r>
      <w:r w:rsidRPr="0001618D">
        <w:rPr>
          <w:rFonts w:ascii="IRBadr" w:hAnsi="IRBadr" w:cs="IRBadr"/>
          <w:color w:val="008000"/>
          <w:rtl/>
        </w:rPr>
        <w:t xml:space="preserve"> </w:t>
      </w:r>
      <w:r w:rsidRPr="0001618D">
        <w:rPr>
          <w:rFonts w:ascii="IRBadr" w:hAnsi="IRBadr" w:cs="IRBadr" w:hint="cs"/>
          <w:color w:val="008000"/>
          <w:rtl/>
        </w:rPr>
        <w:t>هُمْ</w:t>
      </w:r>
      <w:r w:rsidRPr="0001618D">
        <w:rPr>
          <w:rFonts w:ascii="IRBadr" w:hAnsi="IRBadr" w:cs="IRBadr"/>
          <w:color w:val="008000"/>
          <w:rtl/>
        </w:rPr>
        <w:t xml:space="preserve"> </w:t>
      </w:r>
      <w:r w:rsidRPr="0001618D">
        <w:rPr>
          <w:rFonts w:ascii="IRBadr" w:hAnsi="IRBadr" w:cs="IRBadr" w:hint="cs"/>
          <w:color w:val="008000"/>
          <w:rtl/>
        </w:rPr>
        <w:t>إِلَيْهِ</w:t>
      </w:r>
      <w:r w:rsidRPr="0001618D">
        <w:rPr>
          <w:rFonts w:ascii="IRBadr" w:hAnsi="IRBadr" w:cs="IRBadr"/>
          <w:color w:val="008000"/>
          <w:rtl/>
        </w:rPr>
        <w:t xml:space="preserve"> </w:t>
      </w:r>
      <w:r w:rsidRPr="0001618D">
        <w:rPr>
          <w:rFonts w:ascii="IRBadr" w:hAnsi="IRBadr" w:cs="IRBadr" w:hint="cs"/>
          <w:color w:val="008000"/>
          <w:rtl/>
        </w:rPr>
        <w:t>أَمْيَلُ</w:t>
      </w:r>
      <w:r w:rsidRPr="0001618D">
        <w:rPr>
          <w:rFonts w:ascii="IRBadr" w:hAnsi="IRBadr" w:cs="IRBadr"/>
          <w:color w:val="008000"/>
          <w:rtl/>
        </w:rPr>
        <w:t xml:space="preserve"> </w:t>
      </w:r>
      <w:r w:rsidRPr="0001618D">
        <w:rPr>
          <w:rFonts w:ascii="IRBadr" w:hAnsi="IRBadr" w:cs="IRBadr" w:hint="cs"/>
          <w:color w:val="008000"/>
          <w:rtl/>
        </w:rPr>
        <w:t>حُكَّامُهُمْ</w:t>
      </w:r>
      <w:r w:rsidRPr="0001618D">
        <w:rPr>
          <w:rFonts w:ascii="IRBadr" w:hAnsi="IRBadr" w:cs="IRBadr"/>
          <w:color w:val="008000"/>
          <w:rtl/>
        </w:rPr>
        <w:t xml:space="preserve"> </w:t>
      </w:r>
      <w:r w:rsidRPr="0001618D">
        <w:rPr>
          <w:rFonts w:ascii="IRBadr" w:hAnsi="IRBadr" w:cs="IRBadr" w:hint="cs"/>
          <w:color w:val="008000"/>
          <w:rtl/>
        </w:rPr>
        <w:t>وَ</w:t>
      </w:r>
      <w:r w:rsidRPr="0001618D">
        <w:rPr>
          <w:rFonts w:ascii="IRBadr" w:hAnsi="IRBadr" w:cs="IRBadr"/>
          <w:color w:val="008000"/>
          <w:rtl/>
        </w:rPr>
        <w:t xml:space="preserve"> </w:t>
      </w:r>
      <w:r w:rsidRPr="0001618D">
        <w:rPr>
          <w:rFonts w:ascii="IRBadr" w:hAnsi="IRBadr" w:cs="IRBadr" w:hint="cs"/>
          <w:color w:val="008000"/>
          <w:rtl/>
        </w:rPr>
        <w:t>قُضَاتُهُمْ</w:t>
      </w:r>
      <w:r w:rsidRPr="0001618D">
        <w:rPr>
          <w:rFonts w:ascii="IRBadr" w:hAnsi="IRBadr" w:cs="IRBadr"/>
          <w:color w:val="008000"/>
          <w:rtl/>
        </w:rPr>
        <w:t xml:space="preserve"> </w:t>
      </w:r>
      <w:r w:rsidRPr="0001618D">
        <w:rPr>
          <w:rFonts w:ascii="IRBadr" w:hAnsi="IRBadr" w:cs="IRBadr" w:hint="cs"/>
          <w:color w:val="008000"/>
          <w:rtl/>
        </w:rPr>
        <w:t>فَيُتْرَكُ</w:t>
      </w:r>
      <w:r w:rsidRPr="0001618D">
        <w:rPr>
          <w:rFonts w:ascii="IRBadr" w:hAnsi="IRBadr" w:cs="IRBadr"/>
          <w:color w:val="008000"/>
          <w:rtl/>
        </w:rPr>
        <w:t xml:space="preserve"> </w:t>
      </w:r>
      <w:r w:rsidRPr="0001618D">
        <w:rPr>
          <w:rFonts w:ascii="IRBadr" w:hAnsi="IRBadr" w:cs="IRBadr" w:hint="cs"/>
          <w:color w:val="008000"/>
          <w:rtl/>
        </w:rPr>
        <w:t>وَ</w:t>
      </w:r>
      <w:r w:rsidRPr="0001618D">
        <w:rPr>
          <w:rFonts w:ascii="IRBadr" w:hAnsi="IRBadr" w:cs="IRBadr"/>
          <w:color w:val="008000"/>
          <w:rtl/>
        </w:rPr>
        <w:t xml:space="preserve"> </w:t>
      </w:r>
      <w:r w:rsidRPr="0001618D">
        <w:rPr>
          <w:rFonts w:ascii="IRBadr" w:hAnsi="IRBadr" w:cs="IRBadr" w:hint="cs"/>
          <w:color w:val="008000"/>
          <w:rtl/>
        </w:rPr>
        <w:t>يُؤْخَذُ</w:t>
      </w:r>
      <w:r w:rsidRPr="0001618D">
        <w:rPr>
          <w:rFonts w:ascii="IRBadr" w:hAnsi="IRBadr" w:cs="IRBadr"/>
          <w:color w:val="008000"/>
          <w:rtl/>
        </w:rPr>
        <w:t xml:space="preserve"> </w:t>
      </w:r>
      <w:r w:rsidRPr="0001618D">
        <w:rPr>
          <w:rFonts w:ascii="IRBadr" w:hAnsi="IRBadr" w:cs="IRBadr" w:hint="cs"/>
          <w:color w:val="008000"/>
          <w:rtl/>
        </w:rPr>
        <w:t>بِالْآخَرِ</w:t>
      </w:r>
      <w:r w:rsidRPr="0001618D">
        <w:rPr>
          <w:rFonts w:ascii="IRBadr" w:hAnsi="IRBadr" w:cs="IRBadr" w:hint="eastAsia"/>
          <w:color w:val="008000"/>
          <w:rtl/>
        </w:rPr>
        <w:t>»</w:t>
      </w:r>
      <w:r>
        <w:rPr>
          <w:rStyle w:val="FootnoteReference"/>
          <w:rFonts w:ascii="IRBadr" w:hAnsi="IRBadr" w:cs="IRBadr"/>
          <w:color w:val="008000"/>
          <w:rtl/>
        </w:rPr>
        <w:footnoteReference w:id="1"/>
      </w:r>
      <w:r>
        <w:rPr>
          <w:rFonts w:ascii="IRBadr" w:hAnsi="IRBadr" w:cs="IRBadr"/>
          <w:color w:val="008000"/>
          <w:rtl/>
        </w:rPr>
        <w:t xml:space="preserve"> </w:t>
      </w:r>
    </w:p>
    <w:p w:rsidR="008E67AB" w:rsidRDefault="008E67AB" w:rsidP="00783E26">
      <w:pPr>
        <w:ind w:firstLine="423"/>
        <w:rPr>
          <w:rFonts w:ascii="IRBadr" w:hAnsi="IRBadr" w:cs="IRBadr"/>
          <w:rtl/>
        </w:rPr>
      </w:pPr>
      <w:r>
        <w:rPr>
          <w:rFonts w:ascii="IRBadr" w:hAnsi="IRBadr" w:cs="IRBadr" w:hint="cs"/>
          <w:rtl/>
        </w:rPr>
        <w:t>«وافقهما الخبران» به این معنی است که یک خبر، موافق با یک قول از عامه است و خبر دیگر، موافق با قول دیگری از عامه</w:t>
      </w:r>
      <w:r w:rsidR="00AB128E">
        <w:rPr>
          <w:rFonts w:ascii="IRBadr" w:hAnsi="IRBadr" w:cs="IRBadr" w:hint="cs"/>
          <w:rtl/>
        </w:rPr>
        <w:t xml:space="preserve"> باشد</w:t>
      </w:r>
      <w:r>
        <w:rPr>
          <w:rFonts w:ascii="IRBadr" w:hAnsi="IRBadr" w:cs="IRBadr" w:hint="cs"/>
          <w:rtl/>
        </w:rPr>
        <w:t>. در مورد تعبیر «ما هم الیه امیل حکّامهم و قضاتهم» هم این نکته باید لحاظ شود که قضات زیادی در مناطق مختلف وجود داشته است. و مراد از این تعبیر در مقبوله عمر بن حنظله، مراعات قول اکثر قضات و مشهور قضات است</w:t>
      </w:r>
      <w:r w:rsidR="00B73D08">
        <w:rPr>
          <w:rFonts w:ascii="IRBadr" w:hAnsi="IRBadr" w:cs="IRBadr" w:hint="cs"/>
          <w:rtl/>
        </w:rPr>
        <w:t xml:space="preserve"> و قول یک قاضی و یک مفتی، در این بحث معتبر نیست.</w:t>
      </w:r>
    </w:p>
    <w:p w:rsidR="009E334D" w:rsidRDefault="009E334D" w:rsidP="009E334D">
      <w:pPr>
        <w:pStyle w:val="Heading2"/>
        <w:rPr>
          <w:rtl/>
        </w:rPr>
      </w:pPr>
      <w:bookmarkStart w:id="27" w:name="_Toc147867684"/>
      <w:bookmarkStart w:id="28" w:name="_Toc147867731"/>
      <w:bookmarkStart w:id="29" w:name="_Toc147867751"/>
      <w:bookmarkStart w:id="30" w:name="_Toc147871962"/>
      <w:bookmarkStart w:id="31" w:name="_Toc147871998"/>
      <w:bookmarkStart w:id="32" w:name="_Toc147872059"/>
      <w:r>
        <w:rPr>
          <w:rFonts w:hint="cs"/>
          <w:rtl/>
        </w:rPr>
        <w:t>صورت دوم</w:t>
      </w:r>
      <w:bookmarkEnd w:id="27"/>
      <w:bookmarkEnd w:id="28"/>
      <w:bookmarkEnd w:id="29"/>
      <w:bookmarkEnd w:id="30"/>
      <w:bookmarkEnd w:id="31"/>
      <w:bookmarkEnd w:id="32"/>
    </w:p>
    <w:p w:rsidR="009E334D" w:rsidRDefault="009E334D" w:rsidP="00264630">
      <w:pPr>
        <w:ind w:firstLine="423"/>
        <w:rPr>
          <w:rFonts w:ascii="IRBadr" w:hAnsi="IRBadr" w:cs="IRBadr"/>
          <w:rtl/>
        </w:rPr>
      </w:pPr>
      <w:r>
        <w:rPr>
          <w:rFonts w:ascii="IRBadr" w:hAnsi="IRBadr" w:cs="IRBadr" w:hint="cs"/>
          <w:rtl/>
        </w:rPr>
        <w:t xml:space="preserve">اما در فرض تعدّی از اخبار علاجیه به </w:t>
      </w:r>
      <w:r w:rsidR="00264630">
        <w:rPr>
          <w:rFonts w:ascii="IRBadr" w:hAnsi="IRBadr" w:cs="IRBadr" w:hint="cs"/>
          <w:rtl/>
        </w:rPr>
        <w:t xml:space="preserve">غیر </w:t>
      </w:r>
      <w:r>
        <w:rPr>
          <w:rFonts w:ascii="IRBadr" w:hAnsi="IRBadr" w:cs="IRBadr" w:hint="cs"/>
          <w:rtl/>
        </w:rPr>
        <w:t>اخبار علاجیه</w:t>
      </w:r>
      <w:r w:rsidR="00264630">
        <w:rPr>
          <w:rFonts w:ascii="IRBadr" w:hAnsi="IRBadr" w:cs="IRBadr" w:hint="cs"/>
          <w:rtl/>
        </w:rPr>
        <w:t>،</w:t>
      </w:r>
      <w:r>
        <w:rPr>
          <w:rFonts w:ascii="IRBadr" w:hAnsi="IRBadr" w:cs="IRBadr" w:hint="cs"/>
          <w:rtl/>
        </w:rPr>
        <w:t xml:space="preserve"> باید بیان شود که فرض آن است که دو دسته روایت موجود است که در یک دسته</w:t>
      </w:r>
      <w:r w:rsidR="00264630">
        <w:rPr>
          <w:rFonts w:ascii="IRBadr" w:hAnsi="IRBadr" w:cs="IRBadr" w:hint="cs"/>
          <w:rtl/>
        </w:rPr>
        <w:t>،</w:t>
      </w:r>
      <w:r>
        <w:rPr>
          <w:rFonts w:ascii="IRBadr" w:hAnsi="IRBadr" w:cs="IRBadr" w:hint="cs"/>
          <w:rtl/>
        </w:rPr>
        <w:t xml:space="preserve"> احتمال تقیه می‌رود، و در دسته دیگر چنین احتمالی منتفی است.</w:t>
      </w:r>
      <w:r w:rsidR="00C46E4F">
        <w:rPr>
          <w:rFonts w:ascii="IRBadr" w:hAnsi="IRBadr" w:cs="IRBadr" w:hint="cs"/>
          <w:rtl/>
        </w:rPr>
        <w:t xml:space="preserve"> در این فرض هم</w:t>
      </w:r>
      <w:r>
        <w:rPr>
          <w:rFonts w:ascii="IRBadr" w:hAnsi="IRBadr" w:cs="IRBadr" w:hint="cs"/>
          <w:rtl/>
        </w:rPr>
        <w:t xml:space="preserve"> باید بررسی نمود که آیا امام علیه السلام از فتوای فقط یک فقیه تقیه </w:t>
      </w:r>
      <w:r w:rsidR="00264630">
        <w:rPr>
          <w:rFonts w:ascii="IRBadr" w:hAnsi="IRBadr" w:cs="IRBadr" w:hint="cs"/>
          <w:rtl/>
        </w:rPr>
        <w:t>می‌</w:t>
      </w:r>
      <w:r>
        <w:rPr>
          <w:rFonts w:ascii="IRBadr" w:hAnsi="IRBadr" w:cs="IRBadr" w:hint="cs"/>
          <w:rtl/>
        </w:rPr>
        <w:t>نموده است یا خیر.</w:t>
      </w:r>
    </w:p>
    <w:p w:rsidR="00783E26" w:rsidRDefault="00783E26" w:rsidP="002A69B3">
      <w:pPr>
        <w:ind w:firstLine="423"/>
        <w:rPr>
          <w:rFonts w:ascii="IRBadr" w:hAnsi="IRBadr" w:cs="IRBadr"/>
        </w:rPr>
      </w:pPr>
      <w:r>
        <w:rPr>
          <w:rFonts w:ascii="IRBadr" w:hAnsi="IRBadr" w:cs="IRBadr" w:hint="cs"/>
          <w:rtl/>
        </w:rPr>
        <w:lastRenderedPageBreak/>
        <w:t>امام علیه السلام در هیچ موردی از فتوای یک فق</w:t>
      </w:r>
      <w:r w:rsidR="00192CA2">
        <w:rPr>
          <w:rFonts w:ascii="IRBadr" w:hAnsi="IRBadr" w:cs="IRBadr" w:hint="cs"/>
          <w:rtl/>
        </w:rPr>
        <w:t>یه بما هو فقیه تقیه نمی‌کرده</w:t>
      </w:r>
      <w:r>
        <w:rPr>
          <w:rFonts w:ascii="IRBadr" w:hAnsi="IRBadr" w:cs="IRBadr" w:hint="cs"/>
          <w:rtl/>
        </w:rPr>
        <w:t xml:space="preserve"> بلکه</w:t>
      </w:r>
      <w:r w:rsidR="00192CA2">
        <w:rPr>
          <w:rFonts w:ascii="IRBadr" w:hAnsi="IRBadr" w:cs="IRBadr" w:hint="cs"/>
          <w:rtl/>
        </w:rPr>
        <w:t xml:space="preserve"> تنها،</w:t>
      </w:r>
      <w:r>
        <w:rPr>
          <w:rFonts w:ascii="IRBadr" w:hAnsi="IRBadr" w:cs="IRBadr" w:hint="cs"/>
          <w:rtl/>
        </w:rPr>
        <w:t xml:space="preserve"> مقابله با حکومت اهمیّت </w:t>
      </w:r>
      <w:r w:rsidR="00192CA2">
        <w:rPr>
          <w:rFonts w:ascii="IRBadr" w:hAnsi="IRBadr" w:cs="IRBadr" w:hint="cs"/>
          <w:rtl/>
        </w:rPr>
        <w:t>دارد</w:t>
      </w:r>
      <w:r>
        <w:rPr>
          <w:rFonts w:ascii="IRBadr" w:hAnsi="IRBadr" w:cs="IRBadr" w:hint="cs"/>
          <w:rtl/>
        </w:rPr>
        <w:t xml:space="preserve">، در این موارد حضرت با حکومت </w:t>
      </w:r>
      <w:r w:rsidR="00192CA2">
        <w:rPr>
          <w:rFonts w:ascii="IRBadr" w:hAnsi="IRBadr" w:cs="IRBadr" w:hint="cs"/>
          <w:rtl/>
        </w:rPr>
        <w:t>و یا</w:t>
      </w:r>
      <w:r>
        <w:rPr>
          <w:rFonts w:ascii="IRBadr" w:hAnsi="IRBadr" w:cs="IRBadr" w:hint="cs"/>
          <w:rtl/>
        </w:rPr>
        <w:t xml:space="preserve"> قول قضاة</w:t>
      </w:r>
      <w:r w:rsidR="00192CA2">
        <w:rPr>
          <w:rFonts w:ascii="IRBadr" w:hAnsi="IRBadr" w:cs="IRBadr" w:hint="cs"/>
          <w:rtl/>
        </w:rPr>
        <w:t>،</w:t>
      </w:r>
      <w:r>
        <w:rPr>
          <w:rFonts w:ascii="IRBadr" w:hAnsi="IRBadr" w:cs="IRBadr" w:hint="cs"/>
          <w:rtl/>
        </w:rPr>
        <w:t xml:space="preserve"> مخالفت نمی‌کرده است.</w:t>
      </w:r>
      <w:r w:rsidR="002A69B3">
        <w:rPr>
          <w:rFonts w:ascii="IRBadr" w:hAnsi="IRBadr" w:cs="IRBadr" w:hint="cs"/>
          <w:rtl/>
        </w:rPr>
        <w:t xml:space="preserve"> حرکتی که برخورد با حکومت باشد و یا فتوایی که به نوعی ردّ قول قاضی باشد، از امام سر نمی‌زده است.</w:t>
      </w:r>
      <w:r>
        <w:rPr>
          <w:rFonts w:ascii="IRBadr" w:hAnsi="IRBadr" w:cs="IRBadr" w:hint="cs"/>
          <w:rtl/>
        </w:rPr>
        <w:t xml:space="preserve"> </w:t>
      </w:r>
      <w:r w:rsidR="002A69B3">
        <w:rPr>
          <w:rFonts w:ascii="IRBadr" w:hAnsi="IRBadr" w:cs="IRBadr" w:hint="cs"/>
          <w:rtl/>
        </w:rPr>
        <w:t xml:space="preserve">به عنوان مثال، </w:t>
      </w:r>
      <w:r>
        <w:rPr>
          <w:rFonts w:ascii="IRBadr" w:hAnsi="IRBadr" w:cs="IRBadr" w:hint="cs"/>
          <w:rtl/>
        </w:rPr>
        <w:t>امام صادق علیه السلام در مورد ابن ابی لیلی بیان فرموده است:</w:t>
      </w:r>
    </w:p>
    <w:p w:rsidR="00783E26" w:rsidRDefault="00C46E4F" w:rsidP="00783E26">
      <w:pPr>
        <w:ind w:firstLine="423"/>
        <w:rPr>
          <w:rFonts w:ascii="IRBadr" w:hAnsi="IRBadr" w:cs="IRBadr"/>
          <w:rtl/>
        </w:rPr>
      </w:pPr>
      <w:r>
        <w:rPr>
          <w:rFonts w:ascii="IRBadr" w:hAnsi="IRBadr" w:cs="IRBadr"/>
          <w:color w:val="008000"/>
          <w:rtl/>
        </w:rPr>
        <w:t>«</w:t>
      </w:r>
      <w:r w:rsidR="00783E26" w:rsidRPr="00783E26">
        <w:rPr>
          <w:rFonts w:ascii="IRBadr" w:hAnsi="IRBadr" w:cs="IRBadr" w:hint="cs"/>
          <w:color w:val="008000"/>
          <w:rtl/>
        </w:rPr>
        <w:t>أَمَّا</w:t>
      </w:r>
      <w:r w:rsidR="00783E26" w:rsidRPr="00783E26">
        <w:rPr>
          <w:rFonts w:ascii="IRBadr" w:hAnsi="IRBadr" w:cs="IRBadr"/>
          <w:color w:val="008000"/>
          <w:rtl/>
        </w:rPr>
        <w:t xml:space="preserve"> </w:t>
      </w:r>
      <w:r w:rsidR="00783E26" w:rsidRPr="00783E26">
        <w:rPr>
          <w:rFonts w:ascii="IRBadr" w:hAnsi="IRBadr" w:cs="IRBadr" w:hint="cs"/>
          <w:color w:val="008000"/>
          <w:rtl/>
        </w:rPr>
        <w:t>قَوْلُ</w:t>
      </w:r>
      <w:r w:rsidR="00783E26" w:rsidRPr="00783E26">
        <w:rPr>
          <w:rFonts w:ascii="IRBadr" w:hAnsi="IRBadr" w:cs="IRBadr"/>
          <w:color w:val="008000"/>
          <w:rtl/>
        </w:rPr>
        <w:t xml:space="preserve"> </w:t>
      </w:r>
      <w:r w:rsidR="00783E26" w:rsidRPr="00783E26">
        <w:rPr>
          <w:rFonts w:ascii="IRBadr" w:hAnsi="IRBadr" w:cs="IRBadr" w:hint="cs"/>
          <w:color w:val="008000"/>
          <w:rtl/>
        </w:rPr>
        <w:t>ابْنِ</w:t>
      </w:r>
      <w:r w:rsidR="00783E26" w:rsidRPr="00783E26">
        <w:rPr>
          <w:rFonts w:ascii="IRBadr" w:hAnsi="IRBadr" w:cs="IRBadr"/>
          <w:color w:val="008000"/>
          <w:rtl/>
        </w:rPr>
        <w:t xml:space="preserve"> </w:t>
      </w:r>
      <w:r w:rsidR="00783E26" w:rsidRPr="00783E26">
        <w:rPr>
          <w:rFonts w:ascii="IRBadr" w:hAnsi="IRBadr" w:cs="IRBadr" w:hint="cs"/>
          <w:color w:val="008000"/>
          <w:rtl/>
        </w:rPr>
        <w:t>أَبِي</w:t>
      </w:r>
      <w:r w:rsidR="00783E26" w:rsidRPr="00783E26">
        <w:rPr>
          <w:rFonts w:ascii="IRBadr" w:hAnsi="IRBadr" w:cs="IRBadr"/>
          <w:color w:val="008000"/>
          <w:rtl/>
        </w:rPr>
        <w:t xml:space="preserve"> </w:t>
      </w:r>
      <w:r w:rsidR="00783E26" w:rsidRPr="00783E26">
        <w:rPr>
          <w:rFonts w:ascii="IRBadr" w:hAnsi="IRBadr" w:cs="IRBadr" w:hint="cs"/>
          <w:color w:val="008000"/>
          <w:rtl/>
        </w:rPr>
        <w:t>لَيْلَى</w:t>
      </w:r>
      <w:r w:rsidR="00783E26" w:rsidRPr="00783E26">
        <w:rPr>
          <w:rFonts w:ascii="IRBadr" w:hAnsi="IRBadr" w:cs="IRBadr"/>
          <w:color w:val="008000"/>
          <w:rtl/>
        </w:rPr>
        <w:t xml:space="preserve"> </w:t>
      </w:r>
      <w:r w:rsidR="00783E26" w:rsidRPr="00783E26">
        <w:rPr>
          <w:rFonts w:ascii="IRBadr" w:hAnsi="IRBadr" w:cs="IRBadr" w:hint="cs"/>
          <w:color w:val="008000"/>
          <w:rtl/>
        </w:rPr>
        <w:t>فَلَا</w:t>
      </w:r>
      <w:r w:rsidR="00783E26" w:rsidRPr="00783E26">
        <w:rPr>
          <w:rFonts w:ascii="IRBadr" w:hAnsi="IRBadr" w:cs="IRBadr"/>
          <w:color w:val="008000"/>
          <w:rtl/>
        </w:rPr>
        <w:t xml:space="preserve"> </w:t>
      </w:r>
      <w:r w:rsidR="00783E26" w:rsidRPr="00783E26">
        <w:rPr>
          <w:rFonts w:ascii="IRBadr" w:hAnsi="IRBadr" w:cs="IRBadr" w:hint="cs"/>
          <w:color w:val="008000"/>
          <w:rtl/>
        </w:rPr>
        <w:t>أَسْتَطِيعُ</w:t>
      </w:r>
      <w:r w:rsidR="00783E26" w:rsidRPr="00783E26">
        <w:rPr>
          <w:rFonts w:ascii="IRBadr" w:hAnsi="IRBadr" w:cs="IRBadr"/>
          <w:color w:val="008000"/>
          <w:rtl/>
        </w:rPr>
        <w:t xml:space="preserve"> </w:t>
      </w:r>
      <w:r w:rsidR="00783E26" w:rsidRPr="00783E26">
        <w:rPr>
          <w:rFonts w:ascii="IRBadr" w:hAnsi="IRBadr" w:cs="IRBadr" w:hint="cs"/>
          <w:color w:val="008000"/>
          <w:rtl/>
        </w:rPr>
        <w:t>رَدَّهُ</w:t>
      </w:r>
      <w:r w:rsidR="00783E26" w:rsidRPr="00783E26">
        <w:rPr>
          <w:rFonts w:ascii="IRBadr" w:hAnsi="IRBadr" w:cs="IRBadr"/>
          <w:color w:val="008000"/>
          <w:rtl/>
        </w:rPr>
        <w:t xml:space="preserve"> </w:t>
      </w:r>
      <w:r w:rsidR="00783E26" w:rsidRPr="00783E26">
        <w:rPr>
          <w:rFonts w:ascii="IRBadr" w:hAnsi="IRBadr" w:cs="IRBadr" w:hint="cs"/>
          <w:color w:val="008000"/>
          <w:rtl/>
        </w:rPr>
        <w:t>وَ</w:t>
      </w:r>
      <w:r w:rsidR="00783E26" w:rsidRPr="00783E26">
        <w:rPr>
          <w:rFonts w:ascii="IRBadr" w:hAnsi="IRBadr" w:cs="IRBadr"/>
          <w:color w:val="008000"/>
          <w:rtl/>
        </w:rPr>
        <w:t xml:space="preserve"> </w:t>
      </w:r>
      <w:r w:rsidR="00783E26" w:rsidRPr="00783E26">
        <w:rPr>
          <w:rFonts w:ascii="IRBadr" w:hAnsi="IRBadr" w:cs="IRBadr" w:hint="cs"/>
          <w:color w:val="008000"/>
          <w:rtl/>
        </w:rPr>
        <w:t>أَمَّا</w:t>
      </w:r>
      <w:r w:rsidR="00783E26" w:rsidRPr="00783E26">
        <w:rPr>
          <w:rFonts w:ascii="IRBadr" w:hAnsi="IRBadr" w:cs="IRBadr"/>
          <w:color w:val="008000"/>
          <w:rtl/>
        </w:rPr>
        <w:t xml:space="preserve"> </w:t>
      </w:r>
      <w:r w:rsidR="00783E26" w:rsidRPr="00783E26">
        <w:rPr>
          <w:rFonts w:ascii="IRBadr" w:hAnsi="IRBadr" w:cs="IRBadr" w:hint="cs"/>
          <w:color w:val="008000"/>
          <w:rtl/>
        </w:rPr>
        <w:t>فِيمَا</w:t>
      </w:r>
      <w:r w:rsidR="00783E26" w:rsidRPr="00783E26">
        <w:rPr>
          <w:rFonts w:ascii="IRBadr" w:hAnsi="IRBadr" w:cs="IRBadr"/>
          <w:color w:val="008000"/>
          <w:rtl/>
        </w:rPr>
        <w:t xml:space="preserve"> </w:t>
      </w:r>
      <w:r w:rsidR="00783E26" w:rsidRPr="00783E26">
        <w:rPr>
          <w:rFonts w:ascii="IRBadr" w:hAnsi="IRBadr" w:cs="IRBadr" w:hint="cs"/>
          <w:color w:val="008000"/>
          <w:rtl/>
        </w:rPr>
        <w:t>بَيْنَكَ</w:t>
      </w:r>
      <w:r w:rsidR="00783E26" w:rsidRPr="00783E26">
        <w:rPr>
          <w:rFonts w:ascii="IRBadr" w:hAnsi="IRBadr" w:cs="IRBadr"/>
          <w:color w:val="008000"/>
          <w:rtl/>
        </w:rPr>
        <w:t xml:space="preserve"> </w:t>
      </w:r>
      <w:r w:rsidR="00783E26" w:rsidRPr="00783E26">
        <w:rPr>
          <w:rFonts w:ascii="IRBadr" w:hAnsi="IRBadr" w:cs="IRBadr" w:hint="cs"/>
          <w:color w:val="008000"/>
          <w:rtl/>
        </w:rPr>
        <w:t>وَ</w:t>
      </w:r>
      <w:r w:rsidR="00783E26" w:rsidRPr="00783E26">
        <w:rPr>
          <w:rFonts w:ascii="IRBadr" w:hAnsi="IRBadr" w:cs="IRBadr"/>
          <w:color w:val="008000"/>
          <w:rtl/>
        </w:rPr>
        <w:t xml:space="preserve"> </w:t>
      </w:r>
      <w:r w:rsidR="00783E26" w:rsidRPr="00783E26">
        <w:rPr>
          <w:rFonts w:ascii="IRBadr" w:hAnsi="IRBadr" w:cs="IRBadr" w:hint="cs"/>
          <w:color w:val="008000"/>
          <w:rtl/>
        </w:rPr>
        <w:t>بَيْنَ</w:t>
      </w:r>
      <w:r w:rsidR="00783E26" w:rsidRPr="00783E26">
        <w:rPr>
          <w:rFonts w:ascii="IRBadr" w:hAnsi="IRBadr" w:cs="IRBadr"/>
          <w:color w:val="008000"/>
          <w:rtl/>
        </w:rPr>
        <w:t xml:space="preserve"> </w:t>
      </w:r>
      <w:r w:rsidR="00783E26" w:rsidRPr="00783E26">
        <w:rPr>
          <w:rFonts w:ascii="IRBadr" w:hAnsi="IRBadr" w:cs="IRBadr" w:hint="cs"/>
          <w:color w:val="008000"/>
          <w:rtl/>
        </w:rPr>
        <w:t>اللَّهِ</w:t>
      </w:r>
      <w:r w:rsidR="00783E26" w:rsidRPr="00783E26">
        <w:rPr>
          <w:rFonts w:ascii="IRBadr" w:hAnsi="IRBadr" w:cs="IRBadr"/>
          <w:color w:val="008000"/>
          <w:rtl/>
        </w:rPr>
        <w:t xml:space="preserve"> </w:t>
      </w:r>
      <w:r w:rsidR="00783E26" w:rsidRPr="00783E26">
        <w:rPr>
          <w:rFonts w:ascii="IRBadr" w:hAnsi="IRBadr" w:cs="IRBadr" w:hint="cs"/>
          <w:color w:val="008000"/>
          <w:rtl/>
        </w:rPr>
        <w:t>عَزَّ</w:t>
      </w:r>
      <w:r w:rsidR="00783E26" w:rsidRPr="00783E26">
        <w:rPr>
          <w:rFonts w:ascii="IRBadr" w:hAnsi="IRBadr" w:cs="IRBadr"/>
          <w:color w:val="008000"/>
          <w:rtl/>
        </w:rPr>
        <w:t xml:space="preserve"> </w:t>
      </w:r>
      <w:r w:rsidR="00783E26" w:rsidRPr="00783E26">
        <w:rPr>
          <w:rFonts w:ascii="IRBadr" w:hAnsi="IRBadr" w:cs="IRBadr" w:hint="cs"/>
          <w:color w:val="008000"/>
          <w:rtl/>
        </w:rPr>
        <w:t>وَ</w:t>
      </w:r>
      <w:r w:rsidR="00783E26" w:rsidRPr="00783E26">
        <w:rPr>
          <w:rFonts w:ascii="IRBadr" w:hAnsi="IRBadr" w:cs="IRBadr"/>
          <w:color w:val="008000"/>
          <w:rtl/>
        </w:rPr>
        <w:t xml:space="preserve"> </w:t>
      </w:r>
      <w:r w:rsidR="00783E26" w:rsidRPr="00783E26">
        <w:rPr>
          <w:rFonts w:ascii="IRBadr" w:hAnsi="IRBadr" w:cs="IRBadr" w:hint="cs"/>
          <w:color w:val="008000"/>
          <w:rtl/>
        </w:rPr>
        <w:t>جَلَّ</w:t>
      </w:r>
      <w:r w:rsidR="00783E26" w:rsidRPr="00783E26">
        <w:rPr>
          <w:rFonts w:ascii="IRBadr" w:hAnsi="IRBadr" w:cs="IRBadr"/>
          <w:color w:val="008000"/>
          <w:rtl/>
        </w:rPr>
        <w:t xml:space="preserve"> </w:t>
      </w:r>
      <w:r w:rsidR="00783E26" w:rsidRPr="00783E26">
        <w:rPr>
          <w:rFonts w:ascii="IRBadr" w:hAnsi="IRBadr" w:cs="IRBadr" w:hint="cs"/>
          <w:color w:val="008000"/>
          <w:rtl/>
        </w:rPr>
        <w:t>فَلَيْسَ</w:t>
      </w:r>
      <w:r w:rsidR="00783E26" w:rsidRPr="00783E26">
        <w:rPr>
          <w:rFonts w:ascii="IRBadr" w:hAnsi="IRBadr" w:cs="IRBadr"/>
          <w:color w:val="008000"/>
          <w:rtl/>
        </w:rPr>
        <w:t xml:space="preserve"> </w:t>
      </w:r>
      <w:r w:rsidR="00783E26" w:rsidRPr="00783E26">
        <w:rPr>
          <w:rFonts w:ascii="IRBadr" w:hAnsi="IRBadr" w:cs="IRBadr" w:hint="cs"/>
          <w:color w:val="008000"/>
          <w:rtl/>
        </w:rPr>
        <w:t>عَلَيْكَ</w:t>
      </w:r>
      <w:r w:rsidR="00783E26" w:rsidRPr="00783E26">
        <w:rPr>
          <w:rFonts w:ascii="IRBadr" w:hAnsi="IRBadr" w:cs="IRBadr"/>
          <w:color w:val="008000"/>
          <w:rtl/>
        </w:rPr>
        <w:t xml:space="preserve"> </w:t>
      </w:r>
      <w:r w:rsidR="00783E26" w:rsidRPr="00783E26">
        <w:rPr>
          <w:rFonts w:ascii="IRBadr" w:hAnsi="IRBadr" w:cs="IRBadr" w:hint="cs"/>
          <w:color w:val="008000"/>
          <w:rtl/>
        </w:rPr>
        <w:t>ضَمَانٌ</w:t>
      </w:r>
      <w:r w:rsidR="00783E26" w:rsidRPr="00783E26">
        <w:rPr>
          <w:rFonts w:ascii="IRBadr" w:hAnsi="IRBadr" w:cs="IRBadr" w:hint="eastAsia"/>
          <w:color w:val="008000"/>
          <w:rtl/>
        </w:rPr>
        <w:t>»</w:t>
      </w:r>
      <w:r w:rsidR="00783E26">
        <w:rPr>
          <w:rStyle w:val="FootnoteReference"/>
          <w:rFonts w:ascii="IRBadr" w:hAnsi="IRBadr" w:cs="IRBadr"/>
          <w:color w:val="008000"/>
          <w:rtl/>
        </w:rPr>
        <w:footnoteReference w:id="2"/>
      </w:r>
      <w:r w:rsidR="00783E26" w:rsidRPr="00783E26">
        <w:rPr>
          <w:rFonts w:ascii="IRBadr" w:hAnsi="IRBadr" w:cs="IRBadr"/>
          <w:rtl/>
        </w:rPr>
        <w:t>.</w:t>
      </w:r>
    </w:p>
    <w:p w:rsidR="002A69B3" w:rsidRDefault="002A69B3" w:rsidP="002A69B3">
      <w:pPr>
        <w:ind w:firstLine="423"/>
        <w:rPr>
          <w:rFonts w:ascii="IRBadr" w:hAnsi="IRBadr" w:cs="IRBadr"/>
          <w:rtl/>
        </w:rPr>
      </w:pPr>
      <w:r>
        <w:rPr>
          <w:rFonts w:ascii="IRBadr" w:hAnsi="IRBadr" w:cs="IRBadr" w:hint="cs"/>
          <w:rtl/>
        </w:rPr>
        <w:t>در این مورد ابن ابی لیلی حکمی داده است و طرف خود را تهدید نموده تا حکم او را رد نکند. ابن ابی لیلی در این مساله، حکم به ضمانت یک شخص داده است. او نزد حضرت می‌آید و حضرت به او بیان می‌کند که بینک و بین الله ضامن نیستی و حکم ابن ابی لیلی باطل است. ولی من نمی‌توانم قول او را ردّ کنم.</w:t>
      </w:r>
    </w:p>
    <w:p w:rsidR="00A25419" w:rsidRDefault="00783E26" w:rsidP="002A69B3">
      <w:pPr>
        <w:ind w:firstLine="423"/>
        <w:rPr>
          <w:rFonts w:ascii="IRBadr" w:hAnsi="IRBadr" w:cs="IRBadr"/>
          <w:rtl/>
        </w:rPr>
      </w:pPr>
      <w:r>
        <w:rPr>
          <w:rFonts w:ascii="IRBadr" w:hAnsi="IRBadr" w:cs="IRBadr" w:hint="cs"/>
          <w:rtl/>
        </w:rPr>
        <w:t>کلام امام علیه السلام اگر مخالف قول حکومت یا قاضی باشد یا رفتارش</w:t>
      </w:r>
      <w:r w:rsidR="002A69B3">
        <w:rPr>
          <w:rFonts w:ascii="IRBadr" w:hAnsi="IRBadr" w:cs="IRBadr" w:hint="cs"/>
          <w:rtl/>
        </w:rPr>
        <w:t>،</w:t>
      </w:r>
      <w:r>
        <w:rPr>
          <w:rFonts w:ascii="IRBadr" w:hAnsi="IRBadr" w:cs="IRBadr" w:hint="cs"/>
          <w:rtl/>
        </w:rPr>
        <w:t xml:space="preserve"> مخالفت عملی با حکومت تلقی شود، در این موارد حضرت در شرایط عادی اقدامی علیه حکومت انجام نمی‌دادند.</w:t>
      </w:r>
      <w:r w:rsidR="002A69B3">
        <w:rPr>
          <w:rFonts w:ascii="IRBadr" w:hAnsi="IRBadr" w:cs="IRBadr" w:hint="cs"/>
          <w:rtl/>
        </w:rPr>
        <w:t xml:space="preserve"> مثل آنکه بخواهد شیعیان را به زکات ندادن تشویق نماید یا حکم حکومت را ردّ نماید، و امثال ذلک. در شرایط عادی، حضرت چنین اقدامی انجام نمی‌دادند؛ بلکه فقط در شرایط خاص در جلسات خصوصی و نزد خواص، حضرت اعلام موضع می‌فرموده است. نتیجه آنکه در این موارد، بحث تقیه مطرح می‌شود، </w:t>
      </w:r>
      <w:r>
        <w:rPr>
          <w:rFonts w:ascii="IRBadr" w:hAnsi="IRBadr" w:cs="IRBadr" w:hint="cs"/>
          <w:rtl/>
        </w:rPr>
        <w:t xml:space="preserve">ولی صرف مخالفت با فقیهی از فقهای عامه مانعی ندارد. </w:t>
      </w:r>
    </w:p>
    <w:p w:rsidR="00A25419" w:rsidRDefault="00A25419" w:rsidP="00384D44">
      <w:pPr>
        <w:pStyle w:val="Heading3"/>
        <w:rPr>
          <w:rtl/>
        </w:rPr>
      </w:pPr>
      <w:bookmarkStart w:id="33" w:name="_Toc147867685"/>
      <w:bookmarkStart w:id="34" w:name="_Toc147867732"/>
      <w:bookmarkStart w:id="35" w:name="_Toc147867752"/>
      <w:bookmarkStart w:id="36" w:name="_Toc147871963"/>
      <w:bookmarkStart w:id="37" w:name="_Toc147871999"/>
      <w:bookmarkStart w:id="38" w:name="_Toc147872060"/>
      <w:r>
        <w:rPr>
          <w:rFonts w:hint="cs"/>
          <w:rtl/>
        </w:rPr>
        <w:t>برخوردهای امام با ابن ابی لیلی</w:t>
      </w:r>
      <w:bookmarkEnd w:id="33"/>
      <w:bookmarkEnd w:id="34"/>
      <w:bookmarkEnd w:id="35"/>
      <w:bookmarkEnd w:id="36"/>
      <w:bookmarkEnd w:id="37"/>
      <w:bookmarkEnd w:id="38"/>
    </w:p>
    <w:p w:rsidR="00C46E4F" w:rsidRDefault="00783E26" w:rsidP="008E52F7">
      <w:pPr>
        <w:ind w:firstLine="423"/>
        <w:rPr>
          <w:rFonts w:ascii="IRBadr" w:hAnsi="IRBadr" w:cs="IRBadr"/>
          <w:rtl/>
        </w:rPr>
      </w:pPr>
      <w:r>
        <w:rPr>
          <w:rFonts w:ascii="IRBadr" w:hAnsi="IRBadr" w:cs="IRBadr" w:hint="cs"/>
          <w:rtl/>
        </w:rPr>
        <w:t xml:space="preserve">برخورد امام علیه السلام با فقهای </w:t>
      </w:r>
      <w:r w:rsidR="002A69B3">
        <w:rPr>
          <w:rFonts w:ascii="IRBadr" w:hAnsi="IRBadr" w:cs="IRBadr" w:hint="cs"/>
          <w:rtl/>
        </w:rPr>
        <w:t>عامه جای بحث و بررسی دارد ابن شب</w:t>
      </w:r>
      <w:r>
        <w:rPr>
          <w:rFonts w:ascii="IRBadr" w:hAnsi="IRBadr" w:cs="IRBadr" w:hint="cs"/>
          <w:rtl/>
        </w:rPr>
        <w:t xml:space="preserve">رمه و ابن ابی لیلی و ابوحنیفه </w:t>
      </w:r>
      <w:r w:rsidR="00A25419">
        <w:rPr>
          <w:rFonts w:ascii="IRBadr" w:hAnsi="IRBadr" w:cs="IRBadr" w:hint="cs"/>
          <w:rtl/>
        </w:rPr>
        <w:t xml:space="preserve">از </w:t>
      </w:r>
      <w:r>
        <w:rPr>
          <w:rFonts w:ascii="IRBadr" w:hAnsi="IRBadr" w:cs="IRBadr" w:hint="cs"/>
          <w:rtl/>
        </w:rPr>
        <w:t>کسانی هستند که در کوفه قولشان مطرح است.</w:t>
      </w:r>
      <w:r w:rsidR="008E52F7">
        <w:rPr>
          <w:rFonts w:ascii="IRBadr" w:hAnsi="IRBadr" w:cs="IRBadr" w:hint="cs"/>
          <w:rtl/>
        </w:rPr>
        <w:t xml:space="preserve"> </w:t>
      </w:r>
      <w:r w:rsidR="00C46E4F">
        <w:rPr>
          <w:rFonts w:ascii="IRBadr" w:hAnsi="IRBadr" w:cs="IRBadr" w:hint="cs"/>
          <w:rtl/>
        </w:rPr>
        <w:t xml:space="preserve">در این جلسه </w:t>
      </w:r>
      <w:r w:rsidR="008E52F7">
        <w:rPr>
          <w:rFonts w:ascii="IRBadr" w:hAnsi="IRBadr" w:cs="IRBadr" w:hint="cs"/>
          <w:rtl/>
        </w:rPr>
        <w:t>برخوردهای امام علیه السلام با ابن ابی لیلی را مورد بررسی قرار می‌دهیم:</w:t>
      </w:r>
      <w:r>
        <w:rPr>
          <w:rFonts w:ascii="IRBadr" w:hAnsi="IRBadr" w:cs="IRBadr" w:hint="cs"/>
          <w:rtl/>
        </w:rPr>
        <w:t xml:space="preserve"> </w:t>
      </w:r>
    </w:p>
    <w:p w:rsidR="00C46E4F" w:rsidRDefault="00C46E4F" w:rsidP="00F05FA4">
      <w:pPr>
        <w:pStyle w:val="Heading4"/>
        <w:rPr>
          <w:rtl/>
        </w:rPr>
      </w:pPr>
      <w:bookmarkStart w:id="39" w:name="_Toc147871964"/>
      <w:bookmarkStart w:id="40" w:name="_Toc147872000"/>
      <w:bookmarkStart w:id="41" w:name="_Toc147872061"/>
      <w:r>
        <w:rPr>
          <w:rFonts w:hint="cs"/>
          <w:rtl/>
        </w:rPr>
        <w:t>به کار بردن تعبیر «کذب» در مورد ابن ابی لیلی توسط امام صادق (ع)</w:t>
      </w:r>
      <w:bookmarkEnd w:id="39"/>
      <w:bookmarkEnd w:id="40"/>
      <w:bookmarkEnd w:id="41"/>
    </w:p>
    <w:p w:rsidR="00783E26" w:rsidRDefault="00783E26" w:rsidP="008E52F7">
      <w:pPr>
        <w:ind w:firstLine="423"/>
        <w:rPr>
          <w:rFonts w:ascii="IRBadr" w:hAnsi="IRBadr" w:cs="IRBadr"/>
          <w:rtl/>
        </w:rPr>
      </w:pPr>
      <w:r>
        <w:rPr>
          <w:rFonts w:ascii="IRBadr" w:hAnsi="IRBadr" w:cs="IRBadr" w:hint="cs"/>
          <w:rtl/>
        </w:rPr>
        <w:t xml:space="preserve">در دو مورد امام علیه السلام </w:t>
      </w:r>
      <w:r w:rsidR="008E52F7">
        <w:rPr>
          <w:rFonts w:ascii="IRBadr" w:hAnsi="IRBadr" w:cs="IRBadr" w:hint="cs"/>
          <w:rtl/>
        </w:rPr>
        <w:t xml:space="preserve">به صراحت </w:t>
      </w:r>
      <w:r>
        <w:rPr>
          <w:rFonts w:ascii="IRBadr" w:hAnsi="IRBadr" w:cs="IRBadr" w:hint="cs"/>
          <w:rtl/>
        </w:rPr>
        <w:t xml:space="preserve">در مورد ابن ابی لیلی تعبیر نموده است </w:t>
      </w:r>
      <w:r w:rsidR="008E52F7">
        <w:rPr>
          <w:rFonts w:ascii="IRBadr" w:hAnsi="IRBadr" w:cs="IRBadr" w:hint="cs"/>
          <w:rtl/>
        </w:rPr>
        <w:t>به این</w:t>
      </w:r>
      <w:r>
        <w:rPr>
          <w:rFonts w:ascii="IRBadr" w:hAnsi="IRBadr" w:cs="IRBadr" w:hint="cs"/>
          <w:rtl/>
        </w:rPr>
        <w:t>که «ک</w:t>
      </w:r>
      <w:r w:rsidR="008E52F7">
        <w:rPr>
          <w:rFonts w:ascii="IRBadr" w:hAnsi="IRBadr" w:cs="IRBadr" w:hint="cs"/>
          <w:rtl/>
        </w:rPr>
        <w:t>َ</w:t>
      </w:r>
      <w:r>
        <w:rPr>
          <w:rFonts w:ascii="IRBadr" w:hAnsi="IRBadr" w:cs="IRBadr" w:hint="cs"/>
          <w:rtl/>
        </w:rPr>
        <w:t>ذ</w:t>
      </w:r>
      <w:r w:rsidR="008E52F7">
        <w:rPr>
          <w:rFonts w:ascii="IRBadr" w:hAnsi="IRBadr" w:cs="IRBadr" w:hint="cs"/>
          <w:rtl/>
        </w:rPr>
        <w:t>ِ</w:t>
      </w:r>
      <w:r>
        <w:rPr>
          <w:rFonts w:ascii="IRBadr" w:hAnsi="IRBadr" w:cs="IRBadr" w:hint="cs"/>
          <w:rtl/>
        </w:rPr>
        <w:t>ب»</w:t>
      </w:r>
      <w:r w:rsidR="008E52F7">
        <w:rPr>
          <w:rStyle w:val="FootnoteReference"/>
          <w:rFonts w:ascii="IRBadr" w:hAnsi="IRBadr" w:cs="IRBadr"/>
          <w:rtl/>
        </w:rPr>
        <w:footnoteReference w:id="3"/>
      </w:r>
      <w:r w:rsidR="00933189">
        <w:rPr>
          <w:rFonts w:ascii="IRBadr" w:hAnsi="IRBadr" w:cs="IRBadr" w:hint="cs"/>
          <w:rtl/>
        </w:rPr>
        <w:t xml:space="preserve">. مورد اول در کتاب کافی، تهذیب و استبصار و مورد دوم در کتاب فقیه وارد شده است. </w:t>
      </w:r>
    </w:p>
    <w:p w:rsidR="00933189" w:rsidRDefault="00933189" w:rsidP="00F05FA4">
      <w:pPr>
        <w:pStyle w:val="Heading4"/>
        <w:rPr>
          <w:rtl/>
        </w:rPr>
      </w:pPr>
      <w:bookmarkStart w:id="42" w:name="_Toc147871965"/>
      <w:bookmarkStart w:id="43" w:name="_Toc147872001"/>
      <w:bookmarkStart w:id="44" w:name="_Toc147872062"/>
      <w:r>
        <w:rPr>
          <w:rFonts w:hint="cs"/>
          <w:rtl/>
        </w:rPr>
        <w:t>خبر گرفتن امام علیه السلام از قضات کوفه و احکامی که صادر کرده‌اند</w:t>
      </w:r>
      <w:bookmarkEnd w:id="42"/>
      <w:bookmarkEnd w:id="43"/>
      <w:bookmarkEnd w:id="44"/>
    </w:p>
    <w:p w:rsidR="00783E26" w:rsidRDefault="00933189" w:rsidP="00933189">
      <w:pPr>
        <w:ind w:firstLine="423"/>
        <w:rPr>
          <w:rFonts w:ascii="IRBadr" w:hAnsi="IRBadr" w:cs="IRBadr"/>
        </w:rPr>
      </w:pPr>
      <w:r>
        <w:rPr>
          <w:rFonts w:ascii="IRBadr" w:hAnsi="IRBadr" w:cs="IRBadr" w:hint="cs"/>
          <w:rtl/>
        </w:rPr>
        <w:t xml:space="preserve">در برخی موارد نقب شده است که </w:t>
      </w:r>
      <w:r w:rsidR="00783E26">
        <w:rPr>
          <w:rFonts w:ascii="IRBadr" w:hAnsi="IRBadr" w:cs="IRBadr" w:hint="cs"/>
          <w:rtl/>
        </w:rPr>
        <w:t xml:space="preserve">امام علیه السلام </w:t>
      </w:r>
      <w:r w:rsidR="00870AE9">
        <w:rPr>
          <w:rFonts w:ascii="IRBadr" w:hAnsi="IRBadr" w:cs="IRBadr" w:hint="cs"/>
          <w:rtl/>
        </w:rPr>
        <w:t xml:space="preserve">گاهی </w:t>
      </w:r>
      <w:r w:rsidR="00783E26">
        <w:rPr>
          <w:rFonts w:ascii="IRBadr" w:hAnsi="IRBadr" w:cs="IRBadr" w:hint="cs"/>
          <w:rtl/>
        </w:rPr>
        <w:t>از نحوه برخورد قضاة سوال می‌کردند و آنها را محاکمه می‌کردند.</w:t>
      </w:r>
      <w:r>
        <w:rPr>
          <w:rFonts w:ascii="IRBadr" w:hAnsi="IRBadr" w:cs="IRBadr" w:hint="cs"/>
          <w:rtl/>
        </w:rPr>
        <w:t xml:space="preserve"> چند روایت به عنوان نمونه بیان می‌گردد:</w:t>
      </w:r>
    </w:p>
    <w:p w:rsidR="00783E26" w:rsidRDefault="00783E26" w:rsidP="00783E26">
      <w:pPr>
        <w:ind w:firstLine="423"/>
        <w:rPr>
          <w:rFonts w:ascii="IRBadr" w:hAnsi="IRBadr" w:cs="IRBadr"/>
          <w:color w:val="008000"/>
          <w:rtl/>
        </w:rPr>
      </w:pPr>
      <w:r w:rsidRPr="00783E26">
        <w:rPr>
          <w:rFonts w:ascii="IRBadr" w:hAnsi="IRBadr" w:cs="IRBadr" w:hint="eastAsia"/>
          <w:color w:val="008000"/>
          <w:rtl/>
        </w:rPr>
        <w:t>«</w:t>
      </w:r>
      <w:r w:rsidRPr="008E59DD">
        <w:rPr>
          <w:rFonts w:ascii="IRBadr" w:hAnsi="IRBadr" w:cs="IRBadr" w:hint="cs"/>
          <w:color w:val="8064A2" w:themeColor="accent4"/>
          <w:rtl/>
        </w:rPr>
        <w:t>عَلِيُّ</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إِبْرَاهِيمَ</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أَبِيهِ</w:t>
      </w:r>
      <w:r w:rsidRPr="008E59DD">
        <w:rPr>
          <w:rFonts w:ascii="IRBadr" w:hAnsi="IRBadr" w:cs="IRBadr"/>
          <w:color w:val="8064A2" w:themeColor="accent4"/>
          <w:rtl/>
        </w:rPr>
        <w:t xml:space="preserve"> </w:t>
      </w:r>
      <w:r w:rsidRPr="008E59DD">
        <w:rPr>
          <w:rFonts w:ascii="IRBadr" w:hAnsi="IRBadr" w:cs="IRBadr" w:hint="cs"/>
          <w:color w:val="8064A2" w:themeColor="accent4"/>
          <w:rtl/>
        </w:rPr>
        <w:t>وَ</w:t>
      </w:r>
      <w:r w:rsidRPr="008E59DD">
        <w:rPr>
          <w:rFonts w:ascii="IRBadr" w:hAnsi="IRBadr" w:cs="IRBadr"/>
          <w:color w:val="8064A2" w:themeColor="accent4"/>
          <w:rtl/>
        </w:rPr>
        <w:t xml:space="preserve"> </w:t>
      </w:r>
      <w:r w:rsidRPr="008E59DD">
        <w:rPr>
          <w:rFonts w:ascii="IRBadr" w:hAnsi="IRBadr" w:cs="IRBadr" w:hint="cs"/>
          <w:color w:val="8064A2" w:themeColor="accent4"/>
          <w:rtl/>
        </w:rPr>
        <w:t>مُحَمَّدُ</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إِسْمَاعِيلَ</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الْفَضْلِ</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شَاذَانَ</w:t>
      </w:r>
      <w:r w:rsidRPr="008E59DD">
        <w:rPr>
          <w:rFonts w:ascii="IRBadr" w:hAnsi="IRBadr" w:cs="IRBadr"/>
          <w:color w:val="8064A2" w:themeColor="accent4"/>
          <w:rtl/>
        </w:rPr>
        <w:t xml:space="preserve"> </w:t>
      </w:r>
      <w:r w:rsidRPr="008E59DD">
        <w:rPr>
          <w:rFonts w:ascii="IRBadr" w:hAnsi="IRBadr" w:cs="IRBadr" w:hint="cs"/>
          <w:color w:val="8064A2" w:themeColor="accent4"/>
          <w:rtl/>
        </w:rPr>
        <w:t>وَ</w:t>
      </w:r>
      <w:r w:rsidRPr="008E59DD">
        <w:rPr>
          <w:rFonts w:ascii="IRBadr" w:hAnsi="IRBadr" w:cs="IRBadr"/>
          <w:color w:val="8064A2" w:themeColor="accent4"/>
          <w:rtl/>
        </w:rPr>
        <w:t xml:space="preserve"> </w:t>
      </w:r>
      <w:r w:rsidRPr="008E59DD">
        <w:rPr>
          <w:rFonts w:ascii="IRBadr" w:hAnsi="IRBadr" w:cs="IRBadr" w:hint="cs"/>
          <w:color w:val="8064A2" w:themeColor="accent4"/>
          <w:rtl/>
        </w:rPr>
        <w:t>أَبُو</w:t>
      </w:r>
      <w:r w:rsidRPr="008E59DD">
        <w:rPr>
          <w:rFonts w:ascii="IRBadr" w:hAnsi="IRBadr" w:cs="IRBadr"/>
          <w:color w:val="8064A2" w:themeColor="accent4"/>
          <w:rtl/>
        </w:rPr>
        <w:t xml:space="preserve"> </w:t>
      </w:r>
      <w:r w:rsidRPr="008E59DD">
        <w:rPr>
          <w:rFonts w:ascii="IRBadr" w:hAnsi="IRBadr" w:cs="IRBadr" w:hint="cs"/>
          <w:color w:val="8064A2" w:themeColor="accent4"/>
          <w:rtl/>
        </w:rPr>
        <w:t>عَلِيٍّ</w:t>
      </w:r>
      <w:r w:rsidRPr="008E59DD">
        <w:rPr>
          <w:rFonts w:ascii="IRBadr" w:hAnsi="IRBadr" w:cs="IRBadr"/>
          <w:color w:val="8064A2" w:themeColor="accent4"/>
          <w:rtl/>
        </w:rPr>
        <w:t xml:space="preserve"> </w:t>
      </w:r>
      <w:r w:rsidRPr="008E59DD">
        <w:rPr>
          <w:rFonts w:ascii="IRBadr" w:hAnsi="IRBadr" w:cs="IRBadr" w:hint="cs"/>
          <w:color w:val="8064A2" w:themeColor="accent4"/>
          <w:rtl/>
        </w:rPr>
        <w:t>الْأَشْعَرِيُّ</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مُحَمَّدِ</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عَبْدِ</w:t>
      </w:r>
      <w:r w:rsidRPr="008E59DD">
        <w:rPr>
          <w:rFonts w:ascii="IRBadr" w:hAnsi="IRBadr" w:cs="IRBadr"/>
          <w:color w:val="8064A2" w:themeColor="accent4"/>
          <w:rtl/>
        </w:rPr>
        <w:t xml:space="preserve"> </w:t>
      </w:r>
      <w:r w:rsidRPr="008E59DD">
        <w:rPr>
          <w:rFonts w:ascii="IRBadr" w:hAnsi="IRBadr" w:cs="IRBadr" w:hint="cs"/>
          <w:color w:val="8064A2" w:themeColor="accent4"/>
          <w:rtl/>
        </w:rPr>
        <w:t>الْجَبَّارِ</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صَفْوَانَ</w:t>
      </w:r>
      <w:r w:rsidRPr="008E59DD">
        <w:rPr>
          <w:rFonts w:ascii="IRBadr" w:hAnsi="IRBadr" w:cs="IRBadr"/>
          <w:color w:val="8064A2" w:themeColor="accent4"/>
          <w:rtl/>
        </w:rPr>
        <w:t xml:space="preserve"> </w:t>
      </w:r>
      <w:r w:rsidRPr="008E59DD">
        <w:rPr>
          <w:rFonts w:ascii="IRBadr" w:hAnsi="IRBadr" w:cs="IRBadr" w:hint="cs"/>
          <w:color w:val="8064A2" w:themeColor="accent4"/>
          <w:rtl/>
        </w:rPr>
        <w:t>وَ</w:t>
      </w:r>
      <w:r w:rsidRPr="008E59DD">
        <w:rPr>
          <w:rFonts w:ascii="IRBadr" w:hAnsi="IRBadr" w:cs="IRBadr"/>
          <w:color w:val="8064A2" w:themeColor="accent4"/>
          <w:rtl/>
        </w:rPr>
        <w:t xml:space="preserve"> </w:t>
      </w:r>
      <w:r w:rsidRPr="008E59DD">
        <w:rPr>
          <w:rFonts w:ascii="IRBadr" w:hAnsi="IRBadr" w:cs="IRBadr" w:hint="cs"/>
          <w:color w:val="8064A2" w:themeColor="accent4"/>
          <w:rtl/>
        </w:rPr>
        <w:t>ابْنِ</w:t>
      </w:r>
      <w:r w:rsidRPr="008E59DD">
        <w:rPr>
          <w:rFonts w:ascii="IRBadr" w:hAnsi="IRBadr" w:cs="IRBadr"/>
          <w:color w:val="8064A2" w:themeColor="accent4"/>
          <w:rtl/>
        </w:rPr>
        <w:t xml:space="preserve"> </w:t>
      </w:r>
      <w:r w:rsidRPr="008E59DD">
        <w:rPr>
          <w:rFonts w:ascii="IRBadr" w:hAnsi="IRBadr" w:cs="IRBadr" w:hint="cs"/>
          <w:color w:val="8064A2" w:themeColor="accent4"/>
          <w:rtl/>
        </w:rPr>
        <w:t>أَبِي</w:t>
      </w:r>
      <w:r w:rsidRPr="008E59DD">
        <w:rPr>
          <w:rFonts w:ascii="IRBadr" w:hAnsi="IRBadr" w:cs="IRBadr"/>
          <w:color w:val="8064A2" w:themeColor="accent4"/>
          <w:rtl/>
        </w:rPr>
        <w:t xml:space="preserve"> </w:t>
      </w:r>
      <w:r w:rsidRPr="008E59DD">
        <w:rPr>
          <w:rFonts w:ascii="IRBadr" w:hAnsi="IRBadr" w:cs="IRBadr" w:hint="cs"/>
          <w:color w:val="8064A2" w:themeColor="accent4"/>
          <w:rtl/>
        </w:rPr>
        <w:t>عُمَيْرٍ</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عَبْدِ</w:t>
      </w:r>
      <w:r w:rsidRPr="008E59DD">
        <w:rPr>
          <w:rFonts w:ascii="IRBadr" w:hAnsi="IRBadr" w:cs="IRBadr"/>
          <w:color w:val="8064A2" w:themeColor="accent4"/>
          <w:rtl/>
        </w:rPr>
        <w:t xml:space="preserve"> </w:t>
      </w:r>
      <w:r w:rsidRPr="008E59DD">
        <w:rPr>
          <w:rFonts w:ascii="IRBadr" w:hAnsi="IRBadr" w:cs="IRBadr" w:hint="cs"/>
          <w:color w:val="8064A2" w:themeColor="accent4"/>
          <w:rtl/>
        </w:rPr>
        <w:t>الرَّحْمَنِ</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الْحَجَّاجِ</w:t>
      </w:r>
      <w:r w:rsidRPr="008E59DD">
        <w:rPr>
          <w:rFonts w:ascii="IRBadr" w:hAnsi="IRBadr" w:cs="IRBadr"/>
          <w:color w:val="8064A2" w:themeColor="accent4"/>
          <w:rtl/>
        </w:rPr>
        <w:t xml:space="preserve"> </w:t>
      </w:r>
      <w:r w:rsidRPr="008E59DD">
        <w:rPr>
          <w:rFonts w:ascii="IRBadr" w:hAnsi="IRBadr" w:cs="IRBadr" w:hint="cs"/>
          <w:color w:val="8064A2" w:themeColor="accent4"/>
          <w:rtl/>
        </w:rPr>
        <w:t>قَالَ</w:t>
      </w:r>
      <w:r w:rsidRPr="008E59DD">
        <w:rPr>
          <w:rFonts w:ascii="IRBadr" w:hAnsi="IRBadr" w:cs="IRBadr"/>
          <w:color w:val="8064A2" w:themeColor="accent4"/>
          <w:rtl/>
        </w:rPr>
        <w:t xml:space="preserve">: </w:t>
      </w:r>
      <w:r w:rsidRPr="00783E26">
        <w:rPr>
          <w:rFonts w:ascii="IRBadr" w:hAnsi="IRBadr" w:cs="IRBadr" w:hint="cs"/>
          <w:color w:val="008000"/>
          <w:rtl/>
        </w:rPr>
        <w:t>سَأَلَنِي</w:t>
      </w:r>
      <w:r w:rsidRPr="00783E26">
        <w:rPr>
          <w:rFonts w:ascii="IRBadr" w:hAnsi="IRBadr" w:cs="IRBadr"/>
          <w:color w:val="008000"/>
          <w:rtl/>
        </w:rPr>
        <w:t xml:space="preserve"> </w:t>
      </w:r>
      <w:r w:rsidRPr="00783E26">
        <w:rPr>
          <w:rFonts w:ascii="IRBadr" w:hAnsi="IRBadr" w:cs="IRBadr" w:hint="cs"/>
          <w:color w:val="008000"/>
          <w:rtl/>
        </w:rPr>
        <w:t>أَبُو</w:t>
      </w:r>
      <w:r w:rsidRPr="00783E26">
        <w:rPr>
          <w:rFonts w:ascii="IRBadr" w:hAnsi="IRBadr" w:cs="IRBadr"/>
          <w:color w:val="008000"/>
          <w:rtl/>
        </w:rPr>
        <w:t xml:space="preserve"> </w:t>
      </w:r>
      <w:r w:rsidRPr="00783E26">
        <w:rPr>
          <w:rFonts w:ascii="IRBadr" w:hAnsi="IRBadr" w:cs="IRBadr" w:hint="cs"/>
          <w:color w:val="008000"/>
          <w:rtl/>
        </w:rPr>
        <w:t>عَبْدِ</w:t>
      </w:r>
      <w:r w:rsidRPr="00783E26">
        <w:rPr>
          <w:rFonts w:ascii="IRBadr" w:hAnsi="IRBadr" w:cs="IRBadr"/>
          <w:color w:val="008000"/>
          <w:rtl/>
        </w:rPr>
        <w:t xml:space="preserve"> </w:t>
      </w:r>
      <w:r w:rsidRPr="00783E26">
        <w:rPr>
          <w:rFonts w:ascii="IRBadr" w:hAnsi="IRBadr" w:cs="IRBadr" w:hint="cs"/>
          <w:color w:val="008000"/>
          <w:rtl/>
        </w:rPr>
        <w:t>اللَّهِ</w:t>
      </w:r>
      <w:r w:rsidRPr="00783E26">
        <w:rPr>
          <w:rFonts w:ascii="IRBadr" w:hAnsi="IRBadr" w:cs="IRBadr"/>
          <w:color w:val="008000"/>
          <w:rtl/>
        </w:rPr>
        <w:t xml:space="preserve"> </w:t>
      </w:r>
      <w:r w:rsidRPr="00783E26">
        <w:rPr>
          <w:rFonts w:ascii="IRBadr" w:hAnsi="IRBadr" w:cs="IRBadr" w:hint="cs"/>
          <w:color w:val="008000"/>
          <w:rtl/>
        </w:rPr>
        <w:t>ع</w:t>
      </w:r>
      <w:r w:rsidRPr="00783E26">
        <w:rPr>
          <w:rFonts w:ascii="IRBadr" w:hAnsi="IRBadr" w:cs="IRBadr"/>
          <w:color w:val="008000"/>
          <w:rtl/>
        </w:rPr>
        <w:t xml:space="preserve"> </w:t>
      </w:r>
      <w:r w:rsidRPr="00783E26">
        <w:rPr>
          <w:rFonts w:ascii="IRBadr" w:hAnsi="IRBadr" w:cs="IRBadr" w:hint="cs"/>
          <w:color w:val="008000"/>
          <w:rtl/>
        </w:rPr>
        <w:t>هَلْ</w:t>
      </w:r>
      <w:r w:rsidRPr="00783E26">
        <w:rPr>
          <w:rFonts w:ascii="IRBadr" w:hAnsi="IRBadr" w:cs="IRBadr"/>
          <w:color w:val="008000"/>
          <w:rtl/>
        </w:rPr>
        <w:t xml:space="preserve"> </w:t>
      </w:r>
      <w:r w:rsidRPr="00783E26">
        <w:rPr>
          <w:rFonts w:ascii="IRBadr" w:hAnsi="IRBadr" w:cs="IRBadr" w:hint="cs"/>
          <w:color w:val="008000"/>
          <w:rtl/>
        </w:rPr>
        <w:t>يَخْتَلِفُ</w:t>
      </w:r>
      <w:r w:rsidRPr="00783E26">
        <w:rPr>
          <w:rFonts w:ascii="IRBadr" w:hAnsi="IRBadr" w:cs="IRBadr"/>
          <w:color w:val="008000"/>
          <w:rtl/>
        </w:rPr>
        <w:t xml:space="preserve"> </w:t>
      </w:r>
      <w:r w:rsidRPr="00783E26">
        <w:rPr>
          <w:rFonts w:ascii="IRBadr" w:hAnsi="IRBadr" w:cs="IRBadr" w:hint="cs"/>
          <w:color w:val="008000"/>
          <w:rtl/>
        </w:rPr>
        <w:t>ابْنُ</w:t>
      </w:r>
      <w:r w:rsidRPr="00783E26">
        <w:rPr>
          <w:rFonts w:ascii="IRBadr" w:hAnsi="IRBadr" w:cs="IRBadr"/>
          <w:color w:val="008000"/>
          <w:rtl/>
        </w:rPr>
        <w:t xml:space="preserve"> </w:t>
      </w:r>
      <w:r w:rsidRPr="00783E26">
        <w:rPr>
          <w:rFonts w:ascii="IRBadr" w:hAnsi="IRBadr" w:cs="IRBadr" w:hint="cs"/>
          <w:color w:val="008000"/>
          <w:rtl/>
        </w:rPr>
        <w:t>أَبِي</w:t>
      </w:r>
      <w:r w:rsidRPr="00783E26">
        <w:rPr>
          <w:rFonts w:ascii="IRBadr" w:hAnsi="IRBadr" w:cs="IRBadr"/>
          <w:color w:val="008000"/>
          <w:rtl/>
        </w:rPr>
        <w:t xml:space="preserve"> </w:t>
      </w:r>
      <w:r w:rsidRPr="00783E26">
        <w:rPr>
          <w:rFonts w:ascii="IRBadr" w:hAnsi="IRBadr" w:cs="IRBadr" w:hint="cs"/>
          <w:color w:val="008000"/>
          <w:rtl/>
        </w:rPr>
        <w:t>لَيْلَى</w:t>
      </w:r>
      <w:r w:rsidRPr="00783E26">
        <w:rPr>
          <w:rFonts w:ascii="IRBadr" w:hAnsi="IRBadr" w:cs="IRBadr"/>
          <w:color w:val="008000"/>
          <w:rtl/>
        </w:rPr>
        <w:t xml:space="preserve"> </w:t>
      </w:r>
      <w:r w:rsidRPr="00783E26">
        <w:rPr>
          <w:rFonts w:ascii="IRBadr" w:hAnsi="IRBadr" w:cs="IRBadr" w:hint="cs"/>
          <w:color w:val="008000"/>
          <w:rtl/>
        </w:rPr>
        <w:t>وَ</w:t>
      </w:r>
      <w:r w:rsidRPr="00783E26">
        <w:rPr>
          <w:rFonts w:ascii="IRBadr" w:hAnsi="IRBadr" w:cs="IRBadr"/>
          <w:color w:val="008000"/>
          <w:rtl/>
        </w:rPr>
        <w:t xml:space="preserve"> </w:t>
      </w:r>
      <w:r w:rsidRPr="00783E26">
        <w:rPr>
          <w:rFonts w:ascii="IRBadr" w:hAnsi="IRBadr" w:cs="IRBadr" w:hint="cs"/>
          <w:color w:val="008000"/>
          <w:rtl/>
        </w:rPr>
        <w:t>ابْنُ</w:t>
      </w:r>
      <w:r w:rsidRPr="00783E26">
        <w:rPr>
          <w:rFonts w:ascii="IRBadr" w:hAnsi="IRBadr" w:cs="IRBadr"/>
          <w:color w:val="008000"/>
          <w:rtl/>
        </w:rPr>
        <w:t xml:space="preserve"> </w:t>
      </w:r>
      <w:r w:rsidRPr="00783E26">
        <w:rPr>
          <w:rFonts w:ascii="IRBadr" w:hAnsi="IRBadr" w:cs="IRBadr" w:hint="cs"/>
          <w:color w:val="008000"/>
          <w:rtl/>
        </w:rPr>
        <w:t>شُبْرُمَةَ</w:t>
      </w:r>
      <w:r w:rsidRPr="00783E26">
        <w:rPr>
          <w:rFonts w:ascii="IRBadr" w:hAnsi="IRBadr" w:cs="IRBadr"/>
          <w:color w:val="008000"/>
          <w:rtl/>
        </w:rPr>
        <w:t xml:space="preserve"> </w:t>
      </w:r>
      <w:r w:rsidRPr="00783E26">
        <w:rPr>
          <w:rFonts w:ascii="IRBadr" w:hAnsi="IRBadr" w:cs="IRBadr" w:hint="cs"/>
          <w:color w:val="008000"/>
          <w:rtl/>
        </w:rPr>
        <w:t>فَقُلْتُ....</w:t>
      </w:r>
      <w:r w:rsidRPr="00783E26">
        <w:rPr>
          <w:rFonts w:ascii="IRBadr" w:hAnsi="IRBadr" w:cs="IRBadr" w:hint="eastAsia"/>
          <w:color w:val="008000"/>
          <w:rtl/>
        </w:rPr>
        <w:t>»</w:t>
      </w:r>
      <w:r>
        <w:rPr>
          <w:rStyle w:val="FootnoteReference"/>
          <w:rFonts w:ascii="IRBadr" w:hAnsi="IRBadr" w:cs="IRBadr"/>
          <w:rtl/>
        </w:rPr>
        <w:footnoteReference w:id="4"/>
      </w:r>
    </w:p>
    <w:p w:rsidR="00AB7531" w:rsidRDefault="00870AE9" w:rsidP="00AB7531">
      <w:pPr>
        <w:ind w:firstLine="423"/>
        <w:rPr>
          <w:rFonts w:ascii="IRBadr" w:hAnsi="IRBadr" w:cs="IRBadr"/>
          <w:rtl/>
        </w:rPr>
      </w:pPr>
      <w:r>
        <w:rPr>
          <w:rFonts w:ascii="IRBadr" w:hAnsi="IRBadr" w:cs="IRBadr" w:hint="cs"/>
          <w:rtl/>
        </w:rPr>
        <w:lastRenderedPageBreak/>
        <w:t>این قبیل روایات که حضرت امام صادق (ع) در مورد ابن ابی لیلی سوال می‌پرسد،</w:t>
      </w:r>
      <w:r w:rsidR="00E534DD">
        <w:rPr>
          <w:rFonts w:ascii="IRBadr" w:hAnsi="IRBadr" w:cs="IRBadr" w:hint="cs"/>
          <w:rtl/>
        </w:rPr>
        <w:t xml:space="preserve"> غالبا از عبدالرحمن بن الحجّاج نقل شده است. این نشان می‌دهد که عبدالرحمن بن الحجّاج با این قضاة ارتباط نزدیکی داشته است. ظاهرا </w:t>
      </w:r>
      <w:r w:rsidR="00AB7531">
        <w:rPr>
          <w:rFonts w:ascii="IRBadr" w:hAnsi="IRBadr" w:cs="IRBadr" w:hint="cs"/>
          <w:rtl/>
        </w:rPr>
        <w:t xml:space="preserve">عبدالرحمن بن الحجّاج </w:t>
      </w:r>
      <w:r w:rsidR="00E534DD">
        <w:rPr>
          <w:rFonts w:ascii="IRBadr" w:hAnsi="IRBadr" w:cs="IRBadr" w:hint="cs"/>
          <w:rtl/>
        </w:rPr>
        <w:t xml:space="preserve">در مورد قضاوت، اطلاعات زیادی داشته </w:t>
      </w:r>
      <w:r w:rsidR="00AB7531">
        <w:rPr>
          <w:rFonts w:ascii="IRBadr" w:hAnsi="IRBadr" w:cs="IRBadr" w:hint="cs"/>
          <w:rtl/>
        </w:rPr>
        <w:t>و شاید مسئولیّتی هم داشته است.</w:t>
      </w:r>
      <w:r>
        <w:rPr>
          <w:rFonts w:ascii="IRBadr" w:hAnsi="IRBadr" w:cs="IRBadr" w:hint="cs"/>
          <w:rtl/>
        </w:rPr>
        <w:t xml:space="preserve"> </w:t>
      </w:r>
    </w:p>
    <w:p w:rsidR="00783E26" w:rsidRDefault="00783E26" w:rsidP="00AB7531">
      <w:pPr>
        <w:ind w:firstLine="423"/>
        <w:rPr>
          <w:rFonts w:ascii="IRBadr" w:hAnsi="IRBadr" w:cs="IRBadr"/>
        </w:rPr>
      </w:pPr>
      <w:r w:rsidRPr="00783E26">
        <w:rPr>
          <w:rFonts w:ascii="IRBadr" w:hAnsi="IRBadr" w:cs="IRBadr" w:hint="cs"/>
          <w:rtl/>
        </w:rPr>
        <w:t>در روایت دیگری نقل شده است:</w:t>
      </w:r>
    </w:p>
    <w:p w:rsidR="00AB7531" w:rsidRDefault="00AB7531" w:rsidP="00AB7531">
      <w:pPr>
        <w:ind w:firstLine="423"/>
        <w:rPr>
          <w:rFonts w:ascii="IRBadr" w:hAnsi="IRBadr" w:cs="IRBadr"/>
          <w:rtl/>
        </w:rPr>
      </w:pPr>
      <w:r w:rsidRPr="00AB7531">
        <w:rPr>
          <w:rFonts w:ascii="IRBadr" w:hAnsi="IRBadr" w:cs="IRBadr" w:hint="eastAsia"/>
          <w:color w:val="008000"/>
          <w:rtl/>
        </w:rPr>
        <w:t>«</w:t>
      </w:r>
      <w:r w:rsidRPr="001318CB">
        <w:rPr>
          <w:rFonts w:ascii="IRBadr" w:hAnsi="IRBadr" w:cs="IRBadr" w:hint="cs"/>
          <w:color w:val="8064A2" w:themeColor="accent4"/>
          <w:rtl/>
        </w:rPr>
        <w:t>عَلِيُّ</w:t>
      </w:r>
      <w:r w:rsidRPr="001318CB">
        <w:rPr>
          <w:rFonts w:ascii="IRBadr" w:hAnsi="IRBadr" w:cs="IRBadr"/>
          <w:color w:val="8064A2" w:themeColor="accent4"/>
          <w:rtl/>
        </w:rPr>
        <w:t xml:space="preserve"> </w:t>
      </w:r>
      <w:r w:rsidRPr="001318CB">
        <w:rPr>
          <w:rFonts w:ascii="IRBadr" w:hAnsi="IRBadr" w:cs="IRBadr" w:hint="cs"/>
          <w:color w:val="8064A2" w:themeColor="accent4"/>
          <w:rtl/>
        </w:rPr>
        <w:t>بْنُ</w:t>
      </w:r>
      <w:r w:rsidRPr="001318CB">
        <w:rPr>
          <w:rFonts w:ascii="IRBadr" w:hAnsi="IRBadr" w:cs="IRBadr"/>
          <w:color w:val="8064A2" w:themeColor="accent4"/>
          <w:rtl/>
        </w:rPr>
        <w:t xml:space="preserve"> </w:t>
      </w:r>
      <w:r w:rsidRPr="001318CB">
        <w:rPr>
          <w:rFonts w:ascii="IRBadr" w:hAnsi="IRBadr" w:cs="IRBadr" w:hint="cs"/>
          <w:color w:val="8064A2" w:themeColor="accent4"/>
          <w:rtl/>
        </w:rPr>
        <w:t>إِبْرَاهِيمَ</w:t>
      </w:r>
      <w:r w:rsidRPr="001318CB">
        <w:rPr>
          <w:rFonts w:ascii="IRBadr" w:hAnsi="IRBadr" w:cs="IRBadr"/>
          <w:color w:val="8064A2" w:themeColor="accent4"/>
          <w:rtl/>
        </w:rPr>
        <w:t xml:space="preserve"> </w:t>
      </w:r>
      <w:r w:rsidRPr="001318CB">
        <w:rPr>
          <w:rFonts w:ascii="IRBadr" w:hAnsi="IRBadr" w:cs="IRBadr" w:hint="cs"/>
          <w:color w:val="8064A2" w:themeColor="accent4"/>
          <w:rtl/>
        </w:rPr>
        <w:t>عَنْ</w:t>
      </w:r>
      <w:r w:rsidRPr="001318CB">
        <w:rPr>
          <w:rFonts w:ascii="IRBadr" w:hAnsi="IRBadr" w:cs="IRBadr"/>
          <w:color w:val="8064A2" w:themeColor="accent4"/>
          <w:rtl/>
        </w:rPr>
        <w:t xml:space="preserve"> </w:t>
      </w:r>
      <w:r w:rsidRPr="001318CB">
        <w:rPr>
          <w:rFonts w:ascii="IRBadr" w:hAnsi="IRBadr" w:cs="IRBadr" w:hint="cs"/>
          <w:color w:val="8064A2" w:themeColor="accent4"/>
          <w:rtl/>
        </w:rPr>
        <w:t>أَبِيهِ</w:t>
      </w:r>
      <w:r w:rsidRPr="001318CB">
        <w:rPr>
          <w:rFonts w:ascii="IRBadr" w:hAnsi="IRBadr" w:cs="IRBadr"/>
          <w:color w:val="8064A2" w:themeColor="accent4"/>
          <w:rtl/>
        </w:rPr>
        <w:t xml:space="preserve"> </w:t>
      </w:r>
      <w:r w:rsidRPr="001318CB">
        <w:rPr>
          <w:rFonts w:ascii="IRBadr" w:hAnsi="IRBadr" w:cs="IRBadr" w:hint="cs"/>
          <w:color w:val="8064A2" w:themeColor="accent4"/>
          <w:rtl/>
        </w:rPr>
        <w:t>وَ</w:t>
      </w:r>
      <w:r w:rsidRPr="001318CB">
        <w:rPr>
          <w:rFonts w:ascii="IRBadr" w:hAnsi="IRBadr" w:cs="IRBadr"/>
          <w:color w:val="8064A2" w:themeColor="accent4"/>
          <w:rtl/>
        </w:rPr>
        <w:t xml:space="preserve"> </w:t>
      </w:r>
      <w:r w:rsidRPr="001318CB">
        <w:rPr>
          <w:rFonts w:ascii="IRBadr" w:hAnsi="IRBadr" w:cs="IRBadr" w:hint="cs"/>
          <w:color w:val="8064A2" w:themeColor="accent4"/>
          <w:rtl/>
        </w:rPr>
        <w:t>مُحَمَّدُ</w:t>
      </w:r>
      <w:r w:rsidRPr="001318CB">
        <w:rPr>
          <w:rFonts w:ascii="IRBadr" w:hAnsi="IRBadr" w:cs="IRBadr"/>
          <w:color w:val="8064A2" w:themeColor="accent4"/>
          <w:rtl/>
        </w:rPr>
        <w:t xml:space="preserve"> </w:t>
      </w:r>
      <w:r w:rsidRPr="001318CB">
        <w:rPr>
          <w:rFonts w:ascii="IRBadr" w:hAnsi="IRBadr" w:cs="IRBadr" w:hint="cs"/>
          <w:color w:val="8064A2" w:themeColor="accent4"/>
          <w:rtl/>
        </w:rPr>
        <w:t>بْنُ</w:t>
      </w:r>
      <w:r w:rsidRPr="001318CB">
        <w:rPr>
          <w:rFonts w:ascii="IRBadr" w:hAnsi="IRBadr" w:cs="IRBadr"/>
          <w:color w:val="8064A2" w:themeColor="accent4"/>
          <w:rtl/>
        </w:rPr>
        <w:t xml:space="preserve"> </w:t>
      </w:r>
      <w:r w:rsidRPr="001318CB">
        <w:rPr>
          <w:rFonts w:ascii="IRBadr" w:hAnsi="IRBadr" w:cs="IRBadr" w:hint="cs"/>
          <w:color w:val="8064A2" w:themeColor="accent4"/>
          <w:rtl/>
        </w:rPr>
        <w:t>إِسْمَاعِيلَ</w:t>
      </w:r>
      <w:r w:rsidRPr="001318CB">
        <w:rPr>
          <w:rFonts w:ascii="IRBadr" w:hAnsi="IRBadr" w:cs="IRBadr"/>
          <w:color w:val="8064A2" w:themeColor="accent4"/>
          <w:rtl/>
        </w:rPr>
        <w:t xml:space="preserve"> </w:t>
      </w:r>
      <w:r w:rsidRPr="001318CB">
        <w:rPr>
          <w:rFonts w:ascii="IRBadr" w:hAnsi="IRBadr" w:cs="IRBadr" w:hint="cs"/>
          <w:color w:val="8064A2" w:themeColor="accent4"/>
          <w:rtl/>
        </w:rPr>
        <w:t>عَنِ</w:t>
      </w:r>
      <w:r w:rsidRPr="001318CB">
        <w:rPr>
          <w:rFonts w:ascii="IRBadr" w:hAnsi="IRBadr" w:cs="IRBadr"/>
          <w:color w:val="8064A2" w:themeColor="accent4"/>
          <w:rtl/>
        </w:rPr>
        <w:t xml:space="preserve"> </w:t>
      </w:r>
      <w:r w:rsidRPr="001318CB">
        <w:rPr>
          <w:rFonts w:ascii="IRBadr" w:hAnsi="IRBadr" w:cs="IRBadr" w:hint="cs"/>
          <w:color w:val="8064A2" w:themeColor="accent4"/>
          <w:rtl/>
        </w:rPr>
        <w:t>الْفَضْلِ</w:t>
      </w:r>
      <w:r w:rsidRPr="001318CB">
        <w:rPr>
          <w:rFonts w:ascii="IRBadr" w:hAnsi="IRBadr" w:cs="IRBadr"/>
          <w:color w:val="8064A2" w:themeColor="accent4"/>
          <w:rtl/>
        </w:rPr>
        <w:t xml:space="preserve"> </w:t>
      </w:r>
      <w:r w:rsidRPr="001318CB">
        <w:rPr>
          <w:rFonts w:ascii="IRBadr" w:hAnsi="IRBadr" w:cs="IRBadr" w:hint="cs"/>
          <w:color w:val="8064A2" w:themeColor="accent4"/>
          <w:rtl/>
        </w:rPr>
        <w:t>بْنِ</w:t>
      </w:r>
      <w:r w:rsidRPr="001318CB">
        <w:rPr>
          <w:rFonts w:ascii="IRBadr" w:hAnsi="IRBadr" w:cs="IRBadr"/>
          <w:color w:val="8064A2" w:themeColor="accent4"/>
          <w:rtl/>
        </w:rPr>
        <w:t xml:space="preserve"> </w:t>
      </w:r>
      <w:r w:rsidRPr="001318CB">
        <w:rPr>
          <w:rFonts w:ascii="IRBadr" w:hAnsi="IRBadr" w:cs="IRBadr" w:hint="cs"/>
          <w:color w:val="8064A2" w:themeColor="accent4"/>
          <w:rtl/>
        </w:rPr>
        <w:t>شَاذَانَ</w:t>
      </w:r>
      <w:r w:rsidRPr="001318CB">
        <w:rPr>
          <w:rFonts w:ascii="IRBadr" w:hAnsi="IRBadr" w:cs="IRBadr"/>
          <w:color w:val="8064A2" w:themeColor="accent4"/>
          <w:rtl/>
        </w:rPr>
        <w:t xml:space="preserve"> </w:t>
      </w:r>
      <w:r w:rsidRPr="001318CB">
        <w:rPr>
          <w:rFonts w:ascii="IRBadr" w:hAnsi="IRBadr" w:cs="IRBadr" w:hint="cs"/>
          <w:color w:val="8064A2" w:themeColor="accent4"/>
          <w:rtl/>
        </w:rPr>
        <w:t>جَمِيعاً</w:t>
      </w:r>
      <w:r w:rsidRPr="001318CB">
        <w:rPr>
          <w:rFonts w:ascii="IRBadr" w:hAnsi="IRBadr" w:cs="IRBadr"/>
          <w:color w:val="8064A2" w:themeColor="accent4"/>
          <w:rtl/>
        </w:rPr>
        <w:t xml:space="preserve"> </w:t>
      </w:r>
      <w:r w:rsidRPr="001318CB">
        <w:rPr>
          <w:rFonts w:ascii="IRBadr" w:hAnsi="IRBadr" w:cs="IRBadr" w:hint="cs"/>
          <w:color w:val="8064A2" w:themeColor="accent4"/>
          <w:rtl/>
        </w:rPr>
        <w:t>عَنِ</w:t>
      </w:r>
      <w:r w:rsidRPr="001318CB">
        <w:rPr>
          <w:rFonts w:ascii="IRBadr" w:hAnsi="IRBadr" w:cs="IRBadr"/>
          <w:color w:val="8064A2" w:themeColor="accent4"/>
          <w:rtl/>
        </w:rPr>
        <w:t xml:space="preserve"> </w:t>
      </w:r>
      <w:r w:rsidRPr="001318CB">
        <w:rPr>
          <w:rFonts w:ascii="IRBadr" w:hAnsi="IRBadr" w:cs="IRBadr" w:hint="cs"/>
          <w:color w:val="8064A2" w:themeColor="accent4"/>
          <w:rtl/>
        </w:rPr>
        <w:t>ابْنِ</w:t>
      </w:r>
      <w:r w:rsidRPr="001318CB">
        <w:rPr>
          <w:rFonts w:ascii="IRBadr" w:hAnsi="IRBadr" w:cs="IRBadr"/>
          <w:color w:val="8064A2" w:themeColor="accent4"/>
          <w:rtl/>
        </w:rPr>
        <w:t xml:space="preserve"> </w:t>
      </w:r>
      <w:r w:rsidRPr="001318CB">
        <w:rPr>
          <w:rFonts w:ascii="IRBadr" w:hAnsi="IRBadr" w:cs="IRBadr" w:hint="cs"/>
          <w:color w:val="8064A2" w:themeColor="accent4"/>
          <w:rtl/>
        </w:rPr>
        <w:t>أَبِي</w:t>
      </w:r>
      <w:r w:rsidRPr="001318CB">
        <w:rPr>
          <w:rFonts w:ascii="IRBadr" w:hAnsi="IRBadr" w:cs="IRBadr"/>
          <w:color w:val="8064A2" w:themeColor="accent4"/>
          <w:rtl/>
        </w:rPr>
        <w:t xml:space="preserve"> </w:t>
      </w:r>
      <w:r w:rsidRPr="001318CB">
        <w:rPr>
          <w:rFonts w:ascii="IRBadr" w:hAnsi="IRBadr" w:cs="IRBadr" w:hint="cs"/>
          <w:color w:val="8064A2" w:themeColor="accent4"/>
          <w:rtl/>
        </w:rPr>
        <w:t>عُمَيْرٍ</w:t>
      </w:r>
      <w:r w:rsidRPr="001318CB">
        <w:rPr>
          <w:rFonts w:ascii="IRBadr" w:hAnsi="IRBadr" w:cs="IRBadr"/>
          <w:color w:val="8064A2" w:themeColor="accent4"/>
          <w:rtl/>
        </w:rPr>
        <w:t xml:space="preserve"> </w:t>
      </w:r>
      <w:r w:rsidRPr="001318CB">
        <w:rPr>
          <w:rFonts w:ascii="IRBadr" w:hAnsi="IRBadr" w:cs="IRBadr" w:hint="cs"/>
          <w:color w:val="8064A2" w:themeColor="accent4"/>
          <w:rtl/>
        </w:rPr>
        <w:t>عَنْ</w:t>
      </w:r>
      <w:r w:rsidRPr="001318CB">
        <w:rPr>
          <w:rFonts w:ascii="IRBadr" w:hAnsi="IRBadr" w:cs="IRBadr"/>
          <w:color w:val="8064A2" w:themeColor="accent4"/>
          <w:rtl/>
        </w:rPr>
        <w:t xml:space="preserve"> </w:t>
      </w:r>
      <w:r w:rsidRPr="001318CB">
        <w:rPr>
          <w:rFonts w:ascii="IRBadr" w:hAnsi="IRBadr" w:cs="IRBadr" w:hint="cs"/>
          <w:color w:val="8064A2" w:themeColor="accent4"/>
          <w:rtl/>
        </w:rPr>
        <w:t>عَبْدِ</w:t>
      </w:r>
      <w:r w:rsidRPr="001318CB">
        <w:rPr>
          <w:rFonts w:ascii="IRBadr" w:hAnsi="IRBadr" w:cs="IRBadr"/>
          <w:color w:val="8064A2" w:themeColor="accent4"/>
          <w:rtl/>
        </w:rPr>
        <w:t xml:space="preserve"> </w:t>
      </w:r>
      <w:r w:rsidRPr="001318CB">
        <w:rPr>
          <w:rFonts w:ascii="IRBadr" w:hAnsi="IRBadr" w:cs="IRBadr" w:hint="cs"/>
          <w:color w:val="8064A2" w:themeColor="accent4"/>
          <w:rtl/>
        </w:rPr>
        <w:t>الرَّحْمَنِ</w:t>
      </w:r>
      <w:r w:rsidRPr="001318CB">
        <w:rPr>
          <w:rFonts w:ascii="IRBadr" w:hAnsi="IRBadr" w:cs="IRBadr"/>
          <w:color w:val="8064A2" w:themeColor="accent4"/>
          <w:rtl/>
        </w:rPr>
        <w:t xml:space="preserve"> </w:t>
      </w:r>
      <w:r w:rsidRPr="001318CB">
        <w:rPr>
          <w:rFonts w:ascii="IRBadr" w:hAnsi="IRBadr" w:cs="IRBadr" w:hint="cs"/>
          <w:color w:val="8064A2" w:themeColor="accent4"/>
          <w:rtl/>
        </w:rPr>
        <w:t>بْنِ</w:t>
      </w:r>
      <w:r w:rsidRPr="001318CB">
        <w:rPr>
          <w:rFonts w:ascii="IRBadr" w:hAnsi="IRBadr" w:cs="IRBadr"/>
          <w:color w:val="8064A2" w:themeColor="accent4"/>
          <w:rtl/>
        </w:rPr>
        <w:t xml:space="preserve"> </w:t>
      </w:r>
      <w:r w:rsidRPr="001318CB">
        <w:rPr>
          <w:rFonts w:ascii="IRBadr" w:hAnsi="IRBadr" w:cs="IRBadr" w:hint="cs"/>
          <w:color w:val="8064A2" w:themeColor="accent4"/>
          <w:rtl/>
        </w:rPr>
        <w:t>الْحَجَّاجِ</w:t>
      </w:r>
      <w:r w:rsidRPr="001318CB">
        <w:rPr>
          <w:rFonts w:ascii="IRBadr" w:hAnsi="IRBadr" w:cs="IRBadr"/>
          <w:color w:val="8064A2" w:themeColor="accent4"/>
          <w:rtl/>
        </w:rPr>
        <w:t xml:space="preserve"> </w:t>
      </w:r>
      <w:r w:rsidRPr="001318CB">
        <w:rPr>
          <w:rFonts w:ascii="IRBadr" w:hAnsi="IRBadr" w:cs="IRBadr" w:hint="cs"/>
          <w:color w:val="8064A2" w:themeColor="accent4"/>
          <w:rtl/>
        </w:rPr>
        <w:t>عَنْ</w:t>
      </w:r>
      <w:r w:rsidRPr="001318CB">
        <w:rPr>
          <w:rFonts w:ascii="IRBadr" w:hAnsi="IRBadr" w:cs="IRBadr"/>
          <w:color w:val="8064A2" w:themeColor="accent4"/>
          <w:rtl/>
        </w:rPr>
        <w:t xml:space="preserve"> </w:t>
      </w:r>
      <w:r w:rsidRPr="001318CB">
        <w:rPr>
          <w:rFonts w:ascii="IRBadr" w:hAnsi="IRBadr" w:cs="IRBadr" w:hint="cs"/>
          <w:color w:val="8064A2" w:themeColor="accent4"/>
          <w:rtl/>
        </w:rPr>
        <w:t>أَبِي</w:t>
      </w:r>
      <w:r w:rsidRPr="001318CB">
        <w:rPr>
          <w:rFonts w:ascii="IRBadr" w:hAnsi="IRBadr" w:cs="IRBadr"/>
          <w:color w:val="8064A2" w:themeColor="accent4"/>
          <w:rtl/>
        </w:rPr>
        <w:t xml:space="preserve"> </w:t>
      </w:r>
      <w:r w:rsidRPr="001318CB">
        <w:rPr>
          <w:rFonts w:ascii="IRBadr" w:hAnsi="IRBadr" w:cs="IRBadr" w:hint="cs"/>
          <w:color w:val="8064A2" w:themeColor="accent4"/>
          <w:rtl/>
        </w:rPr>
        <w:t>عَبْدِ</w:t>
      </w:r>
      <w:r w:rsidRPr="001318CB">
        <w:rPr>
          <w:rFonts w:ascii="IRBadr" w:hAnsi="IRBadr" w:cs="IRBadr"/>
          <w:color w:val="8064A2" w:themeColor="accent4"/>
          <w:rtl/>
        </w:rPr>
        <w:t xml:space="preserve"> </w:t>
      </w:r>
      <w:r w:rsidRPr="001318CB">
        <w:rPr>
          <w:rFonts w:ascii="IRBadr" w:hAnsi="IRBadr" w:cs="IRBadr" w:hint="cs"/>
          <w:color w:val="8064A2" w:themeColor="accent4"/>
          <w:rtl/>
        </w:rPr>
        <w:t>اللَّهِ</w:t>
      </w:r>
      <w:r w:rsidRPr="001318CB">
        <w:rPr>
          <w:rFonts w:ascii="IRBadr" w:hAnsi="IRBadr" w:cs="IRBadr"/>
          <w:color w:val="8064A2" w:themeColor="accent4"/>
          <w:rtl/>
        </w:rPr>
        <w:t xml:space="preserve"> </w:t>
      </w:r>
      <w:r w:rsidRPr="001318CB">
        <w:rPr>
          <w:rFonts w:ascii="IRBadr" w:hAnsi="IRBadr" w:cs="IRBadr" w:hint="cs"/>
          <w:color w:val="8064A2" w:themeColor="accent4"/>
          <w:rtl/>
        </w:rPr>
        <w:t>ع</w:t>
      </w:r>
      <w:r w:rsidRPr="001318CB">
        <w:rPr>
          <w:rFonts w:ascii="IRBadr" w:hAnsi="IRBadr" w:cs="IRBadr"/>
          <w:color w:val="8064A2" w:themeColor="accent4"/>
          <w:rtl/>
        </w:rPr>
        <w:t xml:space="preserve"> </w:t>
      </w:r>
      <w:r w:rsidRPr="001318CB">
        <w:rPr>
          <w:rFonts w:ascii="IRBadr" w:hAnsi="IRBadr" w:cs="IRBadr" w:hint="cs"/>
          <w:color w:val="8064A2" w:themeColor="accent4"/>
          <w:rtl/>
        </w:rPr>
        <w:t>قَالَ</w:t>
      </w:r>
      <w:r w:rsidRPr="001318CB">
        <w:rPr>
          <w:rFonts w:ascii="IRBadr" w:hAnsi="IRBadr" w:cs="IRBadr"/>
          <w:color w:val="8064A2" w:themeColor="accent4"/>
          <w:rtl/>
        </w:rPr>
        <w:t xml:space="preserve">: </w:t>
      </w:r>
      <w:r w:rsidRPr="00AB7531">
        <w:rPr>
          <w:rFonts w:ascii="IRBadr" w:hAnsi="IRBadr" w:cs="IRBadr" w:hint="cs"/>
          <w:color w:val="008000"/>
          <w:rtl/>
        </w:rPr>
        <w:t>سَأَلَنِي</w:t>
      </w:r>
      <w:r w:rsidRPr="00AB7531">
        <w:rPr>
          <w:rFonts w:ascii="IRBadr" w:hAnsi="IRBadr" w:cs="IRBadr"/>
          <w:color w:val="008000"/>
          <w:rtl/>
        </w:rPr>
        <w:t xml:space="preserve"> </w:t>
      </w:r>
      <w:r w:rsidRPr="00AB7531">
        <w:rPr>
          <w:rFonts w:ascii="IRBadr" w:hAnsi="IRBadr" w:cs="IRBadr" w:hint="cs"/>
          <w:color w:val="008000"/>
          <w:rtl/>
        </w:rPr>
        <w:t>هَلْ</w:t>
      </w:r>
      <w:r w:rsidRPr="00AB7531">
        <w:rPr>
          <w:rFonts w:ascii="IRBadr" w:hAnsi="IRBadr" w:cs="IRBadr"/>
          <w:color w:val="008000"/>
          <w:rtl/>
        </w:rPr>
        <w:t xml:space="preserve"> </w:t>
      </w:r>
      <w:r w:rsidRPr="00AB7531">
        <w:rPr>
          <w:rFonts w:ascii="IRBadr" w:hAnsi="IRBadr" w:cs="IRBadr" w:hint="cs"/>
          <w:color w:val="008000"/>
          <w:rtl/>
        </w:rPr>
        <w:t>يَقْضِي</w:t>
      </w:r>
      <w:r w:rsidRPr="00AB7531">
        <w:rPr>
          <w:rFonts w:ascii="IRBadr" w:hAnsi="IRBadr" w:cs="IRBadr"/>
          <w:color w:val="008000"/>
          <w:rtl/>
        </w:rPr>
        <w:t xml:space="preserve"> </w:t>
      </w:r>
      <w:r w:rsidRPr="00AB7531">
        <w:rPr>
          <w:rFonts w:ascii="IRBadr" w:hAnsi="IRBadr" w:cs="IRBadr" w:hint="cs"/>
          <w:color w:val="008000"/>
          <w:rtl/>
        </w:rPr>
        <w:t>ابْنُ</w:t>
      </w:r>
      <w:r w:rsidRPr="00AB7531">
        <w:rPr>
          <w:rFonts w:ascii="IRBadr" w:hAnsi="IRBadr" w:cs="IRBadr"/>
          <w:color w:val="008000"/>
          <w:rtl/>
        </w:rPr>
        <w:t xml:space="preserve"> </w:t>
      </w:r>
      <w:r w:rsidRPr="00AB7531">
        <w:rPr>
          <w:rFonts w:ascii="IRBadr" w:hAnsi="IRBadr" w:cs="IRBadr" w:hint="cs"/>
          <w:color w:val="008000"/>
          <w:rtl/>
        </w:rPr>
        <w:t>أَبِي</w:t>
      </w:r>
      <w:r w:rsidRPr="00AB7531">
        <w:rPr>
          <w:rFonts w:ascii="IRBadr" w:hAnsi="IRBadr" w:cs="IRBadr"/>
          <w:color w:val="008000"/>
          <w:rtl/>
        </w:rPr>
        <w:t xml:space="preserve"> </w:t>
      </w:r>
      <w:r w:rsidRPr="00AB7531">
        <w:rPr>
          <w:rFonts w:ascii="IRBadr" w:hAnsi="IRBadr" w:cs="IRBadr" w:hint="cs"/>
          <w:color w:val="008000"/>
          <w:rtl/>
        </w:rPr>
        <w:t>لَيْلَى</w:t>
      </w:r>
      <w:r w:rsidRPr="00AB7531">
        <w:rPr>
          <w:rFonts w:ascii="IRBadr" w:hAnsi="IRBadr" w:cs="IRBadr"/>
          <w:color w:val="008000"/>
          <w:rtl/>
        </w:rPr>
        <w:t xml:space="preserve"> </w:t>
      </w:r>
      <w:r w:rsidRPr="00AB7531">
        <w:rPr>
          <w:rFonts w:ascii="IRBadr" w:hAnsi="IRBadr" w:cs="IRBadr" w:hint="cs"/>
          <w:color w:val="008000"/>
          <w:rtl/>
        </w:rPr>
        <w:t>بِالْقَضَاءِ</w:t>
      </w:r>
      <w:r w:rsidRPr="00AB7531">
        <w:rPr>
          <w:rFonts w:ascii="IRBadr" w:hAnsi="IRBadr" w:cs="IRBadr"/>
          <w:color w:val="008000"/>
          <w:rtl/>
        </w:rPr>
        <w:t xml:space="preserve"> </w:t>
      </w:r>
      <w:r w:rsidRPr="00AB7531">
        <w:rPr>
          <w:rFonts w:ascii="IRBadr" w:hAnsi="IRBadr" w:cs="IRBadr" w:hint="cs"/>
          <w:color w:val="008000"/>
          <w:rtl/>
        </w:rPr>
        <w:t>ثُمَّ</w:t>
      </w:r>
      <w:r w:rsidRPr="00AB7531">
        <w:rPr>
          <w:rFonts w:ascii="IRBadr" w:hAnsi="IRBadr" w:cs="IRBadr"/>
          <w:color w:val="008000"/>
          <w:rtl/>
        </w:rPr>
        <w:t xml:space="preserve"> </w:t>
      </w:r>
      <w:r w:rsidRPr="00AB7531">
        <w:rPr>
          <w:rFonts w:ascii="IRBadr" w:hAnsi="IRBadr" w:cs="IRBadr" w:hint="cs"/>
          <w:color w:val="008000"/>
          <w:rtl/>
        </w:rPr>
        <w:t>يَرْجِعُ</w:t>
      </w:r>
      <w:r w:rsidRPr="00AB7531">
        <w:rPr>
          <w:rFonts w:ascii="IRBadr" w:hAnsi="IRBadr" w:cs="IRBadr"/>
          <w:color w:val="008000"/>
          <w:rtl/>
        </w:rPr>
        <w:t xml:space="preserve"> </w:t>
      </w:r>
      <w:r w:rsidRPr="00AB7531">
        <w:rPr>
          <w:rFonts w:ascii="IRBadr" w:hAnsi="IRBadr" w:cs="IRBadr" w:hint="cs"/>
          <w:color w:val="008000"/>
          <w:rtl/>
        </w:rPr>
        <w:t>عَنْهُ</w:t>
      </w:r>
      <w:r w:rsidRPr="00AB7531">
        <w:rPr>
          <w:rFonts w:ascii="IRBadr" w:hAnsi="IRBadr" w:cs="IRBadr"/>
          <w:color w:val="008000"/>
          <w:rtl/>
        </w:rPr>
        <w:t xml:space="preserve"> </w:t>
      </w:r>
      <w:r w:rsidRPr="00AB7531">
        <w:rPr>
          <w:rFonts w:ascii="IRBadr" w:hAnsi="IRBadr" w:cs="IRBadr" w:hint="cs"/>
          <w:color w:val="008000"/>
          <w:rtl/>
        </w:rPr>
        <w:t>فَقُلْتُ</w:t>
      </w:r>
      <w:r w:rsidRPr="00AB7531">
        <w:rPr>
          <w:rFonts w:ascii="IRBadr" w:hAnsi="IRBadr" w:cs="IRBadr"/>
          <w:color w:val="008000"/>
          <w:rtl/>
        </w:rPr>
        <w:t xml:space="preserve"> </w:t>
      </w:r>
      <w:r w:rsidRPr="00AB7531">
        <w:rPr>
          <w:rFonts w:ascii="IRBadr" w:hAnsi="IRBadr" w:cs="IRBadr" w:hint="cs"/>
          <w:color w:val="008000"/>
          <w:rtl/>
        </w:rPr>
        <w:t>لَه‏...</w:t>
      </w:r>
      <w:r w:rsidRPr="00AB7531">
        <w:rPr>
          <w:rFonts w:ascii="IRBadr" w:hAnsi="IRBadr" w:cs="IRBadr" w:hint="eastAsia"/>
          <w:color w:val="008000"/>
          <w:rtl/>
        </w:rPr>
        <w:t>»</w:t>
      </w:r>
      <w:r>
        <w:rPr>
          <w:rStyle w:val="FootnoteReference"/>
          <w:rFonts w:ascii="IRBadr" w:hAnsi="IRBadr" w:cs="IRBadr"/>
          <w:color w:val="008000"/>
          <w:rtl/>
        </w:rPr>
        <w:footnoteReference w:id="5"/>
      </w:r>
      <w:r>
        <w:rPr>
          <w:rFonts w:ascii="IRBadr" w:hAnsi="IRBadr" w:cs="IRBadr" w:hint="cs"/>
          <w:rtl/>
        </w:rPr>
        <w:t>.</w:t>
      </w:r>
    </w:p>
    <w:p w:rsidR="00AB7531" w:rsidRPr="00783E26" w:rsidRDefault="00AB7531" w:rsidP="00AB7531">
      <w:pPr>
        <w:ind w:firstLine="423"/>
        <w:rPr>
          <w:rFonts w:ascii="IRBadr" w:hAnsi="IRBadr" w:cs="IRBadr"/>
          <w:rtl/>
        </w:rPr>
      </w:pPr>
      <w:r>
        <w:rPr>
          <w:rFonts w:ascii="IRBadr" w:hAnsi="IRBadr" w:cs="IRBadr" w:hint="cs"/>
          <w:rtl/>
        </w:rPr>
        <w:t>در یکی از نقل‌های این روا</w:t>
      </w:r>
      <w:r w:rsidR="003A6250">
        <w:rPr>
          <w:rFonts w:ascii="IRBadr" w:hAnsi="IRBadr" w:cs="IRBadr" w:hint="cs"/>
          <w:rtl/>
        </w:rPr>
        <w:t>یت بیان شده است که ابن ابی لیلی</w:t>
      </w:r>
      <w:r>
        <w:rPr>
          <w:rFonts w:ascii="IRBadr" w:hAnsi="IRBadr" w:cs="IRBadr" w:hint="cs"/>
          <w:rtl/>
        </w:rPr>
        <w:t>، چهار حکم مختلف در مورد این قضیه بیان کرده است. حضرت می‌فرماید که حکم اولی که کرده و بعد از آن رجوع نموده، صحیح است.</w:t>
      </w:r>
      <w:r w:rsidR="00914735">
        <w:rPr>
          <w:rFonts w:ascii="IRBadr" w:hAnsi="IRBadr" w:cs="IRBadr" w:hint="cs"/>
          <w:rtl/>
        </w:rPr>
        <w:t xml:space="preserve"> در روایت دیگری آمده است:</w:t>
      </w:r>
    </w:p>
    <w:p w:rsidR="00783E26" w:rsidRDefault="00783E26" w:rsidP="00783E26">
      <w:pPr>
        <w:ind w:firstLine="423"/>
        <w:rPr>
          <w:rFonts w:ascii="IRBadr" w:hAnsi="IRBadr" w:cs="IRBadr"/>
          <w:rtl/>
        </w:rPr>
      </w:pPr>
      <w:r w:rsidRPr="00783E26">
        <w:rPr>
          <w:rFonts w:ascii="IRBadr" w:hAnsi="IRBadr" w:cs="IRBadr" w:hint="eastAsia"/>
          <w:color w:val="008000"/>
          <w:rtl/>
        </w:rPr>
        <w:t>«</w:t>
      </w:r>
      <w:r w:rsidRPr="008E59DD">
        <w:rPr>
          <w:rFonts w:ascii="IRBadr" w:hAnsi="IRBadr" w:cs="IRBadr" w:hint="cs"/>
          <w:color w:val="8064A2" w:themeColor="accent4"/>
          <w:rtl/>
        </w:rPr>
        <w:t>عَلِيُّ</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إِبْرَاهِيمَ</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أَبِيهِ</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ابْنِ</w:t>
      </w:r>
      <w:r w:rsidRPr="008E59DD">
        <w:rPr>
          <w:rFonts w:ascii="IRBadr" w:hAnsi="IRBadr" w:cs="IRBadr"/>
          <w:color w:val="8064A2" w:themeColor="accent4"/>
          <w:rtl/>
        </w:rPr>
        <w:t xml:space="preserve"> </w:t>
      </w:r>
      <w:r w:rsidRPr="008E59DD">
        <w:rPr>
          <w:rFonts w:ascii="IRBadr" w:hAnsi="IRBadr" w:cs="IRBadr" w:hint="cs"/>
          <w:color w:val="8064A2" w:themeColor="accent4"/>
          <w:rtl/>
        </w:rPr>
        <w:t>أَبِي</w:t>
      </w:r>
      <w:r w:rsidRPr="008E59DD">
        <w:rPr>
          <w:rFonts w:ascii="IRBadr" w:hAnsi="IRBadr" w:cs="IRBadr"/>
          <w:color w:val="8064A2" w:themeColor="accent4"/>
          <w:rtl/>
        </w:rPr>
        <w:t xml:space="preserve"> </w:t>
      </w:r>
      <w:r w:rsidRPr="008E59DD">
        <w:rPr>
          <w:rFonts w:ascii="IRBadr" w:hAnsi="IRBadr" w:cs="IRBadr" w:hint="cs"/>
          <w:color w:val="8064A2" w:themeColor="accent4"/>
          <w:rtl/>
        </w:rPr>
        <w:t>عُمَيْرٍ</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صَفْوَانَ</w:t>
      </w:r>
      <w:r w:rsidRPr="008E59DD">
        <w:rPr>
          <w:rFonts w:ascii="IRBadr" w:hAnsi="IRBadr" w:cs="IRBadr"/>
          <w:color w:val="8064A2" w:themeColor="accent4"/>
          <w:rtl/>
        </w:rPr>
        <w:t xml:space="preserve"> </w:t>
      </w:r>
      <w:r w:rsidRPr="008E59DD">
        <w:rPr>
          <w:rFonts w:ascii="IRBadr" w:hAnsi="IRBadr" w:cs="IRBadr" w:hint="cs"/>
          <w:color w:val="8064A2" w:themeColor="accent4"/>
          <w:rtl/>
        </w:rPr>
        <w:t>وَ</w:t>
      </w:r>
      <w:r w:rsidRPr="008E59DD">
        <w:rPr>
          <w:rFonts w:ascii="IRBadr" w:hAnsi="IRBadr" w:cs="IRBadr"/>
          <w:color w:val="8064A2" w:themeColor="accent4"/>
          <w:rtl/>
        </w:rPr>
        <w:t xml:space="preserve"> </w:t>
      </w:r>
      <w:r w:rsidRPr="008E59DD">
        <w:rPr>
          <w:rFonts w:ascii="IRBadr" w:hAnsi="IRBadr" w:cs="IRBadr" w:hint="cs"/>
          <w:color w:val="8064A2" w:themeColor="accent4"/>
          <w:rtl/>
        </w:rPr>
        <w:t>أَبُو</w:t>
      </w:r>
      <w:r w:rsidRPr="008E59DD">
        <w:rPr>
          <w:rFonts w:ascii="IRBadr" w:hAnsi="IRBadr" w:cs="IRBadr"/>
          <w:color w:val="8064A2" w:themeColor="accent4"/>
          <w:rtl/>
        </w:rPr>
        <w:t xml:space="preserve"> </w:t>
      </w:r>
      <w:r w:rsidRPr="008E59DD">
        <w:rPr>
          <w:rFonts w:ascii="IRBadr" w:hAnsi="IRBadr" w:cs="IRBadr" w:hint="cs"/>
          <w:color w:val="8064A2" w:themeColor="accent4"/>
          <w:rtl/>
        </w:rPr>
        <w:t>عَلِيٍّ</w:t>
      </w:r>
      <w:r w:rsidRPr="008E59DD">
        <w:rPr>
          <w:rFonts w:ascii="IRBadr" w:hAnsi="IRBadr" w:cs="IRBadr"/>
          <w:color w:val="8064A2" w:themeColor="accent4"/>
          <w:rtl/>
        </w:rPr>
        <w:t xml:space="preserve"> </w:t>
      </w:r>
      <w:r w:rsidRPr="008E59DD">
        <w:rPr>
          <w:rFonts w:ascii="IRBadr" w:hAnsi="IRBadr" w:cs="IRBadr" w:hint="cs"/>
          <w:color w:val="8064A2" w:themeColor="accent4"/>
          <w:rtl/>
        </w:rPr>
        <w:t>الْأَشْعَرِيُّ</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مُحَمَّدِ</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عَبْدِ</w:t>
      </w:r>
      <w:r w:rsidRPr="008E59DD">
        <w:rPr>
          <w:rFonts w:ascii="IRBadr" w:hAnsi="IRBadr" w:cs="IRBadr"/>
          <w:color w:val="8064A2" w:themeColor="accent4"/>
          <w:rtl/>
        </w:rPr>
        <w:t xml:space="preserve"> </w:t>
      </w:r>
      <w:r w:rsidRPr="008E59DD">
        <w:rPr>
          <w:rFonts w:ascii="IRBadr" w:hAnsi="IRBadr" w:cs="IRBadr" w:hint="cs"/>
          <w:color w:val="8064A2" w:themeColor="accent4"/>
          <w:rtl/>
        </w:rPr>
        <w:t>الْجَبَّارِ</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صَفْوَانَ</w:t>
      </w:r>
      <w:r w:rsidRPr="008E59DD">
        <w:rPr>
          <w:rFonts w:ascii="IRBadr" w:hAnsi="IRBadr" w:cs="IRBadr"/>
          <w:color w:val="8064A2" w:themeColor="accent4"/>
          <w:rtl/>
        </w:rPr>
        <w:t xml:space="preserve"> </w:t>
      </w:r>
      <w:r w:rsidRPr="008E59DD">
        <w:rPr>
          <w:rFonts w:ascii="IRBadr" w:hAnsi="IRBadr" w:cs="IRBadr" w:hint="cs"/>
          <w:color w:val="8064A2" w:themeColor="accent4"/>
          <w:rtl/>
        </w:rPr>
        <w:t>جَمِيعاً</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عَبْدِ</w:t>
      </w:r>
      <w:r w:rsidRPr="008E59DD">
        <w:rPr>
          <w:rFonts w:ascii="IRBadr" w:hAnsi="IRBadr" w:cs="IRBadr"/>
          <w:color w:val="8064A2" w:themeColor="accent4"/>
          <w:rtl/>
        </w:rPr>
        <w:t xml:space="preserve"> </w:t>
      </w:r>
      <w:r w:rsidRPr="008E59DD">
        <w:rPr>
          <w:rFonts w:ascii="IRBadr" w:hAnsi="IRBadr" w:cs="IRBadr" w:hint="cs"/>
          <w:color w:val="8064A2" w:themeColor="accent4"/>
          <w:rtl/>
        </w:rPr>
        <w:t>الرَّحْمَنِ</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الْحَجَّاجِ</w:t>
      </w:r>
      <w:r w:rsidRPr="008E59DD">
        <w:rPr>
          <w:rFonts w:ascii="IRBadr" w:hAnsi="IRBadr" w:cs="IRBadr"/>
          <w:color w:val="8064A2" w:themeColor="accent4"/>
          <w:rtl/>
        </w:rPr>
        <w:t xml:space="preserve"> </w:t>
      </w:r>
      <w:r w:rsidRPr="008E59DD">
        <w:rPr>
          <w:rFonts w:ascii="IRBadr" w:hAnsi="IRBadr" w:cs="IRBadr" w:hint="cs"/>
          <w:color w:val="8064A2" w:themeColor="accent4"/>
          <w:rtl/>
        </w:rPr>
        <w:t>قَالَ</w:t>
      </w:r>
      <w:r w:rsidRPr="008E59DD">
        <w:rPr>
          <w:rFonts w:ascii="IRBadr" w:hAnsi="IRBadr" w:cs="IRBadr"/>
          <w:color w:val="8064A2" w:themeColor="accent4"/>
          <w:rtl/>
        </w:rPr>
        <w:t>:</w:t>
      </w:r>
      <w:r w:rsidRPr="00783E26">
        <w:rPr>
          <w:rFonts w:ascii="IRBadr" w:hAnsi="IRBadr" w:cs="IRBadr"/>
          <w:color w:val="008000"/>
          <w:rtl/>
        </w:rPr>
        <w:t xml:space="preserve"> </w:t>
      </w:r>
      <w:r w:rsidRPr="00783E26">
        <w:rPr>
          <w:rFonts w:ascii="IRBadr" w:hAnsi="IRBadr" w:cs="IRBadr" w:hint="cs"/>
          <w:color w:val="008000"/>
          <w:rtl/>
        </w:rPr>
        <w:t>قَالَ</w:t>
      </w:r>
      <w:r w:rsidRPr="00783E26">
        <w:rPr>
          <w:rFonts w:ascii="IRBadr" w:hAnsi="IRBadr" w:cs="IRBadr"/>
          <w:color w:val="008000"/>
          <w:rtl/>
        </w:rPr>
        <w:t xml:space="preserve"> </w:t>
      </w:r>
      <w:r w:rsidRPr="00783E26">
        <w:rPr>
          <w:rFonts w:ascii="IRBadr" w:hAnsi="IRBadr" w:cs="IRBadr" w:hint="cs"/>
          <w:color w:val="008000"/>
          <w:rtl/>
        </w:rPr>
        <w:t>لِي</w:t>
      </w:r>
      <w:r w:rsidRPr="00783E26">
        <w:rPr>
          <w:rFonts w:ascii="IRBadr" w:hAnsi="IRBadr" w:cs="IRBadr"/>
          <w:color w:val="008000"/>
          <w:rtl/>
        </w:rPr>
        <w:t xml:space="preserve"> </w:t>
      </w:r>
      <w:r w:rsidRPr="00783E26">
        <w:rPr>
          <w:rFonts w:ascii="IRBadr" w:hAnsi="IRBadr" w:cs="IRBadr" w:hint="cs"/>
          <w:color w:val="008000"/>
          <w:rtl/>
        </w:rPr>
        <w:t>أَبُو</w:t>
      </w:r>
      <w:r w:rsidRPr="00783E26">
        <w:rPr>
          <w:rFonts w:ascii="IRBadr" w:hAnsi="IRBadr" w:cs="IRBadr"/>
          <w:color w:val="008000"/>
          <w:rtl/>
        </w:rPr>
        <w:t xml:space="preserve"> </w:t>
      </w:r>
      <w:r w:rsidRPr="00783E26">
        <w:rPr>
          <w:rFonts w:ascii="IRBadr" w:hAnsi="IRBadr" w:cs="IRBadr" w:hint="cs"/>
          <w:color w:val="008000"/>
          <w:rtl/>
        </w:rPr>
        <w:t>عَبْدِ</w:t>
      </w:r>
      <w:r w:rsidRPr="00783E26">
        <w:rPr>
          <w:rFonts w:ascii="IRBadr" w:hAnsi="IRBadr" w:cs="IRBadr"/>
          <w:color w:val="008000"/>
          <w:rtl/>
        </w:rPr>
        <w:t xml:space="preserve"> </w:t>
      </w:r>
      <w:r w:rsidRPr="00783E26">
        <w:rPr>
          <w:rFonts w:ascii="IRBadr" w:hAnsi="IRBadr" w:cs="IRBadr" w:hint="cs"/>
          <w:color w:val="008000"/>
          <w:rtl/>
        </w:rPr>
        <w:t>اللَّهِ</w:t>
      </w:r>
      <w:r w:rsidRPr="00783E26">
        <w:rPr>
          <w:rFonts w:ascii="IRBadr" w:hAnsi="IRBadr" w:cs="IRBadr"/>
          <w:color w:val="008000"/>
          <w:rtl/>
        </w:rPr>
        <w:t xml:space="preserve"> </w:t>
      </w:r>
      <w:r w:rsidRPr="00783E26">
        <w:rPr>
          <w:rFonts w:ascii="IRBadr" w:hAnsi="IRBadr" w:cs="IRBadr" w:hint="cs"/>
          <w:color w:val="008000"/>
          <w:rtl/>
        </w:rPr>
        <w:t>ع</w:t>
      </w:r>
      <w:r w:rsidRPr="00783E26">
        <w:rPr>
          <w:rFonts w:ascii="IRBadr" w:hAnsi="IRBadr" w:cs="IRBadr"/>
          <w:color w:val="008000"/>
          <w:rtl/>
        </w:rPr>
        <w:t xml:space="preserve"> </w:t>
      </w:r>
      <w:r w:rsidRPr="00783E26">
        <w:rPr>
          <w:rFonts w:ascii="IRBadr" w:hAnsi="IRBadr" w:cs="IRBadr" w:hint="cs"/>
          <w:color w:val="008000"/>
          <w:rtl/>
        </w:rPr>
        <w:t>يُخَالِفُ</w:t>
      </w:r>
      <w:r w:rsidRPr="00783E26">
        <w:rPr>
          <w:rFonts w:ascii="IRBadr" w:hAnsi="IRBadr" w:cs="IRBadr"/>
          <w:color w:val="008000"/>
          <w:rtl/>
        </w:rPr>
        <w:t xml:space="preserve"> </w:t>
      </w:r>
      <w:r w:rsidRPr="00783E26">
        <w:rPr>
          <w:rFonts w:ascii="IRBadr" w:hAnsi="IRBadr" w:cs="IRBadr" w:hint="cs"/>
          <w:color w:val="008000"/>
          <w:rtl/>
        </w:rPr>
        <w:t>يَحْيَى</w:t>
      </w:r>
      <w:r w:rsidRPr="00783E26">
        <w:rPr>
          <w:rFonts w:ascii="IRBadr" w:hAnsi="IRBadr" w:cs="IRBadr"/>
          <w:color w:val="008000"/>
          <w:rtl/>
        </w:rPr>
        <w:t xml:space="preserve"> </w:t>
      </w:r>
      <w:r w:rsidRPr="00783E26">
        <w:rPr>
          <w:rFonts w:ascii="IRBadr" w:hAnsi="IRBadr" w:cs="IRBadr" w:hint="cs"/>
          <w:color w:val="008000"/>
          <w:rtl/>
        </w:rPr>
        <w:t>بْنُ</w:t>
      </w:r>
      <w:r w:rsidRPr="00783E26">
        <w:rPr>
          <w:rFonts w:ascii="IRBadr" w:hAnsi="IRBadr" w:cs="IRBadr"/>
          <w:color w:val="008000"/>
          <w:rtl/>
        </w:rPr>
        <w:t xml:space="preserve"> </w:t>
      </w:r>
      <w:r w:rsidRPr="00783E26">
        <w:rPr>
          <w:rFonts w:ascii="IRBadr" w:hAnsi="IRBadr" w:cs="IRBadr" w:hint="cs"/>
          <w:color w:val="008000"/>
          <w:rtl/>
        </w:rPr>
        <w:t>سَعِيدٍ</w:t>
      </w:r>
      <w:r w:rsidRPr="00783E26">
        <w:rPr>
          <w:rFonts w:ascii="IRBadr" w:hAnsi="IRBadr" w:cs="IRBadr"/>
          <w:color w:val="008000"/>
          <w:rtl/>
        </w:rPr>
        <w:t xml:space="preserve"> </w:t>
      </w:r>
      <w:r w:rsidRPr="00783E26">
        <w:rPr>
          <w:rFonts w:ascii="IRBadr" w:hAnsi="IRBadr" w:cs="IRBadr" w:hint="cs"/>
          <w:color w:val="008000"/>
          <w:rtl/>
        </w:rPr>
        <w:t>قُضَاتَكُمْ</w:t>
      </w:r>
      <w:r w:rsidRPr="00783E26">
        <w:rPr>
          <w:rFonts w:ascii="IRBadr" w:hAnsi="IRBadr" w:cs="IRBadr"/>
          <w:color w:val="008000"/>
          <w:rtl/>
        </w:rPr>
        <w:t xml:space="preserve"> </w:t>
      </w:r>
      <w:r w:rsidRPr="00783E26">
        <w:rPr>
          <w:rFonts w:ascii="IRBadr" w:hAnsi="IRBadr" w:cs="IRBadr" w:hint="cs"/>
          <w:color w:val="008000"/>
          <w:rtl/>
        </w:rPr>
        <w:t>قُلْتُ</w:t>
      </w:r>
      <w:r w:rsidRPr="00783E26">
        <w:rPr>
          <w:rFonts w:ascii="IRBadr" w:hAnsi="IRBadr" w:cs="IRBadr"/>
          <w:color w:val="008000"/>
          <w:rtl/>
        </w:rPr>
        <w:t xml:space="preserve"> </w:t>
      </w:r>
      <w:r w:rsidRPr="00783E26">
        <w:rPr>
          <w:rFonts w:ascii="IRBadr" w:hAnsi="IRBadr" w:cs="IRBadr" w:hint="cs"/>
          <w:color w:val="008000"/>
          <w:rtl/>
        </w:rPr>
        <w:t>نَعَم‏</w:t>
      </w:r>
      <w:r w:rsidR="00933189">
        <w:rPr>
          <w:rFonts w:ascii="IRBadr" w:hAnsi="IRBadr" w:cs="IRBadr" w:hint="cs"/>
          <w:color w:val="008000"/>
          <w:rtl/>
        </w:rPr>
        <w:t>...</w:t>
      </w:r>
      <w:r w:rsidRPr="00783E26">
        <w:rPr>
          <w:rFonts w:ascii="IRBadr" w:hAnsi="IRBadr" w:cs="IRBadr" w:hint="eastAsia"/>
          <w:color w:val="008000"/>
          <w:rtl/>
        </w:rPr>
        <w:t>»</w:t>
      </w:r>
      <w:r>
        <w:rPr>
          <w:rStyle w:val="FootnoteReference"/>
          <w:rFonts w:ascii="IRBadr" w:hAnsi="IRBadr" w:cs="IRBadr"/>
          <w:color w:val="008000"/>
          <w:rtl/>
        </w:rPr>
        <w:footnoteReference w:id="6"/>
      </w:r>
      <w:r>
        <w:rPr>
          <w:rFonts w:ascii="IRBadr" w:hAnsi="IRBadr" w:cs="IRBadr" w:hint="cs"/>
          <w:rtl/>
        </w:rPr>
        <w:t>.</w:t>
      </w:r>
    </w:p>
    <w:p w:rsidR="00914735" w:rsidRDefault="00914735" w:rsidP="00783E26">
      <w:pPr>
        <w:ind w:firstLine="423"/>
        <w:rPr>
          <w:rFonts w:ascii="IRBadr" w:hAnsi="IRBadr" w:cs="IRBadr"/>
          <w:rtl/>
        </w:rPr>
      </w:pPr>
      <w:r>
        <w:rPr>
          <w:rFonts w:ascii="IRBadr" w:hAnsi="IRBadr" w:cs="IRBadr" w:hint="cs"/>
          <w:rtl/>
        </w:rPr>
        <w:t xml:space="preserve">یحیی بن سعید از فقهای عامه است. در این روایت، حضرت پرسیده است که آیا یحیی بن سعید با قول قضات هم مخالفت می‌کند یا خیر؟ عبدالرحمن بن الحجّاج می‌گوید بله و سپس مصادیقی ذکر می‌کند. </w:t>
      </w:r>
    </w:p>
    <w:p w:rsidR="00914735" w:rsidRDefault="00914735" w:rsidP="00783E26">
      <w:pPr>
        <w:ind w:firstLine="423"/>
        <w:rPr>
          <w:rFonts w:ascii="IRBadr" w:hAnsi="IRBadr" w:cs="IRBadr"/>
          <w:rtl/>
        </w:rPr>
      </w:pPr>
      <w:r>
        <w:rPr>
          <w:rFonts w:ascii="IRBadr" w:hAnsi="IRBadr" w:cs="IRBadr" w:hint="cs"/>
          <w:rtl/>
        </w:rPr>
        <w:t xml:space="preserve">از آن جهت که عمده روات امامیه، کوفی بوده‌اند، و بیشتر هم بحث ما ناظر به ابوحنیفه است، در فضای کوفه بحث می‌نماییم و گرنه بحث تقیه اختصاص به کوفه ندارد. </w:t>
      </w:r>
    </w:p>
    <w:p w:rsidR="00783E26" w:rsidRDefault="00933189" w:rsidP="00F05FA4">
      <w:pPr>
        <w:pStyle w:val="Heading4"/>
        <w:rPr>
          <w:rtl/>
        </w:rPr>
      </w:pPr>
      <w:bookmarkStart w:id="45" w:name="_Toc147867686"/>
      <w:bookmarkStart w:id="46" w:name="_Toc147867733"/>
      <w:bookmarkStart w:id="47" w:name="_Toc147867753"/>
      <w:bookmarkStart w:id="48" w:name="_Toc147871966"/>
      <w:bookmarkStart w:id="49" w:name="_Toc147872002"/>
      <w:bookmarkStart w:id="50" w:name="_Toc147872063"/>
      <w:r>
        <w:rPr>
          <w:rFonts w:hint="cs"/>
          <w:rtl/>
        </w:rPr>
        <w:t xml:space="preserve">بیان </w:t>
      </w:r>
      <w:r w:rsidR="00783E26">
        <w:rPr>
          <w:rFonts w:hint="cs"/>
          <w:rtl/>
        </w:rPr>
        <w:t xml:space="preserve">روایتی </w:t>
      </w:r>
      <w:r>
        <w:rPr>
          <w:rFonts w:hint="cs"/>
          <w:rtl/>
        </w:rPr>
        <w:t xml:space="preserve">خاص </w:t>
      </w:r>
      <w:r w:rsidR="00783E26">
        <w:rPr>
          <w:rFonts w:hint="cs"/>
          <w:rtl/>
        </w:rPr>
        <w:t>در نحوه برخورد حضرت با ابن ابی لیلی</w:t>
      </w:r>
      <w:bookmarkEnd w:id="45"/>
      <w:bookmarkEnd w:id="46"/>
      <w:bookmarkEnd w:id="47"/>
      <w:bookmarkEnd w:id="48"/>
      <w:bookmarkEnd w:id="49"/>
      <w:bookmarkEnd w:id="50"/>
      <w:r w:rsidR="00783E26">
        <w:rPr>
          <w:rFonts w:hint="cs"/>
          <w:rtl/>
        </w:rPr>
        <w:t xml:space="preserve"> </w:t>
      </w:r>
    </w:p>
    <w:p w:rsidR="00933189" w:rsidRPr="00933189" w:rsidRDefault="00933189" w:rsidP="00933189">
      <w:pPr>
        <w:ind w:firstLine="423"/>
        <w:rPr>
          <w:rFonts w:ascii="IRBadr" w:hAnsi="IRBadr" w:cs="IRBadr"/>
          <w:rtl/>
        </w:rPr>
      </w:pPr>
      <w:r w:rsidRPr="00933189">
        <w:rPr>
          <w:rFonts w:ascii="IRBadr" w:hAnsi="IRBadr" w:cs="IRBadr" w:hint="cs"/>
          <w:rtl/>
        </w:rPr>
        <w:t>این روایت در کافی وارد شده است:</w:t>
      </w:r>
    </w:p>
    <w:p w:rsidR="00783E26" w:rsidRDefault="00783E26" w:rsidP="00783E26">
      <w:pPr>
        <w:ind w:firstLine="423"/>
        <w:rPr>
          <w:rFonts w:ascii="IRBadr" w:hAnsi="IRBadr" w:cs="IRBadr"/>
          <w:rtl/>
        </w:rPr>
      </w:pPr>
      <w:r w:rsidRPr="00783E26">
        <w:rPr>
          <w:rFonts w:ascii="IRBadr" w:hAnsi="IRBadr" w:cs="IRBadr" w:hint="eastAsia"/>
          <w:color w:val="008000"/>
          <w:rtl/>
        </w:rPr>
        <w:t>«</w:t>
      </w:r>
      <w:r w:rsidRPr="008E59DD">
        <w:rPr>
          <w:rFonts w:ascii="IRBadr" w:hAnsi="IRBadr" w:cs="IRBadr" w:hint="cs"/>
          <w:color w:val="8064A2" w:themeColor="accent4"/>
          <w:rtl/>
        </w:rPr>
        <w:t>عِدَّةٌ</w:t>
      </w:r>
      <w:r w:rsidRPr="008E59DD">
        <w:rPr>
          <w:rFonts w:ascii="IRBadr" w:hAnsi="IRBadr" w:cs="IRBadr"/>
          <w:color w:val="8064A2" w:themeColor="accent4"/>
          <w:rtl/>
        </w:rPr>
        <w:t xml:space="preserve"> </w:t>
      </w:r>
      <w:r w:rsidRPr="008E59DD">
        <w:rPr>
          <w:rFonts w:ascii="IRBadr" w:hAnsi="IRBadr" w:cs="IRBadr" w:hint="cs"/>
          <w:color w:val="8064A2" w:themeColor="accent4"/>
          <w:rtl/>
        </w:rPr>
        <w:t>مِنْ</w:t>
      </w:r>
      <w:r w:rsidRPr="008E59DD">
        <w:rPr>
          <w:rFonts w:ascii="IRBadr" w:hAnsi="IRBadr" w:cs="IRBadr"/>
          <w:color w:val="8064A2" w:themeColor="accent4"/>
          <w:rtl/>
        </w:rPr>
        <w:t xml:space="preserve"> </w:t>
      </w:r>
      <w:r w:rsidRPr="008E59DD">
        <w:rPr>
          <w:rFonts w:ascii="IRBadr" w:hAnsi="IRBadr" w:cs="IRBadr" w:hint="cs"/>
          <w:color w:val="8064A2" w:themeColor="accent4"/>
          <w:rtl/>
        </w:rPr>
        <w:t>أَصْحَابِنَا</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أَحْمَدَ</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مُحَمَّدِ</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عِيسَى</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الْحُسَيْنِ</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سَعِيدٍ</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فَضَالَةَ</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أَيُّوبَ</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دَاوُدَ</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فَرْقَدٍ</w:t>
      </w:r>
      <w:r w:rsidRPr="008E59DD">
        <w:rPr>
          <w:rFonts w:ascii="IRBadr" w:hAnsi="IRBadr" w:cs="IRBadr"/>
          <w:color w:val="8064A2" w:themeColor="accent4"/>
          <w:rtl/>
        </w:rPr>
        <w:t xml:space="preserve"> </w:t>
      </w:r>
      <w:r w:rsidRPr="008E59DD">
        <w:rPr>
          <w:rFonts w:ascii="IRBadr" w:hAnsi="IRBadr" w:cs="IRBadr" w:hint="cs"/>
          <w:color w:val="8064A2" w:themeColor="accent4"/>
          <w:rtl/>
        </w:rPr>
        <w:t>قَالَ</w:t>
      </w:r>
      <w:r w:rsidRPr="008E59DD">
        <w:rPr>
          <w:rFonts w:ascii="IRBadr" w:hAnsi="IRBadr" w:cs="IRBadr"/>
          <w:color w:val="8064A2" w:themeColor="accent4"/>
          <w:rtl/>
        </w:rPr>
        <w:t xml:space="preserve"> </w:t>
      </w:r>
      <w:r w:rsidRPr="008E59DD">
        <w:rPr>
          <w:rFonts w:ascii="IRBadr" w:hAnsi="IRBadr" w:cs="IRBadr" w:hint="cs"/>
          <w:color w:val="8064A2" w:themeColor="accent4"/>
          <w:rtl/>
        </w:rPr>
        <w:t>حَدَّثَنِي</w:t>
      </w:r>
      <w:r w:rsidRPr="008E59DD">
        <w:rPr>
          <w:rFonts w:ascii="IRBadr" w:hAnsi="IRBadr" w:cs="IRBadr"/>
          <w:color w:val="8064A2" w:themeColor="accent4"/>
          <w:rtl/>
        </w:rPr>
        <w:t xml:space="preserve"> </w:t>
      </w:r>
      <w:r w:rsidRPr="008E59DD">
        <w:rPr>
          <w:rFonts w:ascii="IRBadr" w:hAnsi="IRBadr" w:cs="IRBadr" w:hint="cs"/>
          <w:color w:val="8064A2" w:themeColor="accent4"/>
          <w:rtl/>
        </w:rPr>
        <w:t>رَجُلٌ</w:t>
      </w:r>
      <w:r w:rsidRPr="008E59DD">
        <w:rPr>
          <w:rFonts w:ascii="IRBadr" w:hAnsi="IRBadr" w:cs="IRBadr"/>
          <w:color w:val="8064A2" w:themeColor="accent4"/>
          <w:rtl/>
        </w:rPr>
        <w:t xml:space="preserve"> </w:t>
      </w:r>
      <w:r w:rsidRPr="008E59DD">
        <w:rPr>
          <w:rFonts w:ascii="IRBadr" w:hAnsi="IRBadr" w:cs="IRBadr" w:hint="cs"/>
          <w:color w:val="8064A2" w:themeColor="accent4"/>
          <w:rtl/>
        </w:rPr>
        <w:t>عَنْ</w:t>
      </w:r>
      <w:r w:rsidRPr="008E59DD">
        <w:rPr>
          <w:rFonts w:ascii="IRBadr" w:hAnsi="IRBadr" w:cs="IRBadr"/>
          <w:color w:val="8064A2" w:themeColor="accent4"/>
          <w:rtl/>
        </w:rPr>
        <w:t xml:space="preserve"> </w:t>
      </w:r>
      <w:r w:rsidRPr="008E59DD">
        <w:rPr>
          <w:rFonts w:ascii="IRBadr" w:hAnsi="IRBadr" w:cs="IRBadr" w:hint="cs"/>
          <w:color w:val="8064A2" w:themeColor="accent4"/>
          <w:rtl/>
        </w:rPr>
        <w:t>سَعِيدِ</w:t>
      </w:r>
      <w:r w:rsidRPr="008E59DD">
        <w:rPr>
          <w:rFonts w:ascii="IRBadr" w:hAnsi="IRBadr" w:cs="IRBadr"/>
          <w:color w:val="8064A2" w:themeColor="accent4"/>
          <w:rtl/>
        </w:rPr>
        <w:t xml:space="preserve"> </w:t>
      </w:r>
      <w:r w:rsidRPr="008E59DD">
        <w:rPr>
          <w:rFonts w:ascii="IRBadr" w:hAnsi="IRBadr" w:cs="IRBadr" w:hint="cs"/>
          <w:color w:val="8064A2" w:themeColor="accent4"/>
          <w:rtl/>
        </w:rPr>
        <w:t>بْنِ</w:t>
      </w:r>
      <w:r w:rsidRPr="008E59DD">
        <w:rPr>
          <w:rFonts w:ascii="IRBadr" w:hAnsi="IRBadr" w:cs="IRBadr"/>
          <w:color w:val="8064A2" w:themeColor="accent4"/>
          <w:rtl/>
        </w:rPr>
        <w:t xml:space="preserve"> </w:t>
      </w:r>
      <w:r w:rsidRPr="008E59DD">
        <w:rPr>
          <w:rFonts w:ascii="IRBadr" w:hAnsi="IRBadr" w:cs="IRBadr" w:hint="cs"/>
          <w:color w:val="8064A2" w:themeColor="accent4"/>
          <w:rtl/>
        </w:rPr>
        <w:t>أَبِي</w:t>
      </w:r>
      <w:r w:rsidRPr="008E59DD">
        <w:rPr>
          <w:rFonts w:ascii="IRBadr" w:hAnsi="IRBadr" w:cs="IRBadr"/>
          <w:color w:val="8064A2" w:themeColor="accent4"/>
          <w:rtl/>
        </w:rPr>
        <w:t xml:space="preserve"> </w:t>
      </w:r>
      <w:r w:rsidRPr="008E59DD">
        <w:rPr>
          <w:rFonts w:ascii="IRBadr" w:hAnsi="IRBadr" w:cs="IRBadr" w:hint="cs"/>
          <w:color w:val="8064A2" w:themeColor="accent4"/>
          <w:rtl/>
        </w:rPr>
        <w:t>الْخَضِيبِ</w:t>
      </w:r>
      <w:r w:rsidRPr="008E59DD">
        <w:rPr>
          <w:rFonts w:ascii="IRBadr" w:hAnsi="IRBadr" w:cs="IRBadr"/>
          <w:color w:val="8064A2" w:themeColor="accent4"/>
          <w:rtl/>
        </w:rPr>
        <w:t xml:space="preserve"> </w:t>
      </w:r>
      <w:r w:rsidRPr="008E59DD">
        <w:rPr>
          <w:rFonts w:ascii="IRBadr" w:hAnsi="IRBadr" w:cs="IRBadr" w:hint="cs"/>
          <w:color w:val="8064A2" w:themeColor="accent4"/>
          <w:rtl/>
        </w:rPr>
        <w:t>الْبَجَلِيِّ</w:t>
      </w:r>
      <w:r w:rsidRPr="008E59DD">
        <w:rPr>
          <w:rFonts w:ascii="IRBadr" w:hAnsi="IRBadr" w:cs="IRBadr"/>
          <w:color w:val="8064A2" w:themeColor="accent4"/>
          <w:rtl/>
        </w:rPr>
        <w:t xml:space="preserve"> </w:t>
      </w:r>
      <w:r w:rsidRPr="008E59DD">
        <w:rPr>
          <w:rFonts w:ascii="IRBadr" w:hAnsi="IRBadr" w:cs="IRBadr" w:hint="cs"/>
          <w:color w:val="8064A2" w:themeColor="accent4"/>
          <w:rtl/>
        </w:rPr>
        <w:t>قَالَ</w:t>
      </w:r>
      <w:r w:rsidRPr="008E59DD">
        <w:rPr>
          <w:rFonts w:ascii="IRBadr" w:hAnsi="IRBadr" w:cs="IRBadr"/>
          <w:color w:val="8064A2" w:themeColor="accent4"/>
          <w:rtl/>
        </w:rPr>
        <w:t xml:space="preserve">: </w:t>
      </w:r>
      <w:r w:rsidRPr="00783E26">
        <w:rPr>
          <w:rFonts w:ascii="IRBadr" w:hAnsi="IRBadr" w:cs="IRBadr" w:hint="cs"/>
          <w:color w:val="008000"/>
          <w:rtl/>
        </w:rPr>
        <w:t>كُنْتُ</w:t>
      </w:r>
      <w:r w:rsidRPr="00783E26">
        <w:rPr>
          <w:rFonts w:ascii="IRBadr" w:hAnsi="IRBadr" w:cs="IRBadr"/>
          <w:color w:val="008000"/>
          <w:rtl/>
        </w:rPr>
        <w:t xml:space="preserve"> </w:t>
      </w:r>
      <w:r w:rsidRPr="00783E26">
        <w:rPr>
          <w:rFonts w:ascii="IRBadr" w:hAnsi="IRBadr" w:cs="IRBadr" w:hint="cs"/>
          <w:color w:val="008000"/>
          <w:rtl/>
        </w:rPr>
        <w:t>مَعَ</w:t>
      </w:r>
      <w:r w:rsidRPr="00783E26">
        <w:rPr>
          <w:rFonts w:ascii="IRBadr" w:hAnsi="IRBadr" w:cs="IRBadr"/>
          <w:color w:val="008000"/>
          <w:rtl/>
        </w:rPr>
        <w:t xml:space="preserve"> </w:t>
      </w:r>
      <w:r w:rsidRPr="00783E26">
        <w:rPr>
          <w:rFonts w:ascii="IRBadr" w:hAnsi="IRBadr" w:cs="IRBadr" w:hint="cs"/>
          <w:color w:val="008000"/>
          <w:rtl/>
        </w:rPr>
        <w:t>ابْنِ</w:t>
      </w:r>
      <w:r w:rsidRPr="00783E26">
        <w:rPr>
          <w:rFonts w:ascii="IRBadr" w:hAnsi="IRBadr" w:cs="IRBadr"/>
          <w:color w:val="008000"/>
          <w:rtl/>
        </w:rPr>
        <w:t xml:space="preserve"> </w:t>
      </w:r>
      <w:r w:rsidRPr="00783E26">
        <w:rPr>
          <w:rFonts w:ascii="IRBadr" w:hAnsi="IRBadr" w:cs="IRBadr" w:hint="cs"/>
          <w:color w:val="008000"/>
          <w:rtl/>
        </w:rPr>
        <w:t>أَبِي</w:t>
      </w:r>
      <w:r w:rsidRPr="00783E26">
        <w:rPr>
          <w:rFonts w:ascii="IRBadr" w:hAnsi="IRBadr" w:cs="IRBadr"/>
          <w:color w:val="008000"/>
          <w:rtl/>
        </w:rPr>
        <w:t xml:space="preserve"> </w:t>
      </w:r>
      <w:r w:rsidRPr="00783E26">
        <w:rPr>
          <w:rFonts w:ascii="IRBadr" w:hAnsi="IRBadr" w:cs="IRBadr" w:hint="cs"/>
          <w:color w:val="008000"/>
          <w:rtl/>
        </w:rPr>
        <w:t>لَيْلَى</w:t>
      </w:r>
      <w:r w:rsidRPr="00783E26">
        <w:rPr>
          <w:rFonts w:ascii="IRBadr" w:hAnsi="IRBadr" w:cs="IRBadr"/>
          <w:color w:val="008000"/>
          <w:rtl/>
        </w:rPr>
        <w:t xml:space="preserve"> </w:t>
      </w:r>
      <w:r w:rsidRPr="00783E26">
        <w:rPr>
          <w:rFonts w:ascii="IRBadr" w:hAnsi="IRBadr" w:cs="IRBadr" w:hint="cs"/>
          <w:color w:val="008000"/>
          <w:rtl/>
        </w:rPr>
        <w:t>مُزَامِلَهُ</w:t>
      </w:r>
      <w:r w:rsidRPr="00783E26">
        <w:rPr>
          <w:rFonts w:ascii="IRBadr" w:hAnsi="IRBadr" w:cs="IRBadr"/>
          <w:color w:val="008000"/>
          <w:rtl/>
        </w:rPr>
        <w:t xml:space="preserve"> </w:t>
      </w:r>
      <w:r w:rsidRPr="00783E26">
        <w:rPr>
          <w:rFonts w:ascii="IRBadr" w:hAnsi="IRBadr" w:cs="IRBadr" w:hint="cs"/>
          <w:color w:val="008000"/>
          <w:rtl/>
        </w:rPr>
        <w:t>حَتَّى</w:t>
      </w:r>
      <w:r w:rsidRPr="00783E26">
        <w:rPr>
          <w:rFonts w:ascii="IRBadr" w:hAnsi="IRBadr" w:cs="IRBadr"/>
          <w:color w:val="008000"/>
          <w:rtl/>
        </w:rPr>
        <w:t xml:space="preserve"> </w:t>
      </w:r>
      <w:r w:rsidRPr="00783E26">
        <w:rPr>
          <w:rFonts w:ascii="IRBadr" w:hAnsi="IRBadr" w:cs="IRBadr" w:hint="cs"/>
          <w:color w:val="008000"/>
          <w:rtl/>
        </w:rPr>
        <w:t>جِئْنَا</w:t>
      </w:r>
      <w:r w:rsidRPr="00783E26">
        <w:rPr>
          <w:rFonts w:ascii="IRBadr" w:hAnsi="IRBadr" w:cs="IRBadr"/>
          <w:color w:val="008000"/>
          <w:rtl/>
        </w:rPr>
        <w:t xml:space="preserve"> </w:t>
      </w:r>
      <w:r w:rsidRPr="00783E26">
        <w:rPr>
          <w:rFonts w:ascii="IRBadr" w:hAnsi="IRBadr" w:cs="IRBadr" w:hint="cs"/>
          <w:color w:val="008000"/>
          <w:rtl/>
        </w:rPr>
        <w:t>إِلَى</w:t>
      </w:r>
      <w:r w:rsidRPr="00783E26">
        <w:rPr>
          <w:rFonts w:ascii="IRBadr" w:hAnsi="IRBadr" w:cs="IRBadr"/>
          <w:color w:val="008000"/>
          <w:rtl/>
        </w:rPr>
        <w:t xml:space="preserve"> </w:t>
      </w:r>
      <w:r w:rsidRPr="00783E26">
        <w:rPr>
          <w:rFonts w:ascii="IRBadr" w:hAnsi="IRBadr" w:cs="IRBadr" w:hint="cs"/>
          <w:color w:val="008000"/>
          <w:rtl/>
        </w:rPr>
        <w:t>الْمَدِينَةِ</w:t>
      </w:r>
      <w:r w:rsidRPr="00783E26">
        <w:rPr>
          <w:rFonts w:ascii="IRBadr" w:hAnsi="IRBadr" w:cs="IRBadr"/>
          <w:color w:val="008000"/>
          <w:rtl/>
        </w:rPr>
        <w:t xml:space="preserve"> </w:t>
      </w:r>
      <w:r w:rsidRPr="00783E26">
        <w:rPr>
          <w:rFonts w:ascii="IRBadr" w:hAnsi="IRBadr" w:cs="IRBadr" w:hint="cs"/>
          <w:color w:val="008000"/>
          <w:rtl/>
        </w:rPr>
        <w:t>فَبَيْنَا</w:t>
      </w:r>
      <w:r w:rsidRPr="00783E26">
        <w:rPr>
          <w:rFonts w:ascii="IRBadr" w:hAnsi="IRBadr" w:cs="IRBadr"/>
          <w:color w:val="008000"/>
          <w:rtl/>
        </w:rPr>
        <w:t xml:space="preserve"> </w:t>
      </w:r>
      <w:r w:rsidRPr="00783E26">
        <w:rPr>
          <w:rFonts w:ascii="IRBadr" w:hAnsi="IRBadr" w:cs="IRBadr" w:hint="cs"/>
          <w:color w:val="008000"/>
          <w:rtl/>
        </w:rPr>
        <w:t>نَحْنُ</w:t>
      </w:r>
      <w:r w:rsidRPr="00783E26">
        <w:rPr>
          <w:rFonts w:ascii="IRBadr" w:hAnsi="IRBadr" w:cs="IRBadr"/>
          <w:color w:val="008000"/>
          <w:rtl/>
        </w:rPr>
        <w:t xml:space="preserve"> </w:t>
      </w:r>
      <w:r w:rsidRPr="00783E26">
        <w:rPr>
          <w:rFonts w:ascii="IRBadr" w:hAnsi="IRBadr" w:cs="IRBadr" w:hint="cs"/>
          <w:color w:val="008000"/>
          <w:rtl/>
        </w:rPr>
        <w:t>فِي</w:t>
      </w:r>
      <w:r w:rsidRPr="00783E26">
        <w:rPr>
          <w:rFonts w:ascii="IRBadr" w:hAnsi="IRBadr" w:cs="IRBadr"/>
          <w:color w:val="008000"/>
          <w:rtl/>
        </w:rPr>
        <w:t xml:space="preserve"> </w:t>
      </w:r>
      <w:r w:rsidRPr="00783E26">
        <w:rPr>
          <w:rFonts w:ascii="IRBadr" w:hAnsi="IRBadr" w:cs="IRBadr" w:hint="cs"/>
          <w:color w:val="008000"/>
          <w:rtl/>
        </w:rPr>
        <w:t>مَسْجِدِ</w:t>
      </w:r>
      <w:r w:rsidRPr="00783E26">
        <w:rPr>
          <w:rFonts w:ascii="IRBadr" w:hAnsi="IRBadr" w:cs="IRBadr"/>
          <w:color w:val="008000"/>
          <w:rtl/>
        </w:rPr>
        <w:t xml:space="preserve"> </w:t>
      </w:r>
      <w:r w:rsidRPr="00783E26">
        <w:rPr>
          <w:rFonts w:ascii="IRBadr" w:hAnsi="IRBadr" w:cs="IRBadr" w:hint="cs"/>
          <w:color w:val="008000"/>
          <w:rtl/>
        </w:rPr>
        <w:t>الرَّسُولِ</w:t>
      </w:r>
      <w:r w:rsidRPr="00783E26">
        <w:rPr>
          <w:rFonts w:ascii="IRBadr" w:hAnsi="IRBadr" w:cs="IRBadr"/>
          <w:color w:val="008000"/>
          <w:rtl/>
        </w:rPr>
        <w:t xml:space="preserve"> </w:t>
      </w:r>
      <w:r w:rsidRPr="00783E26">
        <w:rPr>
          <w:rFonts w:ascii="IRBadr" w:hAnsi="IRBadr" w:cs="IRBadr" w:hint="cs"/>
          <w:color w:val="008000"/>
          <w:rtl/>
        </w:rPr>
        <w:t>ص</w:t>
      </w:r>
      <w:r w:rsidRPr="00783E26">
        <w:rPr>
          <w:rFonts w:ascii="IRBadr" w:hAnsi="IRBadr" w:cs="IRBadr"/>
          <w:color w:val="008000"/>
          <w:rtl/>
        </w:rPr>
        <w:t xml:space="preserve"> </w:t>
      </w:r>
      <w:r w:rsidRPr="00783E26">
        <w:rPr>
          <w:rFonts w:ascii="IRBadr" w:hAnsi="IRBadr" w:cs="IRBadr" w:hint="cs"/>
          <w:color w:val="008000"/>
          <w:rtl/>
        </w:rPr>
        <w:t>إِذْ</w:t>
      </w:r>
      <w:r w:rsidRPr="00783E26">
        <w:rPr>
          <w:rFonts w:ascii="IRBadr" w:hAnsi="IRBadr" w:cs="IRBadr"/>
          <w:color w:val="008000"/>
          <w:rtl/>
        </w:rPr>
        <w:t xml:space="preserve"> </w:t>
      </w:r>
      <w:r w:rsidRPr="00783E26">
        <w:rPr>
          <w:rFonts w:ascii="IRBadr" w:hAnsi="IRBadr" w:cs="IRBadr" w:hint="cs"/>
          <w:color w:val="008000"/>
          <w:rtl/>
        </w:rPr>
        <w:t>دَخَلَ</w:t>
      </w:r>
      <w:r w:rsidRPr="00783E26">
        <w:rPr>
          <w:rFonts w:ascii="IRBadr" w:hAnsi="IRBadr" w:cs="IRBadr"/>
          <w:color w:val="008000"/>
          <w:rtl/>
        </w:rPr>
        <w:t xml:space="preserve"> </w:t>
      </w:r>
      <w:r w:rsidRPr="00783E26">
        <w:rPr>
          <w:rFonts w:ascii="IRBadr" w:hAnsi="IRBadr" w:cs="IRBadr" w:hint="cs"/>
          <w:color w:val="008000"/>
          <w:rtl/>
        </w:rPr>
        <w:t>جَعْفَرُ</w:t>
      </w:r>
      <w:r w:rsidRPr="00783E26">
        <w:rPr>
          <w:rFonts w:ascii="IRBadr" w:hAnsi="IRBadr" w:cs="IRBadr"/>
          <w:color w:val="008000"/>
          <w:rtl/>
        </w:rPr>
        <w:t xml:space="preserve"> </w:t>
      </w:r>
      <w:r w:rsidRPr="00783E26">
        <w:rPr>
          <w:rFonts w:ascii="IRBadr" w:hAnsi="IRBadr" w:cs="IRBadr" w:hint="cs"/>
          <w:color w:val="008000"/>
          <w:rtl/>
        </w:rPr>
        <w:t>بْنُ</w:t>
      </w:r>
      <w:r w:rsidRPr="00783E26">
        <w:rPr>
          <w:rFonts w:ascii="IRBadr" w:hAnsi="IRBadr" w:cs="IRBadr"/>
          <w:color w:val="008000"/>
          <w:rtl/>
        </w:rPr>
        <w:t xml:space="preserve"> </w:t>
      </w:r>
      <w:r w:rsidRPr="00783E26">
        <w:rPr>
          <w:rFonts w:ascii="IRBadr" w:hAnsi="IRBadr" w:cs="IRBadr" w:hint="cs"/>
          <w:color w:val="008000"/>
          <w:rtl/>
        </w:rPr>
        <w:t>مُحَمَّدٍ</w:t>
      </w:r>
      <w:r w:rsidRPr="00783E26">
        <w:rPr>
          <w:rFonts w:ascii="IRBadr" w:hAnsi="IRBadr" w:cs="IRBadr"/>
          <w:color w:val="008000"/>
          <w:rtl/>
        </w:rPr>
        <w:t xml:space="preserve"> </w:t>
      </w:r>
      <w:r w:rsidRPr="00783E26">
        <w:rPr>
          <w:rFonts w:ascii="IRBadr" w:hAnsi="IRBadr" w:cs="IRBadr" w:hint="cs"/>
          <w:color w:val="008000"/>
          <w:rtl/>
        </w:rPr>
        <w:t>ع</w:t>
      </w:r>
      <w:r w:rsidRPr="00783E26">
        <w:rPr>
          <w:rFonts w:ascii="IRBadr" w:hAnsi="IRBadr" w:cs="IRBadr"/>
          <w:color w:val="008000"/>
          <w:rtl/>
        </w:rPr>
        <w:t xml:space="preserve"> </w:t>
      </w:r>
      <w:r w:rsidRPr="00783E26">
        <w:rPr>
          <w:rFonts w:ascii="IRBadr" w:hAnsi="IRBadr" w:cs="IRBadr" w:hint="cs"/>
          <w:color w:val="008000"/>
          <w:rtl/>
        </w:rPr>
        <w:t>فَقُلْتُ</w:t>
      </w:r>
      <w:r w:rsidRPr="00783E26">
        <w:rPr>
          <w:rFonts w:ascii="IRBadr" w:hAnsi="IRBadr" w:cs="IRBadr"/>
          <w:color w:val="008000"/>
          <w:rtl/>
        </w:rPr>
        <w:t xml:space="preserve"> </w:t>
      </w:r>
      <w:r w:rsidRPr="00783E26">
        <w:rPr>
          <w:rFonts w:ascii="IRBadr" w:hAnsi="IRBadr" w:cs="IRBadr" w:hint="cs"/>
          <w:color w:val="008000"/>
          <w:rtl/>
        </w:rPr>
        <w:t>لِابْنِ</w:t>
      </w:r>
      <w:r w:rsidRPr="00783E26">
        <w:rPr>
          <w:rFonts w:ascii="IRBadr" w:hAnsi="IRBadr" w:cs="IRBadr"/>
          <w:color w:val="008000"/>
          <w:rtl/>
        </w:rPr>
        <w:t xml:space="preserve"> </w:t>
      </w:r>
      <w:r w:rsidRPr="00783E26">
        <w:rPr>
          <w:rFonts w:ascii="IRBadr" w:hAnsi="IRBadr" w:cs="IRBadr" w:hint="cs"/>
          <w:color w:val="008000"/>
          <w:rtl/>
        </w:rPr>
        <w:t>أَبِي</w:t>
      </w:r>
      <w:r w:rsidRPr="00783E26">
        <w:rPr>
          <w:rFonts w:ascii="IRBadr" w:hAnsi="IRBadr" w:cs="IRBadr"/>
          <w:color w:val="008000"/>
          <w:rtl/>
        </w:rPr>
        <w:t xml:space="preserve"> </w:t>
      </w:r>
      <w:r w:rsidRPr="00783E26">
        <w:rPr>
          <w:rFonts w:ascii="IRBadr" w:hAnsi="IRBadr" w:cs="IRBadr" w:hint="cs"/>
          <w:color w:val="008000"/>
          <w:rtl/>
        </w:rPr>
        <w:t>لَيْلَى</w:t>
      </w:r>
      <w:r w:rsidRPr="00783E26">
        <w:rPr>
          <w:rFonts w:ascii="IRBadr" w:hAnsi="IRBadr" w:cs="IRBadr"/>
          <w:color w:val="008000"/>
          <w:rtl/>
        </w:rPr>
        <w:t xml:space="preserve"> </w:t>
      </w:r>
      <w:r w:rsidRPr="00783E26">
        <w:rPr>
          <w:rFonts w:ascii="IRBadr" w:hAnsi="IRBadr" w:cs="IRBadr" w:hint="cs"/>
          <w:color w:val="008000"/>
          <w:rtl/>
        </w:rPr>
        <w:t>تَقُومُ</w:t>
      </w:r>
      <w:r w:rsidRPr="00783E26">
        <w:rPr>
          <w:rFonts w:ascii="IRBadr" w:hAnsi="IRBadr" w:cs="IRBadr"/>
          <w:color w:val="008000"/>
          <w:rtl/>
        </w:rPr>
        <w:t xml:space="preserve"> </w:t>
      </w:r>
      <w:r w:rsidRPr="00783E26">
        <w:rPr>
          <w:rFonts w:ascii="IRBadr" w:hAnsi="IRBadr" w:cs="IRBadr" w:hint="cs"/>
          <w:color w:val="008000"/>
          <w:rtl/>
        </w:rPr>
        <w:t>بِنَا</w:t>
      </w:r>
      <w:r w:rsidRPr="00783E26">
        <w:rPr>
          <w:rFonts w:ascii="IRBadr" w:hAnsi="IRBadr" w:cs="IRBadr"/>
          <w:color w:val="008000"/>
          <w:rtl/>
        </w:rPr>
        <w:t xml:space="preserve"> </w:t>
      </w:r>
      <w:r w:rsidRPr="00783E26">
        <w:rPr>
          <w:rFonts w:ascii="IRBadr" w:hAnsi="IRBadr" w:cs="IRBadr" w:hint="cs"/>
          <w:color w:val="008000"/>
          <w:rtl/>
        </w:rPr>
        <w:t>إِلَيْهِ</w:t>
      </w:r>
      <w:r w:rsidRPr="00783E26">
        <w:rPr>
          <w:rFonts w:ascii="IRBadr" w:hAnsi="IRBadr" w:cs="IRBadr"/>
          <w:color w:val="008000"/>
          <w:rtl/>
        </w:rPr>
        <w:t xml:space="preserve"> </w:t>
      </w:r>
      <w:r w:rsidRPr="00783E26">
        <w:rPr>
          <w:rFonts w:ascii="IRBadr" w:hAnsi="IRBadr" w:cs="IRBadr" w:hint="cs"/>
          <w:color w:val="008000"/>
          <w:rtl/>
        </w:rPr>
        <w:t>فَقَالَ</w:t>
      </w:r>
      <w:r w:rsidRPr="00783E26">
        <w:rPr>
          <w:rFonts w:ascii="IRBadr" w:hAnsi="IRBadr" w:cs="IRBadr"/>
          <w:color w:val="008000"/>
          <w:rtl/>
        </w:rPr>
        <w:t xml:space="preserve"> </w:t>
      </w:r>
      <w:r w:rsidRPr="00783E26">
        <w:rPr>
          <w:rFonts w:ascii="IRBadr" w:hAnsi="IRBadr" w:cs="IRBadr" w:hint="cs"/>
          <w:color w:val="008000"/>
          <w:rtl/>
        </w:rPr>
        <w:t>وَ</w:t>
      </w:r>
      <w:r w:rsidRPr="00783E26">
        <w:rPr>
          <w:rFonts w:ascii="IRBadr" w:hAnsi="IRBadr" w:cs="IRBadr"/>
          <w:color w:val="008000"/>
          <w:rtl/>
        </w:rPr>
        <w:t xml:space="preserve"> </w:t>
      </w:r>
      <w:r w:rsidRPr="00783E26">
        <w:rPr>
          <w:rFonts w:ascii="IRBadr" w:hAnsi="IRBadr" w:cs="IRBadr" w:hint="cs"/>
          <w:color w:val="008000"/>
          <w:rtl/>
        </w:rPr>
        <w:t>مَا</w:t>
      </w:r>
      <w:r w:rsidRPr="00783E26">
        <w:rPr>
          <w:rFonts w:ascii="IRBadr" w:hAnsi="IRBadr" w:cs="IRBadr"/>
          <w:color w:val="008000"/>
          <w:rtl/>
        </w:rPr>
        <w:t xml:space="preserve"> </w:t>
      </w:r>
      <w:r w:rsidRPr="00783E26">
        <w:rPr>
          <w:rFonts w:ascii="IRBadr" w:hAnsi="IRBadr" w:cs="IRBadr" w:hint="cs"/>
          <w:color w:val="008000"/>
          <w:rtl/>
        </w:rPr>
        <w:t>نَصْنَعُ</w:t>
      </w:r>
      <w:r w:rsidRPr="00783E26">
        <w:rPr>
          <w:rFonts w:ascii="IRBadr" w:hAnsi="IRBadr" w:cs="IRBadr"/>
          <w:color w:val="008000"/>
          <w:rtl/>
        </w:rPr>
        <w:t xml:space="preserve"> </w:t>
      </w:r>
      <w:r w:rsidRPr="00783E26">
        <w:rPr>
          <w:rFonts w:ascii="IRBadr" w:hAnsi="IRBadr" w:cs="IRBadr" w:hint="cs"/>
          <w:color w:val="008000"/>
          <w:rtl/>
        </w:rPr>
        <w:t>عِنْدَهُ</w:t>
      </w:r>
      <w:r w:rsidRPr="00783E26">
        <w:rPr>
          <w:rFonts w:ascii="IRBadr" w:hAnsi="IRBadr" w:cs="IRBadr"/>
          <w:color w:val="008000"/>
          <w:rtl/>
        </w:rPr>
        <w:t xml:space="preserve"> </w:t>
      </w:r>
      <w:r w:rsidRPr="00783E26">
        <w:rPr>
          <w:rFonts w:ascii="IRBadr" w:hAnsi="IRBadr" w:cs="IRBadr" w:hint="cs"/>
          <w:color w:val="008000"/>
          <w:rtl/>
        </w:rPr>
        <w:t>فَقُلْتُ</w:t>
      </w:r>
      <w:r w:rsidRPr="00783E26">
        <w:rPr>
          <w:rFonts w:ascii="IRBadr" w:hAnsi="IRBadr" w:cs="IRBadr"/>
          <w:color w:val="008000"/>
          <w:rtl/>
        </w:rPr>
        <w:t xml:space="preserve"> </w:t>
      </w:r>
      <w:r w:rsidRPr="00783E26">
        <w:rPr>
          <w:rFonts w:ascii="IRBadr" w:hAnsi="IRBadr" w:cs="IRBadr" w:hint="cs"/>
          <w:color w:val="008000"/>
          <w:rtl/>
        </w:rPr>
        <w:t>نُسَائِلُهُ</w:t>
      </w:r>
      <w:r w:rsidRPr="00783E26">
        <w:rPr>
          <w:rFonts w:ascii="IRBadr" w:hAnsi="IRBadr" w:cs="IRBadr"/>
          <w:color w:val="008000"/>
          <w:rtl/>
        </w:rPr>
        <w:t xml:space="preserve"> </w:t>
      </w:r>
      <w:r w:rsidRPr="00783E26">
        <w:rPr>
          <w:rFonts w:ascii="IRBadr" w:hAnsi="IRBadr" w:cs="IRBadr" w:hint="cs"/>
          <w:color w:val="008000"/>
          <w:rtl/>
        </w:rPr>
        <w:t>وَ</w:t>
      </w:r>
      <w:r w:rsidRPr="00783E26">
        <w:rPr>
          <w:rFonts w:ascii="IRBadr" w:hAnsi="IRBadr" w:cs="IRBadr"/>
          <w:color w:val="008000"/>
          <w:rtl/>
        </w:rPr>
        <w:t xml:space="preserve"> </w:t>
      </w:r>
      <w:r w:rsidRPr="00783E26">
        <w:rPr>
          <w:rFonts w:ascii="IRBadr" w:hAnsi="IRBadr" w:cs="IRBadr" w:hint="cs"/>
          <w:color w:val="008000"/>
          <w:rtl/>
        </w:rPr>
        <w:t>نُحَدِّثُهُ</w:t>
      </w:r>
      <w:r w:rsidRPr="00783E26">
        <w:rPr>
          <w:rFonts w:ascii="IRBadr" w:hAnsi="IRBadr" w:cs="IRBadr"/>
          <w:color w:val="008000"/>
          <w:rtl/>
        </w:rPr>
        <w:t xml:space="preserve"> </w:t>
      </w:r>
      <w:r w:rsidRPr="00783E26">
        <w:rPr>
          <w:rFonts w:ascii="IRBadr" w:hAnsi="IRBadr" w:cs="IRBadr" w:hint="cs"/>
          <w:color w:val="008000"/>
          <w:rtl/>
        </w:rPr>
        <w:t>فَقَالَ</w:t>
      </w:r>
      <w:r w:rsidRPr="00783E26">
        <w:rPr>
          <w:rFonts w:ascii="IRBadr" w:hAnsi="IRBadr" w:cs="IRBadr"/>
          <w:color w:val="008000"/>
          <w:rtl/>
        </w:rPr>
        <w:t xml:space="preserve"> </w:t>
      </w:r>
      <w:r w:rsidRPr="00783E26">
        <w:rPr>
          <w:rFonts w:ascii="IRBadr" w:hAnsi="IRBadr" w:cs="IRBadr" w:hint="cs"/>
          <w:color w:val="008000"/>
          <w:rtl/>
        </w:rPr>
        <w:t>قُمْ</w:t>
      </w:r>
      <w:r w:rsidRPr="00783E26">
        <w:rPr>
          <w:rFonts w:ascii="IRBadr" w:hAnsi="IRBadr" w:cs="IRBadr"/>
          <w:color w:val="008000"/>
          <w:rtl/>
        </w:rPr>
        <w:t xml:space="preserve"> </w:t>
      </w:r>
      <w:r w:rsidRPr="00783E26">
        <w:rPr>
          <w:rFonts w:ascii="IRBadr" w:hAnsi="IRBadr" w:cs="IRBadr" w:hint="cs"/>
          <w:color w:val="008000"/>
          <w:rtl/>
        </w:rPr>
        <w:t>فَقُمْنَا</w:t>
      </w:r>
      <w:r w:rsidRPr="00783E26">
        <w:rPr>
          <w:rFonts w:ascii="IRBadr" w:hAnsi="IRBadr" w:cs="IRBadr"/>
          <w:color w:val="008000"/>
          <w:rtl/>
        </w:rPr>
        <w:t xml:space="preserve"> </w:t>
      </w:r>
      <w:r w:rsidRPr="00783E26">
        <w:rPr>
          <w:rFonts w:ascii="IRBadr" w:hAnsi="IRBadr" w:cs="IRBadr" w:hint="cs"/>
          <w:color w:val="008000"/>
          <w:rtl/>
        </w:rPr>
        <w:t>إِلَيْهِ</w:t>
      </w:r>
      <w:r w:rsidRPr="00783E26">
        <w:rPr>
          <w:rFonts w:ascii="IRBadr" w:hAnsi="IRBadr" w:cs="IRBadr"/>
          <w:color w:val="008000"/>
          <w:rtl/>
        </w:rPr>
        <w:t xml:space="preserve"> </w:t>
      </w:r>
      <w:r w:rsidRPr="00783E26">
        <w:rPr>
          <w:rFonts w:ascii="IRBadr" w:hAnsi="IRBadr" w:cs="IRBadr" w:hint="cs"/>
          <w:color w:val="008000"/>
          <w:rtl/>
        </w:rPr>
        <w:t>فَسَاءَلَنِي</w:t>
      </w:r>
      <w:r w:rsidRPr="00783E26">
        <w:rPr>
          <w:rFonts w:ascii="IRBadr" w:hAnsi="IRBadr" w:cs="IRBadr"/>
          <w:color w:val="008000"/>
          <w:rtl/>
        </w:rPr>
        <w:t xml:space="preserve"> </w:t>
      </w:r>
      <w:r w:rsidRPr="00783E26">
        <w:rPr>
          <w:rFonts w:ascii="IRBadr" w:hAnsi="IRBadr" w:cs="IRBadr" w:hint="cs"/>
          <w:color w:val="008000"/>
          <w:rtl/>
        </w:rPr>
        <w:t>عَنْ</w:t>
      </w:r>
      <w:r w:rsidRPr="00783E26">
        <w:rPr>
          <w:rFonts w:ascii="IRBadr" w:hAnsi="IRBadr" w:cs="IRBadr"/>
          <w:color w:val="008000"/>
          <w:rtl/>
        </w:rPr>
        <w:t xml:space="preserve"> </w:t>
      </w:r>
      <w:r w:rsidRPr="00783E26">
        <w:rPr>
          <w:rFonts w:ascii="IRBadr" w:hAnsi="IRBadr" w:cs="IRBadr" w:hint="cs"/>
          <w:color w:val="008000"/>
          <w:rtl/>
        </w:rPr>
        <w:t>نَفْسِي</w:t>
      </w:r>
      <w:r w:rsidRPr="00783E26">
        <w:rPr>
          <w:rFonts w:ascii="IRBadr" w:hAnsi="IRBadr" w:cs="IRBadr"/>
          <w:color w:val="008000"/>
          <w:rtl/>
        </w:rPr>
        <w:t xml:space="preserve"> </w:t>
      </w:r>
      <w:r w:rsidRPr="00783E26">
        <w:rPr>
          <w:rFonts w:ascii="IRBadr" w:hAnsi="IRBadr" w:cs="IRBadr" w:hint="cs"/>
          <w:color w:val="008000"/>
          <w:rtl/>
        </w:rPr>
        <w:t>وَ</w:t>
      </w:r>
      <w:r w:rsidRPr="00783E26">
        <w:rPr>
          <w:rFonts w:ascii="IRBadr" w:hAnsi="IRBadr" w:cs="IRBadr"/>
          <w:color w:val="008000"/>
          <w:rtl/>
        </w:rPr>
        <w:t xml:space="preserve"> </w:t>
      </w:r>
      <w:r w:rsidRPr="00783E26">
        <w:rPr>
          <w:rFonts w:ascii="IRBadr" w:hAnsi="IRBadr" w:cs="IRBadr" w:hint="cs"/>
          <w:color w:val="008000"/>
          <w:rtl/>
        </w:rPr>
        <w:t>أَهْلِي</w:t>
      </w:r>
      <w:r w:rsidRPr="00783E26">
        <w:rPr>
          <w:rFonts w:ascii="IRBadr" w:hAnsi="IRBadr" w:cs="IRBadr"/>
          <w:color w:val="008000"/>
          <w:rtl/>
        </w:rPr>
        <w:t xml:space="preserve"> </w:t>
      </w:r>
      <w:r w:rsidRPr="00783E26">
        <w:rPr>
          <w:rFonts w:ascii="IRBadr" w:hAnsi="IRBadr" w:cs="IRBadr" w:hint="cs"/>
          <w:color w:val="008000"/>
          <w:rtl/>
        </w:rPr>
        <w:t>ثُمَّ</w:t>
      </w:r>
      <w:r w:rsidRPr="00783E26">
        <w:rPr>
          <w:rFonts w:ascii="IRBadr" w:hAnsi="IRBadr" w:cs="IRBadr"/>
          <w:color w:val="008000"/>
          <w:rtl/>
        </w:rPr>
        <w:t xml:space="preserve"> </w:t>
      </w:r>
      <w:r w:rsidRPr="00783E26">
        <w:rPr>
          <w:rFonts w:ascii="IRBadr" w:hAnsi="IRBadr" w:cs="IRBadr" w:hint="cs"/>
          <w:color w:val="008000"/>
          <w:rtl/>
        </w:rPr>
        <w:t>قَالَ</w:t>
      </w:r>
      <w:r w:rsidRPr="00783E26">
        <w:rPr>
          <w:rFonts w:ascii="IRBadr" w:hAnsi="IRBadr" w:cs="IRBadr"/>
          <w:color w:val="008000"/>
          <w:rtl/>
        </w:rPr>
        <w:t xml:space="preserve"> </w:t>
      </w:r>
      <w:r w:rsidRPr="00783E26">
        <w:rPr>
          <w:rFonts w:ascii="IRBadr" w:hAnsi="IRBadr" w:cs="IRBadr" w:hint="cs"/>
          <w:color w:val="008000"/>
          <w:rtl/>
        </w:rPr>
        <w:t>مَنْ</w:t>
      </w:r>
      <w:r w:rsidRPr="00783E26">
        <w:rPr>
          <w:rFonts w:ascii="IRBadr" w:hAnsi="IRBadr" w:cs="IRBadr"/>
          <w:color w:val="008000"/>
          <w:rtl/>
        </w:rPr>
        <w:t xml:space="preserve"> </w:t>
      </w:r>
      <w:r w:rsidRPr="00783E26">
        <w:rPr>
          <w:rFonts w:ascii="IRBadr" w:hAnsi="IRBadr" w:cs="IRBadr" w:hint="cs"/>
          <w:color w:val="008000"/>
          <w:rtl/>
        </w:rPr>
        <w:t>هَذَا</w:t>
      </w:r>
      <w:r w:rsidRPr="00783E26">
        <w:rPr>
          <w:rFonts w:ascii="IRBadr" w:hAnsi="IRBadr" w:cs="IRBadr"/>
          <w:color w:val="008000"/>
          <w:rtl/>
        </w:rPr>
        <w:t xml:space="preserve"> </w:t>
      </w:r>
      <w:r w:rsidRPr="00783E26">
        <w:rPr>
          <w:rFonts w:ascii="IRBadr" w:hAnsi="IRBadr" w:cs="IRBadr" w:hint="cs"/>
          <w:color w:val="008000"/>
          <w:rtl/>
        </w:rPr>
        <w:t>مَعَكَ</w:t>
      </w:r>
      <w:r w:rsidRPr="00783E26">
        <w:rPr>
          <w:rFonts w:ascii="IRBadr" w:hAnsi="IRBadr" w:cs="IRBadr"/>
          <w:color w:val="008000"/>
          <w:rtl/>
        </w:rPr>
        <w:t xml:space="preserve"> </w:t>
      </w:r>
      <w:r w:rsidRPr="00783E26">
        <w:rPr>
          <w:rFonts w:ascii="IRBadr" w:hAnsi="IRBadr" w:cs="IRBadr" w:hint="cs"/>
          <w:color w:val="008000"/>
          <w:rtl/>
        </w:rPr>
        <w:t>فَقُلْتُ</w:t>
      </w:r>
      <w:r w:rsidRPr="00783E26">
        <w:rPr>
          <w:rFonts w:ascii="IRBadr" w:hAnsi="IRBadr" w:cs="IRBadr"/>
          <w:color w:val="008000"/>
          <w:rtl/>
        </w:rPr>
        <w:t xml:space="preserve"> </w:t>
      </w:r>
      <w:r w:rsidRPr="00783E26">
        <w:rPr>
          <w:rFonts w:ascii="IRBadr" w:hAnsi="IRBadr" w:cs="IRBadr" w:hint="cs"/>
          <w:color w:val="008000"/>
          <w:rtl/>
        </w:rPr>
        <w:t>ابْنُ</w:t>
      </w:r>
      <w:r w:rsidRPr="00783E26">
        <w:rPr>
          <w:rFonts w:ascii="IRBadr" w:hAnsi="IRBadr" w:cs="IRBadr"/>
          <w:color w:val="008000"/>
          <w:rtl/>
        </w:rPr>
        <w:t xml:space="preserve"> </w:t>
      </w:r>
      <w:r w:rsidRPr="00783E26">
        <w:rPr>
          <w:rFonts w:ascii="IRBadr" w:hAnsi="IRBadr" w:cs="IRBadr" w:hint="cs"/>
          <w:color w:val="008000"/>
          <w:rtl/>
        </w:rPr>
        <w:t>أَبِي</w:t>
      </w:r>
      <w:r w:rsidRPr="00783E26">
        <w:rPr>
          <w:rFonts w:ascii="IRBadr" w:hAnsi="IRBadr" w:cs="IRBadr"/>
          <w:color w:val="008000"/>
          <w:rtl/>
        </w:rPr>
        <w:t xml:space="preserve"> </w:t>
      </w:r>
      <w:r w:rsidRPr="00783E26">
        <w:rPr>
          <w:rFonts w:ascii="IRBadr" w:hAnsi="IRBadr" w:cs="IRBadr" w:hint="cs"/>
          <w:color w:val="008000"/>
          <w:rtl/>
        </w:rPr>
        <w:t>لَيْلَى</w:t>
      </w:r>
      <w:r w:rsidRPr="00783E26">
        <w:rPr>
          <w:rFonts w:ascii="IRBadr" w:hAnsi="IRBadr" w:cs="IRBadr"/>
          <w:color w:val="008000"/>
          <w:rtl/>
        </w:rPr>
        <w:t xml:space="preserve"> </w:t>
      </w:r>
      <w:r w:rsidRPr="00783E26">
        <w:rPr>
          <w:rFonts w:ascii="IRBadr" w:hAnsi="IRBadr" w:cs="IRBadr" w:hint="cs"/>
          <w:color w:val="008000"/>
          <w:rtl/>
        </w:rPr>
        <w:t>قَاضِي</w:t>
      </w:r>
      <w:r w:rsidRPr="00783E26">
        <w:rPr>
          <w:rFonts w:ascii="IRBadr" w:hAnsi="IRBadr" w:cs="IRBadr"/>
          <w:color w:val="008000"/>
          <w:rtl/>
        </w:rPr>
        <w:t xml:space="preserve"> </w:t>
      </w:r>
      <w:r w:rsidRPr="00783E26">
        <w:rPr>
          <w:rFonts w:ascii="IRBadr" w:hAnsi="IRBadr" w:cs="IRBadr" w:hint="cs"/>
          <w:color w:val="008000"/>
          <w:rtl/>
        </w:rPr>
        <w:t>الْمُسْلِمِينَ</w:t>
      </w:r>
      <w:r w:rsidRPr="00783E26">
        <w:rPr>
          <w:rFonts w:ascii="IRBadr" w:hAnsi="IRBadr" w:cs="IRBadr"/>
          <w:color w:val="008000"/>
          <w:rtl/>
        </w:rPr>
        <w:t xml:space="preserve"> </w:t>
      </w:r>
      <w:r w:rsidRPr="00783E26">
        <w:rPr>
          <w:rFonts w:ascii="IRBadr" w:hAnsi="IRBadr" w:cs="IRBadr" w:hint="cs"/>
          <w:color w:val="008000"/>
          <w:rtl/>
        </w:rPr>
        <w:t>فَقَالَ</w:t>
      </w:r>
      <w:r w:rsidRPr="00783E26">
        <w:rPr>
          <w:rFonts w:ascii="IRBadr" w:hAnsi="IRBadr" w:cs="IRBadr"/>
          <w:color w:val="008000"/>
          <w:rtl/>
        </w:rPr>
        <w:t xml:space="preserve"> </w:t>
      </w:r>
      <w:r w:rsidRPr="00783E26">
        <w:rPr>
          <w:rFonts w:ascii="IRBadr" w:hAnsi="IRBadr" w:cs="IRBadr" w:hint="cs"/>
          <w:color w:val="008000"/>
          <w:rtl/>
        </w:rPr>
        <w:t>لَهُ</w:t>
      </w:r>
      <w:r w:rsidRPr="00783E26">
        <w:rPr>
          <w:rFonts w:ascii="IRBadr" w:hAnsi="IRBadr" w:cs="IRBadr"/>
          <w:color w:val="008000"/>
          <w:rtl/>
        </w:rPr>
        <w:t xml:space="preserve"> </w:t>
      </w:r>
      <w:r w:rsidRPr="00783E26">
        <w:rPr>
          <w:rFonts w:ascii="IRBadr" w:hAnsi="IRBadr" w:cs="IRBadr" w:hint="cs"/>
          <w:color w:val="008000"/>
          <w:rtl/>
        </w:rPr>
        <w:t>أَنْتَ</w:t>
      </w:r>
      <w:r w:rsidRPr="00783E26">
        <w:rPr>
          <w:rFonts w:ascii="IRBadr" w:hAnsi="IRBadr" w:cs="IRBadr"/>
          <w:color w:val="008000"/>
          <w:rtl/>
        </w:rPr>
        <w:t xml:space="preserve"> </w:t>
      </w:r>
      <w:r w:rsidRPr="00783E26">
        <w:rPr>
          <w:rFonts w:ascii="IRBadr" w:hAnsi="IRBadr" w:cs="IRBadr" w:hint="cs"/>
          <w:color w:val="008000"/>
          <w:rtl/>
        </w:rPr>
        <w:t>ابْنُ</w:t>
      </w:r>
      <w:r w:rsidRPr="00783E26">
        <w:rPr>
          <w:rFonts w:ascii="IRBadr" w:hAnsi="IRBadr" w:cs="IRBadr"/>
          <w:color w:val="008000"/>
          <w:rtl/>
        </w:rPr>
        <w:t xml:space="preserve"> </w:t>
      </w:r>
      <w:r w:rsidRPr="00783E26">
        <w:rPr>
          <w:rFonts w:ascii="IRBadr" w:hAnsi="IRBadr" w:cs="IRBadr" w:hint="cs"/>
          <w:color w:val="008000"/>
          <w:rtl/>
        </w:rPr>
        <w:t>أَبِي</w:t>
      </w:r>
      <w:r w:rsidRPr="00783E26">
        <w:rPr>
          <w:rFonts w:ascii="IRBadr" w:hAnsi="IRBadr" w:cs="IRBadr"/>
          <w:color w:val="008000"/>
          <w:rtl/>
        </w:rPr>
        <w:t xml:space="preserve"> </w:t>
      </w:r>
      <w:r w:rsidRPr="00783E26">
        <w:rPr>
          <w:rFonts w:ascii="IRBadr" w:hAnsi="IRBadr" w:cs="IRBadr" w:hint="cs"/>
          <w:color w:val="008000"/>
          <w:rtl/>
        </w:rPr>
        <w:t>لَيْلَى</w:t>
      </w:r>
      <w:r w:rsidRPr="00783E26">
        <w:rPr>
          <w:rFonts w:ascii="IRBadr" w:hAnsi="IRBadr" w:cs="IRBadr"/>
          <w:color w:val="008000"/>
          <w:rtl/>
        </w:rPr>
        <w:t xml:space="preserve"> </w:t>
      </w:r>
      <w:r w:rsidRPr="00783E26">
        <w:rPr>
          <w:rFonts w:ascii="IRBadr" w:hAnsi="IRBadr" w:cs="IRBadr" w:hint="cs"/>
          <w:color w:val="008000"/>
          <w:rtl/>
        </w:rPr>
        <w:t>قَاضِي</w:t>
      </w:r>
      <w:r w:rsidRPr="00783E26">
        <w:rPr>
          <w:rFonts w:ascii="IRBadr" w:hAnsi="IRBadr" w:cs="IRBadr"/>
          <w:color w:val="008000"/>
          <w:rtl/>
        </w:rPr>
        <w:t xml:space="preserve"> </w:t>
      </w:r>
      <w:r w:rsidRPr="00783E26">
        <w:rPr>
          <w:rFonts w:ascii="IRBadr" w:hAnsi="IRBadr" w:cs="IRBadr" w:hint="cs"/>
          <w:color w:val="008000"/>
          <w:rtl/>
        </w:rPr>
        <w:t>الْمُسْلِمِينَ</w:t>
      </w:r>
      <w:r w:rsidRPr="00783E26">
        <w:rPr>
          <w:rFonts w:ascii="IRBadr" w:hAnsi="IRBadr" w:cs="IRBadr"/>
          <w:color w:val="008000"/>
          <w:rtl/>
        </w:rPr>
        <w:t xml:space="preserve"> </w:t>
      </w:r>
      <w:r w:rsidRPr="00783E26">
        <w:rPr>
          <w:rFonts w:ascii="IRBadr" w:hAnsi="IRBadr" w:cs="IRBadr" w:hint="cs"/>
          <w:color w:val="008000"/>
          <w:rtl/>
        </w:rPr>
        <w:t>قَالَ</w:t>
      </w:r>
      <w:r w:rsidRPr="00783E26">
        <w:rPr>
          <w:rFonts w:ascii="IRBadr" w:hAnsi="IRBadr" w:cs="IRBadr"/>
          <w:color w:val="008000"/>
          <w:rtl/>
        </w:rPr>
        <w:t xml:space="preserve"> </w:t>
      </w:r>
      <w:r w:rsidRPr="00783E26">
        <w:rPr>
          <w:rFonts w:ascii="IRBadr" w:hAnsi="IRBadr" w:cs="IRBadr" w:hint="cs"/>
          <w:color w:val="008000"/>
          <w:rtl/>
        </w:rPr>
        <w:t>نَعَمْ</w:t>
      </w:r>
      <w:r w:rsidRPr="00783E26">
        <w:rPr>
          <w:rFonts w:ascii="IRBadr" w:hAnsi="IRBadr" w:cs="IRBadr"/>
          <w:color w:val="008000"/>
          <w:rtl/>
        </w:rPr>
        <w:t xml:space="preserve"> </w:t>
      </w:r>
      <w:r w:rsidRPr="00783E26">
        <w:rPr>
          <w:rFonts w:ascii="IRBadr" w:hAnsi="IRBadr" w:cs="IRBadr" w:hint="cs"/>
          <w:color w:val="008000"/>
          <w:rtl/>
        </w:rPr>
        <w:t>قَالَ</w:t>
      </w:r>
      <w:r w:rsidRPr="00783E26">
        <w:rPr>
          <w:rFonts w:ascii="IRBadr" w:hAnsi="IRBadr" w:cs="IRBadr"/>
          <w:color w:val="008000"/>
          <w:rtl/>
        </w:rPr>
        <w:t xml:space="preserve"> </w:t>
      </w:r>
      <w:r w:rsidRPr="00783E26">
        <w:rPr>
          <w:rFonts w:ascii="IRBadr" w:hAnsi="IRBadr" w:cs="IRBadr" w:hint="cs"/>
          <w:color w:val="008000"/>
          <w:rtl/>
        </w:rPr>
        <w:t>تَأْخُذُ</w:t>
      </w:r>
      <w:r w:rsidRPr="00783E26">
        <w:rPr>
          <w:rFonts w:ascii="IRBadr" w:hAnsi="IRBadr" w:cs="IRBadr"/>
          <w:color w:val="008000"/>
          <w:rtl/>
        </w:rPr>
        <w:t xml:space="preserve"> </w:t>
      </w:r>
      <w:r w:rsidRPr="00783E26">
        <w:rPr>
          <w:rFonts w:ascii="IRBadr" w:hAnsi="IRBadr" w:cs="IRBadr" w:hint="cs"/>
          <w:color w:val="008000"/>
          <w:rtl/>
        </w:rPr>
        <w:t>مَالَ</w:t>
      </w:r>
      <w:r w:rsidRPr="00783E26">
        <w:rPr>
          <w:rFonts w:ascii="IRBadr" w:hAnsi="IRBadr" w:cs="IRBadr"/>
          <w:color w:val="008000"/>
          <w:rtl/>
        </w:rPr>
        <w:t xml:space="preserve"> </w:t>
      </w:r>
      <w:r w:rsidRPr="00783E26">
        <w:rPr>
          <w:rFonts w:ascii="IRBadr" w:hAnsi="IRBadr" w:cs="IRBadr" w:hint="cs"/>
          <w:color w:val="008000"/>
          <w:rtl/>
        </w:rPr>
        <w:t>هَذَا</w:t>
      </w:r>
      <w:r w:rsidRPr="00783E26">
        <w:rPr>
          <w:rFonts w:ascii="IRBadr" w:hAnsi="IRBadr" w:cs="IRBadr"/>
          <w:color w:val="008000"/>
          <w:rtl/>
        </w:rPr>
        <w:t xml:space="preserve"> </w:t>
      </w:r>
      <w:r w:rsidRPr="00783E26">
        <w:rPr>
          <w:rFonts w:ascii="IRBadr" w:hAnsi="IRBadr" w:cs="IRBadr" w:hint="cs"/>
          <w:color w:val="008000"/>
          <w:rtl/>
        </w:rPr>
        <w:t>فَتُعْطِيهِ</w:t>
      </w:r>
      <w:r w:rsidRPr="00783E26">
        <w:rPr>
          <w:rFonts w:ascii="IRBadr" w:hAnsi="IRBadr" w:cs="IRBadr"/>
          <w:color w:val="008000"/>
          <w:rtl/>
        </w:rPr>
        <w:t xml:space="preserve"> </w:t>
      </w:r>
      <w:r w:rsidRPr="00783E26">
        <w:rPr>
          <w:rFonts w:ascii="IRBadr" w:hAnsi="IRBadr" w:cs="IRBadr" w:hint="cs"/>
          <w:color w:val="008000"/>
          <w:rtl/>
        </w:rPr>
        <w:t>هَذَا</w:t>
      </w:r>
      <w:r w:rsidRPr="00783E26">
        <w:rPr>
          <w:rFonts w:ascii="IRBadr" w:hAnsi="IRBadr" w:cs="IRBadr"/>
          <w:color w:val="008000"/>
          <w:rtl/>
        </w:rPr>
        <w:t xml:space="preserve"> </w:t>
      </w:r>
      <w:r w:rsidRPr="00783E26">
        <w:rPr>
          <w:rFonts w:ascii="IRBadr" w:hAnsi="IRBadr" w:cs="IRBadr" w:hint="cs"/>
          <w:color w:val="008000"/>
          <w:rtl/>
        </w:rPr>
        <w:t>وَ</w:t>
      </w:r>
      <w:r w:rsidRPr="00783E26">
        <w:rPr>
          <w:rFonts w:ascii="IRBadr" w:hAnsi="IRBadr" w:cs="IRBadr"/>
          <w:color w:val="008000"/>
          <w:rtl/>
        </w:rPr>
        <w:t xml:space="preserve"> </w:t>
      </w:r>
      <w:r w:rsidRPr="00783E26">
        <w:rPr>
          <w:rFonts w:ascii="IRBadr" w:hAnsi="IRBadr" w:cs="IRBadr" w:hint="cs"/>
          <w:color w:val="008000"/>
          <w:rtl/>
        </w:rPr>
        <w:t>تَقْتُلُ</w:t>
      </w:r>
      <w:r w:rsidRPr="00783E26">
        <w:rPr>
          <w:rFonts w:ascii="IRBadr" w:hAnsi="IRBadr" w:cs="IRBadr"/>
          <w:color w:val="008000"/>
          <w:rtl/>
        </w:rPr>
        <w:t xml:space="preserve"> </w:t>
      </w:r>
      <w:r w:rsidRPr="00783E26">
        <w:rPr>
          <w:rFonts w:ascii="IRBadr" w:hAnsi="IRBadr" w:cs="IRBadr" w:hint="cs"/>
          <w:color w:val="008000"/>
          <w:rtl/>
        </w:rPr>
        <w:t>وَ</w:t>
      </w:r>
      <w:r w:rsidRPr="00783E26">
        <w:rPr>
          <w:rFonts w:ascii="IRBadr" w:hAnsi="IRBadr" w:cs="IRBadr"/>
          <w:color w:val="008000"/>
          <w:rtl/>
        </w:rPr>
        <w:t xml:space="preserve"> </w:t>
      </w:r>
      <w:r w:rsidRPr="00783E26">
        <w:rPr>
          <w:rFonts w:ascii="IRBadr" w:hAnsi="IRBadr" w:cs="IRBadr" w:hint="cs"/>
          <w:color w:val="008000"/>
          <w:rtl/>
        </w:rPr>
        <w:t>تُفَرِّقُ</w:t>
      </w:r>
      <w:r w:rsidRPr="00783E26">
        <w:rPr>
          <w:rFonts w:ascii="IRBadr" w:hAnsi="IRBadr" w:cs="IRBadr"/>
          <w:color w:val="008000"/>
          <w:rtl/>
        </w:rPr>
        <w:t xml:space="preserve"> </w:t>
      </w:r>
      <w:r w:rsidRPr="00783E26">
        <w:rPr>
          <w:rFonts w:ascii="IRBadr" w:hAnsi="IRBadr" w:cs="IRBadr" w:hint="cs"/>
          <w:color w:val="008000"/>
          <w:rtl/>
        </w:rPr>
        <w:t>بَيْنَ</w:t>
      </w:r>
      <w:r w:rsidRPr="00783E26">
        <w:rPr>
          <w:rFonts w:ascii="IRBadr" w:hAnsi="IRBadr" w:cs="IRBadr"/>
          <w:color w:val="008000"/>
          <w:rtl/>
        </w:rPr>
        <w:t xml:space="preserve"> </w:t>
      </w:r>
      <w:r w:rsidRPr="00783E26">
        <w:rPr>
          <w:rFonts w:ascii="IRBadr" w:hAnsi="IRBadr" w:cs="IRBadr" w:hint="cs"/>
          <w:color w:val="008000"/>
          <w:rtl/>
        </w:rPr>
        <w:t>الْمَرْءِ</w:t>
      </w:r>
      <w:r w:rsidRPr="00783E26">
        <w:rPr>
          <w:rFonts w:ascii="IRBadr" w:hAnsi="IRBadr" w:cs="IRBadr"/>
          <w:color w:val="008000"/>
          <w:rtl/>
        </w:rPr>
        <w:t xml:space="preserve"> </w:t>
      </w:r>
      <w:r w:rsidRPr="00783E26">
        <w:rPr>
          <w:rFonts w:ascii="IRBadr" w:hAnsi="IRBadr" w:cs="IRBadr" w:hint="cs"/>
          <w:color w:val="008000"/>
          <w:rtl/>
        </w:rPr>
        <w:t>وَ</w:t>
      </w:r>
      <w:r w:rsidRPr="00783E26">
        <w:rPr>
          <w:rFonts w:ascii="IRBadr" w:hAnsi="IRBadr" w:cs="IRBadr"/>
          <w:color w:val="008000"/>
          <w:rtl/>
        </w:rPr>
        <w:t xml:space="preserve"> </w:t>
      </w:r>
      <w:r w:rsidRPr="00783E26">
        <w:rPr>
          <w:rFonts w:ascii="IRBadr" w:hAnsi="IRBadr" w:cs="IRBadr" w:hint="cs"/>
          <w:color w:val="008000"/>
          <w:rtl/>
        </w:rPr>
        <w:t>زَوْجِهِ</w:t>
      </w:r>
      <w:r w:rsidRPr="00783E26">
        <w:rPr>
          <w:rFonts w:ascii="IRBadr" w:hAnsi="IRBadr" w:cs="IRBadr"/>
          <w:color w:val="008000"/>
          <w:rtl/>
        </w:rPr>
        <w:t xml:space="preserve"> </w:t>
      </w:r>
      <w:r w:rsidRPr="00783E26">
        <w:rPr>
          <w:rFonts w:ascii="IRBadr" w:hAnsi="IRBadr" w:cs="IRBadr" w:hint="cs"/>
          <w:color w:val="008000"/>
          <w:rtl/>
        </w:rPr>
        <w:t>لَا</w:t>
      </w:r>
      <w:r w:rsidRPr="00783E26">
        <w:rPr>
          <w:rFonts w:ascii="IRBadr" w:hAnsi="IRBadr" w:cs="IRBadr"/>
          <w:color w:val="008000"/>
          <w:rtl/>
        </w:rPr>
        <w:t xml:space="preserve"> </w:t>
      </w:r>
      <w:r w:rsidRPr="00783E26">
        <w:rPr>
          <w:rFonts w:ascii="IRBadr" w:hAnsi="IRBadr" w:cs="IRBadr" w:hint="cs"/>
          <w:color w:val="008000"/>
          <w:rtl/>
        </w:rPr>
        <w:t>تَخَافُ</w:t>
      </w:r>
      <w:r w:rsidRPr="00783E26">
        <w:rPr>
          <w:rFonts w:ascii="IRBadr" w:hAnsi="IRBadr" w:cs="IRBadr"/>
          <w:color w:val="008000"/>
          <w:rtl/>
        </w:rPr>
        <w:t xml:space="preserve"> </w:t>
      </w:r>
      <w:r w:rsidRPr="00783E26">
        <w:rPr>
          <w:rFonts w:ascii="IRBadr" w:hAnsi="IRBadr" w:cs="IRBadr" w:hint="cs"/>
          <w:color w:val="008000"/>
          <w:rtl/>
        </w:rPr>
        <w:t>فِي</w:t>
      </w:r>
      <w:r w:rsidRPr="00783E26">
        <w:rPr>
          <w:rFonts w:ascii="IRBadr" w:hAnsi="IRBadr" w:cs="IRBadr"/>
          <w:color w:val="008000"/>
          <w:rtl/>
        </w:rPr>
        <w:t xml:space="preserve"> </w:t>
      </w:r>
      <w:r w:rsidRPr="00783E26">
        <w:rPr>
          <w:rFonts w:ascii="IRBadr" w:hAnsi="IRBadr" w:cs="IRBadr" w:hint="cs"/>
          <w:color w:val="008000"/>
          <w:rtl/>
        </w:rPr>
        <w:t>ذَلِكَ</w:t>
      </w:r>
      <w:r w:rsidRPr="00783E26">
        <w:rPr>
          <w:rFonts w:ascii="IRBadr" w:hAnsi="IRBadr" w:cs="IRBadr"/>
          <w:color w:val="008000"/>
          <w:rtl/>
        </w:rPr>
        <w:t xml:space="preserve"> </w:t>
      </w:r>
      <w:r w:rsidRPr="00783E26">
        <w:rPr>
          <w:rFonts w:ascii="IRBadr" w:hAnsi="IRBadr" w:cs="IRBadr" w:hint="cs"/>
          <w:color w:val="008000"/>
          <w:rtl/>
        </w:rPr>
        <w:t>أَحَداً</w:t>
      </w:r>
      <w:r w:rsidRPr="00783E26">
        <w:rPr>
          <w:rFonts w:ascii="IRBadr" w:hAnsi="IRBadr" w:cs="IRBadr"/>
          <w:color w:val="008000"/>
          <w:rtl/>
        </w:rPr>
        <w:t xml:space="preserve"> </w:t>
      </w:r>
      <w:r w:rsidRPr="00783E26">
        <w:rPr>
          <w:rFonts w:ascii="IRBadr" w:hAnsi="IRBadr" w:cs="IRBadr" w:hint="cs"/>
          <w:color w:val="008000"/>
          <w:rtl/>
        </w:rPr>
        <w:t>قَالَ</w:t>
      </w:r>
      <w:r w:rsidRPr="00783E26">
        <w:rPr>
          <w:rFonts w:ascii="IRBadr" w:hAnsi="IRBadr" w:cs="IRBadr"/>
          <w:color w:val="008000"/>
          <w:rtl/>
        </w:rPr>
        <w:t xml:space="preserve"> </w:t>
      </w:r>
      <w:r w:rsidRPr="00783E26">
        <w:rPr>
          <w:rFonts w:ascii="IRBadr" w:hAnsi="IRBadr" w:cs="IRBadr" w:hint="cs"/>
          <w:color w:val="008000"/>
          <w:rtl/>
        </w:rPr>
        <w:t>نَعَمْ</w:t>
      </w:r>
      <w:r w:rsidRPr="00783E26">
        <w:rPr>
          <w:rFonts w:ascii="IRBadr" w:hAnsi="IRBadr" w:cs="IRBadr"/>
          <w:color w:val="008000"/>
          <w:rtl/>
        </w:rPr>
        <w:t xml:space="preserve"> </w:t>
      </w:r>
      <w:r w:rsidRPr="00783E26">
        <w:rPr>
          <w:rFonts w:ascii="IRBadr" w:hAnsi="IRBadr" w:cs="IRBadr" w:hint="cs"/>
          <w:color w:val="008000"/>
          <w:rtl/>
        </w:rPr>
        <w:t>قَالَ</w:t>
      </w:r>
      <w:r w:rsidRPr="00783E26">
        <w:rPr>
          <w:rFonts w:ascii="IRBadr" w:hAnsi="IRBadr" w:cs="IRBadr"/>
          <w:color w:val="008000"/>
          <w:rtl/>
        </w:rPr>
        <w:t xml:space="preserve"> </w:t>
      </w:r>
      <w:r w:rsidRPr="00783E26">
        <w:rPr>
          <w:rFonts w:ascii="IRBadr" w:hAnsi="IRBadr" w:cs="IRBadr" w:hint="cs"/>
          <w:color w:val="008000"/>
          <w:rtl/>
        </w:rPr>
        <w:t>فَبِأَيِّ</w:t>
      </w:r>
      <w:r w:rsidRPr="00783E26">
        <w:rPr>
          <w:rFonts w:ascii="IRBadr" w:hAnsi="IRBadr" w:cs="IRBadr"/>
          <w:color w:val="008000"/>
          <w:rtl/>
        </w:rPr>
        <w:t xml:space="preserve"> </w:t>
      </w:r>
      <w:r w:rsidRPr="00783E26">
        <w:rPr>
          <w:rFonts w:ascii="IRBadr" w:hAnsi="IRBadr" w:cs="IRBadr" w:hint="cs"/>
          <w:color w:val="008000"/>
          <w:rtl/>
        </w:rPr>
        <w:t>شَيْ‏ءٍ</w:t>
      </w:r>
      <w:r w:rsidRPr="00783E26">
        <w:rPr>
          <w:rFonts w:ascii="IRBadr" w:hAnsi="IRBadr" w:cs="IRBadr"/>
          <w:color w:val="008000"/>
          <w:rtl/>
        </w:rPr>
        <w:t xml:space="preserve"> </w:t>
      </w:r>
      <w:r w:rsidRPr="00783E26">
        <w:rPr>
          <w:rFonts w:ascii="IRBadr" w:hAnsi="IRBadr" w:cs="IRBadr" w:hint="cs"/>
          <w:color w:val="008000"/>
          <w:rtl/>
        </w:rPr>
        <w:t>تَقْضِي</w:t>
      </w:r>
      <w:r w:rsidRPr="00783E26">
        <w:rPr>
          <w:rFonts w:ascii="IRBadr" w:hAnsi="IRBadr" w:cs="IRBadr"/>
          <w:color w:val="008000"/>
          <w:rtl/>
        </w:rPr>
        <w:t xml:space="preserve"> </w:t>
      </w:r>
      <w:r w:rsidRPr="00783E26">
        <w:rPr>
          <w:rFonts w:ascii="IRBadr" w:hAnsi="IRBadr" w:cs="IRBadr" w:hint="cs"/>
          <w:color w:val="008000"/>
          <w:rtl/>
        </w:rPr>
        <w:t>قَالَ</w:t>
      </w:r>
      <w:r w:rsidRPr="00783E26">
        <w:rPr>
          <w:rFonts w:ascii="IRBadr" w:hAnsi="IRBadr" w:cs="IRBadr"/>
          <w:color w:val="008000"/>
          <w:rtl/>
        </w:rPr>
        <w:t xml:space="preserve"> </w:t>
      </w:r>
      <w:r w:rsidRPr="00783E26">
        <w:rPr>
          <w:rFonts w:ascii="IRBadr" w:hAnsi="IRBadr" w:cs="IRBadr" w:hint="cs"/>
          <w:color w:val="008000"/>
          <w:rtl/>
        </w:rPr>
        <w:t>بِمَا</w:t>
      </w:r>
      <w:r w:rsidRPr="00783E26">
        <w:rPr>
          <w:rFonts w:ascii="IRBadr" w:hAnsi="IRBadr" w:cs="IRBadr"/>
          <w:color w:val="008000"/>
          <w:rtl/>
        </w:rPr>
        <w:t xml:space="preserve"> </w:t>
      </w:r>
      <w:r w:rsidRPr="00783E26">
        <w:rPr>
          <w:rFonts w:ascii="IRBadr" w:hAnsi="IRBadr" w:cs="IRBadr" w:hint="cs"/>
          <w:color w:val="008000"/>
          <w:rtl/>
        </w:rPr>
        <w:t>بَلَغَنِي</w:t>
      </w:r>
      <w:r w:rsidRPr="00783E26">
        <w:rPr>
          <w:rFonts w:ascii="IRBadr" w:hAnsi="IRBadr" w:cs="IRBadr"/>
          <w:color w:val="008000"/>
          <w:rtl/>
        </w:rPr>
        <w:t xml:space="preserve"> </w:t>
      </w:r>
      <w:r w:rsidRPr="00783E26">
        <w:rPr>
          <w:rFonts w:ascii="IRBadr" w:hAnsi="IRBadr" w:cs="IRBadr" w:hint="cs"/>
          <w:color w:val="008000"/>
          <w:rtl/>
        </w:rPr>
        <w:t>عَنْ</w:t>
      </w:r>
      <w:r w:rsidRPr="00783E26">
        <w:rPr>
          <w:rFonts w:ascii="IRBadr" w:hAnsi="IRBadr" w:cs="IRBadr"/>
          <w:color w:val="008000"/>
          <w:rtl/>
        </w:rPr>
        <w:t xml:space="preserve"> </w:t>
      </w:r>
      <w:r w:rsidRPr="00783E26">
        <w:rPr>
          <w:rFonts w:ascii="IRBadr" w:hAnsi="IRBadr" w:cs="IRBadr" w:hint="cs"/>
          <w:color w:val="008000"/>
          <w:rtl/>
        </w:rPr>
        <w:t>رَسُولِ</w:t>
      </w:r>
      <w:r w:rsidRPr="00783E26">
        <w:rPr>
          <w:rFonts w:ascii="IRBadr" w:hAnsi="IRBadr" w:cs="IRBadr"/>
          <w:color w:val="008000"/>
          <w:rtl/>
        </w:rPr>
        <w:t xml:space="preserve"> </w:t>
      </w:r>
      <w:r w:rsidRPr="00783E26">
        <w:rPr>
          <w:rFonts w:ascii="IRBadr" w:hAnsi="IRBadr" w:cs="IRBadr" w:hint="cs"/>
          <w:color w:val="008000"/>
          <w:rtl/>
        </w:rPr>
        <w:t>اللَّهِ</w:t>
      </w:r>
      <w:r w:rsidRPr="00783E26">
        <w:rPr>
          <w:rFonts w:ascii="IRBadr" w:hAnsi="IRBadr" w:cs="IRBadr"/>
          <w:color w:val="008000"/>
          <w:rtl/>
        </w:rPr>
        <w:t xml:space="preserve"> </w:t>
      </w:r>
      <w:r w:rsidRPr="00783E26">
        <w:rPr>
          <w:rFonts w:ascii="IRBadr" w:hAnsi="IRBadr" w:cs="IRBadr" w:hint="cs"/>
          <w:color w:val="008000"/>
          <w:rtl/>
        </w:rPr>
        <w:t>ص</w:t>
      </w:r>
      <w:r w:rsidRPr="00783E26">
        <w:rPr>
          <w:rFonts w:ascii="IRBadr" w:hAnsi="IRBadr" w:cs="IRBadr"/>
          <w:color w:val="008000"/>
          <w:rtl/>
        </w:rPr>
        <w:t xml:space="preserve"> </w:t>
      </w:r>
      <w:r w:rsidRPr="00783E26">
        <w:rPr>
          <w:rFonts w:ascii="IRBadr" w:hAnsi="IRBadr" w:cs="IRBadr" w:hint="cs"/>
          <w:color w:val="008000"/>
          <w:rtl/>
        </w:rPr>
        <w:t>وَ</w:t>
      </w:r>
      <w:r w:rsidRPr="00783E26">
        <w:rPr>
          <w:rFonts w:ascii="IRBadr" w:hAnsi="IRBadr" w:cs="IRBadr"/>
          <w:color w:val="008000"/>
          <w:rtl/>
        </w:rPr>
        <w:t xml:space="preserve"> </w:t>
      </w:r>
      <w:r w:rsidRPr="00783E26">
        <w:rPr>
          <w:rFonts w:ascii="IRBadr" w:hAnsi="IRBadr" w:cs="IRBadr" w:hint="cs"/>
          <w:color w:val="008000"/>
          <w:rtl/>
        </w:rPr>
        <w:t>عَنْ</w:t>
      </w:r>
      <w:r w:rsidRPr="00783E26">
        <w:rPr>
          <w:rFonts w:ascii="IRBadr" w:hAnsi="IRBadr" w:cs="IRBadr"/>
          <w:color w:val="008000"/>
          <w:rtl/>
        </w:rPr>
        <w:t xml:space="preserve"> </w:t>
      </w:r>
      <w:r w:rsidRPr="00783E26">
        <w:rPr>
          <w:rFonts w:ascii="IRBadr" w:hAnsi="IRBadr" w:cs="IRBadr" w:hint="cs"/>
          <w:color w:val="008000"/>
          <w:rtl/>
        </w:rPr>
        <w:t>عَلِيٍّ</w:t>
      </w:r>
      <w:r w:rsidRPr="00783E26">
        <w:rPr>
          <w:rFonts w:ascii="IRBadr" w:hAnsi="IRBadr" w:cs="IRBadr"/>
          <w:color w:val="008000"/>
          <w:rtl/>
        </w:rPr>
        <w:t xml:space="preserve"> </w:t>
      </w:r>
      <w:r w:rsidRPr="00783E26">
        <w:rPr>
          <w:rFonts w:ascii="IRBadr" w:hAnsi="IRBadr" w:cs="IRBadr" w:hint="cs"/>
          <w:color w:val="008000"/>
          <w:rtl/>
        </w:rPr>
        <w:t>ع</w:t>
      </w:r>
      <w:r w:rsidRPr="00783E26">
        <w:rPr>
          <w:rFonts w:ascii="IRBadr" w:hAnsi="IRBadr" w:cs="IRBadr"/>
          <w:color w:val="008000"/>
          <w:rtl/>
        </w:rPr>
        <w:t xml:space="preserve"> </w:t>
      </w:r>
      <w:r w:rsidRPr="00783E26">
        <w:rPr>
          <w:rFonts w:ascii="IRBadr" w:hAnsi="IRBadr" w:cs="IRBadr" w:hint="cs"/>
          <w:color w:val="008000"/>
          <w:rtl/>
        </w:rPr>
        <w:t>وَ</w:t>
      </w:r>
      <w:r w:rsidRPr="00783E26">
        <w:rPr>
          <w:rFonts w:ascii="IRBadr" w:hAnsi="IRBadr" w:cs="IRBadr"/>
          <w:color w:val="008000"/>
          <w:rtl/>
        </w:rPr>
        <w:t xml:space="preserve"> </w:t>
      </w:r>
      <w:r w:rsidRPr="00783E26">
        <w:rPr>
          <w:rFonts w:ascii="IRBadr" w:hAnsi="IRBadr" w:cs="IRBadr" w:hint="cs"/>
          <w:color w:val="008000"/>
          <w:rtl/>
        </w:rPr>
        <w:t>عَنْ</w:t>
      </w:r>
      <w:r w:rsidRPr="00783E26">
        <w:rPr>
          <w:rFonts w:ascii="IRBadr" w:hAnsi="IRBadr" w:cs="IRBadr"/>
          <w:color w:val="008000"/>
          <w:rtl/>
        </w:rPr>
        <w:t xml:space="preserve"> </w:t>
      </w:r>
      <w:r w:rsidRPr="00783E26">
        <w:rPr>
          <w:rFonts w:ascii="IRBadr" w:hAnsi="IRBadr" w:cs="IRBadr" w:hint="cs"/>
          <w:color w:val="008000"/>
          <w:rtl/>
        </w:rPr>
        <w:t>أَبِي</w:t>
      </w:r>
      <w:r w:rsidRPr="00783E26">
        <w:rPr>
          <w:rFonts w:ascii="IRBadr" w:hAnsi="IRBadr" w:cs="IRBadr"/>
          <w:color w:val="008000"/>
          <w:rtl/>
        </w:rPr>
        <w:t xml:space="preserve"> </w:t>
      </w:r>
      <w:r w:rsidRPr="00783E26">
        <w:rPr>
          <w:rFonts w:ascii="IRBadr" w:hAnsi="IRBadr" w:cs="IRBadr" w:hint="cs"/>
          <w:color w:val="008000"/>
          <w:rtl/>
        </w:rPr>
        <w:t>بَكْرٍ</w:t>
      </w:r>
      <w:r w:rsidRPr="00783E26">
        <w:rPr>
          <w:rFonts w:ascii="IRBadr" w:hAnsi="IRBadr" w:cs="IRBadr"/>
          <w:color w:val="008000"/>
          <w:rtl/>
        </w:rPr>
        <w:t xml:space="preserve"> </w:t>
      </w:r>
      <w:r w:rsidRPr="00783E26">
        <w:rPr>
          <w:rFonts w:ascii="IRBadr" w:hAnsi="IRBadr" w:cs="IRBadr" w:hint="cs"/>
          <w:color w:val="008000"/>
          <w:rtl/>
        </w:rPr>
        <w:t>وَ</w:t>
      </w:r>
      <w:r w:rsidRPr="00783E26">
        <w:rPr>
          <w:rFonts w:ascii="IRBadr" w:hAnsi="IRBadr" w:cs="IRBadr"/>
          <w:color w:val="008000"/>
          <w:rtl/>
        </w:rPr>
        <w:t xml:space="preserve"> </w:t>
      </w:r>
      <w:r w:rsidRPr="00783E26">
        <w:rPr>
          <w:rFonts w:ascii="IRBadr" w:hAnsi="IRBadr" w:cs="IRBadr" w:hint="cs"/>
          <w:color w:val="008000"/>
          <w:rtl/>
        </w:rPr>
        <w:t>عُمَرَ</w:t>
      </w:r>
      <w:r w:rsidRPr="00783E26">
        <w:rPr>
          <w:rFonts w:ascii="IRBadr" w:hAnsi="IRBadr" w:cs="IRBadr"/>
          <w:color w:val="008000"/>
          <w:rtl/>
        </w:rPr>
        <w:t xml:space="preserve"> </w:t>
      </w:r>
      <w:r w:rsidRPr="00783E26">
        <w:rPr>
          <w:rFonts w:ascii="IRBadr" w:hAnsi="IRBadr" w:cs="IRBadr" w:hint="cs"/>
          <w:color w:val="008000"/>
          <w:rtl/>
        </w:rPr>
        <w:t>قَالَ</w:t>
      </w:r>
      <w:r w:rsidRPr="00783E26">
        <w:rPr>
          <w:rFonts w:ascii="IRBadr" w:hAnsi="IRBadr" w:cs="IRBadr"/>
          <w:color w:val="008000"/>
          <w:rtl/>
        </w:rPr>
        <w:t xml:space="preserve"> </w:t>
      </w:r>
      <w:r w:rsidRPr="00783E26">
        <w:rPr>
          <w:rFonts w:ascii="IRBadr" w:hAnsi="IRBadr" w:cs="IRBadr" w:hint="cs"/>
          <w:color w:val="008000"/>
          <w:rtl/>
        </w:rPr>
        <w:t>فَبَلَغَكَ</w:t>
      </w:r>
      <w:r w:rsidRPr="00783E26">
        <w:rPr>
          <w:rFonts w:ascii="IRBadr" w:hAnsi="IRBadr" w:cs="IRBadr"/>
          <w:color w:val="008000"/>
          <w:rtl/>
        </w:rPr>
        <w:t xml:space="preserve"> </w:t>
      </w:r>
      <w:r w:rsidRPr="00783E26">
        <w:rPr>
          <w:rFonts w:ascii="IRBadr" w:hAnsi="IRBadr" w:cs="IRBadr" w:hint="cs"/>
          <w:color w:val="008000"/>
          <w:rtl/>
        </w:rPr>
        <w:t>عَنْ</w:t>
      </w:r>
      <w:r w:rsidRPr="00783E26">
        <w:rPr>
          <w:rFonts w:ascii="IRBadr" w:hAnsi="IRBadr" w:cs="IRBadr"/>
          <w:color w:val="008000"/>
          <w:rtl/>
        </w:rPr>
        <w:t xml:space="preserve"> </w:t>
      </w:r>
      <w:r w:rsidRPr="00783E26">
        <w:rPr>
          <w:rFonts w:ascii="IRBadr" w:hAnsi="IRBadr" w:cs="IRBadr" w:hint="cs"/>
          <w:color w:val="008000"/>
          <w:rtl/>
        </w:rPr>
        <w:t>رَسُولِ</w:t>
      </w:r>
      <w:r w:rsidRPr="00783E26">
        <w:rPr>
          <w:rFonts w:ascii="IRBadr" w:hAnsi="IRBadr" w:cs="IRBadr"/>
          <w:color w:val="008000"/>
          <w:rtl/>
        </w:rPr>
        <w:t xml:space="preserve"> </w:t>
      </w:r>
      <w:r w:rsidRPr="00783E26">
        <w:rPr>
          <w:rFonts w:ascii="IRBadr" w:hAnsi="IRBadr" w:cs="IRBadr" w:hint="cs"/>
          <w:color w:val="008000"/>
          <w:rtl/>
        </w:rPr>
        <w:t>اللَّهِ</w:t>
      </w:r>
      <w:r w:rsidRPr="00783E26">
        <w:rPr>
          <w:rFonts w:ascii="IRBadr" w:hAnsi="IRBadr" w:cs="IRBadr"/>
          <w:color w:val="008000"/>
          <w:rtl/>
        </w:rPr>
        <w:t xml:space="preserve"> </w:t>
      </w:r>
      <w:r w:rsidRPr="00783E26">
        <w:rPr>
          <w:rFonts w:ascii="IRBadr" w:hAnsi="IRBadr" w:cs="IRBadr" w:hint="cs"/>
          <w:color w:val="008000"/>
          <w:rtl/>
        </w:rPr>
        <w:t>ص</w:t>
      </w:r>
      <w:r w:rsidRPr="00783E26">
        <w:rPr>
          <w:rFonts w:ascii="IRBadr" w:hAnsi="IRBadr" w:cs="IRBadr"/>
          <w:color w:val="008000"/>
          <w:rtl/>
        </w:rPr>
        <w:t xml:space="preserve"> </w:t>
      </w:r>
      <w:r w:rsidRPr="00783E26">
        <w:rPr>
          <w:rFonts w:ascii="IRBadr" w:hAnsi="IRBadr" w:cs="IRBadr" w:hint="cs"/>
          <w:color w:val="008000"/>
          <w:rtl/>
        </w:rPr>
        <w:t>أَنَّهُ</w:t>
      </w:r>
      <w:r w:rsidRPr="00783E26">
        <w:rPr>
          <w:rFonts w:ascii="IRBadr" w:hAnsi="IRBadr" w:cs="IRBadr"/>
          <w:color w:val="008000"/>
          <w:rtl/>
        </w:rPr>
        <w:t xml:space="preserve"> </w:t>
      </w:r>
      <w:r w:rsidRPr="00783E26">
        <w:rPr>
          <w:rFonts w:ascii="IRBadr" w:hAnsi="IRBadr" w:cs="IRBadr" w:hint="cs"/>
          <w:color w:val="008000"/>
          <w:rtl/>
        </w:rPr>
        <w:t>قَالَ</w:t>
      </w:r>
      <w:r w:rsidRPr="00783E26">
        <w:rPr>
          <w:rFonts w:ascii="IRBadr" w:hAnsi="IRBadr" w:cs="IRBadr"/>
          <w:color w:val="008000"/>
          <w:rtl/>
        </w:rPr>
        <w:t xml:space="preserve"> </w:t>
      </w:r>
      <w:r w:rsidRPr="00783E26">
        <w:rPr>
          <w:rFonts w:ascii="IRBadr" w:hAnsi="IRBadr" w:cs="IRBadr" w:hint="cs"/>
          <w:color w:val="008000"/>
          <w:rtl/>
        </w:rPr>
        <w:t>إِنَّ</w:t>
      </w:r>
      <w:r w:rsidRPr="00783E26">
        <w:rPr>
          <w:rFonts w:ascii="IRBadr" w:hAnsi="IRBadr" w:cs="IRBadr"/>
          <w:color w:val="008000"/>
          <w:rtl/>
        </w:rPr>
        <w:t xml:space="preserve"> </w:t>
      </w:r>
      <w:r w:rsidRPr="00783E26">
        <w:rPr>
          <w:rFonts w:ascii="IRBadr" w:hAnsi="IRBadr" w:cs="IRBadr" w:hint="cs"/>
          <w:color w:val="008000"/>
          <w:rtl/>
        </w:rPr>
        <w:t>عَلِيّاً</w:t>
      </w:r>
      <w:r w:rsidRPr="00783E26">
        <w:rPr>
          <w:rFonts w:ascii="IRBadr" w:hAnsi="IRBadr" w:cs="IRBadr"/>
          <w:color w:val="008000"/>
          <w:rtl/>
        </w:rPr>
        <w:t xml:space="preserve"> </w:t>
      </w:r>
      <w:r w:rsidRPr="00783E26">
        <w:rPr>
          <w:rFonts w:ascii="IRBadr" w:hAnsi="IRBadr" w:cs="IRBadr" w:hint="cs"/>
          <w:color w:val="008000"/>
          <w:rtl/>
        </w:rPr>
        <w:t>ع</w:t>
      </w:r>
      <w:r w:rsidRPr="00783E26">
        <w:rPr>
          <w:rFonts w:ascii="IRBadr" w:hAnsi="IRBadr" w:cs="IRBadr"/>
          <w:color w:val="008000"/>
          <w:rtl/>
        </w:rPr>
        <w:t xml:space="preserve"> </w:t>
      </w:r>
      <w:r w:rsidRPr="00783E26">
        <w:rPr>
          <w:rFonts w:ascii="IRBadr" w:hAnsi="IRBadr" w:cs="IRBadr" w:hint="cs"/>
          <w:color w:val="008000"/>
          <w:rtl/>
        </w:rPr>
        <w:t>أَقْضَاكُمْ</w:t>
      </w:r>
      <w:r w:rsidRPr="00783E26">
        <w:rPr>
          <w:rFonts w:ascii="IRBadr" w:hAnsi="IRBadr" w:cs="IRBadr"/>
          <w:color w:val="008000"/>
          <w:rtl/>
        </w:rPr>
        <w:t xml:space="preserve"> </w:t>
      </w:r>
      <w:r w:rsidRPr="00783E26">
        <w:rPr>
          <w:rFonts w:ascii="IRBadr" w:hAnsi="IRBadr" w:cs="IRBadr" w:hint="cs"/>
          <w:color w:val="008000"/>
          <w:rtl/>
        </w:rPr>
        <w:t>قَالَ</w:t>
      </w:r>
      <w:r w:rsidRPr="00783E26">
        <w:rPr>
          <w:rFonts w:ascii="IRBadr" w:hAnsi="IRBadr" w:cs="IRBadr"/>
          <w:color w:val="008000"/>
          <w:rtl/>
        </w:rPr>
        <w:t xml:space="preserve"> </w:t>
      </w:r>
      <w:r w:rsidRPr="00783E26">
        <w:rPr>
          <w:rFonts w:ascii="IRBadr" w:hAnsi="IRBadr" w:cs="IRBadr" w:hint="cs"/>
          <w:color w:val="008000"/>
          <w:rtl/>
        </w:rPr>
        <w:t>نَعَمْ</w:t>
      </w:r>
      <w:r w:rsidRPr="00783E26">
        <w:rPr>
          <w:rFonts w:ascii="IRBadr" w:hAnsi="IRBadr" w:cs="IRBadr"/>
          <w:color w:val="008000"/>
          <w:rtl/>
        </w:rPr>
        <w:t xml:space="preserve"> </w:t>
      </w:r>
      <w:r w:rsidRPr="00783E26">
        <w:rPr>
          <w:rFonts w:ascii="IRBadr" w:hAnsi="IRBadr" w:cs="IRBadr" w:hint="cs"/>
          <w:color w:val="008000"/>
          <w:rtl/>
        </w:rPr>
        <w:t>قَالَ</w:t>
      </w:r>
      <w:r w:rsidRPr="00783E26">
        <w:rPr>
          <w:rFonts w:ascii="IRBadr" w:hAnsi="IRBadr" w:cs="IRBadr"/>
          <w:color w:val="008000"/>
          <w:rtl/>
        </w:rPr>
        <w:t xml:space="preserve"> </w:t>
      </w:r>
      <w:r w:rsidRPr="00783E26">
        <w:rPr>
          <w:rFonts w:ascii="IRBadr" w:hAnsi="IRBadr" w:cs="IRBadr" w:hint="cs"/>
          <w:color w:val="008000"/>
          <w:rtl/>
        </w:rPr>
        <w:t>فَكَيْفَ</w:t>
      </w:r>
      <w:r w:rsidRPr="00783E26">
        <w:rPr>
          <w:rFonts w:ascii="IRBadr" w:hAnsi="IRBadr" w:cs="IRBadr"/>
          <w:color w:val="008000"/>
          <w:rtl/>
        </w:rPr>
        <w:t xml:space="preserve"> </w:t>
      </w:r>
      <w:r w:rsidRPr="00783E26">
        <w:rPr>
          <w:rFonts w:ascii="IRBadr" w:hAnsi="IRBadr" w:cs="IRBadr" w:hint="cs"/>
          <w:color w:val="008000"/>
          <w:rtl/>
        </w:rPr>
        <w:t>تَقْضِي</w:t>
      </w:r>
      <w:r w:rsidRPr="00783E26">
        <w:rPr>
          <w:rFonts w:ascii="IRBadr" w:hAnsi="IRBadr" w:cs="IRBadr"/>
          <w:color w:val="008000"/>
          <w:rtl/>
        </w:rPr>
        <w:t xml:space="preserve"> </w:t>
      </w:r>
      <w:r w:rsidRPr="00783E26">
        <w:rPr>
          <w:rFonts w:ascii="IRBadr" w:hAnsi="IRBadr" w:cs="IRBadr" w:hint="cs"/>
          <w:color w:val="008000"/>
          <w:rtl/>
        </w:rPr>
        <w:t>بِغَيْرِ</w:t>
      </w:r>
      <w:r w:rsidRPr="00783E26">
        <w:rPr>
          <w:rFonts w:ascii="IRBadr" w:hAnsi="IRBadr" w:cs="IRBadr"/>
          <w:color w:val="008000"/>
          <w:rtl/>
        </w:rPr>
        <w:t xml:space="preserve"> </w:t>
      </w:r>
      <w:r w:rsidRPr="00783E26">
        <w:rPr>
          <w:rFonts w:ascii="IRBadr" w:hAnsi="IRBadr" w:cs="IRBadr" w:hint="cs"/>
          <w:color w:val="008000"/>
          <w:rtl/>
        </w:rPr>
        <w:t>قَضَاءِ</w:t>
      </w:r>
      <w:r w:rsidRPr="00783E26">
        <w:rPr>
          <w:rFonts w:ascii="IRBadr" w:hAnsi="IRBadr" w:cs="IRBadr"/>
          <w:color w:val="008000"/>
          <w:rtl/>
        </w:rPr>
        <w:t xml:space="preserve"> </w:t>
      </w:r>
      <w:r w:rsidRPr="00783E26">
        <w:rPr>
          <w:rFonts w:ascii="IRBadr" w:hAnsi="IRBadr" w:cs="IRBadr" w:hint="cs"/>
          <w:color w:val="008000"/>
          <w:rtl/>
        </w:rPr>
        <w:t>عَلِيٍّ</w:t>
      </w:r>
      <w:r w:rsidRPr="00783E26">
        <w:rPr>
          <w:rFonts w:ascii="IRBadr" w:hAnsi="IRBadr" w:cs="IRBadr"/>
          <w:color w:val="008000"/>
          <w:rtl/>
        </w:rPr>
        <w:t xml:space="preserve"> </w:t>
      </w:r>
      <w:r w:rsidRPr="00783E26">
        <w:rPr>
          <w:rFonts w:ascii="IRBadr" w:hAnsi="IRBadr" w:cs="IRBadr" w:hint="cs"/>
          <w:color w:val="008000"/>
          <w:rtl/>
        </w:rPr>
        <w:t>ع</w:t>
      </w:r>
      <w:r w:rsidRPr="00783E26">
        <w:rPr>
          <w:rFonts w:ascii="IRBadr" w:hAnsi="IRBadr" w:cs="IRBadr"/>
          <w:color w:val="008000"/>
          <w:rtl/>
        </w:rPr>
        <w:t xml:space="preserve"> </w:t>
      </w:r>
      <w:r w:rsidRPr="00783E26">
        <w:rPr>
          <w:rFonts w:ascii="IRBadr" w:hAnsi="IRBadr" w:cs="IRBadr" w:hint="cs"/>
          <w:color w:val="008000"/>
          <w:rtl/>
        </w:rPr>
        <w:t>وَ</w:t>
      </w:r>
      <w:r w:rsidRPr="00783E26">
        <w:rPr>
          <w:rFonts w:ascii="IRBadr" w:hAnsi="IRBadr" w:cs="IRBadr"/>
          <w:color w:val="008000"/>
          <w:rtl/>
        </w:rPr>
        <w:t xml:space="preserve"> </w:t>
      </w:r>
      <w:r w:rsidRPr="00783E26">
        <w:rPr>
          <w:rFonts w:ascii="IRBadr" w:hAnsi="IRBadr" w:cs="IRBadr" w:hint="cs"/>
          <w:color w:val="008000"/>
          <w:rtl/>
        </w:rPr>
        <w:t>قَدْ</w:t>
      </w:r>
      <w:r w:rsidRPr="00783E26">
        <w:rPr>
          <w:rFonts w:ascii="IRBadr" w:hAnsi="IRBadr" w:cs="IRBadr"/>
          <w:color w:val="008000"/>
          <w:rtl/>
        </w:rPr>
        <w:t xml:space="preserve"> </w:t>
      </w:r>
      <w:r w:rsidRPr="00783E26">
        <w:rPr>
          <w:rFonts w:ascii="IRBadr" w:hAnsi="IRBadr" w:cs="IRBadr" w:hint="cs"/>
          <w:color w:val="008000"/>
          <w:rtl/>
        </w:rPr>
        <w:t>بَلَغَكَ</w:t>
      </w:r>
      <w:r w:rsidRPr="00783E26">
        <w:rPr>
          <w:rFonts w:ascii="IRBadr" w:hAnsi="IRBadr" w:cs="IRBadr"/>
          <w:color w:val="008000"/>
          <w:rtl/>
        </w:rPr>
        <w:t xml:space="preserve"> </w:t>
      </w:r>
      <w:r w:rsidRPr="00783E26">
        <w:rPr>
          <w:rFonts w:ascii="IRBadr" w:hAnsi="IRBadr" w:cs="IRBadr" w:hint="cs"/>
          <w:color w:val="008000"/>
          <w:rtl/>
        </w:rPr>
        <w:t>هَذَا</w:t>
      </w:r>
      <w:r w:rsidRPr="00783E26">
        <w:rPr>
          <w:rFonts w:ascii="IRBadr" w:hAnsi="IRBadr" w:cs="IRBadr"/>
          <w:color w:val="008000"/>
          <w:rtl/>
        </w:rPr>
        <w:t xml:space="preserve"> </w:t>
      </w:r>
      <w:r w:rsidRPr="00783E26">
        <w:rPr>
          <w:rFonts w:ascii="IRBadr" w:hAnsi="IRBadr" w:cs="IRBadr" w:hint="cs"/>
          <w:color w:val="008000"/>
          <w:rtl/>
        </w:rPr>
        <w:t>فَمَا</w:t>
      </w:r>
      <w:r w:rsidRPr="00783E26">
        <w:rPr>
          <w:rFonts w:ascii="IRBadr" w:hAnsi="IRBadr" w:cs="IRBadr"/>
          <w:color w:val="008000"/>
          <w:rtl/>
        </w:rPr>
        <w:t xml:space="preserve"> </w:t>
      </w:r>
      <w:r w:rsidRPr="00783E26">
        <w:rPr>
          <w:rFonts w:ascii="IRBadr" w:hAnsi="IRBadr" w:cs="IRBadr" w:hint="cs"/>
          <w:color w:val="008000"/>
          <w:rtl/>
        </w:rPr>
        <w:t>تَقُولُ</w:t>
      </w:r>
      <w:r w:rsidRPr="00783E26">
        <w:rPr>
          <w:rFonts w:ascii="IRBadr" w:hAnsi="IRBadr" w:cs="IRBadr"/>
          <w:color w:val="008000"/>
          <w:rtl/>
        </w:rPr>
        <w:t xml:space="preserve"> </w:t>
      </w:r>
      <w:r w:rsidRPr="00783E26">
        <w:rPr>
          <w:rFonts w:ascii="IRBadr" w:hAnsi="IRBadr" w:cs="IRBadr" w:hint="cs"/>
          <w:color w:val="008000"/>
          <w:rtl/>
        </w:rPr>
        <w:t>إِذَا</w:t>
      </w:r>
      <w:r w:rsidRPr="00783E26">
        <w:rPr>
          <w:rFonts w:ascii="IRBadr" w:hAnsi="IRBadr" w:cs="IRBadr"/>
          <w:color w:val="008000"/>
          <w:rtl/>
        </w:rPr>
        <w:t xml:space="preserve"> </w:t>
      </w:r>
      <w:r w:rsidRPr="00783E26">
        <w:rPr>
          <w:rFonts w:ascii="IRBadr" w:hAnsi="IRBadr" w:cs="IRBadr" w:hint="cs"/>
          <w:color w:val="008000"/>
          <w:rtl/>
        </w:rPr>
        <w:t>جِي‏ءَ</w:t>
      </w:r>
      <w:r w:rsidRPr="00783E26">
        <w:rPr>
          <w:rFonts w:ascii="IRBadr" w:hAnsi="IRBadr" w:cs="IRBadr"/>
          <w:color w:val="008000"/>
          <w:rtl/>
        </w:rPr>
        <w:t xml:space="preserve"> </w:t>
      </w:r>
      <w:r w:rsidRPr="00783E26">
        <w:rPr>
          <w:rFonts w:ascii="IRBadr" w:hAnsi="IRBadr" w:cs="IRBadr" w:hint="cs"/>
          <w:color w:val="008000"/>
          <w:rtl/>
        </w:rPr>
        <w:t>بِأَرْضٍ</w:t>
      </w:r>
      <w:r w:rsidRPr="00783E26">
        <w:rPr>
          <w:rFonts w:ascii="IRBadr" w:hAnsi="IRBadr" w:cs="IRBadr"/>
          <w:color w:val="008000"/>
          <w:rtl/>
        </w:rPr>
        <w:t xml:space="preserve"> </w:t>
      </w:r>
      <w:r w:rsidRPr="00783E26">
        <w:rPr>
          <w:rFonts w:ascii="IRBadr" w:hAnsi="IRBadr" w:cs="IRBadr" w:hint="cs"/>
          <w:color w:val="008000"/>
          <w:rtl/>
        </w:rPr>
        <w:t>مِنْ</w:t>
      </w:r>
      <w:r w:rsidRPr="00783E26">
        <w:rPr>
          <w:rFonts w:ascii="IRBadr" w:hAnsi="IRBadr" w:cs="IRBadr"/>
          <w:color w:val="008000"/>
          <w:rtl/>
        </w:rPr>
        <w:t xml:space="preserve"> </w:t>
      </w:r>
      <w:r w:rsidRPr="00783E26">
        <w:rPr>
          <w:rFonts w:ascii="IRBadr" w:hAnsi="IRBadr" w:cs="IRBadr" w:hint="cs"/>
          <w:color w:val="008000"/>
          <w:rtl/>
        </w:rPr>
        <w:t>فِضَّةٍ</w:t>
      </w:r>
      <w:r w:rsidRPr="00783E26">
        <w:rPr>
          <w:rFonts w:ascii="IRBadr" w:hAnsi="IRBadr" w:cs="IRBadr"/>
          <w:color w:val="008000"/>
          <w:rtl/>
        </w:rPr>
        <w:t xml:space="preserve"> </w:t>
      </w:r>
      <w:r w:rsidRPr="00783E26">
        <w:rPr>
          <w:rFonts w:ascii="IRBadr" w:hAnsi="IRBadr" w:cs="IRBadr" w:hint="cs"/>
          <w:color w:val="008000"/>
          <w:rtl/>
        </w:rPr>
        <w:t>وَ</w:t>
      </w:r>
      <w:r w:rsidRPr="00783E26">
        <w:rPr>
          <w:rFonts w:ascii="IRBadr" w:hAnsi="IRBadr" w:cs="IRBadr"/>
          <w:color w:val="008000"/>
          <w:rtl/>
        </w:rPr>
        <w:t xml:space="preserve"> </w:t>
      </w:r>
      <w:r w:rsidRPr="00783E26">
        <w:rPr>
          <w:rFonts w:ascii="IRBadr" w:hAnsi="IRBadr" w:cs="IRBadr" w:hint="cs"/>
          <w:color w:val="008000"/>
          <w:rtl/>
        </w:rPr>
        <w:t>سَمَاءٍ</w:t>
      </w:r>
      <w:r w:rsidRPr="00783E26">
        <w:rPr>
          <w:rFonts w:ascii="IRBadr" w:hAnsi="IRBadr" w:cs="IRBadr"/>
          <w:color w:val="008000"/>
          <w:rtl/>
        </w:rPr>
        <w:t xml:space="preserve"> </w:t>
      </w:r>
      <w:r w:rsidRPr="00783E26">
        <w:rPr>
          <w:rFonts w:ascii="IRBadr" w:hAnsi="IRBadr" w:cs="IRBadr" w:hint="cs"/>
          <w:color w:val="008000"/>
          <w:rtl/>
        </w:rPr>
        <w:t>مِنْ</w:t>
      </w:r>
      <w:r w:rsidRPr="00783E26">
        <w:rPr>
          <w:rFonts w:ascii="IRBadr" w:hAnsi="IRBadr" w:cs="IRBadr"/>
          <w:color w:val="008000"/>
          <w:rtl/>
        </w:rPr>
        <w:t xml:space="preserve"> </w:t>
      </w:r>
      <w:r w:rsidRPr="00783E26">
        <w:rPr>
          <w:rFonts w:ascii="IRBadr" w:hAnsi="IRBadr" w:cs="IRBadr" w:hint="cs"/>
          <w:color w:val="008000"/>
          <w:rtl/>
        </w:rPr>
        <w:t>فِضَّةٍ</w:t>
      </w:r>
      <w:r w:rsidRPr="00783E26">
        <w:rPr>
          <w:rFonts w:ascii="IRBadr" w:hAnsi="IRBadr" w:cs="IRBadr"/>
          <w:color w:val="008000"/>
          <w:rtl/>
        </w:rPr>
        <w:t xml:space="preserve"> </w:t>
      </w:r>
      <w:r w:rsidRPr="00783E26">
        <w:rPr>
          <w:rFonts w:ascii="IRBadr" w:hAnsi="IRBadr" w:cs="IRBadr" w:hint="cs"/>
          <w:color w:val="008000"/>
          <w:rtl/>
        </w:rPr>
        <w:t>ثُمَّ</w:t>
      </w:r>
      <w:r w:rsidRPr="00783E26">
        <w:rPr>
          <w:rFonts w:ascii="IRBadr" w:hAnsi="IRBadr" w:cs="IRBadr"/>
          <w:color w:val="008000"/>
          <w:rtl/>
        </w:rPr>
        <w:t xml:space="preserve"> </w:t>
      </w:r>
      <w:r w:rsidRPr="00783E26">
        <w:rPr>
          <w:rFonts w:ascii="IRBadr" w:hAnsi="IRBadr" w:cs="IRBadr" w:hint="cs"/>
          <w:color w:val="008000"/>
          <w:rtl/>
        </w:rPr>
        <w:t>أَخَذَ</w:t>
      </w:r>
      <w:r w:rsidRPr="00783E26">
        <w:rPr>
          <w:rFonts w:ascii="IRBadr" w:hAnsi="IRBadr" w:cs="IRBadr"/>
          <w:color w:val="008000"/>
          <w:rtl/>
        </w:rPr>
        <w:t xml:space="preserve"> </w:t>
      </w:r>
      <w:r w:rsidRPr="00783E26">
        <w:rPr>
          <w:rFonts w:ascii="IRBadr" w:hAnsi="IRBadr" w:cs="IRBadr" w:hint="cs"/>
          <w:color w:val="008000"/>
          <w:rtl/>
        </w:rPr>
        <w:t>رَسُولُ</w:t>
      </w:r>
      <w:r w:rsidRPr="00783E26">
        <w:rPr>
          <w:rFonts w:ascii="IRBadr" w:hAnsi="IRBadr" w:cs="IRBadr"/>
          <w:color w:val="008000"/>
          <w:rtl/>
        </w:rPr>
        <w:t xml:space="preserve"> </w:t>
      </w:r>
      <w:r w:rsidRPr="00783E26">
        <w:rPr>
          <w:rFonts w:ascii="IRBadr" w:hAnsi="IRBadr" w:cs="IRBadr" w:hint="cs"/>
          <w:color w:val="008000"/>
          <w:rtl/>
        </w:rPr>
        <w:t>اللَّهِ</w:t>
      </w:r>
      <w:r w:rsidRPr="00783E26">
        <w:rPr>
          <w:rFonts w:ascii="IRBadr" w:hAnsi="IRBadr" w:cs="IRBadr"/>
          <w:color w:val="008000"/>
          <w:rtl/>
        </w:rPr>
        <w:t xml:space="preserve"> </w:t>
      </w:r>
      <w:r w:rsidRPr="00783E26">
        <w:rPr>
          <w:rFonts w:ascii="IRBadr" w:hAnsi="IRBadr" w:cs="IRBadr" w:hint="cs"/>
          <w:color w:val="008000"/>
          <w:rtl/>
        </w:rPr>
        <w:t>ص</w:t>
      </w:r>
      <w:r w:rsidRPr="00783E26">
        <w:rPr>
          <w:rFonts w:ascii="IRBadr" w:hAnsi="IRBadr" w:cs="IRBadr"/>
          <w:color w:val="008000"/>
          <w:rtl/>
        </w:rPr>
        <w:t xml:space="preserve"> </w:t>
      </w:r>
      <w:r w:rsidRPr="00783E26">
        <w:rPr>
          <w:rFonts w:ascii="IRBadr" w:hAnsi="IRBadr" w:cs="IRBadr" w:hint="cs"/>
          <w:color w:val="008000"/>
          <w:rtl/>
        </w:rPr>
        <w:t>بِيَدِكَ</w:t>
      </w:r>
      <w:r w:rsidRPr="00783E26">
        <w:rPr>
          <w:rFonts w:ascii="IRBadr" w:hAnsi="IRBadr" w:cs="IRBadr"/>
          <w:color w:val="008000"/>
          <w:rtl/>
        </w:rPr>
        <w:t xml:space="preserve"> </w:t>
      </w:r>
      <w:r w:rsidRPr="00783E26">
        <w:rPr>
          <w:rFonts w:ascii="IRBadr" w:hAnsi="IRBadr" w:cs="IRBadr" w:hint="cs"/>
          <w:color w:val="008000"/>
          <w:rtl/>
        </w:rPr>
        <w:t>فَأَوْقَفَكَ</w:t>
      </w:r>
      <w:r w:rsidRPr="00783E26">
        <w:rPr>
          <w:rFonts w:ascii="IRBadr" w:hAnsi="IRBadr" w:cs="IRBadr"/>
          <w:color w:val="008000"/>
          <w:rtl/>
        </w:rPr>
        <w:t xml:space="preserve"> </w:t>
      </w:r>
      <w:r w:rsidRPr="00783E26">
        <w:rPr>
          <w:rFonts w:ascii="IRBadr" w:hAnsi="IRBadr" w:cs="IRBadr" w:hint="cs"/>
          <w:color w:val="008000"/>
          <w:rtl/>
        </w:rPr>
        <w:t>بَيْنَ</w:t>
      </w:r>
      <w:r w:rsidRPr="00783E26">
        <w:rPr>
          <w:rFonts w:ascii="IRBadr" w:hAnsi="IRBadr" w:cs="IRBadr"/>
          <w:color w:val="008000"/>
          <w:rtl/>
        </w:rPr>
        <w:t xml:space="preserve"> </w:t>
      </w:r>
      <w:r w:rsidRPr="00783E26">
        <w:rPr>
          <w:rFonts w:ascii="IRBadr" w:hAnsi="IRBadr" w:cs="IRBadr" w:hint="cs"/>
          <w:color w:val="008000"/>
          <w:rtl/>
        </w:rPr>
        <w:t>يَدَيْ</w:t>
      </w:r>
      <w:r w:rsidRPr="00783E26">
        <w:rPr>
          <w:rFonts w:ascii="IRBadr" w:hAnsi="IRBadr" w:cs="IRBadr"/>
          <w:color w:val="008000"/>
          <w:rtl/>
        </w:rPr>
        <w:t xml:space="preserve"> </w:t>
      </w:r>
      <w:r w:rsidRPr="00783E26">
        <w:rPr>
          <w:rFonts w:ascii="IRBadr" w:hAnsi="IRBadr" w:cs="IRBadr" w:hint="cs"/>
          <w:color w:val="008000"/>
          <w:rtl/>
        </w:rPr>
        <w:t>رَبِّكَ</w:t>
      </w:r>
      <w:r w:rsidRPr="00783E26">
        <w:rPr>
          <w:rFonts w:ascii="IRBadr" w:hAnsi="IRBadr" w:cs="IRBadr"/>
          <w:color w:val="008000"/>
          <w:rtl/>
        </w:rPr>
        <w:t xml:space="preserve"> </w:t>
      </w:r>
      <w:r w:rsidRPr="00783E26">
        <w:rPr>
          <w:rFonts w:ascii="IRBadr" w:hAnsi="IRBadr" w:cs="IRBadr" w:hint="cs"/>
          <w:color w:val="008000"/>
          <w:rtl/>
        </w:rPr>
        <w:t>فَقَال‏</w:t>
      </w:r>
      <w:r w:rsidRPr="00783E26">
        <w:rPr>
          <w:rFonts w:ascii="IRBadr" w:hAnsi="IRBadr" w:cs="IRBadr"/>
          <w:color w:val="008000"/>
        </w:rPr>
        <w:t xml:space="preserve"> </w:t>
      </w:r>
      <w:r w:rsidRPr="00783E26">
        <w:rPr>
          <w:rFonts w:ascii="IRBadr" w:hAnsi="IRBadr" w:cs="IRBadr" w:hint="cs"/>
          <w:color w:val="008000"/>
          <w:rtl/>
        </w:rPr>
        <w:t>يَا</w:t>
      </w:r>
      <w:r w:rsidRPr="00783E26">
        <w:rPr>
          <w:rFonts w:ascii="IRBadr" w:hAnsi="IRBadr" w:cs="IRBadr"/>
          <w:color w:val="008000"/>
          <w:rtl/>
        </w:rPr>
        <w:t xml:space="preserve"> </w:t>
      </w:r>
      <w:r w:rsidRPr="00783E26">
        <w:rPr>
          <w:rFonts w:ascii="IRBadr" w:hAnsi="IRBadr" w:cs="IRBadr" w:hint="cs"/>
          <w:color w:val="008000"/>
          <w:rtl/>
        </w:rPr>
        <w:t>رَبِّ</w:t>
      </w:r>
      <w:r w:rsidRPr="00783E26">
        <w:rPr>
          <w:rFonts w:ascii="IRBadr" w:hAnsi="IRBadr" w:cs="IRBadr"/>
          <w:color w:val="008000"/>
          <w:rtl/>
        </w:rPr>
        <w:t xml:space="preserve"> </w:t>
      </w:r>
      <w:r w:rsidRPr="00783E26">
        <w:rPr>
          <w:rFonts w:ascii="IRBadr" w:hAnsi="IRBadr" w:cs="IRBadr" w:hint="cs"/>
          <w:color w:val="008000"/>
          <w:rtl/>
        </w:rPr>
        <w:t>إِنَّ</w:t>
      </w:r>
      <w:r w:rsidRPr="00783E26">
        <w:rPr>
          <w:rFonts w:ascii="IRBadr" w:hAnsi="IRBadr" w:cs="IRBadr"/>
          <w:color w:val="008000"/>
          <w:rtl/>
        </w:rPr>
        <w:t xml:space="preserve"> </w:t>
      </w:r>
      <w:r w:rsidRPr="00783E26">
        <w:rPr>
          <w:rFonts w:ascii="IRBadr" w:hAnsi="IRBadr" w:cs="IRBadr" w:hint="cs"/>
          <w:color w:val="008000"/>
          <w:rtl/>
        </w:rPr>
        <w:t>هَذَا</w:t>
      </w:r>
      <w:r w:rsidRPr="00783E26">
        <w:rPr>
          <w:rFonts w:ascii="IRBadr" w:hAnsi="IRBadr" w:cs="IRBadr"/>
          <w:color w:val="008000"/>
          <w:rtl/>
        </w:rPr>
        <w:t xml:space="preserve"> </w:t>
      </w:r>
      <w:r w:rsidRPr="00783E26">
        <w:rPr>
          <w:rFonts w:ascii="IRBadr" w:hAnsi="IRBadr" w:cs="IRBadr" w:hint="cs"/>
          <w:color w:val="008000"/>
          <w:rtl/>
        </w:rPr>
        <w:t>قَضَى</w:t>
      </w:r>
      <w:r w:rsidRPr="00783E26">
        <w:rPr>
          <w:rFonts w:ascii="IRBadr" w:hAnsi="IRBadr" w:cs="IRBadr"/>
          <w:color w:val="008000"/>
          <w:rtl/>
        </w:rPr>
        <w:t xml:space="preserve"> </w:t>
      </w:r>
      <w:r w:rsidRPr="00783E26">
        <w:rPr>
          <w:rFonts w:ascii="IRBadr" w:hAnsi="IRBadr" w:cs="IRBadr" w:hint="cs"/>
          <w:color w:val="008000"/>
          <w:rtl/>
        </w:rPr>
        <w:t>بِغَيْرِ</w:t>
      </w:r>
      <w:r w:rsidRPr="00783E26">
        <w:rPr>
          <w:rFonts w:ascii="IRBadr" w:hAnsi="IRBadr" w:cs="IRBadr"/>
          <w:color w:val="008000"/>
          <w:rtl/>
        </w:rPr>
        <w:t xml:space="preserve"> </w:t>
      </w:r>
      <w:r w:rsidRPr="00783E26">
        <w:rPr>
          <w:rFonts w:ascii="IRBadr" w:hAnsi="IRBadr" w:cs="IRBadr" w:hint="cs"/>
          <w:color w:val="008000"/>
          <w:rtl/>
        </w:rPr>
        <w:t>مَا</w:t>
      </w:r>
      <w:r w:rsidRPr="00783E26">
        <w:rPr>
          <w:rFonts w:ascii="IRBadr" w:hAnsi="IRBadr" w:cs="IRBadr"/>
          <w:color w:val="008000"/>
          <w:rtl/>
        </w:rPr>
        <w:t xml:space="preserve"> </w:t>
      </w:r>
      <w:r w:rsidRPr="00783E26">
        <w:rPr>
          <w:rFonts w:ascii="IRBadr" w:hAnsi="IRBadr" w:cs="IRBadr" w:hint="cs"/>
          <w:color w:val="008000"/>
          <w:rtl/>
        </w:rPr>
        <w:t>قَضَيْتَ</w:t>
      </w:r>
      <w:r w:rsidRPr="00783E26">
        <w:rPr>
          <w:rFonts w:ascii="IRBadr" w:hAnsi="IRBadr" w:cs="IRBadr"/>
          <w:color w:val="008000"/>
          <w:rtl/>
        </w:rPr>
        <w:t xml:space="preserve"> </w:t>
      </w:r>
      <w:r w:rsidRPr="00783E26">
        <w:rPr>
          <w:rFonts w:ascii="IRBadr" w:hAnsi="IRBadr" w:cs="IRBadr" w:hint="cs"/>
          <w:color w:val="008000"/>
          <w:rtl/>
        </w:rPr>
        <w:t>قَالَ</w:t>
      </w:r>
      <w:r w:rsidRPr="00783E26">
        <w:rPr>
          <w:rFonts w:ascii="IRBadr" w:hAnsi="IRBadr" w:cs="IRBadr"/>
          <w:color w:val="008000"/>
          <w:rtl/>
        </w:rPr>
        <w:t xml:space="preserve"> </w:t>
      </w:r>
      <w:r w:rsidRPr="00783E26">
        <w:rPr>
          <w:rFonts w:ascii="IRBadr" w:hAnsi="IRBadr" w:cs="IRBadr" w:hint="cs"/>
          <w:color w:val="008000"/>
          <w:rtl/>
        </w:rPr>
        <w:t>فَاصْفَرَّ</w:t>
      </w:r>
      <w:r w:rsidRPr="00783E26">
        <w:rPr>
          <w:rFonts w:ascii="IRBadr" w:hAnsi="IRBadr" w:cs="IRBadr"/>
          <w:color w:val="008000"/>
          <w:rtl/>
        </w:rPr>
        <w:t xml:space="preserve"> </w:t>
      </w:r>
      <w:r w:rsidRPr="00783E26">
        <w:rPr>
          <w:rFonts w:ascii="IRBadr" w:hAnsi="IRBadr" w:cs="IRBadr" w:hint="cs"/>
          <w:color w:val="008000"/>
          <w:rtl/>
        </w:rPr>
        <w:t>وَجْهُ</w:t>
      </w:r>
      <w:r w:rsidRPr="00783E26">
        <w:rPr>
          <w:rFonts w:ascii="IRBadr" w:hAnsi="IRBadr" w:cs="IRBadr"/>
          <w:color w:val="008000"/>
          <w:rtl/>
        </w:rPr>
        <w:t xml:space="preserve"> </w:t>
      </w:r>
      <w:r w:rsidRPr="00783E26">
        <w:rPr>
          <w:rFonts w:ascii="IRBadr" w:hAnsi="IRBadr" w:cs="IRBadr" w:hint="cs"/>
          <w:color w:val="008000"/>
          <w:rtl/>
        </w:rPr>
        <w:t>ابْنِ</w:t>
      </w:r>
      <w:r w:rsidRPr="00783E26">
        <w:rPr>
          <w:rFonts w:ascii="IRBadr" w:hAnsi="IRBadr" w:cs="IRBadr"/>
          <w:color w:val="008000"/>
          <w:rtl/>
        </w:rPr>
        <w:t xml:space="preserve"> </w:t>
      </w:r>
      <w:r w:rsidRPr="00783E26">
        <w:rPr>
          <w:rFonts w:ascii="IRBadr" w:hAnsi="IRBadr" w:cs="IRBadr" w:hint="cs"/>
          <w:color w:val="008000"/>
          <w:rtl/>
        </w:rPr>
        <w:t>أَبِي</w:t>
      </w:r>
      <w:r w:rsidRPr="00783E26">
        <w:rPr>
          <w:rFonts w:ascii="IRBadr" w:hAnsi="IRBadr" w:cs="IRBadr"/>
          <w:color w:val="008000"/>
          <w:rtl/>
        </w:rPr>
        <w:t xml:space="preserve"> </w:t>
      </w:r>
      <w:r w:rsidRPr="00783E26">
        <w:rPr>
          <w:rFonts w:ascii="IRBadr" w:hAnsi="IRBadr" w:cs="IRBadr" w:hint="cs"/>
          <w:color w:val="008000"/>
          <w:rtl/>
        </w:rPr>
        <w:t>لَيْلَى</w:t>
      </w:r>
      <w:r w:rsidRPr="00783E26">
        <w:rPr>
          <w:rFonts w:ascii="IRBadr" w:hAnsi="IRBadr" w:cs="IRBadr"/>
          <w:color w:val="008000"/>
          <w:rtl/>
        </w:rPr>
        <w:t xml:space="preserve"> </w:t>
      </w:r>
      <w:r w:rsidRPr="00783E26">
        <w:rPr>
          <w:rFonts w:ascii="IRBadr" w:hAnsi="IRBadr" w:cs="IRBadr" w:hint="cs"/>
          <w:color w:val="008000"/>
          <w:rtl/>
        </w:rPr>
        <w:t>حَتَّى</w:t>
      </w:r>
      <w:r w:rsidRPr="00783E26">
        <w:rPr>
          <w:rFonts w:ascii="IRBadr" w:hAnsi="IRBadr" w:cs="IRBadr"/>
          <w:color w:val="008000"/>
          <w:rtl/>
        </w:rPr>
        <w:t xml:space="preserve"> </w:t>
      </w:r>
      <w:r w:rsidRPr="00783E26">
        <w:rPr>
          <w:rFonts w:ascii="IRBadr" w:hAnsi="IRBadr" w:cs="IRBadr" w:hint="cs"/>
          <w:color w:val="008000"/>
          <w:rtl/>
        </w:rPr>
        <w:t>عَادَ</w:t>
      </w:r>
      <w:r w:rsidRPr="00783E26">
        <w:rPr>
          <w:rFonts w:ascii="IRBadr" w:hAnsi="IRBadr" w:cs="IRBadr"/>
          <w:color w:val="008000"/>
          <w:rtl/>
        </w:rPr>
        <w:t xml:space="preserve"> </w:t>
      </w:r>
      <w:r w:rsidRPr="00783E26">
        <w:rPr>
          <w:rFonts w:ascii="IRBadr" w:hAnsi="IRBadr" w:cs="IRBadr" w:hint="cs"/>
          <w:color w:val="008000"/>
          <w:rtl/>
        </w:rPr>
        <w:t>مِثْلَ</w:t>
      </w:r>
      <w:r w:rsidRPr="00783E26">
        <w:rPr>
          <w:rFonts w:ascii="IRBadr" w:hAnsi="IRBadr" w:cs="IRBadr"/>
          <w:color w:val="008000"/>
          <w:rtl/>
        </w:rPr>
        <w:t xml:space="preserve"> </w:t>
      </w:r>
      <w:r w:rsidRPr="00783E26">
        <w:rPr>
          <w:rFonts w:ascii="IRBadr" w:hAnsi="IRBadr" w:cs="IRBadr" w:hint="cs"/>
          <w:color w:val="008000"/>
          <w:rtl/>
        </w:rPr>
        <w:t>الزَّعْفَرَانِ</w:t>
      </w:r>
      <w:r w:rsidRPr="00783E26">
        <w:rPr>
          <w:rFonts w:ascii="IRBadr" w:hAnsi="IRBadr" w:cs="IRBadr"/>
          <w:color w:val="008000"/>
          <w:rtl/>
        </w:rPr>
        <w:t xml:space="preserve"> </w:t>
      </w:r>
      <w:r w:rsidRPr="00783E26">
        <w:rPr>
          <w:rFonts w:ascii="IRBadr" w:hAnsi="IRBadr" w:cs="IRBadr" w:hint="cs"/>
          <w:color w:val="008000"/>
          <w:rtl/>
        </w:rPr>
        <w:t>ثُمَّ</w:t>
      </w:r>
      <w:r w:rsidRPr="00783E26">
        <w:rPr>
          <w:rFonts w:ascii="IRBadr" w:hAnsi="IRBadr" w:cs="IRBadr"/>
          <w:color w:val="008000"/>
          <w:rtl/>
        </w:rPr>
        <w:t xml:space="preserve"> </w:t>
      </w:r>
      <w:r w:rsidRPr="00783E26">
        <w:rPr>
          <w:rFonts w:ascii="IRBadr" w:hAnsi="IRBadr" w:cs="IRBadr" w:hint="cs"/>
          <w:color w:val="008000"/>
          <w:rtl/>
        </w:rPr>
        <w:t>قَالَ</w:t>
      </w:r>
      <w:r w:rsidRPr="00783E26">
        <w:rPr>
          <w:rFonts w:ascii="IRBadr" w:hAnsi="IRBadr" w:cs="IRBadr"/>
          <w:color w:val="008000"/>
          <w:rtl/>
        </w:rPr>
        <w:t xml:space="preserve"> </w:t>
      </w:r>
      <w:r w:rsidRPr="00783E26">
        <w:rPr>
          <w:rFonts w:ascii="IRBadr" w:hAnsi="IRBadr" w:cs="IRBadr" w:hint="cs"/>
          <w:color w:val="008000"/>
          <w:rtl/>
        </w:rPr>
        <w:t>لِي</w:t>
      </w:r>
      <w:r w:rsidRPr="00783E26">
        <w:rPr>
          <w:rFonts w:ascii="IRBadr" w:hAnsi="IRBadr" w:cs="IRBadr"/>
          <w:color w:val="008000"/>
          <w:rtl/>
        </w:rPr>
        <w:t xml:space="preserve"> </w:t>
      </w:r>
      <w:r w:rsidRPr="00783E26">
        <w:rPr>
          <w:rFonts w:ascii="IRBadr" w:hAnsi="IRBadr" w:cs="IRBadr" w:hint="cs"/>
          <w:color w:val="008000"/>
          <w:rtl/>
        </w:rPr>
        <w:t>الْتَمِسْ</w:t>
      </w:r>
      <w:r w:rsidRPr="00783E26">
        <w:rPr>
          <w:rFonts w:ascii="IRBadr" w:hAnsi="IRBadr" w:cs="IRBadr"/>
          <w:color w:val="008000"/>
          <w:rtl/>
        </w:rPr>
        <w:t xml:space="preserve"> </w:t>
      </w:r>
      <w:r w:rsidRPr="00783E26">
        <w:rPr>
          <w:rFonts w:ascii="IRBadr" w:hAnsi="IRBadr" w:cs="IRBadr" w:hint="cs"/>
          <w:color w:val="008000"/>
          <w:rtl/>
        </w:rPr>
        <w:t>لِنَفْسِكَ</w:t>
      </w:r>
      <w:r w:rsidRPr="00783E26">
        <w:rPr>
          <w:rFonts w:ascii="IRBadr" w:hAnsi="IRBadr" w:cs="IRBadr"/>
          <w:color w:val="008000"/>
          <w:rtl/>
        </w:rPr>
        <w:t xml:space="preserve"> </w:t>
      </w:r>
      <w:r w:rsidRPr="00783E26">
        <w:rPr>
          <w:rFonts w:ascii="IRBadr" w:hAnsi="IRBadr" w:cs="IRBadr" w:hint="cs"/>
          <w:color w:val="008000"/>
          <w:rtl/>
        </w:rPr>
        <w:t>زَمِيلًا</w:t>
      </w:r>
      <w:r w:rsidRPr="00783E26">
        <w:rPr>
          <w:rFonts w:ascii="IRBadr" w:hAnsi="IRBadr" w:cs="IRBadr"/>
          <w:color w:val="008000"/>
          <w:rtl/>
        </w:rPr>
        <w:t xml:space="preserve"> </w:t>
      </w:r>
      <w:r w:rsidRPr="00783E26">
        <w:rPr>
          <w:rFonts w:ascii="IRBadr" w:hAnsi="IRBadr" w:cs="IRBadr" w:hint="cs"/>
          <w:color w:val="008000"/>
          <w:rtl/>
        </w:rPr>
        <w:t>وَ</w:t>
      </w:r>
      <w:r w:rsidRPr="00783E26">
        <w:rPr>
          <w:rFonts w:ascii="IRBadr" w:hAnsi="IRBadr" w:cs="IRBadr"/>
          <w:color w:val="008000"/>
          <w:rtl/>
        </w:rPr>
        <w:t xml:space="preserve"> </w:t>
      </w:r>
      <w:r w:rsidRPr="00783E26">
        <w:rPr>
          <w:rFonts w:ascii="IRBadr" w:hAnsi="IRBadr" w:cs="IRBadr" w:hint="cs"/>
          <w:color w:val="008000"/>
          <w:rtl/>
        </w:rPr>
        <w:t>اللَّهِ</w:t>
      </w:r>
      <w:r w:rsidRPr="00783E26">
        <w:rPr>
          <w:rFonts w:ascii="IRBadr" w:hAnsi="IRBadr" w:cs="IRBadr"/>
          <w:color w:val="008000"/>
          <w:rtl/>
        </w:rPr>
        <w:t xml:space="preserve"> </w:t>
      </w:r>
      <w:r w:rsidRPr="00783E26">
        <w:rPr>
          <w:rFonts w:ascii="IRBadr" w:hAnsi="IRBadr" w:cs="IRBadr" w:hint="cs"/>
          <w:color w:val="008000"/>
          <w:rtl/>
        </w:rPr>
        <w:t>لَا</w:t>
      </w:r>
      <w:r w:rsidRPr="00783E26">
        <w:rPr>
          <w:rFonts w:ascii="IRBadr" w:hAnsi="IRBadr" w:cs="IRBadr"/>
          <w:color w:val="008000"/>
          <w:rtl/>
        </w:rPr>
        <w:t xml:space="preserve"> </w:t>
      </w:r>
      <w:r w:rsidRPr="00783E26">
        <w:rPr>
          <w:rFonts w:ascii="IRBadr" w:hAnsi="IRBadr" w:cs="IRBadr" w:hint="cs"/>
          <w:color w:val="008000"/>
          <w:rtl/>
        </w:rPr>
        <w:t>أُكَلِّمُكَ</w:t>
      </w:r>
      <w:r w:rsidRPr="00783E26">
        <w:rPr>
          <w:rFonts w:ascii="IRBadr" w:hAnsi="IRBadr" w:cs="IRBadr"/>
          <w:color w:val="008000"/>
          <w:rtl/>
        </w:rPr>
        <w:t xml:space="preserve"> </w:t>
      </w:r>
      <w:r w:rsidRPr="00783E26">
        <w:rPr>
          <w:rFonts w:ascii="IRBadr" w:hAnsi="IRBadr" w:cs="IRBadr" w:hint="cs"/>
          <w:color w:val="008000"/>
          <w:rtl/>
        </w:rPr>
        <w:t>مِنْ</w:t>
      </w:r>
      <w:r w:rsidRPr="00783E26">
        <w:rPr>
          <w:rFonts w:ascii="IRBadr" w:hAnsi="IRBadr" w:cs="IRBadr"/>
          <w:color w:val="008000"/>
          <w:rtl/>
        </w:rPr>
        <w:t xml:space="preserve"> </w:t>
      </w:r>
      <w:r w:rsidRPr="00783E26">
        <w:rPr>
          <w:rFonts w:ascii="IRBadr" w:hAnsi="IRBadr" w:cs="IRBadr" w:hint="cs"/>
          <w:color w:val="008000"/>
          <w:rtl/>
        </w:rPr>
        <w:t>رَأْسِي</w:t>
      </w:r>
      <w:r w:rsidRPr="00783E26">
        <w:rPr>
          <w:rFonts w:ascii="IRBadr" w:hAnsi="IRBadr" w:cs="IRBadr"/>
          <w:color w:val="008000"/>
          <w:rtl/>
        </w:rPr>
        <w:t xml:space="preserve"> </w:t>
      </w:r>
      <w:r w:rsidRPr="00783E26">
        <w:rPr>
          <w:rFonts w:ascii="IRBadr" w:hAnsi="IRBadr" w:cs="IRBadr" w:hint="cs"/>
          <w:color w:val="008000"/>
          <w:rtl/>
        </w:rPr>
        <w:t>كَلِمَةً</w:t>
      </w:r>
      <w:r w:rsidRPr="00783E26">
        <w:rPr>
          <w:rFonts w:ascii="IRBadr" w:hAnsi="IRBadr" w:cs="IRBadr"/>
          <w:color w:val="008000"/>
          <w:rtl/>
        </w:rPr>
        <w:t xml:space="preserve"> </w:t>
      </w:r>
      <w:r w:rsidRPr="00783E26">
        <w:rPr>
          <w:rFonts w:ascii="IRBadr" w:hAnsi="IRBadr" w:cs="IRBadr" w:hint="cs"/>
          <w:color w:val="008000"/>
          <w:rtl/>
        </w:rPr>
        <w:t>أَبَداً</w:t>
      </w:r>
      <w:r w:rsidRPr="00783E26">
        <w:rPr>
          <w:rFonts w:ascii="IRBadr" w:hAnsi="IRBadr" w:cs="IRBadr" w:hint="eastAsia"/>
          <w:color w:val="008000"/>
          <w:rtl/>
        </w:rPr>
        <w:t>»</w:t>
      </w:r>
      <w:r>
        <w:rPr>
          <w:rStyle w:val="FootnoteReference"/>
          <w:rFonts w:ascii="IRBadr" w:hAnsi="IRBadr" w:cs="IRBadr"/>
          <w:color w:val="008000"/>
          <w:rtl/>
        </w:rPr>
        <w:footnoteReference w:id="7"/>
      </w:r>
      <w:r w:rsidRPr="00783E26">
        <w:rPr>
          <w:rFonts w:ascii="IRBadr" w:hAnsi="IRBadr" w:cs="IRBadr"/>
          <w:rtl/>
        </w:rPr>
        <w:t>.</w:t>
      </w:r>
    </w:p>
    <w:p w:rsidR="00E60D85" w:rsidRPr="00E60D85" w:rsidRDefault="00BF67EE" w:rsidP="00E60D85">
      <w:pPr>
        <w:ind w:firstLine="423"/>
        <w:rPr>
          <w:rFonts w:ascii="IRBadr" w:hAnsi="IRBadr" w:cs="IRBadr"/>
          <w:rtl/>
        </w:rPr>
      </w:pPr>
      <w:r w:rsidRPr="00BF67EE">
        <w:rPr>
          <w:rFonts w:ascii="IRBadr" w:hAnsi="IRBadr" w:cs="IRBadr" w:hint="cs"/>
          <w:b/>
          <w:bCs/>
          <w:rtl/>
        </w:rPr>
        <w:t>«</w:t>
      </w:r>
      <w:r w:rsidR="00E60D85" w:rsidRPr="00BF67EE">
        <w:rPr>
          <w:rFonts w:ascii="IRBadr" w:hAnsi="IRBadr" w:cs="IRBadr" w:hint="cs"/>
          <w:b/>
          <w:bCs/>
          <w:rtl/>
        </w:rPr>
        <w:t>مزامله</w:t>
      </w:r>
      <w:r w:rsidRPr="00BF67EE">
        <w:rPr>
          <w:rFonts w:ascii="IRBadr" w:hAnsi="IRBadr" w:cs="IRBadr" w:hint="cs"/>
          <w:b/>
          <w:bCs/>
          <w:rtl/>
        </w:rPr>
        <w:t>»:</w:t>
      </w:r>
      <w:r w:rsidR="00E60D85">
        <w:rPr>
          <w:rFonts w:ascii="IRBadr" w:hAnsi="IRBadr" w:cs="IRBadr" w:hint="cs"/>
          <w:rtl/>
        </w:rPr>
        <w:t xml:space="preserve"> به حالتی گفته می‌شود که دو نفر در کجاوه در کنار هم بنشینند تا دو</w:t>
      </w:r>
      <w:r>
        <w:rPr>
          <w:rFonts w:ascii="IRBadr" w:hAnsi="IRBadr" w:cs="IRBadr" w:hint="cs"/>
          <w:rtl/>
        </w:rPr>
        <w:t xml:space="preserve"> طرف بار شتر برابر و معتدل گردد، و لفظ «زمیل» هم که در ذیل روایت ذکر شده از همین معنی است. یعنی ابن ابی لیلی به من گفت هم‌نشین و رفیق دیگری برای خود پیدا کن که بعد از این من هرگز با تو سخن نخواهم گفت.</w:t>
      </w:r>
    </w:p>
    <w:p w:rsidR="00933189" w:rsidRDefault="008E59DD" w:rsidP="00493098">
      <w:pPr>
        <w:ind w:firstLine="423"/>
        <w:rPr>
          <w:rFonts w:ascii="IRBadr" w:hAnsi="IRBadr" w:cs="IRBadr"/>
          <w:rtl/>
        </w:rPr>
      </w:pPr>
      <w:r>
        <w:rPr>
          <w:rFonts w:ascii="IRBadr" w:hAnsi="IRBadr" w:cs="IRBadr" w:hint="cs"/>
          <w:rtl/>
        </w:rPr>
        <w:t>با وجود آنکه</w:t>
      </w:r>
      <w:r w:rsidR="00493098">
        <w:rPr>
          <w:rFonts w:ascii="IRBadr" w:hAnsi="IRBadr" w:cs="IRBadr" w:hint="cs"/>
          <w:rtl/>
        </w:rPr>
        <w:t xml:space="preserve"> در این واقعه</w:t>
      </w:r>
      <w:r>
        <w:rPr>
          <w:rFonts w:ascii="IRBadr" w:hAnsi="IRBadr" w:cs="IRBadr" w:hint="cs"/>
          <w:rtl/>
        </w:rPr>
        <w:t xml:space="preserve"> ابن ابی لیلی ناراحت شده است، </w:t>
      </w:r>
      <w:r w:rsidR="00493098">
        <w:rPr>
          <w:rFonts w:ascii="IRBadr" w:hAnsi="IRBadr" w:cs="IRBadr" w:hint="cs"/>
          <w:rtl/>
        </w:rPr>
        <w:t xml:space="preserve">با این حال </w:t>
      </w:r>
      <w:r>
        <w:rPr>
          <w:rFonts w:ascii="IRBadr" w:hAnsi="IRBadr" w:cs="IRBadr" w:hint="cs"/>
          <w:rtl/>
        </w:rPr>
        <w:t>از مجموع روایات استفاده می‌شود که ابن ابی لیلی از کلام امام صادق (ع) استفاده می‌نموده</w:t>
      </w:r>
      <w:r w:rsidR="00493098">
        <w:rPr>
          <w:rFonts w:ascii="IRBadr" w:hAnsi="IRBadr" w:cs="IRBadr" w:hint="cs"/>
          <w:rtl/>
        </w:rPr>
        <w:t xml:space="preserve"> و به جایگاه بلند حضرت، معتقد بوده</w:t>
      </w:r>
      <w:r>
        <w:rPr>
          <w:rFonts w:ascii="IRBadr" w:hAnsi="IRBadr" w:cs="IRBadr" w:hint="cs"/>
          <w:rtl/>
        </w:rPr>
        <w:t xml:space="preserve"> و </w:t>
      </w:r>
      <w:r w:rsidR="006422F8">
        <w:rPr>
          <w:rFonts w:ascii="IRBadr" w:hAnsi="IRBadr" w:cs="IRBadr" w:hint="cs"/>
          <w:rtl/>
        </w:rPr>
        <w:t xml:space="preserve">احترام حضرت را حفظ می‌کرده است. </w:t>
      </w:r>
    </w:p>
    <w:p w:rsidR="00933189" w:rsidRDefault="00933189" w:rsidP="00F05FA4">
      <w:pPr>
        <w:pStyle w:val="Heading4"/>
        <w:rPr>
          <w:rtl/>
        </w:rPr>
      </w:pPr>
      <w:bookmarkStart w:id="51" w:name="_Toc147871967"/>
      <w:bookmarkStart w:id="52" w:name="_Toc147872003"/>
      <w:bookmarkStart w:id="53" w:name="_Toc147872064"/>
      <w:r>
        <w:rPr>
          <w:rFonts w:hint="cs"/>
          <w:rtl/>
        </w:rPr>
        <w:t>روایات دال بر حفظ احترام امام صادق (ع) توسط ابن ابی لیلی</w:t>
      </w:r>
      <w:bookmarkEnd w:id="51"/>
      <w:bookmarkEnd w:id="52"/>
      <w:bookmarkEnd w:id="53"/>
    </w:p>
    <w:p w:rsidR="00933189" w:rsidRDefault="00933189" w:rsidP="00933189">
      <w:pPr>
        <w:ind w:firstLine="423"/>
        <w:rPr>
          <w:rFonts w:ascii="IRBadr" w:hAnsi="IRBadr" w:cs="IRBadr"/>
          <w:rtl/>
        </w:rPr>
      </w:pPr>
      <w:r>
        <w:rPr>
          <w:rFonts w:ascii="IRBadr" w:hAnsi="IRBadr" w:cs="IRBadr" w:hint="cs"/>
          <w:rtl/>
        </w:rPr>
        <w:t>بر این مطلب، روایاتی دلالت دارد، که چند مورد را به عنوان نمونه بیان می‌نماییم.</w:t>
      </w:r>
    </w:p>
    <w:p w:rsidR="00933189" w:rsidRDefault="00933189" w:rsidP="00F05FA4">
      <w:pPr>
        <w:pStyle w:val="Heading5"/>
        <w:rPr>
          <w:rtl/>
        </w:rPr>
      </w:pPr>
      <w:bookmarkStart w:id="54" w:name="_Toc147871968"/>
      <w:bookmarkStart w:id="55" w:name="_Toc147872004"/>
      <w:bookmarkStart w:id="56" w:name="_Toc147872065"/>
      <w:r>
        <w:rPr>
          <w:rFonts w:hint="cs"/>
          <w:rtl/>
        </w:rPr>
        <w:t>روایت اول</w:t>
      </w:r>
      <w:bookmarkEnd w:id="54"/>
      <w:bookmarkEnd w:id="55"/>
      <w:bookmarkEnd w:id="56"/>
    </w:p>
    <w:p w:rsidR="008E59DD" w:rsidRDefault="008E59DD" w:rsidP="00783E26">
      <w:pPr>
        <w:ind w:firstLine="423"/>
        <w:rPr>
          <w:rFonts w:ascii="IRBadr" w:hAnsi="IRBadr" w:cs="IRBadr"/>
          <w:rtl/>
        </w:rPr>
      </w:pPr>
      <w:r w:rsidRPr="008E59DD">
        <w:rPr>
          <w:rFonts w:ascii="IRBadr" w:hAnsi="IRBadr" w:cs="IRBadr" w:hint="eastAsia"/>
          <w:color w:val="008000"/>
          <w:rtl/>
        </w:rPr>
        <w:t>«</w:t>
      </w:r>
      <w:r w:rsidRPr="001318CB">
        <w:rPr>
          <w:rFonts w:ascii="IRBadr" w:hAnsi="IRBadr" w:cs="IRBadr" w:hint="cs"/>
          <w:color w:val="8064A2" w:themeColor="accent4"/>
          <w:rtl/>
        </w:rPr>
        <w:t>عَنْهُ</w:t>
      </w:r>
      <w:r w:rsidRPr="001318CB">
        <w:rPr>
          <w:rFonts w:ascii="IRBadr" w:hAnsi="IRBadr" w:cs="IRBadr"/>
          <w:color w:val="8064A2" w:themeColor="accent4"/>
          <w:rtl/>
        </w:rPr>
        <w:t xml:space="preserve"> </w:t>
      </w:r>
      <w:r w:rsidRPr="001318CB">
        <w:rPr>
          <w:rFonts w:ascii="IRBadr" w:hAnsi="IRBadr" w:cs="IRBadr" w:hint="cs"/>
          <w:color w:val="8064A2" w:themeColor="accent4"/>
          <w:rtl/>
        </w:rPr>
        <w:t>عَنْ</w:t>
      </w:r>
      <w:r w:rsidRPr="001318CB">
        <w:rPr>
          <w:rFonts w:ascii="IRBadr" w:hAnsi="IRBadr" w:cs="IRBadr"/>
          <w:color w:val="8064A2" w:themeColor="accent4"/>
          <w:rtl/>
        </w:rPr>
        <w:t xml:space="preserve"> </w:t>
      </w:r>
      <w:r w:rsidRPr="001318CB">
        <w:rPr>
          <w:rFonts w:ascii="IRBadr" w:hAnsi="IRBadr" w:cs="IRBadr" w:hint="cs"/>
          <w:color w:val="8064A2" w:themeColor="accent4"/>
          <w:rtl/>
        </w:rPr>
        <w:t>عَبْدِ</w:t>
      </w:r>
      <w:r w:rsidRPr="001318CB">
        <w:rPr>
          <w:rFonts w:ascii="IRBadr" w:hAnsi="IRBadr" w:cs="IRBadr"/>
          <w:color w:val="8064A2" w:themeColor="accent4"/>
          <w:rtl/>
        </w:rPr>
        <w:t xml:space="preserve"> </w:t>
      </w:r>
      <w:r w:rsidRPr="001318CB">
        <w:rPr>
          <w:rFonts w:ascii="IRBadr" w:hAnsi="IRBadr" w:cs="IRBadr" w:hint="cs"/>
          <w:color w:val="8064A2" w:themeColor="accent4"/>
          <w:rtl/>
        </w:rPr>
        <w:t>اللَّهِ</w:t>
      </w:r>
      <w:r w:rsidRPr="001318CB">
        <w:rPr>
          <w:rFonts w:ascii="IRBadr" w:hAnsi="IRBadr" w:cs="IRBadr"/>
          <w:color w:val="8064A2" w:themeColor="accent4"/>
          <w:rtl/>
        </w:rPr>
        <w:t xml:space="preserve"> </w:t>
      </w:r>
      <w:r w:rsidRPr="001318CB">
        <w:rPr>
          <w:rFonts w:ascii="IRBadr" w:hAnsi="IRBadr" w:cs="IRBadr" w:hint="cs"/>
          <w:color w:val="8064A2" w:themeColor="accent4"/>
          <w:rtl/>
        </w:rPr>
        <w:t>عَنْ</w:t>
      </w:r>
      <w:r w:rsidRPr="001318CB">
        <w:rPr>
          <w:rFonts w:ascii="IRBadr" w:hAnsi="IRBadr" w:cs="IRBadr"/>
          <w:color w:val="8064A2" w:themeColor="accent4"/>
          <w:rtl/>
        </w:rPr>
        <w:t xml:space="preserve"> </w:t>
      </w:r>
      <w:r w:rsidRPr="001318CB">
        <w:rPr>
          <w:rFonts w:ascii="IRBadr" w:hAnsi="IRBadr" w:cs="IRBadr" w:hint="cs"/>
          <w:color w:val="8064A2" w:themeColor="accent4"/>
          <w:rtl/>
        </w:rPr>
        <w:t>بَكْرِ</w:t>
      </w:r>
      <w:r w:rsidRPr="001318CB">
        <w:rPr>
          <w:rFonts w:ascii="IRBadr" w:hAnsi="IRBadr" w:cs="IRBadr"/>
          <w:color w:val="8064A2" w:themeColor="accent4"/>
          <w:rtl/>
        </w:rPr>
        <w:t xml:space="preserve"> </w:t>
      </w:r>
      <w:r w:rsidRPr="001318CB">
        <w:rPr>
          <w:rFonts w:ascii="IRBadr" w:hAnsi="IRBadr" w:cs="IRBadr" w:hint="cs"/>
          <w:color w:val="8064A2" w:themeColor="accent4"/>
          <w:rtl/>
        </w:rPr>
        <w:t>بْنِ</w:t>
      </w:r>
      <w:r w:rsidRPr="001318CB">
        <w:rPr>
          <w:rFonts w:ascii="IRBadr" w:hAnsi="IRBadr" w:cs="IRBadr"/>
          <w:color w:val="8064A2" w:themeColor="accent4"/>
          <w:rtl/>
        </w:rPr>
        <w:t xml:space="preserve"> </w:t>
      </w:r>
      <w:r w:rsidRPr="001318CB">
        <w:rPr>
          <w:rFonts w:ascii="IRBadr" w:hAnsi="IRBadr" w:cs="IRBadr" w:hint="cs"/>
          <w:color w:val="8064A2" w:themeColor="accent4"/>
          <w:rtl/>
        </w:rPr>
        <w:t>صَالِحٍ</w:t>
      </w:r>
      <w:r w:rsidRPr="001318CB">
        <w:rPr>
          <w:rFonts w:ascii="IRBadr" w:hAnsi="IRBadr" w:cs="IRBadr"/>
          <w:color w:val="8064A2" w:themeColor="accent4"/>
          <w:rtl/>
        </w:rPr>
        <w:t xml:space="preserve"> </w:t>
      </w:r>
      <w:r w:rsidRPr="001318CB">
        <w:rPr>
          <w:rFonts w:ascii="IRBadr" w:hAnsi="IRBadr" w:cs="IRBadr" w:hint="cs"/>
          <w:color w:val="8064A2" w:themeColor="accent4"/>
          <w:rtl/>
        </w:rPr>
        <w:t>عَنِ</w:t>
      </w:r>
      <w:r w:rsidRPr="001318CB">
        <w:rPr>
          <w:rFonts w:ascii="IRBadr" w:hAnsi="IRBadr" w:cs="IRBadr"/>
          <w:color w:val="8064A2" w:themeColor="accent4"/>
          <w:rtl/>
        </w:rPr>
        <w:t xml:space="preserve"> </w:t>
      </w:r>
      <w:r w:rsidRPr="001318CB">
        <w:rPr>
          <w:rFonts w:ascii="IRBadr" w:hAnsi="IRBadr" w:cs="IRBadr" w:hint="cs"/>
          <w:color w:val="8064A2" w:themeColor="accent4"/>
          <w:rtl/>
        </w:rPr>
        <w:t>ابْنِ</w:t>
      </w:r>
      <w:r w:rsidRPr="001318CB">
        <w:rPr>
          <w:rFonts w:ascii="IRBadr" w:hAnsi="IRBadr" w:cs="IRBadr"/>
          <w:color w:val="8064A2" w:themeColor="accent4"/>
          <w:rtl/>
        </w:rPr>
        <w:t xml:space="preserve"> </w:t>
      </w:r>
      <w:r w:rsidRPr="001318CB">
        <w:rPr>
          <w:rFonts w:ascii="IRBadr" w:hAnsi="IRBadr" w:cs="IRBadr" w:hint="cs"/>
          <w:color w:val="8064A2" w:themeColor="accent4"/>
          <w:rtl/>
        </w:rPr>
        <w:t>أَبِي</w:t>
      </w:r>
      <w:r w:rsidRPr="001318CB">
        <w:rPr>
          <w:rFonts w:ascii="IRBadr" w:hAnsi="IRBadr" w:cs="IRBadr"/>
          <w:color w:val="8064A2" w:themeColor="accent4"/>
          <w:rtl/>
        </w:rPr>
        <w:t xml:space="preserve"> </w:t>
      </w:r>
      <w:r w:rsidRPr="001318CB">
        <w:rPr>
          <w:rFonts w:ascii="IRBadr" w:hAnsi="IRBadr" w:cs="IRBadr" w:hint="cs"/>
          <w:color w:val="8064A2" w:themeColor="accent4"/>
          <w:rtl/>
        </w:rPr>
        <w:t>عُمَيْرٍ</w:t>
      </w:r>
      <w:r w:rsidRPr="001318CB">
        <w:rPr>
          <w:rFonts w:ascii="IRBadr" w:hAnsi="IRBadr" w:cs="IRBadr"/>
          <w:color w:val="8064A2" w:themeColor="accent4"/>
          <w:rtl/>
        </w:rPr>
        <w:t xml:space="preserve"> </w:t>
      </w:r>
      <w:r w:rsidRPr="001318CB">
        <w:rPr>
          <w:rFonts w:ascii="IRBadr" w:hAnsi="IRBadr" w:cs="IRBadr" w:hint="cs"/>
          <w:color w:val="8064A2" w:themeColor="accent4"/>
          <w:rtl/>
        </w:rPr>
        <w:t>عَنْ</w:t>
      </w:r>
      <w:r w:rsidRPr="001318CB">
        <w:rPr>
          <w:rFonts w:ascii="IRBadr" w:hAnsi="IRBadr" w:cs="IRBadr"/>
          <w:color w:val="8064A2" w:themeColor="accent4"/>
          <w:rtl/>
        </w:rPr>
        <w:t xml:space="preserve"> </w:t>
      </w:r>
      <w:r w:rsidRPr="001318CB">
        <w:rPr>
          <w:rFonts w:ascii="IRBadr" w:hAnsi="IRBadr" w:cs="IRBadr" w:hint="cs"/>
          <w:color w:val="8064A2" w:themeColor="accent4"/>
          <w:rtl/>
        </w:rPr>
        <w:t>نُوحِ</w:t>
      </w:r>
      <w:r w:rsidRPr="001318CB">
        <w:rPr>
          <w:rFonts w:ascii="IRBadr" w:hAnsi="IRBadr" w:cs="IRBadr"/>
          <w:color w:val="8064A2" w:themeColor="accent4"/>
          <w:rtl/>
        </w:rPr>
        <w:t xml:space="preserve"> </w:t>
      </w:r>
      <w:r w:rsidRPr="001318CB">
        <w:rPr>
          <w:rFonts w:ascii="IRBadr" w:hAnsi="IRBadr" w:cs="IRBadr" w:hint="cs"/>
          <w:color w:val="8064A2" w:themeColor="accent4"/>
          <w:rtl/>
        </w:rPr>
        <w:t>بْنِ</w:t>
      </w:r>
      <w:r w:rsidRPr="001318CB">
        <w:rPr>
          <w:rFonts w:ascii="IRBadr" w:hAnsi="IRBadr" w:cs="IRBadr"/>
          <w:color w:val="8064A2" w:themeColor="accent4"/>
          <w:rtl/>
        </w:rPr>
        <w:t xml:space="preserve"> </w:t>
      </w:r>
      <w:r w:rsidRPr="001318CB">
        <w:rPr>
          <w:rFonts w:ascii="IRBadr" w:hAnsi="IRBadr" w:cs="IRBadr" w:hint="cs"/>
          <w:color w:val="8064A2" w:themeColor="accent4"/>
          <w:rtl/>
        </w:rPr>
        <w:t>دَرَّاجٍ</w:t>
      </w:r>
      <w:r w:rsidRPr="001318CB">
        <w:rPr>
          <w:rFonts w:ascii="IRBadr" w:hAnsi="IRBadr" w:cs="IRBadr"/>
          <w:color w:val="8064A2" w:themeColor="accent4"/>
          <w:rtl/>
        </w:rPr>
        <w:t xml:space="preserve"> </w:t>
      </w:r>
      <w:r w:rsidRPr="001318CB">
        <w:rPr>
          <w:rFonts w:ascii="IRBadr" w:hAnsi="IRBadr" w:cs="IRBadr" w:hint="cs"/>
          <w:color w:val="8064A2" w:themeColor="accent4"/>
          <w:rtl/>
        </w:rPr>
        <w:t>قَالَ</w:t>
      </w:r>
      <w:r w:rsidRPr="001318CB">
        <w:rPr>
          <w:rFonts w:ascii="IRBadr" w:hAnsi="IRBadr" w:cs="IRBadr"/>
          <w:color w:val="8064A2" w:themeColor="accent4"/>
          <w:rtl/>
        </w:rPr>
        <w:t>:</w:t>
      </w:r>
      <w:r w:rsidRPr="008E59DD">
        <w:rPr>
          <w:rFonts w:ascii="IRBadr" w:hAnsi="IRBadr" w:cs="IRBadr"/>
          <w:color w:val="008000"/>
          <w:rtl/>
        </w:rPr>
        <w:t xml:space="preserve"> </w:t>
      </w:r>
      <w:r w:rsidRPr="008E59DD">
        <w:rPr>
          <w:rFonts w:ascii="IRBadr" w:hAnsi="IRBadr" w:cs="IRBadr" w:hint="cs"/>
          <w:color w:val="008000"/>
          <w:rtl/>
        </w:rPr>
        <w:t>قُلْتُ</w:t>
      </w:r>
      <w:r w:rsidRPr="008E59DD">
        <w:rPr>
          <w:rFonts w:ascii="IRBadr" w:hAnsi="IRBadr" w:cs="IRBadr"/>
          <w:color w:val="008000"/>
          <w:rtl/>
        </w:rPr>
        <w:t xml:space="preserve"> </w:t>
      </w:r>
      <w:r w:rsidRPr="008E59DD">
        <w:rPr>
          <w:rFonts w:ascii="IRBadr" w:hAnsi="IRBadr" w:cs="IRBadr" w:hint="cs"/>
          <w:color w:val="008000"/>
          <w:rtl/>
        </w:rPr>
        <w:t>لِابْنِ</w:t>
      </w:r>
      <w:r w:rsidRPr="008E59DD">
        <w:rPr>
          <w:rFonts w:ascii="IRBadr" w:hAnsi="IRBadr" w:cs="IRBadr"/>
          <w:color w:val="008000"/>
          <w:rtl/>
        </w:rPr>
        <w:t xml:space="preserve"> </w:t>
      </w:r>
      <w:r w:rsidRPr="008E59DD">
        <w:rPr>
          <w:rFonts w:ascii="IRBadr" w:hAnsi="IRBadr" w:cs="IRBadr" w:hint="cs"/>
          <w:color w:val="008000"/>
          <w:rtl/>
        </w:rPr>
        <w:t>أَبِي</w:t>
      </w:r>
      <w:r w:rsidRPr="008E59DD">
        <w:rPr>
          <w:rFonts w:ascii="IRBadr" w:hAnsi="IRBadr" w:cs="IRBadr"/>
          <w:color w:val="008000"/>
          <w:rtl/>
        </w:rPr>
        <w:t xml:space="preserve"> </w:t>
      </w:r>
      <w:r w:rsidRPr="008E59DD">
        <w:rPr>
          <w:rFonts w:ascii="IRBadr" w:hAnsi="IRBadr" w:cs="IRBadr" w:hint="cs"/>
          <w:color w:val="008000"/>
          <w:rtl/>
        </w:rPr>
        <w:t>لَيْلَى</w:t>
      </w:r>
      <w:r w:rsidRPr="008E59DD">
        <w:rPr>
          <w:rFonts w:ascii="IRBadr" w:hAnsi="IRBadr" w:cs="IRBadr"/>
          <w:color w:val="008000"/>
          <w:rtl/>
        </w:rPr>
        <w:t xml:space="preserve"> </w:t>
      </w:r>
      <w:r w:rsidRPr="008E59DD">
        <w:rPr>
          <w:rFonts w:ascii="IRBadr" w:hAnsi="IRBadr" w:cs="IRBadr" w:hint="cs"/>
          <w:color w:val="008000"/>
          <w:rtl/>
        </w:rPr>
        <w:t>أَ</w:t>
      </w:r>
      <w:r w:rsidRPr="008E59DD">
        <w:rPr>
          <w:rFonts w:ascii="IRBadr" w:hAnsi="IRBadr" w:cs="IRBadr"/>
          <w:color w:val="008000"/>
          <w:rtl/>
        </w:rPr>
        <w:t xml:space="preserve"> </w:t>
      </w:r>
      <w:r w:rsidRPr="008E59DD">
        <w:rPr>
          <w:rFonts w:ascii="IRBadr" w:hAnsi="IRBadr" w:cs="IRBadr" w:hint="cs"/>
          <w:color w:val="008000"/>
          <w:rtl/>
        </w:rPr>
        <w:t>كُنْتَ</w:t>
      </w:r>
      <w:r w:rsidRPr="008E59DD">
        <w:rPr>
          <w:rFonts w:ascii="IRBadr" w:hAnsi="IRBadr" w:cs="IRBadr"/>
          <w:color w:val="008000"/>
          <w:rtl/>
        </w:rPr>
        <w:t xml:space="preserve"> </w:t>
      </w:r>
      <w:r w:rsidRPr="008E59DD">
        <w:rPr>
          <w:rFonts w:ascii="IRBadr" w:hAnsi="IRBadr" w:cs="IRBadr" w:hint="cs"/>
          <w:color w:val="008000"/>
          <w:rtl/>
        </w:rPr>
        <w:t>تَارِكاً</w:t>
      </w:r>
      <w:r w:rsidRPr="008E59DD">
        <w:rPr>
          <w:rFonts w:ascii="IRBadr" w:hAnsi="IRBadr" w:cs="IRBadr"/>
          <w:color w:val="008000"/>
          <w:rtl/>
        </w:rPr>
        <w:t xml:space="preserve"> </w:t>
      </w:r>
      <w:r w:rsidRPr="008E59DD">
        <w:rPr>
          <w:rFonts w:ascii="IRBadr" w:hAnsi="IRBadr" w:cs="IRBadr" w:hint="cs"/>
          <w:color w:val="008000"/>
          <w:rtl/>
        </w:rPr>
        <w:t>قَوْلًا</w:t>
      </w:r>
      <w:r w:rsidRPr="008E59DD">
        <w:rPr>
          <w:rFonts w:ascii="IRBadr" w:hAnsi="IRBadr" w:cs="IRBadr"/>
          <w:color w:val="008000"/>
          <w:rtl/>
        </w:rPr>
        <w:t xml:space="preserve"> </w:t>
      </w:r>
      <w:r w:rsidRPr="008E59DD">
        <w:rPr>
          <w:rFonts w:ascii="IRBadr" w:hAnsi="IRBadr" w:cs="IRBadr" w:hint="cs"/>
          <w:color w:val="008000"/>
          <w:rtl/>
        </w:rPr>
        <w:t>قُلْتَهُ</w:t>
      </w:r>
      <w:r w:rsidRPr="008E59DD">
        <w:rPr>
          <w:rFonts w:ascii="IRBadr" w:hAnsi="IRBadr" w:cs="IRBadr"/>
          <w:color w:val="008000"/>
          <w:rtl/>
        </w:rPr>
        <w:t xml:space="preserve"> </w:t>
      </w:r>
      <w:r w:rsidRPr="008E59DD">
        <w:rPr>
          <w:rFonts w:ascii="IRBadr" w:hAnsi="IRBadr" w:cs="IRBadr" w:hint="cs"/>
          <w:color w:val="008000"/>
          <w:rtl/>
        </w:rPr>
        <w:t>أَوْ</w:t>
      </w:r>
      <w:r w:rsidRPr="008E59DD">
        <w:rPr>
          <w:rFonts w:ascii="IRBadr" w:hAnsi="IRBadr" w:cs="IRBadr"/>
          <w:color w:val="008000"/>
          <w:rtl/>
        </w:rPr>
        <w:t xml:space="preserve"> </w:t>
      </w:r>
      <w:r w:rsidRPr="008E59DD">
        <w:rPr>
          <w:rFonts w:ascii="IRBadr" w:hAnsi="IRBadr" w:cs="IRBadr" w:hint="cs"/>
          <w:color w:val="008000"/>
          <w:rtl/>
        </w:rPr>
        <w:t>قَضَاءً</w:t>
      </w:r>
      <w:r w:rsidRPr="008E59DD">
        <w:rPr>
          <w:rFonts w:ascii="IRBadr" w:hAnsi="IRBadr" w:cs="IRBadr"/>
          <w:color w:val="008000"/>
          <w:rtl/>
        </w:rPr>
        <w:t xml:space="preserve"> </w:t>
      </w:r>
      <w:r w:rsidRPr="008E59DD">
        <w:rPr>
          <w:rFonts w:ascii="IRBadr" w:hAnsi="IRBadr" w:cs="IRBadr" w:hint="cs"/>
          <w:color w:val="008000"/>
          <w:rtl/>
        </w:rPr>
        <w:t>قَضَيْتَهُ</w:t>
      </w:r>
      <w:r w:rsidRPr="008E59DD">
        <w:rPr>
          <w:rFonts w:ascii="IRBadr" w:hAnsi="IRBadr" w:cs="IRBadr"/>
          <w:color w:val="008000"/>
          <w:rtl/>
        </w:rPr>
        <w:t xml:space="preserve"> </w:t>
      </w:r>
      <w:r w:rsidRPr="008E59DD">
        <w:rPr>
          <w:rFonts w:ascii="IRBadr" w:hAnsi="IRBadr" w:cs="IRBadr" w:hint="cs"/>
          <w:color w:val="008000"/>
          <w:rtl/>
        </w:rPr>
        <w:t>لِقَوْلِ</w:t>
      </w:r>
      <w:r w:rsidRPr="008E59DD">
        <w:rPr>
          <w:rFonts w:ascii="IRBadr" w:hAnsi="IRBadr" w:cs="IRBadr"/>
          <w:color w:val="008000"/>
          <w:rtl/>
        </w:rPr>
        <w:t xml:space="preserve"> </w:t>
      </w:r>
      <w:r w:rsidRPr="008E59DD">
        <w:rPr>
          <w:rFonts w:ascii="IRBadr" w:hAnsi="IRBadr" w:cs="IRBadr" w:hint="cs"/>
          <w:color w:val="008000"/>
          <w:rtl/>
        </w:rPr>
        <w:t>أَحَدٍ</w:t>
      </w:r>
      <w:r w:rsidRPr="008E59DD">
        <w:rPr>
          <w:rFonts w:ascii="IRBadr" w:hAnsi="IRBadr" w:cs="IRBadr"/>
          <w:color w:val="008000"/>
          <w:rtl/>
        </w:rPr>
        <w:t xml:space="preserve"> </w:t>
      </w:r>
      <w:r w:rsidRPr="008E59DD">
        <w:rPr>
          <w:rFonts w:ascii="IRBadr" w:hAnsi="IRBadr" w:cs="IRBadr" w:hint="cs"/>
          <w:color w:val="008000"/>
          <w:rtl/>
        </w:rPr>
        <w:t>قَالَ</w:t>
      </w:r>
      <w:r w:rsidRPr="008E59DD">
        <w:rPr>
          <w:rFonts w:ascii="IRBadr" w:hAnsi="IRBadr" w:cs="IRBadr"/>
          <w:color w:val="008000"/>
          <w:rtl/>
        </w:rPr>
        <w:t xml:space="preserve"> </w:t>
      </w:r>
      <w:r w:rsidRPr="008E59DD">
        <w:rPr>
          <w:rFonts w:ascii="IRBadr" w:hAnsi="IRBadr" w:cs="IRBadr" w:hint="cs"/>
          <w:color w:val="008000"/>
          <w:rtl/>
        </w:rPr>
        <w:t>لَا</w:t>
      </w:r>
      <w:r w:rsidRPr="008E59DD">
        <w:rPr>
          <w:rFonts w:ascii="IRBadr" w:hAnsi="IRBadr" w:cs="IRBadr"/>
          <w:color w:val="008000"/>
          <w:rtl/>
        </w:rPr>
        <w:t xml:space="preserve"> </w:t>
      </w:r>
      <w:r w:rsidRPr="008E59DD">
        <w:rPr>
          <w:rFonts w:ascii="IRBadr" w:hAnsi="IRBadr" w:cs="IRBadr" w:hint="cs"/>
          <w:color w:val="008000"/>
          <w:rtl/>
        </w:rPr>
        <w:t>إِلَّا</w:t>
      </w:r>
      <w:r w:rsidRPr="008E59DD">
        <w:rPr>
          <w:rFonts w:ascii="IRBadr" w:hAnsi="IRBadr" w:cs="IRBadr"/>
          <w:color w:val="008000"/>
          <w:rtl/>
        </w:rPr>
        <w:t xml:space="preserve"> </w:t>
      </w:r>
      <w:r w:rsidRPr="008E59DD">
        <w:rPr>
          <w:rFonts w:ascii="IRBadr" w:hAnsi="IRBadr" w:cs="IRBadr" w:hint="cs"/>
          <w:color w:val="008000"/>
          <w:rtl/>
        </w:rPr>
        <w:t>رَجُلٍ</w:t>
      </w:r>
      <w:r w:rsidRPr="008E59DD">
        <w:rPr>
          <w:rFonts w:ascii="IRBadr" w:hAnsi="IRBadr" w:cs="IRBadr"/>
          <w:color w:val="008000"/>
          <w:rtl/>
        </w:rPr>
        <w:t xml:space="preserve"> </w:t>
      </w:r>
      <w:r w:rsidRPr="008E59DD">
        <w:rPr>
          <w:rFonts w:ascii="IRBadr" w:hAnsi="IRBadr" w:cs="IRBadr" w:hint="cs"/>
          <w:color w:val="008000"/>
          <w:rtl/>
        </w:rPr>
        <w:t>وَاحِدٍ</w:t>
      </w:r>
      <w:r w:rsidRPr="008E59DD">
        <w:rPr>
          <w:rFonts w:ascii="IRBadr" w:hAnsi="IRBadr" w:cs="IRBadr"/>
          <w:color w:val="008000"/>
          <w:rtl/>
        </w:rPr>
        <w:t xml:space="preserve"> </w:t>
      </w:r>
      <w:r w:rsidRPr="008E59DD">
        <w:rPr>
          <w:rFonts w:ascii="IRBadr" w:hAnsi="IRBadr" w:cs="IRBadr" w:hint="cs"/>
          <w:color w:val="008000"/>
          <w:rtl/>
        </w:rPr>
        <w:t>قُلْتُ</w:t>
      </w:r>
      <w:r w:rsidRPr="008E59DD">
        <w:rPr>
          <w:rFonts w:ascii="IRBadr" w:hAnsi="IRBadr" w:cs="IRBadr"/>
          <w:color w:val="008000"/>
          <w:rtl/>
        </w:rPr>
        <w:t xml:space="preserve"> </w:t>
      </w:r>
      <w:r w:rsidRPr="008E59DD">
        <w:rPr>
          <w:rFonts w:ascii="IRBadr" w:hAnsi="IRBadr" w:cs="IRBadr" w:hint="cs"/>
          <w:color w:val="008000"/>
          <w:rtl/>
        </w:rPr>
        <w:t>مَنْ</w:t>
      </w:r>
      <w:r w:rsidRPr="008E59DD">
        <w:rPr>
          <w:rFonts w:ascii="IRBadr" w:hAnsi="IRBadr" w:cs="IRBadr"/>
          <w:color w:val="008000"/>
          <w:rtl/>
        </w:rPr>
        <w:t xml:space="preserve"> </w:t>
      </w:r>
      <w:r w:rsidRPr="008E59DD">
        <w:rPr>
          <w:rFonts w:ascii="IRBadr" w:hAnsi="IRBadr" w:cs="IRBadr" w:hint="cs"/>
          <w:color w:val="008000"/>
          <w:rtl/>
        </w:rPr>
        <w:t>هُوَ</w:t>
      </w:r>
      <w:r w:rsidRPr="008E59DD">
        <w:rPr>
          <w:rFonts w:ascii="IRBadr" w:hAnsi="IRBadr" w:cs="IRBadr"/>
          <w:color w:val="008000"/>
          <w:rtl/>
        </w:rPr>
        <w:t xml:space="preserve"> </w:t>
      </w:r>
      <w:r w:rsidRPr="008E59DD">
        <w:rPr>
          <w:rFonts w:ascii="IRBadr" w:hAnsi="IRBadr" w:cs="IRBadr" w:hint="cs"/>
          <w:color w:val="008000"/>
          <w:rtl/>
        </w:rPr>
        <w:t>قَالَ</w:t>
      </w:r>
      <w:r w:rsidRPr="008E59DD">
        <w:rPr>
          <w:rFonts w:ascii="IRBadr" w:hAnsi="IRBadr" w:cs="IRBadr"/>
          <w:color w:val="008000"/>
          <w:rtl/>
        </w:rPr>
        <w:t xml:space="preserve"> </w:t>
      </w:r>
      <w:r w:rsidRPr="008E59DD">
        <w:rPr>
          <w:rFonts w:ascii="IRBadr" w:hAnsi="IRBadr" w:cs="IRBadr" w:hint="cs"/>
          <w:color w:val="008000"/>
          <w:rtl/>
        </w:rPr>
        <w:t>جَعْفَرُ</w:t>
      </w:r>
      <w:r w:rsidRPr="008E59DD">
        <w:rPr>
          <w:rFonts w:ascii="IRBadr" w:hAnsi="IRBadr" w:cs="IRBadr"/>
          <w:color w:val="008000"/>
          <w:rtl/>
        </w:rPr>
        <w:t xml:space="preserve"> </w:t>
      </w:r>
      <w:r w:rsidRPr="008E59DD">
        <w:rPr>
          <w:rFonts w:ascii="IRBadr" w:hAnsi="IRBadr" w:cs="IRBadr" w:hint="cs"/>
          <w:color w:val="008000"/>
          <w:rtl/>
        </w:rPr>
        <w:t>بْنُ</w:t>
      </w:r>
      <w:r w:rsidRPr="008E59DD">
        <w:rPr>
          <w:rFonts w:ascii="IRBadr" w:hAnsi="IRBadr" w:cs="IRBadr"/>
          <w:color w:val="008000"/>
          <w:rtl/>
        </w:rPr>
        <w:t xml:space="preserve"> </w:t>
      </w:r>
      <w:r w:rsidRPr="008E59DD">
        <w:rPr>
          <w:rFonts w:ascii="IRBadr" w:hAnsi="IRBadr" w:cs="IRBadr" w:hint="cs"/>
          <w:color w:val="008000"/>
          <w:rtl/>
        </w:rPr>
        <w:t>مُحَمَّدٍ</w:t>
      </w:r>
      <w:r w:rsidRPr="008E59DD">
        <w:rPr>
          <w:rFonts w:ascii="IRBadr" w:hAnsi="IRBadr" w:cs="IRBadr"/>
          <w:color w:val="008000"/>
          <w:rtl/>
        </w:rPr>
        <w:t xml:space="preserve"> </w:t>
      </w:r>
      <w:r w:rsidRPr="008E59DD">
        <w:rPr>
          <w:rFonts w:ascii="IRBadr" w:hAnsi="IRBadr" w:cs="IRBadr" w:hint="cs"/>
          <w:color w:val="008000"/>
          <w:rtl/>
        </w:rPr>
        <w:t>ع</w:t>
      </w:r>
      <w:r w:rsidRPr="008E59DD">
        <w:rPr>
          <w:rFonts w:ascii="IRBadr" w:hAnsi="IRBadr" w:cs="IRBadr" w:hint="eastAsia"/>
          <w:color w:val="008000"/>
          <w:rtl/>
        </w:rPr>
        <w:t>»</w:t>
      </w:r>
      <w:r w:rsidR="001318CB">
        <w:rPr>
          <w:rStyle w:val="FootnoteReference"/>
          <w:rFonts w:ascii="IRBadr" w:hAnsi="IRBadr" w:cs="IRBadr"/>
          <w:color w:val="008000"/>
          <w:rtl/>
        </w:rPr>
        <w:footnoteReference w:id="8"/>
      </w:r>
      <w:r w:rsidRPr="008E59DD">
        <w:rPr>
          <w:rFonts w:ascii="IRBadr" w:hAnsi="IRBadr" w:cs="IRBadr"/>
          <w:rtl/>
        </w:rPr>
        <w:t>.</w:t>
      </w:r>
    </w:p>
    <w:p w:rsidR="008E59DD" w:rsidRDefault="008E59DD" w:rsidP="00BF7809">
      <w:pPr>
        <w:ind w:firstLine="423"/>
        <w:rPr>
          <w:rFonts w:ascii="IRBadr" w:hAnsi="IRBadr" w:cs="IRBadr"/>
        </w:rPr>
      </w:pPr>
      <w:r>
        <w:rPr>
          <w:rFonts w:ascii="IRBadr" w:hAnsi="IRBadr" w:cs="IRBadr" w:hint="cs"/>
          <w:rtl/>
        </w:rPr>
        <w:t xml:space="preserve">در موارد متعدّدی نقل شده است که ابن ابی لیلی وقتی متوجه می‌شود که قول امام صادق یا امام باقر یا امیرالمومنین علیهم السلام بر ضد قول او است از قول خود رجوع می‌کند. </w:t>
      </w:r>
      <w:r w:rsidR="006422F8">
        <w:rPr>
          <w:rFonts w:ascii="IRBadr" w:hAnsi="IRBadr" w:cs="IRBadr" w:hint="cs"/>
          <w:rtl/>
        </w:rPr>
        <w:t xml:space="preserve">در مورد ابوحنیفه به خلاف این مطلب در برخی موارد نقل شده است. </w:t>
      </w:r>
      <w:r w:rsidR="00436CE5">
        <w:rPr>
          <w:rFonts w:ascii="IRBadr" w:hAnsi="IRBadr" w:cs="IRBadr" w:hint="cs"/>
          <w:rtl/>
        </w:rPr>
        <w:t>در روایتی وارد شده است که در لحظه مرگ اعمش، ابوحنیفه نزد او بود و به او گفت</w:t>
      </w:r>
      <w:r w:rsidR="00BF7809">
        <w:rPr>
          <w:rFonts w:ascii="IRBadr" w:hAnsi="IRBadr" w:cs="IRBadr" w:hint="cs"/>
          <w:rtl/>
        </w:rPr>
        <w:t>:</w:t>
      </w:r>
      <w:r w:rsidR="00436CE5">
        <w:rPr>
          <w:rFonts w:ascii="IRBadr" w:hAnsi="IRBadr" w:cs="IRBadr" w:hint="cs"/>
          <w:rtl/>
        </w:rPr>
        <w:t xml:space="preserve"> در روز آخر عمر، از روایاتی که در </w:t>
      </w:r>
      <w:r w:rsidR="00BF7809">
        <w:rPr>
          <w:rFonts w:ascii="IRBadr" w:hAnsi="IRBadr" w:cs="IRBadr" w:hint="cs"/>
          <w:rtl/>
        </w:rPr>
        <w:t>فضیلت</w:t>
      </w:r>
      <w:r w:rsidR="00436CE5">
        <w:rPr>
          <w:rFonts w:ascii="IRBadr" w:hAnsi="IRBadr" w:cs="IRBadr" w:hint="cs"/>
          <w:rtl/>
        </w:rPr>
        <w:t xml:space="preserve"> علی بن ابی‌طالب نقل کردی، توبه کن.</w:t>
      </w:r>
      <w:r w:rsidR="00BF7809">
        <w:rPr>
          <w:rFonts w:ascii="IRBadr" w:hAnsi="IRBadr" w:cs="IRBadr" w:hint="cs"/>
          <w:rtl/>
        </w:rPr>
        <w:t xml:space="preserve"> اعمش در پاسخ او، باز هم روایاتی در فضیلت امیرالمومنین علیه السلام نقل می‌نماید:</w:t>
      </w:r>
    </w:p>
    <w:p w:rsidR="008E59DD" w:rsidRDefault="008E59DD" w:rsidP="00783E26">
      <w:pPr>
        <w:ind w:firstLine="423"/>
        <w:rPr>
          <w:rFonts w:ascii="IRBadr" w:hAnsi="IRBadr" w:cs="IRBadr"/>
          <w:color w:val="008000"/>
          <w:rtl/>
        </w:rPr>
      </w:pPr>
      <w:r w:rsidRPr="008E59DD">
        <w:rPr>
          <w:rFonts w:ascii="IRBadr" w:hAnsi="IRBadr" w:cs="IRBadr" w:hint="eastAsia"/>
          <w:color w:val="008000"/>
          <w:rtl/>
        </w:rPr>
        <w:t>«</w:t>
      </w:r>
      <w:r w:rsidRPr="00BF7809">
        <w:rPr>
          <w:rFonts w:ascii="IRBadr" w:hAnsi="IRBadr" w:cs="IRBadr" w:hint="cs"/>
          <w:color w:val="8064A2" w:themeColor="accent4"/>
          <w:rtl/>
        </w:rPr>
        <w:t>شَرِيكٌ</w:t>
      </w:r>
      <w:r w:rsidRPr="00BF7809">
        <w:rPr>
          <w:rFonts w:ascii="IRBadr" w:hAnsi="IRBadr" w:cs="IRBadr"/>
          <w:color w:val="8064A2" w:themeColor="accent4"/>
          <w:rtl/>
        </w:rPr>
        <w:t xml:space="preserve"> </w:t>
      </w:r>
      <w:r w:rsidRPr="00BF7809">
        <w:rPr>
          <w:rFonts w:ascii="IRBadr" w:hAnsi="IRBadr" w:cs="IRBadr" w:hint="cs"/>
          <w:color w:val="8064A2" w:themeColor="accent4"/>
          <w:rtl/>
        </w:rPr>
        <w:t>الْقَاضِي</w:t>
      </w:r>
      <w:r w:rsidRPr="00BF7809">
        <w:rPr>
          <w:rFonts w:ascii="IRBadr" w:hAnsi="IRBadr" w:cs="IRBadr"/>
          <w:color w:val="8064A2" w:themeColor="accent4"/>
          <w:rtl/>
        </w:rPr>
        <w:t xml:space="preserve"> </w:t>
      </w:r>
      <w:r w:rsidRPr="00BF7809">
        <w:rPr>
          <w:rFonts w:ascii="IRBadr" w:hAnsi="IRBadr" w:cs="IRBadr" w:hint="cs"/>
          <w:color w:val="8064A2" w:themeColor="accent4"/>
          <w:rtl/>
        </w:rPr>
        <w:t>وَ</w:t>
      </w:r>
      <w:r w:rsidRPr="00BF7809">
        <w:rPr>
          <w:rFonts w:ascii="IRBadr" w:hAnsi="IRBadr" w:cs="IRBadr"/>
          <w:color w:val="8064A2" w:themeColor="accent4"/>
          <w:rtl/>
        </w:rPr>
        <w:t xml:space="preserve"> </w:t>
      </w:r>
      <w:r w:rsidRPr="00BF7809">
        <w:rPr>
          <w:rFonts w:ascii="IRBadr" w:hAnsi="IRBadr" w:cs="IRBadr" w:hint="cs"/>
          <w:color w:val="8064A2" w:themeColor="accent4"/>
          <w:rtl/>
        </w:rPr>
        <w:t>عَبْدُ</w:t>
      </w:r>
      <w:r w:rsidRPr="00BF7809">
        <w:rPr>
          <w:rFonts w:ascii="IRBadr" w:hAnsi="IRBadr" w:cs="IRBadr"/>
          <w:color w:val="8064A2" w:themeColor="accent4"/>
          <w:rtl/>
        </w:rPr>
        <w:t xml:space="preserve"> </w:t>
      </w:r>
      <w:r w:rsidRPr="00BF7809">
        <w:rPr>
          <w:rFonts w:ascii="IRBadr" w:hAnsi="IRBadr" w:cs="IRBadr" w:hint="cs"/>
          <w:color w:val="8064A2" w:themeColor="accent4"/>
          <w:rtl/>
        </w:rPr>
        <w:t>اللَّهِ</w:t>
      </w:r>
      <w:r w:rsidRPr="00BF7809">
        <w:rPr>
          <w:rFonts w:ascii="IRBadr" w:hAnsi="IRBadr" w:cs="IRBadr"/>
          <w:color w:val="8064A2" w:themeColor="accent4"/>
          <w:rtl/>
        </w:rPr>
        <w:t xml:space="preserve"> </w:t>
      </w:r>
      <w:r w:rsidRPr="00BF7809">
        <w:rPr>
          <w:rFonts w:ascii="IRBadr" w:hAnsi="IRBadr" w:cs="IRBadr" w:hint="cs"/>
          <w:color w:val="8064A2" w:themeColor="accent4"/>
          <w:rtl/>
        </w:rPr>
        <w:t>بْنُ</w:t>
      </w:r>
      <w:r w:rsidRPr="00BF7809">
        <w:rPr>
          <w:rFonts w:ascii="IRBadr" w:hAnsi="IRBadr" w:cs="IRBadr"/>
          <w:color w:val="8064A2" w:themeColor="accent4"/>
          <w:rtl/>
        </w:rPr>
        <w:t xml:space="preserve"> </w:t>
      </w:r>
      <w:r w:rsidRPr="00BF7809">
        <w:rPr>
          <w:rFonts w:ascii="IRBadr" w:hAnsi="IRBadr" w:cs="IRBadr" w:hint="cs"/>
          <w:color w:val="8064A2" w:themeColor="accent4"/>
          <w:rtl/>
        </w:rPr>
        <w:t>حَمَّادٍ</w:t>
      </w:r>
      <w:r w:rsidRPr="00BF7809">
        <w:rPr>
          <w:rFonts w:ascii="IRBadr" w:hAnsi="IRBadr" w:cs="IRBadr"/>
          <w:color w:val="8064A2" w:themeColor="accent4"/>
          <w:rtl/>
        </w:rPr>
        <w:t xml:space="preserve"> </w:t>
      </w:r>
      <w:r w:rsidRPr="00BF7809">
        <w:rPr>
          <w:rFonts w:ascii="IRBadr" w:hAnsi="IRBadr" w:cs="IRBadr" w:hint="cs"/>
          <w:color w:val="8064A2" w:themeColor="accent4"/>
          <w:rtl/>
        </w:rPr>
        <w:t>الْأَنْصَارِيُّ</w:t>
      </w:r>
      <w:r w:rsidRPr="00BF7809">
        <w:rPr>
          <w:rFonts w:ascii="IRBadr" w:hAnsi="IRBadr" w:cs="IRBadr"/>
          <w:color w:val="8064A2" w:themeColor="accent4"/>
          <w:rtl/>
        </w:rPr>
        <w:t xml:space="preserve"> </w:t>
      </w:r>
      <w:r w:rsidRPr="00BF7809">
        <w:rPr>
          <w:rFonts w:ascii="IRBadr" w:hAnsi="IRBadr" w:cs="IRBadr" w:hint="cs"/>
          <w:color w:val="8064A2" w:themeColor="accent4"/>
          <w:rtl/>
        </w:rPr>
        <w:t>قَالَ</w:t>
      </w:r>
      <w:r w:rsidRPr="008E59DD">
        <w:rPr>
          <w:rFonts w:ascii="IRBadr" w:hAnsi="IRBadr" w:cs="IRBadr"/>
          <w:color w:val="008000"/>
          <w:rtl/>
        </w:rPr>
        <w:t xml:space="preserve"> </w:t>
      </w:r>
      <w:r w:rsidRPr="008E59DD">
        <w:rPr>
          <w:rFonts w:ascii="IRBadr" w:hAnsi="IRBadr" w:cs="IRBadr" w:hint="cs"/>
          <w:color w:val="008000"/>
          <w:rtl/>
        </w:rPr>
        <w:t>كُلُّ</w:t>
      </w:r>
      <w:r w:rsidRPr="008E59DD">
        <w:rPr>
          <w:rFonts w:ascii="IRBadr" w:hAnsi="IRBadr" w:cs="IRBadr"/>
          <w:color w:val="008000"/>
          <w:rtl/>
        </w:rPr>
        <w:t xml:space="preserve"> </w:t>
      </w:r>
      <w:r w:rsidRPr="008E59DD">
        <w:rPr>
          <w:rFonts w:ascii="IRBadr" w:hAnsi="IRBadr" w:cs="IRBadr" w:hint="cs"/>
          <w:color w:val="008000"/>
          <w:rtl/>
        </w:rPr>
        <w:t>وَاحِدٍ</w:t>
      </w:r>
      <w:r w:rsidRPr="008E59DD">
        <w:rPr>
          <w:rFonts w:ascii="IRBadr" w:hAnsi="IRBadr" w:cs="IRBadr"/>
          <w:color w:val="008000"/>
          <w:rtl/>
        </w:rPr>
        <w:t xml:space="preserve"> </w:t>
      </w:r>
      <w:r w:rsidRPr="008E59DD">
        <w:rPr>
          <w:rFonts w:ascii="IRBadr" w:hAnsi="IRBadr" w:cs="IRBadr" w:hint="cs"/>
          <w:color w:val="008000"/>
          <w:rtl/>
        </w:rPr>
        <w:t>مِنْهُمَا</w:t>
      </w:r>
      <w:r w:rsidRPr="008E59DD">
        <w:rPr>
          <w:rFonts w:ascii="IRBadr" w:hAnsi="IRBadr" w:cs="IRBadr"/>
          <w:color w:val="008000"/>
          <w:rtl/>
        </w:rPr>
        <w:t xml:space="preserve"> </w:t>
      </w:r>
      <w:r w:rsidRPr="008E59DD">
        <w:rPr>
          <w:rFonts w:ascii="IRBadr" w:hAnsi="IRBadr" w:cs="IRBadr" w:hint="cs"/>
          <w:color w:val="008000"/>
          <w:rtl/>
        </w:rPr>
        <w:t>حَضَرْتُ</w:t>
      </w:r>
      <w:r w:rsidRPr="008E59DD">
        <w:rPr>
          <w:rFonts w:ascii="IRBadr" w:hAnsi="IRBadr" w:cs="IRBadr"/>
          <w:color w:val="008000"/>
          <w:rtl/>
        </w:rPr>
        <w:t xml:space="preserve"> </w:t>
      </w:r>
      <w:r w:rsidRPr="008E59DD">
        <w:rPr>
          <w:rFonts w:ascii="IRBadr" w:hAnsi="IRBadr" w:cs="IRBadr" w:hint="cs"/>
          <w:color w:val="008000"/>
          <w:rtl/>
        </w:rPr>
        <w:t>الْأَعْمَشَ</w:t>
      </w:r>
      <w:r w:rsidRPr="008E59DD">
        <w:rPr>
          <w:rFonts w:ascii="IRBadr" w:hAnsi="IRBadr" w:cs="IRBadr"/>
          <w:color w:val="008000"/>
          <w:rtl/>
        </w:rPr>
        <w:t xml:space="preserve"> </w:t>
      </w:r>
      <w:r w:rsidRPr="008E59DD">
        <w:rPr>
          <w:rFonts w:ascii="IRBadr" w:hAnsi="IRBadr" w:cs="IRBadr" w:hint="cs"/>
          <w:color w:val="008000"/>
          <w:rtl/>
        </w:rPr>
        <w:t>فِي</w:t>
      </w:r>
      <w:r w:rsidRPr="008E59DD">
        <w:rPr>
          <w:rFonts w:ascii="IRBadr" w:hAnsi="IRBadr" w:cs="IRBadr"/>
          <w:color w:val="008000"/>
          <w:rtl/>
        </w:rPr>
        <w:t xml:space="preserve"> </w:t>
      </w:r>
      <w:r w:rsidRPr="008E59DD">
        <w:rPr>
          <w:rFonts w:ascii="IRBadr" w:hAnsi="IRBadr" w:cs="IRBadr" w:hint="cs"/>
          <w:color w:val="008000"/>
          <w:rtl/>
        </w:rPr>
        <w:t>عِلَّتِهِ</w:t>
      </w:r>
      <w:r w:rsidRPr="008E59DD">
        <w:rPr>
          <w:rFonts w:ascii="IRBadr" w:hAnsi="IRBadr" w:cs="IRBadr"/>
          <w:color w:val="008000"/>
          <w:rtl/>
        </w:rPr>
        <w:t xml:space="preserve"> </w:t>
      </w:r>
      <w:r w:rsidRPr="008E59DD">
        <w:rPr>
          <w:rFonts w:ascii="IRBadr" w:hAnsi="IRBadr" w:cs="IRBadr" w:hint="cs"/>
          <w:color w:val="008000"/>
          <w:rtl/>
        </w:rPr>
        <w:t>الَّتِي</w:t>
      </w:r>
      <w:r w:rsidRPr="008E59DD">
        <w:rPr>
          <w:rFonts w:ascii="IRBadr" w:hAnsi="IRBadr" w:cs="IRBadr"/>
          <w:color w:val="008000"/>
          <w:rtl/>
        </w:rPr>
        <w:t xml:space="preserve"> </w:t>
      </w:r>
      <w:r w:rsidRPr="008E59DD">
        <w:rPr>
          <w:rFonts w:ascii="IRBadr" w:hAnsi="IRBadr" w:cs="IRBadr" w:hint="cs"/>
          <w:color w:val="008000"/>
          <w:rtl/>
        </w:rPr>
        <w:t>قُبِضَ</w:t>
      </w:r>
      <w:r w:rsidRPr="008E59DD">
        <w:rPr>
          <w:rFonts w:ascii="IRBadr" w:hAnsi="IRBadr" w:cs="IRBadr"/>
          <w:color w:val="008000"/>
          <w:rtl/>
        </w:rPr>
        <w:t xml:space="preserve"> </w:t>
      </w:r>
      <w:r w:rsidRPr="008E59DD">
        <w:rPr>
          <w:rFonts w:ascii="IRBadr" w:hAnsi="IRBadr" w:cs="IRBadr" w:hint="cs"/>
          <w:color w:val="008000"/>
          <w:rtl/>
        </w:rPr>
        <w:t>فِيهَا</w:t>
      </w:r>
      <w:r w:rsidRPr="008E59DD">
        <w:rPr>
          <w:rFonts w:ascii="IRBadr" w:hAnsi="IRBadr" w:cs="IRBadr"/>
          <w:color w:val="008000"/>
          <w:rtl/>
        </w:rPr>
        <w:t xml:space="preserve"> </w:t>
      </w:r>
      <w:r w:rsidRPr="008E59DD">
        <w:rPr>
          <w:rFonts w:ascii="IRBadr" w:hAnsi="IRBadr" w:cs="IRBadr" w:hint="cs"/>
          <w:color w:val="008000"/>
          <w:rtl/>
        </w:rPr>
        <w:t>وَ</w:t>
      </w:r>
      <w:r w:rsidRPr="008E59DD">
        <w:rPr>
          <w:rFonts w:ascii="IRBadr" w:hAnsi="IRBadr" w:cs="IRBadr"/>
          <w:color w:val="008000"/>
          <w:rtl/>
        </w:rPr>
        <w:t xml:space="preserve"> </w:t>
      </w:r>
      <w:r w:rsidRPr="008E59DD">
        <w:rPr>
          <w:rFonts w:ascii="IRBadr" w:hAnsi="IRBadr" w:cs="IRBadr" w:hint="cs"/>
          <w:color w:val="008000"/>
          <w:rtl/>
        </w:rPr>
        <w:t>عِنْدَهُ</w:t>
      </w:r>
      <w:r w:rsidRPr="008E59DD">
        <w:rPr>
          <w:rFonts w:ascii="IRBadr" w:hAnsi="IRBadr" w:cs="IRBadr"/>
          <w:color w:val="008000"/>
          <w:rtl/>
        </w:rPr>
        <w:t xml:space="preserve"> </w:t>
      </w:r>
      <w:r w:rsidRPr="008E59DD">
        <w:rPr>
          <w:rFonts w:ascii="IRBadr" w:hAnsi="IRBadr" w:cs="IRBadr" w:hint="cs"/>
          <w:color w:val="008000"/>
          <w:rtl/>
        </w:rPr>
        <w:t>ابْنُ</w:t>
      </w:r>
      <w:r w:rsidRPr="008E59DD">
        <w:rPr>
          <w:rFonts w:ascii="IRBadr" w:hAnsi="IRBadr" w:cs="IRBadr"/>
          <w:color w:val="008000"/>
          <w:rtl/>
        </w:rPr>
        <w:t xml:space="preserve"> </w:t>
      </w:r>
      <w:r w:rsidRPr="008E59DD">
        <w:rPr>
          <w:rFonts w:ascii="IRBadr" w:hAnsi="IRBadr" w:cs="IRBadr" w:hint="cs"/>
          <w:color w:val="008000"/>
          <w:rtl/>
        </w:rPr>
        <w:t>شُبْرُمَةَ</w:t>
      </w:r>
      <w:r w:rsidRPr="008E59DD">
        <w:rPr>
          <w:rFonts w:ascii="IRBadr" w:hAnsi="IRBadr" w:cs="IRBadr"/>
          <w:color w:val="008000"/>
          <w:rtl/>
        </w:rPr>
        <w:t xml:space="preserve"> </w:t>
      </w:r>
      <w:r w:rsidRPr="008E59DD">
        <w:rPr>
          <w:rFonts w:ascii="IRBadr" w:hAnsi="IRBadr" w:cs="IRBadr" w:hint="cs"/>
          <w:color w:val="008000"/>
          <w:rtl/>
        </w:rPr>
        <w:t>وَ</w:t>
      </w:r>
      <w:r w:rsidRPr="008E59DD">
        <w:rPr>
          <w:rFonts w:ascii="IRBadr" w:hAnsi="IRBadr" w:cs="IRBadr"/>
          <w:color w:val="008000"/>
          <w:rtl/>
        </w:rPr>
        <w:t xml:space="preserve"> </w:t>
      </w:r>
      <w:r w:rsidRPr="008E59DD">
        <w:rPr>
          <w:rFonts w:ascii="IRBadr" w:hAnsi="IRBadr" w:cs="IRBadr" w:hint="cs"/>
          <w:color w:val="008000"/>
          <w:rtl/>
        </w:rPr>
        <w:t>ابْنُ</w:t>
      </w:r>
      <w:r w:rsidRPr="008E59DD">
        <w:rPr>
          <w:rFonts w:ascii="IRBadr" w:hAnsi="IRBadr" w:cs="IRBadr"/>
          <w:color w:val="008000"/>
          <w:rtl/>
        </w:rPr>
        <w:t xml:space="preserve"> </w:t>
      </w:r>
      <w:r w:rsidRPr="008E59DD">
        <w:rPr>
          <w:rFonts w:ascii="IRBadr" w:hAnsi="IRBadr" w:cs="IRBadr" w:hint="cs"/>
          <w:color w:val="008000"/>
          <w:rtl/>
        </w:rPr>
        <w:t>أَبِي</w:t>
      </w:r>
      <w:r w:rsidRPr="008E59DD">
        <w:rPr>
          <w:rFonts w:ascii="IRBadr" w:hAnsi="IRBadr" w:cs="IRBadr"/>
          <w:color w:val="008000"/>
          <w:rtl/>
        </w:rPr>
        <w:t xml:space="preserve"> </w:t>
      </w:r>
      <w:r w:rsidRPr="008E59DD">
        <w:rPr>
          <w:rFonts w:ascii="IRBadr" w:hAnsi="IRBadr" w:cs="IRBadr" w:hint="cs"/>
          <w:color w:val="008000"/>
          <w:rtl/>
        </w:rPr>
        <w:t>لَيْلَى</w:t>
      </w:r>
      <w:r w:rsidRPr="008E59DD">
        <w:rPr>
          <w:rFonts w:ascii="IRBadr" w:hAnsi="IRBadr" w:cs="IRBadr"/>
          <w:color w:val="008000"/>
          <w:rtl/>
        </w:rPr>
        <w:t xml:space="preserve"> </w:t>
      </w:r>
      <w:r w:rsidRPr="008E59DD">
        <w:rPr>
          <w:rFonts w:ascii="IRBadr" w:hAnsi="IRBadr" w:cs="IRBadr" w:hint="cs"/>
          <w:color w:val="008000"/>
          <w:rtl/>
        </w:rPr>
        <w:t>وَ</w:t>
      </w:r>
      <w:r w:rsidRPr="008E59DD">
        <w:rPr>
          <w:rFonts w:ascii="IRBadr" w:hAnsi="IRBadr" w:cs="IRBadr"/>
          <w:color w:val="008000"/>
          <w:rtl/>
        </w:rPr>
        <w:t xml:space="preserve"> </w:t>
      </w:r>
      <w:r w:rsidRPr="008E59DD">
        <w:rPr>
          <w:rFonts w:ascii="IRBadr" w:hAnsi="IRBadr" w:cs="IRBadr" w:hint="cs"/>
          <w:color w:val="008000"/>
          <w:rtl/>
        </w:rPr>
        <w:t>أَبُو</w:t>
      </w:r>
      <w:r w:rsidRPr="008E59DD">
        <w:rPr>
          <w:rFonts w:ascii="IRBadr" w:hAnsi="IRBadr" w:cs="IRBadr"/>
          <w:color w:val="008000"/>
          <w:rtl/>
        </w:rPr>
        <w:t xml:space="preserve"> </w:t>
      </w:r>
      <w:r w:rsidRPr="008E59DD">
        <w:rPr>
          <w:rFonts w:ascii="IRBadr" w:hAnsi="IRBadr" w:cs="IRBadr" w:hint="cs"/>
          <w:color w:val="008000"/>
          <w:rtl/>
        </w:rPr>
        <w:t>حَنِيفَةَ</w:t>
      </w:r>
      <w:r w:rsidRPr="008E59DD">
        <w:rPr>
          <w:rFonts w:ascii="IRBadr" w:hAnsi="IRBadr" w:cs="IRBadr"/>
          <w:color w:val="008000"/>
          <w:rtl/>
        </w:rPr>
        <w:t xml:space="preserve"> </w:t>
      </w:r>
      <w:r w:rsidRPr="008E59DD">
        <w:rPr>
          <w:rFonts w:ascii="IRBadr" w:hAnsi="IRBadr" w:cs="IRBadr" w:hint="cs"/>
          <w:color w:val="008000"/>
          <w:rtl/>
        </w:rPr>
        <w:t>فَقَالَ</w:t>
      </w:r>
      <w:r w:rsidRPr="008E59DD">
        <w:rPr>
          <w:rFonts w:ascii="IRBadr" w:hAnsi="IRBadr" w:cs="IRBadr"/>
          <w:color w:val="008000"/>
          <w:rtl/>
        </w:rPr>
        <w:t xml:space="preserve"> </w:t>
      </w:r>
      <w:r w:rsidRPr="008E59DD">
        <w:rPr>
          <w:rFonts w:ascii="IRBadr" w:hAnsi="IRBadr" w:cs="IRBadr" w:hint="cs"/>
          <w:color w:val="008000"/>
          <w:rtl/>
        </w:rPr>
        <w:t>أَبُو</w:t>
      </w:r>
      <w:r w:rsidRPr="008E59DD">
        <w:rPr>
          <w:rFonts w:ascii="IRBadr" w:hAnsi="IRBadr" w:cs="IRBadr"/>
          <w:color w:val="008000"/>
          <w:rtl/>
        </w:rPr>
        <w:t xml:space="preserve"> </w:t>
      </w:r>
      <w:r w:rsidRPr="008E59DD">
        <w:rPr>
          <w:rFonts w:ascii="IRBadr" w:hAnsi="IRBadr" w:cs="IRBadr" w:hint="cs"/>
          <w:color w:val="008000"/>
          <w:rtl/>
        </w:rPr>
        <w:t>حَنِيفَةَ</w:t>
      </w:r>
      <w:r w:rsidRPr="008E59DD">
        <w:rPr>
          <w:rFonts w:ascii="IRBadr" w:hAnsi="IRBadr" w:cs="IRBadr"/>
          <w:color w:val="008000"/>
          <w:rtl/>
        </w:rPr>
        <w:t xml:space="preserve"> </w:t>
      </w:r>
      <w:r w:rsidRPr="008E59DD">
        <w:rPr>
          <w:rFonts w:ascii="IRBadr" w:hAnsi="IRBadr" w:cs="IRBadr" w:hint="cs"/>
          <w:color w:val="008000"/>
          <w:rtl/>
        </w:rPr>
        <w:t>يَا</w:t>
      </w:r>
      <w:r w:rsidRPr="008E59DD">
        <w:rPr>
          <w:rFonts w:ascii="IRBadr" w:hAnsi="IRBadr" w:cs="IRBadr"/>
          <w:color w:val="008000"/>
          <w:rtl/>
        </w:rPr>
        <w:t xml:space="preserve"> </w:t>
      </w:r>
      <w:r w:rsidRPr="008E59DD">
        <w:rPr>
          <w:rFonts w:ascii="IRBadr" w:hAnsi="IRBadr" w:cs="IRBadr" w:hint="cs"/>
          <w:color w:val="008000"/>
          <w:rtl/>
        </w:rPr>
        <w:t>أَبَا</w:t>
      </w:r>
      <w:r w:rsidRPr="008E59DD">
        <w:rPr>
          <w:rFonts w:ascii="IRBadr" w:hAnsi="IRBadr" w:cs="IRBadr"/>
          <w:color w:val="008000"/>
          <w:rtl/>
        </w:rPr>
        <w:t xml:space="preserve"> </w:t>
      </w:r>
      <w:r w:rsidRPr="008E59DD">
        <w:rPr>
          <w:rFonts w:ascii="IRBadr" w:hAnsi="IRBadr" w:cs="IRBadr" w:hint="cs"/>
          <w:color w:val="008000"/>
          <w:rtl/>
        </w:rPr>
        <w:t>مُحَمَّدٍ</w:t>
      </w:r>
      <w:r w:rsidRPr="008E59DD">
        <w:rPr>
          <w:rFonts w:ascii="IRBadr" w:hAnsi="IRBadr" w:cs="IRBadr"/>
          <w:color w:val="008000"/>
          <w:rtl/>
        </w:rPr>
        <w:t xml:space="preserve"> </w:t>
      </w:r>
      <w:r w:rsidRPr="008E59DD">
        <w:rPr>
          <w:rFonts w:ascii="IRBadr" w:hAnsi="IRBadr" w:cs="IRBadr" w:hint="cs"/>
          <w:color w:val="008000"/>
          <w:rtl/>
        </w:rPr>
        <w:t>اتَّقِ</w:t>
      </w:r>
      <w:r w:rsidRPr="008E59DD">
        <w:rPr>
          <w:rFonts w:ascii="IRBadr" w:hAnsi="IRBadr" w:cs="IRBadr"/>
          <w:color w:val="008000"/>
          <w:rtl/>
        </w:rPr>
        <w:t xml:space="preserve"> </w:t>
      </w:r>
      <w:r w:rsidRPr="008E59DD">
        <w:rPr>
          <w:rFonts w:ascii="IRBadr" w:hAnsi="IRBadr" w:cs="IRBadr" w:hint="cs"/>
          <w:color w:val="008000"/>
          <w:rtl/>
        </w:rPr>
        <w:t>اللَّهَ</w:t>
      </w:r>
      <w:r w:rsidRPr="008E59DD">
        <w:rPr>
          <w:rFonts w:ascii="IRBadr" w:hAnsi="IRBadr" w:cs="IRBadr"/>
          <w:color w:val="008000"/>
          <w:rtl/>
        </w:rPr>
        <w:t xml:space="preserve"> </w:t>
      </w:r>
      <w:r w:rsidRPr="008E59DD">
        <w:rPr>
          <w:rFonts w:ascii="IRBadr" w:hAnsi="IRBadr" w:cs="IRBadr" w:hint="cs"/>
          <w:color w:val="008000"/>
          <w:rtl/>
        </w:rPr>
        <w:t>وَ</w:t>
      </w:r>
      <w:r w:rsidRPr="008E59DD">
        <w:rPr>
          <w:rFonts w:ascii="IRBadr" w:hAnsi="IRBadr" w:cs="IRBadr"/>
          <w:color w:val="008000"/>
          <w:rtl/>
        </w:rPr>
        <w:t xml:space="preserve"> </w:t>
      </w:r>
      <w:r w:rsidRPr="008E59DD">
        <w:rPr>
          <w:rFonts w:ascii="IRBadr" w:hAnsi="IRBadr" w:cs="IRBadr" w:hint="cs"/>
          <w:color w:val="008000"/>
          <w:rtl/>
        </w:rPr>
        <w:t>انْظُرْ</w:t>
      </w:r>
      <w:r w:rsidRPr="008E59DD">
        <w:rPr>
          <w:rFonts w:ascii="IRBadr" w:hAnsi="IRBadr" w:cs="IRBadr"/>
          <w:color w:val="008000"/>
          <w:rtl/>
        </w:rPr>
        <w:t xml:space="preserve"> </w:t>
      </w:r>
      <w:r w:rsidRPr="008E59DD">
        <w:rPr>
          <w:rFonts w:ascii="IRBadr" w:hAnsi="IRBadr" w:cs="IRBadr" w:hint="cs"/>
          <w:color w:val="008000"/>
          <w:rtl/>
        </w:rPr>
        <w:t>لِنَفْسِكَ</w:t>
      </w:r>
      <w:r w:rsidRPr="008E59DD">
        <w:rPr>
          <w:rFonts w:ascii="IRBadr" w:hAnsi="IRBadr" w:cs="IRBadr"/>
          <w:color w:val="008000"/>
          <w:rtl/>
        </w:rPr>
        <w:t xml:space="preserve"> </w:t>
      </w:r>
      <w:r w:rsidRPr="008E59DD">
        <w:rPr>
          <w:rFonts w:ascii="IRBadr" w:hAnsi="IRBadr" w:cs="IRBadr" w:hint="cs"/>
          <w:color w:val="008000"/>
          <w:rtl/>
        </w:rPr>
        <w:t>فَإِنَّكَ</w:t>
      </w:r>
      <w:r w:rsidRPr="008E59DD">
        <w:rPr>
          <w:rFonts w:ascii="IRBadr" w:hAnsi="IRBadr" w:cs="IRBadr"/>
          <w:color w:val="008000"/>
          <w:rtl/>
        </w:rPr>
        <w:t xml:space="preserve"> </w:t>
      </w:r>
      <w:r w:rsidRPr="008E59DD">
        <w:rPr>
          <w:rFonts w:ascii="IRBadr" w:hAnsi="IRBadr" w:cs="IRBadr" w:hint="cs"/>
          <w:color w:val="008000"/>
          <w:rtl/>
        </w:rPr>
        <w:t>فِي</w:t>
      </w:r>
      <w:r w:rsidRPr="008E59DD">
        <w:rPr>
          <w:rFonts w:ascii="IRBadr" w:hAnsi="IRBadr" w:cs="IRBadr"/>
          <w:color w:val="008000"/>
          <w:rtl/>
        </w:rPr>
        <w:t xml:space="preserve"> </w:t>
      </w:r>
      <w:r w:rsidRPr="008E59DD">
        <w:rPr>
          <w:rFonts w:ascii="IRBadr" w:hAnsi="IRBadr" w:cs="IRBadr" w:hint="cs"/>
          <w:color w:val="008000"/>
          <w:rtl/>
        </w:rPr>
        <w:t>آخِرِ</w:t>
      </w:r>
      <w:r w:rsidRPr="008E59DD">
        <w:rPr>
          <w:rFonts w:ascii="IRBadr" w:hAnsi="IRBadr" w:cs="IRBadr"/>
          <w:color w:val="008000"/>
          <w:rtl/>
        </w:rPr>
        <w:t xml:space="preserve"> </w:t>
      </w:r>
      <w:r w:rsidRPr="008E59DD">
        <w:rPr>
          <w:rFonts w:ascii="IRBadr" w:hAnsi="IRBadr" w:cs="IRBadr" w:hint="cs"/>
          <w:color w:val="008000"/>
          <w:rtl/>
        </w:rPr>
        <w:t>يَوْمٍ</w:t>
      </w:r>
      <w:r w:rsidRPr="008E59DD">
        <w:rPr>
          <w:rFonts w:ascii="IRBadr" w:hAnsi="IRBadr" w:cs="IRBadr"/>
          <w:color w:val="008000"/>
          <w:rtl/>
        </w:rPr>
        <w:t xml:space="preserve"> </w:t>
      </w:r>
      <w:r w:rsidRPr="008E59DD">
        <w:rPr>
          <w:rFonts w:ascii="IRBadr" w:hAnsi="IRBadr" w:cs="IRBadr" w:hint="cs"/>
          <w:color w:val="008000"/>
          <w:rtl/>
        </w:rPr>
        <w:t>مِنْ</w:t>
      </w:r>
      <w:r w:rsidRPr="008E59DD">
        <w:rPr>
          <w:rFonts w:ascii="IRBadr" w:hAnsi="IRBadr" w:cs="IRBadr"/>
          <w:color w:val="008000"/>
          <w:rtl/>
        </w:rPr>
        <w:t xml:space="preserve"> </w:t>
      </w:r>
      <w:r w:rsidRPr="008E59DD">
        <w:rPr>
          <w:rFonts w:ascii="IRBadr" w:hAnsi="IRBadr" w:cs="IRBadr" w:hint="cs"/>
          <w:color w:val="008000"/>
          <w:rtl/>
        </w:rPr>
        <w:t>أَيَّامِ</w:t>
      </w:r>
      <w:r w:rsidRPr="008E59DD">
        <w:rPr>
          <w:rFonts w:ascii="IRBadr" w:hAnsi="IRBadr" w:cs="IRBadr"/>
          <w:color w:val="008000"/>
          <w:rtl/>
        </w:rPr>
        <w:t xml:space="preserve"> </w:t>
      </w:r>
      <w:r w:rsidRPr="008E59DD">
        <w:rPr>
          <w:rFonts w:ascii="IRBadr" w:hAnsi="IRBadr" w:cs="IRBadr" w:hint="cs"/>
          <w:color w:val="008000"/>
          <w:rtl/>
        </w:rPr>
        <w:t>الدُّنْيَا</w:t>
      </w:r>
      <w:r w:rsidRPr="008E59DD">
        <w:rPr>
          <w:rFonts w:ascii="IRBadr" w:hAnsi="IRBadr" w:cs="IRBadr"/>
          <w:color w:val="008000"/>
          <w:rtl/>
        </w:rPr>
        <w:t xml:space="preserve"> </w:t>
      </w:r>
      <w:r w:rsidRPr="008E59DD">
        <w:rPr>
          <w:rFonts w:ascii="IRBadr" w:hAnsi="IRBadr" w:cs="IRBadr" w:hint="cs"/>
          <w:color w:val="008000"/>
          <w:rtl/>
        </w:rPr>
        <w:t>وَ</w:t>
      </w:r>
      <w:r w:rsidRPr="008E59DD">
        <w:rPr>
          <w:rFonts w:ascii="IRBadr" w:hAnsi="IRBadr" w:cs="IRBadr"/>
          <w:color w:val="008000"/>
          <w:rtl/>
        </w:rPr>
        <w:t xml:space="preserve"> </w:t>
      </w:r>
      <w:r w:rsidRPr="008E59DD">
        <w:rPr>
          <w:rFonts w:ascii="IRBadr" w:hAnsi="IRBadr" w:cs="IRBadr" w:hint="cs"/>
          <w:color w:val="008000"/>
          <w:rtl/>
        </w:rPr>
        <w:t>أَوَّلِ</w:t>
      </w:r>
      <w:r w:rsidRPr="008E59DD">
        <w:rPr>
          <w:rFonts w:ascii="IRBadr" w:hAnsi="IRBadr" w:cs="IRBadr"/>
          <w:color w:val="008000"/>
          <w:rtl/>
        </w:rPr>
        <w:t xml:space="preserve"> </w:t>
      </w:r>
      <w:r w:rsidRPr="008E59DD">
        <w:rPr>
          <w:rFonts w:ascii="IRBadr" w:hAnsi="IRBadr" w:cs="IRBadr" w:hint="cs"/>
          <w:color w:val="008000"/>
          <w:rtl/>
        </w:rPr>
        <w:t>يَوْمٍ</w:t>
      </w:r>
      <w:r w:rsidRPr="008E59DD">
        <w:rPr>
          <w:rFonts w:ascii="IRBadr" w:hAnsi="IRBadr" w:cs="IRBadr"/>
          <w:color w:val="008000"/>
          <w:rtl/>
        </w:rPr>
        <w:t xml:space="preserve"> </w:t>
      </w:r>
      <w:r w:rsidRPr="008E59DD">
        <w:rPr>
          <w:rFonts w:ascii="IRBadr" w:hAnsi="IRBadr" w:cs="IRBadr" w:hint="cs"/>
          <w:color w:val="008000"/>
          <w:rtl/>
        </w:rPr>
        <w:t>مِنْ</w:t>
      </w:r>
      <w:r w:rsidRPr="008E59DD">
        <w:rPr>
          <w:rFonts w:ascii="IRBadr" w:hAnsi="IRBadr" w:cs="IRBadr"/>
          <w:color w:val="008000"/>
          <w:rtl/>
        </w:rPr>
        <w:t xml:space="preserve"> </w:t>
      </w:r>
      <w:r w:rsidRPr="008E59DD">
        <w:rPr>
          <w:rFonts w:ascii="IRBadr" w:hAnsi="IRBadr" w:cs="IRBadr" w:hint="cs"/>
          <w:color w:val="008000"/>
          <w:rtl/>
        </w:rPr>
        <w:t>أَيَّامِ</w:t>
      </w:r>
      <w:r w:rsidRPr="008E59DD">
        <w:rPr>
          <w:rFonts w:ascii="IRBadr" w:hAnsi="IRBadr" w:cs="IRBadr"/>
          <w:color w:val="008000"/>
          <w:rtl/>
        </w:rPr>
        <w:t xml:space="preserve"> </w:t>
      </w:r>
      <w:r w:rsidRPr="008E59DD">
        <w:rPr>
          <w:rFonts w:ascii="IRBadr" w:hAnsi="IRBadr" w:cs="IRBadr" w:hint="cs"/>
          <w:color w:val="008000"/>
          <w:rtl/>
        </w:rPr>
        <w:t>الْآخِرَةِ</w:t>
      </w:r>
      <w:r w:rsidRPr="008E59DD">
        <w:rPr>
          <w:rFonts w:ascii="IRBadr" w:hAnsi="IRBadr" w:cs="IRBadr"/>
          <w:color w:val="008000"/>
          <w:rtl/>
        </w:rPr>
        <w:t xml:space="preserve"> </w:t>
      </w:r>
      <w:r w:rsidRPr="008E59DD">
        <w:rPr>
          <w:rFonts w:ascii="IRBadr" w:hAnsi="IRBadr" w:cs="IRBadr" w:hint="cs"/>
          <w:color w:val="008000"/>
          <w:rtl/>
        </w:rPr>
        <w:t>وَ</w:t>
      </w:r>
      <w:r w:rsidRPr="008E59DD">
        <w:rPr>
          <w:rFonts w:ascii="IRBadr" w:hAnsi="IRBadr" w:cs="IRBadr"/>
          <w:color w:val="008000"/>
          <w:rtl/>
        </w:rPr>
        <w:t xml:space="preserve"> </w:t>
      </w:r>
      <w:r w:rsidRPr="008E59DD">
        <w:rPr>
          <w:rFonts w:ascii="IRBadr" w:hAnsi="IRBadr" w:cs="IRBadr" w:hint="cs"/>
          <w:color w:val="008000"/>
          <w:rtl/>
        </w:rPr>
        <w:t>قَدْ</w:t>
      </w:r>
      <w:r w:rsidRPr="008E59DD">
        <w:rPr>
          <w:rFonts w:ascii="IRBadr" w:hAnsi="IRBadr" w:cs="IRBadr"/>
          <w:color w:val="008000"/>
          <w:rtl/>
        </w:rPr>
        <w:t xml:space="preserve"> </w:t>
      </w:r>
      <w:r w:rsidRPr="008E59DD">
        <w:rPr>
          <w:rFonts w:ascii="IRBadr" w:hAnsi="IRBadr" w:cs="IRBadr" w:hint="cs"/>
          <w:color w:val="008000"/>
          <w:rtl/>
        </w:rPr>
        <w:t>كُنْتَ</w:t>
      </w:r>
      <w:r w:rsidRPr="008E59DD">
        <w:rPr>
          <w:rFonts w:ascii="IRBadr" w:hAnsi="IRBadr" w:cs="IRBadr"/>
          <w:color w:val="008000"/>
          <w:rtl/>
        </w:rPr>
        <w:t xml:space="preserve"> </w:t>
      </w:r>
      <w:r w:rsidRPr="008E59DD">
        <w:rPr>
          <w:rFonts w:ascii="IRBadr" w:hAnsi="IRBadr" w:cs="IRBadr" w:hint="cs"/>
          <w:color w:val="008000"/>
          <w:rtl/>
        </w:rPr>
        <w:t>تُحَدِّثُ</w:t>
      </w:r>
      <w:r w:rsidRPr="008E59DD">
        <w:rPr>
          <w:rFonts w:ascii="IRBadr" w:hAnsi="IRBadr" w:cs="IRBadr"/>
          <w:color w:val="008000"/>
          <w:rtl/>
        </w:rPr>
        <w:t xml:space="preserve"> </w:t>
      </w:r>
      <w:r w:rsidRPr="008E59DD">
        <w:rPr>
          <w:rFonts w:ascii="IRBadr" w:hAnsi="IRBadr" w:cs="IRBadr" w:hint="cs"/>
          <w:color w:val="008000"/>
          <w:rtl/>
        </w:rPr>
        <w:t>فِي</w:t>
      </w:r>
      <w:r w:rsidRPr="008E59DD">
        <w:rPr>
          <w:rFonts w:ascii="IRBadr" w:hAnsi="IRBadr" w:cs="IRBadr"/>
          <w:color w:val="008000"/>
          <w:rtl/>
        </w:rPr>
        <w:t xml:space="preserve"> </w:t>
      </w:r>
      <w:r w:rsidRPr="008E59DD">
        <w:rPr>
          <w:rFonts w:ascii="IRBadr" w:hAnsi="IRBadr" w:cs="IRBadr" w:hint="cs"/>
          <w:color w:val="008000"/>
          <w:rtl/>
        </w:rPr>
        <w:t>عَلِيٍّ</w:t>
      </w:r>
      <w:r w:rsidRPr="008E59DD">
        <w:rPr>
          <w:rFonts w:ascii="IRBadr" w:hAnsi="IRBadr" w:cs="IRBadr"/>
          <w:color w:val="008000"/>
          <w:rtl/>
        </w:rPr>
        <w:t xml:space="preserve"> </w:t>
      </w:r>
      <w:r w:rsidR="00436CE5">
        <w:rPr>
          <w:rFonts w:ascii="IRBadr" w:hAnsi="IRBadr" w:cs="IRBadr" w:hint="cs"/>
          <w:color w:val="008000"/>
          <w:rtl/>
        </w:rPr>
        <w:t xml:space="preserve"> </w:t>
      </w:r>
      <w:r w:rsidRPr="008E59DD">
        <w:rPr>
          <w:rFonts w:ascii="IRBadr" w:hAnsi="IRBadr" w:cs="IRBadr" w:hint="cs"/>
          <w:color w:val="008000"/>
          <w:rtl/>
        </w:rPr>
        <w:t>بِأَحَادِيثَ</w:t>
      </w:r>
      <w:r w:rsidRPr="008E59DD">
        <w:rPr>
          <w:rFonts w:ascii="IRBadr" w:hAnsi="IRBadr" w:cs="IRBadr"/>
          <w:color w:val="008000"/>
          <w:rtl/>
        </w:rPr>
        <w:t xml:space="preserve"> </w:t>
      </w:r>
      <w:r w:rsidRPr="008E59DD">
        <w:rPr>
          <w:rFonts w:ascii="IRBadr" w:hAnsi="IRBadr" w:cs="IRBadr" w:hint="cs"/>
          <w:color w:val="008000"/>
          <w:rtl/>
        </w:rPr>
        <w:t>لَوْ</w:t>
      </w:r>
      <w:r w:rsidRPr="008E59DD">
        <w:rPr>
          <w:rFonts w:ascii="IRBadr" w:hAnsi="IRBadr" w:cs="IRBadr"/>
          <w:color w:val="008000"/>
          <w:rtl/>
        </w:rPr>
        <w:t xml:space="preserve"> </w:t>
      </w:r>
      <w:r w:rsidRPr="008E59DD">
        <w:rPr>
          <w:rFonts w:ascii="IRBadr" w:hAnsi="IRBadr" w:cs="IRBadr" w:hint="cs"/>
          <w:color w:val="008000"/>
          <w:rtl/>
        </w:rPr>
        <w:t>تُبْتَ</w:t>
      </w:r>
      <w:r w:rsidRPr="008E59DD">
        <w:rPr>
          <w:rFonts w:ascii="IRBadr" w:hAnsi="IRBadr" w:cs="IRBadr"/>
          <w:color w:val="008000"/>
          <w:rtl/>
        </w:rPr>
        <w:t xml:space="preserve"> </w:t>
      </w:r>
      <w:r w:rsidRPr="008E59DD">
        <w:rPr>
          <w:rFonts w:ascii="IRBadr" w:hAnsi="IRBadr" w:cs="IRBadr" w:hint="cs"/>
          <w:color w:val="008000"/>
          <w:rtl/>
        </w:rPr>
        <w:t>عَنْهَا</w:t>
      </w:r>
      <w:r w:rsidRPr="008E59DD">
        <w:rPr>
          <w:rFonts w:ascii="IRBadr" w:hAnsi="IRBadr" w:cs="IRBadr"/>
          <w:color w:val="008000"/>
          <w:rtl/>
        </w:rPr>
        <w:t xml:space="preserve"> </w:t>
      </w:r>
      <w:r w:rsidRPr="008E59DD">
        <w:rPr>
          <w:rFonts w:ascii="IRBadr" w:hAnsi="IRBadr" w:cs="IRBadr" w:hint="cs"/>
          <w:color w:val="008000"/>
          <w:rtl/>
        </w:rPr>
        <w:t>كَانَ</w:t>
      </w:r>
      <w:r w:rsidRPr="008E59DD">
        <w:rPr>
          <w:rFonts w:ascii="IRBadr" w:hAnsi="IRBadr" w:cs="IRBadr"/>
          <w:color w:val="008000"/>
          <w:rtl/>
        </w:rPr>
        <w:t xml:space="preserve"> </w:t>
      </w:r>
      <w:r w:rsidRPr="008E59DD">
        <w:rPr>
          <w:rFonts w:ascii="IRBadr" w:hAnsi="IRBadr" w:cs="IRBadr" w:hint="cs"/>
          <w:color w:val="008000"/>
          <w:rtl/>
        </w:rPr>
        <w:t>خَيْراً</w:t>
      </w:r>
      <w:r w:rsidRPr="008E59DD">
        <w:rPr>
          <w:rFonts w:ascii="IRBadr" w:hAnsi="IRBadr" w:cs="IRBadr"/>
          <w:color w:val="008000"/>
          <w:rtl/>
        </w:rPr>
        <w:t xml:space="preserve"> </w:t>
      </w:r>
      <w:r w:rsidRPr="008E59DD">
        <w:rPr>
          <w:rFonts w:ascii="IRBadr" w:hAnsi="IRBadr" w:cs="IRBadr" w:hint="cs"/>
          <w:color w:val="008000"/>
          <w:rtl/>
        </w:rPr>
        <w:t>لَكَ</w:t>
      </w:r>
      <w:r w:rsidRPr="008E59DD">
        <w:rPr>
          <w:rFonts w:ascii="IRBadr" w:hAnsi="IRBadr" w:cs="IRBadr"/>
          <w:color w:val="008000"/>
          <w:rtl/>
        </w:rPr>
        <w:t xml:space="preserve"> </w:t>
      </w:r>
      <w:r w:rsidRPr="008E59DD">
        <w:rPr>
          <w:rFonts w:ascii="IRBadr" w:hAnsi="IRBadr" w:cs="IRBadr" w:hint="cs"/>
          <w:color w:val="008000"/>
          <w:rtl/>
        </w:rPr>
        <w:t>قَالَ</w:t>
      </w:r>
      <w:r w:rsidRPr="008E59DD">
        <w:rPr>
          <w:rFonts w:ascii="IRBadr" w:hAnsi="IRBadr" w:cs="IRBadr"/>
          <w:color w:val="008000"/>
          <w:rtl/>
        </w:rPr>
        <w:t xml:space="preserve"> </w:t>
      </w:r>
      <w:r w:rsidRPr="008E59DD">
        <w:rPr>
          <w:rFonts w:ascii="IRBadr" w:hAnsi="IRBadr" w:cs="IRBadr" w:hint="cs"/>
          <w:color w:val="008000"/>
          <w:rtl/>
        </w:rPr>
        <w:t>الْأَعْمَشُ</w:t>
      </w:r>
      <w:r w:rsidRPr="008E59DD">
        <w:rPr>
          <w:rFonts w:ascii="IRBadr" w:hAnsi="IRBadr" w:cs="IRBadr"/>
          <w:color w:val="008000"/>
          <w:rtl/>
        </w:rPr>
        <w:t xml:space="preserve"> </w:t>
      </w:r>
      <w:r w:rsidRPr="008E59DD">
        <w:rPr>
          <w:rFonts w:ascii="IRBadr" w:hAnsi="IRBadr" w:cs="IRBadr" w:hint="cs"/>
          <w:color w:val="008000"/>
          <w:rtl/>
        </w:rPr>
        <w:t>مِثْلَ</w:t>
      </w:r>
      <w:r w:rsidRPr="008E59DD">
        <w:rPr>
          <w:rFonts w:ascii="IRBadr" w:hAnsi="IRBadr" w:cs="IRBadr"/>
          <w:color w:val="008000"/>
          <w:rtl/>
        </w:rPr>
        <w:t xml:space="preserve"> </w:t>
      </w:r>
      <w:r w:rsidRPr="008E59DD">
        <w:rPr>
          <w:rFonts w:ascii="IRBadr" w:hAnsi="IRBadr" w:cs="IRBadr" w:hint="cs"/>
          <w:color w:val="008000"/>
          <w:rtl/>
        </w:rPr>
        <w:t>مَا</w:t>
      </w:r>
      <w:r w:rsidRPr="008E59DD">
        <w:rPr>
          <w:rFonts w:ascii="IRBadr" w:hAnsi="IRBadr" w:cs="IRBadr"/>
          <w:color w:val="008000"/>
          <w:rtl/>
        </w:rPr>
        <w:t xml:space="preserve"> </w:t>
      </w:r>
      <w:r w:rsidRPr="008E59DD">
        <w:rPr>
          <w:rFonts w:ascii="IRBadr" w:hAnsi="IRBadr" w:cs="IRBadr" w:hint="cs"/>
          <w:color w:val="008000"/>
          <w:rtl/>
        </w:rPr>
        <w:t>ذَا</w:t>
      </w:r>
      <w:r w:rsidRPr="008E59DD">
        <w:rPr>
          <w:rFonts w:ascii="IRBadr" w:hAnsi="IRBadr" w:cs="IRBadr"/>
          <w:color w:val="008000"/>
          <w:rtl/>
        </w:rPr>
        <w:t xml:space="preserve"> </w:t>
      </w:r>
      <w:r w:rsidRPr="008E59DD">
        <w:rPr>
          <w:rFonts w:ascii="IRBadr" w:hAnsi="IRBadr" w:cs="IRBadr" w:hint="cs"/>
          <w:color w:val="008000"/>
          <w:rtl/>
        </w:rPr>
        <w:t>قَالَ</w:t>
      </w:r>
      <w:r w:rsidRPr="008E59DD">
        <w:rPr>
          <w:rFonts w:ascii="IRBadr" w:hAnsi="IRBadr" w:cs="IRBadr"/>
          <w:color w:val="008000"/>
          <w:rtl/>
        </w:rPr>
        <w:t xml:space="preserve"> </w:t>
      </w:r>
      <w:r w:rsidRPr="008E59DD">
        <w:rPr>
          <w:rFonts w:ascii="IRBadr" w:hAnsi="IRBadr" w:cs="IRBadr" w:hint="cs"/>
          <w:color w:val="008000"/>
          <w:rtl/>
        </w:rPr>
        <w:t>مِثْلَ</w:t>
      </w:r>
      <w:r w:rsidRPr="008E59DD">
        <w:rPr>
          <w:rFonts w:ascii="IRBadr" w:hAnsi="IRBadr" w:cs="IRBadr"/>
          <w:color w:val="008000"/>
          <w:rtl/>
        </w:rPr>
        <w:t xml:space="preserve"> </w:t>
      </w:r>
      <w:r w:rsidRPr="008E59DD">
        <w:rPr>
          <w:rFonts w:ascii="IRBadr" w:hAnsi="IRBadr" w:cs="IRBadr" w:hint="cs"/>
          <w:color w:val="008000"/>
          <w:rtl/>
        </w:rPr>
        <w:t>حَدِيثِ</w:t>
      </w:r>
      <w:r w:rsidRPr="008E59DD">
        <w:rPr>
          <w:rFonts w:ascii="IRBadr" w:hAnsi="IRBadr" w:cs="IRBadr"/>
          <w:color w:val="008000"/>
          <w:rtl/>
        </w:rPr>
        <w:t xml:space="preserve"> </w:t>
      </w:r>
      <w:r w:rsidRPr="008E59DD">
        <w:rPr>
          <w:rFonts w:ascii="IRBadr" w:hAnsi="IRBadr" w:cs="IRBadr" w:hint="cs"/>
          <w:color w:val="008000"/>
          <w:rtl/>
        </w:rPr>
        <w:t>عَبَايَةَ</w:t>
      </w:r>
      <w:r w:rsidRPr="008E59DD">
        <w:rPr>
          <w:rFonts w:ascii="IRBadr" w:hAnsi="IRBadr" w:cs="IRBadr"/>
          <w:color w:val="008000"/>
          <w:rtl/>
        </w:rPr>
        <w:t xml:space="preserve"> </w:t>
      </w:r>
      <w:r w:rsidRPr="008E59DD">
        <w:rPr>
          <w:rFonts w:ascii="IRBadr" w:hAnsi="IRBadr" w:cs="IRBadr" w:hint="cs"/>
          <w:color w:val="008000"/>
          <w:rtl/>
        </w:rPr>
        <w:t>الْأَسَدِيِّ</w:t>
      </w:r>
      <w:r w:rsidRPr="008E59DD">
        <w:rPr>
          <w:rFonts w:ascii="IRBadr" w:hAnsi="IRBadr" w:cs="IRBadr"/>
          <w:color w:val="008000"/>
          <w:rtl/>
        </w:rPr>
        <w:t xml:space="preserve"> </w:t>
      </w:r>
      <w:r w:rsidRPr="008E59DD">
        <w:rPr>
          <w:rFonts w:ascii="IRBadr" w:hAnsi="IRBadr" w:cs="IRBadr" w:hint="cs"/>
          <w:color w:val="008000"/>
          <w:rtl/>
        </w:rPr>
        <w:t>إِنَّ</w:t>
      </w:r>
      <w:r w:rsidRPr="008E59DD">
        <w:rPr>
          <w:rFonts w:ascii="IRBadr" w:hAnsi="IRBadr" w:cs="IRBadr"/>
          <w:color w:val="008000"/>
          <w:rtl/>
        </w:rPr>
        <w:t xml:space="preserve"> </w:t>
      </w:r>
      <w:r w:rsidRPr="008E59DD">
        <w:rPr>
          <w:rFonts w:ascii="IRBadr" w:hAnsi="IRBadr" w:cs="IRBadr" w:hint="cs"/>
          <w:color w:val="008000"/>
          <w:rtl/>
        </w:rPr>
        <w:t>عَلِيّاً</w:t>
      </w:r>
      <w:r w:rsidRPr="008E59DD">
        <w:rPr>
          <w:rFonts w:ascii="IRBadr" w:hAnsi="IRBadr" w:cs="IRBadr"/>
          <w:color w:val="008000"/>
          <w:rtl/>
        </w:rPr>
        <w:t xml:space="preserve"> </w:t>
      </w:r>
      <w:r w:rsidRPr="008E59DD">
        <w:rPr>
          <w:rFonts w:ascii="IRBadr" w:hAnsi="IRBadr" w:cs="IRBadr" w:hint="cs"/>
          <w:color w:val="008000"/>
          <w:rtl/>
        </w:rPr>
        <w:t>قَسِيمُ</w:t>
      </w:r>
      <w:r w:rsidRPr="008E59DD">
        <w:rPr>
          <w:rFonts w:ascii="IRBadr" w:hAnsi="IRBadr" w:cs="IRBadr"/>
          <w:color w:val="008000"/>
          <w:rtl/>
        </w:rPr>
        <w:t xml:space="preserve"> </w:t>
      </w:r>
      <w:r w:rsidRPr="008E59DD">
        <w:rPr>
          <w:rFonts w:ascii="IRBadr" w:hAnsi="IRBadr" w:cs="IRBadr" w:hint="cs"/>
          <w:color w:val="008000"/>
          <w:rtl/>
        </w:rPr>
        <w:t>النَّارِ</w:t>
      </w:r>
      <w:r w:rsidRPr="008E59DD">
        <w:rPr>
          <w:rFonts w:ascii="IRBadr" w:hAnsi="IRBadr" w:cs="IRBadr"/>
          <w:color w:val="008000"/>
          <w:rtl/>
        </w:rPr>
        <w:t xml:space="preserve"> </w:t>
      </w:r>
      <w:r w:rsidRPr="008E59DD">
        <w:rPr>
          <w:rFonts w:ascii="IRBadr" w:hAnsi="IRBadr" w:cs="IRBadr" w:hint="cs"/>
          <w:color w:val="008000"/>
          <w:rtl/>
        </w:rPr>
        <w:t>قَالَ</w:t>
      </w:r>
      <w:r w:rsidRPr="008E59DD">
        <w:rPr>
          <w:rFonts w:ascii="IRBadr" w:hAnsi="IRBadr" w:cs="IRBadr"/>
          <w:color w:val="008000"/>
          <w:rtl/>
        </w:rPr>
        <w:t xml:space="preserve"> </w:t>
      </w:r>
      <w:r w:rsidRPr="008E59DD">
        <w:rPr>
          <w:rFonts w:ascii="IRBadr" w:hAnsi="IRBadr" w:cs="IRBadr" w:hint="cs"/>
          <w:color w:val="008000"/>
          <w:rtl/>
        </w:rPr>
        <w:t>أَقْعِدُونِي</w:t>
      </w:r>
      <w:r w:rsidRPr="008E59DD">
        <w:rPr>
          <w:rFonts w:ascii="IRBadr" w:hAnsi="IRBadr" w:cs="IRBadr"/>
          <w:color w:val="008000"/>
          <w:rtl/>
        </w:rPr>
        <w:t xml:space="preserve"> </w:t>
      </w:r>
      <w:r w:rsidRPr="008E59DD">
        <w:rPr>
          <w:rFonts w:ascii="IRBadr" w:hAnsi="IRBadr" w:cs="IRBadr" w:hint="cs"/>
          <w:color w:val="008000"/>
          <w:rtl/>
        </w:rPr>
        <w:t>وَ</w:t>
      </w:r>
      <w:r w:rsidRPr="008E59DD">
        <w:rPr>
          <w:rFonts w:ascii="IRBadr" w:hAnsi="IRBadr" w:cs="IRBadr"/>
          <w:color w:val="008000"/>
          <w:rtl/>
        </w:rPr>
        <w:t xml:space="preserve"> </w:t>
      </w:r>
      <w:r w:rsidRPr="008E59DD">
        <w:rPr>
          <w:rFonts w:ascii="IRBadr" w:hAnsi="IRBadr" w:cs="IRBadr" w:hint="cs"/>
          <w:color w:val="008000"/>
          <w:rtl/>
        </w:rPr>
        <w:t>سَنِّدُونِي‏</w:t>
      </w:r>
      <w:r w:rsidRPr="008E59DD">
        <w:rPr>
          <w:rFonts w:ascii="IRBadr" w:hAnsi="IRBadr" w:cs="IRBadr" w:hint="eastAsia"/>
          <w:color w:val="008000"/>
          <w:rtl/>
        </w:rPr>
        <w:t>»</w:t>
      </w:r>
      <w:r w:rsidR="006422F8">
        <w:rPr>
          <w:rStyle w:val="FootnoteReference"/>
          <w:rFonts w:ascii="IRBadr" w:hAnsi="IRBadr" w:cs="IRBadr"/>
          <w:color w:val="008000"/>
          <w:rtl/>
        </w:rPr>
        <w:footnoteReference w:id="9"/>
      </w:r>
    </w:p>
    <w:p w:rsidR="004657F3" w:rsidRDefault="004657F3" w:rsidP="00CE51CF">
      <w:pPr>
        <w:ind w:firstLine="423"/>
        <w:rPr>
          <w:rFonts w:ascii="IRBadr" w:hAnsi="IRBadr" w:cs="IRBadr"/>
          <w:rtl/>
        </w:rPr>
      </w:pPr>
      <w:r>
        <w:rPr>
          <w:rFonts w:ascii="IRBadr" w:hAnsi="IRBadr" w:cs="IRBadr" w:hint="cs"/>
          <w:rtl/>
        </w:rPr>
        <w:t xml:space="preserve">ولی در مورد ابن ابی لیلی چنین برخوردهایی نقل نشده است. در روایات متعدّد وارد شده است که ابن ابی لیلی برای </w:t>
      </w:r>
      <w:r w:rsidR="00CE51CF">
        <w:rPr>
          <w:rFonts w:ascii="IRBadr" w:hAnsi="IRBadr" w:cs="IRBadr" w:hint="cs"/>
          <w:rtl/>
        </w:rPr>
        <w:t>ائمّه</w:t>
      </w:r>
      <w:r>
        <w:rPr>
          <w:rFonts w:ascii="IRBadr" w:hAnsi="IRBadr" w:cs="IRBadr" w:hint="cs"/>
          <w:rtl/>
        </w:rPr>
        <w:t xml:space="preserve"> احترام</w:t>
      </w:r>
      <w:r w:rsidR="00CE51CF">
        <w:rPr>
          <w:rFonts w:ascii="IRBadr" w:hAnsi="IRBadr" w:cs="IRBadr" w:hint="cs"/>
          <w:rtl/>
        </w:rPr>
        <w:t xml:space="preserve"> زیادی</w:t>
      </w:r>
      <w:r>
        <w:rPr>
          <w:rFonts w:ascii="IRBadr" w:hAnsi="IRBadr" w:cs="IRBadr" w:hint="cs"/>
          <w:rtl/>
        </w:rPr>
        <w:t xml:space="preserve"> قائل بوده است.</w:t>
      </w:r>
    </w:p>
    <w:p w:rsidR="00933189" w:rsidRDefault="00933189" w:rsidP="00F05FA4">
      <w:pPr>
        <w:pStyle w:val="Heading5"/>
        <w:rPr>
          <w:rtl/>
        </w:rPr>
      </w:pPr>
      <w:bookmarkStart w:id="57" w:name="_Toc147871969"/>
      <w:bookmarkStart w:id="58" w:name="_Toc147872005"/>
      <w:bookmarkStart w:id="59" w:name="_Toc147872066"/>
      <w:r>
        <w:rPr>
          <w:rFonts w:hint="cs"/>
          <w:rtl/>
        </w:rPr>
        <w:t>روایت دوم</w:t>
      </w:r>
      <w:bookmarkEnd w:id="57"/>
      <w:bookmarkEnd w:id="58"/>
      <w:bookmarkEnd w:id="59"/>
    </w:p>
    <w:p w:rsidR="00933189" w:rsidRDefault="008E59DD" w:rsidP="00CE51CF">
      <w:pPr>
        <w:ind w:firstLine="423"/>
        <w:rPr>
          <w:rFonts w:ascii="IRBadr" w:hAnsi="IRBadr" w:cs="IRBadr"/>
          <w:rtl/>
        </w:rPr>
      </w:pPr>
      <w:r>
        <w:rPr>
          <w:rFonts w:ascii="IRBadr" w:hAnsi="IRBadr" w:cs="IRBadr" w:hint="cs"/>
          <w:rtl/>
        </w:rPr>
        <w:t xml:space="preserve">در کافی </w:t>
      </w:r>
      <w:r w:rsidR="00CE51CF">
        <w:rPr>
          <w:rFonts w:ascii="IRBadr" w:hAnsi="IRBadr" w:cs="IRBadr" w:hint="cs"/>
          <w:rtl/>
        </w:rPr>
        <w:t xml:space="preserve">روایتی </w:t>
      </w:r>
      <w:r>
        <w:rPr>
          <w:rFonts w:ascii="IRBadr" w:hAnsi="IRBadr" w:cs="IRBadr" w:hint="cs"/>
          <w:rtl/>
        </w:rPr>
        <w:t>وار</w:t>
      </w:r>
      <w:r w:rsidR="00CE51CF">
        <w:rPr>
          <w:rFonts w:ascii="IRBadr" w:hAnsi="IRBadr" w:cs="IRBadr" w:hint="cs"/>
          <w:rtl/>
        </w:rPr>
        <w:t>د شده است که شخصی از ابن ابی لیلی مساله‌ای پرسید. او که پاسخی نداشت، به بهانه قضای حاجت از مجلس خارج شد و به سرعت خود را به محمد بن مسلم رساند و از او خواست نظر امام باقر علیه السلام را در آن مورد بیان کند. و پس از شنیدن پاسخ، همان را برای سائل نقل می‌کند</w:t>
      </w:r>
      <w:r w:rsidR="00CE51CF">
        <w:rPr>
          <w:rStyle w:val="FootnoteReference"/>
          <w:rFonts w:ascii="IRBadr" w:hAnsi="IRBadr" w:cs="IRBadr"/>
          <w:rtl/>
        </w:rPr>
        <w:footnoteReference w:id="10"/>
      </w:r>
      <w:r w:rsidR="00CE51CF">
        <w:rPr>
          <w:rFonts w:ascii="IRBadr" w:hAnsi="IRBadr" w:cs="IRBadr" w:hint="cs"/>
          <w:rtl/>
        </w:rPr>
        <w:t xml:space="preserve">. </w:t>
      </w:r>
    </w:p>
    <w:p w:rsidR="00933189" w:rsidRDefault="00933189" w:rsidP="00F05FA4">
      <w:pPr>
        <w:pStyle w:val="Heading5"/>
        <w:rPr>
          <w:rtl/>
        </w:rPr>
      </w:pPr>
      <w:bookmarkStart w:id="60" w:name="_Toc147871970"/>
      <w:bookmarkStart w:id="61" w:name="_Toc147872006"/>
      <w:bookmarkStart w:id="62" w:name="_Toc147872067"/>
      <w:r>
        <w:rPr>
          <w:rFonts w:hint="cs"/>
          <w:rtl/>
        </w:rPr>
        <w:t>روایت سوم</w:t>
      </w:r>
      <w:bookmarkEnd w:id="60"/>
      <w:bookmarkEnd w:id="61"/>
      <w:bookmarkEnd w:id="62"/>
    </w:p>
    <w:p w:rsidR="008E59DD" w:rsidRDefault="00CE51CF" w:rsidP="00CE51CF">
      <w:pPr>
        <w:ind w:firstLine="423"/>
        <w:rPr>
          <w:rFonts w:ascii="IRBadr" w:hAnsi="IRBadr" w:cs="IRBadr"/>
          <w:rtl/>
        </w:rPr>
      </w:pPr>
      <w:r>
        <w:rPr>
          <w:rFonts w:ascii="IRBadr" w:hAnsi="IRBadr" w:cs="IRBadr" w:hint="cs"/>
          <w:rtl/>
        </w:rPr>
        <w:t>در روایت دیگری آمده است:</w:t>
      </w:r>
    </w:p>
    <w:p w:rsidR="00D51BA8" w:rsidRDefault="00D51BA8" w:rsidP="00783E26">
      <w:pPr>
        <w:ind w:firstLine="423"/>
        <w:rPr>
          <w:rFonts w:ascii="IRBadr" w:hAnsi="IRBadr" w:cs="IRBadr"/>
          <w:rtl/>
        </w:rPr>
      </w:pPr>
      <w:r w:rsidRPr="00D51BA8">
        <w:rPr>
          <w:rFonts w:ascii="IRBadr" w:hAnsi="IRBadr" w:cs="IRBadr" w:hint="eastAsia"/>
          <w:color w:val="008000"/>
          <w:rtl/>
        </w:rPr>
        <w:t>«</w:t>
      </w:r>
      <w:r w:rsidRPr="00D51BA8">
        <w:rPr>
          <w:rFonts w:ascii="IRBadr" w:hAnsi="IRBadr" w:cs="IRBadr" w:hint="cs"/>
          <w:color w:val="8064A2" w:themeColor="accent4"/>
          <w:rtl/>
        </w:rPr>
        <w:t>عَلِيُّ</w:t>
      </w:r>
      <w:r w:rsidRPr="00D51BA8">
        <w:rPr>
          <w:rFonts w:ascii="IRBadr" w:hAnsi="IRBadr" w:cs="IRBadr"/>
          <w:color w:val="8064A2" w:themeColor="accent4"/>
          <w:rtl/>
        </w:rPr>
        <w:t xml:space="preserve"> </w:t>
      </w:r>
      <w:r w:rsidRPr="00D51BA8">
        <w:rPr>
          <w:rFonts w:ascii="IRBadr" w:hAnsi="IRBadr" w:cs="IRBadr" w:hint="cs"/>
          <w:color w:val="8064A2" w:themeColor="accent4"/>
          <w:rtl/>
        </w:rPr>
        <w:t>بْنُ</w:t>
      </w:r>
      <w:r w:rsidRPr="00D51BA8">
        <w:rPr>
          <w:rFonts w:ascii="IRBadr" w:hAnsi="IRBadr" w:cs="IRBadr"/>
          <w:color w:val="8064A2" w:themeColor="accent4"/>
          <w:rtl/>
        </w:rPr>
        <w:t xml:space="preserve"> </w:t>
      </w:r>
      <w:r w:rsidRPr="00D51BA8">
        <w:rPr>
          <w:rFonts w:ascii="IRBadr" w:hAnsi="IRBadr" w:cs="IRBadr" w:hint="cs"/>
          <w:color w:val="8064A2" w:themeColor="accent4"/>
          <w:rtl/>
        </w:rPr>
        <w:t>إِبْرَاهِيمَ</w:t>
      </w:r>
      <w:r w:rsidRPr="00D51BA8">
        <w:rPr>
          <w:rFonts w:ascii="IRBadr" w:hAnsi="IRBadr" w:cs="IRBadr"/>
          <w:color w:val="8064A2" w:themeColor="accent4"/>
          <w:rtl/>
        </w:rPr>
        <w:t xml:space="preserve"> </w:t>
      </w:r>
      <w:r w:rsidRPr="00D51BA8">
        <w:rPr>
          <w:rFonts w:ascii="IRBadr" w:hAnsi="IRBadr" w:cs="IRBadr" w:hint="cs"/>
          <w:color w:val="8064A2" w:themeColor="accent4"/>
          <w:rtl/>
        </w:rPr>
        <w:t>عَنْ</w:t>
      </w:r>
      <w:r w:rsidRPr="00D51BA8">
        <w:rPr>
          <w:rFonts w:ascii="IRBadr" w:hAnsi="IRBadr" w:cs="IRBadr"/>
          <w:color w:val="8064A2" w:themeColor="accent4"/>
          <w:rtl/>
        </w:rPr>
        <w:t xml:space="preserve"> </w:t>
      </w:r>
      <w:r w:rsidRPr="00D51BA8">
        <w:rPr>
          <w:rFonts w:ascii="IRBadr" w:hAnsi="IRBadr" w:cs="IRBadr" w:hint="cs"/>
          <w:color w:val="8064A2" w:themeColor="accent4"/>
          <w:rtl/>
        </w:rPr>
        <w:t>أَبِيهِ</w:t>
      </w:r>
      <w:r w:rsidRPr="00D51BA8">
        <w:rPr>
          <w:rFonts w:ascii="IRBadr" w:hAnsi="IRBadr" w:cs="IRBadr"/>
          <w:color w:val="8064A2" w:themeColor="accent4"/>
          <w:rtl/>
        </w:rPr>
        <w:t xml:space="preserve"> </w:t>
      </w:r>
      <w:r w:rsidRPr="00D51BA8">
        <w:rPr>
          <w:rFonts w:ascii="IRBadr" w:hAnsi="IRBadr" w:cs="IRBadr" w:hint="cs"/>
          <w:color w:val="8064A2" w:themeColor="accent4"/>
          <w:rtl/>
        </w:rPr>
        <w:t>عَنِ</w:t>
      </w:r>
      <w:r w:rsidRPr="00D51BA8">
        <w:rPr>
          <w:rFonts w:ascii="IRBadr" w:hAnsi="IRBadr" w:cs="IRBadr"/>
          <w:color w:val="8064A2" w:themeColor="accent4"/>
          <w:rtl/>
        </w:rPr>
        <w:t xml:space="preserve"> </w:t>
      </w:r>
      <w:r w:rsidRPr="00D51BA8">
        <w:rPr>
          <w:rFonts w:ascii="IRBadr" w:hAnsi="IRBadr" w:cs="IRBadr" w:hint="cs"/>
          <w:color w:val="8064A2" w:themeColor="accent4"/>
          <w:rtl/>
        </w:rPr>
        <w:t>ابْنِ</w:t>
      </w:r>
      <w:r w:rsidRPr="00D51BA8">
        <w:rPr>
          <w:rFonts w:ascii="IRBadr" w:hAnsi="IRBadr" w:cs="IRBadr"/>
          <w:color w:val="8064A2" w:themeColor="accent4"/>
          <w:rtl/>
        </w:rPr>
        <w:t xml:space="preserve"> </w:t>
      </w:r>
      <w:r w:rsidRPr="00D51BA8">
        <w:rPr>
          <w:rFonts w:ascii="IRBadr" w:hAnsi="IRBadr" w:cs="IRBadr" w:hint="cs"/>
          <w:color w:val="8064A2" w:themeColor="accent4"/>
          <w:rtl/>
        </w:rPr>
        <w:t>أَبِي</w:t>
      </w:r>
      <w:r w:rsidRPr="00D51BA8">
        <w:rPr>
          <w:rFonts w:ascii="IRBadr" w:hAnsi="IRBadr" w:cs="IRBadr"/>
          <w:color w:val="8064A2" w:themeColor="accent4"/>
          <w:rtl/>
        </w:rPr>
        <w:t xml:space="preserve"> </w:t>
      </w:r>
      <w:r w:rsidRPr="00D51BA8">
        <w:rPr>
          <w:rFonts w:ascii="IRBadr" w:hAnsi="IRBadr" w:cs="IRBadr" w:hint="cs"/>
          <w:color w:val="8064A2" w:themeColor="accent4"/>
          <w:rtl/>
        </w:rPr>
        <w:t>عُمَيْرٍ</w:t>
      </w:r>
      <w:r w:rsidRPr="00D51BA8">
        <w:rPr>
          <w:rFonts w:ascii="IRBadr" w:hAnsi="IRBadr" w:cs="IRBadr"/>
          <w:color w:val="8064A2" w:themeColor="accent4"/>
          <w:rtl/>
        </w:rPr>
        <w:t xml:space="preserve"> </w:t>
      </w:r>
      <w:r w:rsidRPr="00D51BA8">
        <w:rPr>
          <w:rFonts w:ascii="IRBadr" w:hAnsi="IRBadr" w:cs="IRBadr" w:hint="cs"/>
          <w:color w:val="8064A2" w:themeColor="accent4"/>
          <w:rtl/>
        </w:rPr>
        <w:t>عَنْ</w:t>
      </w:r>
      <w:r w:rsidRPr="00D51BA8">
        <w:rPr>
          <w:rFonts w:ascii="IRBadr" w:hAnsi="IRBadr" w:cs="IRBadr"/>
          <w:color w:val="8064A2" w:themeColor="accent4"/>
          <w:rtl/>
        </w:rPr>
        <w:t xml:space="preserve"> </w:t>
      </w:r>
      <w:r w:rsidRPr="00D51BA8">
        <w:rPr>
          <w:rFonts w:ascii="IRBadr" w:hAnsi="IRBadr" w:cs="IRBadr" w:hint="cs"/>
          <w:color w:val="8064A2" w:themeColor="accent4"/>
          <w:rtl/>
        </w:rPr>
        <w:t>عُمَرَ</w:t>
      </w:r>
      <w:r w:rsidRPr="00D51BA8">
        <w:rPr>
          <w:rFonts w:ascii="IRBadr" w:hAnsi="IRBadr" w:cs="IRBadr"/>
          <w:color w:val="8064A2" w:themeColor="accent4"/>
          <w:rtl/>
        </w:rPr>
        <w:t xml:space="preserve"> </w:t>
      </w:r>
      <w:r w:rsidRPr="00D51BA8">
        <w:rPr>
          <w:rFonts w:ascii="IRBadr" w:hAnsi="IRBadr" w:cs="IRBadr" w:hint="cs"/>
          <w:color w:val="8064A2" w:themeColor="accent4"/>
          <w:rtl/>
        </w:rPr>
        <w:t>بْنِ</w:t>
      </w:r>
      <w:r w:rsidRPr="00D51BA8">
        <w:rPr>
          <w:rFonts w:ascii="IRBadr" w:hAnsi="IRBadr" w:cs="IRBadr"/>
          <w:color w:val="8064A2" w:themeColor="accent4"/>
          <w:rtl/>
        </w:rPr>
        <w:t xml:space="preserve"> </w:t>
      </w:r>
      <w:r w:rsidRPr="00D51BA8">
        <w:rPr>
          <w:rFonts w:ascii="IRBadr" w:hAnsi="IRBadr" w:cs="IRBadr" w:hint="cs"/>
          <w:color w:val="8064A2" w:themeColor="accent4"/>
          <w:rtl/>
        </w:rPr>
        <w:t>أُذَيْنَةَ</w:t>
      </w:r>
      <w:r w:rsidRPr="00D51BA8">
        <w:rPr>
          <w:rFonts w:ascii="IRBadr" w:hAnsi="IRBadr" w:cs="IRBadr"/>
          <w:color w:val="8064A2" w:themeColor="accent4"/>
          <w:rtl/>
        </w:rPr>
        <w:t xml:space="preserve"> </w:t>
      </w:r>
      <w:r w:rsidRPr="00D51BA8">
        <w:rPr>
          <w:rFonts w:ascii="IRBadr" w:hAnsi="IRBadr" w:cs="IRBadr" w:hint="cs"/>
          <w:color w:val="8064A2" w:themeColor="accent4"/>
          <w:rtl/>
        </w:rPr>
        <w:t>قَالَ</w:t>
      </w:r>
      <w:r w:rsidRPr="00D51BA8">
        <w:rPr>
          <w:rFonts w:ascii="IRBadr" w:hAnsi="IRBadr" w:cs="IRBadr"/>
          <w:color w:val="8064A2" w:themeColor="accent4"/>
          <w:rtl/>
        </w:rPr>
        <w:t>:</w:t>
      </w:r>
      <w:r w:rsidRPr="00D51BA8">
        <w:rPr>
          <w:rFonts w:ascii="IRBadr" w:hAnsi="IRBadr" w:cs="IRBadr"/>
          <w:color w:val="008000"/>
          <w:rtl/>
        </w:rPr>
        <w:t xml:space="preserve"> </w:t>
      </w:r>
      <w:r w:rsidRPr="00D51BA8">
        <w:rPr>
          <w:rFonts w:ascii="IRBadr" w:hAnsi="IRBadr" w:cs="IRBadr" w:hint="cs"/>
          <w:color w:val="008000"/>
          <w:rtl/>
        </w:rPr>
        <w:t>كُنْتُ</w:t>
      </w:r>
      <w:r w:rsidRPr="00D51BA8">
        <w:rPr>
          <w:rFonts w:ascii="IRBadr" w:hAnsi="IRBadr" w:cs="IRBadr"/>
          <w:color w:val="008000"/>
          <w:rtl/>
        </w:rPr>
        <w:t xml:space="preserve"> </w:t>
      </w:r>
      <w:r w:rsidRPr="00D51BA8">
        <w:rPr>
          <w:rFonts w:ascii="IRBadr" w:hAnsi="IRBadr" w:cs="IRBadr" w:hint="cs"/>
          <w:color w:val="008000"/>
          <w:rtl/>
        </w:rPr>
        <w:t>شَاهِدَ</w:t>
      </w:r>
      <w:r w:rsidRPr="00D51BA8">
        <w:rPr>
          <w:rFonts w:ascii="IRBadr" w:hAnsi="IRBadr" w:cs="IRBadr"/>
          <w:color w:val="008000"/>
          <w:rtl/>
        </w:rPr>
        <w:t xml:space="preserve"> </w:t>
      </w:r>
      <w:r w:rsidRPr="00D51BA8">
        <w:rPr>
          <w:rFonts w:ascii="IRBadr" w:hAnsi="IRBadr" w:cs="IRBadr" w:hint="cs"/>
          <w:color w:val="008000"/>
          <w:rtl/>
        </w:rPr>
        <w:t>ابْنِ</w:t>
      </w:r>
      <w:r w:rsidRPr="00D51BA8">
        <w:rPr>
          <w:rFonts w:ascii="IRBadr" w:hAnsi="IRBadr" w:cs="IRBadr"/>
          <w:color w:val="008000"/>
          <w:rtl/>
        </w:rPr>
        <w:t xml:space="preserve"> </w:t>
      </w:r>
      <w:r w:rsidRPr="00D51BA8">
        <w:rPr>
          <w:rFonts w:ascii="IRBadr" w:hAnsi="IRBadr" w:cs="IRBadr" w:hint="cs"/>
          <w:color w:val="008000"/>
          <w:rtl/>
        </w:rPr>
        <w:t>أَبِي</w:t>
      </w:r>
      <w:r w:rsidRPr="00D51BA8">
        <w:rPr>
          <w:rFonts w:ascii="IRBadr" w:hAnsi="IRBadr" w:cs="IRBadr"/>
          <w:color w:val="008000"/>
          <w:rtl/>
        </w:rPr>
        <w:t xml:space="preserve"> </w:t>
      </w:r>
      <w:r w:rsidRPr="00D51BA8">
        <w:rPr>
          <w:rFonts w:ascii="IRBadr" w:hAnsi="IRBadr" w:cs="IRBadr" w:hint="cs"/>
          <w:color w:val="008000"/>
          <w:rtl/>
        </w:rPr>
        <w:t>لَيْلَى</w:t>
      </w:r>
      <w:r w:rsidRPr="00D51BA8">
        <w:rPr>
          <w:rFonts w:ascii="IRBadr" w:hAnsi="IRBadr" w:cs="IRBadr"/>
          <w:color w:val="008000"/>
          <w:rtl/>
        </w:rPr>
        <w:t xml:space="preserve"> </w:t>
      </w:r>
      <w:r w:rsidRPr="00D51BA8">
        <w:rPr>
          <w:rFonts w:ascii="IRBadr" w:hAnsi="IRBadr" w:cs="IRBadr" w:hint="cs"/>
          <w:color w:val="008000"/>
          <w:rtl/>
        </w:rPr>
        <w:t>فَقَضَى</w:t>
      </w:r>
      <w:r w:rsidRPr="00D51BA8">
        <w:rPr>
          <w:rFonts w:ascii="IRBadr" w:hAnsi="IRBadr" w:cs="IRBadr"/>
          <w:color w:val="008000"/>
          <w:rtl/>
        </w:rPr>
        <w:t xml:space="preserve"> </w:t>
      </w:r>
      <w:r w:rsidRPr="00D51BA8">
        <w:rPr>
          <w:rFonts w:ascii="IRBadr" w:hAnsi="IRBadr" w:cs="IRBadr" w:hint="cs"/>
          <w:color w:val="008000"/>
          <w:rtl/>
        </w:rPr>
        <w:t>فِي</w:t>
      </w:r>
      <w:r w:rsidRPr="00D51BA8">
        <w:rPr>
          <w:rFonts w:ascii="IRBadr" w:hAnsi="IRBadr" w:cs="IRBadr"/>
          <w:color w:val="008000"/>
          <w:rtl/>
        </w:rPr>
        <w:t xml:space="preserve"> </w:t>
      </w:r>
      <w:r w:rsidRPr="00D51BA8">
        <w:rPr>
          <w:rFonts w:ascii="IRBadr" w:hAnsi="IRBadr" w:cs="IRBadr" w:hint="cs"/>
          <w:color w:val="008000"/>
          <w:rtl/>
        </w:rPr>
        <w:t>رَجُلٍ</w:t>
      </w:r>
      <w:r w:rsidRPr="00D51BA8">
        <w:rPr>
          <w:rFonts w:ascii="IRBadr" w:hAnsi="IRBadr" w:cs="IRBadr"/>
          <w:color w:val="008000"/>
          <w:rtl/>
        </w:rPr>
        <w:t xml:space="preserve"> </w:t>
      </w:r>
      <w:r w:rsidRPr="00D51BA8">
        <w:rPr>
          <w:rFonts w:ascii="IRBadr" w:hAnsi="IRBadr" w:cs="IRBadr" w:hint="cs"/>
          <w:color w:val="008000"/>
          <w:rtl/>
        </w:rPr>
        <w:t>جَعَلَ</w:t>
      </w:r>
      <w:r w:rsidRPr="00D51BA8">
        <w:rPr>
          <w:rFonts w:ascii="IRBadr" w:hAnsi="IRBadr" w:cs="IRBadr"/>
          <w:color w:val="008000"/>
          <w:rtl/>
        </w:rPr>
        <w:t xml:space="preserve"> </w:t>
      </w:r>
      <w:r w:rsidRPr="00D51BA8">
        <w:rPr>
          <w:rFonts w:ascii="IRBadr" w:hAnsi="IRBadr" w:cs="IRBadr" w:hint="cs"/>
          <w:color w:val="008000"/>
          <w:rtl/>
        </w:rPr>
        <w:t>لِبَعْضِ</w:t>
      </w:r>
      <w:r w:rsidRPr="00D51BA8">
        <w:rPr>
          <w:rFonts w:ascii="IRBadr" w:hAnsi="IRBadr" w:cs="IRBadr"/>
          <w:color w:val="008000"/>
          <w:rtl/>
        </w:rPr>
        <w:t xml:space="preserve"> </w:t>
      </w:r>
      <w:r w:rsidRPr="00D51BA8">
        <w:rPr>
          <w:rFonts w:ascii="IRBadr" w:hAnsi="IRBadr" w:cs="IRBadr" w:hint="cs"/>
          <w:color w:val="008000"/>
          <w:rtl/>
        </w:rPr>
        <w:t>قَرَابَتِهِ</w:t>
      </w:r>
      <w:r w:rsidRPr="00D51BA8">
        <w:rPr>
          <w:rFonts w:ascii="IRBadr" w:hAnsi="IRBadr" w:cs="IRBadr"/>
          <w:color w:val="008000"/>
          <w:rtl/>
        </w:rPr>
        <w:t xml:space="preserve"> </w:t>
      </w:r>
      <w:r w:rsidRPr="00D51BA8">
        <w:rPr>
          <w:rFonts w:ascii="IRBadr" w:hAnsi="IRBadr" w:cs="IRBadr" w:hint="cs"/>
          <w:color w:val="008000"/>
          <w:rtl/>
        </w:rPr>
        <w:t>غَلَّةَ</w:t>
      </w:r>
      <w:r w:rsidRPr="00D51BA8">
        <w:rPr>
          <w:rFonts w:ascii="IRBadr" w:hAnsi="IRBadr" w:cs="IRBadr"/>
          <w:color w:val="008000"/>
          <w:rtl/>
        </w:rPr>
        <w:t xml:space="preserve"> </w:t>
      </w:r>
      <w:r w:rsidRPr="00D51BA8">
        <w:rPr>
          <w:rFonts w:ascii="IRBadr" w:hAnsi="IRBadr" w:cs="IRBadr" w:hint="cs"/>
          <w:color w:val="008000"/>
          <w:rtl/>
        </w:rPr>
        <w:t>دَارِهِ</w:t>
      </w:r>
      <w:r w:rsidRPr="00D51BA8">
        <w:rPr>
          <w:rFonts w:ascii="IRBadr" w:hAnsi="IRBadr" w:cs="IRBadr"/>
          <w:color w:val="008000"/>
          <w:rtl/>
        </w:rPr>
        <w:t xml:space="preserve"> </w:t>
      </w:r>
      <w:r w:rsidRPr="00D51BA8">
        <w:rPr>
          <w:rFonts w:ascii="IRBadr" w:hAnsi="IRBadr" w:cs="IRBadr" w:hint="cs"/>
          <w:color w:val="008000"/>
          <w:rtl/>
        </w:rPr>
        <w:t>وَ</w:t>
      </w:r>
      <w:r w:rsidRPr="00D51BA8">
        <w:rPr>
          <w:rFonts w:ascii="IRBadr" w:hAnsi="IRBadr" w:cs="IRBadr"/>
          <w:color w:val="008000"/>
          <w:rtl/>
        </w:rPr>
        <w:t xml:space="preserve"> </w:t>
      </w:r>
      <w:r w:rsidRPr="00D51BA8">
        <w:rPr>
          <w:rFonts w:ascii="IRBadr" w:hAnsi="IRBadr" w:cs="IRBadr" w:hint="cs"/>
          <w:color w:val="008000"/>
          <w:rtl/>
        </w:rPr>
        <w:t>لَمْ</w:t>
      </w:r>
      <w:r w:rsidRPr="00D51BA8">
        <w:rPr>
          <w:rFonts w:ascii="IRBadr" w:hAnsi="IRBadr" w:cs="IRBadr"/>
          <w:color w:val="008000"/>
          <w:rtl/>
        </w:rPr>
        <w:t xml:space="preserve"> </w:t>
      </w:r>
      <w:r w:rsidRPr="00D51BA8">
        <w:rPr>
          <w:rFonts w:ascii="IRBadr" w:hAnsi="IRBadr" w:cs="IRBadr" w:hint="cs"/>
          <w:color w:val="008000"/>
          <w:rtl/>
        </w:rPr>
        <w:t>يُوَقِّتْ</w:t>
      </w:r>
      <w:r w:rsidRPr="00D51BA8">
        <w:rPr>
          <w:rFonts w:ascii="IRBadr" w:hAnsi="IRBadr" w:cs="IRBadr"/>
          <w:color w:val="008000"/>
          <w:rtl/>
        </w:rPr>
        <w:t xml:space="preserve"> </w:t>
      </w:r>
      <w:r w:rsidRPr="00D51BA8">
        <w:rPr>
          <w:rFonts w:ascii="IRBadr" w:hAnsi="IRBadr" w:cs="IRBadr" w:hint="cs"/>
          <w:color w:val="008000"/>
          <w:rtl/>
        </w:rPr>
        <w:t>وَقْتاً</w:t>
      </w:r>
      <w:r w:rsidRPr="00D51BA8">
        <w:rPr>
          <w:rFonts w:ascii="IRBadr" w:hAnsi="IRBadr" w:cs="IRBadr"/>
          <w:color w:val="008000"/>
          <w:rtl/>
        </w:rPr>
        <w:t xml:space="preserve"> </w:t>
      </w:r>
      <w:r w:rsidRPr="00D51BA8">
        <w:rPr>
          <w:rFonts w:ascii="IRBadr" w:hAnsi="IRBadr" w:cs="IRBadr" w:hint="cs"/>
          <w:color w:val="008000"/>
          <w:rtl/>
        </w:rPr>
        <w:t>فَمَاتَ</w:t>
      </w:r>
      <w:r w:rsidRPr="00D51BA8">
        <w:rPr>
          <w:rFonts w:ascii="IRBadr" w:hAnsi="IRBadr" w:cs="IRBadr"/>
          <w:color w:val="008000"/>
          <w:rtl/>
        </w:rPr>
        <w:t xml:space="preserve"> </w:t>
      </w:r>
      <w:r w:rsidRPr="00D51BA8">
        <w:rPr>
          <w:rFonts w:ascii="IRBadr" w:hAnsi="IRBadr" w:cs="IRBadr" w:hint="cs"/>
          <w:color w:val="008000"/>
          <w:rtl/>
        </w:rPr>
        <w:t>الرَّجُلُ</w:t>
      </w:r>
      <w:r w:rsidRPr="00D51BA8">
        <w:rPr>
          <w:rFonts w:ascii="IRBadr" w:hAnsi="IRBadr" w:cs="IRBadr"/>
          <w:color w:val="008000"/>
          <w:rtl/>
        </w:rPr>
        <w:t xml:space="preserve"> </w:t>
      </w:r>
      <w:r w:rsidRPr="00D51BA8">
        <w:rPr>
          <w:rFonts w:ascii="IRBadr" w:hAnsi="IRBadr" w:cs="IRBadr" w:hint="cs"/>
          <w:color w:val="008000"/>
          <w:rtl/>
        </w:rPr>
        <w:t>فَحَضَرَ</w:t>
      </w:r>
      <w:r w:rsidRPr="00D51BA8">
        <w:rPr>
          <w:rFonts w:ascii="IRBadr" w:hAnsi="IRBadr" w:cs="IRBadr"/>
          <w:color w:val="008000"/>
          <w:rtl/>
        </w:rPr>
        <w:t xml:space="preserve"> </w:t>
      </w:r>
      <w:r w:rsidRPr="00D51BA8">
        <w:rPr>
          <w:rFonts w:ascii="IRBadr" w:hAnsi="IRBadr" w:cs="IRBadr" w:hint="cs"/>
          <w:color w:val="008000"/>
          <w:rtl/>
        </w:rPr>
        <w:t>وَرَثَتُهُ</w:t>
      </w:r>
      <w:r w:rsidRPr="00D51BA8">
        <w:rPr>
          <w:rFonts w:ascii="IRBadr" w:hAnsi="IRBadr" w:cs="IRBadr"/>
          <w:color w:val="008000"/>
          <w:rtl/>
        </w:rPr>
        <w:t xml:space="preserve"> </w:t>
      </w:r>
      <w:r w:rsidRPr="00D51BA8">
        <w:rPr>
          <w:rFonts w:ascii="IRBadr" w:hAnsi="IRBadr" w:cs="IRBadr" w:hint="cs"/>
          <w:color w:val="008000"/>
          <w:rtl/>
        </w:rPr>
        <w:t>ابْنَ</w:t>
      </w:r>
      <w:r w:rsidRPr="00D51BA8">
        <w:rPr>
          <w:rFonts w:ascii="IRBadr" w:hAnsi="IRBadr" w:cs="IRBadr"/>
          <w:color w:val="008000"/>
          <w:rtl/>
        </w:rPr>
        <w:t xml:space="preserve"> </w:t>
      </w:r>
      <w:r w:rsidRPr="00D51BA8">
        <w:rPr>
          <w:rFonts w:ascii="IRBadr" w:hAnsi="IRBadr" w:cs="IRBadr" w:hint="cs"/>
          <w:color w:val="008000"/>
          <w:rtl/>
        </w:rPr>
        <w:t>أَبِي</w:t>
      </w:r>
      <w:r w:rsidRPr="00D51BA8">
        <w:rPr>
          <w:rFonts w:ascii="IRBadr" w:hAnsi="IRBadr" w:cs="IRBadr"/>
          <w:color w:val="008000"/>
          <w:rtl/>
        </w:rPr>
        <w:t xml:space="preserve"> </w:t>
      </w:r>
      <w:r w:rsidRPr="00D51BA8">
        <w:rPr>
          <w:rFonts w:ascii="IRBadr" w:hAnsi="IRBadr" w:cs="IRBadr" w:hint="cs"/>
          <w:color w:val="008000"/>
          <w:rtl/>
        </w:rPr>
        <w:t>لَيْلَى</w:t>
      </w:r>
      <w:r w:rsidRPr="00D51BA8">
        <w:rPr>
          <w:rFonts w:ascii="IRBadr" w:hAnsi="IRBadr" w:cs="IRBadr"/>
          <w:color w:val="008000"/>
          <w:rtl/>
        </w:rPr>
        <w:t xml:space="preserve"> </w:t>
      </w:r>
      <w:r w:rsidRPr="00D51BA8">
        <w:rPr>
          <w:rFonts w:ascii="IRBadr" w:hAnsi="IRBadr" w:cs="IRBadr" w:hint="cs"/>
          <w:color w:val="008000"/>
          <w:rtl/>
        </w:rPr>
        <w:t>وَ</w:t>
      </w:r>
      <w:r w:rsidRPr="00D51BA8">
        <w:rPr>
          <w:rFonts w:ascii="IRBadr" w:hAnsi="IRBadr" w:cs="IRBadr"/>
          <w:color w:val="008000"/>
          <w:rtl/>
        </w:rPr>
        <w:t xml:space="preserve"> </w:t>
      </w:r>
      <w:r w:rsidRPr="00D51BA8">
        <w:rPr>
          <w:rFonts w:ascii="IRBadr" w:hAnsi="IRBadr" w:cs="IRBadr" w:hint="cs"/>
          <w:color w:val="008000"/>
          <w:rtl/>
        </w:rPr>
        <w:t>حَضَرَ</w:t>
      </w:r>
      <w:r w:rsidRPr="00D51BA8">
        <w:rPr>
          <w:rFonts w:ascii="IRBadr" w:hAnsi="IRBadr" w:cs="IRBadr"/>
          <w:color w:val="008000"/>
          <w:rtl/>
        </w:rPr>
        <w:t xml:space="preserve"> </w:t>
      </w:r>
      <w:r w:rsidRPr="00D51BA8">
        <w:rPr>
          <w:rFonts w:ascii="IRBadr" w:hAnsi="IRBadr" w:cs="IRBadr" w:hint="cs"/>
          <w:color w:val="008000"/>
          <w:rtl/>
        </w:rPr>
        <w:t>قَرَابَتُهُ</w:t>
      </w:r>
      <w:r w:rsidRPr="00D51BA8">
        <w:rPr>
          <w:rFonts w:ascii="IRBadr" w:hAnsi="IRBadr" w:cs="IRBadr"/>
          <w:color w:val="008000"/>
          <w:rtl/>
        </w:rPr>
        <w:t xml:space="preserve"> </w:t>
      </w:r>
      <w:r w:rsidRPr="00D51BA8">
        <w:rPr>
          <w:rFonts w:ascii="IRBadr" w:hAnsi="IRBadr" w:cs="IRBadr" w:hint="cs"/>
          <w:color w:val="008000"/>
          <w:rtl/>
        </w:rPr>
        <w:t>الَّذِي</w:t>
      </w:r>
      <w:r w:rsidRPr="00D51BA8">
        <w:rPr>
          <w:rFonts w:ascii="IRBadr" w:hAnsi="IRBadr" w:cs="IRBadr"/>
          <w:color w:val="008000"/>
          <w:rtl/>
        </w:rPr>
        <w:t xml:space="preserve"> </w:t>
      </w:r>
      <w:r w:rsidRPr="00D51BA8">
        <w:rPr>
          <w:rFonts w:ascii="IRBadr" w:hAnsi="IRBadr" w:cs="IRBadr" w:hint="cs"/>
          <w:color w:val="008000"/>
          <w:rtl/>
        </w:rPr>
        <w:t>جُعِلَ</w:t>
      </w:r>
      <w:r w:rsidRPr="00D51BA8">
        <w:rPr>
          <w:rFonts w:ascii="IRBadr" w:hAnsi="IRBadr" w:cs="IRBadr"/>
          <w:color w:val="008000"/>
          <w:rtl/>
        </w:rPr>
        <w:t xml:space="preserve"> </w:t>
      </w:r>
      <w:r w:rsidRPr="00D51BA8">
        <w:rPr>
          <w:rFonts w:ascii="IRBadr" w:hAnsi="IRBadr" w:cs="IRBadr" w:hint="cs"/>
          <w:color w:val="008000"/>
          <w:rtl/>
        </w:rPr>
        <w:t>لَهُ</w:t>
      </w:r>
      <w:r w:rsidRPr="00D51BA8">
        <w:rPr>
          <w:rFonts w:ascii="IRBadr" w:hAnsi="IRBadr" w:cs="IRBadr"/>
          <w:color w:val="008000"/>
          <w:rtl/>
        </w:rPr>
        <w:t xml:space="preserve"> </w:t>
      </w:r>
      <w:r w:rsidRPr="00D51BA8">
        <w:rPr>
          <w:rFonts w:ascii="IRBadr" w:hAnsi="IRBadr" w:cs="IRBadr" w:hint="cs"/>
          <w:color w:val="008000"/>
          <w:rtl/>
        </w:rPr>
        <w:t>الدَّارُ</w:t>
      </w:r>
      <w:r w:rsidRPr="00D51BA8">
        <w:rPr>
          <w:rFonts w:ascii="IRBadr" w:hAnsi="IRBadr" w:cs="IRBadr"/>
          <w:color w:val="008000"/>
          <w:rtl/>
        </w:rPr>
        <w:t xml:space="preserve"> </w:t>
      </w:r>
      <w:r w:rsidRPr="00D51BA8">
        <w:rPr>
          <w:rFonts w:ascii="IRBadr" w:hAnsi="IRBadr" w:cs="IRBadr" w:hint="cs"/>
          <w:color w:val="008000"/>
          <w:rtl/>
        </w:rPr>
        <w:t>فَقَالَ</w:t>
      </w:r>
      <w:r w:rsidRPr="00D51BA8">
        <w:rPr>
          <w:rFonts w:ascii="IRBadr" w:hAnsi="IRBadr" w:cs="IRBadr"/>
          <w:color w:val="008000"/>
          <w:rtl/>
        </w:rPr>
        <w:t xml:space="preserve"> </w:t>
      </w:r>
      <w:r w:rsidRPr="00D51BA8">
        <w:rPr>
          <w:rFonts w:ascii="IRBadr" w:hAnsi="IRBadr" w:cs="IRBadr" w:hint="cs"/>
          <w:color w:val="008000"/>
          <w:rtl/>
        </w:rPr>
        <w:t>ابْنُ</w:t>
      </w:r>
      <w:r w:rsidRPr="00D51BA8">
        <w:rPr>
          <w:rFonts w:ascii="IRBadr" w:hAnsi="IRBadr" w:cs="IRBadr"/>
          <w:color w:val="008000"/>
          <w:rtl/>
        </w:rPr>
        <w:t xml:space="preserve"> </w:t>
      </w:r>
      <w:r w:rsidRPr="00D51BA8">
        <w:rPr>
          <w:rFonts w:ascii="IRBadr" w:hAnsi="IRBadr" w:cs="IRBadr" w:hint="cs"/>
          <w:color w:val="008000"/>
          <w:rtl/>
        </w:rPr>
        <w:t>أَبِي</w:t>
      </w:r>
      <w:r w:rsidRPr="00D51BA8">
        <w:rPr>
          <w:rFonts w:ascii="IRBadr" w:hAnsi="IRBadr" w:cs="IRBadr"/>
          <w:color w:val="008000"/>
          <w:rtl/>
        </w:rPr>
        <w:t xml:space="preserve"> </w:t>
      </w:r>
      <w:r w:rsidRPr="00D51BA8">
        <w:rPr>
          <w:rFonts w:ascii="IRBadr" w:hAnsi="IRBadr" w:cs="IRBadr" w:hint="cs"/>
          <w:color w:val="008000"/>
          <w:rtl/>
        </w:rPr>
        <w:t>لَيْلَى</w:t>
      </w:r>
      <w:r w:rsidRPr="00D51BA8">
        <w:rPr>
          <w:rFonts w:ascii="IRBadr" w:hAnsi="IRBadr" w:cs="IRBadr"/>
          <w:color w:val="008000"/>
          <w:rtl/>
        </w:rPr>
        <w:t xml:space="preserve"> </w:t>
      </w:r>
      <w:r w:rsidRPr="00D51BA8">
        <w:rPr>
          <w:rFonts w:ascii="IRBadr" w:hAnsi="IRBadr" w:cs="IRBadr" w:hint="cs"/>
          <w:color w:val="008000"/>
          <w:rtl/>
        </w:rPr>
        <w:t>أَرَى</w:t>
      </w:r>
      <w:r w:rsidRPr="00D51BA8">
        <w:rPr>
          <w:rFonts w:ascii="IRBadr" w:hAnsi="IRBadr" w:cs="IRBadr"/>
          <w:color w:val="008000"/>
          <w:rtl/>
        </w:rPr>
        <w:t xml:space="preserve"> </w:t>
      </w:r>
      <w:r w:rsidRPr="00D51BA8">
        <w:rPr>
          <w:rFonts w:ascii="IRBadr" w:hAnsi="IRBadr" w:cs="IRBadr" w:hint="cs"/>
          <w:color w:val="008000"/>
          <w:rtl/>
        </w:rPr>
        <w:t>أَنْ</w:t>
      </w:r>
      <w:r w:rsidRPr="00D51BA8">
        <w:rPr>
          <w:rFonts w:ascii="IRBadr" w:hAnsi="IRBadr" w:cs="IRBadr"/>
          <w:color w:val="008000"/>
          <w:rtl/>
        </w:rPr>
        <w:t xml:space="preserve"> </w:t>
      </w:r>
      <w:r w:rsidRPr="00D51BA8">
        <w:rPr>
          <w:rFonts w:ascii="IRBadr" w:hAnsi="IRBadr" w:cs="IRBadr" w:hint="cs"/>
          <w:color w:val="008000"/>
          <w:rtl/>
        </w:rPr>
        <w:t>أَدَعَهَا</w:t>
      </w:r>
      <w:r w:rsidRPr="00D51BA8">
        <w:rPr>
          <w:rFonts w:ascii="IRBadr" w:hAnsi="IRBadr" w:cs="IRBadr"/>
          <w:color w:val="008000"/>
          <w:rtl/>
        </w:rPr>
        <w:t xml:space="preserve"> </w:t>
      </w:r>
      <w:r w:rsidRPr="00D51BA8">
        <w:rPr>
          <w:rFonts w:ascii="IRBadr" w:hAnsi="IRBadr" w:cs="IRBadr" w:hint="cs"/>
          <w:color w:val="008000"/>
          <w:rtl/>
        </w:rPr>
        <w:t>عَلَى</w:t>
      </w:r>
      <w:r w:rsidRPr="00D51BA8">
        <w:rPr>
          <w:rFonts w:ascii="IRBadr" w:hAnsi="IRBadr" w:cs="IRBadr"/>
          <w:color w:val="008000"/>
          <w:rtl/>
        </w:rPr>
        <w:t xml:space="preserve"> </w:t>
      </w:r>
      <w:r w:rsidRPr="00D51BA8">
        <w:rPr>
          <w:rFonts w:ascii="IRBadr" w:hAnsi="IRBadr" w:cs="IRBadr" w:hint="cs"/>
          <w:color w:val="008000"/>
          <w:rtl/>
        </w:rPr>
        <w:t>مَا</w:t>
      </w:r>
      <w:r w:rsidRPr="00D51BA8">
        <w:rPr>
          <w:rFonts w:ascii="IRBadr" w:hAnsi="IRBadr" w:cs="IRBadr"/>
          <w:color w:val="008000"/>
          <w:rtl/>
        </w:rPr>
        <w:t xml:space="preserve"> </w:t>
      </w:r>
      <w:r w:rsidRPr="00D51BA8">
        <w:rPr>
          <w:rFonts w:ascii="IRBadr" w:hAnsi="IRBadr" w:cs="IRBadr" w:hint="cs"/>
          <w:color w:val="008000"/>
          <w:rtl/>
        </w:rPr>
        <w:t>تَرَكَهَا</w:t>
      </w:r>
      <w:r w:rsidRPr="00D51BA8">
        <w:rPr>
          <w:rFonts w:ascii="IRBadr" w:hAnsi="IRBadr" w:cs="IRBadr"/>
          <w:color w:val="008000"/>
          <w:rtl/>
        </w:rPr>
        <w:t xml:space="preserve"> </w:t>
      </w:r>
      <w:r w:rsidRPr="00D51BA8">
        <w:rPr>
          <w:rFonts w:ascii="IRBadr" w:hAnsi="IRBadr" w:cs="IRBadr" w:hint="cs"/>
          <w:color w:val="008000"/>
          <w:rtl/>
        </w:rPr>
        <w:t>صَاحِبُهَا</w:t>
      </w:r>
      <w:r w:rsidRPr="00D51BA8">
        <w:rPr>
          <w:rFonts w:ascii="IRBadr" w:hAnsi="IRBadr" w:cs="IRBadr"/>
          <w:color w:val="008000"/>
          <w:rtl/>
        </w:rPr>
        <w:t xml:space="preserve"> </w:t>
      </w:r>
      <w:r w:rsidRPr="00D51BA8">
        <w:rPr>
          <w:rFonts w:ascii="IRBadr" w:hAnsi="IRBadr" w:cs="IRBadr" w:hint="cs"/>
          <w:color w:val="008000"/>
          <w:rtl/>
        </w:rPr>
        <w:t>فَقَالَ</w:t>
      </w:r>
      <w:r w:rsidRPr="00D51BA8">
        <w:rPr>
          <w:rFonts w:ascii="IRBadr" w:hAnsi="IRBadr" w:cs="IRBadr"/>
          <w:color w:val="008000"/>
          <w:rtl/>
        </w:rPr>
        <w:t xml:space="preserve"> </w:t>
      </w:r>
      <w:r w:rsidRPr="00D51BA8">
        <w:rPr>
          <w:rFonts w:ascii="IRBadr" w:hAnsi="IRBadr" w:cs="IRBadr" w:hint="cs"/>
          <w:color w:val="008000"/>
          <w:rtl/>
        </w:rPr>
        <w:t>لَهُ</w:t>
      </w:r>
      <w:r w:rsidRPr="00D51BA8">
        <w:rPr>
          <w:rFonts w:ascii="IRBadr" w:hAnsi="IRBadr" w:cs="IRBadr"/>
          <w:color w:val="008000"/>
          <w:rtl/>
        </w:rPr>
        <w:t xml:space="preserve"> </w:t>
      </w:r>
      <w:r w:rsidRPr="00D51BA8">
        <w:rPr>
          <w:rFonts w:ascii="IRBadr" w:hAnsi="IRBadr" w:cs="IRBadr" w:hint="cs"/>
          <w:color w:val="008000"/>
          <w:rtl/>
        </w:rPr>
        <w:t>مُحَمَّدُ</w:t>
      </w:r>
      <w:r w:rsidRPr="00D51BA8">
        <w:rPr>
          <w:rFonts w:ascii="IRBadr" w:hAnsi="IRBadr" w:cs="IRBadr"/>
          <w:color w:val="008000"/>
          <w:rtl/>
        </w:rPr>
        <w:t xml:space="preserve"> </w:t>
      </w:r>
      <w:r w:rsidRPr="00D51BA8">
        <w:rPr>
          <w:rFonts w:ascii="IRBadr" w:hAnsi="IRBadr" w:cs="IRBadr" w:hint="cs"/>
          <w:color w:val="008000"/>
          <w:rtl/>
        </w:rPr>
        <w:t>بْنُ</w:t>
      </w:r>
      <w:r w:rsidRPr="00D51BA8">
        <w:rPr>
          <w:rFonts w:ascii="IRBadr" w:hAnsi="IRBadr" w:cs="IRBadr"/>
          <w:color w:val="008000"/>
          <w:rtl/>
        </w:rPr>
        <w:t xml:space="preserve"> </w:t>
      </w:r>
      <w:r w:rsidRPr="00D51BA8">
        <w:rPr>
          <w:rFonts w:ascii="IRBadr" w:hAnsi="IRBadr" w:cs="IRBadr" w:hint="cs"/>
          <w:color w:val="008000"/>
          <w:rtl/>
        </w:rPr>
        <w:t>مُسْلِمٍ</w:t>
      </w:r>
      <w:r w:rsidRPr="00D51BA8">
        <w:rPr>
          <w:rFonts w:ascii="IRBadr" w:hAnsi="IRBadr" w:cs="IRBadr"/>
          <w:color w:val="008000"/>
          <w:rtl/>
        </w:rPr>
        <w:t xml:space="preserve"> </w:t>
      </w:r>
      <w:r w:rsidRPr="00D51BA8">
        <w:rPr>
          <w:rFonts w:ascii="IRBadr" w:hAnsi="IRBadr" w:cs="IRBadr" w:hint="cs"/>
          <w:color w:val="008000"/>
          <w:rtl/>
        </w:rPr>
        <w:t>الثَّقَفِيُّ</w:t>
      </w:r>
      <w:r w:rsidRPr="00D51BA8">
        <w:rPr>
          <w:rFonts w:ascii="IRBadr" w:hAnsi="IRBadr" w:cs="IRBadr"/>
          <w:color w:val="008000"/>
          <w:rtl/>
        </w:rPr>
        <w:t xml:space="preserve"> </w:t>
      </w:r>
      <w:r w:rsidR="00F9167E">
        <w:rPr>
          <w:rFonts w:ascii="IRBadr" w:hAnsi="IRBadr" w:cs="IRBadr" w:hint="cs"/>
          <w:color w:val="008000"/>
          <w:rtl/>
        </w:rPr>
        <w:t xml:space="preserve"> </w:t>
      </w:r>
      <w:r w:rsidRPr="00D51BA8">
        <w:rPr>
          <w:rFonts w:ascii="IRBadr" w:hAnsi="IRBadr" w:cs="IRBadr" w:hint="cs"/>
          <w:color w:val="008000"/>
          <w:rtl/>
        </w:rPr>
        <w:t>أَمَا</w:t>
      </w:r>
      <w:r w:rsidRPr="00D51BA8">
        <w:rPr>
          <w:rFonts w:ascii="IRBadr" w:hAnsi="IRBadr" w:cs="IRBadr"/>
          <w:color w:val="008000"/>
          <w:rtl/>
        </w:rPr>
        <w:t xml:space="preserve"> </w:t>
      </w:r>
      <w:r w:rsidRPr="00D51BA8">
        <w:rPr>
          <w:rFonts w:ascii="IRBadr" w:hAnsi="IRBadr" w:cs="IRBadr" w:hint="cs"/>
          <w:color w:val="008000"/>
          <w:rtl/>
        </w:rPr>
        <w:t>إِنَّ</w:t>
      </w:r>
      <w:r w:rsidRPr="00D51BA8">
        <w:rPr>
          <w:rFonts w:ascii="IRBadr" w:hAnsi="IRBadr" w:cs="IRBadr"/>
          <w:color w:val="008000"/>
          <w:rtl/>
        </w:rPr>
        <w:t xml:space="preserve"> </w:t>
      </w:r>
      <w:r w:rsidRPr="00D51BA8">
        <w:rPr>
          <w:rFonts w:ascii="IRBadr" w:hAnsi="IRBadr" w:cs="IRBadr" w:hint="cs"/>
          <w:color w:val="008000"/>
          <w:rtl/>
        </w:rPr>
        <w:t>عَلِيَّ</w:t>
      </w:r>
      <w:r w:rsidRPr="00D51BA8">
        <w:rPr>
          <w:rFonts w:ascii="IRBadr" w:hAnsi="IRBadr" w:cs="IRBadr"/>
          <w:color w:val="008000"/>
          <w:rtl/>
        </w:rPr>
        <w:t xml:space="preserve"> </w:t>
      </w:r>
      <w:r w:rsidRPr="00D51BA8">
        <w:rPr>
          <w:rFonts w:ascii="IRBadr" w:hAnsi="IRBadr" w:cs="IRBadr" w:hint="cs"/>
          <w:color w:val="008000"/>
          <w:rtl/>
        </w:rPr>
        <w:t>بْنَ</w:t>
      </w:r>
      <w:r w:rsidRPr="00D51BA8">
        <w:rPr>
          <w:rFonts w:ascii="IRBadr" w:hAnsi="IRBadr" w:cs="IRBadr"/>
          <w:color w:val="008000"/>
          <w:rtl/>
        </w:rPr>
        <w:t xml:space="preserve"> </w:t>
      </w:r>
      <w:r w:rsidRPr="00D51BA8">
        <w:rPr>
          <w:rFonts w:ascii="IRBadr" w:hAnsi="IRBadr" w:cs="IRBadr" w:hint="cs"/>
          <w:color w:val="008000"/>
          <w:rtl/>
        </w:rPr>
        <w:t>أَبِي</w:t>
      </w:r>
      <w:r w:rsidRPr="00D51BA8">
        <w:rPr>
          <w:rFonts w:ascii="IRBadr" w:hAnsi="IRBadr" w:cs="IRBadr"/>
          <w:color w:val="008000"/>
          <w:rtl/>
        </w:rPr>
        <w:t xml:space="preserve"> </w:t>
      </w:r>
      <w:r w:rsidRPr="00D51BA8">
        <w:rPr>
          <w:rFonts w:ascii="IRBadr" w:hAnsi="IRBadr" w:cs="IRBadr" w:hint="cs"/>
          <w:color w:val="008000"/>
          <w:rtl/>
        </w:rPr>
        <w:t>طَالِبٍ</w:t>
      </w:r>
      <w:r w:rsidRPr="00D51BA8">
        <w:rPr>
          <w:rFonts w:ascii="IRBadr" w:hAnsi="IRBadr" w:cs="IRBadr"/>
          <w:color w:val="008000"/>
          <w:rtl/>
        </w:rPr>
        <w:t xml:space="preserve"> </w:t>
      </w:r>
      <w:r w:rsidRPr="00D51BA8">
        <w:rPr>
          <w:rFonts w:ascii="IRBadr" w:hAnsi="IRBadr" w:cs="IRBadr" w:hint="cs"/>
          <w:color w:val="008000"/>
          <w:rtl/>
        </w:rPr>
        <w:t>ع</w:t>
      </w:r>
      <w:r w:rsidRPr="00D51BA8">
        <w:rPr>
          <w:rFonts w:ascii="IRBadr" w:hAnsi="IRBadr" w:cs="IRBadr"/>
          <w:color w:val="008000"/>
          <w:rtl/>
        </w:rPr>
        <w:t>-</w:t>
      </w:r>
      <w:r w:rsidRPr="00D51BA8">
        <w:rPr>
          <w:rFonts w:hint="cs"/>
          <w:color w:val="008000"/>
          <w:rtl/>
        </w:rPr>
        <w:t xml:space="preserve"> </w:t>
      </w:r>
      <w:r w:rsidRPr="00D51BA8">
        <w:rPr>
          <w:rFonts w:ascii="IRBadr" w:hAnsi="IRBadr" w:cs="IRBadr" w:hint="cs"/>
          <w:color w:val="008000"/>
          <w:rtl/>
        </w:rPr>
        <w:t>قَدْ</w:t>
      </w:r>
      <w:r w:rsidRPr="00D51BA8">
        <w:rPr>
          <w:rFonts w:ascii="IRBadr" w:hAnsi="IRBadr" w:cs="IRBadr"/>
          <w:color w:val="008000"/>
          <w:rtl/>
        </w:rPr>
        <w:t xml:space="preserve"> </w:t>
      </w:r>
      <w:r w:rsidRPr="00D51BA8">
        <w:rPr>
          <w:rFonts w:ascii="IRBadr" w:hAnsi="IRBadr" w:cs="IRBadr" w:hint="cs"/>
          <w:color w:val="008000"/>
          <w:rtl/>
        </w:rPr>
        <w:t>قَضَى</w:t>
      </w:r>
      <w:r w:rsidRPr="00D51BA8">
        <w:rPr>
          <w:rFonts w:ascii="IRBadr" w:hAnsi="IRBadr" w:cs="IRBadr"/>
          <w:color w:val="008000"/>
          <w:rtl/>
        </w:rPr>
        <w:t xml:space="preserve"> </w:t>
      </w:r>
      <w:r w:rsidRPr="00D51BA8">
        <w:rPr>
          <w:rFonts w:ascii="IRBadr" w:hAnsi="IRBadr" w:cs="IRBadr" w:hint="cs"/>
          <w:color w:val="008000"/>
          <w:rtl/>
        </w:rPr>
        <w:t>فِي</w:t>
      </w:r>
      <w:r w:rsidRPr="00D51BA8">
        <w:rPr>
          <w:rFonts w:ascii="IRBadr" w:hAnsi="IRBadr" w:cs="IRBadr"/>
          <w:color w:val="008000"/>
          <w:rtl/>
        </w:rPr>
        <w:t xml:space="preserve"> </w:t>
      </w:r>
      <w:r w:rsidRPr="00D51BA8">
        <w:rPr>
          <w:rFonts w:ascii="IRBadr" w:hAnsi="IRBadr" w:cs="IRBadr" w:hint="cs"/>
          <w:color w:val="008000"/>
          <w:rtl/>
        </w:rPr>
        <w:t>هَذَا</w:t>
      </w:r>
      <w:r w:rsidRPr="00D51BA8">
        <w:rPr>
          <w:rFonts w:ascii="IRBadr" w:hAnsi="IRBadr" w:cs="IRBadr"/>
          <w:color w:val="008000"/>
          <w:rtl/>
        </w:rPr>
        <w:t xml:space="preserve"> </w:t>
      </w:r>
      <w:r w:rsidRPr="00D51BA8">
        <w:rPr>
          <w:rFonts w:ascii="IRBadr" w:hAnsi="IRBadr" w:cs="IRBadr" w:hint="cs"/>
          <w:color w:val="008000"/>
          <w:rtl/>
        </w:rPr>
        <w:t>الْمَسْجِدِ</w:t>
      </w:r>
      <w:r w:rsidRPr="00D51BA8">
        <w:rPr>
          <w:rFonts w:ascii="IRBadr" w:hAnsi="IRBadr" w:cs="IRBadr"/>
          <w:color w:val="008000"/>
          <w:rtl/>
        </w:rPr>
        <w:t xml:space="preserve"> </w:t>
      </w:r>
      <w:r w:rsidRPr="00D51BA8">
        <w:rPr>
          <w:rFonts w:ascii="IRBadr" w:hAnsi="IRBadr" w:cs="IRBadr" w:hint="cs"/>
          <w:color w:val="008000"/>
          <w:rtl/>
        </w:rPr>
        <w:t>بِخِلَافِ</w:t>
      </w:r>
      <w:r w:rsidRPr="00D51BA8">
        <w:rPr>
          <w:rFonts w:ascii="IRBadr" w:hAnsi="IRBadr" w:cs="IRBadr"/>
          <w:color w:val="008000"/>
          <w:rtl/>
        </w:rPr>
        <w:t xml:space="preserve"> </w:t>
      </w:r>
      <w:r w:rsidRPr="00D51BA8">
        <w:rPr>
          <w:rFonts w:ascii="IRBadr" w:hAnsi="IRBadr" w:cs="IRBadr" w:hint="cs"/>
          <w:color w:val="008000"/>
          <w:rtl/>
        </w:rPr>
        <w:t>مَا</w:t>
      </w:r>
      <w:r w:rsidRPr="00D51BA8">
        <w:rPr>
          <w:rFonts w:ascii="IRBadr" w:hAnsi="IRBadr" w:cs="IRBadr"/>
          <w:color w:val="008000"/>
          <w:rtl/>
        </w:rPr>
        <w:t xml:space="preserve"> </w:t>
      </w:r>
      <w:r w:rsidRPr="00D51BA8">
        <w:rPr>
          <w:rFonts w:ascii="IRBadr" w:hAnsi="IRBadr" w:cs="IRBadr" w:hint="cs"/>
          <w:color w:val="008000"/>
          <w:rtl/>
        </w:rPr>
        <w:t>قَضَيْتَ</w:t>
      </w:r>
      <w:r w:rsidRPr="00D51BA8">
        <w:rPr>
          <w:rFonts w:ascii="IRBadr" w:hAnsi="IRBadr" w:cs="IRBadr"/>
          <w:color w:val="008000"/>
          <w:rtl/>
        </w:rPr>
        <w:t xml:space="preserve"> </w:t>
      </w:r>
      <w:r w:rsidRPr="00D51BA8">
        <w:rPr>
          <w:rFonts w:ascii="IRBadr" w:hAnsi="IRBadr" w:cs="IRBadr" w:hint="cs"/>
          <w:color w:val="008000"/>
          <w:rtl/>
        </w:rPr>
        <w:t>فَقَالَ</w:t>
      </w:r>
      <w:r w:rsidRPr="00D51BA8">
        <w:rPr>
          <w:rFonts w:ascii="IRBadr" w:hAnsi="IRBadr" w:cs="IRBadr"/>
          <w:color w:val="008000"/>
          <w:rtl/>
        </w:rPr>
        <w:t xml:space="preserve"> </w:t>
      </w:r>
      <w:r w:rsidRPr="00D51BA8">
        <w:rPr>
          <w:rFonts w:ascii="IRBadr" w:hAnsi="IRBadr" w:cs="IRBadr" w:hint="cs"/>
          <w:color w:val="008000"/>
          <w:rtl/>
        </w:rPr>
        <w:t>وَ</w:t>
      </w:r>
      <w:r w:rsidRPr="00D51BA8">
        <w:rPr>
          <w:rFonts w:ascii="IRBadr" w:hAnsi="IRBadr" w:cs="IRBadr"/>
          <w:color w:val="008000"/>
          <w:rtl/>
        </w:rPr>
        <w:t xml:space="preserve"> </w:t>
      </w:r>
      <w:r w:rsidRPr="00D51BA8">
        <w:rPr>
          <w:rFonts w:ascii="IRBadr" w:hAnsi="IRBadr" w:cs="IRBadr" w:hint="cs"/>
          <w:color w:val="008000"/>
          <w:rtl/>
        </w:rPr>
        <w:t>مَا</w:t>
      </w:r>
      <w:r w:rsidRPr="00D51BA8">
        <w:rPr>
          <w:rFonts w:ascii="IRBadr" w:hAnsi="IRBadr" w:cs="IRBadr"/>
          <w:color w:val="008000"/>
          <w:rtl/>
        </w:rPr>
        <w:t xml:space="preserve"> </w:t>
      </w:r>
      <w:r w:rsidRPr="00D51BA8">
        <w:rPr>
          <w:rFonts w:ascii="IRBadr" w:hAnsi="IRBadr" w:cs="IRBadr" w:hint="cs"/>
          <w:color w:val="008000"/>
          <w:rtl/>
        </w:rPr>
        <w:t>عِلْمُكَ</w:t>
      </w:r>
      <w:r w:rsidRPr="00D51BA8">
        <w:rPr>
          <w:rFonts w:ascii="IRBadr" w:hAnsi="IRBadr" w:cs="IRBadr"/>
          <w:color w:val="008000"/>
          <w:rtl/>
        </w:rPr>
        <w:t xml:space="preserve"> </w:t>
      </w:r>
      <w:r w:rsidRPr="00D51BA8">
        <w:rPr>
          <w:rFonts w:ascii="IRBadr" w:hAnsi="IRBadr" w:cs="IRBadr" w:hint="cs"/>
          <w:color w:val="008000"/>
          <w:rtl/>
        </w:rPr>
        <w:t>قَالَ</w:t>
      </w:r>
      <w:r w:rsidRPr="00D51BA8">
        <w:rPr>
          <w:rFonts w:ascii="IRBadr" w:hAnsi="IRBadr" w:cs="IRBadr"/>
          <w:color w:val="008000"/>
          <w:rtl/>
        </w:rPr>
        <w:t xml:space="preserve"> </w:t>
      </w:r>
      <w:r w:rsidRPr="00D51BA8">
        <w:rPr>
          <w:rFonts w:ascii="IRBadr" w:hAnsi="IRBadr" w:cs="IRBadr" w:hint="cs"/>
          <w:color w:val="008000"/>
          <w:rtl/>
        </w:rPr>
        <w:t>سَمِعْتُ</w:t>
      </w:r>
      <w:r w:rsidRPr="00D51BA8">
        <w:rPr>
          <w:rFonts w:ascii="IRBadr" w:hAnsi="IRBadr" w:cs="IRBadr"/>
          <w:color w:val="008000"/>
          <w:rtl/>
        </w:rPr>
        <w:t xml:space="preserve"> </w:t>
      </w:r>
      <w:r w:rsidRPr="00D51BA8">
        <w:rPr>
          <w:rFonts w:ascii="IRBadr" w:hAnsi="IRBadr" w:cs="IRBadr" w:hint="cs"/>
          <w:color w:val="008000"/>
          <w:rtl/>
        </w:rPr>
        <w:t>أَبَا</w:t>
      </w:r>
      <w:r w:rsidRPr="00D51BA8">
        <w:rPr>
          <w:rFonts w:ascii="IRBadr" w:hAnsi="IRBadr" w:cs="IRBadr"/>
          <w:color w:val="008000"/>
          <w:rtl/>
        </w:rPr>
        <w:t xml:space="preserve"> </w:t>
      </w:r>
      <w:r w:rsidRPr="00D51BA8">
        <w:rPr>
          <w:rFonts w:ascii="IRBadr" w:hAnsi="IRBadr" w:cs="IRBadr" w:hint="cs"/>
          <w:color w:val="008000"/>
          <w:rtl/>
        </w:rPr>
        <w:t>جَعْفَرٍ</w:t>
      </w:r>
      <w:r w:rsidRPr="00D51BA8">
        <w:rPr>
          <w:rFonts w:ascii="IRBadr" w:hAnsi="IRBadr" w:cs="IRBadr"/>
          <w:color w:val="008000"/>
          <w:rtl/>
        </w:rPr>
        <w:t xml:space="preserve"> </w:t>
      </w:r>
      <w:r w:rsidRPr="00D51BA8">
        <w:rPr>
          <w:rFonts w:ascii="IRBadr" w:hAnsi="IRBadr" w:cs="IRBadr" w:hint="cs"/>
          <w:color w:val="008000"/>
          <w:rtl/>
        </w:rPr>
        <w:t>مُحَمَّدَ</w:t>
      </w:r>
      <w:r w:rsidRPr="00D51BA8">
        <w:rPr>
          <w:rFonts w:ascii="IRBadr" w:hAnsi="IRBadr" w:cs="IRBadr"/>
          <w:color w:val="008000"/>
          <w:rtl/>
        </w:rPr>
        <w:t xml:space="preserve"> </w:t>
      </w:r>
      <w:r w:rsidRPr="00D51BA8">
        <w:rPr>
          <w:rFonts w:ascii="IRBadr" w:hAnsi="IRBadr" w:cs="IRBadr" w:hint="cs"/>
          <w:color w:val="008000"/>
          <w:rtl/>
        </w:rPr>
        <w:t>بْنَ</w:t>
      </w:r>
      <w:r w:rsidRPr="00D51BA8">
        <w:rPr>
          <w:rFonts w:ascii="IRBadr" w:hAnsi="IRBadr" w:cs="IRBadr"/>
          <w:color w:val="008000"/>
          <w:rtl/>
        </w:rPr>
        <w:t xml:space="preserve"> </w:t>
      </w:r>
      <w:r w:rsidRPr="00D51BA8">
        <w:rPr>
          <w:rFonts w:ascii="IRBadr" w:hAnsi="IRBadr" w:cs="IRBadr" w:hint="cs"/>
          <w:color w:val="008000"/>
          <w:rtl/>
        </w:rPr>
        <w:t>عَلِيٍّ</w:t>
      </w:r>
      <w:r w:rsidRPr="00D51BA8">
        <w:rPr>
          <w:rFonts w:ascii="IRBadr" w:hAnsi="IRBadr" w:cs="IRBadr"/>
          <w:color w:val="008000"/>
          <w:rtl/>
        </w:rPr>
        <w:t xml:space="preserve"> </w:t>
      </w:r>
      <w:r w:rsidRPr="00D51BA8">
        <w:rPr>
          <w:rFonts w:ascii="IRBadr" w:hAnsi="IRBadr" w:cs="IRBadr" w:hint="cs"/>
          <w:color w:val="008000"/>
          <w:rtl/>
        </w:rPr>
        <w:t>ع</w:t>
      </w:r>
      <w:r w:rsidRPr="00D51BA8">
        <w:rPr>
          <w:rFonts w:ascii="IRBadr" w:hAnsi="IRBadr" w:cs="IRBadr"/>
          <w:color w:val="008000"/>
          <w:rtl/>
        </w:rPr>
        <w:t xml:space="preserve"> </w:t>
      </w:r>
      <w:r w:rsidRPr="00D51BA8">
        <w:rPr>
          <w:rFonts w:ascii="IRBadr" w:hAnsi="IRBadr" w:cs="IRBadr" w:hint="cs"/>
          <w:color w:val="008000"/>
          <w:rtl/>
        </w:rPr>
        <w:t>يَقُولُ</w:t>
      </w:r>
      <w:r w:rsidRPr="00D51BA8">
        <w:rPr>
          <w:rFonts w:ascii="IRBadr" w:hAnsi="IRBadr" w:cs="IRBadr"/>
          <w:color w:val="008000"/>
          <w:rtl/>
        </w:rPr>
        <w:t xml:space="preserve"> </w:t>
      </w:r>
      <w:r w:rsidRPr="00D51BA8">
        <w:rPr>
          <w:rFonts w:ascii="IRBadr" w:hAnsi="IRBadr" w:cs="IRBadr" w:hint="cs"/>
          <w:color w:val="008000"/>
          <w:rtl/>
        </w:rPr>
        <w:t>قَضَى</w:t>
      </w:r>
      <w:r w:rsidRPr="00D51BA8">
        <w:rPr>
          <w:rFonts w:ascii="IRBadr" w:hAnsi="IRBadr" w:cs="IRBadr"/>
          <w:color w:val="008000"/>
          <w:rtl/>
        </w:rPr>
        <w:t xml:space="preserve"> </w:t>
      </w:r>
      <w:r w:rsidRPr="00D51BA8">
        <w:rPr>
          <w:rFonts w:ascii="IRBadr" w:hAnsi="IRBadr" w:cs="IRBadr" w:hint="cs"/>
          <w:color w:val="008000"/>
          <w:rtl/>
        </w:rPr>
        <w:t>أَمِيرُ</w:t>
      </w:r>
      <w:r w:rsidRPr="00D51BA8">
        <w:rPr>
          <w:rFonts w:ascii="IRBadr" w:hAnsi="IRBadr" w:cs="IRBadr"/>
          <w:color w:val="008000"/>
          <w:rtl/>
        </w:rPr>
        <w:t xml:space="preserve"> </w:t>
      </w:r>
      <w:r w:rsidRPr="00D51BA8">
        <w:rPr>
          <w:rFonts w:ascii="IRBadr" w:hAnsi="IRBadr" w:cs="IRBadr" w:hint="cs"/>
          <w:color w:val="008000"/>
          <w:rtl/>
        </w:rPr>
        <w:t>الْمُؤْمِنِينَ</w:t>
      </w:r>
      <w:r w:rsidRPr="00D51BA8">
        <w:rPr>
          <w:rFonts w:ascii="IRBadr" w:hAnsi="IRBadr" w:cs="IRBadr"/>
          <w:color w:val="008000"/>
          <w:rtl/>
        </w:rPr>
        <w:t xml:space="preserve"> </w:t>
      </w:r>
      <w:r w:rsidRPr="00D51BA8">
        <w:rPr>
          <w:rFonts w:ascii="IRBadr" w:hAnsi="IRBadr" w:cs="IRBadr" w:hint="cs"/>
          <w:color w:val="008000"/>
          <w:rtl/>
        </w:rPr>
        <w:t>عَلِيُّ</w:t>
      </w:r>
      <w:r w:rsidRPr="00D51BA8">
        <w:rPr>
          <w:rFonts w:ascii="IRBadr" w:hAnsi="IRBadr" w:cs="IRBadr"/>
          <w:color w:val="008000"/>
          <w:rtl/>
        </w:rPr>
        <w:t xml:space="preserve"> </w:t>
      </w:r>
      <w:r w:rsidRPr="00D51BA8">
        <w:rPr>
          <w:rFonts w:ascii="IRBadr" w:hAnsi="IRBadr" w:cs="IRBadr" w:hint="cs"/>
          <w:color w:val="008000"/>
          <w:rtl/>
        </w:rPr>
        <w:t>بْنُ</w:t>
      </w:r>
      <w:r w:rsidRPr="00D51BA8">
        <w:rPr>
          <w:rFonts w:ascii="IRBadr" w:hAnsi="IRBadr" w:cs="IRBadr"/>
          <w:color w:val="008000"/>
          <w:rtl/>
        </w:rPr>
        <w:t xml:space="preserve"> </w:t>
      </w:r>
      <w:r w:rsidRPr="00D51BA8">
        <w:rPr>
          <w:rFonts w:ascii="IRBadr" w:hAnsi="IRBadr" w:cs="IRBadr" w:hint="cs"/>
          <w:color w:val="008000"/>
          <w:rtl/>
        </w:rPr>
        <w:t>أَبِي</w:t>
      </w:r>
      <w:r w:rsidRPr="00D51BA8">
        <w:rPr>
          <w:rFonts w:ascii="IRBadr" w:hAnsi="IRBadr" w:cs="IRBadr"/>
          <w:color w:val="008000"/>
          <w:rtl/>
        </w:rPr>
        <w:t xml:space="preserve"> </w:t>
      </w:r>
      <w:r w:rsidRPr="00D51BA8">
        <w:rPr>
          <w:rFonts w:ascii="IRBadr" w:hAnsi="IRBadr" w:cs="IRBadr" w:hint="cs"/>
          <w:color w:val="008000"/>
          <w:rtl/>
        </w:rPr>
        <w:t>طَالِبٍ</w:t>
      </w:r>
      <w:r w:rsidRPr="00D51BA8">
        <w:rPr>
          <w:rFonts w:ascii="IRBadr" w:hAnsi="IRBadr" w:cs="IRBadr"/>
          <w:color w:val="008000"/>
          <w:rtl/>
        </w:rPr>
        <w:t xml:space="preserve"> </w:t>
      </w:r>
      <w:r w:rsidRPr="00D51BA8">
        <w:rPr>
          <w:rFonts w:ascii="IRBadr" w:hAnsi="IRBadr" w:cs="IRBadr" w:hint="cs"/>
          <w:color w:val="008000"/>
          <w:rtl/>
        </w:rPr>
        <w:t>ع</w:t>
      </w:r>
      <w:r w:rsidRPr="00D51BA8">
        <w:rPr>
          <w:rFonts w:ascii="IRBadr" w:hAnsi="IRBadr" w:cs="IRBadr"/>
          <w:color w:val="008000"/>
          <w:rtl/>
        </w:rPr>
        <w:t xml:space="preserve"> </w:t>
      </w:r>
      <w:r w:rsidRPr="00D51BA8">
        <w:rPr>
          <w:rFonts w:ascii="IRBadr" w:hAnsi="IRBadr" w:cs="IRBadr" w:hint="cs"/>
          <w:color w:val="008000"/>
          <w:rtl/>
        </w:rPr>
        <w:t>بِرَدِّ</w:t>
      </w:r>
      <w:r w:rsidRPr="00D51BA8">
        <w:rPr>
          <w:rFonts w:ascii="IRBadr" w:hAnsi="IRBadr" w:cs="IRBadr"/>
          <w:color w:val="008000"/>
          <w:rtl/>
        </w:rPr>
        <w:t xml:space="preserve"> </w:t>
      </w:r>
      <w:r w:rsidRPr="00D51BA8">
        <w:rPr>
          <w:rFonts w:ascii="IRBadr" w:hAnsi="IRBadr" w:cs="IRBadr" w:hint="cs"/>
          <w:color w:val="008000"/>
          <w:rtl/>
        </w:rPr>
        <w:t>الْحَبِيسِ</w:t>
      </w:r>
      <w:r w:rsidRPr="00D51BA8">
        <w:rPr>
          <w:rFonts w:ascii="IRBadr" w:hAnsi="IRBadr" w:cs="IRBadr"/>
          <w:color w:val="008000"/>
          <w:rtl/>
        </w:rPr>
        <w:t xml:space="preserve"> </w:t>
      </w:r>
      <w:r w:rsidRPr="00D51BA8">
        <w:rPr>
          <w:rFonts w:ascii="IRBadr" w:hAnsi="IRBadr" w:cs="IRBadr" w:hint="cs"/>
          <w:color w:val="008000"/>
          <w:rtl/>
        </w:rPr>
        <w:t>وَ</w:t>
      </w:r>
      <w:r w:rsidRPr="00D51BA8">
        <w:rPr>
          <w:rFonts w:ascii="IRBadr" w:hAnsi="IRBadr" w:cs="IRBadr"/>
          <w:color w:val="008000"/>
          <w:rtl/>
        </w:rPr>
        <w:t xml:space="preserve"> </w:t>
      </w:r>
      <w:r w:rsidRPr="00D51BA8">
        <w:rPr>
          <w:rFonts w:ascii="IRBadr" w:hAnsi="IRBadr" w:cs="IRBadr" w:hint="cs"/>
          <w:color w:val="008000"/>
          <w:rtl/>
        </w:rPr>
        <w:t>إِنْفَاذِ</w:t>
      </w:r>
      <w:r w:rsidRPr="00D51BA8">
        <w:rPr>
          <w:rFonts w:ascii="IRBadr" w:hAnsi="IRBadr" w:cs="IRBadr"/>
          <w:color w:val="008000"/>
          <w:rtl/>
        </w:rPr>
        <w:t xml:space="preserve"> </w:t>
      </w:r>
      <w:r w:rsidRPr="00D51BA8">
        <w:rPr>
          <w:rFonts w:ascii="IRBadr" w:hAnsi="IRBadr" w:cs="IRBadr" w:hint="cs"/>
          <w:color w:val="008000"/>
          <w:rtl/>
        </w:rPr>
        <w:t>الْمَوَارِيثِ</w:t>
      </w:r>
      <w:r w:rsidRPr="00D51BA8">
        <w:rPr>
          <w:rFonts w:ascii="IRBadr" w:hAnsi="IRBadr" w:cs="IRBadr"/>
          <w:color w:val="008000"/>
          <w:rtl/>
        </w:rPr>
        <w:t xml:space="preserve"> </w:t>
      </w:r>
      <w:r w:rsidRPr="00D51BA8">
        <w:rPr>
          <w:rFonts w:ascii="IRBadr" w:hAnsi="IRBadr" w:cs="IRBadr" w:hint="cs"/>
          <w:color w:val="008000"/>
          <w:rtl/>
        </w:rPr>
        <w:t>فَقَالَ</w:t>
      </w:r>
      <w:r w:rsidRPr="00D51BA8">
        <w:rPr>
          <w:rFonts w:ascii="IRBadr" w:hAnsi="IRBadr" w:cs="IRBadr"/>
          <w:color w:val="008000"/>
          <w:rtl/>
        </w:rPr>
        <w:t xml:space="preserve"> </w:t>
      </w:r>
      <w:r w:rsidRPr="00D51BA8">
        <w:rPr>
          <w:rFonts w:ascii="IRBadr" w:hAnsi="IRBadr" w:cs="IRBadr" w:hint="cs"/>
          <w:color w:val="008000"/>
          <w:rtl/>
        </w:rPr>
        <w:t>ابْنُ</w:t>
      </w:r>
      <w:r w:rsidRPr="00D51BA8">
        <w:rPr>
          <w:rFonts w:ascii="IRBadr" w:hAnsi="IRBadr" w:cs="IRBadr"/>
          <w:color w:val="008000"/>
          <w:rtl/>
        </w:rPr>
        <w:t xml:space="preserve"> </w:t>
      </w:r>
      <w:r w:rsidRPr="00D51BA8">
        <w:rPr>
          <w:rFonts w:ascii="IRBadr" w:hAnsi="IRBadr" w:cs="IRBadr" w:hint="cs"/>
          <w:color w:val="008000"/>
          <w:rtl/>
        </w:rPr>
        <w:t>أَبِي</w:t>
      </w:r>
      <w:r w:rsidRPr="00D51BA8">
        <w:rPr>
          <w:rFonts w:ascii="IRBadr" w:hAnsi="IRBadr" w:cs="IRBadr"/>
          <w:color w:val="008000"/>
          <w:rtl/>
        </w:rPr>
        <w:t xml:space="preserve"> </w:t>
      </w:r>
      <w:r w:rsidRPr="00D51BA8">
        <w:rPr>
          <w:rFonts w:ascii="IRBadr" w:hAnsi="IRBadr" w:cs="IRBadr" w:hint="cs"/>
          <w:color w:val="008000"/>
          <w:rtl/>
        </w:rPr>
        <w:t>لَيْلَى</w:t>
      </w:r>
      <w:r w:rsidRPr="00D51BA8">
        <w:rPr>
          <w:rFonts w:ascii="IRBadr" w:hAnsi="IRBadr" w:cs="IRBadr"/>
          <w:color w:val="008000"/>
          <w:rtl/>
        </w:rPr>
        <w:t xml:space="preserve"> </w:t>
      </w:r>
      <w:r w:rsidRPr="00D51BA8">
        <w:rPr>
          <w:rFonts w:ascii="IRBadr" w:hAnsi="IRBadr" w:cs="IRBadr" w:hint="cs"/>
          <w:color w:val="008000"/>
          <w:rtl/>
        </w:rPr>
        <w:t>هَذَا</w:t>
      </w:r>
      <w:r w:rsidRPr="00D51BA8">
        <w:rPr>
          <w:rFonts w:ascii="IRBadr" w:hAnsi="IRBadr" w:cs="IRBadr"/>
          <w:color w:val="008000"/>
          <w:rtl/>
        </w:rPr>
        <w:t xml:space="preserve"> </w:t>
      </w:r>
      <w:r w:rsidRPr="00D51BA8">
        <w:rPr>
          <w:rFonts w:ascii="IRBadr" w:hAnsi="IRBadr" w:cs="IRBadr" w:hint="cs"/>
          <w:color w:val="008000"/>
          <w:rtl/>
        </w:rPr>
        <w:t>عِنْدَكَ</w:t>
      </w:r>
      <w:r w:rsidRPr="00D51BA8">
        <w:rPr>
          <w:rFonts w:ascii="IRBadr" w:hAnsi="IRBadr" w:cs="IRBadr"/>
          <w:color w:val="008000"/>
          <w:rtl/>
        </w:rPr>
        <w:t xml:space="preserve"> </w:t>
      </w:r>
      <w:r w:rsidRPr="00D51BA8">
        <w:rPr>
          <w:rFonts w:ascii="IRBadr" w:hAnsi="IRBadr" w:cs="IRBadr" w:hint="cs"/>
          <w:color w:val="008000"/>
          <w:rtl/>
        </w:rPr>
        <w:t>فِي</w:t>
      </w:r>
      <w:r w:rsidRPr="00D51BA8">
        <w:rPr>
          <w:rFonts w:ascii="IRBadr" w:hAnsi="IRBadr" w:cs="IRBadr"/>
          <w:color w:val="008000"/>
          <w:rtl/>
        </w:rPr>
        <w:t xml:space="preserve"> </w:t>
      </w:r>
      <w:r w:rsidRPr="00D51BA8">
        <w:rPr>
          <w:rFonts w:ascii="IRBadr" w:hAnsi="IRBadr" w:cs="IRBadr" w:hint="cs"/>
          <w:color w:val="008000"/>
          <w:rtl/>
        </w:rPr>
        <w:t>كِتَابٍ</w:t>
      </w:r>
      <w:r w:rsidRPr="00D51BA8">
        <w:rPr>
          <w:rFonts w:ascii="IRBadr" w:hAnsi="IRBadr" w:cs="IRBadr"/>
          <w:color w:val="008000"/>
          <w:rtl/>
        </w:rPr>
        <w:t xml:space="preserve"> </w:t>
      </w:r>
      <w:r w:rsidRPr="00D51BA8">
        <w:rPr>
          <w:rFonts w:ascii="IRBadr" w:hAnsi="IRBadr" w:cs="IRBadr" w:hint="cs"/>
          <w:color w:val="008000"/>
          <w:rtl/>
        </w:rPr>
        <w:t>قَالَ</w:t>
      </w:r>
      <w:r w:rsidRPr="00D51BA8">
        <w:rPr>
          <w:rFonts w:ascii="IRBadr" w:hAnsi="IRBadr" w:cs="IRBadr"/>
          <w:color w:val="008000"/>
          <w:rtl/>
        </w:rPr>
        <w:t xml:space="preserve"> </w:t>
      </w:r>
      <w:r w:rsidRPr="00D51BA8">
        <w:rPr>
          <w:rFonts w:ascii="IRBadr" w:hAnsi="IRBadr" w:cs="IRBadr" w:hint="cs"/>
          <w:color w:val="008000"/>
          <w:rtl/>
        </w:rPr>
        <w:t>نَعَمْ</w:t>
      </w:r>
      <w:r w:rsidRPr="00D51BA8">
        <w:rPr>
          <w:rFonts w:ascii="IRBadr" w:hAnsi="IRBadr" w:cs="IRBadr"/>
          <w:color w:val="008000"/>
          <w:rtl/>
        </w:rPr>
        <w:t xml:space="preserve"> </w:t>
      </w:r>
      <w:r w:rsidRPr="00D51BA8">
        <w:rPr>
          <w:rFonts w:ascii="IRBadr" w:hAnsi="IRBadr" w:cs="IRBadr" w:hint="cs"/>
          <w:color w:val="008000"/>
          <w:rtl/>
        </w:rPr>
        <w:t>قَالَ</w:t>
      </w:r>
      <w:r w:rsidRPr="00D51BA8">
        <w:rPr>
          <w:rFonts w:ascii="IRBadr" w:hAnsi="IRBadr" w:cs="IRBadr"/>
          <w:color w:val="008000"/>
          <w:rtl/>
        </w:rPr>
        <w:t xml:space="preserve"> </w:t>
      </w:r>
      <w:r w:rsidRPr="00D51BA8">
        <w:rPr>
          <w:rFonts w:ascii="IRBadr" w:hAnsi="IRBadr" w:cs="IRBadr" w:hint="cs"/>
          <w:color w:val="008000"/>
          <w:rtl/>
        </w:rPr>
        <w:t>فَأَرْسِلْ</w:t>
      </w:r>
      <w:r w:rsidRPr="00D51BA8">
        <w:rPr>
          <w:rFonts w:ascii="IRBadr" w:hAnsi="IRBadr" w:cs="IRBadr"/>
          <w:color w:val="008000"/>
          <w:rtl/>
        </w:rPr>
        <w:t xml:space="preserve"> </w:t>
      </w:r>
      <w:r w:rsidRPr="00D51BA8">
        <w:rPr>
          <w:rFonts w:ascii="IRBadr" w:hAnsi="IRBadr" w:cs="IRBadr" w:hint="cs"/>
          <w:color w:val="008000"/>
          <w:rtl/>
        </w:rPr>
        <w:t>وَ</w:t>
      </w:r>
      <w:r w:rsidRPr="00D51BA8">
        <w:rPr>
          <w:rFonts w:ascii="IRBadr" w:hAnsi="IRBadr" w:cs="IRBadr"/>
          <w:color w:val="008000"/>
          <w:rtl/>
        </w:rPr>
        <w:t xml:space="preserve"> </w:t>
      </w:r>
      <w:r w:rsidRPr="00D51BA8">
        <w:rPr>
          <w:rFonts w:ascii="IRBadr" w:hAnsi="IRBadr" w:cs="IRBadr" w:hint="cs"/>
          <w:color w:val="008000"/>
          <w:rtl/>
        </w:rPr>
        <w:t>ائْتِنِي</w:t>
      </w:r>
      <w:r w:rsidRPr="00D51BA8">
        <w:rPr>
          <w:rFonts w:ascii="IRBadr" w:hAnsi="IRBadr" w:cs="IRBadr"/>
          <w:color w:val="008000"/>
          <w:rtl/>
        </w:rPr>
        <w:t xml:space="preserve"> </w:t>
      </w:r>
      <w:r w:rsidRPr="00D51BA8">
        <w:rPr>
          <w:rFonts w:ascii="IRBadr" w:hAnsi="IRBadr" w:cs="IRBadr" w:hint="cs"/>
          <w:color w:val="008000"/>
          <w:rtl/>
        </w:rPr>
        <w:t>بِهِ</w:t>
      </w:r>
      <w:r w:rsidRPr="00D51BA8">
        <w:rPr>
          <w:rFonts w:ascii="IRBadr" w:hAnsi="IRBadr" w:cs="IRBadr"/>
          <w:color w:val="008000"/>
          <w:rtl/>
        </w:rPr>
        <w:t xml:space="preserve"> </w:t>
      </w:r>
      <w:r w:rsidRPr="00D51BA8">
        <w:rPr>
          <w:rFonts w:ascii="IRBadr" w:hAnsi="IRBadr" w:cs="IRBadr" w:hint="cs"/>
          <w:color w:val="008000"/>
          <w:rtl/>
        </w:rPr>
        <w:t>قَالَ</w:t>
      </w:r>
      <w:r w:rsidRPr="00D51BA8">
        <w:rPr>
          <w:rFonts w:ascii="IRBadr" w:hAnsi="IRBadr" w:cs="IRBadr"/>
          <w:color w:val="008000"/>
          <w:rtl/>
        </w:rPr>
        <w:t xml:space="preserve"> </w:t>
      </w:r>
      <w:r w:rsidRPr="00D51BA8">
        <w:rPr>
          <w:rFonts w:ascii="IRBadr" w:hAnsi="IRBadr" w:cs="IRBadr" w:hint="cs"/>
          <w:color w:val="008000"/>
          <w:rtl/>
        </w:rPr>
        <w:t>لَهُ</w:t>
      </w:r>
      <w:r w:rsidRPr="00D51BA8">
        <w:rPr>
          <w:rFonts w:ascii="IRBadr" w:hAnsi="IRBadr" w:cs="IRBadr"/>
          <w:color w:val="008000"/>
          <w:rtl/>
        </w:rPr>
        <w:t xml:space="preserve"> </w:t>
      </w:r>
      <w:r w:rsidRPr="00D51BA8">
        <w:rPr>
          <w:rFonts w:ascii="IRBadr" w:hAnsi="IRBadr" w:cs="IRBadr" w:hint="cs"/>
          <w:color w:val="008000"/>
          <w:rtl/>
        </w:rPr>
        <w:t>مُحَمَّدُ</w:t>
      </w:r>
      <w:r w:rsidRPr="00D51BA8">
        <w:rPr>
          <w:rFonts w:ascii="IRBadr" w:hAnsi="IRBadr" w:cs="IRBadr"/>
          <w:color w:val="008000"/>
          <w:rtl/>
        </w:rPr>
        <w:t xml:space="preserve"> </w:t>
      </w:r>
      <w:r w:rsidRPr="00D51BA8">
        <w:rPr>
          <w:rFonts w:ascii="IRBadr" w:hAnsi="IRBadr" w:cs="IRBadr" w:hint="cs"/>
          <w:color w:val="008000"/>
          <w:rtl/>
        </w:rPr>
        <w:t>بْنُ</w:t>
      </w:r>
      <w:r w:rsidRPr="00D51BA8">
        <w:rPr>
          <w:rFonts w:ascii="IRBadr" w:hAnsi="IRBadr" w:cs="IRBadr"/>
          <w:color w:val="008000"/>
          <w:rtl/>
        </w:rPr>
        <w:t xml:space="preserve"> </w:t>
      </w:r>
      <w:r w:rsidRPr="00D51BA8">
        <w:rPr>
          <w:rFonts w:ascii="IRBadr" w:hAnsi="IRBadr" w:cs="IRBadr" w:hint="cs"/>
          <w:color w:val="008000"/>
          <w:rtl/>
        </w:rPr>
        <w:t>مُسْلِمٍ</w:t>
      </w:r>
      <w:r w:rsidRPr="00D51BA8">
        <w:rPr>
          <w:rFonts w:ascii="IRBadr" w:hAnsi="IRBadr" w:cs="IRBadr"/>
          <w:color w:val="008000"/>
          <w:rtl/>
        </w:rPr>
        <w:t xml:space="preserve"> </w:t>
      </w:r>
      <w:r w:rsidRPr="00D51BA8">
        <w:rPr>
          <w:rFonts w:ascii="IRBadr" w:hAnsi="IRBadr" w:cs="IRBadr" w:hint="cs"/>
          <w:color w:val="008000"/>
          <w:rtl/>
        </w:rPr>
        <w:t>عَلَى</w:t>
      </w:r>
      <w:r w:rsidRPr="00D51BA8">
        <w:rPr>
          <w:rFonts w:ascii="IRBadr" w:hAnsi="IRBadr" w:cs="IRBadr"/>
          <w:color w:val="008000"/>
          <w:rtl/>
        </w:rPr>
        <w:t xml:space="preserve"> </w:t>
      </w:r>
      <w:r w:rsidRPr="00D51BA8">
        <w:rPr>
          <w:rFonts w:ascii="IRBadr" w:hAnsi="IRBadr" w:cs="IRBadr" w:hint="cs"/>
          <w:color w:val="008000"/>
          <w:rtl/>
        </w:rPr>
        <w:t>أَنْ</w:t>
      </w:r>
      <w:r w:rsidRPr="00D51BA8">
        <w:rPr>
          <w:rFonts w:ascii="IRBadr" w:hAnsi="IRBadr" w:cs="IRBadr"/>
          <w:color w:val="008000"/>
          <w:rtl/>
        </w:rPr>
        <w:t xml:space="preserve"> </w:t>
      </w:r>
      <w:r w:rsidRPr="00D51BA8">
        <w:rPr>
          <w:rFonts w:ascii="IRBadr" w:hAnsi="IRBadr" w:cs="IRBadr" w:hint="cs"/>
          <w:color w:val="008000"/>
          <w:rtl/>
        </w:rPr>
        <w:t>لَا</w:t>
      </w:r>
      <w:r w:rsidRPr="00D51BA8">
        <w:rPr>
          <w:rFonts w:ascii="IRBadr" w:hAnsi="IRBadr" w:cs="IRBadr"/>
          <w:color w:val="008000"/>
          <w:rtl/>
        </w:rPr>
        <w:t xml:space="preserve"> </w:t>
      </w:r>
      <w:r w:rsidRPr="00D51BA8">
        <w:rPr>
          <w:rFonts w:ascii="IRBadr" w:hAnsi="IRBadr" w:cs="IRBadr" w:hint="cs"/>
          <w:color w:val="008000"/>
          <w:rtl/>
        </w:rPr>
        <w:t>تَنْظُرَ</w:t>
      </w:r>
      <w:r w:rsidRPr="00D51BA8">
        <w:rPr>
          <w:rFonts w:ascii="IRBadr" w:hAnsi="IRBadr" w:cs="IRBadr"/>
          <w:color w:val="008000"/>
          <w:rtl/>
        </w:rPr>
        <w:t xml:space="preserve"> </w:t>
      </w:r>
      <w:r w:rsidRPr="00D51BA8">
        <w:rPr>
          <w:rFonts w:ascii="IRBadr" w:hAnsi="IRBadr" w:cs="IRBadr" w:hint="cs"/>
          <w:color w:val="008000"/>
          <w:rtl/>
        </w:rPr>
        <w:t>فِي</w:t>
      </w:r>
      <w:r w:rsidRPr="00D51BA8">
        <w:rPr>
          <w:rFonts w:ascii="IRBadr" w:hAnsi="IRBadr" w:cs="IRBadr"/>
          <w:color w:val="008000"/>
          <w:rtl/>
        </w:rPr>
        <w:t xml:space="preserve"> </w:t>
      </w:r>
      <w:r w:rsidRPr="00D51BA8">
        <w:rPr>
          <w:rFonts w:ascii="IRBadr" w:hAnsi="IRBadr" w:cs="IRBadr" w:hint="cs"/>
          <w:color w:val="008000"/>
          <w:rtl/>
        </w:rPr>
        <w:t>الْكِتَابِ</w:t>
      </w:r>
      <w:r w:rsidRPr="00D51BA8">
        <w:rPr>
          <w:rFonts w:ascii="IRBadr" w:hAnsi="IRBadr" w:cs="IRBadr"/>
          <w:color w:val="008000"/>
          <w:rtl/>
        </w:rPr>
        <w:t xml:space="preserve"> </w:t>
      </w:r>
      <w:r w:rsidRPr="00D51BA8">
        <w:rPr>
          <w:rFonts w:ascii="IRBadr" w:hAnsi="IRBadr" w:cs="IRBadr" w:hint="cs"/>
          <w:color w:val="008000"/>
          <w:rtl/>
        </w:rPr>
        <w:t>إِلَّا</w:t>
      </w:r>
      <w:r w:rsidRPr="00D51BA8">
        <w:rPr>
          <w:rFonts w:ascii="IRBadr" w:hAnsi="IRBadr" w:cs="IRBadr"/>
          <w:color w:val="008000"/>
          <w:rtl/>
        </w:rPr>
        <w:t xml:space="preserve"> </w:t>
      </w:r>
      <w:r w:rsidRPr="00D51BA8">
        <w:rPr>
          <w:rFonts w:ascii="IRBadr" w:hAnsi="IRBadr" w:cs="IRBadr" w:hint="cs"/>
          <w:color w:val="008000"/>
          <w:rtl/>
        </w:rPr>
        <w:t>فِي</w:t>
      </w:r>
      <w:r w:rsidRPr="00D51BA8">
        <w:rPr>
          <w:rFonts w:ascii="IRBadr" w:hAnsi="IRBadr" w:cs="IRBadr"/>
          <w:color w:val="008000"/>
          <w:rtl/>
        </w:rPr>
        <w:t xml:space="preserve"> </w:t>
      </w:r>
      <w:r w:rsidRPr="00D51BA8">
        <w:rPr>
          <w:rFonts w:ascii="IRBadr" w:hAnsi="IRBadr" w:cs="IRBadr" w:hint="cs"/>
          <w:color w:val="008000"/>
          <w:rtl/>
        </w:rPr>
        <w:t>ذَلِكَ</w:t>
      </w:r>
      <w:r w:rsidRPr="00D51BA8">
        <w:rPr>
          <w:rFonts w:ascii="IRBadr" w:hAnsi="IRBadr" w:cs="IRBadr"/>
          <w:color w:val="008000"/>
          <w:rtl/>
        </w:rPr>
        <w:t xml:space="preserve"> </w:t>
      </w:r>
      <w:r w:rsidRPr="00D51BA8">
        <w:rPr>
          <w:rFonts w:ascii="IRBadr" w:hAnsi="IRBadr" w:cs="IRBadr" w:hint="cs"/>
          <w:color w:val="008000"/>
          <w:rtl/>
        </w:rPr>
        <w:t>الْحَدِيثِ</w:t>
      </w:r>
      <w:r w:rsidRPr="00D51BA8">
        <w:rPr>
          <w:rFonts w:ascii="IRBadr" w:hAnsi="IRBadr" w:cs="IRBadr"/>
          <w:color w:val="008000"/>
          <w:rtl/>
        </w:rPr>
        <w:t xml:space="preserve"> </w:t>
      </w:r>
      <w:r w:rsidRPr="00D51BA8">
        <w:rPr>
          <w:rFonts w:ascii="IRBadr" w:hAnsi="IRBadr" w:cs="IRBadr" w:hint="cs"/>
          <w:color w:val="008000"/>
          <w:rtl/>
        </w:rPr>
        <w:t>قَالَ</w:t>
      </w:r>
      <w:r w:rsidRPr="00D51BA8">
        <w:rPr>
          <w:rFonts w:ascii="IRBadr" w:hAnsi="IRBadr" w:cs="IRBadr"/>
          <w:color w:val="008000"/>
          <w:rtl/>
        </w:rPr>
        <w:t xml:space="preserve"> </w:t>
      </w:r>
      <w:r w:rsidRPr="00D51BA8">
        <w:rPr>
          <w:rFonts w:ascii="IRBadr" w:hAnsi="IRBadr" w:cs="IRBadr" w:hint="cs"/>
          <w:color w:val="008000"/>
          <w:rtl/>
        </w:rPr>
        <w:t>لَكَ</w:t>
      </w:r>
      <w:r w:rsidRPr="00D51BA8">
        <w:rPr>
          <w:rFonts w:ascii="IRBadr" w:hAnsi="IRBadr" w:cs="IRBadr"/>
          <w:color w:val="008000"/>
          <w:rtl/>
        </w:rPr>
        <w:t xml:space="preserve"> </w:t>
      </w:r>
      <w:r w:rsidRPr="00D51BA8">
        <w:rPr>
          <w:rFonts w:ascii="IRBadr" w:hAnsi="IRBadr" w:cs="IRBadr" w:hint="cs"/>
          <w:color w:val="008000"/>
          <w:rtl/>
        </w:rPr>
        <w:t>ذَاكَ</w:t>
      </w:r>
      <w:r w:rsidRPr="00D51BA8">
        <w:rPr>
          <w:rFonts w:ascii="IRBadr" w:hAnsi="IRBadr" w:cs="IRBadr"/>
          <w:color w:val="008000"/>
          <w:rtl/>
        </w:rPr>
        <w:t xml:space="preserve"> </w:t>
      </w:r>
      <w:r w:rsidRPr="00D51BA8">
        <w:rPr>
          <w:rFonts w:ascii="IRBadr" w:hAnsi="IRBadr" w:cs="IRBadr" w:hint="cs"/>
          <w:color w:val="008000"/>
          <w:rtl/>
        </w:rPr>
        <w:t>قَالَ</w:t>
      </w:r>
      <w:r w:rsidRPr="00D51BA8">
        <w:rPr>
          <w:rFonts w:ascii="IRBadr" w:hAnsi="IRBadr" w:cs="IRBadr"/>
          <w:color w:val="008000"/>
          <w:rtl/>
        </w:rPr>
        <w:t xml:space="preserve"> </w:t>
      </w:r>
      <w:r w:rsidRPr="00D51BA8">
        <w:rPr>
          <w:rFonts w:ascii="IRBadr" w:hAnsi="IRBadr" w:cs="IRBadr" w:hint="cs"/>
          <w:color w:val="008000"/>
          <w:rtl/>
        </w:rPr>
        <w:t>فَأَرَاهُ</w:t>
      </w:r>
      <w:r w:rsidRPr="00D51BA8">
        <w:rPr>
          <w:rFonts w:ascii="IRBadr" w:hAnsi="IRBadr" w:cs="IRBadr"/>
          <w:color w:val="008000"/>
          <w:rtl/>
        </w:rPr>
        <w:t xml:space="preserve"> </w:t>
      </w:r>
      <w:r w:rsidRPr="00D51BA8">
        <w:rPr>
          <w:rFonts w:ascii="IRBadr" w:hAnsi="IRBadr" w:cs="IRBadr" w:hint="cs"/>
          <w:color w:val="008000"/>
          <w:rtl/>
        </w:rPr>
        <w:t>الْحَدِيثَ</w:t>
      </w:r>
      <w:r w:rsidRPr="00D51BA8">
        <w:rPr>
          <w:rFonts w:ascii="IRBadr" w:hAnsi="IRBadr" w:cs="IRBadr"/>
          <w:color w:val="008000"/>
          <w:rtl/>
        </w:rPr>
        <w:t xml:space="preserve"> </w:t>
      </w:r>
      <w:r w:rsidRPr="00D51BA8">
        <w:rPr>
          <w:rFonts w:ascii="IRBadr" w:hAnsi="IRBadr" w:cs="IRBadr" w:hint="cs"/>
          <w:color w:val="008000"/>
          <w:rtl/>
        </w:rPr>
        <w:t>عَنْ</w:t>
      </w:r>
      <w:r w:rsidRPr="00D51BA8">
        <w:rPr>
          <w:rFonts w:ascii="IRBadr" w:hAnsi="IRBadr" w:cs="IRBadr"/>
          <w:color w:val="008000"/>
          <w:rtl/>
        </w:rPr>
        <w:t xml:space="preserve"> </w:t>
      </w:r>
      <w:r w:rsidRPr="00D51BA8">
        <w:rPr>
          <w:rFonts w:ascii="IRBadr" w:hAnsi="IRBadr" w:cs="IRBadr" w:hint="cs"/>
          <w:color w:val="008000"/>
          <w:rtl/>
        </w:rPr>
        <w:t>أَبِي</w:t>
      </w:r>
      <w:r w:rsidRPr="00D51BA8">
        <w:rPr>
          <w:rFonts w:ascii="IRBadr" w:hAnsi="IRBadr" w:cs="IRBadr"/>
          <w:color w:val="008000"/>
          <w:rtl/>
        </w:rPr>
        <w:t xml:space="preserve"> </w:t>
      </w:r>
      <w:r w:rsidRPr="00D51BA8">
        <w:rPr>
          <w:rFonts w:ascii="IRBadr" w:hAnsi="IRBadr" w:cs="IRBadr" w:hint="cs"/>
          <w:color w:val="008000"/>
          <w:rtl/>
        </w:rPr>
        <w:t>جَعْفَرٍ</w:t>
      </w:r>
      <w:r w:rsidRPr="00D51BA8">
        <w:rPr>
          <w:rFonts w:ascii="IRBadr" w:hAnsi="IRBadr" w:cs="IRBadr"/>
          <w:color w:val="008000"/>
          <w:rtl/>
        </w:rPr>
        <w:t xml:space="preserve"> </w:t>
      </w:r>
      <w:r w:rsidRPr="00D51BA8">
        <w:rPr>
          <w:rFonts w:ascii="IRBadr" w:hAnsi="IRBadr" w:cs="IRBadr" w:hint="cs"/>
          <w:color w:val="008000"/>
          <w:rtl/>
        </w:rPr>
        <w:t>ع</w:t>
      </w:r>
      <w:r w:rsidRPr="00D51BA8">
        <w:rPr>
          <w:rFonts w:ascii="IRBadr" w:hAnsi="IRBadr" w:cs="IRBadr"/>
          <w:color w:val="008000"/>
          <w:rtl/>
        </w:rPr>
        <w:t xml:space="preserve"> </w:t>
      </w:r>
      <w:r w:rsidRPr="00D51BA8">
        <w:rPr>
          <w:rFonts w:ascii="IRBadr" w:hAnsi="IRBadr" w:cs="IRBadr" w:hint="cs"/>
          <w:color w:val="008000"/>
          <w:rtl/>
        </w:rPr>
        <w:t>فِي</w:t>
      </w:r>
      <w:r w:rsidRPr="00D51BA8">
        <w:rPr>
          <w:rFonts w:ascii="IRBadr" w:hAnsi="IRBadr" w:cs="IRBadr"/>
          <w:color w:val="008000"/>
          <w:rtl/>
        </w:rPr>
        <w:t xml:space="preserve"> </w:t>
      </w:r>
      <w:r w:rsidRPr="00D51BA8">
        <w:rPr>
          <w:rFonts w:ascii="IRBadr" w:hAnsi="IRBadr" w:cs="IRBadr" w:hint="cs"/>
          <w:color w:val="008000"/>
          <w:rtl/>
        </w:rPr>
        <w:t>الْكِتَابِ</w:t>
      </w:r>
      <w:r w:rsidRPr="00D51BA8">
        <w:rPr>
          <w:rFonts w:ascii="IRBadr" w:hAnsi="IRBadr" w:cs="IRBadr"/>
          <w:color w:val="008000"/>
          <w:rtl/>
        </w:rPr>
        <w:t xml:space="preserve"> </w:t>
      </w:r>
      <w:r w:rsidRPr="00D51BA8">
        <w:rPr>
          <w:rFonts w:ascii="IRBadr" w:hAnsi="IRBadr" w:cs="IRBadr" w:hint="cs"/>
          <w:color w:val="008000"/>
          <w:rtl/>
        </w:rPr>
        <w:t>فَرَدَّ</w:t>
      </w:r>
      <w:r w:rsidRPr="00D51BA8">
        <w:rPr>
          <w:rFonts w:ascii="IRBadr" w:hAnsi="IRBadr" w:cs="IRBadr"/>
          <w:color w:val="008000"/>
          <w:rtl/>
        </w:rPr>
        <w:t xml:space="preserve"> </w:t>
      </w:r>
      <w:r w:rsidRPr="00D51BA8">
        <w:rPr>
          <w:rFonts w:ascii="IRBadr" w:hAnsi="IRBadr" w:cs="IRBadr" w:hint="cs"/>
          <w:color w:val="008000"/>
          <w:rtl/>
        </w:rPr>
        <w:t>قَضِيَّتَهُ</w:t>
      </w:r>
      <w:r w:rsidRPr="00D51BA8">
        <w:rPr>
          <w:rFonts w:ascii="IRBadr" w:hAnsi="IRBadr" w:cs="IRBadr" w:hint="eastAsia"/>
          <w:color w:val="008000"/>
          <w:rtl/>
        </w:rPr>
        <w:t>»</w:t>
      </w:r>
      <w:r>
        <w:rPr>
          <w:rStyle w:val="FootnoteReference"/>
          <w:rFonts w:ascii="IRBadr" w:hAnsi="IRBadr" w:cs="IRBadr"/>
          <w:color w:val="008000"/>
          <w:rtl/>
        </w:rPr>
        <w:footnoteReference w:id="11"/>
      </w:r>
      <w:r w:rsidRPr="00D51BA8">
        <w:rPr>
          <w:rFonts w:ascii="IRBadr" w:hAnsi="IRBadr" w:cs="IRBadr"/>
          <w:rtl/>
        </w:rPr>
        <w:t>.</w:t>
      </w:r>
    </w:p>
    <w:p w:rsidR="00CE51CF" w:rsidRDefault="00CE51CF" w:rsidP="00783E26">
      <w:pPr>
        <w:ind w:firstLine="423"/>
        <w:rPr>
          <w:rFonts w:ascii="IRBadr" w:hAnsi="IRBadr" w:cs="IRBadr"/>
          <w:rtl/>
        </w:rPr>
      </w:pPr>
      <w:r>
        <w:rPr>
          <w:rFonts w:ascii="IRBadr" w:hAnsi="IRBadr" w:cs="IRBadr" w:hint="cs"/>
          <w:rtl/>
        </w:rPr>
        <w:t>«غلّة» به معنی درآمد است. «غلّة داره» یعنی درآمد خانه.</w:t>
      </w:r>
    </w:p>
    <w:p w:rsidR="00B30F9C" w:rsidRDefault="00B30F9C" w:rsidP="00F9167E">
      <w:pPr>
        <w:ind w:firstLine="423"/>
        <w:rPr>
          <w:rFonts w:ascii="IRBadr" w:hAnsi="IRBadr" w:cs="IRBadr"/>
          <w:rtl/>
        </w:rPr>
      </w:pPr>
      <w:r>
        <w:rPr>
          <w:rFonts w:ascii="IRBadr" w:hAnsi="IRBadr" w:cs="IRBadr" w:hint="cs"/>
          <w:rtl/>
        </w:rPr>
        <w:t>«</w:t>
      </w:r>
      <w:r w:rsidRPr="00B30F9C">
        <w:rPr>
          <w:rFonts w:ascii="IRBadr" w:hAnsi="IRBadr" w:cs="IRBadr" w:hint="cs"/>
          <w:rtl/>
        </w:rPr>
        <w:t>أَدَعَهَا</w:t>
      </w:r>
      <w:r w:rsidRPr="00B30F9C">
        <w:rPr>
          <w:rFonts w:ascii="IRBadr" w:hAnsi="IRBadr" w:cs="IRBadr"/>
          <w:rtl/>
        </w:rPr>
        <w:t xml:space="preserve"> </w:t>
      </w:r>
      <w:r w:rsidRPr="00B30F9C">
        <w:rPr>
          <w:rFonts w:ascii="IRBadr" w:hAnsi="IRBadr" w:cs="IRBadr" w:hint="cs"/>
          <w:rtl/>
        </w:rPr>
        <w:t>عَلَى</w:t>
      </w:r>
      <w:r w:rsidRPr="00B30F9C">
        <w:rPr>
          <w:rFonts w:ascii="IRBadr" w:hAnsi="IRBadr" w:cs="IRBadr"/>
          <w:rtl/>
        </w:rPr>
        <w:t xml:space="preserve"> </w:t>
      </w:r>
      <w:r w:rsidRPr="00B30F9C">
        <w:rPr>
          <w:rFonts w:ascii="IRBadr" w:hAnsi="IRBadr" w:cs="IRBadr" w:hint="cs"/>
          <w:rtl/>
        </w:rPr>
        <w:t>مَا</w:t>
      </w:r>
      <w:r w:rsidRPr="00B30F9C">
        <w:rPr>
          <w:rFonts w:ascii="IRBadr" w:hAnsi="IRBadr" w:cs="IRBadr"/>
          <w:rtl/>
        </w:rPr>
        <w:t xml:space="preserve"> </w:t>
      </w:r>
      <w:r w:rsidRPr="00B30F9C">
        <w:rPr>
          <w:rFonts w:ascii="IRBadr" w:hAnsi="IRBadr" w:cs="IRBadr" w:hint="cs"/>
          <w:rtl/>
        </w:rPr>
        <w:t>تَرَكَهَا</w:t>
      </w:r>
      <w:r w:rsidRPr="00B30F9C">
        <w:rPr>
          <w:rFonts w:ascii="IRBadr" w:hAnsi="IRBadr" w:cs="IRBadr"/>
          <w:rtl/>
        </w:rPr>
        <w:t xml:space="preserve"> </w:t>
      </w:r>
      <w:r w:rsidRPr="00B30F9C">
        <w:rPr>
          <w:rFonts w:ascii="IRBadr" w:hAnsi="IRBadr" w:cs="IRBadr" w:hint="cs"/>
          <w:rtl/>
        </w:rPr>
        <w:t>صَاحِبُهَا</w:t>
      </w:r>
      <w:r>
        <w:rPr>
          <w:rFonts w:ascii="IRBadr" w:hAnsi="IRBadr" w:cs="IRBadr" w:hint="cs"/>
          <w:rtl/>
        </w:rPr>
        <w:t xml:space="preserve">»: یعنی پس از مرگ هم همچنان باید درآمد خانه برای آن </w:t>
      </w:r>
      <w:r w:rsidR="00F9167E">
        <w:rPr>
          <w:rFonts w:ascii="IRBadr" w:hAnsi="IRBadr" w:cs="IRBadr" w:hint="cs"/>
          <w:rtl/>
        </w:rPr>
        <w:t>کسی</w:t>
      </w:r>
      <w:r>
        <w:rPr>
          <w:rFonts w:ascii="IRBadr" w:hAnsi="IRBadr" w:cs="IRBadr" w:hint="cs"/>
          <w:rtl/>
        </w:rPr>
        <w:t xml:space="preserve"> باشد که بود. </w:t>
      </w:r>
    </w:p>
    <w:p w:rsidR="00F9167E" w:rsidRDefault="00F9167E" w:rsidP="00F9167E">
      <w:pPr>
        <w:ind w:firstLine="423"/>
        <w:rPr>
          <w:rFonts w:ascii="IRBadr" w:hAnsi="IRBadr" w:cs="IRBadr"/>
          <w:rtl/>
        </w:rPr>
      </w:pPr>
      <w:r>
        <w:rPr>
          <w:rFonts w:ascii="IRBadr" w:hAnsi="IRBadr" w:cs="IRBadr" w:hint="cs"/>
          <w:rtl/>
        </w:rPr>
        <w:t xml:space="preserve">«الحبیس» یعنی مالی که صاحبش، منافع آن را برای شخص دیگری قرار داده باشد. نظیر غلّه در این روایت. که امیرالمومنین علیه السلام پس از مرگ مالک، آن را ملک ورثه دانستند و منافع آن را هم از ملکیّت آن شخص، خارج دانسته و به ورثه سپردند. </w:t>
      </w:r>
    </w:p>
    <w:p w:rsidR="002032F7" w:rsidRDefault="00F9167E" w:rsidP="002032F7">
      <w:pPr>
        <w:ind w:firstLine="423"/>
        <w:rPr>
          <w:rFonts w:ascii="IRBadr" w:hAnsi="IRBadr" w:cs="IRBadr"/>
          <w:rtl/>
        </w:rPr>
      </w:pPr>
      <w:r>
        <w:rPr>
          <w:rFonts w:ascii="IRBadr" w:hAnsi="IRBadr" w:cs="IRBadr" w:hint="cs"/>
          <w:rtl/>
        </w:rPr>
        <w:t>«کتاب»: مراد از کتاب در این روایت به روشنی معلوم نیست که آیا کتاب خاصی بوده است یا خیر. ممکن است احادیثی که محمد بن مسلم شنیده، در کتابی هم یادداشت نموده باشد، و کتابت، از آن جهت که اعتبارش از تکیه به حافظ بیشتر است، مورد توجه ابن ابی لیلی بوده است.</w:t>
      </w:r>
    </w:p>
    <w:p w:rsidR="00933189" w:rsidRDefault="00933189" w:rsidP="00F05FA4">
      <w:pPr>
        <w:pStyle w:val="Heading5"/>
        <w:rPr>
          <w:rtl/>
        </w:rPr>
      </w:pPr>
      <w:bookmarkStart w:id="63" w:name="_Toc147871971"/>
      <w:bookmarkStart w:id="64" w:name="_Toc147872007"/>
      <w:bookmarkStart w:id="65" w:name="_Toc147872068"/>
      <w:r>
        <w:rPr>
          <w:rFonts w:hint="cs"/>
          <w:rtl/>
        </w:rPr>
        <w:t>روایت چهارم</w:t>
      </w:r>
      <w:bookmarkEnd w:id="63"/>
      <w:bookmarkEnd w:id="64"/>
      <w:bookmarkEnd w:id="65"/>
    </w:p>
    <w:p w:rsidR="002032F7" w:rsidRDefault="00933189" w:rsidP="00933189">
      <w:pPr>
        <w:ind w:firstLine="423"/>
        <w:rPr>
          <w:rFonts w:ascii="IRBadr" w:hAnsi="IRBadr" w:cs="IRBadr"/>
        </w:rPr>
      </w:pPr>
      <w:r>
        <w:rPr>
          <w:rFonts w:ascii="IRBadr" w:hAnsi="IRBadr" w:cs="IRBadr" w:hint="cs"/>
          <w:rtl/>
        </w:rPr>
        <w:t>نظیر</w:t>
      </w:r>
      <w:r w:rsidR="002032F7">
        <w:rPr>
          <w:rFonts w:ascii="IRBadr" w:hAnsi="IRBadr" w:cs="IRBadr" w:hint="cs"/>
          <w:rtl/>
        </w:rPr>
        <w:t xml:space="preserve"> مساله </w:t>
      </w:r>
      <w:r>
        <w:rPr>
          <w:rFonts w:ascii="IRBadr" w:hAnsi="IRBadr" w:cs="IRBadr" w:hint="cs"/>
          <w:rtl/>
        </w:rPr>
        <w:t xml:space="preserve">قبل </w:t>
      </w:r>
      <w:r w:rsidR="002032F7">
        <w:rPr>
          <w:rFonts w:ascii="IRBadr" w:hAnsi="IRBadr" w:cs="IRBadr" w:hint="cs"/>
          <w:rtl/>
        </w:rPr>
        <w:t>در روایت دیگری وارد شده است</w:t>
      </w:r>
      <w:r w:rsidR="002032F7">
        <w:rPr>
          <w:rFonts w:ascii="IRBadr" w:hAnsi="IRBadr" w:cs="IRBadr"/>
        </w:rPr>
        <w:t>:</w:t>
      </w:r>
    </w:p>
    <w:p w:rsidR="002032F7" w:rsidRDefault="002032F7" w:rsidP="002032F7">
      <w:pPr>
        <w:ind w:firstLine="423"/>
        <w:rPr>
          <w:rFonts w:ascii="IRBadr" w:hAnsi="IRBadr" w:cs="IRBadr"/>
          <w:rtl/>
        </w:rPr>
      </w:pPr>
      <w:r w:rsidRPr="002032F7">
        <w:rPr>
          <w:rFonts w:ascii="IRBadr" w:hAnsi="IRBadr" w:cs="IRBadr" w:hint="eastAsia"/>
          <w:color w:val="008000"/>
          <w:rtl/>
        </w:rPr>
        <w:t>«</w:t>
      </w:r>
      <w:r w:rsidRPr="002032F7">
        <w:rPr>
          <w:rFonts w:ascii="IRBadr" w:hAnsi="IRBadr" w:cs="IRBadr" w:hint="cs"/>
          <w:color w:val="8064A2" w:themeColor="accent4"/>
          <w:rtl/>
        </w:rPr>
        <w:t>عِدَّةٌ</w:t>
      </w:r>
      <w:r w:rsidRPr="002032F7">
        <w:rPr>
          <w:rFonts w:ascii="IRBadr" w:hAnsi="IRBadr" w:cs="IRBadr"/>
          <w:color w:val="8064A2" w:themeColor="accent4"/>
          <w:rtl/>
        </w:rPr>
        <w:t xml:space="preserve"> </w:t>
      </w:r>
      <w:r w:rsidRPr="002032F7">
        <w:rPr>
          <w:rFonts w:ascii="IRBadr" w:hAnsi="IRBadr" w:cs="IRBadr" w:hint="cs"/>
          <w:color w:val="8064A2" w:themeColor="accent4"/>
          <w:rtl/>
        </w:rPr>
        <w:t>مِنْ</w:t>
      </w:r>
      <w:r w:rsidRPr="002032F7">
        <w:rPr>
          <w:rFonts w:ascii="IRBadr" w:hAnsi="IRBadr" w:cs="IRBadr"/>
          <w:color w:val="8064A2" w:themeColor="accent4"/>
          <w:rtl/>
        </w:rPr>
        <w:t xml:space="preserve"> </w:t>
      </w:r>
      <w:r w:rsidRPr="002032F7">
        <w:rPr>
          <w:rFonts w:ascii="IRBadr" w:hAnsi="IRBadr" w:cs="IRBadr" w:hint="cs"/>
          <w:color w:val="8064A2" w:themeColor="accent4"/>
          <w:rtl/>
        </w:rPr>
        <w:t>أَصْحَابِنَا</w:t>
      </w:r>
      <w:r w:rsidRPr="002032F7">
        <w:rPr>
          <w:rFonts w:ascii="IRBadr" w:hAnsi="IRBadr" w:cs="IRBadr"/>
          <w:color w:val="8064A2" w:themeColor="accent4"/>
          <w:rtl/>
        </w:rPr>
        <w:t xml:space="preserve"> </w:t>
      </w:r>
      <w:r w:rsidRPr="002032F7">
        <w:rPr>
          <w:rFonts w:ascii="IRBadr" w:hAnsi="IRBadr" w:cs="IRBadr" w:hint="cs"/>
          <w:color w:val="8064A2" w:themeColor="accent4"/>
          <w:rtl/>
        </w:rPr>
        <w:t>عَنْ</w:t>
      </w:r>
      <w:r w:rsidRPr="002032F7">
        <w:rPr>
          <w:rFonts w:ascii="IRBadr" w:hAnsi="IRBadr" w:cs="IRBadr"/>
          <w:color w:val="8064A2" w:themeColor="accent4"/>
          <w:rtl/>
        </w:rPr>
        <w:t xml:space="preserve"> </w:t>
      </w:r>
      <w:r w:rsidRPr="002032F7">
        <w:rPr>
          <w:rFonts w:ascii="IRBadr" w:hAnsi="IRBadr" w:cs="IRBadr" w:hint="cs"/>
          <w:color w:val="8064A2" w:themeColor="accent4"/>
          <w:rtl/>
        </w:rPr>
        <w:t>أَحْمَدَ</w:t>
      </w:r>
      <w:r w:rsidRPr="002032F7">
        <w:rPr>
          <w:rFonts w:ascii="IRBadr" w:hAnsi="IRBadr" w:cs="IRBadr"/>
          <w:color w:val="8064A2" w:themeColor="accent4"/>
          <w:rtl/>
        </w:rPr>
        <w:t xml:space="preserve"> </w:t>
      </w:r>
      <w:r w:rsidRPr="002032F7">
        <w:rPr>
          <w:rFonts w:ascii="IRBadr" w:hAnsi="IRBadr" w:cs="IRBadr" w:hint="cs"/>
          <w:color w:val="8064A2" w:themeColor="accent4"/>
          <w:rtl/>
        </w:rPr>
        <w:t>بْنِ</w:t>
      </w:r>
      <w:r w:rsidRPr="002032F7">
        <w:rPr>
          <w:rFonts w:ascii="IRBadr" w:hAnsi="IRBadr" w:cs="IRBadr"/>
          <w:color w:val="8064A2" w:themeColor="accent4"/>
          <w:rtl/>
        </w:rPr>
        <w:t xml:space="preserve"> </w:t>
      </w:r>
      <w:r w:rsidRPr="002032F7">
        <w:rPr>
          <w:rFonts w:ascii="IRBadr" w:hAnsi="IRBadr" w:cs="IRBadr" w:hint="cs"/>
          <w:color w:val="8064A2" w:themeColor="accent4"/>
          <w:rtl/>
        </w:rPr>
        <w:t>أَبِي</w:t>
      </w:r>
      <w:r w:rsidRPr="002032F7">
        <w:rPr>
          <w:rFonts w:ascii="IRBadr" w:hAnsi="IRBadr" w:cs="IRBadr"/>
          <w:color w:val="8064A2" w:themeColor="accent4"/>
          <w:rtl/>
        </w:rPr>
        <w:t xml:space="preserve"> </w:t>
      </w:r>
      <w:r w:rsidRPr="002032F7">
        <w:rPr>
          <w:rFonts w:ascii="IRBadr" w:hAnsi="IRBadr" w:cs="IRBadr" w:hint="cs"/>
          <w:color w:val="8064A2" w:themeColor="accent4"/>
          <w:rtl/>
        </w:rPr>
        <w:t>عَبْدِ</w:t>
      </w:r>
      <w:r w:rsidRPr="002032F7">
        <w:rPr>
          <w:rFonts w:ascii="IRBadr" w:hAnsi="IRBadr" w:cs="IRBadr"/>
          <w:color w:val="8064A2" w:themeColor="accent4"/>
          <w:rtl/>
        </w:rPr>
        <w:t xml:space="preserve"> </w:t>
      </w:r>
      <w:r w:rsidRPr="002032F7">
        <w:rPr>
          <w:rFonts w:ascii="IRBadr" w:hAnsi="IRBadr" w:cs="IRBadr" w:hint="cs"/>
          <w:color w:val="8064A2" w:themeColor="accent4"/>
          <w:rtl/>
        </w:rPr>
        <w:t>اللَّهِ</w:t>
      </w:r>
      <w:r w:rsidRPr="002032F7">
        <w:rPr>
          <w:rFonts w:ascii="IRBadr" w:hAnsi="IRBadr" w:cs="IRBadr"/>
          <w:color w:val="8064A2" w:themeColor="accent4"/>
          <w:rtl/>
        </w:rPr>
        <w:t xml:space="preserve"> </w:t>
      </w:r>
      <w:r w:rsidRPr="002032F7">
        <w:rPr>
          <w:rFonts w:ascii="IRBadr" w:hAnsi="IRBadr" w:cs="IRBadr" w:hint="cs"/>
          <w:color w:val="8064A2" w:themeColor="accent4"/>
          <w:rtl/>
        </w:rPr>
        <w:t>عَنْ</w:t>
      </w:r>
      <w:r w:rsidRPr="002032F7">
        <w:rPr>
          <w:rFonts w:ascii="IRBadr" w:hAnsi="IRBadr" w:cs="IRBadr"/>
          <w:color w:val="8064A2" w:themeColor="accent4"/>
          <w:rtl/>
        </w:rPr>
        <w:t xml:space="preserve"> </w:t>
      </w:r>
      <w:r w:rsidRPr="002032F7">
        <w:rPr>
          <w:rFonts w:ascii="IRBadr" w:hAnsi="IRBadr" w:cs="IRBadr" w:hint="cs"/>
          <w:color w:val="8064A2" w:themeColor="accent4"/>
          <w:rtl/>
        </w:rPr>
        <w:t>أَبِيهِ</w:t>
      </w:r>
      <w:r w:rsidRPr="002032F7">
        <w:rPr>
          <w:rFonts w:ascii="IRBadr" w:hAnsi="IRBadr" w:cs="IRBadr"/>
          <w:color w:val="8064A2" w:themeColor="accent4"/>
          <w:rtl/>
        </w:rPr>
        <w:t xml:space="preserve"> </w:t>
      </w:r>
      <w:r w:rsidRPr="002032F7">
        <w:rPr>
          <w:rFonts w:ascii="IRBadr" w:hAnsi="IRBadr" w:cs="IRBadr" w:hint="cs"/>
          <w:color w:val="8064A2" w:themeColor="accent4"/>
          <w:rtl/>
        </w:rPr>
        <w:t>عَنْ</w:t>
      </w:r>
      <w:r w:rsidRPr="002032F7">
        <w:rPr>
          <w:rFonts w:ascii="IRBadr" w:hAnsi="IRBadr" w:cs="IRBadr"/>
          <w:color w:val="8064A2" w:themeColor="accent4"/>
          <w:rtl/>
        </w:rPr>
        <w:t xml:space="preserve"> </w:t>
      </w:r>
      <w:r w:rsidRPr="002032F7">
        <w:rPr>
          <w:rFonts w:ascii="IRBadr" w:hAnsi="IRBadr" w:cs="IRBadr" w:hint="cs"/>
          <w:color w:val="8064A2" w:themeColor="accent4"/>
          <w:rtl/>
        </w:rPr>
        <w:t>عَبْدِ</w:t>
      </w:r>
      <w:r w:rsidRPr="002032F7">
        <w:rPr>
          <w:rFonts w:ascii="IRBadr" w:hAnsi="IRBadr" w:cs="IRBadr"/>
          <w:color w:val="8064A2" w:themeColor="accent4"/>
          <w:rtl/>
        </w:rPr>
        <w:t xml:space="preserve"> </w:t>
      </w:r>
      <w:r w:rsidRPr="002032F7">
        <w:rPr>
          <w:rFonts w:ascii="IRBadr" w:hAnsi="IRBadr" w:cs="IRBadr" w:hint="cs"/>
          <w:color w:val="8064A2" w:themeColor="accent4"/>
          <w:rtl/>
        </w:rPr>
        <w:t>اللَّهِ</w:t>
      </w:r>
      <w:r w:rsidRPr="002032F7">
        <w:rPr>
          <w:rFonts w:ascii="IRBadr" w:hAnsi="IRBadr" w:cs="IRBadr"/>
          <w:color w:val="8064A2" w:themeColor="accent4"/>
          <w:rtl/>
        </w:rPr>
        <w:t xml:space="preserve"> </w:t>
      </w:r>
      <w:r w:rsidRPr="002032F7">
        <w:rPr>
          <w:rFonts w:ascii="IRBadr" w:hAnsi="IRBadr" w:cs="IRBadr" w:hint="cs"/>
          <w:color w:val="8064A2" w:themeColor="accent4"/>
          <w:rtl/>
        </w:rPr>
        <w:t>بْنِ</w:t>
      </w:r>
      <w:r w:rsidRPr="002032F7">
        <w:rPr>
          <w:rFonts w:ascii="IRBadr" w:hAnsi="IRBadr" w:cs="IRBadr"/>
          <w:color w:val="8064A2" w:themeColor="accent4"/>
          <w:rtl/>
        </w:rPr>
        <w:t xml:space="preserve"> </w:t>
      </w:r>
      <w:r w:rsidRPr="002032F7">
        <w:rPr>
          <w:rFonts w:ascii="IRBadr" w:hAnsi="IRBadr" w:cs="IRBadr" w:hint="cs"/>
          <w:color w:val="8064A2" w:themeColor="accent4"/>
          <w:rtl/>
        </w:rPr>
        <w:t>الْمُغِيرَةِ</w:t>
      </w:r>
      <w:r w:rsidRPr="002032F7">
        <w:rPr>
          <w:rFonts w:ascii="IRBadr" w:hAnsi="IRBadr" w:cs="IRBadr"/>
          <w:color w:val="8064A2" w:themeColor="accent4"/>
          <w:rtl/>
        </w:rPr>
        <w:t xml:space="preserve"> </w:t>
      </w:r>
      <w:r w:rsidRPr="002032F7">
        <w:rPr>
          <w:rFonts w:ascii="IRBadr" w:hAnsi="IRBadr" w:cs="IRBadr" w:hint="cs"/>
          <w:color w:val="8064A2" w:themeColor="accent4"/>
          <w:rtl/>
        </w:rPr>
        <w:t>عَنْ</w:t>
      </w:r>
      <w:r w:rsidRPr="002032F7">
        <w:rPr>
          <w:rFonts w:ascii="IRBadr" w:hAnsi="IRBadr" w:cs="IRBadr"/>
          <w:color w:val="8064A2" w:themeColor="accent4"/>
          <w:rtl/>
        </w:rPr>
        <w:t xml:space="preserve"> </w:t>
      </w:r>
      <w:r w:rsidRPr="002032F7">
        <w:rPr>
          <w:rFonts w:ascii="IRBadr" w:hAnsi="IRBadr" w:cs="IRBadr" w:hint="cs"/>
          <w:color w:val="8064A2" w:themeColor="accent4"/>
          <w:rtl/>
        </w:rPr>
        <w:t>عَبْدِ</w:t>
      </w:r>
      <w:r w:rsidRPr="002032F7">
        <w:rPr>
          <w:rFonts w:ascii="IRBadr" w:hAnsi="IRBadr" w:cs="IRBadr"/>
          <w:color w:val="8064A2" w:themeColor="accent4"/>
          <w:rtl/>
        </w:rPr>
        <w:t xml:space="preserve"> </w:t>
      </w:r>
      <w:r w:rsidRPr="002032F7">
        <w:rPr>
          <w:rFonts w:ascii="IRBadr" w:hAnsi="IRBadr" w:cs="IRBadr" w:hint="cs"/>
          <w:color w:val="8064A2" w:themeColor="accent4"/>
          <w:rtl/>
        </w:rPr>
        <w:t>الرَّحْمَنِ</w:t>
      </w:r>
      <w:r w:rsidRPr="002032F7">
        <w:rPr>
          <w:rFonts w:ascii="IRBadr" w:hAnsi="IRBadr" w:cs="IRBadr"/>
          <w:color w:val="8064A2" w:themeColor="accent4"/>
          <w:rtl/>
        </w:rPr>
        <w:t xml:space="preserve"> </w:t>
      </w:r>
      <w:r w:rsidRPr="002032F7">
        <w:rPr>
          <w:rFonts w:ascii="IRBadr" w:hAnsi="IRBadr" w:cs="IRBadr" w:hint="cs"/>
          <w:color w:val="8064A2" w:themeColor="accent4"/>
          <w:rtl/>
        </w:rPr>
        <w:t>الْخَثْعَمِيِّ</w:t>
      </w:r>
      <w:r w:rsidRPr="002032F7">
        <w:rPr>
          <w:rFonts w:ascii="IRBadr" w:hAnsi="IRBadr" w:cs="IRBadr"/>
          <w:color w:val="8064A2" w:themeColor="accent4"/>
          <w:rtl/>
        </w:rPr>
        <w:t xml:space="preserve"> </w:t>
      </w:r>
      <w:r w:rsidRPr="002032F7">
        <w:rPr>
          <w:rFonts w:ascii="IRBadr" w:hAnsi="IRBadr" w:cs="IRBadr" w:hint="cs"/>
          <w:color w:val="8064A2" w:themeColor="accent4"/>
          <w:rtl/>
        </w:rPr>
        <w:t>قَالَ</w:t>
      </w:r>
      <w:r w:rsidRPr="002032F7">
        <w:rPr>
          <w:rFonts w:ascii="IRBadr" w:hAnsi="IRBadr" w:cs="IRBadr"/>
          <w:color w:val="8064A2" w:themeColor="accent4"/>
          <w:rtl/>
        </w:rPr>
        <w:t>:</w:t>
      </w:r>
      <w:r w:rsidRPr="002032F7">
        <w:rPr>
          <w:rFonts w:ascii="IRBadr" w:hAnsi="IRBadr" w:cs="IRBadr"/>
          <w:color w:val="008000"/>
          <w:rtl/>
        </w:rPr>
        <w:t xml:space="preserve"> </w:t>
      </w:r>
      <w:r w:rsidRPr="002032F7">
        <w:rPr>
          <w:rFonts w:ascii="IRBadr" w:hAnsi="IRBadr" w:cs="IRBadr" w:hint="cs"/>
          <w:color w:val="008000"/>
          <w:rtl/>
        </w:rPr>
        <w:t>كُنْتُ</w:t>
      </w:r>
      <w:r w:rsidRPr="002032F7">
        <w:rPr>
          <w:rFonts w:ascii="IRBadr" w:hAnsi="IRBadr" w:cs="IRBadr"/>
          <w:color w:val="008000"/>
          <w:rtl/>
        </w:rPr>
        <w:t xml:space="preserve"> </w:t>
      </w:r>
      <w:r w:rsidRPr="002032F7">
        <w:rPr>
          <w:rFonts w:ascii="IRBadr" w:hAnsi="IRBadr" w:cs="IRBadr" w:hint="cs"/>
          <w:color w:val="008000"/>
          <w:rtl/>
        </w:rPr>
        <w:t>أَخْتَلِفُ</w:t>
      </w:r>
      <w:r w:rsidRPr="002032F7">
        <w:rPr>
          <w:rFonts w:ascii="IRBadr" w:hAnsi="IRBadr" w:cs="IRBadr"/>
          <w:color w:val="008000"/>
          <w:rtl/>
        </w:rPr>
        <w:t xml:space="preserve"> </w:t>
      </w:r>
      <w:r w:rsidRPr="002032F7">
        <w:rPr>
          <w:rFonts w:ascii="IRBadr" w:hAnsi="IRBadr" w:cs="IRBadr" w:hint="cs"/>
          <w:color w:val="008000"/>
          <w:rtl/>
        </w:rPr>
        <w:t>إِلَى</w:t>
      </w:r>
      <w:r w:rsidRPr="002032F7">
        <w:rPr>
          <w:rFonts w:ascii="IRBadr" w:hAnsi="IRBadr" w:cs="IRBadr"/>
          <w:color w:val="008000"/>
          <w:rtl/>
        </w:rPr>
        <w:t xml:space="preserve"> </w:t>
      </w:r>
      <w:r w:rsidRPr="002032F7">
        <w:rPr>
          <w:rFonts w:ascii="IRBadr" w:hAnsi="IRBadr" w:cs="IRBadr" w:hint="cs"/>
          <w:color w:val="008000"/>
          <w:rtl/>
        </w:rPr>
        <w:t>ابْنِ</w:t>
      </w:r>
      <w:r w:rsidRPr="002032F7">
        <w:rPr>
          <w:rFonts w:ascii="IRBadr" w:hAnsi="IRBadr" w:cs="IRBadr"/>
          <w:color w:val="008000"/>
          <w:rtl/>
        </w:rPr>
        <w:t xml:space="preserve"> </w:t>
      </w:r>
      <w:r w:rsidRPr="002032F7">
        <w:rPr>
          <w:rFonts w:ascii="IRBadr" w:hAnsi="IRBadr" w:cs="IRBadr" w:hint="cs"/>
          <w:color w:val="008000"/>
          <w:rtl/>
        </w:rPr>
        <w:t>أَبِي</w:t>
      </w:r>
      <w:r w:rsidRPr="002032F7">
        <w:rPr>
          <w:rFonts w:ascii="IRBadr" w:hAnsi="IRBadr" w:cs="IRBadr"/>
          <w:color w:val="008000"/>
          <w:rtl/>
        </w:rPr>
        <w:t xml:space="preserve"> </w:t>
      </w:r>
      <w:r w:rsidRPr="002032F7">
        <w:rPr>
          <w:rFonts w:ascii="IRBadr" w:hAnsi="IRBadr" w:cs="IRBadr" w:hint="cs"/>
          <w:color w:val="008000"/>
          <w:rtl/>
        </w:rPr>
        <w:t>لَيْلَى</w:t>
      </w:r>
      <w:r w:rsidRPr="002032F7">
        <w:rPr>
          <w:rFonts w:ascii="IRBadr" w:hAnsi="IRBadr" w:cs="IRBadr"/>
          <w:color w:val="008000"/>
          <w:rtl/>
        </w:rPr>
        <w:t xml:space="preserve"> </w:t>
      </w:r>
      <w:r w:rsidRPr="002032F7">
        <w:rPr>
          <w:rFonts w:ascii="IRBadr" w:hAnsi="IRBadr" w:cs="IRBadr" w:hint="cs"/>
          <w:color w:val="008000"/>
          <w:rtl/>
        </w:rPr>
        <w:t>فِي</w:t>
      </w:r>
      <w:r w:rsidRPr="002032F7">
        <w:rPr>
          <w:rFonts w:ascii="IRBadr" w:hAnsi="IRBadr" w:cs="IRBadr"/>
          <w:color w:val="008000"/>
          <w:rtl/>
        </w:rPr>
        <w:t xml:space="preserve"> </w:t>
      </w:r>
      <w:r w:rsidRPr="002032F7">
        <w:rPr>
          <w:rFonts w:ascii="IRBadr" w:hAnsi="IRBadr" w:cs="IRBadr" w:hint="cs"/>
          <w:color w:val="008000"/>
          <w:rtl/>
        </w:rPr>
        <w:t>مَوَارِيثَ</w:t>
      </w:r>
      <w:r w:rsidRPr="002032F7">
        <w:rPr>
          <w:rFonts w:ascii="IRBadr" w:hAnsi="IRBadr" w:cs="IRBadr"/>
          <w:color w:val="008000"/>
          <w:rtl/>
        </w:rPr>
        <w:t xml:space="preserve"> </w:t>
      </w:r>
      <w:r w:rsidRPr="002032F7">
        <w:rPr>
          <w:rFonts w:ascii="IRBadr" w:hAnsi="IRBadr" w:cs="IRBadr" w:hint="cs"/>
          <w:color w:val="008000"/>
          <w:rtl/>
        </w:rPr>
        <w:t>لَنَا</w:t>
      </w:r>
      <w:r w:rsidRPr="002032F7">
        <w:rPr>
          <w:rFonts w:ascii="IRBadr" w:hAnsi="IRBadr" w:cs="IRBadr"/>
          <w:color w:val="008000"/>
          <w:rtl/>
        </w:rPr>
        <w:t xml:space="preserve"> </w:t>
      </w:r>
      <w:r w:rsidRPr="002032F7">
        <w:rPr>
          <w:rFonts w:ascii="IRBadr" w:hAnsi="IRBadr" w:cs="IRBadr" w:hint="cs"/>
          <w:color w:val="008000"/>
          <w:rtl/>
        </w:rPr>
        <w:t>لِيَقْسِمَهَا</w:t>
      </w:r>
      <w:r w:rsidRPr="002032F7">
        <w:rPr>
          <w:rFonts w:ascii="IRBadr" w:hAnsi="IRBadr" w:cs="IRBadr"/>
          <w:color w:val="008000"/>
          <w:rtl/>
        </w:rPr>
        <w:t xml:space="preserve"> </w:t>
      </w:r>
      <w:r w:rsidRPr="002032F7">
        <w:rPr>
          <w:rFonts w:ascii="IRBadr" w:hAnsi="IRBadr" w:cs="IRBadr" w:hint="cs"/>
          <w:color w:val="008000"/>
          <w:rtl/>
        </w:rPr>
        <w:t>وَ</w:t>
      </w:r>
      <w:r w:rsidRPr="002032F7">
        <w:rPr>
          <w:rFonts w:ascii="IRBadr" w:hAnsi="IRBadr" w:cs="IRBadr"/>
          <w:color w:val="008000"/>
          <w:rtl/>
        </w:rPr>
        <w:t xml:space="preserve"> </w:t>
      </w:r>
      <w:r w:rsidRPr="002032F7">
        <w:rPr>
          <w:rFonts w:ascii="IRBadr" w:hAnsi="IRBadr" w:cs="IRBadr" w:hint="cs"/>
          <w:color w:val="008000"/>
          <w:rtl/>
        </w:rPr>
        <w:t>كَانَ</w:t>
      </w:r>
      <w:r w:rsidRPr="002032F7">
        <w:rPr>
          <w:rFonts w:ascii="IRBadr" w:hAnsi="IRBadr" w:cs="IRBadr"/>
          <w:color w:val="008000"/>
          <w:rtl/>
        </w:rPr>
        <w:t xml:space="preserve"> </w:t>
      </w:r>
      <w:r w:rsidRPr="002032F7">
        <w:rPr>
          <w:rFonts w:ascii="IRBadr" w:hAnsi="IRBadr" w:cs="IRBadr" w:hint="cs"/>
          <w:color w:val="008000"/>
          <w:rtl/>
        </w:rPr>
        <w:t>فِيهَا</w:t>
      </w:r>
      <w:r w:rsidRPr="002032F7">
        <w:rPr>
          <w:rFonts w:ascii="IRBadr" w:hAnsi="IRBadr" w:cs="IRBadr"/>
          <w:color w:val="008000"/>
          <w:rtl/>
        </w:rPr>
        <w:t xml:space="preserve"> </w:t>
      </w:r>
      <w:r w:rsidRPr="002032F7">
        <w:rPr>
          <w:rFonts w:ascii="IRBadr" w:hAnsi="IRBadr" w:cs="IRBadr" w:hint="cs"/>
          <w:color w:val="008000"/>
          <w:rtl/>
        </w:rPr>
        <w:t>حَبِيسٌ</w:t>
      </w:r>
      <w:r w:rsidRPr="002032F7">
        <w:rPr>
          <w:rFonts w:ascii="IRBadr" w:hAnsi="IRBadr" w:cs="IRBadr"/>
          <w:color w:val="008000"/>
          <w:rtl/>
        </w:rPr>
        <w:t xml:space="preserve"> </w:t>
      </w:r>
      <w:r w:rsidRPr="002032F7">
        <w:rPr>
          <w:rFonts w:ascii="IRBadr" w:hAnsi="IRBadr" w:cs="IRBadr" w:hint="cs"/>
          <w:color w:val="008000"/>
          <w:rtl/>
        </w:rPr>
        <w:t>وَ</w:t>
      </w:r>
      <w:r w:rsidRPr="002032F7">
        <w:rPr>
          <w:rFonts w:ascii="IRBadr" w:hAnsi="IRBadr" w:cs="IRBadr"/>
          <w:color w:val="008000"/>
          <w:rtl/>
        </w:rPr>
        <w:t xml:space="preserve"> </w:t>
      </w:r>
      <w:r w:rsidRPr="002032F7">
        <w:rPr>
          <w:rFonts w:ascii="IRBadr" w:hAnsi="IRBadr" w:cs="IRBadr" w:hint="cs"/>
          <w:color w:val="008000"/>
          <w:rtl/>
        </w:rPr>
        <w:t>كَانَ</w:t>
      </w:r>
      <w:r w:rsidRPr="002032F7">
        <w:rPr>
          <w:rFonts w:ascii="IRBadr" w:hAnsi="IRBadr" w:cs="IRBadr"/>
          <w:color w:val="008000"/>
          <w:rtl/>
        </w:rPr>
        <w:t xml:space="preserve"> </w:t>
      </w:r>
      <w:r w:rsidRPr="002032F7">
        <w:rPr>
          <w:rFonts w:ascii="IRBadr" w:hAnsi="IRBadr" w:cs="IRBadr" w:hint="cs"/>
          <w:color w:val="008000"/>
          <w:rtl/>
        </w:rPr>
        <w:t>يُدَافِعُنِي</w:t>
      </w:r>
      <w:r w:rsidRPr="002032F7">
        <w:rPr>
          <w:rFonts w:ascii="IRBadr" w:hAnsi="IRBadr" w:cs="IRBadr"/>
          <w:color w:val="008000"/>
          <w:rtl/>
        </w:rPr>
        <w:t xml:space="preserve"> </w:t>
      </w:r>
      <w:r w:rsidRPr="002032F7">
        <w:rPr>
          <w:rFonts w:ascii="IRBadr" w:hAnsi="IRBadr" w:cs="IRBadr" w:hint="cs"/>
          <w:color w:val="008000"/>
          <w:rtl/>
        </w:rPr>
        <w:t>فَلَمَّا</w:t>
      </w:r>
      <w:r w:rsidRPr="002032F7">
        <w:rPr>
          <w:rFonts w:ascii="IRBadr" w:hAnsi="IRBadr" w:cs="IRBadr"/>
          <w:color w:val="008000"/>
          <w:rtl/>
        </w:rPr>
        <w:t xml:space="preserve"> </w:t>
      </w:r>
      <w:r w:rsidRPr="002032F7">
        <w:rPr>
          <w:rFonts w:ascii="IRBadr" w:hAnsi="IRBadr" w:cs="IRBadr" w:hint="cs"/>
          <w:color w:val="008000"/>
          <w:rtl/>
        </w:rPr>
        <w:t>طَالَ</w:t>
      </w:r>
      <w:r w:rsidRPr="002032F7">
        <w:rPr>
          <w:rFonts w:ascii="IRBadr" w:hAnsi="IRBadr" w:cs="IRBadr"/>
          <w:color w:val="008000"/>
          <w:rtl/>
        </w:rPr>
        <w:t xml:space="preserve"> </w:t>
      </w:r>
      <w:r w:rsidRPr="002032F7">
        <w:rPr>
          <w:rFonts w:ascii="IRBadr" w:hAnsi="IRBadr" w:cs="IRBadr" w:hint="cs"/>
          <w:color w:val="008000"/>
          <w:rtl/>
        </w:rPr>
        <w:t>شَكَوْتُهُ</w:t>
      </w:r>
      <w:r w:rsidRPr="002032F7">
        <w:rPr>
          <w:rFonts w:ascii="IRBadr" w:hAnsi="IRBadr" w:cs="IRBadr"/>
          <w:color w:val="008000"/>
          <w:rtl/>
        </w:rPr>
        <w:t xml:space="preserve"> </w:t>
      </w:r>
      <w:r w:rsidRPr="002032F7">
        <w:rPr>
          <w:rFonts w:ascii="IRBadr" w:hAnsi="IRBadr" w:cs="IRBadr" w:hint="cs"/>
          <w:color w:val="008000"/>
          <w:rtl/>
        </w:rPr>
        <w:t>إِلَى</w:t>
      </w:r>
      <w:r w:rsidRPr="002032F7">
        <w:rPr>
          <w:rFonts w:ascii="IRBadr" w:hAnsi="IRBadr" w:cs="IRBadr"/>
          <w:color w:val="008000"/>
          <w:rtl/>
        </w:rPr>
        <w:t xml:space="preserve"> </w:t>
      </w:r>
      <w:r w:rsidRPr="002032F7">
        <w:rPr>
          <w:rFonts w:ascii="IRBadr" w:hAnsi="IRBadr" w:cs="IRBadr" w:hint="cs"/>
          <w:color w:val="008000"/>
          <w:rtl/>
        </w:rPr>
        <w:t>أَبِي</w:t>
      </w:r>
      <w:r w:rsidRPr="002032F7">
        <w:rPr>
          <w:rFonts w:ascii="IRBadr" w:hAnsi="IRBadr" w:cs="IRBadr"/>
          <w:color w:val="008000"/>
          <w:rtl/>
        </w:rPr>
        <w:t xml:space="preserve"> </w:t>
      </w:r>
      <w:r w:rsidRPr="002032F7">
        <w:rPr>
          <w:rFonts w:ascii="IRBadr" w:hAnsi="IRBadr" w:cs="IRBadr" w:hint="cs"/>
          <w:color w:val="008000"/>
          <w:rtl/>
        </w:rPr>
        <w:t>عَبْدِ</w:t>
      </w:r>
      <w:r w:rsidRPr="002032F7">
        <w:rPr>
          <w:rFonts w:ascii="IRBadr" w:hAnsi="IRBadr" w:cs="IRBadr"/>
          <w:color w:val="008000"/>
          <w:rtl/>
        </w:rPr>
        <w:t xml:space="preserve"> </w:t>
      </w:r>
      <w:r w:rsidRPr="002032F7">
        <w:rPr>
          <w:rFonts w:ascii="IRBadr" w:hAnsi="IRBadr" w:cs="IRBadr" w:hint="cs"/>
          <w:color w:val="008000"/>
          <w:rtl/>
        </w:rPr>
        <w:t>اللَّهِ</w:t>
      </w:r>
      <w:r w:rsidRPr="002032F7">
        <w:rPr>
          <w:rFonts w:ascii="IRBadr" w:hAnsi="IRBadr" w:cs="IRBadr"/>
          <w:color w:val="008000"/>
          <w:rtl/>
        </w:rPr>
        <w:t xml:space="preserve"> </w:t>
      </w:r>
      <w:r w:rsidRPr="002032F7">
        <w:rPr>
          <w:rFonts w:ascii="IRBadr" w:hAnsi="IRBadr" w:cs="IRBadr" w:hint="cs"/>
          <w:color w:val="008000"/>
          <w:rtl/>
        </w:rPr>
        <w:t>ع</w:t>
      </w:r>
      <w:r w:rsidRPr="002032F7">
        <w:rPr>
          <w:rFonts w:ascii="IRBadr" w:hAnsi="IRBadr" w:cs="IRBadr"/>
          <w:color w:val="008000"/>
          <w:rtl/>
        </w:rPr>
        <w:t xml:space="preserve"> </w:t>
      </w:r>
      <w:r w:rsidRPr="002032F7">
        <w:rPr>
          <w:rFonts w:ascii="IRBadr" w:hAnsi="IRBadr" w:cs="IRBadr" w:hint="cs"/>
          <w:color w:val="008000"/>
          <w:rtl/>
        </w:rPr>
        <w:t>فَقَالَ</w:t>
      </w:r>
      <w:r w:rsidRPr="002032F7">
        <w:rPr>
          <w:rFonts w:ascii="IRBadr" w:hAnsi="IRBadr" w:cs="IRBadr"/>
          <w:color w:val="008000"/>
          <w:rtl/>
        </w:rPr>
        <w:t xml:space="preserve"> </w:t>
      </w:r>
      <w:r w:rsidRPr="002032F7">
        <w:rPr>
          <w:rFonts w:ascii="IRBadr" w:hAnsi="IRBadr" w:cs="IRBadr" w:hint="cs"/>
          <w:color w:val="008000"/>
          <w:rtl/>
        </w:rPr>
        <w:t>أَ</w:t>
      </w:r>
      <w:r w:rsidRPr="002032F7">
        <w:rPr>
          <w:rFonts w:ascii="IRBadr" w:hAnsi="IRBadr" w:cs="IRBadr"/>
          <w:color w:val="008000"/>
          <w:rtl/>
        </w:rPr>
        <w:t xml:space="preserve"> </w:t>
      </w:r>
      <w:r w:rsidRPr="002032F7">
        <w:rPr>
          <w:rFonts w:ascii="IRBadr" w:hAnsi="IRBadr" w:cs="IRBadr" w:hint="cs"/>
          <w:color w:val="008000"/>
          <w:rtl/>
        </w:rPr>
        <w:t>وَ</w:t>
      </w:r>
      <w:r w:rsidRPr="002032F7">
        <w:rPr>
          <w:rFonts w:ascii="IRBadr" w:hAnsi="IRBadr" w:cs="IRBadr"/>
          <w:color w:val="008000"/>
          <w:rtl/>
        </w:rPr>
        <w:t xml:space="preserve"> </w:t>
      </w:r>
      <w:r w:rsidRPr="002032F7">
        <w:rPr>
          <w:rFonts w:ascii="IRBadr" w:hAnsi="IRBadr" w:cs="IRBadr" w:hint="cs"/>
          <w:color w:val="008000"/>
          <w:rtl/>
        </w:rPr>
        <w:t>مَا</w:t>
      </w:r>
      <w:r w:rsidRPr="002032F7">
        <w:rPr>
          <w:rFonts w:ascii="IRBadr" w:hAnsi="IRBadr" w:cs="IRBadr"/>
          <w:color w:val="008000"/>
          <w:rtl/>
        </w:rPr>
        <w:t xml:space="preserve"> </w:t>
      </w:r>
      <w:r w:rsidRPr="002032F7">
        <w:rPr>
          <w:rFonts w:ascii="IRBadr" w:hAnsi="IRBadr" w:cs="IRBadr" w:hint="cs"/>
          <w:color w:val="008000"/>
          <w:rtl/>
        </w:rPr>
        <w:t>عَلِمَ</w:t>
      </w:r>
      <w:r w:rsidRPr="002032F7">
        <w:rPr>
          <w:rFonts w:ascii="IRBadr" w:hAnsi="IRBadr" w:cs="IRBadr"/>
          <w:color w:val="008000"/>
          <w:rtl/>
        </w:rPr>
        <w:t xml:space="preserve"> </w:t>
      </w:r>
      <w:r w:rsidRPr="002032F7">
        <w:rPr>
          <w:rFonts w:ascii="IRBadr" w:hAnsi="IRBadr" w:cs="IRBadr" w:hint="cs"/>
          <w:color w:val="008000"/>
          <w:rtl/>
        </w:rPr>
        <w:t>أَنَّ</w:t>
      </w:r>
      <w:r w:rsidRPr="002032F7">
        <w:rPr>
          <w:rFonts w:ascii="IRBadr" w:hAnsi="IRBadr" w:cs="IRBadr"/>
          <w:color w:val="008000"/>
          <w:rtl/>
        </w:rPr>
        <w:t xml:space="preserve"> </w:t>
      </w:r>
      <w:r w:rsidRPr="002032F7">
        <w:rPr>
          <w:rFonts w:ascii="IRBadr" w:hAnsi="IRBadr" w:cs="IRBadr" w:hint="cs"/>
          <w:color w:val="008000"/>
          <w:rtl/>
        </w:rPr>
        <w:t>رَسُولَ</w:t>
      </w:r>
      <w:r w:rsidRPr="002032F7">
        <w:rPr>
          <w:rFonts w:ascii="IRBadr" w:hAnsi="IRBadr" w:cs="IRBadr"/>
          <w:color w:val="008000"/>
          <w:rtl/>
        </w:rPr>
        <w:t xml:space="preserve"> </w:t>
      </w:r>
      <w:r w:rsidRPr="002032F7">
        <w:rPr>
          <w:rFonts w:ascii="IRBadr" w:hAnsi="IRBadr" w:cs="IRBadr" w:hint="cs"/>
          <w:color w:val="008000"/>
          <w:rtl/>
        </w:rPr>
        <w:t>اللَّهِ</w:t>
      </w:r>
      <w:r w:rsidRPr="002032F7">
        <w:rPr>
          <w:rFonts w:ascii="IRBadr" w:hAnsi="IRBadr" w:cs="IRBadr"/>
          <w:color w:val="008000"/>
          <w:rtl/>
        </w:rPr>
        <w:t xml:space="preserve"> </w:t>
      </w:r>
      <w:r w:rsidRPr="002032F7">
        <w:rPr>
          <w:rFonts w:ascii="IRBadr" w:hAnsi="IRBadr" w:cs="IRBadr" w:hint="cs"/>
          <w:color w:val="008000"/>
          <w:rtl/>
        </w:rPr>
        <w:t>ص</w:t>
      </w:r>
      <w:r w:rsidRPr="002032F7">
        <w:rPr>
          <w:rFonts w:ascii="IRBadr" w:hAnsi="IRBadr" w:cs="IRBadr"/>
          <w:color w:val="008000"/>
          <w:rtl/>
        </w:rPr>
        <w:t xml:space="preserve"> </w:t>
      </w:r>
      <w:r w:rsidRPr="002032F7">
        <w:rPr>
          <w:rFonts w:ascii="IRBadr" w:hAnsi="IRBadr" w:cs="IRBadr" w:hint="cs"/>
          <w:color w:val="008000"/>
          <w:rtl/>
        </w:rPr>
        <w:t>أَمَرَ</w:t>
      </w:r>
      <w:r w:rsidRPr="002032F7">
        <w:rPr>
          <w:rFonts w:ascii="IRBadr" w:hAnsi="IRBadr" w:cs="IRBadr"/>
          <w:color w:val="008000"/>
          <w:rtl/>
        </w:rPr>
        <w:t xml:space="preserve"> </w:t>
      </w:r>
      <w:r w:rsidRPr="002032F7">
        <w:rPr>
          <w:rFonts w:ascii="IRBadr" w:hAnsi="IRBadr" w:cs="IRBadr" w:hint="cs"/>
          <w:color w:val="008000"/>
          <w:rtl/>
        </w:rPr>
        <w:t>بِرَدِّ</w:t>
      </w:r>
      <w:r w:rsidRPr="002032F7">
        <w:rPr>
          <w:rFonts w:ascii="IRBadr" w:hAnsi="IRBadr" w:cs="IRBadr"/>
          <w:color w:val="008000"/>
          <w:rtl/>
        </w:rPr>
        <w:t xml:space="preserve"> </w:t>
      </w:r>
      <w:r w:rsidRPr="002032F7">
        <w:rPr>
          <w:rFonts w:ascii="IRBadr" w:hAnsi="IRBadr" w:cs="IRBadr" w:hint="cs"/>
          <w:color w:val="008000"/>
          <w:rtl/>
        </w:rPr>
        <w:t>الْحَبِيسِ</w:t>
      </w:r>
      <w:r w:rsidRPr="002032F7">
        <w:rPr>
          <w:rFonts w:ascii="IRBadr" w:hAnsi="IRBadr" w:cs="IRBadr"/>
          <w:color w:val="008000"/>
          <w:rtl/>
        </w:rPr>
        <w:t xml:space="preserve"> </w:t>
      </w:r>
      <w:r w:rsidRPr="002032F7">
        <w:rPr>
          <w:rFonts w:ascii="IRBadr" w:hAnsi="IRBadr" w:cs="IRBadr" w:hint="cs"/>
          <w:color w:val="008000"/>
          <w:rtl/>
        </w:rPr>
        <w:t>وَ</w:t>
      </w:r>
      <w:r w:rsidRPr="002032F7">
        <w:rPr>
          <w:rFonts w:ascii="IRBadr" w:hAnsi="IRBadr" w:cs="IRBadr"/>
          <w:color w:val="008000"/>
          <w:rtl/>
        </w:rPr>
        <w:t xml:space="preserve"> </w:t>
      </w:r>
      <w:r w:rsidRPr="002032F7">
        <w:rPr>
          <w:rFonts w:ascii="IRBadr" w:hAnsi="IRBadr" w:cs="IRBadr" w:hint="cs"/>
          <w:color w:val="008000"/>
          <w:rtl/>
        </w:rPr>
        <w:t>إِنْفَاذِ</w:t>
      </w:r>
      <w:r w:rsidRPr="002032F7">
        <w:rPr>
          <w:rFonts w:ascii="IRBadr" w:hAnsi="IRBadr" w:cs="IRBadr"/>
          <w:color w:val="008000"/>
          <w:rtl/>
        </w:rPr>
        <w:t xml:space="preserve"> </w:t>
      </w:r>
      <w:r w:rsidRPr="002032F7">
        <w:rPr>
          <w:rFonts w:ascii="IRBadr" w:hAnsi="IRBadr" w:cs="IRBadr" w:hint="cs"/>
          <w:color w:val="008000"/>
          <w:rtl/>
        </w:rPr>
        <w:t>الْمَوَارِيثِ</w:t>
      </w:r>
      <w:r w:rsidRPr="002032F7">
        <w:rPr>
          <w:rFonts w:ascii="IRBadr" w:hAnsi="IRBadr" w:cs="IRBadr"/>
          <w:color w:val="008000"/>
          <w:rtl/>
        </w:rPr>
        <w:t xml:space="preserve"> </w:t>
      </w:r>
      <w:r w:rsidRPr="002032F7">
        <w:rPr>
          <w:rFonts w:ascii="IRBadr" w:hAnsi="IRBadr" w:cs="IRBadr" w:hint="cs"/>
          <w:color w:val="008000"/>
          <w:rtl/>
        </w:rPr>
        <w:t>قَالَ</w:t>
      </w:r>
      <w:r w:rsidRPr="002032F7">
        <w:rPr>
          <w:rFonts w:ascii="IRBadr" w:hAnsi="IRBadr" w:cs="IRBadr"/>
          <w:color w:val="008000"/>
          <w:rtl/>
        </w:rPr>
        <w:t xml:space="preserve"> </w:t>
      </w:r>
      <w:r w:rsidRPr="002032F7">
        <w:rPr>
          <w:rFonts w:ascii="IRBadr" w:hAnsi="IRBadr" w:cs="IRBadr" w:hint="cs"/>
          <w:color w:val="008000"/>
          <w:rtl/>
        </w:rPr>
        <w:t>فَأَتَيْتُهُ</w:t>
      </w:r>
      <w:r w:rsidRPr="002032F7">
        <w:rPr>
          <w:rFonts w:ascii="IRBadr" w:hAnsi="IRBadr" w:cs="IRBadr"/>
          <w:color w:val="008000"/>
          <w:rtl/>
        </w:rPr>
        <w:t xml:space="preserve"> </w:t>
      </w:r>
      <w:r w:rsidRPr="002032F7">
        <w:rPr>
          <w:rFonts w:ascii="IRBadr" w:hAnsi="IRBadr" w:cs="IRBadr" w:hint="cs"/>
          <w:color w:val="008000"/>
          <w:rtl/>
        </w:rPr>
        <w:t>فَفَعَلَ</w:t>
      </w:r>
      <w:r w:rsidRPr="002032F7">
        <w:rPr>
          <w:rFonts w:ascii="IRBadr" w:hAnsi="IRBadr" w:cs="IRBadr"/>
          <w:color w:val="008000"/>
          <w:rtl/>
        </w:rPr>
        <w:t xml:space="preserve"> </w:t>
      </w:r>
      <w:r w:rsidRPr="002032F7">
        <w:rPr>
          <w:rFonts w:ascii="IRBadr" w:hAnsi="IRBadr" w:cs="IRBadr" w:hint="cs"/>
          <w:color w:val="008000"/>
          <w:rtl/>
        </w:rPr>
        <w:t>كَمَا</w:t>
      </w:r>
      <w:r w:rsidRPr="002032F7">
        <w:rPr>
          <w:rFonts w:ascii="IRBadr" w:hAnsi="IRBadr" w:cs="IRBadr"/>
          <w:color w:val="008000"/>
          <w:rtl/>
        </w:rPr>
        <w:t xml:space="preserve"> </w:t>
      </w:r>
      <w:r w:rsidRPr="002032F7">
        <w:rPr>
          <w:rFonts w:ascii="IRBadr" w:hAnsi="IRBadr" w:cs="IRBadr" w:hint="cs"/>
          <w:color w:val="008000"/>
          <w:rtl/>
        </w:rPr>
        <w:t>كَانَ</w:t>
      </w:r>
      <w:r w:rsidRPr="002032F7">
        <w:rPr>
          <w:rFonts w:ascii="IRBadr" w:hAnsi="IRBadr" w:cs="IRBadr"/>
          <w:color w:val="008000"/>
          <w:rtl/>
        </w:rPr>
        <w:t xml:space="preserve"> </w:t>
      </w:r>
      <w:r w:rsidRPr="002032F7">
        <w:rPr>
          <w:rFonts w:ascii="IRBadr" w:hAnsi="IRBadr" w:cs="IRBadr" w:hint="cs"/>
          <w:color w:val="008000"/>
          <w:rtl/>
        </w:rPr>
        <w:t>يَفْعَلُ</w:t>
      </w:r>
      <w:r w:rsidRPr="002032F7">
        <w:rPr>
          <w:rFonts w:ascii="IRBadr" w:hAnsi="IRBadr" w:cs="IRBadr"/>
          <w:color w:val="008000"/>
          <w:rtl/>
        </w:rPr>
        <w:t xml:space="preserve"> </w:t>
      </w:r>
      <w:r w:rsidRPr="002032F7">
        <w:rPr>
          <w:rFonts w:ascii="IRBadr" w:hAnsi="IRBadr" w:cs="IRBadr" w:hint="cs"/>
          <w:color w:val="008000"/>
          <w:rtl/>
        </w:rPr>
        <w:t>فَقُلْتُ</w:t>
      </w:r>
      <w:r w:rsidRPr="002032F7">
        <w:rPr>
          <w:rFonts w:ascii="IRBadr" w:hAnsi="IRBadr" w:cs="IRBadr"/>
          <w:color w:val="008000"/>
          <w:rtl/>
        </w:rPr>
        <w:t xml:space="preserve"> </w:t>
      </w:r>
      <w:r w:rsidRPr="002032F7">
        <w:rPr>
          <w:rFonts w:ascii="IRBadr" w:hAnsi="IRBadr" w:cs="IRBadr" w:hint="cs"/>
          <w:color w:val="008000"/>
          <w:rtl/>
        </w:rPr>
        <w:t>لَهُ</w:t>
      </w:r>
      <w:r w:rsidRPr="002032F7">
        <w:rPr>
          <w:rFonts w:ascii="IRBadr" w:hAnsi="IRBadr" w:cs="IRBadr"/>
          <w:color w:val="008000"/>
          <w:rtl/>
        </w:rPr>
        <w:t xml:space="preserve"> </w:t>
      </w:r>
      <w:r w:rsidRPr="002032F7">
        <w:rPr>
          <w:rFonts w:ascii="IRBadr" w:hAnsi="IRBadr" w:cs="IRBadr" w:hint="cs"/>
          <w:color w:val="008000"/>
          <w:rtl/>
        </w:rPr>
        <w:t>إِنِّي</w:t>
      </w:r>
      <w:r w:rsidRPr="002032F7">
        <w:rPr>
          <w:rFonts w:ascii="IRBadr" w:hAnsi="IRBadr" w:cs="IRBadr"/>
          <w:color w:val="008000"/>
          <w:rtl/>
        </w:rPr>
        <w:t xml:space="preserve"> </w:t>
      </w:r>
      <w:r w:rsidRPr="002032F7">
        <w:rPr>
          <w:rFonts w:ascii="IRBadr" w:hAnsi="IRBadr" w:cs="IRBadr" w:hint="cs"/>
          <w:color w:val="008000"/>
          <w:rtl/>
        </w:rPr>
        <w:t>شَكَوْتُكَ</w:t>
      </w:r>
      <w:r w:rsidRPr="002032F7">
        <w:rPr>
          <w:rFonts w:ascii="IRBadr" w:hAnsi="IRBadr" w:cs="IRBadr"/>
          <w:color w:val="008000"/>
          <w:rtl/>
        </w:rPr>
        <w:t xml:space="preserve"> </w:t>
      </w:r>
      <w:r w:rsidRPr="002032F7">
        <w:rPr>
          <w:rFonts w:ascii="IRBadr" w:hAnsi="IRBadr" w:cs="IRBadr" w:hint="cs"/>
          <w:color w:val="008000"/>
          <w:rtl/>
        </w:rPr>
        <w:t>إِلَى</w:t>
      </w:r>
      <w:r w:rsidRPr="002032F7">
        <w:rPr>
          <w:rFonts w:ascii="IRBadr" w:hAnsi="IRBadr" w:cs="IRBadr"/>
          <w:color w:val="008000"/>
          <w:rtl/>
        </w:rPr>
        <w:t xml:space="preserve"> </w:t>
      </w:r>
      <w:r w:rsidRPr="002032F7">
        <w:rPr>
          <w:rFonts w:ascii="IRBadr" w:hAnsi="IRBadr" w:cs="IRBadr" w:hint="cs"/>
          <w:color w:val="008000"/>
          <w:rtl/>
        </w:rPr>
        <w:t>جَعْفَرِ</w:t>
      </w:r>
      <w:r w:rsidRPr="002032F7">
        <w:rPr>
          <w:rFonts w:ascii="IRBadr" w:hAnsi="IRBadr" w:cs="IRBadr"/>
          <w:color w:val="008000"/>
          <w:rtl/>
        </w:rPr>
        <w:t xml:space="preserve"> </w:t>
      </w:r>
      <w:r w:rsidRPr="002032F7">
        <w:rPr>
          <w:rFonts w:ascii="IRBadr" w:hAnsi="IRBadr" w:cs="IRBadr" w:hint="cs"/>
          <w:color w:val="008000"/>
          <w:rtl/>
        </w:rPr>
        <w:t>بْنِ</w:t>
      </w:r>
      <w:r w:rsidRPr="002032F7">
        <w:rPr>
          <w:rFonts w:ascii="IRBadr" w:hAnsi="IRBadr" w:cs="IRBadr"/>
          <w:color w:val="008000"/>
          <w:rtl/>
        </w:rPr>
        <w:t xml:space="preserve"> </w:t>
      </w:r>
      <w:r w:rsidRPr="002032F7">
        <w:rPr>
          <w:rFonts w:ascii="IRBadr" w:hAnsi="IRBadr" w:cs="IRBadr" w:hint="cs"/>
          <w:color w:val="008000"/>
          <w:rtl/>
        </w:rPr>
        <w:t>مُحَمَّدٍ</w:t>
      </w:r>
      <w:r w:rsidRPr="002032F7">
        <w:rPr>
          <w:rFonts w:ascii="IRBadr" w:hAnsi="IRBadr" w:cs="IRBadr"/>
          <w:color w:val="008000"/>
          <w:rtl/>
        </w:rPr>
        <w:t xml:space="preserve"> </w:t>
      </w:r>
      <w:r w:rsidRPr="002032F7">
        <w:rPr>
          <w:rFonts w:ascii="IRBadr" w:hAnsi="IRBadr" w:cs="IRBadr" w:hint="cs"/>
          <w:color w:val="008000"/>
          <w:rtl/>
        </w:rPr>
        <w:t>ع</w:t>
      </w:r>
      <w:r w:rsidRPr="002032F7">
        <w:rPr>
          <w:rFonts w:ascii="IRBadr" w:hAnsi="IRBadr" w:cs="IRBadr"/>
          <w:color w:val="008000"/>
          <w:rtl/>
        </w:rPr>
        <w:t xml:space="preserve"> </w:t>
      </w:r>
      <w:r w:rsidRPr="002032F7">
        <w:rPr>
          <w:rFonts w:ascii="IRBadr" w:hAnsi="IRBadr" w:cs="IRBadr" w:hint="cs"/>
          <w:color w:val="008000"/>
          <w:rtl/>
        </w:rPr>
        <w:t>فَقَالَ</w:t>
      </w:r>
      <w:r w:rsidRPr="002032F7">
        <w:rPr>
          <w:rFonts w:ascii="IRBadr" w:hAnsi="IRBadr" w:cs="IRBadr"/>
          <w:color w:val="008000"/>
          <w:rtl/>
        </w:rPr>
        <w:t xml:space="preserve"> </w:t>
      </w:r>
      <w:r w:rsidRPr="002032F7">
        <w:rPr>
          <w:rFonts w:ascii="IRBadr" w:hAnsi="IRBadr" w:cs="IRBadr" w:hint="cs"/>
          <w:color w:val="008000"/>
          <w:rtl/>
        </w:rPr>
        <w:t>لِي</w:t>
      </w:r>
      <w:r w:rsidRPr="002032F7">
        <w:rPr>
          <w:rFonts w:ascii="IRBadr" w:hAnsi="IRBadr" w:cs="IRBadr"/>
          <w:color w:val="008000"/>
          <w:rtl/>
        </w:rPr>
        <w:t xml:space="preserve"> </w:t>
      </w:r>
      <w:r w:rsidRPr="002032F7">
        <w:rPr>
          <w:rFonts w:ascii="IRBadr" w:hAnsi="IRBadr" w:cs="IRBadr" w:hint="cs"/>
          <w:color w:val="008000"/>
          <w:rtl/>
        </w:rPr>
        <w:t>كَيْتَ</w:t>
      </w:r>
      <w:r w:rsidRPr="002032F7">
        <w:rPr>
          <w:rFonts w:ascii="IRBadr" w:hAnsi="IRBadr" w:cs="IRBadr"/>
          <w:color w:val="008000"/>
          <w:rtl/>
        </w:rPr>
        <w:t xml:space="preserve"> </w:t>
      </w:r>
      <w:r w:rsidRPr="002032F7">
        <w:rPr>
          <w:rFonts w:ascii="IRBadr" w:hAnsi="IRBadr" w:cs="IRBadr" w:hint="cs"/>
          <w:color w:val="008000"/>
          <w:rtl/>
        </w:rPr>
        <w:t>وَ</w:t>
      </w:r>
      <w:r w:rsidRPr="002032F7">
        <w:rPr>
          <w:rFonts w:ascii="IRBadr" w:hAnsi="IRBadr" w:cs="IRBadr"/>
          <w:color w:val="008000"/>
          <w:rtl/>
        </w:rPr>
        <w:t xml:space="preserve"> </w:t>
      </w:r>
      <w:r w:rsidRPr="002032F7">
        <w:rPr>
          <w:rFonts w:ascii="IRBadr" w:hAnsi="IRBadr" w:cs="IRBadr" w:hint="cs"/>
          <w:color w:val="008000"/>
          <w:rtl/>
        </w:rPr>
        <w:t>كَيْتَ</w:t>
      </w:r>
      <w:r w:rsidRPr="002032F7">
        <w:rPr>
          <w:rFonts w:ascii="IRBadr" w:hAnsi="IRBadr" w:cs="IRBadr"/>
          <w:color w:val="008000"/>
          <w:rtl/>
        </w:rPr>
        <w:t xml:space="preserve"> </w:t>
      </w:r>
      <w:r w:rsidRPr="002032F7">
        <w:rPr>
          <w:rFonts w:ascii="IRBadr" w:hAnsi="IRBadr" w:cs="IRBadr" w:hint="cs"/>
          <w:color w:val="008000"/>
          <w:rtl/>
        </w:rPr>
        <w:t>قَالَ</w:t>
      </w:r>
      <w:r w:rsidRPr="002032F7">
        <w:rPr>
          <w:rFonts w:ascii="IRBadr" w:hAnsi="IRBadr" w:cs="IRBadr"/>
          <w:color w:val="008000"/>
          <w:rtl/>
        </w:rPr>
        <w:t xml:space="preserve"> </w:t>
      </w:r>
      <w:r w:rsidRPr="002032F7">
        <w:rPr>
          <w:rFonts w:ascii="IRBadr" w:hAnsi="IRBadr" w:cs="IRBadr" w:hint="cs"/>
          <w:color w:val="008000"/>
          <w:rtl/>
        </w:rPr>
        <w:t>فَحَلَّفَنِي</w:t>
      </w:r>
      <w:r w:rsidRPr="002032F7">
        <w:rPr>
          <w:rFonts w:ascii="IRBadr" w:hAnsi="IRBadr" w:cs="IRBadr"/>
          <w:color w:val="008000"/>
          <w:rtl/>
        </w:rPr>
        <w:t xml:space="preserve"> </w:t>
      </w:r>
      <w:r w:rsidRPr="002032F7">
        <w:rPr>
          <w:rFonts w:ascii="IRBadr" w:hAnsi="IRBadr" w:cs="IRBadr" w:hint="cs"/>
          <w:color w:val="008000"/>
          <w:rtl/>
        </w:rPr>
        <w:t>ابْنُ</w:t>
      </w:r>
      <w:r w:rsidRPr="002032F7">
        <w:rPr>
          <w:rFonts w:ascii="IRBadr" w:hAnsi="IRBadr" w:cs="IRBadr"/>
          <w:color w:val="008000"/>
          <w:rtl/>
        </w:rPr>
        <w:t xml:space="preserve"> </w:t>
      </w:r>
      <w:r w:rsidRPr="002032F7">
        <w:rPr>
          <w:rFonts w:ascii="IRBadr" w:hAnsi="IRBadr" w:cs="IRBadr" w:hint="cs"/>
          <w:color w:val="008000"/>
          <w:rtl/>
        </w:rPr>
        <w:t>أَبِي</w:t>
      </w:r>
      <w:r w:rsidRPr="002032F7">
        <w:rPr>
          <w:rFonts w:ascii="IRBadr" w:hAnsi="IRBadr" w:cs="IRBadr"/>
          <w:color w:val="008000"/>
          <w:rtl/>
        </w:rPr>
        <w:t xml:space="preserve"> </w:t>
      </w:r>
      <w:r w:rsidRPr="002032F7">
        <w:rPr>
          <w:rFonts w:ascii="IRBadr" w:hAnsi="IRBadr" w:cs="IRBadr" w:hint="cs"/>
          <w:color w:val="008000"/>
          <w:rtl/>
        </w:rPr>
        <w:t>لَيْلَى</w:t>
      </w:r>
      <w:r w:rsidRPr="002032F7">
        <w:rPr>
          <w:rFonts w:ascii="IRBadr" w:hAnsi="IRBadr" w:cs="IRBadr"/>
          <w:color w:val="008000"/>
          <w:rtl/>
        </w:rPr>
        <w:t xml:space="preserve"> </w:t>
      </w:r>
      <w:r w:rsidRPr="002032F7">
        <w:rPr>
          <w:rFonts w:ascii="IRBadr" w:hAnsi="IRBadr" w:cs="IRBadr" w:hint="cs"/>
          <w:color w:val="008000"/>
          <w:rtl/>
        </w:rPr>
        <w:t>أَنَّهُ</w:t>
      </w:r>
      <w:r w:rsidRPr="002032F7">
        <w:rPr>
          <w:rFonts w:ascii="IRBadr" w:hAnsi="IRBadr" w:cs="IRBadr"/>
          <w:color w:val="008000"/>
          <w:rtl/>
        </w:rPr>
        <w:t xml:space="preserve"> </w:t>
      </w:r>
      <w:r w:rsidRPr="002032F7">
        <w:rPr>
          <w:rFonts w:ascii="IRBadr" w:hAnsi="IRBadr" w:cs="IRBadr" w:hint="cs"/>
          <w:color w:val="008000"/>
          <w:rtl/>
        </w:rPr>
        <w:t>قَالَ</w:t>
      </w:r>
      <w:r w:rsidRPr="002032F7">
        <w:rPr>
          <w:rFonts w:ascii="IRBadr" w:hAnsi="IRBadr" w:cs="IRBadr"/>
          <w:color w:val="008000"/>
          <w:rtl/>
        </w:rPr>
        <w:t xml:space="preserve"> </w:t>
      </w:r>
      <w:r w:rsidRPr="002032F7">
        <w:rPr>
          <w:rFonts w:ascii="IRBadr" w:hAnsi="IRBadr" w:cs="IRBadr" w:hint="cs"/>
          <w:color w:val="008000"/>
          <w:rtl/>
        </w:rPr>
        <w:t>ذَلِكَ</w:t>
      </w:r>
      <w:r w:rsidRPr="002032F7">
        <w:rPr>
          <w:rFonts w:ascii="IRBadr" w:hAnsi="IRBadr" w:cs="IRBadr"/>
          <w:color w:val="008000"/>
          <w:rtl/>
        </w:rPr>
        <w:t xml:space="preserve"> </w:t>
      </w:r>
      <w:r w:rsidRPr="002032F7">
        <w:rPr>
          <w:rFonts w:ascii="IRBadr" w:hAnsi="IRBadr" w:cs="IRBadr" w:hint="cs"/>
          <w:color w:val="008000"/>
          <w:rtl/>
        </w:rPr>
        <w:t>لَكَ</w:t>
      </w:r>
      <w:r w:rsidRPr="002032F7">
        <w:rPr>
          <w:rFonts w:ascii="IRBadr" w:hAnsi="IRBadr" w:cs="IRBadr"/>
          <w:color w:val="008000"/>
          <w:rtl/>
        </w:rPr>
        <w:t xml:space="preserve"> </w:t>
      </w:r>
      <w:r w:rsidRPr="002032F7">
        <w:rPr>
          <w:rFonts w:ascii="IRBadr" w:hAnsi="IRBadr" w:cs="IRBadr" w:hint="cs"/>
          <w:color w:val="008000"/>
          <w:rtl/>
        </w:rPr>
        <w:t>فَحَلَفْتُ</w:t>
      </w:r>
      <w:r w:rsidRPr="002032F7">
        <w:rPr>
          <w:rFonts w:ascii="IRBadr" w:hAnsi="IRBadr" w:cs="IRBadr"/>
          <w:color w:val="008000"/>
          <w:rtl/>
        </w:rPr>
        <w:t xml:space="preserve"> </w:t>
      </w:r>
      <w:r w:rsidRPr="002032F7">
        <w:rPr>
          <w:rFonts w:ascii="IRBadr" w:hAnsi="IRBadr" w:cs="IRBadr" w:hint="cs"/>
          <w:color w:val="008000"/>
          <w:rtl/>
        </w:rPr>
        <w:t>لَهُ</w:t>
      </w:r>
      <w:r w:rsidRPr="002032F7">
        <w:rPr>
          <w:rFonts w:ascii="IRBadr" w:hAnsi="IRBadr" w:cs="IRBadr"/>
          <w:color w:val="008000"/>
          <w:rtl/>
        </w:rPr>
        <w:t xml:space="preserve"> </w:t>
      </w:r>
      <w:r w:rsidRPr="002032F7">
        <w:rPr>
          <w:rFonts w:ascii="IRBadr" w:hAnsi="IRBadr" w:cs="IRBadr" w:hint="cs"/>
          <w:color w:val="008000"/>
          <w:rtl/>
        </w:rPr>
        <w:t>فَقَضَى</w:t>
      </w:r>
      <w:r w:rsidRPr="002032F7">
        <w:rPr>
          <w:rFonts w:ascii="IRBadr" w:hAnsi="IRBadr" w:cs="IRBadr"/>
          <w:color w:val="008000"/>
          <w:rtl/>
        </w:rPr>
        <w:t xml:space="preserve"> </w:t>
      </w:r>
      <w:r w:rsidRPr="002032F7">
        <w:rPr>
          <w:rFonts w:ascii="IRBadr" w:hAnsi="IRBadr" w:cs="IRBadr" w:hint="cs"/>
          <w:color w:val="008000"/>
          <w:rtl/>
        </w:rPr>
        <w:t>لِي</w:t>
      </w:r>
      <w:r w:rsidRPr="002032F7">
        <w:rPr>
          <w:rFonts w:ascii="IRBadr" w:hAnsi="IRBadr" w:cs="IRBadr"/>
          <w:color w:val="008000"/>
          <w:rtl/>
        </w:rPr>
        <w:t xml:space="preserve"> </w:t>
      </w:r>
      <w:r w:rsidRPr="002032F7">
        <w:rPr>
          <w:rFonts w:ascii="IRBadr" w:hAnsi="IRBadr" w:cs="IRBadr" w:hint="cs"/>
          <w:color w:val="008000"/>
          <w:rtl/>
        </w:rPr>
        <w:t>بِذَلِكَ</w:t>
      </w:r>
      <w:r w:rsidRPr="002032F7">
        <w:rPr>
          <w:rFonts w:ascii="IRBadr" w:hAnsi="IRBadr" w:cs="IRBadr" w:hint="eastAsia"/>
          <w:color w:val="008000"/>
          <w:rtl/>
        </w:rPr>
        <w:t>»</w:t>
      </w:r>
      <w:r>
        <w:rPr>
          <w:rStyle w:val="FootnoteReference"/>
          <w:rFonts w:ascii="IRBadr" w:hAnsi="IRBadr" w:cs="IRBadr"/>
          <w:color w:val="008000"/>
          <w:rtl/>
        </w:rPr>
        <w:footnoteReference w:id="12"/>
      </w:r>
      <w:r w:rsidRPr="002032F7">
        <w:rPr>
          <w:rFonts w:ascii="IRBadr" w:hAnsi="IRBadr" w:cs="IRBadr"/>
          <w:rtl/>
        </w:rPr>
        <w:t>.</w:t>
      </w:r>
    </w:p>
    <w:p w:rsidR="00933189" w:rsidRDefault="00933189" w:rsidP="00F05FA4">
      <w:pPr>
        <w:pStyle w:val="Heading5"/>
        <w:rPr>
          <w:rtl/>
        </w:rPr>
      </w:pPr>
      <w:bookmarkStart w:id="66" w:name="_Toc147871972"/>
      <w:bookmarkStart w:id="67" w:name="_Toc147872008"/>
      <w:bookmarkStart w:id="68" w:name="_Toc147872069"/>
      <w:r>
        <w:rPr>
          <w:rFonts w:hint="cs"/>
          <w:rtl/>
        </w:rPr>
        <w:t>روایت پنجم</w:t>
      </w:r>
      <w:bookmarkEnd w:id="66"/>
      <w:bookmarkEnd w:id="67"/>
      <w:bookmarkEnd w:id="68"/>
    </w:p>
    <w:p w:rsidR="009C63B3" w:rsidRDefault="009C63B3" w:rsidP="009C63B3">
      <w:pPr>
        <w:ind w:firstLine="423"/>
        <w:rPr>
          <w:rFonts w:ascii="IRBadr" w:hAnsi="IRBadr" w:cs="IRBadr"/>
          <w:rtl/>
        </w:rPr>
      </w:pPr>
      <w:r>
        <w:rPr>
          <w:rFonts w:ascii="IRBadr" w:hAnsi="IRBadr" w:cs="IRBadr" w:hint="cs"/>
          <w:rtl/>
        </w:rPr>
        <w:t>در روایت دیگری در اختصاص وارد شده است که ابی کهمش نقل می‌کند که امام صادق علیه السلام به من فرمود: شنید‌ه‌ام محمد بن مسلم، در مورد یک امری شهادت داده ولی ابن ابی لیلی شهادت او را رد نموده است. گفتم بله همینطور است. به من فرمود: وقتی به کوفه رفتی از او سه سوال بپرس که در پاسخش ناتوان است. پس از آن به او بگو چرا شهادت فردی که اعرف از تو است به احکام الله و سنت پیامبر (ص) را ردّ کرده‌ای. وقتی من رفتم و به او گفتم و مطمئنّ شد که این کلام از امام صادق علیه السلام است، محمد بن مسلم را فراخواند و از او خواست شهادت را تکرار کند و از او قبول کرد.</w:t>
      </w:r>
      <w:r w:rsidR="00AD2E15">
        <w:rPr>
          <w:rStyle w:val="FootnoteReference"/>
          <w:rFonts w:ascii="IRBadr" w:hAnsi="IRBadr" w:cs="IRBadr"/>
          <w:rtl/>
        </w:rPr>
        <w:footnoteReference w:id="13"/>
      </w:r>
    </w:p>
    <w:p w:rsidR="00EA766F" w:rsidRDefault="00EA766F" w:rsidP="00F05FA4">
      <w:pPr>
        <w:pStyle w:val="Heading4"/>
        <w:rPr>
          <w:rtl/>
        </w:rPr>
      </w:pPr>
      <w:bookmarkStart w:id="69" w:name="_Toc147871973"/>
      <w:bookmarkStart w:id="70" w:name="_Toc147872009"/>
      <w:bookmarkStart w:id="71" w:name="_Toc147872070"/>
      <w:r>
        <w:rPr>
          <w:rFonts w:hint="cs"/>
          <w:rtl/>
        </w:rPr>
        <w:t>نتیجه‌گیری</w:t>
      </w:r>
      <w:bookmarkEnd w:id="69"/>
      <w:bookmarkEnd w:id="70"/>
      <w:bookmarkEnd w:id="71"/>
    </w:p>
    <w:p w:rsidR="00EA766F" w:rsidRPr="00EA766F" w:rsidRDefault="00EA766F" w:rsidP="00EA766F">
      <w:pPr>
        <w:ind w:firstLine="423"/>
        <w:rPr>
          <w:rFonts w:ascii="IRBadr" w:hAnsi="IRBadr" w:cs="IRBadr"/>
          <w:rtl/>
        </w:rPr>
      </w:pPr>
      <w:r>
        <w:rPr>
          <w:rFonts w:ascii="IRBadr" w:hAnsi="IRBadr" w:cs="IRBadr" w:hint="cs"/>
          <w:rtl/>
        </w:rPr>
        <w:t xml:space="preserve">در هر صورت، ابن ابی لیلی نسبت به امام صادق علیه السلام احترام زیادی قائل بوده است. امام صادق علیه السلام هم در مواردی که ابن ابی لیلی حکمی کرده که مقابله با آن حکم، مقابله با حکومت به شمار می‌رود، در مقابل او تقیه کرده است ولی در غیر آن موارد، نسبت به او در هیچ موردی تقیه نکرده است، و اینکه امام بخواهد از او به عنوان یک فقیه تقیه نماید، وجهی ندارد. </w:t>
      </w:r>
    </w:p>
    <w:p w:rsidR="00EA766F" w:rsidRDefault="00EA766F" w:rsidP="00EA766F">
      <w:pPr>
        <w:ind w:firstLine="423"/>
        <w:rPr>
          <w:rFonts w:ascii="IRBadr" w:hAnsi="IRBadr" w:cs="IRBadr"/>
          <w:rtl/>
        </w:rPr>
      </w:pPr>
      <w:r>
        <w:rPr>
          <w:rFonts w:ascii="IRBadr" w:hAnsi="IRBadr" w:cs="IRBadr" w:hint="cs"/>
          <w:rtl/>
        </w:rPr>
        <w:t>در امور مربوط به حکومت، فضا و جوّ جامعه سنگین بوده و امام صادق (ع)، مراعات جهات تقیه را می‌نموده است. برخوردهای منصور و سفّاح با امام صادق (ع)، بسیار تند و سخت است، و از این جهت حضرت در موارد خاص، تقیه می‌نموده است ولی نسبت به شخص ابن ابی لیلی، هیچ تقیه‌ای نمی‌کرده است.</w:t>
      </w:r>
    </w:p>
    <w:p w:rsidR="00EA766F" w:rsidRDefault="00EA766F" w:rsidP="002A35AB">
      <w:pPr>
        <w:pStyle w:val="Heading4"/>
      </w:pPr>
      <w:bookmarkStart w:id="72" w:name="_Toc147871974"/>
      <w:bookmarkStart w:id="73" w:name="_Toc147872010"/>
      <w:bookmarkStart w:id="74" w:name="_Toc147872071"/>
      <w:r>
        <w:rPr>
          <w:rFonts w:hint="cs"/>
          <w:rtl/>
        </w:rPr>
        <w:t>رابطه ابوحنیفه و ابن ابی لیلی</w:t>
      </w:r>
      <w:bookmarkEnd w:id="72"/>
      <w:bookmarkEnd w:id="73"/>
      <w:bookmarkEnd w:id="74"/>
    </w:p>
    <w:p w:rsidR="00D51BA8" w:rsidRDefault="00AF098A" w:rsidP="00A05ACF">
      <w:pPr>
        <w:ind w:firstLine="423"/>
        <w:rPr>
          <w:rFonts w:ascii="IRBadr" w:hAnsi="IRBadr" w:cs="IRBadr"/>
          <w:rtl/>
        </w:rPr>
      </w:pPr>
      <w:r>
        <w:rPr>
          <w:rFonts w:ascii="IRBadr" w:hAnsi="IRBadr" w:cs="IRBadr" w:hint="cs"/>
          <w:rtl/>
        </w:rPr>
        <w:t>اب</w:t>
      </w:r>
      <w:r w:rsidR="00D2736B">
        <w:rPr>
          <w:rFonts w:ascii="IRBadr" w:hAnsi="IRBadr" w:cs="IRBadr" w:hint="cs"/>
          <w:rtl/>
        </w:rPr>
        <w:t xml:space="preserve">ن ابی لیلی قاضی جسوری بوده است. ابن ابی لیلی از طرف حکومت، مامور می شود با ابوحنیفه در مساله خلق قرآن صحبت کرده و نظر او را برگرداند. </w:t>
      </w:r>
      <w:r w:rsidR="00FC1E39">
        <w:rPr>
          <w:rFonts w:ascii="IRBadr" w:hAnsi="IRBadr" w:cs="IRBadr" w:hint="cs"/>
          <w:rtl/>
        </w:rPr>
        <w:t xml:space="preserve">این واقعه در کتاب اخبار القضاة نقل شده است. در این کتاب آمده است که به ابن ابی لیلی گفتند که به ابوحنیفه بگو اگر از قول به مخلوق بودن قرآن رجوع نکند، سوزانده می‌شود. او هم با ابوحنیفه صحبت می‌کند و نظرش را تغییر می‌دهد. </w:t>
      </w:r>
      <w:r w:rsidR="00A05ACF">
        <w:rPr>
          <w:rFonts w:ascii="IRBadr" w:hAnsi="IRBadr" w:cs="IRBadr" w:hint="cs"/>
          <w:rtl/>
        </w:rPr>
        <w:t xml:space="preserve">در اخبار القضات آمده است که ابوحنیفه توبه کرد. </w:t>
      </w:r>
      <w:r w:rsidR="00FC1E39">
        <w:rPr>
          <w:rFonts w:ascii="IRBadr" w:hAnsi="IRBadr" w:cs="IRBadr" w:hint="cs"/>
          <w:rtl/>
        </w:rPr>
        <w:t xml:space="preserve">ظاهرا ابن ابی لیلی، ابوحنیفه را توبه می‌‌‌دهد. و در همه حلقه‌های درسی کوفه که مربوط به ابوحنیفه بود، اعلام </w:t>
      </w:r>
      <w:r w:rsidR="00A05ACF">
        <w:rPr>
          <w:rFonts w:ascii="IRBadr" w:hAnsi="IRBadr" w:cs="IRBadr" w:hint="cs"/>
          <w:rtl/>
        </w:rPr>
        <w:t>اعلام کرد</w:t>
      </w:r>
      <w:r w:rsidR="00FC1E39">
        <w:rPr>
          <w:rFonts w:ascii="IRBadr" w:hAnsi="IRBadr" w:cs="IRBadr" w:hint="cs"/>
          <w:rtl/>
        </w:rPr>
        <w:t xml:space="preserve"> که او از نظرش برگشته است.</w:t>
      </w:r>
    </w:p>
    <w:p w:rsidR="000D28C7" w:rsidRDefault="000D28C7" w:rsidP="000D28C7">
      <w:pPr>
        <w:ind w:firstLine="423"/>
        <w:rPr>
          <w:rFonts w:ascii="IRBadr" w:hAnsi="IRBadr" w:cs="IRBadr"/>
          <w:rtl/>
        </w:rPr>
      </w:pPr>
      <w:r>
        <w:rPr>
          <w:rFonts w:ascii="IRBadr" w:hAnsi="IRBadr" w:cs="IRBadr" w:hint="cs"/>
          <w:rtl/>
        </w:rPr>
        <w:t xml:space="preserve">در تاریخ بغداد داستانی نقل شده است که در یک واقعه، ابن ابی لیلی قضاوتی می‌کند. پس از آن، ابوحنیفه شش اشکال به قضاوت او وارد می‌کند. این خبر وقتی به ابن ابی لیلی می‌رسد، به امیر شکایت می‌کند. امیر هم حقّ فتوا دادن را از ابوحنیفه سلب می‌نماید. پس از آن از طرف ولیعهد حکومت نامه‌ای می‌رسد که در مورد مساله‌ای، خواهان فتوای ابوحنیفه بوده است. </w:t>
      </w:r>
      <w:r w:rsidR="00FC5C5D">
        <w:rPr>
          <w:rFonts w:ascii="IRBadr" w:hAnsi="IRBadr" w:cs="IRBadr" w:hint="cs"/>
          <w:rtl/>
        </w:rPr>
        <w:t>ابوحنیفه گفت که من مهجور از فتوی هستم. امیر، اعلام کرد که هجر برداشته شده است و می‌توانی فتوی دهی</w:t>
      </w:r>
      <w:r w:rsidR="00C6750F">
        <w:rPr>
          <w:rStyle w:val="FootnoteReference"/>
          <w:rFonts w:ascii="IRBadr" w:hAnsi="IRBadr" w:cs="IRBadr"/>
          <w:rtl/>
        </w:rPr>
        <w:footnoteReference w:id="14"/>
      </w:r>
      <w:r w:rsidR="00FC5C5D">
        <w:rPr>
          <w:rFonts w:ascii="IRBadr" w:hAnsi="IRBadr" w:cs="IRBadr" w:hint="cs"/>
          <w:rtl/>
        </w:rPr>
        <w:t>.</w:t>
      </w:r>
    </w:p>
    <w:p w:rsidR="00AB128E" w:rsidRDefault="00AB128E" w:rsidP="00AB128E">
      <w:pPr>
        <w:pStyle w:val="Heading2"/>
        <w:rPr>
          <w:rtl/>
        </w:rPr>
      </w:pPr>
      <w:bookmarkStart w:id="75" w:name="_Toc147867687"/>
      <w:bookmarkStart w:id="76" w:name="_Toc147867734"/>
      <w:bookmarkStart w:id="77" w:name="_Toc147867754"/>
      <w:bookmarkStart w:id="78" w:name="_Toc147871975"/>
      <w:bookmarkStart w:id="79" w:name="_Toc147872011"/>
      <w:bookmarkStart w:id="80" w:name="_Toc147872072"/>
      <w:r>
        <w:rPr>
          <w:rFonts w:hint="cs"/>
          <w:rtl/>
        </w:rPr>
        <w:t>صورت سوم</w:t>
      </w:r>
      <w:bookmarkEnd w:id="75"/>
      <w:bookmarkEnd w:id="76"/>
      <w:bookmarkEnd w:id="77"/>
      <w:bookmarkEnd w:id="78"/>
      <w:bookmarkEnd w:id="79"/>
      <w:bookmarkEnd w:id="80"/>
    </w:p>
    <w:p w:rsidR="00D2125E" w:rsidRDefault="009D7D12" w:rsidP="009D7D12">
      <w:pPr>
        <w:ind w:firstLine="423"/>
        <w:rPr>
          <w:rFonts w:ascii="IRBadr" w:hAnsi="IRBadr" w:cs="IRBadr"/>
          <w:rtl/>
        </w:rPr>
      </w:pPr>
      <w:r>
        <w:rPr>
          <w:rFonts w:ascii="IRBadr" w:hAnsi="IRBadr" w:cs="IRBadr" w:hint="cs"/>
          <w:rtl/>
        </w:rPr>
        <w:t>صورت سوم، فرضی بود که</w:t>
      </w:r>
      <w:r w:rsidR="00AF098A">
        <w:rPr>
          <w:rFonts w:ascii="IRBadr" w:hAnsi="IRBadr" w:cs="IRBadr" w:hint="cs"/>
          <w:rtl/>
        </w:rPr>
        <w:t xml:space="preserve"> کلام امام مربوط به ظرف تقیه باشد</w:t>
      </w:r>
      <w:r>
        <w:rPr>
          <w:rFonts w:ascii="IRBadr" w:hAnsi="IRBadr" w:cs="IRBadr" w:hint="cs"/>
          <w:rtl/>
        </w:rPr>
        <w:t>.</w:t>
      </w:r>
      <w:r w:rsidR="00F65117">
        <w:rPr>
          <w:rFonts w:ascii="IRBadr" w:hAnsi="IRBadr" w:cs="IRBadr" w:hint="cs"/>
          <w:rtl/>
        </w:rPr>
        <w:t xml:space="preserve"> اگر </w:t>
      </w:r>
      <w:r>
        <w:rPr>
          <w:rFonts w:ascii="IRBadr" w:hAnsi="IRBadr" w:cs="IRBadr" w:hint="cs"/>
          <w:rtl/>
        </w:rPr>
        <w:t xml:space="preserve">یک </w:t>
      </w:r>
      <w:r w:rsidR="00F65117">
        <w:rPr>
          <w:rFonts w:ascii="IRBadr" w:hAnsi="IRBadr" w:cs="IRBadr" w:hint="cs"/>
          <w:rtl/>
        </w:rPr>
        <w:t>راوی</w:t>
      </w:r>
      <w:r>
        <w:rPr>
          <w:rFonts w:ascii="IRBadr" w:hAnsi="IRBadr" w:cs="IRBadr" w:hint="cs"/>
          <w:rtl/>
        </w:rPr>
        <w:t>،</w:t>
      </w:r>
      <w:r w:rsidR="00F65117">
        <w:rPr>
          <w:rFonts w:ascii="IRBadr" w:hAnsi="IRBadr" w:cs="IRBadr" w:hint="cs"/>
          <w:rtl/>
        </w:rPr>
        <w:t xml:space="preserve"> کوفی </w:t>
      </w:r>
      <w:r>
        <w:rPr>
          <w:rFonts w:ascii="IRBadr" w:hAnsi="IRBadr" w:cs="IRBadr" w:hint="cs"/>
          <w:rtl/>
        </w:rPr>
        <w:t>بوده</w:t>
      </w:r>
      <w:r w:rsidR="00F65117">
        <w:rPr>
          <w:rFonts w:ascii="IRBadr" w:hAnsi="IRBadr" w:cs="IRBadr" w:hint="cs"/>
          <w:rtl/>
        </w:rPr>
        <w:t xml:space="preserve"> و در فضای کوفه فتوایی بر خلاف فتوای مطرح در کوفه </w:t>
      </w:r>
      <w:r>
        <w:rPr>
          <w:rFonts w:ascii="IRBadr" w:hAnsi="IRBadr" w:cs="IRBadr" w:hint="cs"/>
          <w:rtl/>
        </w:rPr>
        <w:t>می‌نموده،</w:t>
      </w:r>
      <w:r w:rsidR="00300770">
        <w:rPr>
          <w:rFonts w:ascii="IRBadr" w:hAnsi="IRBadr" w:cs="IRBadr" w:hint="cs"/>
          <w:rtl/>
        </w:rPr>
        <w:t xml:space="preserve"> متّهم به تشیّع می‌شده است. آنچه در این قسمت حائز اهمیّت است، آن است که به دست آوریم فقیه اول کوفه کیست؟ به نظر می‌رسد</w:t>
      </w:r>
      <w:r w:rsidR="00F65117">
        <w:rPr>
          <w:rFonts w:ascii="IRBadr" w:hAnsi="IRBadr" w:cs="IRBadr" w:hint="cs"/>
          <w:rtl/>
        </w:rPr>
        <w:t xml:space="preserve"> فتوای اول کوفه برای ابوحنیفه بوده است. اینکه برخی گفته‌اند که حلقه درسی اول کوفه برای ابن ابی لیلی است،</w:t>
      </w:r>
      <w:r>
        <w:rPr>
          <w:rFonts w:ascii="IRBadr" w:hAnsi="IRBadr" w:cs="IRBadr" w:hint="cs"/>
          <w:rtl/>
        </w:rPr>
        <w:t xml:space="preserve"> صحیح به نظر نمی‌رسد، و</w:t>
      </w:r>
      <w:r w:rsidR="00F65117">
        <w:rPr>
          <w:rFonts w:ascii="IRBadr" w:hAnsi="IRBadr" w:cs="IRBadr" w:hint="cs"/>
          <w:rtl/>
        </w:rPr>
        <w:t xml:space="preserve"> ما </w:t>
      </w:r>
      <w:r>
        <w:rPr>
          <w:rFonts w:ascii="IRBadr" w:hAnsi="IRBadr" w:cs="IRBadr" w:hint="cs"/>
          <w:rtl/>
        </w:rPr>
        <w:t xml:space="preserve">در منابع </w:t>
      </w:r>
      <w:r w:rsidR="00300770">
        <w:rPr>
          <w:rFonts w:ascii="IRBadr" w:hAnsi="IRBadr" w:cs="IRBadr" w:hint="cs"/>
          <w:rtl/>
        </w:rPr>
        <w:t xml:space="preserve">چنین </w:t>
      </w:r>
      <w:r w:rsidR="00F65117">
        <w:rPr>
          <w:rFonts w:ascii="IRBadr" w:hAnsi="IRBadr" w:cs="IRBadr" w:hint="cs"/>
          <w:rtl/>
        </w:rPr>
        <w:t xml:space="preserve">چیزی </w:t>
      </w:r>
      <w:r>
        <w:rPr>
          <w:rFonts w:ascii="IRBadr" w:hAnsi="IRBadr" w:cs="IRBadr" w:hint="cs"/>
          <w:rtl/>
        </w:rPr>
        <w:t>نیافتیم</w:t>
      </w:r>
      <w:r w:rsidR="00300770">
        <w:rPr>
          <w:rFonts w:ascii="IRBadr" w:hAnsi="IRBadr" w:cs="IRBadr" w:hint="cs"/>
          <w:rtl/>
        </w:rPr>
        <w:t>، ولی حلقه درسی ابوحنیفه، به طور مکرّر به عنوان یک حلقه درسی مهمّ ذکر شده است</w:t>
      </w:r>
      <w:r w:rsidR="00F65117">
        <w:rPr>
          <w:rFonts w:ascii="IRBadr" w:hAnsi="IRBadr" w:cs="IRBadr" w:hint="cs"/>
          <w:rtl/>
        </w:rPr>
        <w:t xml:space="preserve">. عمده </w:t>
      </w:r>
      <w:r>
        <w:rPr>
          <w:rFonts w:ascii="IRBadr" w:hAnsi="IRBadr" w:cs="IRBadr" w:hint="cs"/>
          <w:rtl/>
        </w:rPr>
        <w:t>شاگردی</w:t>
      </w:r>
      <w:r w:rsidR="00F65117">
        <w:rPr>
          <w:rFonts w:ascii="IRBadr" w:hAnsi="IRBadr" w:cs="IRBadr" w:hint="cs"/>
          <w:rtl/>
        </w:rPr>
        <w:t xml:space="preserve"> ابوحنیفه در فقه نزد حمّاد بن</w:t>
      </w:r>
      <w:r w:rsidR="00D2125E">
        <w:rPr>
          <w:rFonts w:ascii="IRBadr" w:hAnsi="IRBadr" w:cs="IRBadr" w:hint="cs"/>
          <w:rtl/>
        </w:rPr>
        <w:t xml:space="preserve"> ابی</w:t>
      </w:r>
      <w:r w:rsidR="00F65117">
        <w:rPr>
          <w:rFonts w:ascii="IRBadr" w:hAnsi="IRBadr" w:cs="IRBadr" w:hint="cs"/>
          <w:rtl/>
        </w:rPr>
        <w:t xml:space="preserve"> سلیمان بوده است.</w:t>
      </w:r>
      <w:r w:rsidR="00300770">
        <w:rPr>
          <w:rFonts w:ascii="IRBadr" w:hAnsi="IRBadr" w:cs="IRBadr" w:hint="cs"/>
          <w:rtl/>
        </w:rPr>
        <w:t xml:space="preserve"> حمّاد بن </w:t>
      </w:r>
      <w:r>
        <w:rPr>
          <w:rFonts w:ascii="IRBadr" w:hAnsi="IRBadr" w:cs="IRBadr" w:hint="cs"/>
          <w:rtl/>
        </w:rPr>
        <w:t>ابی‌</w:t>
      </w:r>
      <w:r w:rsidR="00300770">
        <w:rPr>
          <w:rFonts w:ascii="IRBadr" w:hAnsi="IRBadr" w:cs="IRBadr" w:hint="cs"/>
          <w:rtl/>
        </w:rPr>
        <w:t>سلیمان متوفّای سال ۱۱۹ یا ۱۲۰ است. ابوحنیفه بیان کرده است که</w:t>
      </w:r>
      <w:r w:rsidR="00F65117">
        <w:rPr>
          <w:rFonts w:ascii="IRBadr" w:hAnsi="IRBadr" w:cs="IRBadr" w:hint="cs"/>
          <w:rtl/>
        </w:rPr>
        <w:t xml:space="preserve"> ۱۸ سال در درس او </w:t>
      </w:r>
      <w:r w:rsidR="00D2125E">
        <w:rPr>
          <w:rFonts w:ascii="IRBadr" w:hAnsi="IRBadr" w:cs="IRBadr" w:hint="cs"/>
          <w:rtl/>
        </w:rPr>
        <w:t xml:space="preserve">به طور مستمرّ شرکت می‌کرده است. </w:t>
      </w:r>
    </w:p>
    <w:p w:rsidR="00AF098A" w:rsidRDefault="00D2125E" w:rsidP="00D2125E">
      <w:pPr>
        <w:ind w:firstLine="423"/>
        <w:rPr>
          <w:rFonts w:ascii="IRBadr" w:hAnsi="IRBadr" w:cs="IRBadr"/>
        </w:rPr>
      </w:pPr>
      <w:r>
        <w:rPr>
          <w:rFonts w:ascii="IRBadr" w:hAnsi="IRBadr" w:cs="IRBadr" w:hint="cs"/>
          <w:rtl/>
        </w:rPr>
        <w:t>با این حساب، از سال ۱۰۱ یا ۱۰۲ در درس حمّاد شرکت نموده است؛ پس</w:t>
      </w:r>
      <w:r w:rsidR="00F65117">
        <w:rPr>
          <w:rFonts w:ascii="IRBadr" w:hAnsi="IRBadr" w:cs="IRBadr" w:hint="cs"/>
          <w:rtl/>
        </w:rPr>
        <w:t xml:space="preserve"> ۱۱ سال از اواخر عمر امام باقر علیه السلام </w:t>
      </w:r>
      <w:r>
        <w:rPr>
          <w:rFonts w:ascii="IRBadr" w:hAnsi="IRBadr" w:cs="IRBadr" w:hint="cs"/>
          <w:rtl/>
        </w:rPr>
        <w:t>را در کوفه ساکن بوده است</w:t>
      </w:r>
      <w:r w:rsidR="00F65117">
        <w:rPr>
          <w:rFonts w:ascii="IRBadr" w:hAnsi="IRBadr" w:cs="IRBadr" w:hint="cs"/>
          <w:rtl/>
        </w:rPr>
        <w:t>.</w:t>
      </w:r>
      <w:r>
        <w:rPr>
          <w:rFonts w:ascii="IRBadr" w:hAnsi="IRBadr" w:cs="IRBadr" w:hint="cs"/>
          <w:rtl/>
        </w:rPr>
        <w:t xml:space="preserve"> ابوحنیفه در دوره امام صادق علیه السلام نیز در کوفه ساکن بوده</w:t>
      </w:r>
      <w:r w:rsidR="00F65117">
        <w:rPr>
          <w:rFonts w:ascii="IRBadr" w:hAnsi="IRBadr" w:cs="IRBadr" w:hint="cs"/>
          <w:rtl/>
        </w:rPr>
        <w:t xml:space="preserve"> </w:t>
      </w:r>
      <w:r w:rsidR="001050C4">
        <w:rPr>
          <w:rFonts w:ascii="IRBadr" w:hAnsi="IRBadr" w:cs="IRBadr" w:hint="cs"/>
          <w:rtl/>
        </w:rPr>
        <w:t xml:space="preserve">و فقط دو سال </w:t>
      </w:r>
      <w:r>
        <w:rPr>
          <w:rFonts w:ascii="IRBadr" w:hAnsi="IRBadr" w:cs="IRBadr" w:hint="cs"/>
          <w:rtl/>
        </w:rPr>
        <w:t>آخر حکومت بنی امیّه (از ۱۳۰ تا ۱۳۲)</w:t>
      </w:r>
      <w:r w:rsidR="001050C4">
        <w:rPr>
          <w:rFonts w:ascii="IRBadr" w:hAnsi="IRBadr" w:cs="IRBadr" w:hint="cs"/>
          <w:rtl/>
        </w:rPr>
        <w:t xml:space="preserve">از کوفه خارج </w:t>
      </w:r>
      <w:r>
        <w:rPr>
          <w:rFonts w:ascii="IRBadr" w:hAnsi="IRBadr" w:cs="IRBadr" w:hint="cs"/>
          <w:rtl/>
        </w:rPr>
        <w:t xml:space="preserve">شده </w:t>
      </w:r>
      <w:r w:rsidR="001050C4">
        <w:rPr>
          <w:rFonts w:ascii="IRBadr" w:hAnsi="IRBadr" w:cs="IRBadr" w:hint="cs"/>
          <w:rtl/>
        </w:rPr>
        <w:t xml:space="preserve">است. </w:t>
      </w:r>
      <w:r>
        <w:rPr>
          <w:rFonts w:ascii="IRBadr" w:hAnsi="IRBadr" w:cs="IRBadr" w:hint="cs"/>
          <w:rtl/>
        </w:rPr>
        <w:t>اینکه گفته‌اند ابوحنیفه از سال ۱۳۲ وارد کوفه شده است،‌کلام صحیحی است ولی نه به این معنی که قبل از آن</w:t>
      </w:r>
      <w:r w:rsidR="00F05FA4">
        <w:rPr>
          <w:rFonts w:ascii="IRBadr" w:hAnsi="IRBadr" w:cs="IRBadr" w:hint="cs"/>
          <w:rtl/>
        </w:rPr>
        <w:t>،</w:t>
      </w:r>
      <w:r>
        <w:rPr>
          <w:rFonts w:ascii="IRBadr" w:hAnsi="IRBadr" w:cs="IRBadr" w:hint="cs"/>
          <w:rtl/>
        </w:rPr>
        <w:t xml:space="preserve"> کوفه نبوده است؛ بلکه فقیه مطرح در کوفه بوده است و از اساس</w:t>
      </w:r>
      <w:r w:rsidR="00F05FA4">
        <w:rPr>
          <w:rFonts w:ascii="IRBadr" w:hAnsi="IRBadr" w:cs="IRBadr" w:hint="cs"/>
          <w:rtl/>
        </w:rPr>
        <w:t>،</w:t>
      </w:r>
      <w:r>
        <w:rPr>
          <w:rFonts w:ascii="IRBadr" w:hAnsi="IRBadr" w:cs="IRBadr" w:hint="cs"/>
          <w:rtl/>
        </w:rPr>
        <w:t xml:space="preserve"> دعوای او با حکومت بنی ‌امیه هم ناشی از همین امر بوده است که به جهت نفوذ او در کوفه، از طرف حکومت پیشنهاد قضاوت به او داده شده است.</w:t>
      </w:r>
    </w:p>
    <w:p w:rsidR="00D51BA8" w:rsidRDefault="00AB128E" w:rsidP="00AB128E">
      <w:pPr>
        <w:pStyle w:val="Heading2"/>
        <w:rPr>
          <w:rtl/>
        </w:rPr>
      </w:pPr>
      <w:bookmarkStart w:id="81" w:name="_Toc147867688"/>
      <w:bookmarkStart w:id="82" w:name="_Toc147867735"/>
      <w:bookmarkStart w:id="83" w:name="_Toc147867755"/>
      <w:bookmarkStart w:id="84" w:name="_Toc147871976"/>
      <w:bookmarkStart w:id="85" w:name="_Toc147872012"/>
      <w:bookmarkStart w:id="86" w:name="_Toc147872073"/>
      <w:r>
        <w:rPr>
          <w:rFonts w:hint="cs"/>
          <w:rtl/>
        </w:rPr>
        <w:t>صورت چهارم و پنجم</w:t>
      </w:r>
      <w:bookmarkEnd w:id="81"/>
      <w:bookmarkEnd w:id="82"/>
      <w:bookmarkEnd w:id="83"/>
      <w:bookmarkEnd w:id="84"/>
      <w:bookmarkEnd w:id="85"/>
      <w:bookmarkEnd w:id="86"/>
    </w:p>
    <w:p w:rsidR="008E59DD" w:rsidRDefault="00AB128E" w:rsidP="00AB128E">
      <w:pPr>
        <w:ind w:firstLine="423"/>
        <w:rPr>
          <w:rFonts w:ascii="IRBadr" w:hAnsi="IRBadr" w:cs="IRBadr"/>
        </w:rPr>
      </w:pPr>
      <w:r>
        <w:rPr>
          <w:rFonts w:ascii="IRBadr" w:hAnsi="IRBadr" w:cs="IRBadr" w:hint="cs"/>
          <w:rtl/>
        </w:rPr>
        <w:t>حکم این دو صورت، حکم همان صورت دوم است. یعنی طرح یا تاویل یک روایت که موافق بعض عامه است، برای جمع عرفی جهتی و یا حمل یک روایت بر قول بعض العامه بعد از عدم امکان التزام به آن، در جایی اتّفاق می‌افتد که مخالفت با آن قول، مخالفت با حکومت به حساب آید. وگرنه، موافقت با یکی از فقهای عامه بما هو فقیه، نمی‌تواند ناشی از تقیّه باشد؛ چرا که در این فرض، مُلزمی بر تقیه وجود ندارد.</w:t>
      </w:r>
    </w:p>
    <w:p w:rsidR="008E59DD" w:rsidRDefault="008E59DD" w:rsidP="00783E26">
      <w:pPr>
        <w:ind w:firstLine="423"/>
        <w:rPr>
          <w:rFonts w:ascii="IRBadr" w:hAnsi="IRBadr" w:cs="IRBadr"/>
          <w:rtl/>
        </w:rPr>
      </w:pPr>
    </w:p>
    <w:p w:rsidR="001A1EA5" w:rsidRPr="006162A2" w:rsidRDefault="001A1EA5" w:rsidP="00384D44">
      <w:pPr>
        <w:ind w:firstLine="0"/>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001" w:rsidRDefault="00D83001" w:rsidP="008B750B">
      <w:pPr>
        <w:spacing w:line="240" w:lineRule="auto"/>
      </w:pPr>
      <w:r>
        <w:separator/>
      </w:r>
    </w:p>
    <w:p w:rsidR="00D83001" w:rsidRDefault="00D83001"/>
  </w:endnote>
  <w:endnote w:type="continuationSeparator" w:id="0">
    <w:p w:rsidR="00D83001" w:rsidRDefault="00D83001" w:rsidP="008B750B">
      <w:pPr>
        <w:spacing w:line="240" w:lineRule="auto"/>
      </w:pPr>
      <w:r>
        <w:continuationSeparator/>
      </w:r>
    </w:p>
    <w:p w:rsidR="00D83001" w:rsidRDefault="00D83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44" w:rsidRDefault="00384D44">
    <w:pPr>
      <w:pStyle w:val="Footer"/>
    </w:pPr>
  </w:p>
  <w:p w:rsidR="00384D44" w:rsidRDefault="00384D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384D44" w:rsidRPr="006D44C1" w:rsidTr="0020241A">
      <w:tc>
        <w:tcPr>
          <w:tcW w:w="3382" w:type="dxa"/>
          <w:tcBorders>
            <w:top w:val="nil"/>
            <w:left w:val="nil"/>
            <w:bottom w:val="nil"/>
            <w:right w:val="nil"/>
          </w:tcBorders>
        </w:tcPr>
        <w:p w:rsidR="00384D44" w:rsidRDefault="00384D44"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384D44" w:rsidRDefault="00384D44" w:rsidP="006D44C1">
          <w:pPr>
            <w:pStyle w:val="Footer"/>
            <w:jc w:val="right"/>
            <w:rPr>
              <w:rtl/>
            </w:rPr>
          </w:pPr>
          <w:r>
            <w:rPr>
              <w:rFonts w:hint="cs"/>
              <w:rtl/>
            </w:rPr>
            <w:t xml:space="preserve">صفحه </w:t>
          </w:r>
          <w:r>
            <w:fldChar w:fldCharType="begin"/>
          </w:r>
          <w:r>
            <w:instrText>PAGE   \* MERGEFORMAT</w:instrText>
          </w:r>
          <w:r>
            <w:fldChar w:fldCharType="separate"/>
          </w:r>
          <w:r w:rsidR="005F7076" w:rsidRPr="005F7076">
            <w:rPr>
              <w:noProof/>
              <w:rtl/>
              <w:lang w:val="fa-IR"/>
            </w:rPr>
            <w:t>1</w:t>
          </w:r>
          <w:r>
            <w:rPr>
              <w:noProof/>
            </w:rPr>
            <w:fldChar w:fldCharType="end"/>
          </w:r>
        </w:p>
      </w:tc>
      <w:tc>
        <w:tcPr>
          <w:tcW w:w="4786" w:type="dxa"/>
          <w:tcBorders>
            <w:top w:val="nil"/>
            <w:left w:val="nil"/>
            <w:bottom w:val="nil"/>
            <w:right w:val="nil"/>
          </w:tcBorders>
          <w:vAlign w:val="center"/>
        </w:tcPr>
        <w:p w:rsidR="00384D44" w:rsidRPr="006D44C1" w:rsidRDefault="00384D44" w:rsidP="001B6799">
          <w:pPr>
            <w:pStyle w:val="Footer"/>
            <w:bidi w:val="0"/>
            <w:rPr>
              <w:color w:val="808080" w:themeColor="background1" w:themeShade="80"/>
              <w:rtl/>
            </w:rPr>
          </w:pPr>
          <w:bookmarkStart w:id="87" w:name="BokAdres"/>
          <w:bookmarkEnd w:id="87"/>
          <w:r>
            <w:rPr>
              <w:color w:val="808080" w:themeColor="background1" w:themeShade="80"/>
            </w:rPr>
            <w:t>F1js1_14020716-009_ah1_mfeb.ir</w:t>
          </w:r>
        </w:p>
      </w:tc>
    </w:tr>
  </w:tbl>
  <w:p w:rsidR="00384D44" w:rsidRDefault="00384D44" w:rsidP="00FA5F3D">
    <w:pPr>
      <w:pStyle w:val="Footer"/>
      <w:jc w:val="center"/>
    </w:pPr>
  </w:p>
  <w:p w:rsidR="00384D44" w:rsidRDefault="00384D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001" w:rsidRDefault="00D83001" w:rsidP="008B750B">
      <w:pPr>
        <w:spacing w:line="240" w:lineRule="auto"/>
      </w:pPr>
      <w:r>
        <w:separator/>
      </w:r>
    </w:p>
    <w:p w:rsidR="00D83001" w:rsidRDefault="00D83001"/>
  </w:footnote>
  <w:footnote w:type="continuationSeparator" w:id="0">
    <w:p w:rsidR="00D83001" w:rsidRDefault="00D83001" w:rsidP="008B750B">
      <w:pPr>
        <w:spacing w:line="240" w:lineRule="auto"/>
      </w:pPr>
      <w:r>
        <w:continuationSeparator/>
      </w:r>
    </w:p>
    <w:p w:rsidR="00D83001" w:rsidRDefault="00D83001"/>
  </w:footnote>
  <w:footnote w:id="1">
    <w:p w:rsidR="00384D44" w:rsidRPr="0001618D" w:rsidRDefault="00384D44" w:rsidP="0001618D">
      <w:pPr>
        <w:pStyle w:val="FootnoteText"/>
      </w:pPr>
      <w:r w:rsidRPr="0001618D">
        <w:footnoteRef/>
      </w:r>
      <w:r w:rsidRPr="0001618D">
        <w:rPr>
          <w:rtl/>
        </w:rPr>
        <w:t xml:space="preserve"> </w:t>
      </w:r>
      <w:hyperlink r:id="rId1" w:history="1">
        <w:r w:rsidRPr="0001618D">
          <w:rPr>
            <w:rStyle w:val="Hyperlink"/>
            <w:rFonts w:hint="cs"/>
            <w:rtl/>
          </w:rPr>
          <w:t>الکافی،</w:t>
        </w:r>
        <w:r w:rsidRPr="0001618D">
          <w:rPr>
            <w:rStyle w:val="Hyperlink"/>
            <w:rtl/>
          </w:rPr>
          <w:t xml:space="preserve"> </w:t>
        </w:r>
        <w:r w:rsidRPr="0001618D">
          <w:rPr>
            <w:rStyle w:val="Hyperlink"/>
            <w:rFonts w:hint="cs"/>
            <w:rtl/>
          </w:rPr>
          <w:t>محمد</w:t>
        </w:r>
        <w:r w:rsidRPr="0001618D">
          <w:rPr>
            <w:rStyle w:val="Hyperlink"/>
            <w:rtl/>
          </w:rPr>
          <w:t xml:space="preserve"> </w:t>
        </w:r>
        <w:r w:rsidRPr="0001618D">
          <w:rPr>
            <w:rStyle w:val="Hyperlink"/>
            <w:rFonts w:hint="cs"/>
            <w:rtl/>
          </w:rPr>
          <w:t>بن</w:t>
        </w:r>
        <w:r w:rsidRPr="0001618D">
          <w:rPr>
            <w:rStyle w:val="Hyperlink"/>
            <w:rtl/>
          </w:rPr>
          <w:t xml:space="preserve"> </w:t>
        </w:r>
        <w:r w:rsidRPr="0001618D">
          <w:rPr>
            <w:rStyle w:val="Hyperlink"/>
            <w:rFonts w:hint="cs"/>
            <w:rtl/>
          </w:rPr>
          <w:t>یعقوب</w:t>
        </w:r>
        <w:r w:rsidRPr="0001618D">
          <w:rPr>
            <w:rStyle w:val="Hyperlink"/>
            <w:rtl/>
          </w:rPr>
          <w:t xml:space="preserve"> </w:t>
        </w:r>
        <w:r w:rsidRPr="0001618D">
          <w:rPr>
            <w:rStyle w:val="Hyperlink"/>
            <w:rFonts w:hint="cs"/>
            <w:rtl/>
          </w:rPr>
          <w:t>کلینی،</w:t>
        </w:r>
        <w:r w:rsidRPr="0001618D">
          <w:rPr>
            <w:rStyle w:val="Hyperlink"/>
            <w:rtl/>
          </w:rPr>
          <w:t xml:space="preserve"> </w:t>
        </w:r>
        <w:r w:rsidRPr="0001618D">
          <w:rPr>
            <w:rStyle w:val="Hyperlink"/>
            <w:rFonts w:hint="cs"/>
            <w:rtl/>
          </w:rPr>
          <w:t>ج</w:t>
        </w:r>
        <w:r w:rsidRPr="0001618D">
          <w:rPr>
            <w:rStyle w:val="Hyperlink"/>
            <w:rtl/>
          </w:rPr>
          <w:t>1</w:t>
        </w:r>
        <w:r w:rsidRPr="0001618D">
          <w:rPr>
            <w:rStyle w:val="Hyperlink"/>
            <w:rFonts w:hint="cs"/>
            <w:rtl/>
          </w:rPr>
          <w:t>،</w:t>
        </w:r>
        <w:r w:rsidRPr="0001618D">
          <w:rPr>
            <w:rStyle w:val="Hyperlink"/>
            <w:rtl/>
          </w:rPr>
          <w:t xml:space="preserve"> </w:t>
        </w:r>
        <w:r w:rsidRPr="0001618D">
          <w:rPr>
            <w:rStyle w:val="Hyperlink"/>
            <w:rFonts w:hint="cs"/>
            <w:rtl/>
          </w:rPr>
          <w:t>ص</w:t>
        </w:r>
        <w:r w:rsidRPr="0001618D">
          <w:rPr>
            <w:rStyle w:val="Hyperlink"/>
            <w:rtl/>
          </w:rPr>
          <w:t>68.</w:t>
        </w:r>
      </w:hyperlink>
    </w:p>
  </w:footnote>
  <w:footnote w:id="2">
    <w:p w:rsidR="00384D44" w:rsidRPr="002A69B3" w:rsidRDefault="00384D44" w:rsidP="002A69B3">
      <w:pPr>
        <w:pStyle w:val="FootnoteText"/>
        <w:rPr>
          <w:color w:val="000000"/>
        </w:rPr>
      </w:pPr>
      <w:r w:rsidRPr="00783E26">
        <w:footnoteRef/>
      </w:r>
      <w:r w:rsidRPr="00783E26">
        <w:rPr>
          <w:rtl/>
        </w:rPr>
        <w:t xml:space="preserve"> </w:t>
      </w:r>
      <w:r w:rsidRPr="002A69B3">
        <w:rPr>
          <w:rStyle w:val="Hyperlink"/>
          <w:rFonts w:hint="cs"/>
          <w:rtl/>
        </w:rPr>
        <w:t>الکافی،</w:t>
      </w:r>
      <w:r w:rsidRPr="002A69B3">
        <w:rPr>
          <w:rStyle w:val="Hyperlink"/>
          <w:rtl/>
        </w:rPr>
        <w:t xml:space="preserve"> </w:t>
      </w:r>
      <w:r w:rsidRPr="002A69B3">
        <w:rPr>
          <w:rStyle w:val="Hyperlink"/>
          <w:rFonts w:hint="cs"/>
          <w:rtl/>
        </w:rPr>
        <w:t>محمد</w:t>
      </w:r>
      <w:r w:rsidRPr="002A69B3">
        <w:rPr>
          <w:rStyle w:val="Hyperlink"/>
          <w:rtl/>
        </w:rPr>
        <w:t xml:space="preserve"> </w:t>
      </w:r>
      <w:r w:rsidRPr="002A69B3">
        <w:rPr>
          <w:rStyle w:val="Hyperlink"/>
          <w:rFonts w:hint="cs"/>
          <w:rtl/>
        </w:rPr>
        <w:t>بن</w:t>
      </w:r>
      <w:r w:rsidRPr="002A69B3">
        <w:rPr>
          <w:rStyle w:val="Hyperlink"/>
          <w:rtl/>
        </w:rPr>
        <w:t xml:space="preserve"> </w:t>
      </w:r>
      <w:r w:rsidRPr="002A69B3">
        <w:rPr>
          <w:rStyle w:val="Hyperlink"/>
          <w:rFonts w:hint="cs"/>
          <w:rtl/>
        </w:rPr>
        <w:t>یعقوب</w:t>
      </w:r>
      <w:r w:rsidRPr="002A69B3">
        <w:rPr>
          <w:rStyle w:val="Hyperlink"/>
          <w:rtl/>
        </w:rPr>
        <w:t xml:space="preserve"> </w:t>
      </w:r>
      <w:r w:rsidRPr="002A69B3">
        <w:rPr>
          <w:rStyle w:val="Hyperlink"/>
          <w:rFonts w:hint="cs"/>
          <w:rtl/>
        </w:rPr>
        <w:t>کلینی،</w:t>
      </w:r>
      <w:r w:rsidRPr="002A69B3">
        <w:rPr>
          <w:rStyle w:val="Hyperlink"/>
          <w:rtl/>
        </w:rPr>
        <w:t xml:space="preserve"> </w:t>
      </w:r>
      <w:r w:rsidRPr="002A69B3">
        <w:rPr>
          <w:rStyle w:val="Hyperlink"/>
          <w:rFonts w:hint="cs"/>
          <w:rtl/>
        </w:rPr>
        <w:t>ج</w:t>
      </w:r>
      <w:r w:rsidRPr="002A69B3">
        <w:rPr>
          <w:rStyle w:val="Hyperlink"/>
          <w:rtl/>
        </w:rPr>
        <w:t>7</w:t>
      </w:r>
      <w:r w:rsidRPr="002A69B3">
        <w:rPr>
          <w:rStyle w:val="Hyperlink"/>
          <w:rFonts w:hint="cs"/>
          <w:rtl/>
        </w:rPr>
        <w:t>،</w:t>
      </w:r>
      <w:r w:rsidRPr="002A69B3">
        <w:rPr>
          <w:rStyle w:val="Hyperlink"/>
          <w:rtl/>
        </w:rPr>
        <w:t xml:space="preserve"> </w:t>
      </w:r>
      <w:r w:rsidRPr="002A69B3">
        <w:rPr>
          <w:rStyle w:val="Hyperlink"/>
          <w:rFonts w:hint="cs"/>
          <w:rtl/>
        </w:rPr>
        <w:t>ص</w:t>
      </w:r>
      <w:r>
        <w:rPr>
          <w:rStyle w:val="Hyperlink"/>
          <w:rtl/>
        </w:rPr>
        <w:t>62</w:t>
      </w:r>
      <w:r>
        <w:rPr>
          <w:rStyle w:val="Hyperlink"/>
          <w:rFonts w:hint="cs"/>
          <w:rtl/>
        </w:rPr>
        <w:t>، رقم۱۶</w:t>
      </w:r>
      <w:r w:rsidRPr="002A69B3">
        <w:rPr>
          <w:rStyle w:val="Hyperlink"/>
          <w:rFonts w:hint="cs"/>
          <w:color w:val="000000"/>
          <w:u w:val="none"/>
          <w:rtl/>
        </w:rPr>
        <w:t>/   فقیه، ج۴، ص۲۲۸.</w:t>
      </w:r>
    </w:p>
  </w:footnote>
  <w:footnote w:id="3">
    <w:p w:rsidR="00384D44" w:rsidRPr="008E52F7" w:rsidRDefault="00384D44" w:rsidP="00870AE9">
      <w:pPr>
        <w:pStyle w:val="FootnoteText"/>
      </w:pPr>
      <w:r w:rsidRPr="008E52F7">
        <w:footnoteRef/>
      </w:r>
      <w:r>
        <w:rPr>
          <w:rFonts w:hint="cs"/>
          <w:rtl/>
        </w:rPr>
        <w:t>روایت اول در این منابع وارد شده:</w:t>
      </w:r>
      <w:r w:rsidRPr="008E52F7">
        <w:rPr>
          <w:rtl/>
        </w:rPr>
        <w:t xml:space="preserve"> </w:t>
      </w:r>
      <w:hyperlink r:id="rId2" w:history="1">
        <w:r w:rsidRPr="008E52F7">
          <w:rPr>
            <w:rStyle w:val="Hyperlink"/>
            <w:rFonts w:hint="cs"/>
            <w:rtl/>
          </w:rPr>
          <w:t>الکافی،</w:t>
        </w:r>
        <w:r w:rsidRPr="008E52F7">
          <w:rPr>
            <w:rStyle w:val="Hyperlink"/>
            <w:rtl/>
          </w:rPr>
          <w:t xml:space="preserve"> </w:t>
        </w:r>
        <w:r w:rsidRPr="008E52F7">
          <w:rPr>
            <w:rStyle w:val="Hyperlink"/>
            <w:rFonts w:hint="cs"/>
            <w:rtl/>
          </w:rPr>
          <w:t>محمد</w:t>
        </w:r>
        <w:r w:rsidRPr="008E52F7">
          <w:rPr>
            <w:rStyle w:val="Hyperlink"/>
            <w:rtl/>
          </w:rPr>
          <w:t xml:space="preserve"> </w:t>
        </w:r>
        <w:r w:rsidRPr="008E52F7">
          <w:rPr>
            <w:rStyle w:val="Hyperlink"/>
            <w:rFonts w:hint="cs"/>
            <w:rtl/>
          </w:rPr>
          <w:t>بن</w:t>
        </w:r>
        <w:r w:rsidRPr="008E52F7">
          <w:rPr>
            <w:rStyle w:val="Hyperlink"/>
            <w:rtl/>
          </w:rPr>
          <w:t xml:space="preserve"> </w:t>
        </w:r>
        <w:r w:rsidRPr="008E52F7">
          <w:rPr>
            <w:rStyle w:val="Hyperlink"/>
            <w:rFonts w:hint="cs"/>
            <w:rtl/>
          </w:rPr>
          <w:t>یعقوب</w:t>
        </w:r>
        <w:r w:rsidRPr="008E52F7">
          <w:rPr>
            <w:rStyle w:val="Hyperlink"/>
            <w:rtl/>
          </w:rPr>
          <w:t xml:space="preserve"> </w:t>
        </w:r>
        <w:r w:rsidRPr="008E52F7">
          <w:rPr>
            <w:rStyle w:val="Hyperlink"/>
            <w:rFonts w:hint="cs"/>
            <w:rtl/>
          </w:rPr>
          <w:t>کلینی،</w:t>
        </w:r>
        <w:r w:rsidRPr="008E52F7">
          <w:rPr>
            <w:rStyle w:val="Hyperlink"/>
            <w:rtl/>
          </w:rPr>
          <w:t xml:space="preserve"> </w:t>
        </w:r>
        <w:r w:rsidRPr="008E52F7">
          <w:rPr>
            <w:rStyle w:val="Hyperlink"/>
            <w:rFonts w:hint="cs"/>
            <w:rtl/>
          </w:rPr>
          <w:t>ج</w:t>
        </w:r>
        <w:r w:rsidRPr="008E52F7">
          <w:rPr>
            <w:rStyle w:val="Hyperlink"/>
            <w:rtl/>
          </w:rPr>
          <w:t>7</w:t>
        </w:r>
        <w:r w:rsidRPr="008E52F7">
          <w:rPr>
            <w:rStyle w:val="Hyperlink"/>
            <w:rFonts w:hint="cs"/>
            <w:rtl/>
          </w:rPr>
          <w:t>،</w:t>
        </w:r>
        <w:r w:rsidRPr="008E52F7">
          <w:rPr>
            <w:rStyle w:val="Hyperlink"/>
            <w:rtl/>
          </w:rPr>
          <w:t xml:space="preserve"> </w:t>
        </w:r>
        <w:r w:rsidRPr="008E52F7">
          <w:rPr>
            <w:rStyle w:val="Hyperlink"/>
            <w:rFonts w:hint="cs"/>
            <w:rtl/>
          </w:rPr>
          <w:t>ص</w:t>
        </w:r>
        <w:r w:rsidRPr="008E52F7">
          <w:rPr>
            <w:rStyle w:val="Hyperlink"/>
            <w:rtl/>
          </w:rPr>
          <w:t>40.</w:t>
        </w:r>
      </w:hyperlink>
      <w:r>
        <w:rPr>
          <w:rFonts w:hint="cs"/>
          <w:rtl/>
        </w:rPr>
        <w:t xml:space="preserve"> / تفسیر عیاشی ج۱، ص۱۴۴، رقم۴۷۴؛ معانی الاخبار، ص۲۱۷، رقم۲؛ تهذیب الاحکام، ج۹، ص۲۰۸، رقم۸۲۴؛ استبصا، ج۴، ص۱۳۱، رقم۴۹۴؛ و روایت دوم در: فقیه، ج۳، ص۱۲۷، رقم۳۴۷۵ ذکر شده است.</w:t>
      </w:r>
    </w:p>
  </w:footnote>
  <w:footnote w:id="4">
    <w:p w:rsidR="00384D44" w:rsidRPr="00783E26" w:rsidRDefault="00384D44" w:rsidP="00783E26">
      <w:pPr>
        <w:pStyle w:val="FootnoteText"/>
      </w:pPr>
      <w:r w:rsidRPr="00783E26">
        <w:footnoteRef/>
      </w:r>
      <w:r w:rsidRPr="00783E26">
        <w:rPr>
          <w:rtl/>
        </w:rPr>
        <w:t xml:space="preserve"> </w:t>
      </w:r>
      <w:hyperlink r:id="rId3" w:history="1">
        <w:r w:rsidRPr="00783E26">
          <w:rPr>
            <w:rStyle w:val="Hyperlink"/>
            <w:rFonts w:hint="cs"/>
            <w:rtl/>
          </w:rPr>
          <w:t>الکافی،</w:t>
        </w:r>
        <w:r w:rsidRPr="00783E26">
          <w:rPr>
            <w:rStyle w:val="Hyperlink"/>
            <w:rtl/>
          </w:rPr>
          <w:t xml:space="preserve"> </w:t>
        </w:r>
        <w:r w:rsidRPr="00783E26">
          <w:rPr>
            <w:rStyle w:val="Hyperlink"/>
            <w:rFonts w:hint="cs"/>
            <w:rtl/>
          </w:rPr>
          <w:t>محمد</w:t>
        </w:r>
        <w:r w:rsidRPr="00783E26">
          <w:rPr>
            <w:rStyle w:val="Hyperlink"/>
            <w:rtl/>
          </w:rPr>
          <w:t xml:space="preserve"> </w:t>
        </w:r>
        <w:r w:rsidRPr="00783E26">
          <w:rPr>
            <w:rStyle w:val="Hyperlink"/>
            <w:rFonts w:hint="cs"/>
            <w:rtl/>
          </w:rPr>
          <w:t>بن</w:t>
        </w:r>
        <w:r w:rsidRPr="00783E26">
          <w:rPr>
            <w:rStyle w:val="Hyperlink"/>
            <w:rtl/>
          </w:rPr>
          <w:t xml:space="preserve"> </w:t>
        </w:r>
        <w:r w:rsidRPr="00783E26">
          <w:rPr>
            <w:rStyle w:val="Hyperlink"/>
            <w:rFonts w:hint="cs"/>
            <w:rtl/>
          </w:rPr>
          <w:t>یعقوب</w:t>
        </w:r>
        <w:r w:rsidRPr="00783E26">
          <w:rPr>
            <w:rStyle w:val="Hyperlink"/>
            <w:rtl/>
          </w:rPr>
          <w:t xml:space="preserve"> </w:t>
        </w:r>
        <w:r w:rsidRPr="00783E26">
          <w:rPr>
            <w:rStyle w:val="Hyperlink"/>
            <w:rFonts w:hint="cs"/>
            <w:rtl/>
          </w:rPr>
          <w:t>کلینی،</w:t>
        </w:r>
        <w:r w:rsidRPr="00783E26">
          <w:rPr>
            <w:rStyle w:val="Hyperlink"/>
            <w:rtl/>
          </w:rPr>
          <w:t xml:space="preserve"> </w:t>
        </w:r>
        <w:r w:rsidRPr="00783E26">
          <w:rPr>
            <w:rStyle w:val="Hyperlink"/>
            <w:rFonts w:hint="cs"/>
            <w:rtl/>
          </w:rPr>
          <w:t>ج</w:t>
        </w:r>
        <w:r w:rsidRPr="00783E26">
          <w:rPr>
            <w:rStyle w:val="Hyperlink"/>
            <w:rtl/>
          </w:rPr>
          <w:t>7</w:t>
        </w:r>
        <w:r w:rsidRPr="00783E26">
          <w:rPr>
            <w:rStyle w:val="Hyperlink"/>
            <w:rFonts w:hint="cs"/>
            <w:rtl/>
          </w:rPr>
          <w:t>،</w:t>
        </w:r>
        <w:r w:rsidRPr="00783E26">
          <w:rPr>
            <w:rStyle w:val="Hyperlink"/>
            <w:rtl/>
          </w:rPr>
          <w:t xml:space="preserve"> </w:t>
        </w:r>
        <w:r w:rsidRPr="00783E26">
          <w:rPr>
            <w:rStyle w:val="Hyperlink"/>
            <w:rFonts w:hint="cs"/>
            <w:rtl/>
          </w:rPr>
          <w:t>ص</w:t>
        </w:r>
        <w:r w:rsidRPr="00783E26">
          <w:rPr>
            <w:rStyle w:val="Hyperlink"/>
            <w:rtl/>
          </w:rPr>
          <w:t>26.</w:t>
        </w:r>
      </w:hyperlink>
    </w:p>
  </w:footnote>
  <w:footnote w:id="5">
    <w:p w:rsidR="00384D44" w:rsidRPr="00AB7531" w:rsidRDefault="00384D44" w:rsidP="00AB7531">
      <w:pPr>
        <w:pStyle w:val="FootnoteText"/>
      </w:pPr>
      <w:r w:rsidRPr="00AB7531">
        <w:footnoteRef/>
      </w:r>
      <w:r w:rsidRPr="00AB7531">
        <w:rPr>
          <w:rtl/>
        </w:rPr>
        <w:t xml:space="preserve"> </w:t>
      </w:r>
      <w:hyperlink r:id="rId4" w:history="1">
        <w:r w:rsidRPr="00AB7531">
          <w:rPr>
            <w:rStyle w:val="Hyperlink"/>
            <w:rFonts w:hint="cs"/>
            <w:rtl/>
          </w:rPr>
          <w:t>الکافی،</w:t>
        </w:r>
        <w:r w:rsidRPr="00AB7531">
          <w:rPr>
            <w:rStyle w:val="Hyperlink"/>
            <w:rtl/>
          </w:rPr>
          <w:t xml:space="preserve"> </w:t>
        </w:r>
        <w:r w:rsidRPr="00AB7531">
          <w:rPr>
            <w:rStyle w:val="Hyperlink"/>
            <w:rFonts w:hint="cs"/>
            <w:rtl/>
          </w:rPr>
          <w:t>محمد</w:t>
        </w:r>
        <w:r w:rsidRPr="00AB7531">
          <w:rPr>
            <w:rStyle w:val="Hyperlink"/>
            <w:rtl/>
          </w:rPr>
          <w:t xml:space="preserve"> </w:t>
        </w:r>
        <w:r w:rsidRPr="00AB7531">
          <w:rPr>
            <w:rStyle w:val="Hyperlink"/>
            <w:rFonts w:hint="cs"/>
            <w:rtl/>
          </w:rPr>
          <w:t>بن</w:t>
        </w:r>
        <w:r w:rsidRPr="00AB7531">
          <w:rPr>
            <w:rStyle w:val="Hyperlink"/>
            <w:rtl/>
          </w:rPr>
          <w:t xml:space="preserve"> </w:t>
        </w:r>
        <w:r w:rsidRPr="00AB7531">
          <w:rPr>
            <w:rStyle w:val="Hyperlink"/>
            <w:rFonts w:hint="cs"/>
            <w:rtl/>
          </w:rPr>
          <w:t>یعقوب</w:t>
        </w:r>
        <w:r w:rsidRPr="00AB7531">
          <w:rPr>
            <w:rStyle w:val="Hyperlink"/>
            <w:rtl/>
          </w:rPr>
          <w:t xml:space="preserve"> </w:t>
        </w:r>
        <w:r w:rsidRPr="00AB7531">
          <w:rPr>
            <w:rStyle w:val="Hyperlink"/>
            <w:rFonts w:hint="cs"/>
            <w:rtl/>
          </w:rPr>
          <w:t>کلینی،</w:t>
        </w:r>
        <w:r w:rsidRPr="00AB7531">
          <w:rPr>
            <w:rStyle w:val="Hyperlink"/>
            <w:rtl/>
          </w:rPr>
          <w:t xml:space="preserve"> </w:t>
        </w:r>
        <w:r w:rsidRPr="00AB7531">
          <w:rPr>
            <w:rStyle w:val="Hyperlink"/>
            <w:rFonts w:hint="cs"/>
            <w:rtl/>
          </w:rPr>
          <w:t>ج</w:t>
        </w:r>
        <w:r w:rsidRPr="00AB7531">
          <w:rPr>
            <w:rStyle w:val="Hyperlink"/>
            <w:rtl/>
          </w:rPr>
          <w:t>7</w:t>
        </w:r>
        <w:r w:rsidRPr="00AB7531">
          <w:rPr>
            <w:rStyle w:val="Hyperlink"/>
            <w:rFonts w:hint="cs"/>
            <w:rtl/>
          </w:rPr>
          <w:t>،</w:t>
        </w:r>
        <w:r w:rsidRPr="00AB7531">
          <w:rPr>
            <w:rStyle w:val="Hyperlink"/>
            <w:rtl/>
          </w:rPr>
          <w:t xml:space="preserve"> </w:t>
        </w:r>
        <w:r w:rsidRPr="00AB7531">
          <w:rPr>
            <w:rStyle w:val="Hyperlink"/>
            <w:rFonts w:hint="cs"/>
            <w:rtl/>
          </w:rPr>
          <w:t>ص</w:t>
        </w:r>
        <w:r w:rsidRPr="00AB7531">
          <w:rPr>
            <w:rStyle w:val="Hyperlink"/>
            <w:rtl/>
          </w:rPr>
          <w:t>130</w:t>
        </w:r>
        <w:r>
          <w:rPr>
            <w:rStyle w:val="Hyperlink"/>
            <w:rFonts w:hint="cs"/>
            <w:rtl/>
          </w:rPr>
          <w:t>،</w:t>
        </w:r>
      </w:hyperlink>
      <w:r>
        <w:rPr>
          <w:rFonts w:hint="cs"/>
          <w:rtl/>
        </w:rPr>
        <w:t xml:space="preserve"> رقم۱؛ تهذیب، ج۶، ص۲۹۷، رقم۸۳۰ و ص۲۹۸، رقم۸۳۱ و ج۹، ص۳۰۱، رقم۱۰۷۸.</w:t>
      </w:r>
    </w:p>
  </w:footnote>
  <w:footnote w:id="6">
    <w:p w:rsidR="00384D44" w:rsidRPr="00783E26" w:rsidRDefault="00384D44" w:rsidP="00783E26">
      <w:pPr>
        <w:pStyle w:val="FootnoteText"/>
      </w:pPr>
      <w:r w:rsidRPr="00783E26">
        <w:footnoteRef/>
      </w:r>
      <w:r w:rsidRPr="00783E26">
        <w:rPr>
          <w:rtl/>
        </w:rPr>
        <w:t xml:space="preserve"> </w:t>
      </w:r>
      <w:hyperlink r:id="rId5" w:history="1">
        <w:r w:rsidRPr="00783E26">
          <w:rPr>
            <w:rStyle w:val="Hyperlink"/>
            <w:rFonts w:hint="cs"/>
            <w:rtl/>
          </w:rPr>
          <w:t>الکافی،</w:t>
        </w:r>
        <w:r w:rsidRPr="00783E26">
          <w:rPr>
            <w:rStyle w:val="Hyperlink"/>
            <w:rtl/>
          </w:rPr>
          <w:t xml:space="preserve"> </w:t>
        </w:r>
        <w:r w:rsidRPr="00783E26">
          <w:rPr>
            <w:rStyle w:val="Hyperlink"/>
            <w:rFonts w:hint="cs"/>
            <w:rtl/>
          </w:rPr>
          <w:t>محمد</w:t>
        </w:r>
        <w:r w:rsidRPr="00783E26">
          <w:rPr>
            <w:rStyle w:val="Hyperlink"/>
            <w:rtl/>
          </w:rPr>
          <w:t xml:space="preserve"> </w:t>
        </w:r>
        <w:r w:rsidRPr="00783E26">
          <w:rPr>
            <w:rStyle w:val="Hyperlink"/>
            <w:rFonts w:hint="cs"/>
            <w:rtl/>
          </w:rPr>
          <w:t>بن</w:t>
        </w:r>
        <w:r w:rsidRPr="00783E26">
          <w:rPr>
            <w:rStyle w:val="Hyperlink"/>
            <w:rtl/>
          </w:rPr>
          <w:t xml:space="preserve"> </w:t>
        </w:r>
        <w:r w:rsidRPr="00783E26">
          <w:rPr>
            <w:rStyle w:val="Hyperlink"/>
            <w:rFonts w:hint="cs"/>
            <w:rtl/>
          </w:rPr>
          <w:t>یعقوب</w:t>
        </w:r>
        <w:r w:rsidRPr="00783E26">
          <w:rPr>
            <w:rStyle w:val="Hyperlink"/>
            <w:rtl/>
          </w:rPr>
          <w:t xml:space="preserve"> </w:t>
        </w:r>
        <w:r w:rsidRPr="00783E26">
          <w:rPr>
            <w:rStyle w:val="Hyperlink"/>
            <w:rFonts w:hint="cs"/>
            <w:rtl/>
          </w:rPr>
          <w:t>کلینی،</w:t>
        </w:r>
        <w:r w:rsidRPr="00783E26">
          <w:rPr>
            <w:rStyle w:val="Hyperlink"/>
            <w:rtl/>
          </w:rPr>
          <w:t xml:space="preserve"> </w:t>
        </w:r>
        <w:r w:rsidRPr="00783E26">
          <w:rPr>
            <w:rStyle w:val="Hyperlink"/>
            <w:rFonts w:hint="cs"/>
            <w:rtl/>
          </w:rPr>
          <w:t>ج</w:t>
        </w:r>
        <w:r w:rsidRPr="00783E26">
          <w:rPr>
            <w:rStyle w:val="Hyperlink"/>
            <w:rtl/>
          </w:rPr>
          <w:t>7</w:t>
        </w:r>
        <w:r w:rsidRPr="00783E26">
          <w:rPr>
            <w:rStyle w:val="Hyperlink"/>
            <w:rFonts w:hint="cs"/>
            <w:rtl/>
          </w:rPr>
          <w:t>،</w:t>
        </w:r>
        <w:r w:rsidRPr="00783E26">
          <w:rPr>
            <w:rStyle w:val="Hyperlink"/>
            <w:rtl/>
          </w:rPr>
          <w:t xml:space="preserve"> </w:t>
        </w:r>
        <w:r w:rsidRPr="00783E26">
          <w:rPr>
            <w:rStyle w:val="Hyperlink"/>
            <w:rFonts w:hint="cs"/>
            <w:rtl/>
          </w:rPr>
          <w:t>ص</w:t>
        </w:r>
        <w:r w:rsidRPr="00783E26">
          <w:rPr>
            <w:rStyle w:val="Hyperlink"/>
            <w:rtl/>
          </w:rPr>
          <w:t>278.</w:t>
        </w:r>
      </w:hyperlink>
    </w:p>
  </w:footnote>
  <w:footnote w:id="7">
    <w:p w:rsidR="00384D44" w:rsidRPr="00783E26" w:rsidRDefault="00384D44" w:rsidP="00783E26">
      <w:pPr>
        <w:pStyle w:val="FootnoteText"/>
      </w:pPr>
      <w:r w:rsidRPr="00783E26">
        <w:footnoteRef/>
      </w:r>
      <w:r w:rsidRPr="00783E26">
        <w:rPr>
          <w:rtl/>
        </w:rPr>
        <w:t xml:space="preserve"> </w:t>
      </w:r>
      <w:hyperlink r:id="rId6" w:history="1">
        <w:r w:rsidRPr="00783E26">
          <w:rPr>
            <w:rStyle w:val="Hyperlink"/>
            <w:rFonts w:hint="cs"/>
            <w:rtl/>
          </w:rPr>
          <w:t>الکافی،</w:t>
        </w:r>
        <w:r w:rsidRPr="00783E26">
          <w:rPr>
            <w:rStyle w:val="Hyperlink"/>
            <w:rtl/>
          </w:rPr>
          <w:t xml:space="preserve"> </w:t>
        </w:r>
        <w:r w:rsidRPr="00783E26">
          <w:rPr>
            <w:rStyle w:val="Hyperlink"/>
            <w:rFonts w:hint="cs"/>
            <w:rtl/>
          </w:rPr>
          <w:t>محمد</w:t>
        </w:r>
        <w:r w:rsidRPr="00783E26">
          <w:rPr>
            <w:rStyle w:val="Hyperlink"/>
            <w:rtl/>
          </w:rPr>
          <w:t xml:space="preserve"> </w:t>
        </w:r>
        <w:r w:rsidRPr="00783E26">
          <w:rPr>
            <w:rStyle w:val="Hyperlink"/>
            <w:rFonts w:hint="cs"/>
            <w:rtl/>
          </w:rPr>
          <w:t>بن</w:t>
        </w:r>
        <w:r w:rsidRPr="00783E26">
          <w:rPr>
            <w:rStyle w:val="Hyperlink"/>
            <w:rtl/>
          </w:rPr>
          <w:t xml:space="preserve"> </w:t>
        </w:r>
        <w:r w:rsidRPr="00783E26">
          <w:rPr>
            <w:rStyle w:val="Hyperlink"/>
            <w:rFonts w:hint="cs"/>
            <w:rtl/>
          </w:rPr>
          <w:t>یعقوب</w:t>
        </w:r>
        <w:r w:rsidRPr="00783E26">
          <w:rPr>
            <w:rStyle w:val="Hyperlink"/>
            <w:rtl/>
          </w:rPr>
          <w:t xml:space="preserve"> </w:t>
        </w:r>
        <w:r w:rsidRPr="00783E26">
          <w:rPr>
            <w:rStyle w:val="Hyperlink"/>
            <w:rFonts w:hint="cs"/>
            <w:rtl/>
          </w:rPr>
          <w:t>کلینی،</w:t>
        </w:r>
        <w:r w:rsidRPr="00783E26">
          <w:rPr>
            <w:rStyle w:val="Hyperlink"/>
            <w:rtl/>
          </w:rPr>
          <w:t xml:space="preserve"> </w:t>
        </w:r>
        <w:r w:rsidRPr="00783E26">
          <w:rPr>
            <w:rStyle w:val="Hyperlink"/>
            <w:rFonts w:hint="cs"/>
            <w:rtl/>
          </w:rPr>
          <w:t>ج</w:t>
        </w:r>
        <w:r w:rsidRPr="00783E26">
          <w:rPr>
            <w:rStyle w:val="Hyperlink"/>
            <w:rtl/>
          </w:rPr>
          <w:t>7</w:t>
        </w:r>
        <w:r w:rsidRPr="00783E26">
          <w:rPr>
            <w:rStyle w:val="Hyperlink"/>
            <w:rFonts w:hint="cs"/>
            <w:rtl/>
          </w:rPr>
          <w:t>،</w:t>
        </w:r>
        <w:r w:rsidRPr="00783E26">
          <w:rPr>
            <w:rStyle w:val="Hyperlink"/>
            <w:rtl/>
          </w:rPr>
          <w:t xml:space="preserve"> </w:t>
        </w:r>
        <w:r w:rsidRPr="00783E26">
          <w:rPr>
            <w:rStyle w:val="Hyperlink"/>
            <w:rFonts w:hint="cs"/>
            <w:rtl/>
          </w:rPr>
          <w:t>ص</w:t>
        </w:r>
        <w:r w:rsidRPr="00783E26">
          <w:rPr>
            <w:rStyle w:val="Hyperlink"/>
            <w:rtl/>
          </w:rPr>
          <w:t>408.</w:t>
        </w:r>
      </w:hyperlink>
    </w:p>
  </w:footnote>
  <w:footnote w:id="8">
    <w:p w:rsidR="00384D44" w:rsidRPr="001318CB" w:rsidRDefault="00384D44" w:rsidP="001318CB">
      <w:pPr>
        <w:pStyle w:val="FootnoteText"/>
      </w:pPr>
      <w:r w:rsidRPr="001318CB">
        <w:footnoteRef/>
      </w:r>
      <w:r w:rsidRPr="001318CB">
        <w:rPr>
          <w:rtl/>
        </w:rPr>
        <w:t xml:space="preserve"> </w:t>
      </w:r>
      <w:hyperlink r:id="rId7" w:history="1">
        <w:r w:rsidRPr="001318CB">
          <w:rPr>
            <w:rStyle w:val="Hyperlink"/>
            <w:rFonts w:hint="cs"/>
            <w:rtl/>
          </w:rPr>
          <w:t>تهذیب</w:t>
        </w:r>
        <w:r w:rsidRPr="001318CB">
          <w:rPr>
            <w:rStyle w:val="Hyperlink"/>
            <w:rtl/>
          </w:rPr>
          <w:t xml:space="preserve"> </w:t>
        </w:r>
        <w:r w:rsidRPr="001318CB">
          <w:rPr>
            <w:rStyle w:val="Hyperlink"/>
            <w:rFonts w:hint="cs"/>
            <w:rtl/>
          </w:rPr>
          <w:t>الاحکام،</w:t>
        </w:r>
        <w:r w:rsidRPr="001318CB">
          <w:rPr>
            <w:rStyle w:val="Hyperlink"/>
            <w:rtl/>
          </w:rPr>
          <w:t xml:space="preserve"> </w:t>
        </w:r>
        <w:r w:rsidRPr="001318CB">
          <w:rPr>
            <w:rStyle w:val="Hyperlink"/>
            <w:rFonts w:hint="cs"/>
            <w:rtl/>
          </w:rPr>
          <w:t>شیخ</w:t>
        </w:r>
        <w:r w:rsidRPr="001318CB">
          <w:rPr>
            <w:rStyle w:val="Hyperlink"/>
            <w:rtl/>
          </w:rPr>
          <w:t xml:space="preserve"> </w:t>
        </w:r>
        <w:r w:rsidRPr="001318CB">
          <w:rPr>
            <w:rStyle w:val="Hyperlink"/>
            <w:rFonts w:hint="cs"/>
            <w:rtl/>
          </w:rPr>
          <w:t>طوسی،</w:t>
        </w:r>
        <w:r w:rsidRPr="001318CB">
          <w:rPr>
            <w:rStyle w:val="Hyperlink"/>
            <w:rtl/>
          </w:rPr>
          <w:t xml:space="preserve"> </w:t>
        </w:r>
        <w:r w:rsidRPr="001318CB">
          <w:rPr>
            <w:rStyle w:val="Hyperlink"/>
            <w:rFonts w:hint="cs"/>
            <w:rtl/>
          </w:rPr>
          <w:t>ج</w:t>
        </w:r>
        <w:r w:rsidRPr="001318CB">
          <w:rPr>
            <w:rStyle w:val="Hyperlink"/>
            <w:rtl/>
          </w:rPr>
          <w:t>6</w:t>
        </w:r>
        <w:r w:rsidRPr="001318CB">
          <w:rPr>
            <w:rStyle w:val="Hyperlink"/>
            <w:rFonts w:hint="cs"/>
            <w:rtl/>
          </w:rPr>
          <w:t>،</w:t>
        </w:r>
        <w:r w:rsidRPr="001318CB">
          <w:rPr>
            <w:rStyle w:val="Hyperlink"/>
            <w:rtl/>
          </w:rPr>
          <w:t xml:space="preserve"> </w:t>
        </w:r>
        <w:r w:rsidRPr="001318CB">
          <w:rPr>
            <w:rStyle w:val="Hyperlink"/>
            <w:rFonts w:hint="cs"/>
            <w:rtl/>
          </w:rPr>
          <w:t>ص</w:t>
        </w:r>
        <w:r w:rsidRPr="001318CB">
          <w:rPr>
            <w:rStyle w:val="Hyperlink"/>
            <w:rtl/>
          </w:rPr>
          <w:t>292.</w:t>
        </w:r>
      </w:hyperlink>
    </w:p>
  </w:footnote>
  <w:footnote w:id="9">
    <w:p w:rsidR="00384D44" w:rsidRDefault="00384D44">
      <w:pPr>
        <w:pStyle w:val="FootnoteText"/>
      </w:pPr>
      <w:r>
        <w:rPr>
          <w:rStyle w:val="FootnoteReference"/>
        </w:rPr>
        <w:footnoteRef/>
      </w:r>
      <w:r>
        <w:rPr>
          <w:rtl/>
        </w:rPr>
        <w:t xml:space="preserve"> </w:t>
      </w:r>
      <w:r>
        <w:rPr>
          <w:rFonts w:hint="cs"/>
          <w:rtl/>
        </w:rPr>
        <w:t>المناقب، ابن شهرآشوب، ج۲، ص۱۵۷.</w:t>
      </w:r>
    </w:p>
  </w:footnote>
  <w:footnote w:id="10">
    <w:p w:rsidR="00384D44" w:rsidRPr="00CE51CF" w:rsidRDefault="00384D44" w:rsidP="00CE51CF">
      <w:pPr>
        <w:pStyle w:val="FootnoteText"/>
      </w:pPr>
      <w:r w:rsidRPr="00CE51CF">
        <w:footnoteRef/>
      </w:r>
      <w:r w:rsidRPr="00CE51CF">
        <w:rPr>
          <w:rtl/>
        </w:rPr>
        <w:t xml:space="preserve"> </w:t>
      </w:r>
      <w:hyperlink r:id="rId8" w:history="1">
        <w:r w:rsidRPr="00CE51CF">
          <w:rPr>
            <w:rStyle w:val="Hyperlink"/>
            <w:rFonts w:hint="cs"/>
            <w:rtl/>
          </w:rPr>
          <w:t>الکافی،</w:t>
        </w:r>
        <w:r w:rsidRPr="00CE51CF">
          <w:rPr>
            <w:rStyle w:val="Hyperlink"/>
            <w:rtl/>
          </w:rPr>
          <w:t xml:space="preserve"> </w:t>
        </w:r>
        <w:r w:rsidRPr="00CE51CF">
          <w:rPr>
            <w:rStyle w:val="Hyperlink"/>
            <w:rFonts w:hint="cs"/>
            <w:rtl/>
          </w:rPr>
          <w:t>محمد</w:t>
        </w:r>
        <w:r w:rsidRPr="00CE51CF">
          <w:rPr>
            <w:rStyle w:val="Hyperlink"/>
            <w:rtl/>
          </w:rPr>
          <w:t xml:space="preserve"> </w:t>
        </w:r>
        <w:r w:rsidRPr="00CE51CF">
          <w:rPr>
            <w:rStyle w:val="Hyperlink"/>
            <w:rFonts w:hint="cs"/>
            <w:rtl/>
          </w:rPr>
          <w:t>بن</w:t>
        </w:r>
        <w:r w:rsidRPr="00CE51CF">
          <w:rPr>
            <w:rStyle w:val="Hyperlink"/>
            <w:rtl/>
          </w:rPr>
          <w:t xml:space="preserve"> </w:t>
        </w:r>
        <w:r w:rsidRPr="00CE51CF">
          <w:rPr>
            <w:rStyle w:val="Hyperlink"/>
            <w:rFonts w:hint="cs"/>
            <w:rtl/>
          </w:rPr>
          <w:t>یعقوب</w:t>
        </w:r>
        <w:r w:rsidRPr="00CE51CF">
          <w:rPr>
            <w:rStyle w:val="Hyperlink"/>
            <w:rtl/>
          </w:rPr>
          <w:t xml:space="preserve"> </w:t>
        </w:r>
        <w:r w:rsidRPr="00CE51CF">
          <w:rPr>
            <w:rStyle w:val="Hyperlink"/>
            <w:rFonts w:hint="cs"/>
            <w:rtl/>
          </w:rPr>
          <w:t>کلینی،</w:t>
        </w:r>
        <w:r w:rsidRPr="00CE51CF">
          <w:rPr>
            <w:rStyle w:val="Hyperlink"/>
            <w:rtl/>
          </w:rPr>
          <w:t xml:space="preserve"> </w:t>
        </w:r>
        <w:r w:rsidRPr="00CE51CF">
          <w:rPr>
            <w:rStyle w:val="Hyperlink"/>
            <w:rFonts w:hint="cs"/>
            <w:rtl/>
          </w:rPr>
          <w:t>ج</w:t>
        </w:r>
        <w:r w:rsidRPr="00CE51CF">
          <w:rPr>
            <w:rStyle w:val="Hyperlink"/>
            <w:rtl/>
          </w:rPr>
          <w:t>5</w:t>
        </w:r>
        <w:r w:rsidRPr="00CE51CF">
          <w:rPr>
            <w:rStyle w:val="Hyperlink"/>
            <w:rFonts w:hint="cs"/>
            <w:rtl/>
          </w:rPr>
          <w:t>،</w:t>
        </w:r>
        <w:r w:rsidRPr="00CE51CF">
          <w:rPr>
            <w:rStyle w:val="Hyperlink"/>
            <w:rtl/>
          </w:rPr>
          <w:t xml:space="preserve"> </w:t>
        </w:r>
        <w:r w:rsidRPr="00CE51CF">
          <w:rPr>
            <w:rStyle w:val="Hyperlink"/>
            <w:rFonts w:hint="cs"/>
            <w:rtl/>
          </w:rPr>
          <w:t>ص</w:t>
        </w:r>
        <w:r w:rsidRPr="00CE51CF">
          <w:rPr>
            <w:rStyle w:val="Hyperlink"/>
            <w:rtl/>
          </w:rPr>
          <w:t>216.</w:t>
        </w:r>
      </w:hyperlink>
    </w:p>
  </w:footnote>
  <w:footnote w:id="11">
    <w:p w:rsidR="00384D44" w:rsidRPr="00D51BA8" w:rsidRDefault="00384D44" w:rsidP="00D51BA8">
      <w:pPr>
        <w:pStyle w:val="FootnoteText"/>
      </w:pPr>
      <w:r w:rsidRPr="00D51BA8">
        <w:footnoteRef/>
      </w:r>
      <w:r w:rsidRPr="00D51BA8">
        <w:rPr>
          <w:rtl/>
        </w:rPr>
        <w:t xml:space="preserve"> </w:t>
      </w:r>
      <w:hyperlink r:id="rId9" w:history="1">
        <w:r w:rsidRPr="00D51BA8">
          <w:rPr>
            <w:rStyle w:val="Hyperlink"/>
            <w:rFonts w:hint="cs"/>
            <w:rtl/>
          </w:rPr>
          <w:t>الکافی،</w:t>
        </w:r>
        <w:r w:rsidRPr="00D51BA8">
          <w:rPr>
            <w:rStyle w:val="Hyperlink"/>
            <w:rtl/>
          </w:rPr>
          <w:t xml:space="preserve"> </w:t>
        </w:r>
        <w:r w:rsidRPr="00D51BA8">
          <w:rPr>
            <w:rStyle w:val="Hyperlink"/>
            <w:rFonts w:hint="cs"/>
            <w:rtl/>
          </w:rPr>
          <w:t>محمد</w:t>
        </w:r>
        <w:r w:rsidRPr="00D51BA8">
          <w:rPr>
            <w:rStyle w:val="Hyperlink"/>
            <w:rtl/>
          </w:rPr>
          <w:t xml:space="preserve"> </w:t>
        </w:r>
        <w:r w:rsidRPr="00D51BA8">
          <w:rPr>
            <w:rStyle w:val="Hyperlink"/>
            <w:rFonts w:hint="cs"/>
            <w:rtl/>
          </w:rPr>
          <w:t>بن</w:t>
        </w:r>
        <w:r w:rsidRPr="00D51BA8">
          <w:rPr>
            <w:rStyle w:val="Hyperlink"/>
            <w:rtl/>
          </w:rPr>
          <w:t xml:space="preserve"> </w:t>
        </w:r>
        <w:r w:rsidRPr="00D51BA8">
          <w:rPr>
            <w:rStyle w:val="Hyperlink"/>
            <w:rFonts w:hint="cs"/>
            <w:rtl/>
          </w:rPr>
          <w:t>یعقوب</w:t>
        </w:r>
        <w:r w:rsidRPr="00D51BA8">
          <w:rPr>
            <w:rStyle w:val="Hyperlink"/>
            <w:rtl/>
          </w:rPr>
          <w:t xml:space="preserve"> </w:t>
        </w:r>
        <w:r w:rsidRPr="00D51BA8">
          <w:rPr>
            <w:rStyle w:val="Hyperlink"/>
            <w:rFonts w:hint="cs"/>
            <w:rtl/>
          </w:rPr>
          <w:t>کلینی،</w:t>
        </w:r>
        <w:r w:rsidRPr="00D51BA8">
          <w:rPr>
            <w:rStyle w:val="Hyperlink"/>
            <w:rtl/>
          </w:rPr>
          <w:t xml:space="preserve"> </w:t>
        </w:r>
        <w:r w:rsidRPr="00D51BA8">
          <w:rPr>
            <w:rStyle w:val="Hyperlink"/>
            <w:rFonts w:hint="cs"/>
            <w:rtl/>
          </w:rPr>
          <w:t>ج</w:t>
        </w:r>
        <w:r w:rsidRPr="00D51BA8">
          <w:rPr>
            <w:rStyle w:val="Hyperlink"/>
            <w:rtl/>
          </w:rPr>
          <w:t>7</w:t>
        </w:r>
        <w:r w:rsidRPr="00D51BA8">
          <w:rPr>
            <w:rStyle w:val="Hyperlink"/>
            <w:rFonts w:hint="cs"/>
            <w:rtl/>
          </w:rPr>
          <w:t>،</w:t>
        </w:r>
        <w:r w:rsidRPr="00D51BA8">
          <w:rPr>
            <w:rStyle w:val="Hyperlink"/>
            <w:rtl/>
          </w:rPr>
          <w:t xml:space="preserve"> </w:t>
        </w:r>
        <w:r w:rsidRPr="00D51BA8">
          <w:rPr>
            <w:rStyle w:val="Hyperlink"/>
            <w:rFonts w:hint="cs"/>
            <w:rtl/>
          </w:rPr>
          <w:t>ص</w:t>
        </w:r>
        <w:r w:rsidRPr="00D51BA8">
          <w:rPr>
            <w:rStyle w:val="Hyperlink"/>
            <w:rtl/>
          </w:rPr>
          <w:t>34.</w:t>
        </w:r>
      </w:hyperlink>
    </w:p>
  </w:footnote>
  <w:footnote w:id="12">
    <w:p w:rsidR="00384D44" w:rsidRPr="002032F7" w:rsidRDefault="00384D44" w:rsidP="002032F7">
      <w:pPr>
        <w:pStyle w:val="FootnoteText"/>
      </w:pPr>
      <w:r w:rsidRPr="002032F7">
        <w:footnoteRef/>
      </w:r>
      <w:r w:rsidRPr="002032F7">
        <w:rPr>
          <w:rtl/>
        </w:rPr>
        <w:t xml:space="preserve"> </w:t>
      </w:r>
      <w:hyperlink r:id="rId10" w:history="1">
        <w:r w:rsidRPr="002032F7">
          <w:rPr>
            <w:rStyle w:val="Hyperlink"/>
            <w:rFonts w:hint="cs"/>
            <w:rtl/>
          </w:rPr>
          <w:t>الکافی،</w:t>
        </w:r>
        <w:r w:rsidRPr="002032F7">
          <w:rPr>
            <w:rStyle w:val="Hyperlink"/>
            <w:rtl/>
          </w:rPr>
          <w:t xml:space="preserve"> </w:t>
        </w:r>
        <w:r w:rsidRPr="002032F7">
          <w:rPr>
            <w:rStyle w:val="Hyperlink"/>
            <w:rFonts w:hint="cs"/>
            <w:rtl/>
          </w:rPr>
          <w:t>محمد</w:t>
        </w:r>
        <w:r w:rsidRPr="002032F7">
          <w:rPr>
            <w:rStyle w:val="Hyperlink"/>
            <w:rtl/>
          </w:rPr>
          <w:t xml:space="preserve"> </w:t>
        </w:r>
        <w:r w:rsidRPr="002032F7">
          <w:rPr>
            <w:rStyle w:val="Hyperlink"/>
            <w:rFonts w:hint="cs"/>
            <w:rtl/>
          </w:rPr>
          <w:t>بن</w:t>
        </w:r>
        <w:r w:rsidRPr="002032F7">
          <w:rPr>
            <w:rStyle w:val="Hyperlink"/>
            <w:rtl/>
          </w:rPr>
          <w:t xml:space="preserve"> </w:t>
        </w:r>
        <w:r w:rsidRPr="002032F7">
          <w:rPr>
            <w:rStyle w:val="Hyperlink"/>
            <w:rFonts w:hint="cs"/>
            <w:rtl/>
          </w:rPr>
          <w:t>یعقوب</w:t>
        </w:r>
        <w:r w:rsidRPr="002032F7">
          <w:rPr>
            <w:rStyle w:val="Hyperlink"/>
            <w:rtl/>
          </w:rPr>
          <w:t xml:space="preserve"> </w:t>
        </w:r>
        <w:r w:rsidRPr="002032F7">
          <w:rPr>
            <w:rStyle w:val="Hyperlink"/>
            <w:rFonts w:hint="cs"/>
            <w:rtl/>
          </w:rPr>
          <w:t>کلینی،</w:t>
        </w:r>
        <w:r w:rsidRPr="002032F7">
          <w:rPr>
            <w:rStyle w:val="Hyperlink"/>
            <w:rtl/>
          </w:rPr>
          <w:t xml:space="preserve"> </w:t>
        </w:r>
        <w:r w:rsidRPr="002032F7">
          <w:rPr>
            <w:rStyle w:val="Hyperlink"/>
            <w:rFonts w:hint="cs"/>
            <w:rtl/>
          </w:rPr>
          <w:t>ج</w:t>
        </w:r>
        <w:r w:rsidRPr="002032F7">
          <w:rPr>
            <w:rStyle w:val="Hyperlink"/>
            <w:rtl/>
          </w:rPr>
          <w:t>7</w:t>
        </w:r>
        <w:r w:rsidRPr="002032F7">
          <w:rPr>
            <w:rStyle w:val="Hyperlink"/>
            <w:rFonts w:hint="cs"/>
            <w:rtl/>
          </w:rPr>
          <w:t>،</w:t>
        </w:r>
        <w:r w:rsidRPr="002032F7">
          <w:rPr>
            <w:rStyle w:val="Hyperlink"/>
            <w:rtl/>
          </w:rPr>
          <w:t xml:space="preserve"> </w:t>
        </w:r>
        <w:r w:rsidRPr="002032F7">
          <w:rPr>
            <w:rStyle w:val="Hyperlink"/>
            <w:rFonts w:hint="cs"/>
            <w:rtl/>
          </w:rPr>
          <w:t>ص</w:t>
        </w:r>
        <w:r w:rsidRPr="002032F7">
          <w:rPr>
            <w:rStyle w:val="Hyperlink"/>
            <w:rtl/>
          </w:rPr>
          <w:t>35.</w:t>
        </w:r>
      </w:hyperlink>
    </w:p>
  </w:footnote>
  <w:footnote w:id="13">
    <w:p w:rsidR="00384D44" w:rsidRDefault="00384D44">
      <w:pPr>
        <w:pStyle w:val="FootnoteText"/>
      </w:pPr>
      <w:r>
        <w:rPr>
          <w:rStyle w:val="FootnoteReference"/>
        </w:rPr>
        <w:footnoteRef/>
      </w:r>
      <w:r>
        <w:rPr>
          <w:rtl/>
        </w:rPr>
        <w:t xml:space="preserve"> </w:t>
      </w:r>
      <w:r>
        <w:rPr>
          <w:rFonts w:hint="cs"/>
          <w:rtl/>
        </w:rPr>
        <w:t>الاختصاص، ص۲۰۳؛ رجال الکشی، ص۱۶۳، رقم۲۷۷.</w:t>
      </w:r>
    </w:p>
  </w:footnote>
  <w:footnote w:id="14">
    <w:p w:rsidR="00384D44" w:rsidRDefault="00384D44">
      <w:pPr>
        <w:pStyle w:val="FootnoteText"/>
      </w:pPr>
      <w:r>
        <w:rPr>
          <w:rStyle w:val="FootnoteReference"/>
        </w:rPr>
        <w:footnoteRef/>
      </w:r>
      <w:r>
        <w:rPr>
          <w:rtl/>
        </w:rPr>
        <w:t xml:space="preserve"> </w:t>
      </w:r>
      <w:r>
        <w:rPr>
          <w:rFonts w:hint="cs"/>
          <w:rtl/>
        </w:rPr>
        <w:t>تاریخ بغداد، ج۱۳، ص۳۵.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44" w:rsidRDefault="00384D44">
    <w:pPr>
      <w:pStyle w:val="Header"/>
    </w:pPr>
  </w:p>
  <w:p w:rsidR="00384D44" w:rsidRDefault="00384D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618D"/>
    <w:rsid w:val="00025777"/>
    <w:rsid w:val="00025B70"/>
    <w:rsid w:val="000353D7"/>
    <w:rsid w:val="000512E2"/>
    <w:rsid w:val="00055496"/>
    <w:rsid w:val="00080A41"/>
    <w:rsid w:val="0008299B"/>
    <w:rsid w:val="000913AA"/>
    <w:rsid w:val="00094847"/>
    <w:rsid w:val="00096C63"/>
    <w:rsid w:val="000B5DB5"/>
    <w:rsid w:val="000C3947"/>
    <w:rsid w:val="000D28C7"/>
    <w:rsid w:val="000D2A37"/>
    <w:rsid w:val="000D30E9"/>
    <w:rsid w:val="000D6818"/>
    <w:rsid w:val="000E335E"/>
    <w:rsid w:val="000F16CF"/>
    <w:rsid w:val="000F5BAC"/>
    <w:rsid w:val="00102585"/>
    <w:rsid w:val="001050C4"/>
    <w:rsid w:val="00111911"/>
    <w:rsid w:val="00114AB7"/>
    <w:rsid w:val="00116B2B"/>
    <w:rsid w:val="00124E3D"/>
    <w:rsid w:val="00127E95"/>
    <w:rsid w:val="00130659"/>
    <w:rsid w:val="001318CB"/>
    <w:rsid w:val="00132B41"/>
    <w:rsid w:val="001347C7"/>
    <w:rsid w:val="001356B0"/>
    <w:rsid w:val="00151937"/>
    <w:rsid w:val="00181844"/>
    <w:rsid w:val="001837E9"/>
    <w:rsid w:val="00187DFA"/>
    <w:rsid w:val="00192CA2"/>
    <w:rsid w:val="001A1BC1"/>
    <w:rsid w:val="001A1EA5"/>
    <w:rsid w:val="001A2574"/>
    <w:rsid w:val="001A27D7"/>
    <w:rsid w:val="001A294E"/>
    <w:rsid w:val="001A4ED8"/>
    <w:rsid w:val="001B2488"/>
    <w:rsid w:val="001B6799"/>
    <w:rsid w:val="001C1362"/>
    <w:rsid w:val="001D2E9A"/>
    <w:rsid w:val="001D597F"/>
    <w:rsid w:val="001E0881"/>
    <w:rsid w:val="001E3FD4"/>
    <w:rsid w:val="0020241A"/>
    <w:rsid w:val="002032F7"/>
    <w:rsid w:val="00203821"/>
    <w:rsid w:val="00203E9C"/>
    <w:rsid w:val="00211632"/>
    <w:rsid w:val="0021630D"/>
    <w:rsid w:val="0024121B"/>
    <w:rsid w:val="00247D2F"/>
    <w:rsid w:val="00256560"/>
    <w:rsid w:val="00257650"/>
    <w:rsid w:val="00264630"/>
    <w:rsid w:val="0027605E"/>
    <w:rsid w:val="00281E00"/>
    <w:rsid w:val="00294A52"/>
    <w:rsid w:val="002A35AB"/>
    <w:rsid w:val="002A69B3"/>
    <w:rsid w:val="002B575F"/>
    <w:rsid w:val="002B729B"/>
    <w:rsid w:val="002C23B5"/>
    <w:rsid w:val="002C53A2"/>
    <w:rsid w:val="002D0040"/>
    <w:rsid w:val="002D2FA8"/>
    <w:rsid w:val="002E220F"/>
    <w:rsid w:val="00300770"/>
    <w:rsid w:val="00307311"/>
    <w:rsid w:val="0032100F"/>
    <w:rsid w:val="0033402C"/>
    <w:rsid w:val="00340521"/>
    <w:rsid w:val="00345C73"/>
    <w:rsid w:val="00354A99"/>
    <w:rsid w:val="00360311"/>
    <w:rsid w:val="00361922"/>
    <w:rsid w:val="0037339B"/>
    <w:rsid w:val="00384D44"/>
    <w:rsid w:val="00386C11"/>
    <w:rsid w:val="00397466"/>
    <w:rsid w:val="003A6148"/>
    <w:rsid w:val="003A6250"/>
    <w:rsid w:val="003C33F6"/>
    <w:rsid w:val="003C3D2E"/>
    <w:rsid w:val="003C43A5"/>
    <w:rsid w:val="003E1C5C"/>
    <w:rsid w:val="003E6650"/>
    <w:rsid w:val="003F0CFE"/>
    <w:rsid w:val="003F5B46"/>
    <w:rsid w:val="00401363"/>
    <w:rsid w:val="00402E47"/>
    <w:rsid w:val="00425015"/>
    <w:rsid w:val="00430994"/>
    <w:rsid w:val="00436CE5"/>
    <w:rsid w:val="00441B6D"/>
    <w:rsid w:val="004556EF"/>
    <w:rsid w:val="00462B07"/>
    <w:rsid w:val="004657F3"/>
    <w:rsid w:val="00465BD2"/>
    <w:rsid w:val="004715C8"/>
    <w:rsid w:val="00481C31"/>
    <w:rsid w:val="00482FC1"/>
    <w:rsid w:val="00483027"/>
    <w:rsid w:val="00484710"/>
    <w:rsid w:val="004871AA"/>
    <w:rsid w:val="004918D7"/>
    <w:rsid w:val="004926E1"/>
    <w:rsid w:val="00493098"/>
    <w:rsid w:val="004A2FEA"/>
    <w:rsid w:val="004D2DD7"/>
    <w:rsid w:val="004D75C5"/>
    <w:rsid w:val="004E2186"/>
    <w:rsid w:val="004E66FB"/>
    <w:rsid w:val="004F470A"/>
    <w:rsid w:val="004F4C59"/>
    <w:rsid w:val="00500C8F"/>
    <w:rsid w:val="00501909"/>
    <w:rsid w:val="00507BBB"/>
    <w:rsid w:val="005128DF"/>
    <w:rsid w:val="0051592A"/>
    <w:rsid w:val="005206FE"/>
    <w:rsid w:val="005232E4"/>
    <w:rsid w:val="005257ED"/>
    <w:rsid w:val="005306F8"/>
    <w:rsid w:val="00532E38"/>
    <w:rsid w:val="0054023D"/>
    <w:rsid w:val="005426BF"/>
    <w:rsid w:val="0056213C"/>
    <w:rsid w:val="00577DEB"/>
    <w:rsid w:val="00580C24"/>
    <w:rsid w:val="005968EF"/>
    <w:rsid w:val="00596C1E"/>
    <w:rsid w:val="005A2E26"/>
    <w:rsid w:val="005A53CD"/>
    <w:rsid w:val="005B6FEA"/>
    <w:rsid w:val="005B7BCA"/>
    <w:rsid w:val="005C0DAE"/>
    <w:rsid w:val="005C188E"/>
    <w:rsid w:val="005D2349"/>
    <w:rsid w:val="005E1B60"/>
    <w:rsid w:val="005E3E90"/>
    <w:rsid w:val="005E5507"/>
    <w:rsid w:val="005E607B"/>
    <w:rsid w:val="005F0A8D"/>
    <w:rsid w:val="005F7076"/>
    <w:rsid w:val="00601229"/>
    <w:rsid w:val="00603B67"/>
    <w:rsid w:val="0061530A"/>
    <w:rsid w:val="006162A2"/>
    <w:rsid w:val="006240DA"/>
    <w:rsid w:val="0063256E"/>
    <w:rsid w:val="00633F04"/>
    <w:rsid w:val="00635219"/>
    <w:rsid w:val="00635EC0"/>
    <w:rsid w:val="00640B58"/>
    <w:rsid w:val="006422F8"/>
    <w:rsid w:val="00651B02"/>
    <w:rsid w:val="00651B19"/>
    <w:rsid w:val="00660A29"/>
    <w:rsid w:val="00695519"/>
    <w:rsid w:val="006A018C"/>
    <w:rsid w:val="006A4134"/>
    <w:rsid w:val="006A5DDA"/>
    <w:rsid w:val="006A6701"/>
    <w:rsid w:val="006B21F4"/>
    <w:rsid w:val="006B3753"/>
    <w:rsid w:val="006B3F19"/>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3E26"/>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62EF"/>
    <w:rsid w:val="00863390"/>
    <w:rsid w:val="0086385C"/>
    <w:rsid w:val="00870AE9"/>
    <w:rsid w:val="00871916"/>
    <w:rsid w:val="008956DD"/>
    <w:rsid w:val="008A510E"/>
    <w:rsid w:val="008A522A"/>
    <w:rsid w:val="008B4464"/>
    <w:rsid w:val="008B750B"/>
    <w:rsid w:val="008C3162"/>
    <w:rsid w:val="008D1F14"/>
    <w:rsid w:val="008D3CA5"/>
    <w:rsid w:val="008E3924"/>
    <w:rsid w:val="008E52F7"/>
    <w:rsid w:val="008E59DD"/>
    <w:rsid w:val="008E5AE8"/>
    <w:rsid w:val="008E67AB"/>
    <w:rsid w:val="008F1021"/>
    <w:rsid w:val="008F13F7"/>
    <w:rsid w:val="008F5B4D"/>
    <w:rsid w:val="00907425"/>
    <w:rsid w:val="00914735"/>
    <w:rsid w:val="00923C34"/>
    <w:rsid w:val="00924152"/>
    <w:rsid w:val="0092513D"/>
    <w:rsid w:val="00927A9F"/>
    <w:rsid w:val="00933189"/>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3B3"/>
    <w:rsid w:val="009C66D5"/>
    <w:rsid w:val="009D13FD"/>
    <w:rsid w:val="009D266A"/>
    <w:rsid w:val="009D7D12"/>
    <w:rsid w:val="009E334D"/>
    <w:rsid w:val="009F7E07"/>
    <w:rsid w:val="00A01522"/>
    <w:rsid w:val="00A05ACF"/>
    <w:rsid w:val="00A10A11"/>
    <w:rsid w:val="00A13C6A"/>
    <w:rsid w:val="00A17B09"/>
    <w:rsid w:val="00A25419"/>
    <w:rsid w:val="00A457C6"/>
    <w:rsid w:val="00A46AD0"/>
    <w:rsid w:val="00A47063"/>
    <w:rsid w:val="00A473A8"/>
    <w:rsid w:val="00A513F0"/>
    <w:rsid w:val="00A61AC8"/>
    <w:rsid w:val="00A6366F"/>
    <w:rsid w:val="00A65D4C"/>
    <w:rsid w:val="00A70512"/>
    <w:rsid w:val="00AA1F60"/>
    <w:rsid w:val="00AA40D7"/>
    <w:rsid w:val="00AB128E"/>
    <w:rsid w:val="00AB5F7D"/>
    <w:rsid w:val="00AB7531"/>
    <w:rsid w:val="00AC0C50"/>
    <w:rsid w:val="00AC6FE2"/>
    <w:rsid w:val="00AD2E15"/>
    <w:rsid w:val="00AF098A"/>
    <w:rsid w:val="00AF3925"/>
    <w:rsid w:val="00B1296B"/>
    <w:rsid w:val="00B2292F"/>
    <w:rsid w:val="00B30F9C"/>
    <w:rsid w:val="00B43169"/>
    <w:rsid w:val="00B501A8"/>
    <w:rsid w:val="00B55AE4"/>
    <w:rsid w:val="00B57462"/>
    <w:rsid w:val="00B70B46"/>
    <w:rsid w:val="00B739B0"/>
    <w:rsid w:val="00B73D08"/>
    <w:rsid w:val="00B804F3"/>
    <w:rsid w:val="00B814A3"/>
    <w:rsid w:val="00B94A5B"/>
    <w:rsid w:val="00B96F38"/>
    <w:rsid w:val="00BC716B"/>
    <w:rsid w:val="00BD0E74"/>
    <w:rsid w:val="00BD5F8C"/>
    <w:rsid w:val="00BD7C60"/>
    <w:rsid w:val="00BE29DD"/>
    <w:rsid w:val="00BF67EE"/>
    <w:rsid w:val="00BF7809"/>
    <w:rsid w:val="00C066AF"/>
    <w:rsid w:val="00C10E06"/>
    <w:rsid w:val="00C145B8"/>
    <w:rsid w:val="00C2438F"/>
    <w:rsid w:val="00C31AF0"/>
    <w:rsid w:val="00C32A7E"/>
    <w:rsid w:val="00C34F28"/>
    <w:rsid w:val="00C368DF"/>
    <w:rsid w:val="00C442C5"/>
    <w:rsid w:val="00C46E4F"/>
    <w:rsid w:val="00C57B5C"/>
    <w:rsid w:val="00C57C7C"/>
    <w:rsid w:val="00C61049"/>
    <w:rsid w:val="00C63FFE"/>
    <w:rsid w:val="00C6750F"/>
    <w:rsid w:val="00C91EB6"/>
    <w:rsid w:val="00CA10B0"/>
    <w:rsid w:val="00CA2F8E"/>
    <w:rsid w:val="00CA3EE2"/>
    <w:rsid w:val="00CA6150"/>
    <w:rsid w:val="00CA7FD5"/>
    <w:rsid w:val="00CB3287"/>
    <w:rsid w:val="00CB33E2"/>
    <w:rsid w:val="00CB4E68"/>
    <w:rsid w:val="00CC2733"/>
    <w:rsid w:val="00CC33E2"/>
    <w:rsid w:val="00CC521C"/>
    <w:rsid w:val="00CD0050"/>
    <w:rsid w:val="00CE51CF"/>
    <w:rsid w:val="00CE7481"/>
    <w:rsid w:val="00CF0A8F"/>
    <w:rsid w:val="00CF30A1"/>
    <w:rsid w:val="00CF4460"/>
    <w:rsid w:val="00D048CE"/>
    <w:rsid w:val="00D10998"/>
    <w:rsid w:val="00D15CBD"/>
    <w:rsid w:val="00D2125E"/>
    <w:rsid w:val="00D221CB"/>
    <w:rsid w:val="00D23391"/>
    <w:rsid w:val="00D2736B"/>
    <w:rsid w:val="00D31805"/>
    <w:rsid w:val="00D51BA8"/>
    <w:rsid w:val="00D552B9"/>
    <w:rsid w:val="00D735B2"/>
    <w:rsid w:val="00D74021"/>
    <w:rsid w:val="00D76D01"/>
    <w:rsid w:val="00D83001"/>
    <w:rsid w:val="00D85775"/>
    <w:rsid w:val="00D922A9"/>
    <w:rsid w:val="00D9394A"/>
    <w:rsid w:val="00DB0CBB"/>
    <w:rsid w:val="00DB67CC"/>
    <w:rsid w:val="00DC3783"/>
    <w:rsid w:val="00DE1070"/>
    <w:rsid w:val="00E00219"/>
    <w:rsid w:val="00E0316B"/>
    <w:rsid w:val="00E25E10"/>
    <w:rsid w:val="00E50B41"/>
    <w:rsid w:val="00E5219B"/>
    <w:rsid w:val="00E52345"/>
    <w:rsid w:val="00E52D07"/>
    <w:rsid w:val="00E534DD"/>
    <w:rsid w:val="00E5518B"/>
    <w:rsid w:val="00E609FE"/>
    <w:rsid w:val="00E60D85"/>
    <w:rsid w:val="00E630BE"/>
    <w:rsid w:val="00E75920"/>
    <w:rsid w:val="00E80D96"/>
    <w:rsid w:val="00E871FA"/>
    <w:rsid w:val="00E936A4"/>
    <w:rsid w:val="00E954BB"/>
    <w:rsid w:val="00EA45E7"/>
    <w:rsid w:val="00EA766F"/>
    <w:rsid w:val="00EB78E3"/>
    <w:rsid w:val="00EB7BE3"/>
    <w:rsid w:val="00EC1C4B"/>
    <w:rsid w:val="00EC735A"/>
    <w:rsid w:val="00ED5F38"/>
    <w:rsid w:val="00EF27FE"/>
    <w:rsid w:val="00F05FA4"/>
    <w:rsid w:val="00F07FB6"/>
    <w:rsid w:val="00F149D0"/>
    <w:rsid w:val="00F16B53"/>
    <w:rsid w:val="00F25ECD"/>
    <w:rsid w:val="00F318BE"/>
    <w:rsid w:val="00F33297"/>
    <w:rsid w:val="00F343FB"/>
    <w:rsid w:val="00F359FE"/>
    <w:rsid w:val="00F42159"/>
    <w:rsid w:val="00F4256E"/>
    <w:rsid w:val="00F42EE1"/>
    <w:rsid w:val="00F60F1F"/>
    <w:rsid w:val="00F64141"/>
    <w:rsid w:val="00F65117"/>
    <w:rsid w:val="00F67508"/>
    <w:rsid w:val="00F71FC9"/>
    <w:rsid w:val="00F73B48"/>
    <w:rsid w:val="00F74F51"/>
    <w:rsid w:val="00F83C2D"/>
    <w:rsid w:val="00F842AD"/>
    <w:rsid w:val="00F914EB"/>
    <w:rsid w:val="00F9167E"/>
    <w:rsid w:val="00F91B85"/>
    <w:rsid w:val="00F938E7"/>
    <w:rsid w:val="00FA3B17"/>
    <w:rsid w:val="00FA5E8D"/>
    <w:rsid w:val="00FA5F3D"/>
    <w:rsid w:val="00FB399E"/>
    <w:rsid w:val="00FB7F50"/>
    <w:rsid w:val="00FC1E39"/>
    <w:rsid w:val="00FC2A85"/>
    <w:rsid w:val="00FC40AF"/>
    <w:rsid w:val="00FC5C5D"/>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EndnoteText">
    <w:name w:val="endnote text"/>
    <w:basedOn w:val="Normal"/>
    <w:link w:val="EndnoteTextChar"/>
    <w:uiPriority w:val="99"/>
    <w:semiHidden/>
    <w:unhideWhenUsed/>
    <w:rsid w:val="002A69B3"/>
    <w:pPr>
      <w:spacing w:line="240" w:lineRule="auto"/>
    </w:pPr>
    <w:rPr>
      <w:sz w:val="20"/>
      <w:szCs w:val="20"/>
    </w:rPr>
  </w:style>
  <w:style w:type="character" w:customStyle="1" w:styleId="EndnoteTextChar">
    <w:name w:val="Endnote Text Char"/>
    <w:basedOn w:val="DefaultParagraphFont"/>
    <w:link w:val="EndnoteText"/>
    <w:uiPriority w:val="99"/>
    <w:semiHidden/>
    <w:rsid w:val="002A69B3"/>
    <w:rPr>
      <w:rFonts w:cs="B Badr"/>
    </w:rPr>
  </w:style>
  <w:style w:type="character" w:styleId="EndnoteReference">
    <w:name w:val="endnote reference"/>
    <w:basedOn w:val="DefaultParagraphFont"/>
    <w:uiPriority w:val="99"/>
    <w:semiHidden/>
    <w:unhideWhenUsed/>
    <w:rsid w:val="002A6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5/216/&#1582;&#1589;&#1605;&#1575;" TargetMode="External"/><Relationship Id="rId3" Type="http://schemas.openxmlformats.org/officeDocument/2006/relationships/hyperlink" Target="http://lib.eshia.ir/11005/7/26/&#1740;&#1582;&#1578;&#1604;&#1601;" TargetMode="External"/><Relationship Id="rId7" Type="http://schemas.openxmlformats.org/officeDocument/2006/relationships/hyperlink" Target="http://lib.eshia.ir/10083/6/292/&#1578;&#1575;&#1585;&#1705;&#1575;" TargetMode="External"/><Relationship Id="rId2" Type="http://schemas.openxmlformats.org/officeDocument/2006/relationships/hyperlink" Target="http://lib.eshia.ir/11005/7/40/&#1705;&#1584;&#1576;" TargetMode="External"/><Relationship Id="rId1" Type="http://schemas.openxmlformats.org/officeDocument/2006/relationships/hyperlink" Target="http://lib.eshia.ir/11005/1/68/&#1608;&#1575;&#1601;&#1602;&#1607;&#1605;&#1575;" TargetMode="External"/><Relationship Id="rId6" Type="http://schemas.openxmlformats.org/officeDocument/2006/relationships/hyperlink" Target="http://lib.eshia.ir/11005/7/408/&#1605;&#1586;&#1575;&#1605;&#1604;&#1577;" TargetMode="External"/><Relationship Id="rId5" Type="http://schemas.openxmlformats.org/officeDocument/2006/relationships/hyperlink" Target="http://lib.eshia.ir/11005/7/278/&#1602;&#1590;&#1575;&#1578;&#1705;&#1605;" TargetMode="External"/><Relationship Id="rId10" Type="http://schemas.openxmlformats.org/officeDocument/2006/relationships/hyperlink" Target="http://lib.eshia.ir/11005/7/35/&#1575;&#1582;&#1578;&#1604;&#1601;" TargetMode="External"/><Relationship Id="rId4" Type="http://schemas.openxmlformats.org/officeDocument/2006/relationships/hyperlink" Target="http://lib.eshia.ir/11005/7/130/&#1740;&#1602;&#1590;&#1740;" TargetMode="External"/><Relationship Id="rId9" Type="http://schemas.openxmlformats.org/officeDocument/2006/relationships/hyperlink" Target="http://lib.eshia.ir/11005/7/34/&#1588;&#1575;&#1607;&#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B3C22-85AB-4646-9888-C81F2F57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743</TotalTime>
  <Pages>8</Pages>
  <Words>2833</Words>
  <Characters>16152</Characters>
  <Application>Microsoft Office Word</Application>
  <DocSecurity>0</DocSecurity>
  <Lines>134</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18948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58</cp:revision>
  <cp:lastPrinted>2023-10-10T19:44:00Z</cp:lastPrinted>
  <dcterms:created xsi:type="dcterms:W3CDTF">2023-10-08T07:46:00Z</dcterms:created>
  <dcterms:modified xsi:type="dcterms:W3CDTF">2023-10-29T15:15:00Z</dcterms:modified>
  <cp:contentStatus>ویرایش 2.5</cp:contentStatus>
  <cp:version>2.7</cp:version>
</cp:coreProperties>
</file>