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E4CD9" w14:textId="77777777" w:rsidR="008B750B" w:rsidRPr="008A522A" w:rsidRDefault="00783473" w:rsidP="00E9033B">
      <w:pPr>
        <w:jc w:val="both"/>
        <w:rPr>
          <w:rtl/>
        </w:rPr>
      </w:pPr>
      <w:r>
        <w:rPr>
          <w:rFonts w:hint="cs"/>
          <w:noProof/>
          <w:rtl/>
          <w:lang w:bidi="ar-SA"/>
        </w:rPr>
        <w:drawing>
          <wp:inline distT="0" distB="0" distL="0" distR="0" wp14:anchorId="286A163D" wp14:editId="08E3FAB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8B4013A" w14:textId="77777777" w:rsidR="005909E7" w:rsidRDefault="005909E7" w:rsidP="005909E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7C9FD52D" w14:textId="05BD10AD" w:rsidR="005909E7" w:rsidRDefault="005909E7" w:rsidP="005909E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1402072</w:t>
      </w:r>
      <w:r>
        <w:rPr>
          <w:rFonts w:ascii="IRANSans" w:hAnsi="IRANSans" w:cs="IRANSans" w:hint="cs"/>
          <w:b/>
          <w:bCs/>
          <w:color w:val="C00000"/>
          <w:sz w:val="28"/>
          <w:shd w:val="clear" w:color="auto" w:fill="FFFFFF"/>
          <w:rtl/>
          <w:lang w:val="x-none"/>
        </w:rPr>
        <w:t>4</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2046CFD0" w14:textId="20AC3F27" w:rsidR="00C91EB6" w:rsidRPr="005909E7" w:rsidRDefault="005909E7" w:rsidP="005909E7">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E9033B">
        <w:rPr>
          <w:noProof/>
          <w:webHidden/>
          <w:rtl/>
        </w:rPr>
        <w:fldChar w:fldCharType="begin"/>
      </w:r>
      <w:r w:rsidR="00E9033B">
        <w:rPr>
          <w:noProof/>
          <w:webHidden/>
          <w:rtl/>
        </w:rPr>
        <w:instrText xml:space="preserve"> </w:instrText>
      </w:r>
      <w:r w:rsidR="00E9033B">
        <w:rPr>
          <w:noProof/>
          <w:webHidden/>
        </w:rPr>
        <w:instrText>TOC</w:instrText>
      </w:r>
      <w:r w:rsidR="00E9033B">
        <w:rPr>
          <w:noProof/>
          <w:webHidden/>
          <w:rtl/>
        </w:rPr>
        <w:instrText xml:space="preserve"> \</w:instrText>
      </w:r>
      <w:r w:rsidR="00E9033B">
        <w:rPr>
          <w:noProof/>
          <w:webHidden/>
        </w:rPr>
        <w:instrText>o "1-9" \h \z \u</w:instrText>
      </w:r>
      <w:r w:rsidR="00E9033B">
        <w:rPr>
          <w:noProof/>
          <w:webHidden/>
          <w:rtl/>
        </w:rPr>
        <w:instrText xml:space="preserve"> </w:instrText>
      </w:r>
      <w:r w:rsidR="00E9033B">
        <w:rPr>
          <w:noProof/>
          <w:webHidden/>
          <w:rtl/>
        </w:rPr>
        <w:fldChar w:fldCharType="separate"/>
      </w:r>
      <w:r w:rsidR="00E9033B">
        <w:rPr>
          <w:rFonts w:cs="B Titr"/>
          <w:noProof/>
          <w:webHidden/>
          <w:color w:val="632423" w:themeColor="accent2" w:themeShade="80"/>
          <w:szCs w:val="24"/>
          <w:rtl/>
        </w:rPr>
        <w:fldChar w:fldCharType="end"/>
      </w:r>
    </w:p>
    <w:p w14:paraId="579F3421" w14:textId="77777777" w:rsidR="00F343FB" w:rsidRPr="00A6366F" w:rsidRDefault="00F842AD" w:rsidP="00E9033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7059AE">
        <w:rPr>
          <w:rtl/>
        </w:rPr>
        <w:t>حق</w:t>
      </w:r>
      <w:r w:rsidR="007059AE">
        <w:rPr>
          <w:rFonts w:hint="cs"/>
          <w:rtl/>
        </w:rPr>
        <w:t>ی</w:t>
      </w:r>
      <w:r w:rsidR="007059AE">
        <w:rPr>
          <w:rFonts w:hint="eastAsia"/>
          <w:rtl/>
        </w:rPr>
        <w:t>قت</w:t>
      </w:r>
      <w:r w:rsidR="007059AE">
        <w:rPr>
          <w:rtl/>
        </w:rPr>
        <w:t xml:space="preserve"> استعمال</w:t>
      </w:r>
      <w:r w:rsidR="00025B70">
        <w:rPr>
          <w:rFonts w:hint="cs"/>
          <w:rtl/>
        </w:rPr>
        <w:t xml:space="preserve"> </w:t>
      </w:r>
      <w:r w:rsidR="00386C11" w:rsidRPr="00A6366F">
        <w:rPr>
          <w:rFonts w:hint="cs"/>
          <w:rtl/>
        </w:rPr>
        <w:t>/</w:t>
      </w:r>
      <w:bookmarkStart w:id="1" w:name="BokSabj_d"/>
      <w:bookmarkEnd w:id="1"/>
      <w:r w:rsidR="007059AE">
        <w:rPr>
          <w:rtl/>
        </w:rPr>
        <w:t>مبحث وضع</w:t>
      </w:r>
      <w:r w:rsidR="00386C11" w:rsidRPr="00A6366F">
        <w:rPr>
          <w:rFonts w:hint="cs"/>
          <w:rtl/>
        </w:rPr>
        <w:t xml:space="preserve"> /</w:t>
      </w:r>
      <w:bookmarkStart w:id="2" w:name="Bokkolli"/>
      <w:bookmarkEnd w:id="2"/>
      <w:r w:rsidR="007059AE">
        <w:rPr>
          <w:rtl/>
        </w:rPr>
        <w:t>مقدمات</w:t>
      </w:r>
      <w:r w:rsidR="001B6799" w:rsidRPr="00A6366F">
        <w:rPr>
          <w:rFonts w:hint="cs"/>
          <w:rtl/>
        </w:rPr>
        <w:t xml:space="preserve"> </w:t>
      </w:r>
    </w:p>
    <w:p w14:paraId="119FC077" w14:textId="77777777" w:rsidR="008F5B4D" w:rsidRPr="009C66D5" w:rsidRDefault="008F5B4D" w:rsidP="00E9033B">
      <w:pPr>
        <w:jc w:val="both"/>
        <w:rPr>
          <w:rStyle w:val="Emphasis"/>
          <w:b/>
          <w:bCs w:val="0"/>
          <w:rtl/>
        </w:rPr>
      </w:pPr>
      <w:r w:rsidRPr="009C66D5">
        <w:rPr>
          <w:rStyle w:val="Emphasis"/>
          <w:rFonts w:hint="cs"/>
          <w:b/>
          <w:bCs w:val="0"/>
          <w:rtl/>
        </w:rPr>
        <w:t>خلاصه مباحث گذشته:</w:t>
      </w:r>
    </w:p>
    <w:p w14:paraId="38A74CFA" w14:textId="608DC233" w:rsidR="003A6148" w:rsidRDefault="00BA6887" w:rsidP="00E9033B">
      <w:pPr>
        <w:pBdr>
          <w:bottom w:val="double" w:sz="6" w:space="1" w:color="auto"/>
        </w:pBdr>
        <w:jc w:val="both"/>
        <w:rPr>
          <w:rtl/>
        </w:rPr>
      </w:pPr>
      <w:r>
        <w:rPr>
          <w:rFonts w:hint="cs"/>
          <w:rtl/>
        </w:rPr>
        <w:t xml:space="preserve">در جلسات گذشته به بحث از حقیقت استعمال وارد شدیم. </w:t>
      </w:r>
      <w:r w:rsidR="00E9033B">
        <w:rPr>
          <w:rFonts w:hint="cs"/>
          <w:rtl/>
        </w:rPr>
        <w:t>ب</w:t>
      </w:r>
      <w:bookmarkStart w:id="3" w:name="_GoBack"/>
      <w:bookmarkEnd w:id="3"/>
      <w:r w:rsidR="00E9033B">
        <w:rPr>
          <w:rFonts w:hint="cs"/>
          <w:rtl/>
        </w:rPr>
        <w:t>ه تناسب این بحث،</w:t>
      </w:r>
      <w:r>
        <w:rPr>
          <w:rFonts w:hint="cs"/>
          <w:rtl/>
        </w:rPr>
        <w:t xml:space="preserve"> به تبیین حقیقت ارادۀ استعمالی، ارادۀ جدی و ارادۀ تفهیمی و گونه</w:t>
      </w:r>
      <w:r>
        <w:rPr>
          <w:rtl/>
        </w:rPr>
        <w:softHyphen/>
      </w:r>
      <w:r>
        <w:rPr>
          <w:rFonts w:hint="cs"/>
          <w:rtl/>
        </w:rPr>
        <w:t>های مختلف آ</w:t>
      </w:r>
      <w:r w:rsidR="00FF4AA8">
        <w:rPr>
          <w:rFonts w:hint="cs"/>
          <w:rtl/>
        </w:rPr>
        <w:t>ن</w:t>
      </w:r>
      <w:r w:rsidR="00181344">
        <w:rPr>
          <w:rFonts w:hint="cs"/>
          <w:rtl/>
        </w:rPr>
        <w:t xml:space="preserve"> پرداختیم و در این جلسه به تکمیل بحث خواهیم پرداخت.</w:t>
      </w:r>
    </w:p>
    <w:p w14:paraId="0540F20F" w14:textId="77777777" w:rsidR="00247D2F" w:rsidRPr="003A6148" w:rsidRDefault="00247D2F" w:rsidP="00E9033B">
      <w:pPr>
        <w:pBdr>
          <w:bottom w:val="double" w:sz="6" w:space="1" w:color="auto"/>
        </w:pBdr>
        <w:jc w:val="both"/>
      </w:pPr>
    </w:p>
    <w:p w14:paraId="2792D7C2" w14:textId="77777777" w:rsidR="008F5B4D" w:rsidRDefault="008F5B4D" w:rsidP="00E9033B">
      <w:pPr>
        <w:jc w:val="both"/>
      </w:pPr>
    </w:p>
    <w:p w14:paraId="476BEAB1" w14:textId="6A527F7E" w:rsidR="003E6650" w:rsidRPr="001A27D7" w:rsidRDefault="00275EC7" w:rsidP="00E9033B">
      <w:pPr>
        <w:pStyle w:val="Heading1"/>
        <w:jc w:val="both"/>
        <w:rPr>
          <w:rtl/>
        </w:rPr>
      </w:pPr>
      <w:bookmarkStart w:id="4" w:name="_Toc148432457"/>
      <w:r>
        <w:rPr>
          <w:rFonts w:hint="cs"/>
          <w:rtl/>
        </w:rPr>
        <w:t>رابطۀ مراد تفهیمی با مراد استعمالی و مراد جدّی</w:t>
      </w:r>
      <w:bookmarkEnd w:id="4"/>
    </w:p>
    <w:p w14:paraId="12177181" w14:textId="44981E80" w:rsidR="001A1EA5" w:rsidRDefault="00275EC7" w:rsidP="00E9033B">
      <w:pPr>
        <w:jc w:val="both"/>
        <w:rPr>
          <w:rtl/>
        </w:rPr>
      </w:pPr>
      <w:r>
        <w:rPr>
          <w:rFonts w:hint="cs"/>
          <w:rtl/>
        </w:rPr>
        <w:t>بحث در این بود که ما پدیده</w:t>
      </w:r>
      <w:r>
        <w:rPr>
          <w:rtl/>
        </w:rPr>
        <w:softHyphen/>
      </w:r>
      <w:r>
        <w:rPr>
          <w:rFonts w:hint="cs"/>
          <w:rtl/>
        </w:rPr>
        <w:t>ای داریم که نامش مراد تفهیمی است؛ مراد تفهیمی می</w:t>
      </w:r>
      <w:r>
        <w:rPr>
          <w:rtl/>
        </w:rPr>
        <w:softHyphen/>
      </w:r>
      <w:r>
        <w:rPr>
          <w:rFonts w:hint="cs"/>
          <w:rtl/>
        </w:rPr>
        <w:t>تواند مراد استعمالی یا غیر استعمالی باشد.</w:t>
      </w:r>
    </w:p>
    <w:p w14:paraId="1C29B888" w14:textId="5038403C" w:rsidR="00275EC7" w:rsidRDefault="00275EC7" w:rsidP="00E9033B">
      <w:pPr>
        <w:jc w:val="both"/>
        <w:rPr>
          <w:rtl/>
        </w:rPr>
      </w:pPr>
      <w:r>
        <w:rPr>
          <w:rFonts w:hint="cs"/>
          <w:rtl/>
        </w:rPr>
        <w:t>همچنین پدیده</w:t>
      </w:r>
      <w:r>
        <w:rPr>
          <w:rtl/>
        </w:rPr>
        <w:softHyphen/>
      </w:r>
      <w:r>
        <w:rPr>
          <w:rFonts w:hint="cs"/>
          <w:rtl/>
        </w:rPr>
        <w:t>ای داریم که نامش مراد جدّی است. مراد جدی، مراد تفهیمی نیست. مراد جدی آن داعی و انگیزه</w:t>
      </w:r>
      <w:r w:rsidR="00181344">
        <w:rPr>
          <w:rtl/>
        </w:rPr>
        <w:softHyphen/>
      </w:r>
      <w:r>
        <w:rPr>
          <w:rFonts w:hint="cs"/>
          <w:rtl/>
        </w:rPr>
        <w:t xml:space="preserve">ای هست که متکلم از کلامش دارد و </w:t>
      </w:r>
      <w:r w:rsidR="00E9033B">
        <w:rPr>
          <w:rFonts w:hint="cs"/>
          <w:rtl/>
        </w:rPr>
        <w:t>آن</w:t>
      </w:r>
      <w:r>
        <w:rPr>
          <w:rFonts w:hint="cs"/>
          <w:rtl/>
        </w:rPr>
        <w:t xml:space="preserve"> را به مخاطب تفهیم نمی</w:t>
      </w:r>
      <w:r>
        <w:rPr>
          <w:rtl/>
        </w:rPr>
        <w:softHyphen/>
      </w:r>
      <w:r>
        <w:rPr>
          <w:rFonts w:hint="cs"/>
          <w:rtl/>
        </w:rPr>
        <w:t>کند.</w:t>
      </w:r>
      <w:r w:rsidR="00181344">
        <w:rPr>
          <w:rFonts w:hint="cs"/>
          <w:rtl/>
        </w:rPr>
        <w:t xml:space="preserve"> </w:t>
      </w:r>
      <w:r w:rsidR="00E9033B">
        <w:rPr>
          <w:rFonts w:hint="cs"/>
          <w:rtl/>
        </w:rPr>
        <w:t>بر همین اساس</w:t>
      </w:r>
      <w:r w:rsidR="00181344">
        <w:rPr>
          <w:rFonts w:hint="cs"/>
          <w:rtl/>
        </w:rPr>
        <w:t xml:space="preserve"> </w:t>
      </w:r>
      <w:r w:rsidR="00E9033B">
        <w:rPr>
          <w:rFonts w:hint="cs"/>
          <w:rtl/>
        </w:rPr>
        <w:t>که مراد جدّی توسط متکلم تفهیم نمی</w:t>
      </w:r>
      <w:r w:rsidR="00E9033B">
        <w:rPr>
          <w:rtl/>
        </w:rPr>
        <w:softHyphen/>
      </w:r>
      <w:r w:rsidR="00E9033B">
        <w:rPr>
          <w:rFonts w:hint="cs"/>
          <w:rtl/>
        </w:rPr>
        <w:t xml:space="preserve">شود </w:t>
      </w:r>
      <w:r w:rsidR="00181344">
        <w:rPr>
          <w:rFonts w:hint="cs"/>
          <w:rtl/>
        </w:rPr>
        <w:t xml:space="preserve">باید دید </w:t>
      </w:r>
      <w:r w:rsidR="00E9033B">
        <w:rPr>
          <w:rFonts w:hint="cs"/>
          <w:rtl/>
        </w:rPr>
        <w:t xml:space="preserve">چه </w:t>
      </w:r>
      <w:r w:rsidR="00181344">
        <w:rPr>
          <w:rFonts w:hint="cs"/>
          <w:rtl/>
        </w:rPr>
        <w:t>چیزی کاشف از آن است؟</w:t>
      </w:r>
    </w:p>
    <w:p w14:paraId="674D73D4" w14:textId="35F91BAD" w:rsidR="00275EC7" w:rsidRDefault="00275EC7" w:rsidP="00E9033B">
      <w:pPr>
        <w:jc w:val="both"/>
        <w:rPr>
          <w:rtl/>
        </w:rPr>
      </w:pPr>
      <w:r w:rsidRPr="00E9474F">
        <w:rPr>
          <w:rFonts w:hint="cs"/>
          <w:b/>
          <w:bCs/>
          <w:rtl/>
        </w:rPr>
        <w:t>سؤال</w:t>
      </w:r>
      <w:r>
        <w:rPr>
          <w:rFonts w:hint="cs"/>
          <w:rtl/>
        </w:rPr>
        <w:t>: مقصودتان از این که مراد جدیّ، به مخاطب تفهیم نمی</w:t>
      </w:r>
      <w:r>
        <w:rPr>
          <w:rtl/>
        </w:rPr>
        <w:softHyphen/>
      </w:r>
      <w:r>
        <w:rPr>
          <w:rFonts w:hint="cs"/>
          <w:rtl/>
        </w:rPr>
        <w:t xml:space="preserve">شود </w:t>
      </w:r>
      <w:r w:rsidR="00E9474F">
        <w:rPr>
          <w:rFonts w:hint="cs"/>
          <w:rtl/>
        </w:rPr>
        <w:t>آن است که دائماً تفهیم نمی</w:t>
      </w:r>
      <w:r w:rsidR="00E9474F">
        <w:rPr>
          <w:rtl/>
        </w:rPr>
        <w:softHyphen/>
      </w:r>
      <w:r w:rsidR="00E9474F">
        <w:rPr>
          <w:rFonts w:hint="cs"/>
          <w:rtl/>
        </w:rPr>
        <w:t>شود؟ به عبارت دیگر ممکن است گاهی تفهیم شود ولی لزوماً اینگونه نیست که تفهیم شود؟</w:t>
      </w:r>
    </w:p>
    <w:p w14:paraId="7DFA3C37" w14:textId="19D74170" w:rsidR="00275EC7" w:rsidRDefault="00E9474F" w:rsidP="00E9033B">
      <w:pPr>
        <w:jc w:val="both"/>
        <w:rPr>
          <w:rtl/>
        </w:rPr>
      </w:pPr>
      <w:r w:rsidRPr="00E9474F">
        <w:rPr>
          <w:rFonts w:hint="cs"/>
          <w:b/>
          <w:bCs/>
          <w:rtl/>
        </w:rPr>
        <w:t>پاسخ</w:t>
      </w:r>
      <w:r>
        <w:rPr>
          <w:rFonts w:hint="cs"/>
          <w:rtl/>
        </w:rPr>
        <w:t>: خیر؛ مراد جدی که مدّ نظر ما است هیچ</w:t>
      </w:r>
      <w:r w:rsidR="00302A36">
        <w:rPr>
          <w:rtl/>
        </w:rPr>
        <w:softHyphen/>
      </w:r>
      <w:r>
        <w:rPr>
          <w:rFonts w:hint="cs"/>
          <w:rtl/>
        </w:rPr>
        <w:t>گاه تفهیمی نیست؛</w:t>
      </w:r>
      <w:r w:rsidR="00181344">
        <w:rPr>
          <w:rFonts w:hint="cs"/>
          <w:rtl/>
        </w:rPr>
        <w:t xml:space="preserve"> در ادامه توضیح خواهیم داد که</w:t>
      </w:r>
      <w:r>
        <w:rPr>
          <w:rFonts w:hint="cs"/>
          <w:rtl/>
        </w:rPr>
        <w:t xml:space="preserve"> </w:t>
      </w:r>
      <w:r w:rsidR="00275EC7">
        <w:rPr>
          <w:rFonts w:hint="cs"/>
          <w:rtl/>
        </w:rPr>
        <w:t>اگر</w:t>
      </w:r>
      <w:r w:rsidR="00181344">
        <w:rPr>
          <w:rFonts w:hint="cs"/>
          <w:rtl/>
        </w:rPr>
        <w:t xml:space="preserve"> مراد جدّی،</w:t>
      </w:r>
      <w:r w:rsidR="00275EC7">
        <w:rPr>
          <w:rFonts w:hint="cs"/>
          <w:rtl/>
        </w:rPr>
        <w:t xml:space="preserve"> </w:t>
      </w:r>
      <w:r w:rsidR="00181344">
        <w:rPr>
          <w:rFonts w:hint="cs"/>
          <w:rtl/>
        </w:rPr>
        <w:t>مقصود بالتفهیم</w:t>
      </w:r>
      <w:r w:rsidR="00275EC7">
        <w:rPr>
          <w:rFonts w:hint="cs"/>
          <w:rtl/>
        </w:rPr>
        <w:t xml:space="preserve"> باشد </w:t>
      </w:r>
      <w:r>
        <w:rPr>
          <w:rFonts w:hint="cs"/>
          <w:rtl/>
        </w:rPr>
        <w:t>همین</w:t>
      </w:r>
      <w:r w:rsidR="00275EC7">
        <w:rPr>
          <w:rFonts w:hint="cs"/>
          <w:rtl/>
        </w:rPr>
        <w:t xml:space="preserve"> که متکلم </w:t>
      </w:r>
      <w:r w:rsidR="00181344">
        <w:rPr>
          <w:rFonts w:hint="cs"/>
          <w:rtl/>
        </w:rPr>
        <w:t>قصد</w:t>
      </w:r>
      <w:r w:rsidR="00275EC7">
        <w:rPr>
          <w:rFonts w:hint="cs"/>
          <w:rtl/>
        </w:rPr>
        <w:t xml:space="preserve"> </w:t>
      </w:r>
      <w:r>
        <w:rPr>
          <w:rFonts w:hint="cs"/>
          <w:rtl/>
        </w:rPr>
        <w:t xml:space="preserve">تفهیمش را دارد کافی است برای آنکه بر عهدۀ متکلم گذاشته شود؛ </w:t>
      </w:r>
      <w:r w:rsidR="00181344">
        <w:rPr>
          <w:rFonts w:hint="cs"/>
          <w:rtl/>
        </w:rPr>
        <w:t>یعنی آنچ</w:t>
      </w:r>
      <w:r>
        <w:rPr>
          <w:rFonts w:hint="cs"/>
          <w:rtl/>
        </w:rPr>
        <w:t xml:space="preserve">ه ظهور کلام </w:t>
      </w:r>
      <w:r>
        <w:rPr>
          <w:rFonts w:hint="cs"/>
          <w:rtl/>
        </w:rPr>
        <w:lastRenderedPageBreak/>
        <w:t>محسوب می</w:t>
      </w:r>
      <w:r>
        <w:rPr>
          <w:rtl/>
        </w:rPr>
        <w:softHyphen/>
      </w:r>
      <w:r>
        <w:rPr>
          <w:rFonts w:hint="cs"/>
          <w:rtl/>
        </w:rPr>
        <w:t xml:space="preserve">شود همین چیزی است که متکلم قصد تفهیم آن به مخاطب را دارد و </w:t>
      </w:r>
      <w:r w:rsidR="008007D4">
        <w:rPr>
          <w:rFonts w:hint="cs"/>
          <w:rtl/>
        </w:rPr>
        <w:t xml:space="preserve">در بحث مراد تفهیمی </w:t>
      </w:r>
      <w:r>
        <w:rPr>
          <w:rFonts w:hint="cs"/>
          <w:rtl/>
        </w:rPr>
        <w:t xml:space="preserve">همین ظهور بر علیه </w:t>
      </w:r>
      <w:r w:rsidR="008007D4">
        <w:rPr>
          <w:rFonts w:hint="cs"/>
          <w:rtl/>
        </w:rPr>
        <w:t>متکلم</w:t>
      </w:r>
      <w:r>
        <w:rPr>
          <w:rFonts w:hint="cs"/>
          <w:rtl/>
        </w:rPr>
        <w:t xml:space="preserve"> حجت است.</w:t>
      </w:r>
    </w:p>
    <w:p w14:paraId="6AC27E5C" w14:textId="7C929D73" w:rsidR="00275EC7" w:rsidRDefault="00E9474F" w:rsidP="00E9033B">
      <w:pPr>
        <w:jc w:val="both"/>
        <w:rPr>
          <w:rtl/>
        </w:rPr>
      </w:pPr>
      <w:r>
        <w:rPr>
          <w:rFonts w:hint="cs"/>
          <w:rtl/>
        </w:rPr>
        <w:t>آنچه از مراد جدی پرده بر می</w:t>
      </w:r>
      <w:r>
        <w:rPr>
          <w:rtl/>
        </w:rPr>
        <w:softHyphen/>
      </w:r>
      <w:r>
        <w:rPr>
          <w:rFonts w:hint="cs"/>
          <w:rtl/>
        </w:rPr>
        <w:t>دارد غلبۀ نوعی مطابقت مراد تفهیمی با مراد جدّی است؛ این غلبۀ نوعیه سبب می</w:t>
      </w:r>
      <w:r>
        <w:rPr>
          <w:rtl/>
        </w:rPr>
        <w:softHyphen/>
      </w:r>
      <w:r>
        <w:rPr>
          <w:rFonts w:hint="cs"/>
          <w:rtl/>
        </w:rPr>
        <w:t>شود عقلاء یک اصالة التطابق به مناط اماریت و کاشفیت تأسیس کنند. عقلاء می</w:t>
      </w:r>
      <w:r>
        <w:rPr>
          <w:rtl/>
        </w:rPr>
        <w:softHyphen/>
      </w:r>
      <w:r>
        <w:rPr>
          <w:rFonts w:hint="cs"/>
          <w:rtl/>
        </w:rPr>
        <w:t>گویند اگر شخصی مراد تفهیمی داشته باشد اصل اولی آن است که مراد تفهیمی</w:t>
      </w:r>
      <w:r>
        <w:rPr>
          <w:rtl/>
        </w:rPr>
        <w:softHyphen/>
      </w:r>
      <w:r>
        <w:rPr>
          <w:rFonts w:hint="cs"/>
          <w:rtl/>
        </w:rPr>
        <w:t>اش جدّاً نیز اراده شده باشد. البته آنچه موضوع</w:t>
      </w:r>
      <w:r w:rsidR="003C23E8">
        <w:rPr>
          <w:rFonts w:hint="cs"/>
          <w:rtl/>
        </w:rPr>
        <w:t>ِ</w:t>
      </w:r>
      <w:r w:rsidR="00181344">
        <w:rPr>
          <w:rFonts w:hint="cs"/>
          <w:rtl/>
        </w:rPr>
        <w:t xml:space="preserve"> مراد جدّی </w:t>
      </w:r>
      <w:r>
        <w:rPr>
          <w:rFonts w:hint="cs"/>
          <w:rtl/>
        </w:rPr>
        <w:t>است مراد تفهیمی تصدیقی است نه مراد تفهیمی تصوری</w:t>
      </w:r>
      <w:r w:rsidR="003C23E8">
        <w:rPr>
          <w:rFonts w:hint="cs"/>
          <w:rtl/>
        </w:rPr>
        <w:t>؛</w:t>
      </w:r>
      <w:r>
        <w:rPr>
          <w:rFonts w:hint="cs"/>
          <w:rtl/>
        </w:rPr>
        <w:t xml:space="preserve"> چون گاهی ممکن است متکلم مراد تفهیمی تصوری هم داشته باشد ولی </w:t>
      </w:r>
      <w:r w:rsidR="008222BE">
        <w:rPr>
          <w:rFonts w:hint="cs"/>
          <w:rtl/>
        </w:rPr>
        <w:t xml:space="preserve">چنین مراد تفهیمیی موضوع </w:t>
      </w:r>
      <w:r w:rsidR="00181344">
        <w:rPr>
          <w:rFonts w:hint="cs"/>
          <w:rtl/>
        </w:rPr>
        <w:t xml:space="preserve"> مراد جدّی </w:t>
      </w:r>
      <w:r w:rsidR="008222BE">
        <w:rPr>
          <w:rFonts w:hint="cs"/>
          <w:rtl/>
        </w:rPr>
        <w:t>نیست.</w:t>
      </w:r>
    </w:p>
    <w:p w14:paraId="6990852D" w14:textId="708946E7" w:rsidR="008222BE" w:rsidRDefault="008222BE" w:rsidP="00E9033B">
      <w:pPr>
        <w:pStyle w:val="Heading2"/>
        <w:jc w:val="both"/>
        <w:rPr>
          <w:rtl/>
        </w:rPr>
      </w:pPr>
      <w:bookmarkStart w:id="5" w:name="_Toc148432458"/>
      <w:r>
        <w:rPr>
          <w:rFonts w:hint="cs"/>
          <w:rtl/>
        </w:rPr>
        <w:t>ظهور حال متکلم بر تطابق ارادۀ جدی با ارادۀ تفهیمی</w:t>
      </w:r>
      <w:bookmarkEnd w:id="5"/>
    </w:p>
    <w:p w14:paraId="04370B59" w14:textId="2282FC85" w:rsidR="008222BE" w:rsidRDefault="008222BE" w:rsidP="00E9033B">
      <w:pPr>
        <w:jc w:val="both"/>
        <w:rPr>
          <w:rtl/>
        </w:rPr>
      </w:pPr>
      <w:r>
        <w:rPr>
          <w:rFonts w:hint="cs"/>
          <w:rtl/>
        </w:rPr>
        <w:t>مرحوم شهید صدر از تعبیر ظهور حال متکلم استفاده نموده</w:t>
      </w:r>
      <w:r>
        <w:rPr>
          <w:rtl/>
        </w:rPr>
        <w:softHyphen/>
      </w:r>
      <w:r>
        <w:rPr>
          <w:rFonts w:hint="cs"/>
          <w:rtl/>
        </w:rPr>
        <w:t>اند</w:t>
      </w:r>
      <w:r w:rsidR="00181344">
        <w:rPr>
          <w:rFonts w:hint="cs"/>
          <w:rtl/>
        </w:rPr>
        <w:t xml:space="preserve"> و فرموده</w:t>
      </w:r>
      <w:r w:rsidR="00181344">
        <w:rPr>
          <w:rtl/>
        </w:rPr>
        <w:softHyphen/>
      </w:r>
      <w:r w:rsidR="00181344">
        <w:rPr>
          <w:rFonts w:hint="cs"/>
          <w:rtl/>
        </w:rPr>
        <w:t>اند ظهور حال متکلم، کاشف از ارادۀ جدی است</w:t>
      </w:r>
      <w:r w:rsidR="003C23E8">
        <w:rPr>
          <w:rStyle w:val="FootnoteReference"/>
          <w:rtl/>
        </w:rPr>
        <w:footnoteReference w:id="1"/>
      </w:r>
      <w:r>
        <w:rPr>
          <w:rFonts w:hint="cs"/>
          <w:rtl/>
        </w:rPr>
        <w:t xml:space="preserve">. </w:t>
      </w:r>
      <w:r w:rsidR="00181344">
        <w:rPr>
          <w:rFonts w:hint="cs"/>
          <w:rtl/>
        </w:rPr>
        <w:t xml:space="preserve">به عقیدۀ ما </w:t>
      </w:r>
      <w:r>
        <w:rPr>
          <w:rFonts w:hint="cs"/>
          <w:rtl/>
        </w:rPr>
        <w:t>این تعبیر هم درست است و هم درست نیست. توضیح مطلب از این قرار است که:</w:t>
      </w:r>
    </w:p>
    <w:p w14:paraId="10AC5CD6" w14:textId="418083D2" w:rsidR="00D41797" w:rsidRDefault="00D41797" w:rsidP="00E9033B">
      <w:pPr>
        <w:pStyle w:val="Heading3"/>
        <w:jc w:val="both"/>
        <w:rPr>
          <w:rtl/>
        </w:rPr>
      </w:pPr>
      <w:bookmarkStart w:id="6" w:name="_Toc148432459"/>
      <w:r>
        <w:rPr>
          <w:rFonts w:hint="cs"/>
          <w:rtl/>
        </w:rPr>
        <w:t>شرائط احراز تطابق ارادۀ جدی با ارادۀ تفهیمی</w:t>
      </w:r>
      <w:bookmarkEnd w:id="6"/>
    </w:p>
    <w:p w14:paraId="7A4DF21E" w14:textId="13876249" w:rsidR="00D41797" w:rsidRPr="00D41797" w:rsidRDefault="00D41797" w:rsidP="00E9033B">
      <w:pPr>
        <w:pStyle w:val="Heading4"/>
        <w:jc w:val="both"/>
        <w:rPr>
          <w:rtl/>
        </w:rPr>
      </w:pPr>
      <w:bookmarkStart w:id="7" w:name="_Toc148432460"/>
      <w:r>
        <w:rPr>
          <w:rFonts w:hint="cs"/>
          <w:rtl/>
        </w:rPr>
        <w:t>شرط اول: نبود قرینه بر عدم تطابق</w:t>
      </w:r>
      <w:bookmarkEnd w:id="7"/>
    </w:p>
    <w:p w14:paraId="3BD6ACF4" w14:textId="4779EA4C" w:rsidR="00275EC7" w:rsidRDefault="00181344" w:rsidP="00E9033B">
      <w:pPr>
        <w:jc w:val="both"/>
        <w:rPr>
          <w:rtl/>
        </w:rPr>
      </w:pPr>
      <w:r>
        <w:rPr>
          <w:rFonts w:hint="cs"/>
          <w:rtl/>
        </w:rPr>
        <w:t xml:space="preserve">به لحاظ عقلائی </w:t>
      </w:r>
      <w:r w:rsidR="008222BE">
        <w:rPr>
          <w:rFonts w:hint="cs"/>
          <w:rtl/>
        </w:rPr>
        <w:t xml:space="preserve">مراد تفهیمی </w:t>
      </w:r>
      <w:r>
        <w:rPr>
          <w:rFonts w:hint="cs"/>
          <w:rtl/>
        </w:rPr>
        <w:t xml:space="preserve">تنها </w:t>
      </w:r>
      <w:r w:rsidR="008222BE">
        <w:rPr>
          <w:rFonts w:hint="cs"/>
          <w:rtl/>
        </w:rPr>
        <w:t>در صورتی موضو</w:t>
      </w:r>
      <w:r w:rsidR="00302A36">
        <w:rPr>
          <w:rFonts w:hint="cs"/>
          <w:rtl/>
        </w:rPr>
        <w:t>عِ</w:t>
      </w:r>
      <w:r w:rsidR="008222BE">
        <w:rPr>
          <w:rFonts w:hint="cs"/>
          <w:rtl/>
        </w:rPr>
        <w:t xml:space="preserve"> مراد جدّی </w:t>
      </w:r>
      <w:r>
        <w:rPr>
          <w:rFonts w:hint="cs"/>
          <w:rtl/>
        </w:rPr>
        <w:t xml:space="preserve">و کاشف از آن است، </w:t>
      </w:r>
      <w:r w:rsidR="008222BE">
        <w:rPr>
          <w:rFonts w:hint="cs"/>
          <w:rtl/>
        </w:rPr>
        <w:t>که متکلم ولو در خارج از کلامش، قرینه</w:t>
      </w:r>
      <w:r w:rsidR="008222BE">
        <w:rPr>
          <w:rtl/>
        </w:rPr>
        <w:softHyphen/>
      </w:r>
      <w:r w:rsidR="008222BE">
        <w:rPr>
          <w:rFonts w:hint="cs"/>
          <w:rtl/>
        </w:rPr>
        <w:t xml:space="preserve">ای بر </w:t>
      </w:r>
      <w:r w:rsidR="003C23E8">
        <w:rPr>
          <w:rFonts w:hint="cs"/>
          <w:rtl/>
        </w:rPr>
        <w:t>نبود</w:t>
      </w:r>
      <w:r w:rsidR="008222BE">
        <w:rPr>
          <w:rFonts w:hint="cs"/>
          <w:rtl/>
        </w:rPr>
        <w:t xml:space="preserve"> ارادۀ جدّی در کلامش، اقامه نکند. ممکن است متکلم در داخل کلام</w:t>
      </w:r>
      <w:r w:rsidR="003C23E8">
        <w:rPr>
          <w:rFonts w:hint="cs"/>
          <w:rtl/>
        </w:rPr>
        <w:t>،</w:t>
      </w:r>
      <w:r w:rsidR="008222BE">
        <w:rPr>
          <w:rFonts w:hint="cs"/>
          <w:rtl/>
        </w:rPr>
        <w:t xml:space="preserve"> قرینۀ متصلی بر جدّی نبودن مراد تفهیمی اقامه نکند؛ </w:t>
      </w:r>
      <w:r w:rsidR="00BA6887">
        <w:rPr>
          <w:rFonts w:hint="cs"/>
          <w:rtl/>
        </w:rPr>
        <w:t xml:space="preserve">اما در خارج از کلامش، </w:t>
      </w:r>
      <w:r>
        <w:rPr>
          <w:rFonts w:hint="cs"/>
          <w:rtl/>
        </w:rPr>
        <w:t xml:space="preserve">قرائن منفصلی </w:t>
      </w:r>
      <w:r w:rsidR="00BA6887">
        <w:rPr>
          <w:rFonts w:hint="cs"/>
          <w:rtl/>
        </w:rPr>
        <w:t>بر جدّی نبودن مراد تفهیمی</w:t>
      </w:r>
      <w:r w:rsidR="00BA6887">
        <w:rPr>
          <w:rtl/>
        </w:rPr>
        <w:softHyphen/>
      </w:r>
      <w:r w:rsidR="00BA6887">
        <w:rPr>
          <w:rFonts w:hint="cs"/>
          <w:rtl/>
        </w:rPr>
        <w:t xml:space="preserve">اش </w:t>
      </w:r>
      <w:r>
        <w:rPr>
          <w:rFonts w:hint="cs"/>
          <w:rtl/>
        </w:rPr>
        <w:t>وجود داشته باشد</w:t>
      </w:r>
      <w:r w:rsidR="00BA6887">
        <w:rPr>
          <w:rFonts w:hint="cs"/>
          <w:rtl/>
        </w:rPr>
        <w:t>. مثلاً در تخصیص</w:t>
      </w:r>
      <w:r>
        <w:rPr>
          <w:rFonts w:hint="cs"/>
          <w:rtl/>
        </w:rPr>
        <w:t>ات</w:t>
      </w:r>
      <w:r w:rsidR="00BA6887">
        <w:rPr>
          <w:rFonts w:hint="cs"/>
          <w:rtl/>
        </w:rPr>
        <w:t xml:space="preserve"> و تقیید</w:t>
      </w:r>
      <w:r>
        <w:rPr>
          <w:rFonts w:hint="cs"/>
          <w:rtl/>
        </w:rPr>
        <w:t>ات</w:t>
      </w:r>
      <w:r w:rsidR="00BA6887">
        <w:rPr>
          <w:rFonts w:hint="cs"/>
          <w:rtl/>
        </w:rPr>
        <w:t xml:space="preserve"> منفصل</w:t>
      </w:r>
      <w:r w:rsidR="003C23E8">
        <w:rPr>
          <w:rFonts w:hint="cs"/>
          <w:rtl/>
        </w:rPr>
        <w:t>،</w:t>
      </w:r>
      <w:r w:rsidR="00BA6887">
        <w:rPr>
          <w:rFonts w:hint="cs"/>
          <w:rtl/>
        </w:rPr>
        <w:t xml:space="preserve"> در حقیقت، مخاطب متوجه می</w:t>
      </w:r>
      <w:r w:rsidR="00BA6887">
        <w:rPr>
          <w:rtl/>
        </w:rPr>
        <w:softHyphen/>
      </w:r>
      <w:r w:rsidR="00BA6887">
        <w:rPr>
          <w:rFonts w:hint="cs"/>
          <w:rtl/>
        </w:rPr>
        <w:t xml:space="preserve">شود متکلم از کلامش، عام یا مطلق را به طور جدّی اراده نکرده </w:t>
      </w:r>
      <w:r w:rsidR="003C23E8">
        <w:rPr>
          <w:rFonts w:hint="cs"/>
          <w:rtl/>
        </w:rPr>
        <w:t xml:space="preserve">بوده </w:t>
      </w:r>
      <w:r w:rsidR="00BA6887">
        <w:rPr>
          <w:rFonts w:hint="cs"/>
          <w:rtl/>
        </w:rPr>
        <w:t>است؛ پس تقییدات و تخصیصات منفصل</w:t>
      </w:r>
      <w:r w:rsidR="003C23E8">
        <w:rPr>
          <w:rFonts w:hint="cs"/>
          <w:rtl/>
        </w:rPr>
        <w:t>،</w:t>
      </w:r>
      <w:r w:rsidR="00BA6887">
        <w:rPr>
          <w:rFonts w:hint="cs"/>
          <w:rtl/>
        </w:rPr>
        <w:t xml:space="preserve"> قرین</w:t>
      </w:r>
      <w:r w:rsidR="003C23E8">
        <w:rPr>
          <w:rFonts w:hint="cs"/>
          <w:rtl/>
        </w:rPr>
        <w:t>ۀ</w:t>
      </w:r>
      <w:r w:rsidR="00BA6887">
        <w:rPr>
          <w:rFonts w:hint="cs"/>
          <w:rtl/>
        </w:rPr>
        <w:t xml:space="preserve"> منفصله است بر جدّی نبودن ارادۀ تفهیمی.</w:t>
      </w:r>
    </w:p>
    <w:p w14:paraId="6C3036B3" w14:textId="4BD236E0" w:rsidR="00275EC7" w:rsidRDefault="00181344" w:rsidP="00E9033B">
      <w:pPr>
        <w:jc w:val="both"/>
        <w:rPr>
          <w:rtl/>
        </w:rPr>
      </w:pPr>
      <w:r>
        <w:rPr>
          <w:rFonts w:hint="cs"/>
          <w:rtl/>
        </w:rPr>
        <w:t>پس نکتۀ اول آن است که مراد تفهیمی، تنها در صورتی کاشف از مراد جدّی است که متکلم قرینه</w:t>
      </w:r>
      <w:r>
        <w:rPr>
          <w:rtl/>
        </w:rPr>
        <w:softHyphen/>
      </w:r>
      <w:r>
        <w:rPr>
          <w:rFonts w:hint="cs"/>
          <w:rtl/>
        </w:rPr>
        <w:t>ای بر جدّی نبودن مراد تفهیمی، اقامه نکرده باشد.</w:t>
      </w:r>
    </w:p>
    <w:p w14:paraId="5A901D98" w14:textId="6E2D0BBA" w:rsidR="00D41797" w:rsidRDefault="00D41797" w:rsidP="00E9033B">
      <w:pPr>
        <w:pStyle w:val="Heading4"/>
        <w:jc w:val="both"/>
        <w:rPr>
          <w:rtl/>
        </w:rPr>
      </w:pPr>
      <w:bookmarkStart w:id="8" w:name="_Toc148432461"/>
      <w:r>
        <w:rPr>
          <w:rFonts w:hint="cs"/>
          <w:rtl/>
        </w:rPr>
        <w:lastRenderedPageBreak/>
        <w:t>شرط دوم: نبود فضای تقیه</w:t>
      </w:r>
      <w:r w:rsidR="003C23E8">
        <w:rPr>
          <w:rFonts w:hint="cs"/>
          <w:rtl/>
        </w:rPr>
        <w:t>،</w:t>
      </w:r>
      <w:r>
        <w:rPr>
          <w:rFonts w:hint="cs"/>
          <w:rtl/>
        </w:rPr>
        <w:t xml:space="preserve"> </w:t>
      </w:r>
      <w:r w:rsidR="003C23E8">
        <w:rPr>
          <w:rFonts w:hint="cs"/>
          <w:rtl/>
        </w:rPr>
        <w:t xml:space="preserve">فضای شعر </w:t>
      </w:r>
      <w:r>
        <w:rPr>
          <w:rFonts w:hint="cs"/>
          <w:rtl/>
        </w:rPr>
        <w:t>و مانند آن</w:t>
      </w:r>
      <w:bookmarkEnd w:id="8"/>
    </w:p>
    <w:p w14:paraId="07B1D1A9" w14:textId="5DDF6A0C" w:rsidR="00181344" w:rsidRDefault="00181344" w:rsidP="00E9033B">
      <w:pPr>
        <w:jc w:val="both"/>
        <w:rPr>
          <w:rtl/>
        </w:rPr>
      </w:pPr>
      <w:r>
        <w:rPr>
          <w:rFonts w:hint="cs"/>
          <w:rtl/>
        </w:rPr>
        <w:t xml:space="preserve">نکتۀ دومی که در کشف مراد جدّی دخیل است، آن است که کلام در فضای تقیه و مانند آن صادر نشده باشد. اگر متکلم در فضای تقیه مطلبی را بیان کند، هر چند ممکن است </w:t>
      </w:r>
      <w:r w:rsidR="00CB2506">
        <w:rPr>
          <w:rFonts w:hint="cs"/>
          <w:rtl/>
        </w:rPr>
        <w:t>کلامش، واقعاً مطابق مراد جدّی وی بوده باشد، اما به دلیل اینکه حتی اگر کلامش، مطابق مراد جدی</w:t>
      </w:r>
      <w:r w:rsidR="00CB2506">
        <w:rPr>
          <w:rtl/>
        </w:rPr>
        <w:softHyphen/>
      </w:r>
      <w:r w:rsidR="00CB2506">
        <w:rPr>
          <w:rFonts w:hint="cs"/>
          <w:rtl/>
        </w:rPr>
        <w:t>اش نباشد نیز ناچار است این کلام را بیان کند، مطابقت آن با مراد جدّی برای ما قابل احراز نیست. به عبارت دیگر در فضایی که متکلم چه ارادۀ جدی داشته باشد و چه نداشته باشد، صدور کلام از وی قطعی باشد، هر چند مطلبی را به مخاطب تفهیم کرده اما این مراد تفهیمی کاشف از مراد جدّی وی نخواهد بود.</w:t>
      </w:r>
    </w:p>
    <w:p w14:paraId="30D737A8" w14:textId="58C5320B" w:rsidR="00CB2506" w:rsidRDefault="00CB2506" w:rsidP="00E9033B">
      <w:pPr>
        <w:jc w:val="both"/>
        <w:rPr>
          <w:rtl/>
        </w:rPr>
      </w:pPr>
      <w:r>
        <w:rPr>
          <w:rFonts w:hint="cs"/>
          <w:rtl/>
        </w:rPr>
        <w:t>لازم به ذکر است که در چنین فضایی نیز ممکن است کلام متکلم با مراد جدّی وی مطابق باشد اما مشکل آن است که ما نمی</w:t>
      </w:r>
      <w:r>
        <w:rPr>
          <w:rtl/>
        </w:rPr>
        <w:softHyphen/>
      </w:r>
      <w:r>
        <w:rPr>
          <w:rFonts w:hint="cs"/>
          <w:rtl/>
        </w:rPr>
        <w:t>توانیم کلامش را کاشف از ارادۀ جدّی او بدانیم؛ پس ما نمی</w:t>
      </w:r>
      <w:r>
        <w:rPr>
          <w:rtl/>
        </w:rPr>
        <w:softHyphen/>
      </w:r>
      <w:r>
        <w:rPr>
          <w:rFonts w:hint="cs"/>
          <w:rtl/>
        </w:rPr>
        <w:t>خواهیم این فضا را قرینه بر عدم ارادۀ جدی قرار دهیم بلکه می</w:t>
      </w:r>
      <w:r>
        <w:rPr>
          <w:rtl/>
        </w:rPr>
        <w:softHyphen/>
      </w:r>
      <w:r>
        <w:rPr>
          <w:rFonts w:hint="cs"/>
          <w:rtl/>
        </w:rPr>
        <w:t>خواهیم بگوییم بود و نبود ارادۀ جدی در چنین فضایی قابل کشف نیست.</w:t>
      </w:r>
    </w:p>
    <w:p w14:paraId="398D34B5" w14:textId="50A0B56F" w:rsidR="00CB2506" w:rsidRDefault="00CB2506" w:rsidP="00E9033B">
      <w:pPr>
        <w:jc w:val="both"/>
        <w:rPr>
          <w:rtl/>
        </w:rPr>
      </w:pPr>
      <w:r>
        <w:rPr>
          <w:rFonts w:hint="cs"/>
          <w:rtl/>
        </w:rPr>
        <w:t>به طور مثال وقتی مخصص و مقیدی از متکلم به دست ما برسد، قرینه می</w:t>
      </w:r>
      <w:r>
        <w:rPr>
          <w:rtl/>
        </w:rPr>
        <w:softHyphen/>
      </w:r>
      <w:r>
        <w:rPr>
          <w:rFonts w:hint="cs"/>
          <w:rtl/>
        </w:rPr>
        <w:t>شود بر عدم تطابق مراد تفهیمی با مراد جدّی؛ اما ما نمی</w:t>
      </w:r>
      <w:r>
        <w:rPr>
          <w:rtl/>
        </w:rPr>
        <w:softHyphen/>
      </w:r>
      <w:r>
        <w:rPr>
          <w:rFonts w:hint="cs"/>
          <w:rtl/>
        </w:rPr>
        <w:t>خواهیم فضای تقیه را قرینه بر عدم تطابق قرار دهیم بلکه می</w:t>
      </w:r>
      <w:r>
        <w:rPr>
          <w:rtl/>
        </w:rPr>
        <w:softHyphen/>
      </w:r>
      <w:r>
        <w:rPr>
          <w:rFonts w:hint="cs"/>
          <w:rtl/>
        </w:rPr>
        <w:t xml:space="preserve">خواهیم بگوئیم در چنین فضایی قرینه بر تطابق نداریم نه این که قرینه بر عدم تطابق داشته باشیم؛ بر خلاف مثال تخصیص و تقیید که قرینه بر عدم تطابق </w:t>
      </w:r>
      <w:r w:rsidR="005309D8">
        <w:rPr>
          <w:rFonts w:hint="cs"/>
          <w:rtl/>
        </w:rPr>
        <w:t>داریم</w:t>
      </w:r>
      <w:r>
        <w:rPr>
          <w:rFonts w:hint="cs"/>
          <w:rtl/>
        </w:rPr>
        <w:t>.</w:t>
      </w:r>
    </w:p>
    <w:p w14:paraId="6DA80998" w14:textId="557F6627" w:rsidR="00CB2506" w:rsidRDefault="00CB2506" w:rsidP="00E9033B">
      <w:pPr>
        <w:jc w:val="both"/>
        <w:rPr>
          <w:rtl/>
        </w:rPr>
      </w:pPr>
      <w:r>
        <w:rPr>
          <w:rFonts w:hint="cs"/>
          <w:rtl/>
        </w:rPr>
        <w:t>عدم احراز تطابق بین مراد تفهیمی و مراد جدّی در جایی که فضای تقیه معلوم بالتفصیل باشد، روشن است؛ اما از برخی کلمات مرحوم حاج آقا رضا همدانی استفاده می</w:t>
      </w:r>
      <w:r>
        <w:rPr>
          <w:rtl/>
        </w:rPr>
        <w:softHyphen/>
      </w:r>
      <w:r>
        <w:rPr>
          <w:rFonts w:hint="cs"/>
          <w:rtl/>
        </w:rPr>
        <w:t>شود اگر با چند کلام روبرو باشیم که به نحو اجمالی بدانیم در یکی از آن</w:t>
      </w:r>
      <w:r>
        <w:rPr>
          <w:rtl/>
        </w:rPr>
        <w:softHyphen/>
      </w:r>
      <w:r>
        <w:rPr>
          <w:rFonts w:hint="cs"/>
          <w:rtl/>
        </w:rPr>
        <w:t>ها زمینۀ تقیه وجود دارد، دیگر نمی</w:t>
      </w:r>
      <w:r>
        <w:rPr>
          <w:rtl/>
        </w:rPr>
        <w:softHyphen/>
      </w:r>
      <w:r>
        <w:rPr>
          <w:rFonts w:hint="cs"/>
          <w:rtl/>
        </w:rPr>
        <w:t xml:space="preserve">توان این چند کلام را با مراد جدّی متکلم هماهنگ دانست. البته ما در اینجا با مرحوم حاج آقا رضا موافق نیستیم و معتقدیم علم اجمالی </w:t>
      </w:r>
      <w:r w:rsidR="00D41797">
        <w:rPr>
          <w:rFonts w:hint="cs"/>
          <w:rtl/>
        </w:rPr>
        <w:t>به فضای تقیه، مانع تمسک به اطراف احتمال نیست. به تعبیر دقیق</w:t>
      </w:r>
      <w:r w:rsidR="00D41797">
        <w:rPr>
          <w:rtl/>
        </w:rPr>
        <w:softHyphen/>
      </w:r>
      <w:r w:rsidR="00D41797">
        <w:rPr>
          <w:rFonts w:hint="cs"/>
          <w:rtl/>
        </w:rPr>
        <w:t>تر، علم اجمالی مزبور، این چند کلام را فی</w:t>
      </w:r>
      <w:r w:rsidR="00D41797">
        <w:rPr>
          <w:rtl/>
        </w:rPr>
        <w:softHyphen/>
      </w:r>
      <w:r w:rsidR="00D41797">
        <w:rPr>
          <w:rFonts w:hint="cs"/>
          <w:rtl/>
        </w:rPr>
        <w:t>الجمله از حجیّت ساقط می</w:t>
      </w:r>
      <w:r w:rsidR="00D41797">
        <w:rPr>
          <w:rtl/>
        </w:rPr>
        <w:softHyphen/>
      </w:r>
      <w:r w:rsidR="00D41797">
        <w:rPr>
          <w:rFonts w:hint="cs"/>
          <w:rtl/>
        </w:rPr>
        <w:t>کند نه بالجملة؛ در نتیجه اگر سه کلام وجود داشته باشند که مفادشان واحد است و ما بدانیم در یکی از این</w:t>
      </w:r>
      <w:r w:rsidR="00D41797">
        <w:rPr>
          <w:rtl/>
        </w:rPr>
        <w:softHyphen/>
      </w:r>
      <w:r w:rsidR="00D41797">
        <w:rPr>
          <w:rFonts w:hint="cs"/>
          <w:rtl/>
        </w:rPr>
        <w:t>ها فضای تقیه وجود داشته، فقط آن بعضِ لا علی التعیین از حجیّت ساقط می</w:t>
      </w:r>
      <w:r w:rsidR="00D41797">
        <w:rPr>
          <w:rtl/>
        </w:rPr>
        <w:softHyphen/>
      </w:r>
      <w:r w:rsidR="00D41797">
        <w:rPr>
          <w:rFonts w:hint="cs"/>
          <w:rtl/>
        </w:rPr>
        <w:t>شود ولی سائر موارد از حجیت ساقط نمی</w:t>
      </w:r>
      <w:r w:rsidR="00D41797">
        <w:rPr>
          <w:rtl/>
        </w:rPr>
        <w:softHyphen/>
      </w:r>
      <w:r w:rsidR="00D41797">
        <w:rPr>
          <w:rFonts w:hint="cs"/>
          <w:rtl/>
        </w:rPr>
        <w:t>شود. اگر سه کلام هم</w:t>
      </w:r>
      <w:r w:rsidR="00D41797">
        <w:rPr>
          <w:rtl/>
        </w:rPr>
        <w:softHyphen/>
      </w:r>
      <w:r w:rsidR="00D41797">
        <w:rPr>
          <w:rFonts w:hint="cs"/>
          <w:rtl/>
        </w:rPr>
        <w:t>مضمون داشته باشیم که بدانیم دست</w:t>
      </w:r>
      <w:r w:rsidR="00D41797">
        <w:rPr>
          <w:rtl/>
        </w:rPr>
        <w:softHyphen/>
      </w:r>
      <w:r w:rsidR="00D41797">
        <w:rPr>
          <w:rFonts w:hint="cs"/>
          <w:rtl/>
        </w:rPr>
        <w:t>کم در یکی از آن</w:t>
      </w:r>
      <w:r w:rsidR="00D41797">
        <w:rPr>
          <w:rtl/>
        </w:rPr>
        <w:softHyphen/>
      </w:r>
      <w:r w:rsidR="00D41797">
        <w:rPr>
          <w:rFonts w:hint="cs"/>
          <w:rtl/>
        </w:rPr>
        <w:t>ها فضای تقیه وجود داشته همان یکی به نحو</w:t>
      </w:r>
      <w:r w:rsidR="005309D8">
        <w:rPr>
          <w:rFonts w:hint="cs"/>
          <w:rtl/>
        </w:rPr>
        <w:t>ِ</w:t>
      </w:r>
      <w:r w:rsidR="00D41797">
        <w:rPr>
          <w:rFonts w:hint="cs"/>
          <w:rtl/>
        </w:rPr>
        <w:t xml:space="preserve"> لا علی التعیین از حجیّت ساقط شده و دو تای دیگر به نحو</w:t>
      </w:r>
      <w:r w:rsidR="005309D8">
        <w:rPr>
          <w:rFonts w:hint="cs"/>
          <w:rtl/>
        </w:rPr>
        <w:t>ِ</w:t>
      </w:r>
      <w:r w:rsidR="00D41797">
        <w:rPr>
          <w:rFonts w:hint="cs"/>
          <w:rtl/>
        </w:rPr>
        <w:t xml:space="preserve"> لا علی التعیین حجت می</w:t>
      </w:r>
      <w:r w:rsidR="00D41797">
        <w:rPr>
          <w:rtl/>
        </w:rPr>
        <w:softHyphen/>
      </w:r>
      <w:r w:rsidR="00D41797">
        <w:rPr>
          <w:rFonts w:hint="cs"/>
          <w:rtl/>
        </w:rPr>
        <w:t>مانند و با فرض اتحاد مضمون، می</w:t>
      </w:r>
      <w:r w:rsidR="00D41797">
        <w:rPr>
          <w:rtl/>
        </w:rPr>
        <w:softHyphen/>
      </w:r>
      <w:r w:rsidR="00D41797">
        <w:rPr>
          <w:rFonts w:hint="cs"/>
          <w:rtl/>
        </w:rPr>
        <w:t xml:space="preserve">توان همین مقدار را برای اثبات آن مضمون کافی دانست. ما این بحث را </w:t>
      </w:r>
      <w:r w:rsidR="005309D8">
        <w:rPr>
          <w:rFonts w:hint="cs"/>
          <w:rtl/>
        </w:rPr>
        <w:t xml:space="preserve">اخیراً </w:t>
      </w:r>
      <w:r w:rsidR="00D41797">
        <w:rPr>
          <w:rFonts w:hint="cs"/>
          <w:rtl/>
        </w:rPr>
        <w:t>در جلسات درس فقهمان توضیح داده</w:t>
      </w:r>
      <w:r w:rsidR="00D41797">
        <w:rPr>
          <w:rtl/>
        </w:rPr>
        <w:softHyphen/>
      </w:r>
      <w:r w:rsidR="00D41797">
        <w:rPr>
          <w:rFonts w:hint="cs"/>
          <w:rtl/>
        </w:rPr>
        <w:t>ایم.</w:t>
      </w:r>
    </w:p>
    <w:p w14:paraId="000A82F0" w14:textId="60E251FE" w:rsidR="00D41797" w:rsidRDefault="00D41797" w:rsidP="00E9033B">
      <w:pPr>
        <w:jc w:val="both"/>
        <w:rPr>
          <w:rtl/>
        </w:rPr>
      </w:pPr>
      <w:r>
        <w:rPr>
          <w:rFonts w:hint="cs"/>
          <w:rtl/>
        </w:rPr>
        <w:lastRenderedPageBreak/>
        <w:t>بنابراین تعبیر «کاشف بودن ظاهر حال متکلم از ارادۀ جدی» به معنای آن است که ظاهر حال متکلم این باشد که کلامش در فضای تقیه صادر نشده است؛ پس برای کشف ارادۀ جدّی باید اولاً قرینه</w:t>
      </w:r>
      <w:r>
        <w:rPr>
          <w:rtl/>
        </w:rPr>
        <w:softHyphen/>
      </w:r>
      <w:r>
        <w:rPr>
          <w:rFonts w:hint="cs"/>
          <w:rtl/>
        </w:rPr>
        <w:t>ای بر عدم تطابق ارادۀ جدی با ارادۀ تفهیمی وجود نداشته باشد؛ در ثانی ظاهر حال متکلم این باشد که کلامش در فضای تقیه و مانند آن صادر نشده است.</w:t>
      </w:r>
    </w:p>
    <w:p w14:paraId="2989C6C7" w14:textId="05B6C571" w:rsidR="00D41797" w:rsidRDefault="00D41797" w:rsidP="00E9033B">
      <w:pPr>
        <w:jc w:val="both"/>
        <w:rPr>
          <w:rtl/>
        </w:rPr>
      </w:pPr>
      <w:r>
        <w:rPr>
          <w:rFonts w:hint="cs"/>
          <w:rtl/>
        </w:rPr>
        <w:t xml:space="preserve">فضای شاعرانه نیز همچون فضای تقیه است. فضای شعری اساساً فضای تخیّل است لذا کاربست تعابیری همچون «مِی» و </w:t>
      </w:r>
      <w:r w:rsidR="00346FD3">
        <w:rPr>
          <w:rFonts w:hint="cs"/>
          <w:rtl/>
        </w:rPr>
        <w:t>«مِی</w:t>
      </w:r>
      <w:r w:rsidR="00346FD3">
        <w:rPr>
          <w:rtl/>
        </w:rPr>
        <w:softHyphen/>
      </w:r>
      <w:r w:rsidR="00346FD3">
        <w:rPr>
          <w:rFonts w:hint="cs"/>
          <w:rtl/>
        </w:rPr>
        <w:t>پرستی»</w:t>
      </w:r>
      <w:r>
        <w:rPr>
          <w:rFonts w:hint="cs"/>
          <w:rtl/>
        </w:rPr>
        <w:t xml:space="preserve"> در اشعار حافظ، کاشف از مراد جدّی او نیست. یعنی نمی</w:t>
      </w:r>
      <w:r>
        <w:rPr>
          <w:rtl/>
        </w:rPr>
        <w:softHyphen/>
      </w:r>
      <w:r>
        <w:rPr>
          <w:rFonts w:hint="cs"/>
          <w:rtl/>
        </w:rPr>
        <w:t>توانیم بگوییم مراد جدّی حافظ، همان شراب واقعی بوده است.</w:t>
      </w:r>
      <w:r w:rsidR="001420F3">
        <w:rPr>
          <w:rFonts w:hint="cs"/>
          <w:rtl/>
        </w:rPr>
        <w:t xml:space="preserve"> البته گاهی قرائن خاصی وجود دارد که نشان می</w:t>
      </w:r>
      <w:r w:rsidR="001420F3">
        <w:rPr>
          <w:rtl/>
        </w:rPr>
        <w:softHyphen/>
      </w:r>
      <w:r w:rsidR="001420F3">
        <w:rPr>
          <w:rFonts w:hint="cs"/>
          <w:rtl/>
        </w:rPr>
        <w:t>دهد متکلم ارادۀ جدی نداشته است اما با صرف نظر از وجود قرینه بر نبود ارادۀ جدی، گاهی همین مقدار که متکلم در فضای شاعرانه است، مانع می</w:t>
      </w:r>
      <w:r w:rsidR="001420F3">
        <w:rPr>
          <w:rtl/>
        </w:rPr>
        <w:softHyphen/>
      </w:r>
      <w:r w:rsidR="001420F3">
        <w:rPr>
          <w:rFonts w:hint="cs"/>
          <w:rtl/>
        </w:rPr>
        <w:t>شود مراد جدّی متکلم را کشف کنیم.</w:t>
      </w:r>
    </w:p>
    <w:p w14:paraId="1A081966" w14:textId="5C74F856" w:rsidR="001420F3" w:rsidRDefault="001420F3" w:rsidP="00E9033B">
      <w:pPr>
        <w:jc w:val="both"/>
        <w:rPr>
          <w:rtl/>
        </w:rPr>
      </w:pPr>
      <w:r>
        <w:rPr>
          <w:rFonts w:hint="cs"/>
          <w:rtl/>
        </w:rPr>
        <w:t>خدا رحمت کند مرحوم ادیب نیشابوری را؛ ایشان شعری دارد که می</w:t>
      </w:r>
      <w:r>
        <w:rPr>
          <w:rtl/>
        </w:rPr>
        <w:softHyphen/>
      </w:r>
      <w:r>
        <w:rPr>
          <w:rFonts w:hint="cs"/>
          <w:rtl/>
        </w:rPr>
        <w:t>گوید «من خدا، من خدا، من خدایم» و شروع به تعریف و تمجید از خود می</w:t>
      </w:r>
      <w:r>
        <w:rPr>
          <w:rtl/>
        </w:rPr>
        <w:softHyphen/>
      </w:r>
      <w:r>
        <w:rPr>
          <w:rFonts w:hint="cs"/>
          <w:rtl/>
        </w:rPr>
        <w:t>کند؛ سپس در موضعی از شعر خود می</w:t>
      </w:r>
      <w:r>
        <w:rPr>
          <w:rtl/>
        </w:rPr>
        <w:softHyphen/>
      </w:r>
      <w:r>
        <w:rPr>
          <w:rFonts w:hint="cs"/>
          <w:rtl/>
        </w:rPr>
        <w:t>گوید:</w:t>
      </w:r>
    </w:p>
    <w:p w14:paraId="0E67EEDC" w14:textId="54DA709B" w:rsidR="001420F3" w:rsidRDefault="001420F3" w:rsidP="00E9033B">
      <w:pPr>
        <w:jc w:val="both"/>
        <w:rPr>
          <w:rtl/>
        </w:rPr>
      </w:pPr>
      <w:r>
        <w:rPr>
          <w:rFonts w:hint="cs"/>
          <w:rtl/>
        </w:rPr>
        <w:t xml:space="preserve">«این همه بیهده ژاژخواهی </w:t>
      </w:r>
      <w:r w:rsidR="00346FD3">
        <w:rPr>
          <w:rtl/>
        </w:rPr>
        <w:tab/>
      </w:r>
      <w:r w:rsidR="00346FD3">
        <w:rPr>
          <w:rtl/>
        </w:rPr>
        <w:tab/>
      </w:r>
      <w:r w:rsidR="00346FD3">
        <w:rPr>
          <w:rtl/>
        </w:rPr>
        <w:tab/>
      </w:r>
      <w:r w:rsidR="00346FD3">
        <w:rPr>
          <w:rtl/>
        </w:rPr>
        <w:tab/>
      </w:r>
      <w:r w:rsidR="00346FD3">
        <w:rPr>
          <w:rtl/>
        </w:rPr>
        <w:tab/>
      </w:r>
      <w:r w:rsidR="00346FD3">
        <w:rPr>
          <w:rtl/>
        </w:rPr>
        <w:tab/>
      </w:r>
      <w:r w:rsidR="00346FD3">
        <w:rPr>
          <w:rtl/>
        </w:rPr>
        <w:tab/>
      </w:r>
      <w:r w:rsidR="00346FD3">
        <w:rPr>
          <w:rtl/>
        </w:rPr>
        <w:tab/>
      </w:r>
      <w:r>
        <w:rPr>
          <w:rFonts w:hint="cs"/>
          <w:rtl/>
        </w:rPr>
        <w:t xml:space="preserve">نیست جز بهر </w:t>
      </w:r>
      <w:r w:rsidR="00346FD3">
        <w:rPr>
          <w:rFonts w:hint="cs"/>
          <w:rtl/>
        </w:rPr>
        <w:t>طبع</w:t>
      </w:r>
      <w:r>
        <w:rPr>
          <w:rFonts w:hint="cs"/>
          <w:rtl/>
        </w:rPr>
        <w:t xml:space="preserve"> آزمایی</w:t>
      </w:r>
      <w:r w:rsidR="00346FD3">
        <w:rPr>
          <w:rFonts w:hint="cs"/>
          <w:rtl/>
        </w:rPr>
        <w:t>»</w:t>
      </w:r>
    </w:p>
    <w:p w14:paraId="5B1EDB4D" w14:textId="2FF5E45B" w:rsidR="00346FD3" w:rsidRDefault="00346FD3" w:rsidP="00E9033B">
      <w:pPr>
        <w:jc w:val="both"/>
        <w:rPr>
          <w:rtl/>
        </w:rPr>
      </w:pPr>
      <w:r>
        <w:rPr>
          <w:rFonts w:hint="cs"/>
          <w:rtl/>
        </w:rPr>
        <w:t>«ورنه اندر شعار گدایی</w:t>
      </w:r>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   من همان باستانی گدایم»</w:t>
      </w:r>
    </w:p>
    <w:p w14:paraId="074635B4" w14:textId="71296785" w:rsidR="00346FD3" w:rsidRDefault="00346FD3" w:rsidP="00E9033B">
      <w:pPr>
        <w:jc w:val="both"/>
        <w:rPr>
          <w:rtl/>
        </w:rPr>
      </w:pPr>
      <w:r>
        <w:rPr>
          <w:rFonts w:hint="cs"/>
          <w:rtl/>
        </w:rPr>
        <w:t>ادیب می</w:t>
      </w:r>
      <w:r>
        <w:rPr>
          <w:rtl/>
        </w:rPr>
        <w:softHyphen/>
      </w:r>
      <w:r>
        <w:rPr>
          <w:rFonts w:hint="cs"/>
          <w:rtl/>
        </w:rPr>
        <w:t>گوید این همه خدایم خدایم که گفتم در فضای شاعرانه و تخیّل است و جز طبع آزمایی هدفی ندارم.</w:t>
      </w:r>
    </w:p>
    <w:p w14:paraId="5C7553AC" w14:textId="783ED741" w:rsidR="00346FD3" w:rsidRDefault="00346FD3" w:rsidP="00E9033B">
      <w:pPr>
        <w:jc w:val="both"/>
        <w:rPr>
          <w:rtl/>
        </w:rPr>
      </w:pPr>
      <w:r>
        <w:rPr>
          <w:rFonts w:hint="cs"/>
          <w:rtl/>
        </w:rPr>
        <w:t>مرحوم آقای مطهری در تماشاگه راز در مورد حافظ به این نکته به شکل مفصل اشاره می</w:t>
      </w:r>
      <w:r>
        <w:rPr>
          <w:rtl/>
        </w:rPr>
        <w:softHyphen/>
      </w:r>
      <w:r>
        <w:rPr>
          <w:rFonts w:hint="cs"/>
          <w:rtl/>
        </w:rPr>
        <w:t>کنند.</w:t>
      </w:r>
    </w:p>
    <w:p w14:paraId="03595880" w14:textId="63136E34" w:rsidR="00346FD3" w:rsidRDefault="00346FD3" w:rsidP="00E9033B">
      <w:pPr>
        <w:jc w:val="both"/>
        <w:rPr>
          <w:rtl/>
        </w:rPr>
      </w:pPr>
      <w:r>
        <w:rPr>
          <w:rFonts w:hint="cs"/>
          <w:rtl/>
        </w:rPr>
        <w:t>پس دو نکته باید از هم تفکیک شود؛ گاهی با توجه به قرائنی که در خود اشعار یا در خارج از آن وجود دارد، می</w:t>
      </w:r>
      <w:r>
        <w:rPr>
          <w:rtl/>
        </w:rPr>
        <w:softHyphen/>
      </w:r>
      <w:r>
        <w:rPr>
          <w:rFonts w:hint="cs"/>
          <w:rtl/>
        </w:rPr>
        <w:t>دانیم امثال حافظ اهل «مِی» و «مِی</w:t>
      </w:r>
      <w:r>
        <w:rPr>
          <w:rtl/>
        </w:rPr>
        <w:softHyphen/>
      </w:r>
      <w:r>
        <w:rPr>
          <w:rFonts w:hint="cs"/>
          <w:rtl/>
        </w:rPr>
        <w:t xml:space="preserve">پرستی» نبودند؛ اما بحث دوم آن است که نه </w:t>
      </w:r>
      <w:r w:rsidR="004A1ED7">
        <w:rPr>
          <w:rFonts w:hint="cs"/>
          <w:rtl/>
        </w:rPr>
        <w:t xml:space="preserve">اینکه </w:t>
      </w:r>
      <w:r>
        <w:rPr>
          <w:rFonts w:hint="cs"/>
          <w:rtl/>
        </w:rPr>
        <w:t xml:space="preserve">قرینه بر عدم تطابق داریم، بلکه </w:t>
      </w:r>
      <w:r w:rsidR="004A1ED7">
        <w:rPr>
          <w:rFonts w:hint="cs"/>
          <w:rtl/>
        </w:rPr>
        <w:t>قرینه بر تطابق نداریم و آن</w:t>
      </w:r>
      <w:r>
        <w:rPr>
          <w:rFonts w:hint="cs"/>
          <w:rtl/>
        </w:rPr>
        <w:t xml:space="preserve"> را احراز نمی</w:t>
      </w:r>
      <w:r>
        <w:rPr>
          <w:rtl/>
        </w:rPr>
        <w:softHyphen/>
      </w:r>
      <w:r>
        <w:rPr>
          <w:rFonts w:hint="cs"/>
          <w:rtl/>
        </w:rPr>
        <w:t>کنیم؛ لذا نظامی به فرزندش می</w:t>
      </w:r>
      <w:r>
        <w:rPr>
          <w:rtl/>
        </w:rPr>
        <w:softHyphen/>
      </w:r>
      <w:r>
        <w:rPr>
          <w:rFonts w:hint="cs"/>
          <w:rtl/>
        </w:rPr>
        <w:t>گوید:</w:t>
      </w:r>
    </w:p>
    <w:p w14:paraId="14970A21" w14:textId="01CC5335" w:rsidR="00346FD3" w:rsidRDefault="00346FD3" w:rsidP="00E9033B">
      <w:pPr>
        <w:jc w:val="both"/>
        <w:rPr>
          <w:rtl/>
        </w:rPr>
      </w:pPr>
      <w:r>
        <w:rPr>
          <w:rFonts w:hint="cs"/>
          <w:rtl/>
        </w:rPr>
        <w:t>«در شعر مپیچ و در فن او</w:t>
      </w:r>
      <w:r>
        <w:rPr>
          <w:rtl/>
        </w:rPr>
        <w:tab/>
      </w:r>
      <w:r>
        <w:rPr>
          <w:rtl/>
        </w:rPr>
        <w:tab/>
      </w:r>
      <w:r>
        <w:rPr>
          <w:rtl/>
        </w:rPr>
        <w:tab/>
      </w:r>
      <w:r>
        <w:rPr>
          <w:rtl/>
        </w:rPr>
        <w:tab/>
      </w:r>
      <w:r>
        <w:rPr>
          <w:rtl/>
        </w:rPr>
        <w:tab/>
      </w:r>
      <w:r>
        <w:rPr>
          <w:rtl/>
        </w:rPr>
        <w:tab/>
      </w:r>
      <w:r>
        <w:rPr>
          <w:rtl/>
        </w:rPr>
        <w:tab/>
      </w:r>
      <w:r>
        <w:rPr>
          <w:rtl/>
        </w:rPr>
        <w:tab/>
      </w:r>
      <w:r>
        <w:rPr>
          <w:rFonts w:hint="cs"/>
          <w:rtl/>
        </w:rPr>
        <w:t xml:space="preserve"> </w:t>
      </w:r>
      <w:r>
        <w:rPr>
          <w:rtl/>
        </w:rPr>
        <w:tab/>
      </w:r>
      <w:r>
        <w:rPr>
          <w:rFonts w:hint="cs"/>
          <w:rtl/>
        </w:rPr>
        <w:t xml:space="preserve">     اکذب اوست احسن او»</w:t>
      </w:r>
    </w:p>
    <w:p w14:paraId="16A0D027" w14:textId="577AC293" w:rsidR="00346FD3" w:rsidRDefault="00346FD3" w:rsidP="00E9033B">
      <w:pPr>
        <w:jc w:val="both"/>
        <w:rPr>
          <w:rtl/>
        </w:rPr>
      </w:pPr>
      <w:r>
        <w:rPr>
          <w:rFonts w:hint="cs"/>
          <w:rtl/>
        </w:rPr>
        <w:t>یعنی هرچه دروغش بیشتر باشد، زیباتر است چون زبان شعر، یک زبان دیگر است.</w:t>
      </w:r>
    </w:p>
    <w:p w14:paraId="1B875F4A" w14:textId="06183C95" w:rsidR="00346FD3" w:rsidRDefault="00346FD3" w:rsidP="00E9033B">
      <w:pPr>
        <w:jc w:val="both"/>
        <w:rPr>
          <w:rtl/>
        </w:rPr>
      </w:pPr>
      <w:r>
        <w:rPr>
          <w:rFonts w:hint="cs"/>
          <w:rtl/>
        </w:rPr>
        <w:t>مرحوم آقای مطهری در همان تماشاگه راز این مثال را مطرح می</w:t>
      </w:r>
      <w:r>
        <w:rPr>
          <w:rtl/>
        </w:rPr>
        <w:softHyphen/>
      </w:r>
      <w:r>
        <w:rPr>
          <w:rFonts w:hint="cs"/>
          <w:rtl/>
        </w:rPr>
        <w:t>کنند؛ ایشان می</w:t>
      </w:r>
      <w:r>
        <w:rPr>
          <w:rtl/>
        </w:rPr>
        <w:softHyphen/>
      </w:r>
      <w:r>
        <w:rPr>
          <w:rFonts w:hint="cs"/>
          <w:rtl/>
        </w:rPr>
        <w:t xml:space="preserve">فرماید </w:t>
      </w:r>
      <w:r w:rsidR="00830D3A">
        <w:rPr>
          <w:rFonts w:hint="cs"/>
          <w:rtl/>
        </w:rPr>
        <w:t>یکی از زهّاد مهم تهران چنین شعری سروده است:</w:t>
      </w:r>
    </w:p>
    <w:p w14:paraId="6AD8D480" w14:textId="201BD79D" w:rsidR="00830D3A" w:rsidRDefault="00830D3A" w:rsidP="00E9033B">
      <w:pPr>
        <w:jc w:val="both"/>
        <w:rPr>
          <w:rtl/>
        </w:rPr>
      </w:pPr>
      <w:r>
        <w:rPr>
          <w:rFonts w:hint="cs"/>
          <w:rtl/>
        </w:rPr>
        <w:t>«این گنبد بزرگ که در مسجد شَه است</w:t>
      </w:r>
      <w:r>
        <w:rPr>
          <w:rtl/>
        </w:rPr>
        <w:tab/>
      </w:r>
      <w:r>
        <w:rPr>
          <w:rtl/>
        </w:rPr>
        <w:tab/>
      </w:r>
      <w:r>
        <w:rPr>
          <w:rtl/>
        </w:rPr>
        <w:tab/>
      </w:r>
      <w:r>
        <w:rPr>
          <w:rtl/>
        </w:rPr>
        <w:tab/>
      </w:r>
      <w:r>
        <w:rPr>
          <w:rtl/>
        </w:rPr>
        <w:tab/>
      </w:r>
      <w:r>
        <w:rPr>
          <w:rFonts w:hint="cs"/>
          <w:rtl/>
        </w:rPr>
        <w:t xml:space="preserve">      در</w:t>
      </w:r>
      <w:r w:rsidR="004A1ED7">
        <w:rPr>
          <w:rFonts w:hint="cs"/>
          <w:rtl/>
        </w:rPr>
        <w:t>پ</w:t>
      </w:r>
      <w:r>
        <w:rPr>
          <w:rFonts w:hint="cs"/>
          <w:rtl/>
        </w:rPr>
        <w:t>وش کوچکی است ز قاب غذای ما»</w:t>
      </w:r>
    </w:p>
    <w:p w14:paraId="7A630CC7" w14:textId="1B370ABB" w:rsidR="00830D3A" w:rsidRDefault="00830D3A" w:rsidP="00E9033B">
      <w:pPr>
        <w:jc w:val="both"/>
        <w:rPr>
          <w:rtl/>
        </w:rPr>
      </w:pPr>
      <w:r>
        <w:rPr>
          <w:rFonts w:hint="cs"/>
          <w:rtl/>
        </w:rPr>
        <w:t>در زمان</w:t>
      </w:r>
      <w:r>
        <w:rPr>
          <w:rtl/>
        </w:rPr>
        <w:softHyphen/>
      </w:r>
      <w:r>
        <w:rPr>
          <w:rFonts w:hint="cs"/>
          <w:rtl/>
        </w:rPr>
        <w:t>های قدیم روی غذا را با یک قاب که شبیه گنبد بوده می</w:t>
      </w:r>
      <w:r>
        <w:rPr>
          <w:rtl/>
        </w:rPr>
        <w:softHyphen/>
      </w:r>
      <w:r>
        <w:rPr>
          <w:rFonts w:hint="cs"/>
          <w:rtl/>
        </w:rPr>
        <w:t>پوشاندند. این شاعر گنبد را به قاب تشبیه کرده و در مورد شاه تهران می</w:t>
      </w:r>
      <w:r>
        <w:rPr>
          <w:rtl/>
        </w:rPr>
        <w:softHyphen/>
      </w:r>
      <w:r>
        <w:rPr>
          <w:rFonts w:hint="cs"/>
          <w:rtl/>
        </w:rPr>
        <w:t>گوید که این گنبد تازه سرپوشی کوچکی است ز قاب غذای ما. این زاهد در فضای شاعرانه چنین تشبیهی را به کار برده در حالی که اصلاً اهل این چیزها نبوده.</w:t>
      </w:r>
    </w:p>
    <w:p w14:paraId="641CA32C" w14:textId="2AF3D9C7" w:rsidR="00830D3A" w:rsidRDefault="00830D3A" w:rsidP="00E9033B">
      <w:pPr>
        <w:jc w:val="both"/>
        <w:rPr>
          <w:rtl/>
        </w:rPr>
      </w:pPr>
      <w:r>
        <w:rPr>
          <w:rFonts w:hint="cs"/>
          <w:rtl/>
        </w:rPr>
        <w:t xml:space="preserve">مرحوم میرزا حبیب خراسانی با ادیب نیشابوری </w:t>
      </w:r>
      <w:r>
        <w:rPr>
          <w:rFonts w:cs="Cambria" w:hint="cs"/>
          <w:rtl/>
        </w:rPr>
        <w:t>_</w:t>
      </w:r>
      <w:r>
        <w:rPr>
          <w:rFonts w:hint="cs"/>
          <w:rtl/>
        </w:rPr>
        <w:t>که ادیب اول است و نامش میرزا عبدالجواد است</w:t>
      </w:r>
      <w:r>
        <w:rPr>
          <w:rFonts w:cs="Cambria" w:hint="cs"/>
          <w:rtl/>
        </w:rPr>
        <w:t>_</w:t>
      </w:r>
      <w:r>
        <w:rPr>
          <w:rFonts w:hint="cs"/>
          <w:rtl/>
        </w:rPr>
        <w:t xml:space="preserve"> رفاقت داشتند؛ میرزا حبیب از ژاژخواهی ادیب نیشابوری خوشش نمی</w:t>
      </w:r>
      <w:r>
        <w:rPr>
          <w:rtl/>
        </w:rPr>
        <w:softHyphen/>
      </w:r>
      <w:r>
        <w:rPr>
          <w:rFonts w:hint="cs"/>
          <w:rtl/>
        </w:rPr>
        <w:t>آید و شعری بسیار زیبا را در جواب او سروده است که در آن به جای «من خدا، من خدا، من خدایم» گفته «من گدا، من گدا، من گدایم»؛ «از گدا جز گدایی نیاید» یعنی از گدا، خدایی بر نمی</w:t>
      </w:r>
      <w:r>
        <w:rPr>
          <w:rtl/>
        </w:rPr>
        <w:softHyphen/>
      </w:r>
      <w:r>
        <w:rPr>
          <w:rFonts w:hint="cs"/>
          <w:rtl/>
        </w:rPr>
        <w:t>آید؛ می</w:t>
      </w:r>
      <w:r>
        <w:rPr>
          <w:rtl/>
        </w:rPr>
        <w:softHyphen/>
      </w:r>
      <w:r>
        <w:rPr>
          <w:rFonts w:hint="cs"/>
          <w:rtl/>
        </w:rPr>
        <w:t>گویند ادیب نیشابوری از این جواب میرزا حبیب ناراحت شده بوده که خودت فضای شاعرانه را می</w:t>
      </w:r>
      <w:r>
        <w:rPr>
          <w:rtl/>
        </w:rPr>
        <w:softHyphen/>
      </w:r>
      <w:r>
        <w:rPr>
          <w:rFonts w:hint="cs"/>
          <w:rtl/>
        </w:rPr>
        <w:t>شناسی پس چرا ما را ضایع کردی. میرزا حبیب می</w:t>
      </w:r>
      <w:r>
        <w:rPr>
          <w:rtl/>
        </w:rPr>
        <w:softHyphen/>
      </w:r>
      <w:r>
        <w:rPr>
          <w:rFonts w:hint="cs"/>
          <w:rtl/>
        </w:rPr>
        <w:t>خواهد بگوید حتی در فضای شاعرانه هم اشخاص نباید ادعای خدایی کنند. این خودش یک نوع تخیّل در فضای شاعرانه است یعنی کأن در فضای شاعرانه هم نباید چنین حرف</w:t>
      </w:r>
      <w:r>
        <w:rPr>
          <w:rtl/>
        </w:rPr>
        <w:softHyphen/>
      </w:r>
      <w:r>
        <w:rPr>
          <w:rFonts w:hint="cs"/>
          <w:rtl/>
        </w:rPr>
        <w:t>هایی مطرح شود.</w:t>
      </w:r>
    </w:p>
    <w:p w14:paraId="67F66E2C" w14:textId="7CEAC737" w:rsidR="00830D3A" w:rsidRDefault="00830D3A" w:rsidP="00E9033B">
      <w:pPr>
        <w:jc w:val="both"/>
        <w:rPr>
          <w:rtl/>
        </w:rPr>
      </w:pPr>
      <w:r w:rsidRPr="00B41C59">
        <w:rPr>
          <w:rFonts w:hint="cs"/>
          <w:b/>
          <w:bCs/>
          <w:rtl/>
        </w:rPr>
        <w:t>سؤال</w:t>
      </w:r>
      <w:r>
        <w:rPr>
          <w:rFonts w:hint="cs"/>
          <w:rtl/>
        </w:rPr>
        <w:t>: پس گویا مرحوم نجاشی نیز که در قدح برخی افراد می</w:t>
      </w:r>
      <w:r>
        <w:rPr>
          <w:rtl/>
        </w:rPr>
        <w:softHyphen/>
      </w:r>
      <w:r>
        <w:rPr>
          <w:rFonts w:hint="cs"/>
          <w:rtl/>
        </w:rPr>
        <w:t xml:space="preserve">گوید فلان شخص اشعاری دارد که در آن چنین و چنان گفته است، به فضای شعری توجه نداشته و الا </w:t>
      </w:r>
      <w:r w:rsidR="00B41C59">
        <w:rPr>
          <w:rFonts w:hint="cs"/>
          <w:rtl/>
        </w:rPr>
        <w:t>آن شخص را قدح نمی</w:t>
      </w:r>
      <w:r w:rsidR="00B41C59">
        <w:rPr>
          <w:rtl/>
        </w:rPr>
        <w:softHyphen/>
      </w:r>
      <w:r w:rsidR="00B41C59">
        <w:rPr>
          <w:rFonts w:hint="cs"/>
          <w:rtl/>
        </w:rPr>
        <w:t>کرد؟</w:t>
      </w:r>
    </w:p>
    <w:p w14:paraId="55E985A9" w14:textId="642898A7" w:rsidR="00B41C59" w:rsidRDefault="00B41C59" w:rsidP="00E9033B">
      <w:pPr>
        <w:jc w:val="both"/>
        <w:rPr>
          <w:rtl/>
        </w:rPr>
      </w:pPr>
      <w:r w:rsidRPr="00B41C59">
        <w:rPr>
          <w:rFonts w:hint="cs"/>
          <w:b/>
          <w:bCs/>
          <w:rtl/>
        </w:rPr>
        <w:t>پاسخ</w:t>
      </w:r>
      <w:r>
        <w:rPr>
          <w:rFonts w:hint="cs"/>
          <w:rtl/>
        </w:rPr>
        <w:t>: خیر؛ این بستگی به آن دارد که شعر مورد نظر در چه فضایی بوده است. شاعرها هم فضاهایشان فرق دارد. مثلاً شعرهای مرحوم سید حمیری که از شاعران زمان اهل بیت علیهم السلام است و شعرهای ولایی مهمی دارد، شروعش با تغزّل است، شعر معروفی دارد که می</w:t>
      </w:r>
      <w:r>
        <w:rPr>
          <w:rtl/>
        </w:rPr>
        <w:softHyphen/>
      </w:r>
      <w:r>
        <w:rPr>
          <w:rFonts w:hint="cs"/>
          <w:rtl/>
        </w:rPr>
        <w:t>گوید:</w:t>
      </w:r>
    </w:p>
    <w:p w14:paraId="04752B2B" w14:textId="35356E2D" w:rsidR="00B41C59" w:rsidRDefault="00B41C59" w:rsidP="00E9033B">
      <w:pPr>
        <w:jc w:val="both"/>
        <w:rPr>
          <w:rtl/>
        </w:rPr>
      </w:pPr>
      <w:r>
        <w:rPr>
          <w:rFonts w:hint="cs"/>
          <w:rtl/>
        </w:rPr>
        <w:t>«لأم عمرو باللوی مربع</w:t>
      </w:r>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          طامسة اعلامه بلقع»</w:t>
      </w:r>
    </w:p>
    <w:p w14:paraId="5DD07994" w14:textId="2D0A3F5D" w:rsidR="00B41C59" w:rsidRDefault="00B41C59" w:rsidP="00E9033B">
      <w:pPr>
        <w:jc w:val="both"/>
        <w:rPr>
          <w:rtl/>
        </w:rPr>
      </w:pPr>
      <w:r>
        <w:rPr>
          <w:rFonts w:hint="cs"/>
          <w:rtl/>
        </w:rPr>
        <w:t>أم عمرو با معشوقش ...</w:t>
      </w:r>
    </w:p>
    <w:p w14:paraId="7D2DA7FA" w14:textId="169A2507" w:rsidR="00B41C59" w:rsidRDefault="00B41C59" w:rsidP="00E9033B">
      <w:pPr>
        <w:jc w:val="both"/>
        <w:rPr>
          <w:rtl/>
        </w:rPr>
      </w:pPr>
      <w:r>
        <w:rPr>
          <w:rFonts w:hint="cs"/>
          <w:rtl/>
        </w:rPr>
        <w:t>خلاصه این که فضا با فضا فرق دارد لذا شعر معلّقة معروف إمرؤ القیس، پیدا است که مقصودش از برخی تعبیرات بیان واقعیت است و به یک معنا، ابتذال خود را در آن شعر مطرح می</w:t>
      </w:r>
      <w:r>
        <w:rPr>
          <w:rtl/>
        </w:rPr>
        <w:softHyphen/>
      </w:r>
      <w:r>
        <w:rPr>
          <w:rFonts w:hint="cs"/>
          <w:rtl/>
        </w:rPr>
        <w:t>کند. در برخی تعبیرات پیدا است که از معشوقۀ خیالی سخن نمی</w:t>
      </w:r>
      <w:r>
        <w:rPr>
          <w:rtl/>
        </w:rPr>
        <w:softHyphen/>
      </w:r>
      <w:r>
        <w:rPr>
          <w:rFonts w:hint="cs"/>
          <w:rtl/>
        </w:rPr>
        <w:t>گوید.</w:t>
      </w:r>
    </w:p>
    <w:p w14:paraId="328B4181" w14:textId="28F71D40" w:rsidR="00B41C59" w:rsidRDefault="00B41C59" w:rsidP="00E9033B">
      <w:pPr>
        <w:jc w:val="both"/>
        <w:rPr>
          <w:rtl/>
        </w:rPr>
      </w:pPr>
      <w:r>
        <w:rPr>
          <w:rFonts w:hint="cs"/>
          <w:rtl/>
        </w:rPr>
        <w:t>شنیدم آقای خامنه</w:t>
      </w:r>
      <w:r>
        <w:rPr>
          <w:rtl/>
        </w:rPr>
        <w:softHyphen/>
      </w:r>
      <w:r>
        <w:rPr>
          <w:rFonts w:hint="cs"/>
          <w:rtl/>
        </w:rPr>
        <w:t>ای که به شعر و شاعری علاقۀ بسیار داشتند، و جزو کارشناسان شعر هستند، در آن سخنرانی دو ساعته</w:t>
      </w:r>
      <w:r>
        <w:rPr>
          <w:rtl/>
        </w:rPr>
        <w:softHyphen/>
      </w:r>
      <w:r>
        <w:rPr>
          <w:rFonts w:hint="cs"/>
          <w:rtl/>
        </w:rPr>
        <w:t>ای که در یادنامۀ حافظ در زمان ریاست جمهوری</w:t>
      </w:r>
      <w:r>
        <w:rPr>
          <w:rtl/>
        </w:rPr>
        <w:softHyphen/>
      </w:r>
      <w:r>
        <w:rPr>
          <w:rFonts w:hint="cs"/>
          <w:rtl/>
        </w:rPr>
        <w:t xml:space="preserve">شان داشتند </w:t>
      </w:r>
      <w:r>
        <w:rPr>
          <w:rFonts w:cs="Cambria" w:hint="cs"/>
          <w:rtl/>
        </w:rPr>
        <w:t>_</w:t>
      </w:r>
      <w:r>
        <w:rPr>
          <w:rFonts w:hint="cs"/>
          <w:rtl/>
        </w:rPr>
        <w:t>که شاید بهترین سخنرانی یادنامۀ حافظ باشد</w:t>
      </w:r>
      <w:r>
        <w:rPr>
          <w:rFonts w:cs="Cambria" w:hint="cs"/>
          <w:rtl/>
        </w:rPr>
        <w:t>_</w:t>
      </w:r>
      <w:r>
        <w:rPr>
          <w:rFonts w:hint="cs"/>
          <w:rtl/>
        </w:rPr>
        <w:t xml:space="preserve"> ایشان یک موقعی به مرحوم امیری فیروزکوهی می</w:t>
      </w:r>
      <w:r>
        <w:rPr>
          <w:rtl/>
        </w:rPr>
        <w:softHyphen/>
      </w:r>
      <w:r>
        <w:rPr>
          <w:rFonts w:hint="cs"/>
          <w:rtl/>
        </w:rPr>
        <w:t>گوی</w:t>
      </w:r>
      <w:r w:rsidR="00C01BBB">
        <w:rPr>
          <w:rFonts w:hint="cs"/>
          <w:rtl/>
        </w:rPr>
        <w:t>ن</w:t>
      </w:r>
      <w:r>
        <w:rPr>
          <w:rFonts w:hint="cs"/>
          <w:rtl/>
        </w:rPr>
        <w:t>د که دلم می</w:t>
      </w:r>
      <w:r>
        <w:rPr>
          <w:rtl/>
        </w:rPr>
        <w:softHyphen/>
      </w:r>
      <w:r>
        <w:rPr>
          <w:rFonts w:hint="cs"/>
          <w:rtl/>
        </w:rPr>
        <w:t xml:space="preserve">خواهد </w:t>
      </w:r>
      <w:r w:rsidR="007B27ED">
        <w:rPr>
          <w:rFonts w:hint="cs"/>
          <w:rtl/>
        </w:rPr>
        <w:t>رهی</w:t>
      </w:r>
      <w:r>
        <w:rPr>
          <w:rFonts w:hint="cs"/>
          <w:rtl/>
        </w:rPr>
        <w:t xml:space="preserve"> معیّری را ببینم؛ </w:t>
      </w:r>
      <w:r w:rsidR="007B27ED">
        <w:rPr>
          <w:rFonts w:hint="cs"/>
          <w:rtl/>
        </w:rPr>
        <w:t>رهی</w:t>
      </w:r>
      <w:r>
        <w:rPr>
          <w:rFonts w:hint="cs"/>
          <w:rtl/>
        </w:rPr>
        <w:t xml:space="preserve"> معیّری در شعر بسیار قوی بوده است. مرحوم امیری از شعرای </w:t>
      </w:r>
      <w:r w:rsidR="007B27ED">
        <w:rPr>
          <w:rFonts w:hint="cs"/>
          <w:rtl/>
        </w:rPr>
        <w:t>قوی و خوش</w:t>
      </w:r>
      <w:r w:rsidR="007B27ED">
        <w:rPr>
          <w:rtl/>
        </w:rPr>
        <w:softHyphen/>
      </w:r>
      <w:r w:rsidR="007B27ED">
        <w:rPr>
          <w:rFonts w:hint="cs"/>
          <w:rtl/>
        </w:rPr>
        <w:t>ایمان بوده و شعرهایی در مدح پیغمبر صلوات الله علیه و آله دارد و دارای اشعار ولایی بسیار محکم است. ایشان به مناسب مبعث نبی اکرم صلوات الله علیه و آله شعر زیبایی سروده است:</w:t>
      </w:r>
    </w:p>
    <w:p w14:paraId="318AD53C" w14:textId="0CDA2231" w:rsidR="007B27ED" w:rsidRDefault="007B27ED" w:rsidP="00E9033B">
      <w:pPr>
        <w:jc w:val="both"/>
        <w:rPr>
          <w:rtl/>
        </w:rPr>
      </w:pPr>
      <w:r>
        <w:rPr>
          <w:rFonts w:hint="cs"/>
          <w:rtl/>
        </w:rPr>
        <w:t>«آنک آواز نبی از در بطحا شنوید</w:t>
      </w:r>
      <w:r>
        <w:rPr>
          <w:rtl/>
        </w:rPr>
        <w:tab/>
      </w:r>
      <w:r>
        <w:rPr>
          <w:rtl/>
        </w:rPr>
        <w:tab/>
      </w:r>
      <w:r>
        <w:rPr>
          <w:rtl/>
        </w:rPr>
        <w:tab/>
      </w:r>
      <w:r>
        <w:rPr>
          <w:rtl/>
        </w:rPr>
        <w:tab/>
      </w:r>
      <w:r>
        <w:rPr>
          <w:rtl/>
        </w:rPr>
        <w:tab/>
      </w:r>
      <w:r>
        <w:rPr>
          <w:rtl/>
        </w:rPr>
        <w:tab/>
      </w:r>
      <w:r>
        <w:rPr>
          <w:rFonts w:hint="cs"/>
          <w:rtl/>
        </w:rPr>
        <w:t xml:space="preserve">          ذکر حق را ز در افتادن بت</w:t>
      </w:r>
      <w:r>
        <w:rPr>
          <w:rtl/>
        </w:rPr>
        <w:softHyphen/>
      </w:r>
      <w:r>
        <w:rPr>
          <w:rFonts w:hint="cs"/>
          <w:rtl/>
        </w:rPr>
        <w:t>ها شنوید»</w:t>
      </w:r>
    </w:p>
    <w:p w14:paraId="60115B5E" w14:textId="466D89E1" w:rsidR="00830D3A" w:rsidRDefault="007B27ED" w:rsidP="00E9033B">
      <w:pPr>
        <w:jc w:val="both"/>
        <w:rPr>
          <w:rtl/>
        </w:rPr>
      </w:pPr>
      <w:r>
        <w:rPr>
          <w:rFonts w:hint="cs"/>
          <w:rtl/>
        </w:rPr>
        <w:t>مرحوم امیری به آقای خامنه</w:t>
      </w:r>
      <w:r>
        <w:rPr>
          <w:rtl/>
        </w:rPr>
        <w:softHyphen/>
      </w:r>
      <w:r>
        <w:rPr>
          <w:rFonts w:hint="cs"/>
          <w:rtl/>
        </w:rPr>
        <w:t>ای می</w:t>
      </w:r>
      <w:r>
        <w:rPr>
          <w:rtl/>
        </w:rPr>
        <w:softHyphen/>
      </w:r>
      <w:r>
        <w:rPr>
          <w:rFonts w:hint="cs"/>
          <w:rtl/>
        </w:rPr>
        <w:t>گوید رهی، دم</w:t>
      </w:r>
      <w:r>
        <w:rPr>
          <w:rtl/>
        </w:rPr>
        <w:softHyphen/>
      </w:r>
      <w:r>
        <w:rPr>
          <w:rFonts w:hint="cs"/>
          <w:rtl/>
        </w:rPr>
        <w:t>خور شما نیست و در فضای دیگری سیر می</w:t>
      </w:r>
      <w:r>
        <w:rPr>
          <w:rtl/>
        </w:rPr>
        <w:softHyphen/>
      </w:r>
      <w:r>
        <w:rPr>
          <w:rFonts w:hint="cs"/>
          <w:rtl/>
        </w:rPr>
        <w:t>کند؛ بعد گفته بوده رهی معیّری شعر معروفی گفته است که از این قرار است:</w:t>
      </w:r>
    </w:p>
    <w:p w14:paraId="734F68B5" w14:textId="320D5DFD" w:rsidR="007B27ED" w:rsidRDefault="007B27ED" w:rsidP="00E9033B">
      <w:pPr>
        <w:jc w:val="both"/>
        <w:rPr>
          <w:rtl/>
        </w:rPr>
      </w:pPr>
      <w:r>
        <w:rPr>
          <w:rFonts w:hint="cs"/>
          <w:rtl/>
        </w:rPr>
        <w:t>«ای شاهد افلاکی در مستی و در پاکی</w:t>
      </w:r>
      <w:r>
        <w:rPr>
          <w:rtl/>
        </w:rPr>
        <w:tab/>
      </w:r>
      <w:r>
        <w:rPr>
          <w:rtl/>
        </w:rPr>
        <w:tab/>
      </w:r>
      <w:r>
        <w:rPr>
          <w:rtl/>
        </w:rPr>
        <w:tab/>
      </w:r>
      <w:r>
        <w:rPr>
          <w:rtl/>
        </w:rPr>
        <w:tab/>
      </w:r>
      <w:r>
        <w:rPr>
          <w:rtl/>
        </w:rPr>
        <w:tab/>
      </w:r>
      <w:r>
        <w:rPr>
          <w:rFonts w:hint="cs"/>
          <w:rtl/>
        </w:rPr>
        <w:t xml:space="preserve">      من اشک تو را مانم، تو چشم مرا مانی»</w:t>
      </w:r>
    </w:p>
    <w:p w14:paraId="14E2E6B8" w14:textId="31BF3E7D" w:rsidR="007B27ED" w:rsidRDefault="007B27ED" w:rsidP="00E9033B">
      <w:pPr>
        <w:jc w:val="both"/>
        <w:rPr>
          <w:rtl/>
        </w:rPr>
      </w:pPr>
      <w:r>
        <w:rPr>
          <w:rFonts w:hint="cs"/>
          <w:rtl/>
        </w:rPr>
        <w:t>شعر زیبایی سروده است اما مقصودش از شاهد افلاکی، معشوقۀ الهی نبوده بلکه مقصودش مهمان</w:t>
      </w:r>
      <w:r>
        <w:rPr>
          <w:rtl/>
        </w:rPr>
        <w:softHyphen/>
      </w:r>
      <w:r>
        <w:rPr>
          <w:rFonts w:hint="cs"/>
          <w:rtl/>
        </w:rPr>
        <w:t>دار هواپیما بوده است.</w:t>
      </w:r>
    </w:p>
    <w:p w14:paraId="10CD212C" w14:textId="582B5B63" w:rsidR="007B27ED" w:rsidRDefault="007B27ED" w:rsidP="00E9033B">
      <w:pPr>
        <w:jc w:val="both"/>
        <w:rPr>
          <w:rtl/>
        </w:rPr>
      </w:pPr>
      <w:r>
        <w:rPr>
          <w:rFonts w:hint="cs"/>
          <w:rtl/>
        </w:rPr>
        <w:t>خلاصه اینکه فضا</w:t>
      </w:r>
      <w:r>
        <w:rPr>
          <w:rtl/>
        </w:rPr>
        <w:softHyphen/>
      </w:r>
      <w:r>
        <w:rPr>
          <w:rFonts w:hint="cs"/>
          <w:rtl/>
        </w:rPr>
        <w:t>های شعری نیز با هم فرق می</w:t>
      </w:r>
      <w:r>
        <w:rPr>
          <w:rtl/>
        </w:rPr>
        <w:softHyphen/>
      </w:r>
      <w:r>
        <w:rPr>
          <w:rFonts w:hint="cs"/>
          <w:rtl/>
        </w:rPr>
        <w:t>کنند و گاهی می</w:t>
      </w:r>
      <w:r>
        <w:rPr>
          <w:rtl/>
        </w:rPr>
        <w:softHyphen/>
      </w:r>
      <w:r>
        <w:rPr>
          <w:rFonts w:hint="cs"/>
          <w:rtl/>
        </w:rPr>
        <w:t>توان مطلب شاعر را مطابق مراد جدی وی دانست.</w:t>
      </w:r>
    </w:p>
    <w:p w14:paraId="125DCA92" w14:textId="563A571F" w:rsidR="007B27ED" w:rsidRDefault="007B27ED" w:rsidP="00E9033B">
      <w:pPr>
        <w:jc w:val="both"/>
        <w:rPr>
          <w:rtl/>
        </w:rPr>
      </w:pPr>
      <w:r>
        <w:rPr>
          <w:rFonts w:hint="cs"/>
          <w:rtl/>
        </w:rPr>
        <w:t>اما به طور کلی فضای شاعری نیاز به یک سری امور دیگری دارد تا بتواند نمایان</w:t>
      </w:r>
      <w:r>
        <w:rPr>
          <w:rtl/>
        </w:rPr>
        <w:softHyphen/>
      </w:r>
      <w:r>
        <w:rPr>
          <w:rFonts w:hint="cs"/>
          <w:rtl/>
        </w:rPr>
        <w:t>گر مراد جدّی شاعر باشد؛ شعر در واقع آمیزه</w:t>
      </w:r>
      <w:r>
        <w:rPr>
          <w:rtl/>
        </w:rPr>
        <w:softHyphen/>
      </w:r>
      <w:r>
        <w:rPr>
          <w:rFonts w:hint="cs"/>
          <w:rtl/>
        </w:rPr>
        <w:t>ای از جدّ و هزل یا جدّ و غیرجدّ است و چگونگی تشخیص جدّ از غیر جدّ از هنرهایی است که محقق با استفاده از آن می</w:t>
      </w:r>
      <w:r>
        <w:rPr>
          <w:rtl/>
        </w:rPr>
        <w:softHyphen/>
      </w:r>
      <w:r>
        <w:rPr>
          <w:rFonts w:hint="cs"/>
          <w:rtl/>
        </w:rPr>
        <w:t xml:space="preserve">تواند </w:t>
      </w:r>
      <w:r w:rsidR="00C01BBB">
        <w:rPr>
          <w:rFonts w:hint="cs"/>
          <w:rtl/>
        </w:rPr>
        <w:t>از</w:t>
      </w:r>
      <w:r>
        <w:rPr>
          <w:rFonts w:hint="cs"/>
          <w:rtl/>
        </w:rPr>
        <w:t xml:space="preserve"> مقاصد </w:t>
      </w:r>
      <w:r w:rsidR="00C01BBB">
        <w:rPr>
          <w:rFonts w:hint="cs"/>
          <w:rtl/>
        </w:rPr>
        <w:t>جدّی</w:t>
      </w:r>
      <w:r>
        <w:rPr>
          <w:rFonts w:hint="cs"/>
          <w:rtl/>
        </w:rPr>
        <w:t xml:space="preserve"> شاعر که بیانگر زندگی واقعی او بوده، پرده بردارد.</w:t>
      </w:r>
    </w:p>
    <w:p w14:paraId="6D56F985" w14:textId="7B5C5907" w:rsidR="007B27ED" w:rsidRDefault="007B27ED" w:rsidP="00E9033B">
      <w:pPr>
        <w:jc w:val="both"/>
        <w:rPr>
          <w:rtl/>
        </w:rPr>
      </w:pPr>
      <w:r>
        <w:rPr>
          <w:rFonts w:hint="cs"/>
          <w:rtl/>
        </w:rPr>
        <w:t xml:space="preserve">مقصود اینکه، یک سری از نکات، همچون فضای تقیه، یا فضای شاعرانه و مانند آن </w:t>
      </w:r>
      <w:r w:rsidR="00325F0E">
        <w:rPr>
          <w:rFonts w:hint="cs"/>
          <w:rtl/>
        </w:rPr>
        <w:t>ظاهر حال متکلم را تعیین می</w:t>
      </w:r>
      <w:r w:rsidR="00325F0E">
        <w:rPr>
          <w:rtl/>
        </w:rPr>
        <w:softHyphen/>
      </w:r>
      <w:r w:rsidR="00325F0E">
        <w:rPr>
          <w:rFonts w:hint="cs"/>
          <w:rtl/>
        </w:rPr>
        <w:t>کنند پس مقصود از ظاهر حال همین امور هستند؛ اما اینگونه نیست که خود ظاهر حال، دالّ باشد، بلکه دالّ، مراد تفهیمی است که به مناط اماریت و کاشفیت از ارادۀ جدی پرده بر می</w:t>
      </w:r>
      <w:r w:rsidR="00325F0E">
        <w:rPr>
          <w:rtl/>
        </w:rPr>
        <w:softHyphen/>
      </w:r>
      <w:r w:rsidR="00325F0E">
        <w:rPr>
          <w:rFonts w:hint="cs"/>
          <w:rtl/>
        </w:rPr>
        <w:t>دارد.</w:t>
      </w:r>
    </w:p>
    <w:p w14:paraId="20D05B14" w14:textId="4E5E138B" w:rsidR="00325F0E" w:rsidRDefault="00325F0E" w:rsidP="00E9033B">
      <w:pPr>
        <w:jc w:val="both"/>
        <w:rPr>
          <w:rtl/>
        </w:rPr>
      </w:pPr>
      <w:r>
        <w:rPr>
          <w:rFonts w:hint="cs"/>
          <w:rtl/>
        </w:rPr>
        <w:t xml:space="preserve">همچنین باید دانست، نحوۀ دلالت ظهور حال نیز </w:t>
      </w:r>
      <w:r>
        <w:rPr>
          <w:rFonts w:cs="Cambria" w:hint="cs"/>
          <w:rtl/>
        </w:rPr>
        <w:t>_</w:t>
      </w:r>
      <w:r>
        <w:rPr>
          <w:rFonts w:hint="cs"/>
          <w:rtl/>
        </w:rPr>
        <w:t>خصوصاً طبق مسلک شهید صدر</w:t>
      </w:r>
      <w:r>
        <w:rPr>
          <w:rFonts w:cs="Cambria" w:hint="cs"/>
          <w:rtl/>
        </w:rPr>
        <w:t>_</w:t>
      </w:r>
      <w:r>
        <w:rPr>
          <w:rFonts w:hint="cs"/>
          <w:rtl/>
        </w:rPr>
        <w:t xml:space="preserve"> با نحوۀ دلالت ظهور الفاظ بر مرادات فرق دارد که بعداً آن را توضیح می</w:t>
      </w:r>
      <w:r>
        <w:rPr>
          <w:rtl/>
        </w:rPr>
        <w:softHyphen/>
      </w:r>
      <w:r>
        <w:rPr>
          <w:rFonts w:hint="cs"/>
          <w:rtl/>
        </w:rPr>
        <w:t>دهیم.</w:t>
      </w:r>
    </w:p>
    <w:p w14:paraId="0A209D22" w14:textId="7F1EECD0" w:rsidR="00325F0E" w:rsidRDefault="00325F0E" w:rsidP="00E9033B">
      <w:pPr>
        <w:pStyle w:val="Heading2"/>
        <w:jc w:val="both"/>
        <w:rPr>
          <w:rtl/>
        </w:rPr>
      </w:pPr>
      <w:bookmarkStart w:id="9" w:name="_Toc148432462"/>
      <w:r>
        <w:rPr>
          <w:rFonts w:hint="cs"/>
          <w:rtl/>
        </w:rPr>
        <w:t>مروری بر کتاب نظریۀ تفسیر متن، نوشتۀ آقای احمد واعظی</w:t>
      </w:r>
      <w:bookmarkEnd w:id="9"/>
    </w:p>
    <w:p w14:paraId="606FD5A1" w14:textId="3C6B39C9" w:rsidR="00325F0E" w:rsidRDefault="00325F0E" w:rsidP="00E9033B">
      <w:pPr>
        <w:jc w:val="both"/>
        <w:rPr>
          <w:rtl/>
        </w:rPr>
      </w:pPr>
      <w:r>
        <w:rPr>
          <w:rFonts w:hint="cs"/>
          <w:rtl/>
        </w:rPr>
        <w:t>در کتاب نظریۀ تفسیر متن</w:t>
      </w:r>
      <w:r w:rsidR="00C01BBB">
        <w:rPr>
          <w:rFonts w:hint="cs"/>
          <w:rtl/>
        </w:rPr>
        <w:t>ِ</w:t>
      </w:r>
      <w:r>
        <w:rPr>
          <w:rFonts w:hint="cs"/>
          <w:rtl/>
        </w:rPr>
        <w:t xml:space="preserve"> آقای واعظی، به مطلبی برخورد کردم که قصد دارم آن را مطرح کنم. یک سری از بحث</w:t>
      </w:r>
      <w:r>
        <w:rPr>
          <w:rtl/>
        </w:rPr>
        <w:softHyphen/>
      </w:r>
      <w:r>
        <w:rPr>
          <w:rFonts w:hint="cs"/>
          <w:rtl/>
        </w:rPr>
        <w:t>های مربوط به زبان</w:t>
      </w:r>
      <w:r>
        <w:rPr>
          <w:rtl/>
        </w:rPr>
        <w:softHyphen/>
      </w:r>
      <w:r>
        <w:rPr>
          <w:rFonts w:hint="cs"/>
          <w:rtl/>
        </w:rPr>
        <w:t>شناسی و اصطلاحاتی که در این کتاب به کار رفته، در حیطۀ دانش ما نیست اما تطبیقات آن مطالب بر مباحث اصولی که توسط ایشان، مطرح شده، را مدّ نظر قرار داده و در صحت و سقمش صحبت می</w:t>
      </w:r>
      <w:r>
        <w:rPr>
          <w:rtl/>
        </w:rPr>
        <w:softHyphen/>
      </w:r>
      <w:r>
        <w:rPr>
          <w:rFonts w:hint="cs"/>
          <w:rtl/>
        </w:rPr>
        <w:t>کنیم.</w:t>
      </w:r>
    </w:p>
    <w:p w14:paraId="18F5EB43" w14:textId="27FC7B90" w:rsidR="00325F0E" w:rsidRDefault="00325F0E" w:rsidP="00E9033B">
      <w:pPr>
        <w:jc w:val="both"/>
        <w:rPr>
          <w:rtl/>
        </w:rPr>
      </w:pPr>
      <w:r>
        <w:rPr>
          <w:rFonts w:hint="cs"/>
          <w:rtl/>
        </w:rPr>
        <w:t>ایشان فرمایش مرحوم شهید صدر را مطرح می</w:t>
      </w:r>
      <w:r>
        <w:rPr>
          <w:rtl/>
        </w:rPr>
        <w:softHyphen/>
      </w:r>
      <w:r>
        <w:rPr>
          <w:rFonts w:hint="cs"/>
          <w:rtl/>
        </w:rPr>
        <w:t>کنند مبنی بر این که ما یک دلالت تصوری الفاظ داریم، یک دلالت تصدیقی اولی داریم، و یک دلالت تصدیقی ثانوی</w:t>
      </w:r>
      <w:r w:rsidR="00C01BBB">
        <w:rPr>
          <w:rFonts w:hint="cs"/>
          <w:rtl/>
        </w:rPr>
        <w:t xml:space="preserve"> داریم</w:t>
      </w:r>
      <w:r>
        <w:rPr>
          <w:rFonts w:hint="cs"/>
          <w:rtl/>
        </w:rPr>
        <w:t>.</w:t>
      </w:r>
    </w:p>
    <w:p w14:paraId="7A85BB49" w14:textId="13F38856" w:rsidR="00325F0E" w:rsidRDefault="00325F0E" w:rsidP="00E9033B">
      <w:pPr>
        <w:jc w:val="both"/>
        <w:rPr>
          <w:rtl/>
        </w:rPr>
      </w:pPr>
      <w:r>
        <w:rPr>
          <w:rFonts w:hint="cs"/>
          <w:rtl/>
        </w:rPr>
        <w:t>ایشان در</w:t>
      </w:r>
      <w:r w:rsidR="003B14EF">
        <w:rPr>
          <w:rFonts w:hint="cs"/>
          <w:rtl/>
        </w:rPr>
        <w:t xml:space="preserve"> صفحۀ120 از کتاب نامبرده در بحث</w:t>
      </w:r>
      <w:r>
        <w:rPr>
          <w:rFonts w:hint="cs"/>
          <w:rtl/>
        </w:rPr>
        <w:t xml:space="preserve"> دلالت تصدیقی کلام</w:t>
      </w:r>
      <w:r w:rsidR="00C01BBB">
        <w:rPr>
          <w:rFonts w:hint="cs"/>
          <w:rtl/>
        </w:rPr>
        <w:t xml:space="preserve">، </w:t>
      </w:r>
      <w:r>
        <w:rPr>
          <w:rFonts w:hint="cs"/>
          <w:rtl/>
        </w:rPr>
        <w:t>چنین می</w:t>
      </w:r>
      <w:r>
        <w:rPr>
          <w:rtl/>
        </w:rPr>
        <w:softHyphen/>
      </w:r>
      <w:r>
        <w:rPr>
          <w:rFonts w:hint="cs"/>
          <w:rtl/>
        </w:rPr>
        <w:t>فرماید:</w:t>
      </w:r>
    </w:p>
    <w:p w14:paraId="414BC0D0" w14:textId="473254D0" w:rsidR="00325F0E" w:rsidRPr="00DD03A3" w:rsidRDefault="003B14EF" w:rsidP="00E9033B">
      <w:pPr>
        <w:jc w:val="both"/>
        <w:rPr>
          <w:color w:val="000080"/>
          <w:rtl/>
        </w:rPr>
      </w:pPr>
      <w:r w:rsidRPr="00DD03A3">
        <w:rPr>
          <w:rFonts w:hint="cs"/>
          <w:color w:val="000080"/>
          <w:rtl/>
        </w:rPr>
        <w:t xml:space="preserve">2- </w:t>
      </w:r>
      <w:r w:rsidR="00325F0E" w:rsidRPr="00DD03A3">
        <w:rPr>
          <w:rFonts w:hint="cs"/>
          <w:color w:val="000080"/>
          <w:rtl/>
        </w:rPr>
        <w:t>دلالت تصدیقی کلام، که بر محور استعمال و کا</w:t>
      </w:r>
      <w:r w:rsidR="00C01BBB">
        <w:rPr>
          <w:rFonts w:hint="cs"/>
          <w:color w:val="000080"/>
          <w:rtl/>
        </w:rPr>
        <w:t>ر</w:t>
      </w:r>
      <w:r w:rsidR="00325F0E" w:rsidRPr="00DD03A3">
        <w:rPr>
          <w:rFonts w:hint="cs"/>
          <w:color w:val="000080"/>
          <w:rtl/>
        </w:rPr>
        <w:t>بری آگا</w:t>
      </w:r>
      <w:r w:rsidR="00C01BBB">
        <w:rPr>
          <w:rFonts w:hint="cs"/>
          <w:color w:val="000080"/>
          <w:rtl/>
        </w:rPr>
        <w:t>ها</w:t>
      </w:r>
      <w:r w:rsidR="00325F0E" w:rsidRPr="00DD03A3">
        <w:rPr>
          <w:rFonts w:hint="cs"/>
          <w:color w:val="000080"/>
          <w:rtl/>
        </w:rPr>
        <w:t>نه و قصدی کلام به منظور افادۀ مقصود شکل می</w:t>
      </w:r>
      <w:r w:rsidR="00325F0E" w:rsidRPr="00DD03A3">
        <w:rPr>
          <w:color w:val="000080"/>
          <w:rtl/>
        </w:rPr>
        <w:softHyphen/>
      </w:r>
      <w:r w:rsidR="00325F0E" w:rsidRPr="00DD03A3">
        <w:rPr>
          <w:rFonts w:hint="cs"/>
          <w:color w:val="000080"/>
          <w:rtl/>
        </w:rPr>
        <w:t>گیرد لزوماً وابسته به قصد و اراۀ متکلم است و صرف مدلول</w:t>
      </w:r>
      <w:r w:rsidR="00325F0E" w:rsidRPr="00DD03A3">
        <w:rPr>
          <w:color w:val="000080"/>
          <w:rtl/>
        </w:rPr>
        <w:softHyphen/>
      </w:r>
      <w:r w:rsidR="00325F0E" w:rsidRPr="00DD03A3">
        <w:rPr>
          <w:rFonts w:hint="cs"/>
          <w:color w:val="000080"/>
          <w:rtl/>
        </w:rPr>
        <w:t>های وضعی کلمات را نمی</w:t>
      </w:r>
      <w:r w:rsidR="00325F0E" w:rsidRPr="00DD03A3">
        <w:rPr>
          <w:color w:val="000080"/>
          <w:rtl/>
        </w:rPr>
        <w:softHyphen/>
      </w:r>
      <w:r w:rsidR="00325F0E" w:rsidRPr="00DD03A3">
        <w:rPr>
          <w:rFonts w:hint="cs"/>
          <w:color w:val="000080"/>
          <w:rtl/>
        </w:rPr>
        <w:t>توان کاشف آن دانست. معنای مقصود یا م</w:t>
      </w:r>
      <w:r w:rsidR="00C01BBB">
        <w:rPr>
          <w:rFonts w:hint="cs"/>
          <w:color w:val="000080"/>
          <w:rtl/>
        </w:rPr>
        <w:t>ر</w:t>
      </w:r>
      <w:r w:rsidR="00325F0E" w:rsidRPr="00DD03A3">
        <w:rPr>
          <w:rFonts w:hint="cs"/>
          <w:color w:val="000080"/>
          <w:rtl/>
        </w:rPr>
        <w:t>اد مؤلف و متکلم که ما در بحث</w:t>
      </w:r>
      <w:r w:rsidR="00325F0E" w:rsidRPr="00DD03A3">
        <w:rPr>
          <w:color w:val="000080"/>
          <w:rtl/>
        </w:rPr>
        <w:softHyphen/>
      </w:r>
      <w:r w:rsidR="00325F0E" w:rsidRPr="00DD03A3">
        <w:rPr>
          <w:rFonts w:hint="cs"/>
          <w:color w:val="000080"/>
          <w:rtl/>
        </w:rPr>
        <w:t>های پیشین آ</w:t>
      </w:r>
      <w:r w:rsidR="00DD03A3" w:rsidRPr="00DD03A3">
        <w:rPr>
          <w:rFonts w:hint="cs"/>
          <w:color w:val="000080"/>
          <w:rtl/>
        </w:rPr>
        <w:t>ن ر</w:t>
      </w:r>
      <w:r w:rsidR="00325F0E" w:rsidRPr="00DD03A3">
        <w:rPr>
          <w:rFonts w:hint="cs"/>
          <w:color w:val="000080"/>
          <w:rtl/>
        </w:rPr>
        <w:t>ا جنبه و ساحت سوم معنا قرار دادیم، چیزی است که د</w:t>
      </w:r>
      <w:r w:rsidR="00C01BBB">
        <w:rPr>
          <w:rFonts w:hint="cs"/>
          <w:color w:val="000080"/>
          <w:rtl/>
        </w:rPr>
        <w:t>ر</w:t>
      </w:r>
      <w:r w:rsidR="00325F0E" w:rsidRPr="00DD03A3">
        <w:rPr>
          <w:rFonts w:hint="cs"/>
          <w:color w:val="000080"/>
          <w:rtl/>
        </w:rPr>
        <w:t xml:space="preserve"> رتبۀ سابق بر استعمال الفاظ در ذهنیت مستعمل ذی</w:t>
      </w:r>
      <w:r w:rsidR="00325F0E" w:rsidRPr="00DD03A3">
        <w:rPr>
          <w:color w:val="000080"/>
          <w:rtl/>
        </w:rPr>
        <w:softHyphen/>
      </w:r>
      <w:r w:rsidR="00325F0E" w:rsidRPr="00DD03A3">
        <w:rPr>
          <w:rFonts w:hint="cs"/>
          <w:color w:val="000080"/>
          <w:rtl/>
        </w:rPr>
        <w:t>شعور شکل می</w:t>
      </w:r>
      <w:r w:rsidR="00325F0E" w:rsidRPr="00DD03A3">
        <w:rPr>
          <w:color w:val="000080"/>
          <w:rtl/>
        </w:rPr>
        <w:softHyphen/>
      </w:r>
      <w:r w:rsidR="00325F0E" w:rsidRPr="00DD03A3">
        <w:rPr>
          <w:rFonts w:hint="cs"/>
          <w:color w:val="000080"/>
          <w:rtl/>
        </w:rPr>
        <w:t>گیرد و چینش الفاظ و کلمات متن و گفتار را در کنار به</w:t>
      </w:r>
      <w:r w:rsidR="00325F0E" w:rsidRPr="00DD03A3">
        <w:rPr>
          <w:color w:val="000080"/>
          <w:rtl/>
        </w:rPr>
        <w:softHyphen/>
      </w:r>
      <w:r w:rsidR="00325F0E" w:rsidRPr="00DD03A3">
        <w:rPr>
          <w:rFonts w:hint="cs"/>
          <w:color w:val="000080"/>
          <w:rtl/>
        </w:rPr>
        <w:t>کارگیری</w:t>
      </w:r>
      <w:r w:rsidRPr="00DD03A3">
        <w:rPr>
          <w:rFonts w:hint="cs"/>
          <w:color w:val="000080"/>
          <w:rtl/>
        </w:rPr>
        <w:t xml:space="preserve"> دیگر قرائن و دال</w:t>
      </w:r>
      <w:r w:rsidRPr="00DD03A3">
        <w:rPr>
          <w:color w:val="000080"/>
          <w:rtl/>
        </w:rPr>
        <w:softHyphen/>
      </w:r>
      <w:r w:rsidRPr="00DD03A3">
        <w:rPr>
          <w:rFonts w:hint="cs"/>
          <w:color w:val="000080"/>
          <w:rtl/>
        </w:rPr>
        <w:t>های غیر لفظی برای افادۀ آن معنا و مقصود، در پی</w:t>
      </w:r>
      <w:r w:rsidRPr="00DD03A3">
        <w:rPr>
          <w:color w:val="000080"/>
          <w:rtl/>
        </w:rPr>
        <w:softHyphen/>
      </w:r>
      <w:r w:rsidRPr="00DD03A3">
        <w:rPr>
          <w:rFonts w:hint="cs"/>
          <w:color w:val="000080"/>
          <w:rtl/>
        </w:rPr>
        <w:t xml:space="preserve"> می</w:t>
      </w:r>
      <w:r w:rsidRPr="00DD03A3">
        <w:rPr>
          <w:color w:val="000080"/>
          <w:rtl/>
        </w:rPr>
        <w:softHyphen/>
      </w:r>
      <w:r w:rsidRPr="00DD03A3">
        <w:rPr>
          <w:rFonts w:hint="cs"/>
          <w:color w:val="000080"/>
          <w:rtl/>
        </w:rPr>
        <w:t xml:space="preserve">آورد. مدلول تصدیقی </w:t>
      </w:r>
      <w:r w:rsidR="00505E50">
        <w:rPr>
          <w:rFonts w:hint="cs"/>
          <w:color w:val="000080"/>
          <w:rtl/>
        </w:rPr>
        <w:t>ث</w:t>
      </w:r>
      <w:r w:rsidRPr="00DD03A3">
        <w:rPr>
          <w:rFonts w:hint="cs"/>
          <w:color w:val="000080"/>
          <w:rtl/>
        </w:rPr>
        <w:t>انی و جدی متن و گفتار با عنایت به مدلول</w:t>
      </w:r>
      <w:r w:rsidRPr="00DD03A3">
        <w:rPr>
          <w:color w:val="000080"/>
          <w:rtl/>
        </w:rPr>
        <w:softHyphen/>
      </w:r>
      <w:r w:rsidRPr="00DD03A3">
        <w:rPr>
          <w:rFonts w:hint="cs"/>
          <w:color w:val="000080"/>
          <w:rtl/>
        </w:rPr>
        <w:t>های الفاظ متن و گفتار به ضمیمۀ همۀ قرائن و شؤون دلالی دیگر و غیر زبانی کشف می</w:t>
      </w:r>
      <w:r w:rsidRPr="00DD03A3">
        <w:rPr>
          <w:color w:val="000080"/>
          <w:rtl/>
        </w:rPr>
        <w:softHyphen/>
      </w:r>
      <w:r w:rsidRPr="00DD03A3">
        <w:rPr>
          <w:rFonts w:hint="cs"/>
          <w:color w:val="000080"/>
          <w:rtl/>
        </w:rPr>
        <w:t>شود. این مدلول تصدیقی در واقع همان چیزی است که فیلسوفان زبان با نام «معنای پراگماتیک» در کنار «معنای سمانتیک» از آن یاد می</w:t>
      </w:r>
      <w:r w:rsidRPr="00DD03A3">
        <w:rPr>
          <w:color w:val="000080"/>
          <w:rtl/>
        </w:rPr>
        <w:softHyphen/>
      </w:r>
      <w:r w:rsidRPr="00DD03A3">
        <w:rPr>
          <w:rFonts w:hint="cs"/>
          <w:color w:val="000080"/>
          <w:rtl/>
        </w:rPr>
        <w:t xml:space="preserve">کنند واقعیت این است که گرچه متکلم و مؤلف در </w:t>
      </w:r>
      <w:r w:rsidR="00505E50">
        <w:rPr>
          <w:rFonts w:hint="cs"/>
          <w:color w:val="000080"/>
          <w:rtl/>
        </w:rPr>
        <w:t>بیان</w:t>
      </w:r>
      <w:r w:rsidRPr="00DD03A3">
        <w:rPr>
          <w:rFonts w:hint="cs"/>
          <w:color w:val="000080"/>
          <w:rtl/>
        </w:rPr>
        <w:t xml:space="preserve"> معنای مقصود خویش بیش از همۀ عوامل بر الفاظ متن و گفتار به عنوان عاملی اصلی انتقال پیام، تکیه می</w:t>
      </w:r>
      <w:r w:rsidRPr="00DD03A3">
        <w:rPr>
          <w:color w:val="000080"/>
          <w:rtl/>
        </w:rPr>
        <w:softHyphen/>
      </w:r>
      <w:r w:rsidRPr="00DD03A3">
        <w:rPr>
          <w:rFonts w:hint="cs"/>
          <w:color w:val="000080"/>
          <w:rtl/>
        </w:rPr>
        <w:t>کند، ولی این حق برای مؤلف و متکلم، وجود دارد که در انتقال قصد و نیت خویش به مخاطب از همۀ دلالت</w:t>
      </w:r>
      <w:r w:rsidRPr="00DD03A3">
        <w:rPr>
          <w:color w:val="000080"/>
          <w:rtl/>
        </w:rPr>
        <w:softHyphen/>
      </w:r>
      <w:r w:rsidRPr="00DD03A3">
        <w:rPr>
          <w:rFonts w:hint="cs"/>
          <w:color w:val="000080"/>
          <w:rtl/>
        </w:rPr>
        <w:t>های غیر زبانی نیز سود جوید. دامنۀ این دلالت</w:t>
      </w:r>
      <w:r w:rsidRPr="00DD03A3">
        <w:rPr>
          <w:color w:val="000080"/>
          <w:rtl/>
        </w:rPr>
        <w:softHyphen/>
      </w:r>
      <w:r w:rsidRPr="00DD03A3">
        <w:rPr>
          <w:rFonts w:hint="cs"/>
          <w:color w:val="000080"/>
          <w:rtl/>
        </w:rPr>
        <w:t>های غیر لفظی، از مضامین و قرائن عقلیه گرفته تا شرائط حاکم بر گفتار و نوشتار، از جمله حالت چهرۀ متکلم تا لحن و تأکید لفظی او، گسترده است.</w:t>
      </w:r>
    </w:p>
    <w:p w14:paraId="32E95129" w14:textId="46E04C60" w:rsidR="00DD03A3" w:rsidRPr="00DD03A3" w:rsidRDefault="003B14EF" w:rsidP="00E9033B">
      <w:pPr>
        <w:jc w:val="both"/>
        <w:rPr>
          <w:color w:val="000080"/>
          <w:rtl/>
        </w:rPr>
      </w:pPr>
      <w:r w:rsidRPr="00DD03A3">
        <w:rPr>
          <w:rFonts w:hint="cs"/>
          <w:color w:val="000080"/>
          <w:rtl/>
        </w:rPr>
        <w:t>3- برای روشن شدن این نکته که معنای مقصود که بر محور نیت مؤلف و گوینده رقم می</w:t>
      </w:r>
      <w:r w:rsidRPr="00DD03A3">
        <w:rPr>
          <w:color w:val="000080"/>
          <w:rtl/>
        </w:rPr>
        <w:softHyphen/>
      </w:r>
      <w:r w:rsidRPr="00DD03A3">
        <w:rPr>
          <w:rFonts w:hint="cs"/>
          <w:color w:val="000080"/>
          <w:rtl/>
        </w:rPr>
        <w:t>خورد امری متمایز و متفاوت با صرف معنای لفظی واژگان عبارت و جمله است، و تشخیص معنای مقصود و مراد جدی صاحب سخن به اموری بیرون از صرف دلالت لفظی و سمانتیکال</w:t>
      </w:r>
      <w:r w:rsidR="00DD03A3" w:rsidRPr="00DD03A3">
        <w:rPr>
          <w:rFonts w:hint="cs"/>
          <w:color w:val="000080"/>
          <w:rtl/>
        </w:rPr>
        <w:t xml:space="preserve"> کلمات متن وابسته است برای مثال زمانی که با جمله</w:t>
      </w:r>
      <w:r w:rsidR="00DD03A3" w:rsidRPr="00DD03A3">
        <w:rPr>
          <w:color w:val="000080"/>
          <w:rtl/>
        </w:rPr>
        <w:softHyphen/>
      </w:r>
      <w:r w:rsidR="00DD03A3" w:rsidRPr="00DD03A3">
        <w:rPr>
          <w:rFonts w:hint="cs"/>
          <w:color w:val="000080"/>
          <w:rtl/>
        </w:rPr>
        <w:t>ای ساده نظیر «من امروز از مادر مراقبت می</w:t>
      </w:r>
      <w:r w:rsidR="00DD03A3" w:rsidRPr="00DD03A3">
        <w:rPr>
          <w:color w:val="000080"/>
          <w:rtl/>
        </w:rPr>
        <w:softHyphen/>
      </w:r>
      <w:r w:rsidR="00DD03A3" w:rsidRPr="00DD03A3">
        <w:rPr>
          <w:rFonts w:hint="cs"/>
          <w:color w:val="000080"/>
          <w:rtl/>
        </w:rPr>
        <w:t>کنم» مواجه می</w:t>
      </w:r>
      <w:r w:rsidR="00DD03A3" w:rsidRPr="00DD03A3">
        <w:rPr>
          <w:color w:val="000080"/>
          <w:rtl/>
        </w:rPr>
        <w:softHyphen/>
      </w:r>
      <w:r w:rsidR="00DD03A3" w:rsidRPr="00DD03A3">
        <w:rPr>
          <w:rFonts w:hint="cs"/>
          <w:color w:val="000080"/>
          <w:rtl/>
        </w:rPr>
        <w:t>شویم آنچه کلمات این جمله افاده می</w:t>
      </w:r>
      <w:r w:rsidR="00DD03A3" w:rsidRPr="00DD03A3">
        <w:rPr>
          <w:color w:val="000080"/>
          <w:rtl/>
        </w:rPr>
        <w:softHyphen/>
      </w:r>
      <w:r w:rsidR="00DD03A3" w:rsidRPr="00DD03A3">
        <w:rPr>
          <w:rFonts w:hint="cs"/>
          <w:color w:val="000080"/>
          <w:rtl/>
        </w:rPr>
        <w:t>کنند (معنای سمانتیکال یا همان معنای لفظی) کاملاً روشن و واضح است؛ حال آنکه مراد جدی و مقصود صاحب سخن می</w:t>
      </w:r>
      <w:r w:rsidR="00DD03A3" w:rsidRPr="00DD03A3">
        <w:rPr>
          <w:color w:val="000080"/>
          <w:rtl/>
        </w:rPr>
        <w:softHyphen/>
      </w:r>
      <w:r w:rsidR="00DD03A3" w:rsidRPr="00DD03A3">
        <w:rPr>
          <w:rFonts w:hint="cs"/>
          <w:color w:val="000080"/>
          <w:rtl/>
        </w:rPr>
        <w:t xml:space="preserve">تواند مشتمل بر مضامینی باشد که هرگز صرف معنای لفظی کلمات، تمام آن </w:t>
      </w:r>
      <w:r w:rsidR="00505E50">
        <w:rPr>
          <w:rFonts w:hint="cs"/>
          <w:color w:val="000080"/>
          <w:rtl/>
        </w:rPr>
        <w:t>را</w:t>
      </w:r>
      <w:r w:rsidR="00DD03A3" w:rsidRPr="00DD03A3">
        <w:rPr>
          <w:rFonts w:hint="cs"/>
          <w:color w:val="000080"/>
          <w:rtl/>
        </w:rPr>
        <w:t xml:space="preserve"> حکایت نمی</w:t>
      </w:r>
      <w:r w:rsidR="00DD03A3" w:rsidRPr="00DD03A3">
        <w:rPr>
          <w:color w:val="000080"/>
          <w:rtl/>
        </w:rPr>
        <w:softHyphen/>
      </w:r>
      <w:r w:rsidR="00DD03A3" w:rsidRPr="00DD03A3">
        <w:rPr>
          <w:rFonts w:hint="cs"/>
          <w:color w:val="000080"/>
          <w:rtl/>
        </w:rPr>
        <w:t>کنند.</w:t>
      </w:r>
    </w:p>
    <w:p w14:paraId="6444F1EB" w14:textId="03AF767B" w:rsidR="00830D3A" w:rsidRDefault="00DD03A3" w:rsidP="00E9033B">
      <w:pPr>
        <w:jc w:val="both"/>
        <w:rPr>
          <w:rtl/>
        </w:rPr>
      </w:pPr>
      <w:r>
        <w:rPr>
          <w:rFonts w:hint="cs"/>
          <w:rtl/>
        </w:rPr>
        <w:t>ایشان در ادامه وارد توضیح این مطلب می</w:t>
      </w:r>
      <w:r>
        <w:rPr>
          <w:rtl/>
        </w:rPr>
        <w:softHyphen/>
      </w:r>
      <w:r>
        <w:rPr>
          <w:rFonts w:hint="cs"/>
          <w:rtl/>
        </w:rPr>
        <w:t>شود که گاهی متکلم تأکیدش بر واژۀ «من» است یعنی</w:t>
      </w:r>
      <w:r w:rsidR="00505E50">
        <w:rPr>
          <w:rFonts w:hint="cs"/>
          <w:rtl/>
        </w:rPr>
        <w:t xml:space="preserve"> من از مادر مراقبت می</w:t>
      </w:r>
      <w:r w:rsidR="00505E50">
        <w:rPr>
          <w:rtl/>
        </w:rPr>
        <w:softHyphen/>
      </w:r>
      <w:r w:rsidR="00505E50">
        <w:rPr>
          <w:rFonts w:hint="cs"/>
          <w:rtl/>
        </w:rPr>
        <w:t>کنم و</w:t>
      </w:r>
      <w:r>
        <w:rPr>
          <w:rFonts w:hint="cs"/>
          <w:rtl/>
        </w:rPr>
        <w:t xml:space="preserve"> غیر من کسی از مادر مراقبت نمی</w:t>
      </w:r>
      <w:r>
        <w:rPr>
          <w:rtl/>
        </w:rPr>
        <w:softHyphen/>
      </w:r>
      <w:r>
        <w:rPr>
          <w:rFonts w:hint="cs"/>
          <w:rtl/>
        </w:rPr>
        <w:t>کند. گاهی تأکیدش بر واژۀ «امروز» است یعنی من امروز این کار را می</w:t>
      </w:r>
      <w:r>
        <w:rPr>
          <w:rtl/>
        </w:rPr>
        <w:softHyphen/>
      </w:r>
      <w:r>
        <w:rPr>
          <w:rFonts w:hint="cs"/>
          <w:rtl/>
        </w:rPr>
        <w:t>کنم نه روزهای دیگر. گاهی تأکیدش بر واژۀ «مادر» است یعنی من از کسی غیر از مادر مراقبت نمی</w:t>
      </w:r>
      <w:r>
        <w:rPr>
          <w:rtl/>
        </w:rPr>
        <w:softHyphen/>
      </w:r>
      <w:r>
        <w:rPr>
          <w:rFonts w:hint="cs"/>
          <w:rtl/>
        </w:rPr>
        <w:t>کنم. و گاهی تأکیدش بر واژۀ «مراقبت» است یعنی کأن کار من مراقبت است و کارهایی که دیگران می</w:t>
      </w:r>
      <w:r>
        <w:rPr>
          <w:rtl/>
        </w:rPr>
        <w:softHyphen/>
      </w:r>
      <w:r>
        <w:rPr>
          <w:rFonts w:hint="cs"/>
          <w:rtl/>
        </w:rPr>
        <w:t>کند مراقبت نیست.</w:t>
      </w:r>
    </w:p>
    <w:p w14:paraId="3924CE81" w14:textId="3FF5067C" w:rsidR="00DD03A3" w:rsidRDefault="00DD03A3" w:rsidP="00E9033B">
      <w:pPr>
        <w:jc w:val="both"/>
        <w:rPr>
          <w:rtl/>
        </w:rPr>
      </w:pPr>
      <w:r>
        <w:rPr>
          <w:rFonts w:hint="cs"/>
          <w:rtl/>
        </w:rPr>
        <w:t>در ادامه می</w:t>
      </w:r>
      <w:r>
        <w:rPr>
          <w:rtl/>
        </w:rPr>
        <w:softHyphen/>
      </w:r>
      <w:r>
        <w:rPr>
          <w:rFonts w:hint="cs"/>
          <w:rtl/>
        </w:rPr>
        <w:t>فرماید:</w:t>
      </w:r>
    </w:p>
    <w:p w14:paraId="4F1AFFE7" w14:textId="3B999ADB" w:rsidR="00E8021D" w:rsidRPr="00E8021D" w:rsidRDefault="00DD03A3" w:rsidP="00E9033B">
      <w:pPr>
        <w:jc w:val="both"/>
        <w:rPr>
          <w:color w:val="000080"/>
          <w:rtl/>
        </w:rPr>
      </w:pPr>
      <w:r w:rsidRPr="00E8021D">
        <w:rPr>
          <w:rFonts w:hint="cs"/>
          <w:color w:val="000080"/>
          <w:rtl/>
        </w:rPr>
        <w:t>ملاحظه می</w:t>
      </w:r>
      <w:r w:rsidRPr="00E8021D">
        <w:rPr>
          <w:color w:val="000080"/>
          <w:rtl/>
        </w:rPr>
        <w:softHyphen/>
      </w:r>
      <w:r w:rsidRPr="00E8021D">
        <w:rPr>
          <w:rFonts w:hint="cs"/>
          <w:color w:val="000080"/>
          <w:rtl/>
        </w:rPr>
        <w:t>شود که همۀ وجوه چهارگانه مشتمل بر مضامین متمایز و در عین حال زائد بر معنای لفظی آن واژگان است که تشخیص اثباتی آن</w:t>
      </w:r>
      <w:r w:rsidRPr="00E8021D">
        <w:rPr>
          <w:color w:val="000080"/>
          <w:rtl/>
        </w:rPr>
        <w:softHyphen/>
      </w:r>
      <w:r w:rsidRPr="00E8021D">
        <w:rPr>
          <w:rFonts w:hint="cs"/>
          <w:color w:val="000080"/>
          <w:rtl/>
        </w:rPr>
        <w:t>ها</w:t>
      </w:r>
      <w:r w:rsidR="00E8021D" w:rsidRPr="00E8021D">
        <w:rPr>
          <w:rFonts w:hint="cs"/>
          <w:color w:val="000080"/>
          <w:rtl/>
        </w:rPr>
        <w:t xml:space="preserve"> و اینکه کدام</w:t>
      </w:r>
      <w:r w:rsidR="00E8021D" w:rsidRPr="00E8021D">
        <w:rPr>
          <w:color w:val="000080"/>
          <w:rtl/>
        </w:rPr>
        <w:softHyphen/>
      </w:r>
      <w:r w:rsidR="00E8021D" w:rsidRPr="00E8021D">
        <w:rPr>
          <w:rFonts w:hint="cs"/>
          <w:color w:val="000080"/>
          <w:rtl/>
        </w:rPr>
        <w:t>یک مقصود و منویّ گوینده است تابع قرائنی است که دالّ بر آن</w:t>
      </w:r>
      <w:r w:rsidR="00E8021D" w:rsidRPr="00E8021D">
        <w:rPr>
          <w:color w:val="000080"/>
          <w:rtl/>
        </w:rPr>
        <w:softHyphen/>
      </w:r>
      <w:r w:rsidR="00E8021D" w:rsidRPr="00E8021D">
        <w:rPr>
          <w:rFonts w:hint="cs"/>
          <w:color w:val="000080"/>
          <w:rtl/>
        </w:rPr>
        <w:t xml:space="preserve"> هستند. همان</w:t>
      </w:r>
      <w:r w:rsidR="00E8021D" w:rsidRPr="00E8021D">
        <w:rPr>
          <w:color w:val="000080"/>
          <w:rtl/>
        </w:rPr>
        <w:softHyphen/>
      </w:r>
      <w:r w:rsidR="00E8021D" w:rsidRPr="00E8021D">
        <w:rPr>
          <w:rFonts w:hint="cs"/>
          <w:color w:val="000080"/>
          <w:rtl/>
        </w:rPr>
        <w:t>طور که در کلام یاد شده، لحن گفتار و تأکید لفظی بر یکی از واژه</w:t>
      </w:r>
      <w:r w:rsidR="00E8021D" w:rsidRPr="00E8021D">
        <w:rPr>
          <w:color w:val="000080"/>
          <w:rtl/>
        </w:rPr>
        <w:softHyphen/>
      </w:r>
      <w:r w:rsidR="00E8021D" w:rsidRPr="00E8021D">
        <w:rPr>
          <w:rFonts w:hint="cs"/>
          <w:color w:val="000080"/>
          <w:rtl/>
        </w:rPr>
        <w:t>ها، قرینۀ مساعدی برای تشخیص معنای مقصود و تعیین یکی از احتمالات چهارگانه در اختیار می</w:t>
      </w:r>
      <w:r w:rsidR="00E8021D" w:rsidRPr="00E8021D">
        <w:rPr>
          <w:color w:val="000080"/>
          <w:rtl/>
        </w:rPr>
        <w:softHyphen/>
      </w:r>
      <w:r w:rsidR="00E8021D" w:rsidRPr="00E8021D">
        <w:rPr>
          <w:rFonts w:hint="cs"/>
          <w:color w:val="000080"/>
          <w:rtl/>
        </w:rPr>
        <w:t>نهد.</w:t>
      </w:r>
    </w:p>
    <w:p w14:paraId="296C7B39" w14:textId="470920F2" w:rsidR="00E8021D" w:rsidRDefault="00E8021D" w:rsidP="00E9033B">
      <w:pPr>
        <w:pStyle w:val="Heading3"/>
        <w:jc w:val="both"/>
        <w:rPr>
          <w:rtl/>
        </w:rPr>
      </w:pPr>
      <w:bookmarkStart w:id="10" w:name="_Toc148432463"/>
      <w:r>
        <w:rPr>
          <w:rFonts w:hint="cs"/>
          <w:rtl/>
        </w:rPr>
        <w:t>بررسی فرمایش آقای احمد واعظی</w:t>
      </w:r>
      <w:bookmarkEnd w:id="10"/>
    </w:p>
    <w:p w14:paraId="776E906E" w14:textId="2595E4CF" w:rsidR="00E8021D" w:rsidRDefault="00E8021D" w:rsidP="00E9033B">
      <w:pPr>
        <w:jc w:val="both"/>
        <w:rPr>
          <w:rtl/>
        </w:rPr>
      </w:pPr>
      <w:r>
        <w:rPr>
          <w:rFonts w:hint="cs"/>
          <w:rtl/>
        </w:rPr>
        <w:t>به نظر می</w:t>
      </w:r>
      <w:r>
        <w:rPr>
          <w:rtl/>
        </w:rPr>
        <w:softHyphen/>
      </w:r>
      <w:r>
        <w:rPr>
          <w:rFonts w:hint="cs"/>
          <w:rtl/>
        </w:rPr>
        <w:t>رسد بحث ایشان با آنچه ما از معنای جدّی می</w:t>
      </w:r>
      <w:r>
        <w:rPr>
          <w:rtl/>
        </w:rPr>
        <w:softHyphen/>
      </w:r>
      <w:r>
        <w:rPr>
          <w:rFonts w:hint="cs"/>
          <w:rtl/>
        </w:rPr>
        <w:t xml:space="preserve">فهمیم فاصلۀ زیادی دارد. تمام </w:t>
      </w:r>
      <w:r w:rsidR="00E9033B">
        <w:rPr>
          <w:rFonts w:hint="cs"/>
          <w:rtl/>
        </w:rPr>
        <w:t>اموری</w:t>
      </w:r>
      <w:r>
        <w:rPr>
          <w:rFonts w:hint="cs"/>
          <w:rtl/>
        </w:rPr>
        <w:t xml:space="preserve"> همچون لحن کلام و تأکیدات کلامی، خود قسمتی از لفظی محسوب می</w:t>
      </w:r>
      <w:r>
        <w:rPr>
          <w:rtl/>
        </w:rPr>
        <w:softHyphen/>
      </w:r>
      <w:r>
        <w:rPr>
          <w:rFonts w:hint="cs"/>
          <w:rtl/>
        </w:rPr>
        <w:t>شو</w:t>
      </w:r>
      <w:r w:rsidR="00E9033B">
        <w:rPr>
          <w:rFonts w:hint="cs"/>
          <w:rtl/>
        </w:rPr>
        <w:t>ن</w:t>
      </w:r>
      <w:r>
        <w:rPr>
          <w:rFonts w:hint="cs"/>
          <w:rtl/>
        </w:rPr>
        <w:t>د و هویت</w:t>
      </w:r>
      <w:r>
        <w:rPr>
          <w:rtl/>
        </w:rPr>
        <w:softHyphen/>
      </w:r>
      <w:r>
        <w:rPr>
          <w:rFonts w:hint="cs"/>
          <w:rtl/>
        </w:rPr>
        <w:t>بخش لفظ هستند. خود ایشان در ادامه مطلبی از مرحوم آ شیخ محمد حسین اصفهانی در مورد تقدیم ما حقّه التأخیر نقل می</w:t>
      </w:r>
      <w:r>
        <w:rPr>
          <w:rtl/>
        </w:rPr>
        <w:softHyphen/>
      </w:r>
      <w:r>
        <w:rPr>
          <w:rFonts w:hint="cs"/>
          <w:rtl/>
        </w:rPr>
        <w:t xml:space="preserve">کنند مبنی بر این که </w:t>
      </w:r>
      <w:r w:rsidR="00505E50">
        <w:rPr>
          <w:rFonts w:hint="cs"/>
          <w:rtl/>
        </w:rPr>
        <w:t xml:space="preserve">نفس </w:t>
      </w:r>
      <w:r>
        <w:rPr>
          <w:rFonts w:hint="cs"/>
          <w:rtl/>
        </w:rPr>
        <w:t xml:space="preserve">هیأت </w:t>
      </w:r>
      <w:r w:rsidR="00E9033B">
        <w:rPr>
          <w:rFonts w:hint="cs"/>
          <w:rtl/>
        </w:rPr>
        <w:t>تقدیم ما حقه التأخیر</w:t>
      </w:r>
      <w:r>
        <w:rPr>
          <w:rFonts w:hint="cs"/>
          <w:rtl/>
        </w:rPr>
        <w:t xml:space="preserve"> دال بر حصر است؛ در بحث ما نیز تأکیدات کلامی هیأت جمله را تغییر می</w:t>
      </w:r>
      <w:r>
        <w:rPr>
          <w:rtl/>
        </w:rPr>
        <w:softHyphen/>
      </w:r>
      <w:r>
        <w:rPr>
          <w:rFonts w:hint="cs"/>
          <w:rtl/>
        </w:rPr>
        <w:t>دهند و تقدیم ما حقه التأخیر نیز عیناً از همین قبیل است. تمام این</w:t>
      </w:r>
      <w:r>
        <w:rPr>
          <w:rtl/>
        </w:rPr>
        <w:softHyphen/>
      </w:r>
      <w:r>
        <w:rPr>
          <w:rFonts w:hint="cs"/>
          <w:rtl/>
        </w:rPr>
        <w:t>ها از مقولۀ دلالت</w:t>
      </w:r>
      <w:r>
        <w:rPr>
          <w:rtl/>
        </w:rPr>
        <w:softHyphen/>
      </w:r>
      <w:r>
        <w:rPr>
          <w:rFonts w:hint="cs"/>
          <w:rtl/>
        </w:rPr>
        <w:t xml:space="preserve"> لفظی هستند اما دال لفظی برای قرار گرفتن در یک هیأت خاص به یک سری امور غیر لفظی هم نیاز دارد که هویت</w:t>
      </w:r>
      <w:r>
        <w:rPr>
          <w:rtl/>
        </w:rPr>
        <w:softHyphen/>
      </w:r>
      <w:r>
        <w:rPr>
          <w:rFonts w:hint="cs"/>
          <w:rtl/>
        </w:rPr>
        <w:t>بخش همان الفاظ است.</w:t>
      </w:r>
    </w:p>
    <w:p w14:paraId="0ED69E9A" w14:textId="6AC3E3AB" w:rsidR="00E8021D" w:rsidRDefault="00E8021D" w:rsidP="00E9033B">
      <w:pPr>
        <w:jc w:val="both"/>
        <w:rPr>
          <w:rtl/>
        </w:rPr>
      </w:pPr>
      <w:r>
        <w:rPr>
          <w:rFonts w:hint="cs"/>
          <w:rtl/>
        </w:rPr>
        <w:t>در کلاس راهنما به این مطلب اشاره کردیم که کوتاه یا بلند بودن صدای متکلم خودش می</w:t>
      </w:r>
      <w:r>
        <w:rPr>
          <w:rtl/>
        </w:rPr>
        <w:softHyphen/>
      </w:r>
      <w:r>
        <w:rPr>
          <w:rFonts w:hint="cs"/>
          <w:rtl/>
        </w:rPr>
        <w:t>تواند یک دلالت</w:t>
      </w:r>
      <w:r>
        <w:rPr>
          <w:rtl/>
        </w:rPr>
        <w:softHyphen/>
      </w:r>
      <w:r>
        <w:rPr>
          <w:rFonts w:hint="cs"/>
          <w:rtl/>
        </w:rPr>
        <w:t>گر محسوب شود. یک وقت به آرامی می</w:t>
      </w:r>
      <w:r>
        <w:rPr>
          <w:rtl/>
        </w:rPr>
        <w:softHyphen/>
      </w:r>
      <w:r>
        <w:rPr>
          <w:rFonts w:hint="cs"/>
          <w:rtl/>
        </w:rPr>
        <w:t>گویم بیا ولی یک وقت با صدای بلند می</w:t>
      </w:r>
      <w:r>
        <w:rPr>
          <w:rtl/>
        </w:rPr>
        <w:softHyphen/>
      </w:r>
      <w:r>
        <w:rPr>
          <w:rFonts w:hint="cs"/>
          <w:rtl/>
        </w:rPr>
        <w:t xml:space="preserve">گویم بیا؛ </w:t>
      </w:r>
      <w:r w:rsidR="00505E50">
        <w:rPr>
          <w:rFonts w:hint="cs"/>
          <w:rtl/>
        </w:rPr>
        <w:t>نفس فریاد</w:t>
      </w:r>
      <w:r>
        <w:rPr>
          <w:rFonts w:hint="cs"/>
          <w:rtl/>
        </w:rPr>
        <w:t xml:space="preserve"> زدن یک مفهوم جدیدی را به مخاطب القاء می</w:t>
      </w:r>
      <w:r>
        <w:rPr>
          <w:rtl/>
        </w:rPr>
        <w:softHyphen/>
      </w:r>
      <w:r>
        <w:rPr>
          <w:rFonts w:hint="cs"/>
          <w:rtl/>
        </w:rPr>
        <w:t>کند و این نیز از مقولۀ دلالت</w:t>
      </w:r>
      <w:r>
        <w:rPr>
          <w:rtl/>
        </w:rPr>
        <w:softHyphen/>
      </w:r>
      <w:r>
        <w:rPr>
          <w:rFonts w:hint="cs"/>
          <w:rtl/>
        </w:rPr>
        <w:t>های لفظی به شمار می</w:t>
      </w:r>
      <w:r>
        <w:rPr>
          <w:rtl/>
        </w:rPr>
        <w:softHyphen/>
      </w:r>
      <w:r>
        <w:rPr>
          <w:rFonts w:hint="cs"/>
          <w:rtl/>
        </w:rPr>
        <w:t>رود.</w:t>
      </w:r>
    </w:p>
    <w:p w14:paraId="643E56B2" w14:textId="632E6AFB" w:rsidR="00E8021D" w:rsidRDefault="00E8021D" w:rsidP="00E9033B">
      <w:pPr>
        <w:jc w:val="both"/>
        <w:rPr>
          <w:rtl/>
        </w:rPr>
      </w:pPr>
      <w:r w:rsidRPr="00E8021D">
        <w:rPr>
          <w:rFonts w:hint="cs"/>
          <w:b/>
          <w:bCs/>
          <w:rtl/>
        </w:rPr>
        <w:t>سؤال</w:t>
      </w:r>
      <w:r>
        <w:rPr>
          <w:rFonts w:hint="cs"/>
          <w:rtl/>
        </w:rPr>
        <w:t>: یعنی خود لفظ را دالّ می</w:t>
      </w:r>
      <w:r>
        <w:rPr>
          <w:rtl/>
        </w:rPr>
        <w:softHyphen/>
      </w:r>
      <w:r>
        <w:rPr>
          <w:rFonts w:hint="cs"/>
          <w:rtl/>
        </w:rPr>
        <w:t>کند؟</w:t>
      </w:r>
    </w:p>
    <w:p w14:paraId="2920C80C" w14:textId="77777777" w:rsidR="00E8021D" w:rsidRDefault="00E8021D" w:rsidP="00E9033B">
      <w:pPr>
        <w:jc w:val="both"/>
        <w:rPr>
          <w:rtl/>
        </w:rPr>
      </w:pPr>
      <w:r w:rsidRPr="00E8021D">
        <w:rPr>
          <w:rFonts w:hint="cs"/>
          <w:b/>
          <w:bCs/>
          <w:rtl/>
        </w:rPr>
        <w:t>پاسخ</w:t>
      </w:r>
      <w:r>
        <w:rPr>
          <w:rFonts w:hint="cs"/>
          <w:rtl/>
        </w:rPr>
        <w:t>: یعنی به لفظ هویّت می</w:t>
      </w:r>
      <w:r>
        <w:rPr>
          <w:rtl/>
        </w:rPr>
        <w:softHyphen/>
      </w:r>
      <w:r>
        <w:rPr>
          <w:rFonts w:hint="cs"/>
          <w:rtl/>
        </w:rPr>
        <w:t xml:space="preserve">دهد. </w:t>
      </w:r>
    </w:p>
    <w:p w14:paraId="06CB07B6" w14:textId="69A742CF" w:rsidR="00E8021D" w:rsidRDefault="00E8021D" w:rsidP="00E9033B">
      <w:pPr>
        <w:jc w:val="both"/>
        <w:rPr>
          <w:rtl/>
        </w:rPr>
      </w:pPr>
      <w:r>
        <w:rPr>
          <w:rFonts w:hint="cs"/>
          <w:rtl/>
        </w:rPr>
        <w:t>لفظ بلند غیر از لفظ کوتاه است. مثلاً کش</w:t>
      </w:r>
      <w:r>
        <w:rPr>
          <w:rtl/>
        </w:rPr>
        <w:softHyphen/>
      </w:r>
      <w:r>
        <w:rPr>
          <w:rFonts w:hint="cs"/>
          <w:rtl/>
        </w:rPr>
        <w:t>دار بیان کردن لفظ یا عادی بیان کردن آن، می</w:t>
      </w:r>
      <w:r>
        <w:rPr>
          <w:rtl/>
        </w:rPr>
        <w:softHyphen/>
      </w:r>
      <w:r>
        <w:rPr>
          <w:rFonts w:hint="cs"/>
          <w:rtl/>
        </w:rPr>
        <w:t>تواند معنای جدیدی را به مخاطب منتقل کند.</w:t>
      </w:r>
    </w:p>
    <w:p w14:paraId="50BADFDB" w14:textId="39E797DA" w:rsidR="00E8021D" w:rsidRDefault="00E8021D" w:rsidP="00E9033B">
      <w:pPr>
        <w:jc w:val="both"/>
        <w:rPr>
          <w:rtl/>
        </w:rPr>
      </w:pPr>
      <w:r>
        <w:rPr>
          <w:rFonts w:hint="cs"/>
          <w:rtl/>
        </w:rPr>
        <w:t>سابقاً بین یک قمی و تهرانی بحثی در گرفته بوده. در زمان</w:t>
      </w:r>
      <w:r>
        <w:rPr>
          <w:rtl/>
        </w:rPr>
        <w:softHyphen/>
      </w:r>
      <w:r>
        <w:rPr>
          <w:rFonts w:hint="cs"/>
          <w:rtl/>
        </w:rPr>
        <w:t>های قدیم قمی</w:t>
      </w:r>
      <w:r>
        <w:rPr>
          <w:rtl/>
        </w:rPr>
        <w:softHyphen/>
      </w:r>
      <w:r>
        <w:rPr>
          <w:rFonts w:hint="cs"/>
          <w:rtl/>
        </w:rPr>
        <w:t>ها سالی یک بار در ایام عید پلو می</w:t>
      </w:r>
      <w:r>
        <w:rPr>
          <w:rtl/>
        </w:rPr>
        <w:softHyphen/>
      </w:r>
      <w:r>
        <w:rPr>
          <w:rFonts w:hint="cs"/>
          <w:rtl/>
        </w:rPr>
        <w:t>خوردند اما تهرانی</w:t>
      </w:r>
      <w:r>
        <w:rPr>
          <w:rtl/>
        </w:rPr>
        <w:softHyphen/>
      </w:r>
      <w:r>
        <w:rPr>
          <w:rFonts w:hint="cs"/>
          <w:rtl/>
        </w:rPr>
        <w:t>ها هفته</w:t>
      </w:r>
      <w:r w:rsidR="003E771F">
        <w:rPr>
          <w:rtl/>
        </w:rPr>
        <w:softHyphen/>
      </w:r>
      <w:r w:rsidR="003E771F">
        <w:rPr>
          <w:rFonts w:hint="cs"/>
          <w:rtl/>
        </w:rPr>
        <w:t>ای یک بار</w:t>
      </w:r>
      <w:r>
        <w:rPr>
          <w:rFonts w:hint="cs"/>
          <w:rtl/>
        </w:rPr>
        <w:t xml:space="preserve"> پلو می</w:t>
      </w:r>
      <w:r>
        <w:rPr>
          <w:rtl/>
        </w:rPr>
        <w:softHyphen/>
      </w:r>
      <w:r>
        <w:rPr>
          <w:rFonts w:hint="cs"/>
          <w:rtl/>
        </w:rPr>
        <w:t>خوردند.</w:t>
      </w:r>
      <w:r w:rsidR="003E771F">
        <w:rPr>
          <w:rFonts w:hint="cs"/>
          <w:rtl/>
        </w:rPr>
        <w:t xml:space="preserve"> آن قمی به تهرانی می</w:t>
      </w:r>
      <w:r w:rsidR="003E771F">
        <w:rPr>
          <w:rtl/>
        </w:rPr>
        <w:softHyphen/>
      </w:r>
      <w:r w:rsidR="003E771F">
        <w:rPr>
          <w:rFonts w:hint="cs"/>
          <w:rtl/>
        </w:rPr>
        <w:t>گفته شما تهرانی</w:t>
      </w:r>
      <w:r w:rsidR="003E771F">
        <w:rPr>
          <w:rtl/>
        </w:rPr>
        <w:softHyphen/>
      </w:r>
      <w:r w:rsidR="003E771F">
        <w:rPr>
          <w:rFonts w:hint="cs"/>
          <w:rtl/>
        </w:rPr>
        <w:t>ها امروز پلو می</w:t>
      </w:r>
      <w:r w:rsidR="003E771F">
        <w:rPr>
          <w:rtl/>
        </w:rPr>
        <w:softHyphen/>
      </w:r>
      <w:r w:rsidR="003E771F">
        <w:rPr>
          <w:rFonts w:hint="cs"/>
          <w:rtl/>
        </w:rPr>
        <w:t>خورد تــــــــــا یک هفته بعد؛ اما ما قمی</w:t>
      </w:r>
      <w:r w:rsidR="003E771F">
        <w:rPr>
          <w:rtl/>
        </w:rPr>
        <w:softHyphen/>
      </w:r>
      <w:r w:rsidR="003E771F">
        <w:rPr>
          <w:rFonts w:hint="cs"/>
          <w:rtl/>
        </w:rPr>
        <w:t xml:space="preserve">ها این عید </w:t>
      </w:r>
      <w:r w:rsidR="00505E50">
        <w:rPr>
          <w:rFonts w:hint="cs"/>
          <w:rtl/>
        </w:rPr>
        <w:t xml:space="preserve">پلو، </w:t>
      </w:r>
      <w:r w:rsidR="003E771F">
        <w:rPr>
          <w:rFonts w:hint="cs"/>
          <w:rtl/>
        </w:rPr>
        <w:t>اون عید پلو</w:t>
      </w:r>
      <w:r w:rsidR="00505E50">
        <w:rPr>
          <w:rFonts w:hint="cs"/>
          <w:rtl/>
        </w:rPr>
        <w:t>،</w:t>
      </w:r>
      <w:r w:rsidR="003E771F">
        <w:rPr>
          <w:rFonts w:hint="cs"/>
          <w:rtl/>
        </w:rPr>
        <w:t xml:space="preserve"> این عید پلو</w:t>
      </w:r>
      <w:r w:rsidR="00505E50">
        <w:rPr>
          <w:rFonts w:hint="cs"/>
          <w:rtl/>
        </w:rPr>
        <w:t>،</w:t>
      </w:r>
      <w:r w:rsidR="003E771F">
        <w:rPr>
          <w:rFonts w:hint="cs"/>
          <w:rtl/>
        </w:rPr>
        <w:t xml:space="preserve"> اون عید پلو.</w:t>
      </w:r>
    </w:p>
    <w:p w14:paraId="0F8F081B" w14:textId="77777777" w:rsidR="003E771F" w:rsidRDefault="003E771F" w:rsidP="00E9033B">
      <w:pPr>
        <w:jc w:val="both"/>
        <w:rPr>
          <w:rtl/>
        </w:rPr>
      </w:pPr>
      <w:r>
        <w:rPr>
          <w:rFonts w:hint="cs"/>
          <w:rtl/>
        </w:rPr>
        <w:t>در این مثال پشت سرهم و سریع ادا کردن کلمات یا کش</w:t>
      </w:r>
      <w:r>
        <w:rPr>
          <w:rtl/>
        </w:rPr>
        <w:softHyphen/>
      </w:r>
      <w:r>
        <w:rPr>
          <w:rFonts w:hint="cs"/>
          <w:rtl/>
        </w:rPr>
        <w:t>دار بیان کردن آن</w:t>
      </w:r>
      <w:r>
        <w:rPr>
          <w:rtl/>
        </w:rPr>
        <w:softHyphen/>
      </w:r>
      <w:r>
        <w:rPr>
          <w:rFonts w:hint="cs"/>
          <w:rtl/>
        </w:rPr>
        <w:t>ها یک نوع دالّ لفظی محسوب می</w:t>
      </w:r>
      <w:r>
        <w:rPr>
          <w:rtl/>
        </w:rPr>
        <w:softHyphen/>
      </w:r>
      <w:r>
        <w:rPr>
          <w:rFonts w:hint="cs"/>
          <w:rtl/>
        </w:rPr>
        <w:t>شود که حتی مراد تفهیمی غیر استعمالی هم نیستند بلکه مراد تفهیمی استعمالی</w:t>
      </w:r>
      <w:r>
        <w:rPr>
          <w:rtl/>
        </w:rPr>
        <w:softHyphen/>
      </w:r>
      <w:r>
        <w:rPr>
          <w:rFonts w:hint="cs"/>
          <w:rtl/>
        </w:rPr>
        <w:t>اند. یعنی لفظ بلند یا لفظ کوتاه که هر یک هویت خودش را دارد، در معنای مورد نظر استعمال شده و قالب برای آن قرار گرفته است.</w:t>
      </w:r>
    </w:p>
    <w:p w14:paraId="11A5C518" w14:textId="4B983742" w:rsidR="003E771F" w:rsidRDefault="003E771F" w:rsidP="00E9033B">
      <w:pPr>
        <w:jc w:val="both"/>
        <w:rPr>
          <w:rtl/>
        </w:rPr>
      </w:pPr>
      <w:r>
        <w:rPr>
          <w:rFonts w:hint="cs"/>
          <w:rtl/>
        </w:rPr>
        <w:t xml:space="preserve"> مرادات تفهیمی غیر استعمالی اینگونه نیستند؛ مراد تفهیمی غیر استعمالی، مدالیلی هستند که در عرض یا در طول مراد استعمالی قرار دارند </w:t>
      </w:r>
      <w:r w:rsidR="00505E50">
        <w:rPr>
          <w:rFonts w:hint="cs"/>
          <w:rtl/>
        </w:rPr>
        <w:t>و</w:t>
      </w:r>
      <w:r>
        <w:rPr>
          <w:rFonts w:hint="cs"/>
          <w:rtl/>
        </w:rPr>
        <w:t>لفظ قالب برای آن</w:t>
      </w:r>
      <w:r>
        <w:rPr>
          <w:rtl/>
        </w:rPr>
        <w:softHyphen/>
      </w:r>
      <w:r>
        <w:rPr>
          <w:rFonts w:hint="cs"/>
          <w:rtl/>
        </w:rPr>
        <w:t xml:space="preserve">ها قرار داده </w:t>
      </w:r>
      <w:r w:rsidR="00505E50">
        <w:rPr>
          <w:rFonts w:hint="cs"/>
          <w:rtl/>
        </w:rPr>
        <w:t>ن</w:t>
      </w:r>
      <w:r>
        <w:rPr>
          <w:rFonts w:hint="cs"/>
          <w:rtl/>
        </w:rPr>
        <w:t>شده است.</w:t>
      </w:r>
    </w:p>
    <w:p w14:paraId="58B2542D" w14:textId="4AEF882B" w:rsidR="003E771F" w:rsidRDefault="003E771F" w:rsidP="00E9033B">
      <w:pPr>
        <w:jc w:val="both"/>
        <w:rPr>
          <w:rtl/>
        </w:rPr>
      </w:pPr>
      <w:r>
        <w:rPr>
          <w:rFonts w:hint="cs"/>
          <w:rtl/>
        </w:rPr>
        <w:t>همچنین چنین اموری غیر از مرادات جدی هستند. مراد جدّیی که در این مباحث برای ما مهم است، به معنای آن</w:t>
      </w:r>
      <w:r>
        <w:rPr>
          <w:rtl/>
        </w:rPr>
        <w:softHyphen/>
      </w:r>
      <w:r>
        <w:rPr>
          <w:rFonts w:hint="cs"/>
          <w:rtl/>
        </w:rPr>
        <w:t>چیزی است که در مقابل مراد تفهیمی باشد و الا اگر مراد تفهیمی باشد نفس قصد تفهیم آن توسط متکلم</w:t>
      </w:r>
      <w:r w:rsidR="00505E50">
        <w:rPr>
          <w:rFonts w:hint="cs"/>
          <w:rtl/>
        </w:rPr>
        <w:t>، از قبیل</w:t>
      </w:r>
      <w:r>
        <w:rPr>
          <w:rFonts w:hint="cs"/>
          <w:rtl/>
        </w:rPr>
        <w:t xml:space="preserve"> دلالت</w:t>
      </w:r>
      <w:r>
        <w:rPr>
          <w:rtl/>
        </w:rPr>
        <w:softHyphen/>
      </w:r>
      <w:r>
        <w:rPr>
          <w:rFonts w:hint="cs"/>
          <w:rtl/>
        </w:rPr>
        <w:t xml:space="preserve"> و ظهور </w:t>
      </w:r>
      <w:r w:rsidR="00505E50">
        <w:rPr>
          <w:rFonts w:hint="cs"/>
          <w:rtl/>
        </w:rPr>
        <w:t>محسوب</w:t>
      </w:r>
      <w:r>
        <w:rPr>
          <w:rFonts w:hint="cs"/>
          <w:rtl/>
        </w:rPr>
        <w:t xml:space="preserve"> شده و مشمول اصل عقلائی «جدّی بودن متکلم در آنچه با ظاهر کلامش القاء نموده» خواهد بود. لذا نکتۀ </w:t>
      </w:r>
      <w:r w:rsidR="00505E50">
        <w:rPr>
          <w:rFonts w:hint="cs"/>
          <w:rtl/>
        </w:rPr>
        <w:t xml:space="preserve">آن </w:t>
      </w:r>
      <w:r>
        <w:rPr>
          <w:rFonts w:hint="cs"/>
          <w:rtl/>
        </w:rPr>
        <w:t>با نکتۀ دلالت جدّی متفاوت است. به عبارت دیگر ظهور کلام در مراد تفهیمی، دالّ بر مراد تفهیمی است اما مراد جدّی از سنخ ظهور کلام نیست بلکه اگر هم باشد به تعبیر مرحوم شهید صدر از سنخ ظهور حال است که در توضیح آن گفتیم</w:t>
      </w:r>
      <w:r w:rsidR="00E9033B">
        <w:rPr>
          <w:rFonts w:hint="cs"/>
          <w:rtl/>
        </w:rPr>
        <w:t xml:space="preserve"> خودش دال نیست بلکه فضائی است که در آن فضا، دلالت شکل می</w:t>
      </w:r>
      <w:r w:rsidR="00E9033B">
        <w:rPr>
          <w:rtl/>
        </w:rPr>
        <w:softHyphen/>
      </w:r>
      <w:r w:rsidR="00E9033B">
        <w:rPr>
          <w:rFonts w:hint="cs"/>
          <w:rtl/>
        </w:rPr>
        <w:t>گیرد.</w:t>
      </w:r>
    </w:p>
    <w:p w14:paraId="4F8730E2" w14:textId="41603F0B" w:rsidR="00E9033B" w:rsidRDefault="00E9033B" w:rsidP="00E9033B">
      <w:pPr>
        <w:jc w:val="both"/>
        <w:rPr>
          <w:rtl/>
        </w:rPr>
      </w:pPr>
      <w:r>
        <w:rPr>
          <w:rFonts w:hint="cs"/>
          <w:rtl/>
        </w:rPr>
        <w:t>لذا این امور باید از هم تفکیک شوند.</w:t>
      </w:r>
    </w:p>
    <w:p w14:paraId="245F6381" w14:textId="5492B876" w:rsidR="00E9033B" w:rsidRDefault="00E9033B" w:rsidP="00E9033B">
      <w:pPr>
        <w:pStyle w:val="Heading1"/>
        <w:jc w:val="both"/>
        <w:rPr>
          <w:rtl/>
        </w:rPr>
      </w:pPr>
      <w:bookmarkStart w:id="11" w:name="_Toc148432464"/>
      <w:r>
        <w:rPr>
          <w:rFonts w:hint="cs"/>
          <w:rtl/>
        </w:rPr>
        <w:t>تبعیت دلالت از اراده</w:t>
      </w:r>
      <w:bookmarkEnd w:id="11"/>
    </w:p>
    <w:p w14:paraId="34AEAA00" w14:textId="498C2F8C" w:rsidR="00E9033B" w:rsidRDefault="00E9033B" w:rsidP="00E9033B">
      <w:pPr>
        <w:jc w:val="both"/>
        <w:rPr>
          <w:rtl/>
        </w:rPr>
      </w:pPr>
      <w:r>
        <w:rPr>
          <w:rFonts w:hint="cs"/>
          <w:rtl/>
        </w:rPr>
        <w:t xml:space="preserve">در اینجا بحث مهمی مطرح است </w:t>
      </w:r>
      <w:r w:rsidR="00505E50">
        <w:rPr>
          <w:rFonts w:hint="cs"/>
          <w:rtl/>
        </w:rPr>
        <w:t xml:space="preserve">که </w:t>
      </w:r>
      <w:r>
        <w:rPr>
          <w:rFonts w:hint="cs"/>
          <w:rtl/>
        </w:rPr>
        <w:t>هم در کلمات مرحوم شهید صدر و هم در کلمات سائر آقایان دنبال شده است.</w:t>
      </w:r>
    </w:p>
    <w:p w14:paraId="0448FE02" w14:textId="6D4A55FB" w:rsidR="003E771F" w:rsidRDefault="00E9033B" w:rsidP="00E9033B">
      <w:pPr>
        <w:jc w:val="both"/>
        <w:rPr>
          <w:rtl/>
        </w:rPr>
      </w:pPr>
      <w:r>
        <w:rPr>
          <w:rFonts w:hint="cs"/>
          <w:rtl/>
        </w:rPr>
        <w:t>آیا دلالت تابع اراده است یا تابع اراده نیست؟</w:t>
      </w:r>
    </w:p>
    <w:p w14:paraId="57D16EF3" w14:textId="57C35D89" w:rsidR="00E9033B" w:rsidRDefault="00E9033B" w:rsidP="00E9033B">
      <w:pPr>
        <w:jc w:val="both"/>
        <w:rPr>
          <w:rtl/>
        </w:rPr>
      </w:pPr>
      <w:r>
        <w:rPr>
          <w:rFonts w:hint="cs"/>
          <w:rtl/>
        </w:rPr>
        <w:t>مرحوم شهید صدر می</w:t>
      </w:r>
      <w:r>
        <w:rPr>
          <w:rtl/>
        </w:rPr>
        <w:softHyphen/>
      </w:r>
      <w:r>
        <w:rPr>
          <w:rFonts w:hint="cs"/>
          <w:rtl/>
        </w:rPr>
        <w:t>فرمایند این بحث، جنبه</w:t>
      </w:r>
      <w:r>
        <w:rPr>
          <w:rtl/>
        </w:rPr>
        <w:softHyphen/>
      </w:r>
      <w:r>
        <w:rPr>
          <w:rFonts w:hint="cs"/>
          <w:rtl/>
        </w:rPr>
        <w:t>های مختلفی دارد که باید از هم تفکیک شود.</w:t>
      </w:r>
      <w:r w:rsidR="00302A36">
        <w:rPr>
          <w:rStyle w:val="FootnoteReference"/>
          <w:rtl/>
        </w:rPr>
        <w:footnoteReference w:id="2"/>
      </w:r>
    </w:p>
    <w:p w14:paraId="327028AA" w14:textId="48EDBB87" w:rsidR="00E9033B" w:rsidRDefault="00E9033B" w:rsidP="00E9033B">
      <w:pPr>
        <w:jc w:val="both"/>
        <w:rPr>
          <w:rtl/>
        </w:rPr>
      </w:pPr>
      <w:r>
        <w:rPr>
          <w:rFonts w:hint="cs"/>
          <w:rtl/>
        </w:rPr>
        <w:t>یکی از جنبه</w:t>
      </w:r>
      <w:r>
        <w:rPr>
          <w:rtl/>
        </w:rPr>
        <w:softHyphen/>
      </w:r>
      <w:r>
        <w:rPr>
          <w:rFonts w:hint="cs"/>
          <w:rtl/>
        </w:rPr>
        <w:t>های بحث، آن است که آیا دلالت وضعی، از مقولۀ دلالات تصوریه است یا تصدیقیه؟</w:t>
      </w:r>
    </w:p>
    <w:p w14:paraId="39AA4999" w14:textId="49C2D1CA" w:rsidR="00E9033B" w:rsidRDefault="00E9033B" w:rsidP="00E9033B">
      <w:pPr>
        <w:jc w:val="both"/>
        <w:rPr>
          <w:rtl/>
        </w:rPr>
      </w:pPr>
      <w:r>
        <w:rPr>
          <w:rFonts w:hint="cs"/>
          <w:rtl/>
        </w:rPr>
        <w:t>جنبۀ دیگر بحث، آن است که آیا دلالت تابع اراده و متوقف بر اراده است یا نه؟ به عبارت دیگر</w:t>
      </w:r>
      <w:r w:rsidR="00505E50">
        <w:rPr>
          <w:rFonts w:hint="cs"/>
          <w:rtl/>
        </w:rPr>
        <w:t xml:space="preserve"> مقصود از توقف آن است که</w:t>
      </w:r>
      <w:r>
        <w:rPr>
          <w:rFonts w:hint="cs"/>
          <w:rtl/>
        </w:rPr>
        <w:t xml:space="preserve"> اگر ما بخواهیم دلالت را کشف کنیم آیا باید در رتبۀ سابق، ارادۀ متکلم را کشف کنیم تا بعد بتوانیم دلالت را کشف کنیم یا اینگونه نیست؟</w:t>
      </w:r>
    </w:p>
    <w:p w14:paraId="585D4581" w14:textId="72F6C459" w:rsidR="00E9033B" w:rsidRDefault="00E9033B" w:rsidP="00E9033B">
      <w:pPr>
        <w:jc w:val="both"/>
        <w:rPr>
          <w:rtl/>
        </w:rPr>
      </w:pPr>
      <w:r>
        <w:rPr>
          <w:rFonts w:hint="cs"/>
          <w:rtl/>
        </w:rPr>
        <w:t>جنبۀ سوم بحث، آن است که آیا مدلول وضعی مقید به اراده است یا نه؟</w:t>
      </w:r>
    </w:p>
    <w:p w14:paraId="7FD777CC" w14:textId="44CE6C97" w:rsidR="00E9033B" w:rsidRDefault="00E9033B" w:rsidP="00E9033B">
      <w:pPr>
        <w:jc w:val="both"/>
        <w:rPr>
          <w:rtl/>
        </w:rPr>
      </w:pPr>
      <w:r>
        <w:rPr>
          <w:rFonts w:hint="cs"/>
          <w:rtl/>
        </w:rPr>
        <w:t xml:space="preserve">در این جلسه بحث را </w:t>
      </w:r>
      <w:r w:rsidR="00302A36">
        <w:rPr>
          <w:rFonts w:hint="cs"/>
          <w:rtl/>
        </w:rPr>
        <w:t>عنوان</w:t>
      </w:r>
      <w:r>
        <w:rPr>
          <w:rFonts w:hint="cs"/>
          <w:rtl/>
        </w:rPr>
        <w:t xml:space="preserve"> نموده و در جلسات آینده آن را تشریح می</w:t>
      </w:r>
      <w:r>
        <w:rPr>
          <w:rtl/>
        </w:rPr>
        <w:softHyphen/>
      </w:r>
      <w:r>
        <w:rPr>
          <w:rFonts w:hint="cs"/>
          <w:rtl/>
        </w:rPr>
        <w:t>کنیم.</w:t>
      </w:r>
    </w:p>
    <w:p w14:paraId="2E8724E3" w14:textId="49B758D2" w:rsidR="00E9033B" w:rsidRDefault="00E9033B" w:rsidP="00E9033B">
      <w:pPr>
        <w:jc w:val="both"/>
        <w:rPr>
          <w:rtl/>
        </w:rPr>
      </w:pPr>
      <w:r>
        <w:rPr>
          <w:rFonts w:hint="cs"/>
          <w:rtl/>
        </w:rPr>
        <w:t>مرحوم شهید صدر این بحث را عمدتاً بر اساس مسلک قرن اکیدی که برگزیده</w:t>
      </w:r>
      <w:r>
        <w:rPr>
          <w:rtl/>
        </w:rPr>
        <w:softHyphen/>
      </w:r>
      <w:r>
        <w:rPr>
          <w:rFonts w:hint="cs"/>
          <w:rtl/>
        </w:rPr>
        <w:t>اند دنبال نموده</w:t>
      </w:r>
      <w:r>
        <w:rPr>
          <w:rtl/>
        </w:rPr>
        <w:softHyphen/>
      </w:r>
      <w:r>
        <w:rPr>
          <w:rFonts w:hint="cs"/>
          <w:rtl/>
        </w:rPr>
        <w:t>اند</w:t>
      </w:r>
      <w:r w:rsidR="00302A36">
        <w:rPr>
          <w:rFonts w:hint="cs"/>
          <w:rtl/>
        </w:rPr>
        <w:t xml:space="preserve"> و </w:t>
      </w:r>
      <w:r>
        <w:rPr>
          <w:rFonts w:hint="cs"/>
          <w:rtl/>
        </w:rPr>
        <w:t>در لابلای برخی از بحث</w:t>
      </w:r>
      <w:r>
        <w:rPr>
          <w:rtl/>
        </w:rPr>
        <w:softHyphen/>
      </w:r>
      <w:r>
        <w:rPr>
          <w:rFonts w:hint="cs"/>
          <w:rtl/>
        </w:rPr>
        <w:t>هایشان تنها اشاره</w:t>
      </w:r>
      <w:r>
        <w:rPr>
          <w:rtl/>
        </w:rPr>
        <w:softHyphen/>
      </w:r>
      <w:r>
        <w:rPr>
          <w:rFonts w:hint="cs"/>
          <w:rtl/>
        </w:rPr>
        <w:t xml:space="preserve">ای کوتاه و گذرا به سائر مبانی </w:t>
      </w:r>
      <w:r>
        <w:rPr>
          <w:rFonts w:cs="Cambria" w:hint="cs"/>
          <w:rtl/>
        </w:rPr>
        <w:t>_</w:t>
      </w:r>
      <w:r>
        <w:rPr>
          <w:rFonts w:hint="cs"/>
          <w:rtl/>
        </w:rPr>
        <w:t>خصوصاً مسلک تعهّد</w:t>
      </w:r>
      <w:r>
        <w:rPr>
          <w:rFonts w:cs="Cambria" w:hint="cs"/>
          <w:rtl/>
        </w:rPr>
        <w:t>_</w:t>
      </w:r>
      <w:r>
        <w:rPr>
          <w:rFonts w:hint="cs"/>
          <w:rtl/>
        </w:rPr>
        <w:t xml:space="preserve"> داشته</w:t>
      </w:r>
      <w:r>
        <w:rPr>
          <w:rtl/>
        </w:rPr>
        <w:softHyphen/>
      </w:r>
      <w:r>
        <w:rPr>
          <w:rFonts w:hint="cs"/>
          <w:rtl/>
        </w:rPr>
        <w:t>اند.</w:t>
      </w:r>
    </w:p>
    <w:p w14:paraId="1DE9BD06" w14:textId="05D1BA2C" w:rsidR="00E9033B" w:rsidRPr="006162A2" w:rsidRDefault="00E9033B" w:rsidP="00E9033B">
      <w:pPr>
        <w:jc w:val="both"/>
      </w:pPr>
      <w:r>
        <w:rPr>
          <w:rFonts w:hint="cs"/>
          <w:rtl/>
        </w:rPr>
        <w:t>ما در بحث وضع، مسلک قرن اکید را نپذیرفتیم که در جلسۀ آینده دوباره به توضیح برخی جهات بحث پرداخته و آن را تکمیل می</w:t>
      </w:r>
      <w:r>
        <w:rPr>
          <w:rtl/>
        </w:rPr>
        <w:softHyphen/>
      </w:r>
      <w:r>
        <w:rPr>
          <w:rFonts w:hint="cs"/>
          <w:rtl/>
        </w:rPr>
        <w:t>کنیم.</w:t>
      </w:r>
    </w:p>
    <w:sectPr w:rsidR="00E9033B" w:rsidRPr="006162A2"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7A37B" w14:textId="77777777" w:rsidR="00F00D0A" w:rsidRDefault="00F00D0A" w:rsidP="008B750B">
      <w:pPr>
        <w:spacing w:line="240" w:lineRule="auto"/>
      </w:pPr>
      <w:r>
        <w:separator/>
      </w:r>
    </w:p>
  </w:endnote>
  <w:endnote w:type="continuationSeparator" w:id="0">
    <w:p w14:paraId="371F2BAA" w14:textId="77777777" w:rsidR="00F00D0A" w:rsidRDefault="00F00D0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007D4" w:rsidRPr="006D44C1" w14:paraId="14A9D4B1" w14:textId="77777777" w:rsidTr="0020241A">
      <w:tc>
        <w:tcPr>
          <w:tcW w:w="3382" w:type="dxa"/>
          <w:tcBorders>
            <w:top w:val="nil"/>
            <w:left w:val="nil"/>
            <w:bottom w:val="nil"/>
            <w:right w:val="nil"/>
          </w:tcBorders>
        </w:tcPr>
        <w:p w14:paraId="1904EC46" w14:textId="77777777" w:rsidR="008007D4" w:rsidRDefault="008007D4"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CE8F140" w14:textId="77777777" w:rsidR="008007D4" w:rsidRDefault="008007D4" w:rsidP="006D44C1">
          <w:pPr>
            <w:pStyle w:val="Footer"/>
            <w:jc w:val="right"/>
            <w:rPr>
              <w:rtl/>
            </w:rPr>
          </w:pPr>
          <w:r>
            <w:rPr>
              <w:rFonts w:hint="cs"/>
              <w:rtl/>
            </w:rPr>
            <w:t xml:space="preserve">صفحه </w:t>
          </w:r>
          <w:r>
            <w:fldChar w:fldCharType="begin"/>
          </w:r>
          <w:r>
            <w:instrText>PAGE   \* MERGEFORMAT</w:instrText>
          </w:r>
          <w:r>
            <w:fldChar w:fldCharType="separate"/>
          </w:r>
          <w:r w:rsidR="005909E7" w:rsidRPr="005909E7">
            <w:rPr>
              <w:noProof/>
              <w:rtl/>
              <w:lang w:val="fa-IR"/>
            </w:rPr>
            <w:t>1</w:t>
          </w:r>
          <w:r>
            <w:rPr>
              <w:noProof/>
            </w:rPr>
            <w:fldChar w:fldCharType="end"/>
          </w:r>
        </w:p>
      </w:tc>
      <w:tc>
        <w:tcPr>
          <w:tcW w:w="4786" w:type="dxa"/>
          <w:tcBorders>
            <w:top w:val="nil"/>
            <w:left w:val="nil"/>
            <w:bottom w:val="nil"/>
            <w:right w:val="nil"/>
          </w:tcBorders>
          <w:vAlign w:val="center"/>
        </w:tcPr>
        <w:p w14:paraId="3F7C0A74" w14:textId="77777777" w:rsidR="008007D4" w:rsidRPr="006D44C1" w:rsidRDefault="008007D4" w:rsidP="001B6799">
          <w:pPr>
            <w:pStyle w:val="Footer"/>
            <w:bidi w:val="0"/>
            <w:rPr>
              <w:color w:val="808080" w:themeColor="background1" w:themeShade="80"/>
              <w:rtl/>
            </w:rPr>
          </w:pPr>
          <w:bookmarkStart w:id="12" w:name="BokAdres"/>
          <w:bookmarkEnd w:id="12"/>
          <w:r>
            <w:rPr>
              <w:color w:val="808080" w:themeColor="background1" w:themeShade="80"/>
            </w:rPr>
            <w:t>U1js1_14020724-015_ga1_mfeb.ir</w:t>
          </w:r>
        </w:p>
      </w:tc>
    </w:tr>
  </w:tbl>
  <w:p w14:paraId="525147E4" w14:textId="77777777" w:rsidR="008007D4" w:rsidRDefault="008007D4"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DCC42" w14:textId="77777777" w:rsidR="00F00D0A" w:rsidRDefault="00F00D0A" w:rsidP="008B750B">
      <w:pPr>
        <w:spacing w:line="240" w:lineRule="auto"/>
      </w:pPr>
      <w:r>
        <w:separator/>
      </w:r>
    </w:p>
  </w:footnote>
  <w:footnote w:type="continuationSeparator" w:id="0">
    <w:p w14:paraId="56BFCF28" w14:textId="77777777" w:rsidR="00F00D0A" w:rsidRDefault="00F00D0A" w:rsidP="008B750B">
      <w:pPr>
        <w:spacing w:line="240" w:lineRule="auto"/>
      </w:pPr>
      <w:r>
        <w:continuationSeparator/>
      </w:r>
    </w:p>
  </w:footnote>
  <w:footnote w:id="1">
    <w:p w14:paraId="161E4998" w14:textId="4B8C4241" w:rsidR="003C23E8" w:rsidRDefault="003C23E8">
      <w:pPr>
        <w:pStyle w:val="FootnoteText"/>
        <w:rPr>
          <w:rtl/>
        </w:rPr>
      </w:pPr>
      <w:r>
        <w:rPr>
          <w:rStyle w:val="FootnoteReference"/>
        </w:rPr>
        <w:footnoteRef/>
      </w:r>
      <w:r>
        <w:rPr>
          <w:rtl/>
        </w:rPr>
        <w:t xml:space="preserve"> </w:t>
      </w:r>
      <w:r w:rsidRPr="003C23E8">
        <w:rPr>
          <w:rtl/>
        </w:rPr>
        <w:t>بحوث في علم الأصول، ج‏1، ص: 155</w:t>
      </w:r>
    </w:p>
  </w:footnote>
  <w:footnote w:id="2">
    <w:p w14:paraId="7CE837CB" w14:textId="357FCB7E" w:rsidR="00302A36" w:rsidRDefault="00302A36">
      <w:pPr>
        <w:pStyle w:val="FootnoteText"/>
        <w:rPr>
          <w:lang w:bidi="ar-SA"/>
        </w:rPr>
      </w:pPr>
      <w:r>
        <w:rPr>
          <w:rStyle w:val="FootnoteReference"/>
        </w:rPr>
        <w:footnoteRef/>
      </w:r>
      <w:r>
        <w:rPr>
          <w:rtl/>
        </w:rPr>
        <w:t xml:space="preserve"> </w:t>
      </w:r>
      <w:r w:rsidRPr="00302A36">
        <w:rPr>
          <w:rtl/>
        </w:rPr>
        <w:t>بحوث في علم الأصول، ج‏1، ص: 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20F3"/>
    <w:rsid w:val="00151937"/>
    <w:rsid w:val="00181344"/>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5EC7"/>
    <w:rsid w:val="0027605E"/>
    <w:rsid w:val="00281E00"/>
    <w:rsid w:val="00294A52"/>
    <w:rsid w:val="002B575F"/>
    <w:rsid w:val="002B729B"/>
    <w:rsid w:val="002C23B5"/>
    <w:rsid w:val="002C53A2"/>
    <w:rsid w:val="002D0040"/>
    <w:rsid w:val="002D2FA8"/>
    <w:rsid w:val="002E220F"/>
    <w:rsid w:val="00302A36"/>
    <w:rsid w:val="00307311"/>
    <w:rsid w:val="0032100F"/>
    <w:rsid w:val="00325F0E"/>
    <w:rsid w:val="0033402C"/>
    <w:rsid w:val="00340521"/>
    <w:rsid w:val="00345C73"/>
    <w:rsid w:val="00346FD3"/>
    <w:rsid w:val="00354A99"/>
    <w:rsid w:val="00360311"/>
    <w:rsid w:val="00361922"/>
    <w:rsid w:val="0037339B"/>
    <w:rsid w:val="00386C11"/>
    <w:rsid w:val="00397466"/>
    <w:rsid w:val="003A6148"/>
    <w:rsid w:val="003B14EF"/>
    <w:rsid w:val="003C23E8"/>
    <w:rsid w:val="003C33F6"/>
    <w:rsid w:val="003C3D2E"/>
    <w:rsid w:val="003C43A5"/>
    <w:rsid w:val="003E1C5C"/>
    <w:rsid w:val="003E6650"/>
    <w:rsid w:val="003E771F"/>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1ED7"/>
    <w:rsid w:val="004A2FEA"/>
    <w:rsid w:val="004D2DD7"/>
    <w:rsid w:val="004D75C5"/>
    <w:rsid w:val="004E2186"/>
    <w:rsid w:val="004E66FB"/>
    <w:rsid w:val="004F470A"/>
    <w:rsid w:val="004F4C59"/>
    <w:rsid w:val="00500C8F"/>
    <w:rsid w:val="00501909"/>
    <w:rsid w:val="00505E50"/>
    <w:rsid w:val="00507BBB"/>
    <w:rsid w:val="005128DF"/>
    <w:rsid w:val="0051592A"/>
    <w:rsid w:val="005206FE"/>
    <w:rsid w:val="005257ED"/>
    <w:rsid w:val="005306F8"/>
    <w:rsid w:val="005309D8"/>
    <w:rsid w:val="0054023D"/>
    <w:rsid w:val="005426BF"/>
    <w:rsid w:val="0056213C"/>
    <w:rsid w:val="00580C24"/>
    <w:rsid w:val="005909E7"/>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14EF"/>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59A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27ED"/>
    <w:rsid w:val="007B66C4"/>
    <w:rsid w:val="007C6D9E"/>
    <w:rsid w:val="007D1C43"/>
    <w:rsid w:val="007D6C53"/>
    <w:rsid w:val="007E1564"/>
    <w:rsid w:val="007E1E87"/>
    <w:rsid w:val="007E5B3F"/>
    <w:rsid w:val="007F2257"/>
    <w:rsid w:val="008007D4"/>
    <w:rsid w:val="0080091D"/>
    <w:rsid w:val="00804108"/>
    <w:rsid w:val="00804FC4"/>
    <w:rsid w:val="00816367"/>
    <w:rsid w:val="00816A0B"/>
    <w:rsid w:val="008222BE"/>
    <w:rsid w:val="00824B22"/>
    <w:rsid w:val="00830C53"/>
    <w:rsid w:val="00830D3A"/>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1C59"/>
    <w:rsid w:val="00B43169"/>
    <w:rsid w:val="00B501A8"/>
    <w:rsid w:val="00B55AE4"/>
    <w:rsid w:val="00B70B46"/>
    <w:rsid w:val="00B739B0"/>
    <w:rsid w:val="00B814A3"/>
    <w:rsid w:val="00B96F38"/>
    <w:rsid w:val="00BA6887"/>
    <w:rsid w:val="00BC716B"/>
    <w:rsid w:val="00BD0E74"/>
    <w:rsid w:val="00BD5F8C"/>
    <w:rsid w:val="00BE29DD"/>
    <w:rsid w:val="00C01BB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2506"/>
    <w:rsid w:val="00CB3287"/>
    <w:rsid w:val="00CB33E2"/>
    <w:rsid w:val="00CB4E68"/>
    <w:rsid w:val="00CC2733"/>
    <w:rsid w:val="00CD0050"/>
    <w:rsid w:val="00CE7481"/>
    <w:rsid w:val="00CF0A8F"/>
    <w:rsid w:val="00D048CE"/>
    <w:rsid w:val="00D10998"/>
    <w:rsid w:val="00D15CBD"/>
    <w:rsid w:val="00D221CB"/>
    <w:rsid w:val="00D23391"/>
    <w:rsid w:val="00D31805"/>
    <w:rsid w:val="00D41797"/>
    <w:rsid w:val="00D552B9"/>
    <w:rsid w:val="00D735B2"/>
    <w:rsid w:val="00D74021"/>
    <w:rsid w:val="00D76D01"/>
    <w:rsid w:val="00D83ADA"/>
    <w:rsid w:val="00D922A9"/>
    <w:rsid w:val="00D9394A"/>
    <w:rsid w:val="00DB0CBB"/>
    <w:rsid w:val="00DB67CC"/>
    <w:rsid w:val="00DC3783"/>
    <w:rsid w:val="00DD03A3"/>
    <w:rsid w:val="00DE1070"/>
    <w:rsid w:val="00E00219"/>
    <w:rsid w:val="00E0316B"/>
    <w:rsid w:val="00E25E10"/>
    <w:rsid w:val="00E50B41"/>
    <w:rsid w:val="00E5219B"/>
    <w:rsid w:val="00E52D07"/>
    <w:rsid w:val="00E5518B"/>
    <w:rsid w:val="00E609FE"/>
    <w:rsid w:val="00E630BE"/>
    <w:rsid w:val="00E75920"/>
    <w:rsid w:val="00E8021D"/>
    <w:rsid w:val="00E80D96"/>
    <w:rsid w:val="00E871FA"/>
    <w:rsid w:val="00E9033B"/>
    <w:rsid w:val="00E936A4"/>
    <w:rsid w:val="00E9474F"/>
    <w:rsid w:val="00E954BB"/>
    <w:rsid w:val="00EA45E7"/>
    <w:rsid w:val="00EB78E3"/>
    <w:rsid w:val="00EB7BE3"/>
    <w:rsid w:val="00EC1C4B"/>
    <w:rsid w:val="00EC735A"/>
    <w:rsid w:val="00ED5F38"/>
    <w:rsid w:val="00EF27FE"/>
    <w:rsid w:val="00F00D0A"/>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4AA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EB54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9322161">
      <w:bodyDiv w:val="1"/>
      <w:marLeft w:val="0"/>
      <w:marRight w:val="0"/>
      <w:marTop w:val="0"/>
      <w:marBottom w:val="0"/>
      <w:divBdr>
        <w:top w:val="none" w:sz="0" w:space="0" w:color="auto"/>
        <w:left w:val="none" w:sz="0" w:space="0" w:color="auto"/>
        <w:bottom w:val="none" w:sz="0" w:space="0" w:color="auto"/>
        <w:right w:val="none" w:sz="0" w:space="0" w:color="auto"/>
      </w:divBdr>
    </w:div>
    <w:div w:id="128850771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CE133-555E-4665-940A-05A604C6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422</TotalTime>
  <Pages>8</Pages>
  <Words>2509</Words>
  <Characters>14304</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16780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9</cp:revision>
  <dcterms:created xsi:type="dcterms:W3CDTF">2023-10-16T15:21:00Z</dcterms:created>
  <dcterms:modified xsi:type="dcterms:W3CDTF">2023-10-29T04:02:00Z</dcterms:modified>
  <cp:contentStatus>ویرایش 2.5</cp:contentStatus>
  <cp:version>2.7</cp:version>
</cp:coreProperties>
</file>