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8A522A" w:rsidRDefault="00783473" w:rsidP="009C66D5">
      <w:pPr>
        <w:jc w:val="center"/>
        <w:rPr>
          <w:rtl/>
        </w:rPr>
      </w:pPr>
      <w:r>
        <w:rPr>
          <w:rFonts w:hint="cs"/>
          <w:noProof/>
          <w:rtl/>
          <w:lang w:bidi="ar-SA"/>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046B98" w:rsidRDefault="00046B98" w:rsidP="00046B98">
      <w:pPr>
        <w:autoSpaceDE w:val="0"/>
        <w:autoSpaceDN w:val="0"/>
        <w:adjustRightInd w:val="0"/>
        <w:spacing w:line="240" w:lineRule="auto"/>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فقه استاد حاج سید محمد جواد شبیری</w:t>
      </w:r>
    </w:p>
    <w:p w:rsidR="00046B98" w:rsidRDefault="00046B98" w:rsidP="00046B98">
      <w:pPr>
        <w:autoSpaceDE w:val="0"/>
        <w:autoSpaceDN w:val="0"/>
        <w:adjustRightInd w:val="0"/>
        <w:spacing w:line="240" w:lineRule="auto"/>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140207</w:t>
      </w:r>
      <w:r>
        <w:rPr>
          <w:rFonts w:ascii="IRANSans" w:hAnsi="IRANSans" w:cs="IRANSans" w:hint="cs"/>
          <w:b/>
          <w:bCs/>
          <w:color w:val="C00000"/>
          <w:sz w:val="28"/>
          <w:shd w:val="clear" w:color="auto" w:fill="FFFFFF"/>
          <w:rtl/>
          <w:lang w:val="x-none"/>
        </w:rPr>
        <w:t>25</w:t>
      </w:r>
    </w:p>
    <w:p w:rsidR="00C91EB6" w:rsidRPr="00046B98" w:rsidRDefault="00046B98" w:rsidP="00046B98">
      <w:pPr>
        <w:rPr>
          <w:rFonts w:ascii="IRMitra" w:hAnsi="IRMitra" w:cs="IRMitra"/>
          <w:color w:val="984806" w:themeColor="accent6" w:themeShade="80"/>
          <w:sz w:val="24"/>
          <w:szCs w:val="24"/>
        </w:rPr>
      </w:pPr>
      <w:r>
        <w:rPr>
          <w:rFonts w:hint="cs"/>
          <w:color w:val="984806" w:themeColor="accent6" w:themeShade="80"/>
          <w:rtl/>
        </w:rPr>
        <w:t xml:space="preserve">مقرر: امیر حقیقی </w:t>
      </w:r>
      <w:r>
        <w:rPr>
          <w:rFonts w:hint="cs"/>
          <w:color w:val="984806" w:themeColor="accent6" w:themeShade="80"/>
        </w:rPr>
        <w:t xml:space="preserve"> </w:t>
      </w:r>
      <w:r>
        <w:rPr>
          <w:rFonts w:hint="cs"/>
          <w:color w:val="984806" w:themeColor="accent6" w:themeShade="80"/>
          <w:rtl/>
        </w:rPr>
        <w:t xml:space="preserve"> </w:t>
      </w:r>
      <w:r>
        <w:rPr>
          <w:rStyle w:val="Hyperlink"/>
          <w:rFonts w:hint="cs"/>
          <w:noProof/>
          <w:color w:val="984806" w:themeColor="accent6" w:themeShade="80"/>
          <w:rtl/>
        </w:rPr>
        <w:fldChar w:fldCharType="begin"/>
      </w:r>
      <w:r>
        <w:rPr>
          <w:rStyle w:val="Hyperlink"/>
          <w:rFonts w:hint="cs"/>
          <w:noProof/>
          <w:color w:val="984806" w:themeColor="accent6" w:themeShade="80"/>
          <w:rtl/>
        </w:rPr>
        <w:instrText xml:space="preserve"> </w:instrText>
      </w:r>
      <w:r>
        <w:rPr>
          <w:rStyle w:val="Hyperlink"/>
          <w:noProof/>
          <w:color w:val="984806" w:themeColor="accent6" w:themeShade="80"/>
        </w:rPr>
        <w:instrText>TOC</w:instrText>
      </w:r>
      <w:r>
        <w:rPr>
          <w:rStyle w:val="Hyperlink"/>
          <w:rFonts w:hint="cs"/>
          <w:noProof/>
          <w:color w:val="984806" w:themeColor="accent6" w:themeShade="80"/>
          <w:rtl/>
        </w:rPr>
        <w:instrText xml:space="preserve"> \</w:instrText>
      </w:r>
      <w:r>
        <w:rPr>
          <w:rStyle w:val="Hyperlink"/>
          <w:noProof/>
          <w:color w:val="984806" w:themeColor="accent6" w:themeShade="80"/>
        </w:rPr>
        <w:instrText>o "1-9" \h \z \u</w:instrText>
      </w:r>
      <w:r>
        <w:rPr>
          <w:rStyle w:val="Hyperlink"/>
          <w:rFonts w:hint="cs"/>
          <w:noProof/>
          <w:color w:val="984806" w:themeColor="accent6" w:themeShade="80"/>
          <w:rtl/>
        </w:rPr>
        <w:instrText xml:space="preserve"> </w:instrText>
      </w:r>
      <w:r>
        <w:rPr>
          <w:rStyle w:val="Hyperlink"/>
          <w:rFonts w:hint="cs"/>
          <w:noProof/>
          <w:color w:val="984806" w:themeColor="accent6" w:themeShade="80"/>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sidR="008368A9">
        <w:rPr>
          <w:rStyle w:val="Hyperlink"/>
          <w:noProof/>
          <w:rtl/>
        </w:rPr>
        <w:fldChar w:fldCharType="begin"/>
      </w:r>
      <w:r w:rsidR="008368A9">
        <w:rPr>
          <w:rStyle w:val="Hyperlink"/>
          <w:noProof/>
          <w:rtl/>
        </w:rPr>
        <w:instrText xml:space="preserve"> </w:instrText>
      </w:r>
      <w:r w:rsidR="008368A9">
        <w:rPr>
          <w:rStyle w:val="Hyperlink"/>
          <w:rFonts w:hint="eastAsia"/>
          <w:noProof/>
        </w:rPr>
        <w:instrText>TOC</w:instrText>
      </w:r>
      <w:r w:rsidR="008368A9">
        <w:rPr>
          <w:rStyle w:val="Hyperlink"/>
          <w:rFonts w:hint="eastAsia"/>
          <w:noProof/>
          <w:rtl/>
        </w:rPr>
        <w:instrText xml:space="preserve"> \</w:instrText>
      </w:r>
      <w:r w:rsidR="008368A9">
        <w:rPr>
          <w:rStyle w:val="Hyperlink"/>
          <w:rFonts w:hint="eastAsia"/>
          <w:noProof/>
        </w:rPr>
        <w:instrText>o "1-9" \h \z \u</w:instrText>
      </w:r>
      <w:r w:rsidR="008368A9">
        <w:rPr>
          <w:rStyle w:val="Hyperlink"/>
          <w:noProof/>
          <w:rtl/>
        </w:rPr>
        <w:instrText xml:space="preserve"> </w:instrText>
      </w:r>
      <w:r w:rsidR="008368A9">
        <w:rPr>
          <w:rStyle w:val="Hyperlink"/>
          <w:noProof/>
          <w:rtl/>
        </w:rPr>
        <w:fldChar w:fldCharType="separate"/>
      </w:r>
      <w:r w:rsidR="008368A9">
        <w:rPr>
          <w:rStyle w:val="Hyperlink"/>
          <w:rFonts w:cs="B Titr"/>
          <w:noProof/>
          <w:szCs w:val="24"/>
          <w:rtl/>
        </w:rPr>
        <w:fldChar w:fldCharType="end"/>
      </w:r>
    </w:p>
    <w:p w:rsidR="00F343FB" w:rsidRPr="00A6366F" w:rsidRDefault="00F842AD" w:rsidP="00203E9C">
      <w:pPr>
        <w:ind w:hanging="2"/>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0" w:name="BokSabj2_d"/>
      <w:bookmarkEnd w:id="0"/>
      <w:r w:rsidR="00D83E35">
        <w:rPr>
          <w:rFonts w:hint="cs"/>
          <w:rtl/>
        </w:rPr>
        <w:t>تعارض</w:t>
      </w:r>
      <w:r w:rsidR="00D83E35">
        <w:rPr>
          <w:rtl/>
        </w:rPr>
        <w:t xml:space="preserve"> </w:t>
      </w:r>
      <w:r w:rsidR="00D83E35">
        <w:rPr>
          <w:rFonts w:hint="cs"/>
          <w:rtl/>
        </w:rPr>
        <w:t>در</w:t>
      </w:r>
      <w:r w:rsidR="00D83E35">
        <w:rPr>
          <w:rtl/>
        </w:rPr>
        <w:t xml:space="preserve"> </w:t>
      </w:r>
      <w:r w:rsidR="00D83E35">
        <w:rPr>
          <w:rFonts w:hint="cs"/>
          <w:rtl/>
        </w:rPr>
        <w:t>روایات</w:t>
      </w:r>
      <w:r w:rsidR="00D83E35">
        <w:rPr>
          <w:rtl/>
        </w:rPr>
        <w:t xml:space="preserve"> </w:t>
      </w:r>
      <w:r w:rsidR="00D83E35">
        <w:rPr>
          <w:rFonts w:hint="cs"/>
          <w:rtl/>
        </w:rPr>
        <w:t>اجناس</w:t>
      </w:r>
      <w:r w:rsidR="00D83E35">
        <w:rPr>
          <w:rtl/>
        </w:rPr>
        <w:t xml:space="preserve"> </w:t>
      </w:r>
      <w:r w:rsidR="00D83E35">
        <w:rPr>
          <w:rFonts w:hint="cs"/>
          <w:rtl/>
        </w:rPr>
        <w:t>و</w:t>
      </w:r>
      <w:r w:rsidR="00D83E35">
        <w:rPr>
          <w:rtl/>
        </w:rPr>
        <w:t xml:space="preserve"> </w:t>
      </w:r>
      <w:r w:rsidR="00D83E35">
        <w:rPr>
          <w:rFonts w:hint="cs"/>
          <w:rtl/>
        </w:rPr>
        <w:t>حمل</w:t>
      </w:r>
      <w:r w:rsidR="00D83E35">
        <w:rPr>
          <w:rtl/>
        </w:rPr>
        <w:t xml:space="preserve"> </w:t>
      </w:r>
      <w:r w:rsidR="00D83E35">
        <w:rPr>
          <w:rFonts w:hint="cs"/>
          <w:rtl/>
        </w:rPr>
        <w:t>بر</w:t>
      </w:r>
      <w:r w:rsidR="00D83E35">
        <w:rPr>
          <w:rtl/>
        </w:rPr>
        <w:t xml:space="preserve"> </w:t>
      </w:r>
      <w:bookmarkStart w:id="1" w:name="_GoBack"/>
      <w:bookmarkEnd w:id="1"/>
      <w:r w:rsidR="00D83E35">
        <w:rPr>
          <w:rFonts w:hint="cs"/>
          <w:rtl/>
        </w:rPr>
        <w:t>تقیه</w:t>
      </w:r>
      <w:r w:rsidR="00025B70">
        <w:rPr>
          <w:rFonts w:hint="cs"/>
          <w:rtl/>
        </w:rPr>
        <w:t xml:space="preserve"> </w:t>
      </w:r>
      <w:r w:rsidR="00386C11" w:rsidRPr="00A6366F">
        <w:rPr>
          <w:rFonts w:hint="cs"/>
          <w:rtl/>
        </w:rPr>
        <w:t>/</w:t>
      </w:r>
      <w:bookmarkStart w:id="2" w:name="BokSabj_d"/>
      <w:bookmarkEnd w:id="2"/>
      <w:r w:rsidR="00D83E35">
        <w:rPr>
          <w:rFonts w:hint="cs"/>
          <w:rtl/>
        </w:rPr>
        <w:t>اجناس</w:t>
      </w:r>
      <w:r w:rsidR="00D83E35">
        <w:rPr>
          <w:rtl/>
        </w:rPr>
        <w:t xml:space="preserve"> </w:t>
      </w:r>
      <w:r w:rsidR="00D83E35">
        <w:rPr>
          <w:rFonts w:hint="cs"/>
          <w:rtl/>
        </w:rPr>
        <w:t>زکوی</w:t>
      </w:r>
      <w:r w:rsidR="00386C11" w:rsidRPr="00A6366F">
        <w:rPr>
          <w:rFonts w:hint="cs"/>
          <w:rtl/>
        </w:rPr>
        <w:t xml:space="preserve"> /</w:t>
      </w:r>
      <w:bookmarkStart w:id="3" w:name="Bokkolli"/>
      <w:bookmarkEnd w:id="3"/>
      <w:r w:rsidR="00D83E35">
        <w:rPr>
          <w:rFonts w:hint="cs"/>
          <w:rtl/>
        </w:rPr>
        <w:t>زکات</w:t>
      </w:r>
      <w:r w:rsidR="001B6799" w:rsidRPr="00A6366F">
        <w:rPr>
          <w:rFonts w:hint="cs"/>
          <w:rtl/>
        </w:rPr>
        <w:t xml:space="preserve"> </w:t>
      </w:r>
    </w:p>
    <w:p w:rsidR="00247D2F" w:rsidRPr="003A6148" w:rsidRDefault="00247D2F" w:rsidP="003A6148">
      <w:pPr>
        <w:pBdr>
          <w:bottom w:val="double" w:sz="6" w:space="1" w:color="auto"/>
        </w:pBdr>
      </w:pPr>
    </w:p>
    <w:p w:rsidR="008F5B4D" w:rsidRDefault="008F5B4D" w:rsidP="003A6148"/>
    <w:p w:rsidR="001A3AE0" w:rsidRDefault="001A3AE0" w:rsidP="001A3AE0">
      <w:pPr>
        <w:ind w:firstLine="423"/>
        <w:rPr>
          <w:rFonts w:ascii="IRBadr" w:hAnsi="IRBadr" w:cs="IRBadr"/>
          <w:rtl/>
        </w:rPr>
      </w:pPr>
      <w:r w:rsidRPr="001A3AE0">
        <w:rPr>
          <w:rFonts w:ascii="IRBadr" w:hAnsi="IRBadr" w:cs="IRBadr" w:hint="cs"/>
          <w:rtl/>
        </w:rPr>
        <w:t>بسم الله الرحمن الرحیم الحمد لله رب العالمین و صلی الله علی سیدنا و نبینا محمد و آله الطاهرین و اللعن علی اعدائهم اجمعین من الآن الی</w:t>
      </w:r>
      <w:r>
        <w:rPr>
          <w:rFonts w:ascii="IRBadr" w:hAnsi="IRBadr" w:cs="IRBadr" w:hint="cs"/>
          <w:rtl/>
        </w:rPr>
        <w:t xml:space="preserve"> قیام یوم الدین.</w:t>
      </w:r>
    </w:p>
    <w:p w:rsidR="002573CB" w:rsidRDefault="002573CB" w:rsidP="002573CB">
      <w:pPr>
        <w:pStyle w:val="Heading1"/>
        <w:rPr>
          <w:rtl/>
        </w:rPr>
      </w:pPr>
      <w:bookmarkStart w:id="4" w:name="_Toc148970464"/>
      <w:bookmarkStart w:id="5" w:name="_Toc148970502"/>
      <w:r>
        <w:rPr>
          <w:rFonts w:hint="cs"/>
          <w:rtl/>
        </w:rPr>
        <w:t>کلام شیخ در رسائل در توضیح اصطلاح «موافقت عامّه»</w:t>
      </w:r>
      <w:r w:rsidR="00C67D19">
        <w:rPr>
          <w:rFonts w:hint="cs"/>
          <w:rtl/>
        </w:rPr>
        <w:t xml:space="preserve"> و حمل آن بر موافقت فتاوای عامه</w:t>
      </w:r>
      <w:bookmarkEnd w:id="4"/>
      <w:bookmarkEnd w:id="5"/>
    </w:p>
    <w:p w:rsidR="003F17EA" w:rsidRDefault="001A3AE0" w:rsidP="004E08A1">
      <w:pPr>
        <w:ind w:firstLine="423"/>
        <w:rPr>
          <w:rFonts w:ascii="IRBadr" w:hAnsi="IRBadr" w:cs="IRBadr"/>
          <w:rtl/>
        </w:rPr>
      </w:pPr>
      <w:r>
        <w:rPr>
          <w:rFonts w:ascii="IRBadr" w:hAnsi="IRBadr" w:cs="IRBadr" w:hint="cs"/>
          <w:rtl/>
        </w:rPr>
        <w:t>بحث در روایاتی بود که مخالفت عامه به عنوان مرجّح در آنها ذ</w:t>
      </w:r>
      <w:r w:rsidR="003F17EA">
        <w:rPr>
          <w:rFonts w:ascii="IRBadr" w:hAnsi="IRBadr" w:cs="IRBadr" w:hint="cs"/>
          <w:rtl/>
        </w:rPr>
        <w:t>کر شده است. گذشت که در روایت عمر بن حنظله به «مخالفت عامه» تعبیر شده ولی در روایت عبدالرحمن بن ابی عبدالله به «مخالفت با اخبار عامه» تعبیر شده است. م</w:t>
      </w:r>
      <w:r w:rsidR="004E08A1">
        <w:rPr>
          <w:rFonts w:ascii="IRBadr" w:hAnsi="IRBadr" w:cs="IRBadr" w:hint="cs"/>
          <w:rtl/>
        </w:rPr>
        <w:t>رحوم شیخ در رسائل</w:t>
      </w:r>
      <w:r w:rsidR="003F17EA">
        <w:rPr>
          <w:rFonts w:ascii="IRBadr" w:hAnsi="IRBadr" w:cs="IRBadr" w:hint="cs"/>
          <w:rtl/>
        </w:rPr>
        <w:t xml:space="preserve"> آورده است:</w:t>
      </w:r>
    </w:p>
    <w:p w:rsidR="001A3AE0" w:rsidRPr="00FB70F8" w:rsidRDefault="003F17EA" w:rsidP="00FB70F8">
      <w:pPr>
        <w:ind w:firstLine="423"/>
        <w:rPr>
          <w:rFonts w:ascii="IRBadr" w:hAnsi="IRBadr" w:cs="IRBadr"/>
          <w:color w:val="0000FF"/>
          <w:rtl/>
        </w:rPr>
      </w:pPr>
      <w:r>
        <w:rPr>
          <w:rFonts w:ascii="IRBadr" w:hAnsi="IRBadr" w:cs="IRBadr" w:hint="cs"/>
          <w:color w:val="0000FF"/>
          <w:rtl/>
        </w:rPr>
        <w:t>«</w:t>
      </w:r>
      <w:r w:rsidRPr="003F17EA">
        <w:rPr>
          <w:rFonts w:ascii="IRBadr" w:hAnsi="IRBadr" w:cs="IRBadr" w:hint="cs"/>
          <w:color w:val="0000FF"/>
          <w:rtl/>
        </w:rPr>
        <w:t>أنّ</w:t>
      </w:r>
      <w:r w:rsidRPr="003F17EA">
        <w:rPr>
          <w:rFonts w:ascii="IRBadr" w:hAnsi="IRBadr" w:cs="IRBadr"/>
          <w:color w:val="0000FF"/>
          <w:rtl/>
        </w:rPr>
        <w:t xml:space="preserve"> </w:t>
      </w:r>
      <w:r w:rsidRPr="003F17EA">
        <w:rPr>
          <w:rFonts w:ascii="IRBadr" w:hAnsi="IRBadr" w:cs="IRBadr" w:hint="cs"/>
          <w:color w:val="0000FF"/>
          <w:rtl/>
        </w:rPr>
        <w:t>التقيّة</w:t>
      </w:r>
      <w:r w:rsidRPr="003F17EA">
        <w:rPr>
          <w:rFonts w:ascii="IRBadr" w:hAnsi="IRBadr" w:cs="IRBadr"/>
          <w:color w:val="0000FF"/>
          <w:rtl/>
        </w:rPr>
        <w:t xml:space="preserve"> </w:t>
      </w:r>
      <w:r w:rsidRPr="003F17EA">
        <w:rPr>
          <w:rFonts w:ascii="IRBadr" w:hAnsi="IRBadr" w:cs="IRBadr" w:hint="cs"/>
          <w:color w:val="0000FF"/>
          <w:rtl/>
        </w:rPr>
        <w:t>قد</w:t>
      </w:r>
      <w:r w:rsidRPr="003F17EA">
        <w:rPr>
          <w:rFonts w:ascii="IRBadr" w:hAnsi="IRBadr" w:cs="IRBadr"/>
          <w:color w:val="0000FF"/>
          <w:rtl/>
        </w:rPr>
        <w:t xml:space="preserve"> </w:t>
      </w:r>
      <w:r w:rsidRPr="003F17EA">
        <w:rPr>
          <w:rFonts w:ascii="IRBadr" w:hAnsi="IRBadr" w:cs="IRBadr" w:hint="cs"/>
          <w:color w:val="0000FF"/>
          <w:rtl/>
        </w:rPr>
        <w:t>تكون</w:t>
      </w:r>
      <w:r w:rsidRPr="003F17EA">
        <w:rPr>
          <w:rFonts w:ascii="IRBadr" w:hAnsi="IRBadr" w:cs="IRBadr"/>
          <w:color w:val="0000FF"/>
          <w:rtl/>
        </w:rPr>
        <w:t xml:space="preserve"> </w:t>
      </w:r>
      <w:r w:rsidRPr="003F17EA">
        <w:rPr>
          <w:rFonts w:ascii="IRBadr" w:hAnsi="IRBadr" w:cs="IRBadr" w:hint="cs"/>
          <w:color w:val="0000FF"/>
          <w:rtl/>
        </w:rPr>
        <w:t>من</w:t>
      </w:r>
      <w:r w:rsidRPr="003F17EA">
        <w:rPr>
          <w:rFonts w:ascii="IRBadr" w:hAnsi="IRBadr" w:cs="IRBadr"/>
          <w:color w:val="0000FF"/>
          <w:rtl/>
        </w:rPr>
        <w:t xml:space="preserve"> </w:t>
      </w:r>
      <w:r w:rsidRPr="003F17EA">
        <w:rPr>
          <w:rFonts w:ascii="IRBadr" w:hAnsi="IRBadr" w:cs="IRBadr" w:hint="cs"/>
          <w:color w:val="0000FF"/>
          <w:rtl/>
        </w:rPr>
        <w:t>فتوى</w:t>
      </w:r>
      <w:r w:rsidRPr="003F17EA">
        <w:rPr>
          <w:rFonts w:ascii="IRBadr" w:hAnsi="IRBadr" w:cs="IRBadr"/>
          <w:color w:val="0000FF"/>
          <w:rtl/>
        </w:rPr>
        <w:t xml:space="preserve"> </w:t>
      </w:r>
      <w:r w:rsidRPr="003F17EA">
        <w:rPr>
          <w:rFonts w:ascii="IRBadr" w:hAnsi="IRBadr" w:cs="IRBadr" w:hint="cs"/>
          <w:color w:val="0000FF"/>
          <w:rtl/>
        </w:rPr>
        <w:t>العامّة،</w:t>
      </w:r>
      <w:r w:rsidRPr="003F17EA">
        <w:rPr>
          <w:rFonts w:ascii="IRBadr" w:hAnsi="IRBadr" w:cs="IRBadr"/>
          <w:color w:val="0000FF"/>
          <w:rtl/>
        </w:rPr>
        <w:t xml:space="preserve"> </w:t>
      </w:r>
      <w:r w:rsidRPr="003F17EA">
        <w:rPr>
          <w:rFonts w:ascii="IRBadr" w:hAnsi="IRBadr" w:cs="IRBadr" w:hint="cs"/>
          <w:color w:val="0000FF"/>
          <w:rtl/>
        </w:rPr>
        <w:t>و</w:t>
      </w:r>
      <w:r w:rsidRPr="003F17EA">
        <w:rPr>
          <w:rFonts w:ascii="IRBadr" w:hAnsi="IRBadr" w:cs="IRBadr"/>
          <w:color w:val="0000FF"/>
          <w:rtl/>
        </w:rPr>
        <w:t xml:space="preserve"> </w:t>
      </w:r>
      <w:r w:rsidRPr="003F17EA">
        <w:rPr>
          <w:rFonts w:ascii="IRBadr" w:hAnsi="IRBadr" w:cs="IRBadr" w:hint="cs"/>
          <w:color w:val="0000FF"/>
          <w:rtl/>
        </w:rPr>
        <w:t>هو</w:t>
      </w:r>
      <w:r w:rsidRPr="003F17EA">
        <w:rPr>
          <w:rFonts w:ascii="IRBadr" w:hAnsi="IRBadr" w:cs="IRBadr"/>
          <w:color w:val="0000FF"/>
          <w:rtl/>
        </w:rPr>
        <w:t xml:space="preserve"> </w:t>
      </w:r>
      <w:r w:rsidRPr="003F17EA">
        <w:rPr>
          <w:rFonts w:ascii="IRBadr" w:hAnsi="IRBadr" w:cs="IRBadr" w:hint="cs"/>
          <w:color w:val="0000FF"/>
          <w:rtl/>
        </w:rPr>
        <w:t>الظاهر</w:t>
      </w:r>
      <w:r w:rsidRPr="003F17EA">
        <w:rPr>
          <w:rFonts w:ascii="IRBadr" w:hAnsi="IRBadr" w:cs="IRBadr"/>
          <w:color w:val="0000FF"/>
          <w:rtl/>
        </w:rPr>
        <w:t xml:space="preserve"> </w:t>
      </w:r>
      <w:r w:rsidRPr="003F17EA">
        <w:rPr>
          <w:rFonts w:ascii="IRBadr" w:hAnsi="IRBadr" w:cs="IRBadr" w:hint="cs"/>
          <w:color w:val="0000FF"/>
          <w:rtl/>
        </w:rPr>
        <w:t>من</w:t>
      </w:r>
      <w:r w:rsidRPr="003F17EA">
        <w:rPr>
          <w:rFonts w:ascii="IRBadr" w:hAnsi="IRBadr" w:cs="IRBadr"/>
          <w:color w:val="0000FF"/>
          <w:rtl/>
        </w:rPr>
        <w:t xml:space="preserve"> </w:t>
      </w:r>
      <w:r w:rsidRPr="003F17EA">
        <w:rPr>
          <w:rFonts w:ascii="IRBadr" w:hAnsi="IRBadr" w:cs="IRBadr" w:hint="cs"/>
          <w:color w:val="0000FF"/>
          <w:rtl/>
        </w:rPr>
        <w:t>إطلاق</w:t>
      </w:r>
      <w:r w:rsidRPr="003F17EA">
        <w:rPr>
          <w:rFonts w:ascii="IRBadr" w:hAnsi="IRBadr" w:cs="IRBadr"/>
          <w:color w:val="0000FF"/>
          <w:rtl/>
        </w:rPr>
        <w:t xml:space="preserve"> </w:t>
      </w:r>
      <w:r w:rsidRPr="003F17EA">
        <w:rPr>
          <w:rFonts w:ascii="IRBadr" w:hAnsi="IRBadr" w:cs="IRBadr" w:hint="cs"/>
          <w:color w:val="0000FF"/>
          <w:rtl/>
        </w:rPr>
        <w:t>موافقة</w:t>
      </w:r>
      <w:r w:rsidRPr="003F17EA">
        <w:rPr>
          <w:rFonts w:ascii="IRBadr" w:hAnsi="IRBadr" w:cs="IRBadr"/>
          <w:color w:val="0000FF"/>
          <w:rtl/>
        </w:rPr>
        <w:t xml:space="preserve"> </w:t>
      </w:r>
      <w:r w:rsidRPr="003F17EA">
        <w:rPr>
          <w:rFonts w:ascii="IRBadr" w:hAnsi="IRBadr" w:cs="IRBadr" w:hint="cs"/>
          <w:color w:val="0000FF"/>
          <w:rtl/>
        </w:rPr>
        <w:t>العامّة</w:t>
      </w:r>
      <w:r w:rsidRPr="003F17EA">
        <w:rPr>
          <w:rFonts w:ascii="IRBadr" w:hAnsi="IRBadr" w:cs="IRBadr"/>
          <w:color w:val="0000FF"/>
          <w:rtl/>
        </w:rPr>
        <w:t xml:space="preserve"> </w:t>
      </w:r>
      <w:r w:rsidRPr="003F17EA">
        <w:rPr>
          <w:rFonts w:ascii="IRBadr" w:hAnsi="IRBadr" w:cs="IRBadr" w:hint="cs"/>
          <w:color w:val="0000FF"/>
          <w:rtl/>
        </w:rPr>
        <w:t>في</w:t>
      </w:r>
      <w:r w:rsidRPr="003F17EA">
        <w:rPr>
          <w:rFonts w:ascii="IRBadr" w:hAnsi="IRBadr" w:cs="IRBadr"/>
          <w:color w:val="0000FF"/>
          <w:rtl/>
        </w:rPr>
        <w:t xml:space="preserve"> </w:t>
      </w:r>
      <w:r w:rsidRPr="003F17EA">
        <w:rPr>
          <w:rFonts w:ascii="IRBadr" w:hAnsi="IRBadr" w:cs="IRBadr" w:hint="cs"/>
          <w:color w:val="0000FF"/>
          <w:rtl/>
        </w:rPr>
        <w:t>الأخبار</w:t>
      </w:r>
      <w:r w:rsidRPr="003F17EA">
        <w:rPr>
          <w:rFonts w:ascii="IRBadr" w:hAnsi="IRBadr" w:cs="IRBadr"/>
          <w:color w:val="0000FF"/>
          <w:rtl/>
        </w:rPr>
        <w:t>.</w:t>
      </w:r>
      <w:r w:rsidRPr="003F17EA">
        <w:rPr>
          <w:rFonts w:ascii="IRBadr" w:hAnsi="IRBadr" w:cs="IRBadr" w:hint="cs"/>
          <w:color w:val="0000FF"/>
          <w:rtl/>
        </w:rPr>
        <w:t xml:space="preserve"> و</w:t>
      </w:r>
      <w:r w:rsidRPr="003F17EA">
        <w:rPr>
          <w:rFonts w:ascii="IRBadr" w:hAnsi="IRBadr" w:cs="IRBadr"/>
          <w:color w:val="0000FF"/>
          <w:rtl/>
        </w:rPr>
        <w:t xml:space="preserve"> </w:t>
      </w:r>
      <w:r w:rsidRPr="003F17EA">
        <w:rPr>
          <w:rFonts w:ascii="IRBadr" w:hAnsi="IRBadr" w:cs="IRBadr" w:hint="cs"/>
          <w:color w:val="0000FF"/>
          <w:rtl/>
        </w:rPr>
        <w:t>اخرى</w:t>
      </w:r>
      <w:r w:rsidRPr="003F17EA">
        <w:rPr>
          <w:rFonts w:ascii="IRBadr" w:hAnsi="IRBadr" w:cs="IRBadr"/>
          <w:color w:val="0000FF"/>
          <w:rtl/>
        </w:rPr>
        <w:t xml:space="preserve">: </w:t>
      </w:r>
      <w:r w:rsidRPr="003F17EA">
        <w:rPr>
          <w:rFonts w:ascii="IRBadr" w:hAnsi="IRBadr" w:cs="IRBadr" w:hint="cs"/>
          <w:color w:val="0000FF"/>
          <w:rtl/>
        </w:rPr>
        <w:t>من</w:t>
      </w:r>
      <w:r w:rsidRPr="003F17EA">
        <w:rPr>
          <w:rFonts w:ascii="IRBadr" w:hAnsi="IRBadr" w:cs="IRBadr"/>
          <w:color w:val="0000FF"/>
          <w:rtl/>
        </w:rPr>
        <w:t xml:space="preserve"> </w:t>
      </w:r>
      <w:r w:rsidRPr="003F17EA">
        <w:rPr>
          <w:rFonts w:ascii="IRBadr" w:hAnsi="IRBadr" w:cs="IRBadr" w:hint="cs"/>
          <w:color w:val="0000FF"/>
          <w:rtl/>
        </w:rPr>
        <w:t>حيث</w:t>
      </w:r>
      <w:r w:rsidRPr="003F17EA">
        <w:rPr>
          <w:rFonts w:ascii="IRBadr" w:hAnsi="IRBadr" w:cs="IRBadr"/>
          <w:color w:val="0000FF"/>
          <w:rtl/>
        </w:rPr>
        <w:t xml:space="preserve"> </w:t>
      </w:r>
      <w:r w:rsidRPr="003F17EA">
        <w:rPr>
          <w:rFonts w:ascii="IRBadr" w:hAnsi="IRBadr" w:cs="IRBadr" w:hint="cs"/>
          <w:color w:val="0000FF"/>
          <w:rtl/>
        </w:rPr>
        <w:t>أخبارهم</w:t>
      </w:r>
      <w:r w:rsidRPr="003F17EA">
        <w:rPr>
          <w:rFonts w:ascii="IRBadr" w:hAnsi="IRBadr" w:cs="IRBadr"/>
          <w:color w:val="0000FF"/>
          <w:rtl/>
        </w:rPr>
        <w:t xml:space="preserve"> </w:t>
      </w:r>
      <w:r w:rsidRPr="003F17EA">
        <w:rPr>
          <w:rFonts w:ascii="IRBadr" w:hAnsi="IRBadr" w:cs="IRBadr" w:hint="cs"/>
          <w:color w:val="0000FF"/>
          <w:rtl/>
        </w:rPr>
        <w:t>التي</w:t>
      </w:r>
      <w:r w:rsidRPr="003F17EA">
        <w:rPr>
          <w:rFonts w:ascii="IRBadr" w:hAnsi="IRBadr" w:cs="IRBadr"/>
          <w:color w:val="0000FF"/>
          <w:rtl/>
        </w:rPr>
        <w:t xml:space="preserve"> </w:t>
      </w:r>
      <w:r w:rsidRPr="003F17EA">
        <w:rPr>
          <w:rFonts w:ascii="IRBadr" w:hAnsi="IRBadr" w:cs="IRBadr" w:hint="cs"/>
          <w:color w:val="0000FF"/>
          <w:rtl/>
        </w:rPr>
        <w:t>رووها،</w:t>
      </w:r>
      <w:r w:rsidRPr="003F17EA">
        <w:rPr>
          <w:rFonts w:ascii="IRBadr" w:hAnsi="IRBadr" w:cs="IRBadr"/>
          <w:color w:val="0000FF"/>
          <w:rtl/>
        </w:rPr>
        <w:t xml:space="preserve"> </w:t>
      </w:r>
      <w:r w:rsidRPr="003F17EA">
        <w:rPr>
          <w:rFonts w:ascii="IRBadr" w:hAnsi="IRBadr" w:cs="IRBadr" w:hint="cs"/>
          <w:color w:val="0000FF"/>
          <w:rtl/>
        </w:rPr>
        <w:t>و</w:t>
      </w:r>
      <w:r w:rsidRPr="003F17EA">
        <w:rPr>
          <w:rFonts w:ascii="IRBadr" w:hAnsi="IRBadr" w:cs="IRBadr"/>
          <w:color w:val="0000FF"/>
          <w:rtl/>
        </w:rPr>
        <w:t xml:space="preserve"> </w:t>
      </w:r>
      <w:r w:rsidRPr="003F17EA">
        <w:rPr>
          <w:rFonts w:ascii="IRBadr" w:hAnsi="IRBadr" w:cs="IRBadr" w:hint="cs"/>
          <w:color w:val="0000FF"/>
          <w:rtl/>
        </w:rPr>
        <w:t>هو</w:t>
      </w:r>
      <w:r w:rsidRPr="003F17EA">
        <w:rPr>
          <w:rFonts w:ascii="IRBadr" w:hAnsi="IRBadr" w:cs="IRBadr"/>
          <w:color w:val="0000FF"/>
          <w:rtl/>
        </w:rPr>
        <w:t xml:space="preserve"> </w:t>
      </w:r>
      <w:r w:rsidRPr="003F17EA">
        <w:rPr>
          <w:rFonts w:ascii="IRBadr" w:hAnsi="IRBadr" w:cs="IRBadr" w:hint="cs"/>
          <w:color w:val="0000FF"/>
          <w:rtl/>
        </w:rPr>
        <w:t>المصرّح</w:t>
      </w:r>
      <w:r w:rsidRPr="003F17EA">
        <w:rPr>
          <w:rFonts w:ascii="IRBadr" w:hAnsi="IRBadr" w:cs="IRBadr"/>
          <w:color w:val="0000FF"/>
          <w:rtl/>
        </w:rPr>
        <w:t xml:space="preserve"> </w:t>
      </w:r>
      <w:r w:rsidRPr="003F17EA">
        <w:rPr>
          <w:rFonts w:ascii="IRBadr" w:hAnsi="IRBadr" w:cs="IRBadr" w:hint="cs"/>
          <w:color w:val="0000FF"/>
          <w:rtl/>
        </w:rPr>
        <w:t>به</w:t>
      </w:r>
      <w:r w:rsidRPr="003F17EA">
        <w:rPr>
          <w:rFonts w:ascii="IRBadr" w:hAnsi="IRBadr" w:cs="IRBadr"/>
          <w:color w:val="0000FF"/>
          <w:rtl/>
        </w:rPr>
        <w:t xml:space="preserve"> </w:t>
      </w:r>
      <w:r w:rsidRPr="003F17EA">
        <w:rPr>
          <w:rFonts w:ascii="IRBadr" w:hAnsi="IRBadr" w:cs="IRBadr" w:hint="cs"/>
          <w:color w:val="0000FF"/>
          <w:rtl/>
        </w:rPr>
        <w:t>في</w:t>
      </w:r>
      <w:r w:rsidRPr="003F17EA">
        <w:rPr>
          <w:rFonts w:ascii="IRBadr" w:hAnsi="IRBadr" w:cs="IRBadr"/>
          <w:color w:val="0000FF"/>
          <w:rtl/>
        </w:rPr>
        <w:t xml:space="preserve"> </w:t>
      </w:r>
      <w:r w:rsidRPr="003F17EA">
        <w:rPr>
          <w:rFonts w:ascii="IRBadr" w:hAnsi="IRBadr" w:cs="IRBadr" w:hint="cs"/>
          <w:color w:val="0000FF"/>
          <w:rtl/>
        </w:rPr>
        <w:t>بعض</w:t>
      </w:r>
      <w:r w:rsidRPr="003F17EA">
        <w:rPr>
          <w:rFonts w:ascii="IRBadr" w:hAnsi="IRBadr" w:cs="IRBadr"/>
          <w:color w:val="0000FF"/>
          <w:rtl/>
        </w:rPr>
        <w:t xml:space="preserve"> </w:t>
      </w:r>
      <w:r w:rsidRPr="003F17EA">
        <w:rPr>
          <w:rFonts w:ascii="IRBadr" w:hAnsi="IRBadr" w:cs="IRBadr" w:hint="cs"/>
          <w:color w:val="0000FF"/>
          <w:rtl/>
        </w:rPr>
        <w:t>الأخبار</w:t>
      </w:r>
      <w:r w:rsidRPr="003F17EA">
        <w:rPr>
          <w:rFonts w:ascii="IRBadr" w:hAnsi="IRBadr" w:cs="IRBadr"/>
          <w:color w:val="0000FF"/>
          <w:rtl/>
        </w:rPr>
        <w:t xml:space="preserve">. </w:t>
      </w:r>
      <w:r w:rsidRPr="003F17EA">
        <w:rPr>
          <w:rFonts w:ascii="IRBadr" w:hAnsi="IRBadr" w:cs="IRBadr" w:hint="cs"/>
          <w:color w:val="0000FF"/>
          <w:rtl/>
        </w:rPr>
        <w:t>لكنّ</w:t>
      </w:r>
      <w:r w:rsidRPr="003F17EA">
        <w:rPr>
          <w:rFonts w:ascii="IRBadr" w:hAnsi="IRBadr" w:cs="IRBadr"/>
          <w:color w:val="0000FF"/>
          <w:rtl/>
        </w:rPr>
        <w:t xml:space="preserve"> </w:t>
      </w:r>
      <w:r w:rsidRPr="003F17EA">
        <w:rPr>
          <w:rFonts w:ascii="IRBadr" w:hAnsi="IRBadr" w:cs="IRBadr" w:hint="cs"/>
          <w:color w:val="0000FF"/>
          <w:rtl/>
        </w:rPr>
        <w:t>الظاهر</w:t>
      </w:r>
      <w:r w:rsidRPr="003F17EA">
        <w:rPr>
          <w:rFonts w:ascii="IRBadr" w:hAnsi="IRBadr" w:cs="IRBadr"/>
          <w:color w:val="0000FF"/>
          <w:rtl/>
        </w:rPr>
        <w:t xml:space="preserve"> </w:t>
      </w:r>
      <w:r w:rsidRPr="003F17EA">
        <w:rPr>
          <w:rFonts w:ascii="IRBadr" w:hAnsi="IRBadr" w:cs="IRBadr" w:hint="cs"/>
          <w:color w:val="0000FF"/>
          <w:rtl/>
        </w:rPr>
        <w:t>أنّ</w:t>
      </w:r>
      <w:r w:rsidRPr="003F17EA">
        <w:rPr>
          <w:rFonts w:ascii="IRBadr" w:hAnsi="IRBadr" w:cs="IRBadr"/>
          <w:color w:val="0000FF"/>
          <w:rtl/>
        </w:rPr>
        <w:t xml:space="preserve"> </w:t>
      </w:r>
      <w:r w:rsidRPr="003F17EA">
        <w:rPr>
          <w:rFonts w:ascii="IRBadr" w:hAnsi="IRBadr" w:cs="IRBadr" w:hint="cs"/>
          <w:color w:val="0000FF"/>
          <w:rtl/>
        </w:rPr>
        <w:t>ذلك</w:t>
      </w:r>
      <w:r w:rsidRPr="003F17EA">
        <w:rPr>
          <w:rFonts w:ascii="IRBadr" w:hAnsi="IRBadr" w:cs="IRBadr"/>
          <w:color w:val="0000FF"/>
          <w:rtl/>
        </w:rPr>
        <w:t xml:space="preserve"> </w:t>
      </w:r>
      <w:r w:rsidRPr="003F17EA">
        <w:rPr>
          <w:rFonts w:ascii="IRBadr" w:hAnsi="IRBadr" w:cs="IRBadr" w:hint="cs"/>
          <w:color w:val="0000FF"/>
          <w:rtl/>
        </w:rPr>
        <w:t>محمول</w:t>
      </w:r>
      <w:r w:rsidRPr="003F17EA">
        <w:rPr>
          <w:rFonts w:ascii="IRBadr" w:hAnsi="IRBadr" w:cs="IRBadr"/>
          <w:color w:val="0000FF"/>
          <w:rtl/>
        </w:rPr>
        <w:t xml:space="preserve"> </w:t>
      </w:r>
      <w:r w:rsidRPr="003F17EA">
        <w:rPr>
          <w:rFonts w:ascii="IRBadr" w:hAnsi="IRBadr" w:cs="IRBadr" w:hint="cs"/>
          <w:color w:val="0000FF"/>
          <w:rtl/>
        </w:rPr>
        <w:t>على</w:t>
      </w:r>
      <w:r w:rsidRPr="003F17EA">
        <w:rPr>
          <w:rFonts w:ascii="IRBadr" w:hAnsi="IRBadr" w:cs="IRBadr"/>
          <w:color w:val="0000FF"/>
          <w:rtl/>
        </w:rPr>
        <w:t xml:space="preserve"> </w:t>
      </w:r>
      <w:r w:rsidRPr="003F17EA">
        <w:rPr>
          <w:rFonts w:ascii="IRBadr" w:hAnsi="IRBadr" w:cs="IRBadr" w:hint="cs"/>
          <w:color w:val="0000FF"/>
          <w:rtl/>
        </w:rPr>
        <w:t>الغالب،</w:t>
      </w:r>
      <w:r w:rsidRPr="003F17EA">
        <w:rPr>
          <w:rFonts w:ascii="IRBadr" w:hAnsi="IRBadr" w:cs="IRBadr"/>
          <w:color w:val="0000FF"/>
          <w:rtl/>
        </w:rPr>
        <w:t xml:space="preserve"> </w:t>
      </w:r>
      <w:r w:rsidRPr="003F17EA">
        <w:rPr>
          <w:rFonts w:ascii="IRBadr" w:hAnsi="IRBadr" w:cs="IRBadr" w:hint="cs"/>
          <w:color w:val="0000FF"/>
          <w:rtl/>
        </w:rPr>
        <w:t>من</w:t>
      </w:r>
      <w:r w:rsidRPr="003F17EA">
        <w:rPr>
          <w:rFonts w:ascii="IRBadr" w:hAnsi="IRBadr" w:cs="IRBadr"/>
          <w:color w:val="0000FF"/>
          <w:rtl/>
        </w:rPr>
        <w:t xml:space="preserve"> </w:t>
      </w:r>
      <w:r w:rsidRPr="003F17EA">
        <w:rPr>
          <w:rFonts w:ascii="IRBadr" w:hAnsi="IRBadr" w:cs="IRBadr" w:hint="cs"/>
          <w:color w:val="0000FF"/>
          <w:rtl/>
        </w:rPr>
        <w:t>كون</w:t>
      </w:r>
      <w:r w:rsidRPr="003F17EA">
        <w:rPr>
          <w:rFonts w:ascii="IRBadr" w:hAnsi="IRBadr" w:cs="IRBadr"/>
          <w:color w:val="0000FF"/>
          <w:rtl/>
        </w:rPr>
        <w:t xml:space="preserve"> </w:t>
      </w:r>
      <w:r w:rsidRPr="003F17EA">
        <w:rPr>
          <w:rFonts w:ascii="IRBadr" w:hAnsi="IRBadr" w:cs="IRBadr" w:hint="cs"/>
          <w:color w:val="0000FF"/>
          <w:rtl/>
        </w:rPr>
        <w:t>الخبر</w:t>
      </w:r>
      <w:r w:rsidRPr="003F17EA">
        <w:rPr>
          <w:rFonts w:ascii="IRBadr" w:hAnsi="IRBadr" w:cs="IRBadr"/>
          <w:color w:val="0000FF"/>
          <w:rtl/>
        </w:rPr>
        <w:t xml:space="preserve"> </w:t>
      </w:r>
      <w:r w:rsidRPr="003F17EA">
        <w:rPr>
          <w:rFonts w:ascii="IRBadr" w:hAnsi="IRBadr" w:cs="IRBadr" w:hint="cs"/>
          <w:color w:val="0000FF"/>
          <w:rtl/>
        </w:rPr>
        <w:t>مستندا</w:t>
      </w:r>
      <w:r w:rsidRPr="003F17EA">
        <w:rPr>
          <w:rFonts w:ascii="IRBadr" w:hAnsi="IRBadr" w:cs="IRBadr"/>
          <w:color w:val="0000FF"/>
          <w:rtl/>
        </w:rPr>
        <w:t xml:space="preserve"> </w:t>
      </w:r>
      <w:r w:rsidRPr="003F17EA">
        <w:rPr>
          <w:rFonts w:ascii="IRBadr" w:hAnsi="IRBadr" w:cs="IRBadr" w:hint="cs"/>
          <w:color w:val="0000FF"/>
          <w:rtl/>
        </w:rPr>
        <w:t>للفتوى</w:t>
      </w:r>
      <w:r w:rsidRPr="003F17EA">
        <w:rPr>
          <w:rFonts w:ascii="IRBadr" w:hAnsi="IRBadr" w:cs="IRBadr"/>
          <w:color w:val="0000FF"/>
          <w:rtl/>
        </w:rPr>
        <w:t>.</w:t>
      </w:r>
      <w:r w:rsidRPr="003F17EA">
        <w:rPr>
          <w:rFonts w:ascii="IRBadr" w:hAnsi="IRBadr" w:cs="IRBadr" w:hint="cs"/>
          <w:color w:val="0000FF"/>
          <w:rtl/>
        </w:rPr>
        <w:t xml:space="preserve"> و</w:t>
      </w:r>
      <w:r w:rsidRPr="003F17EA">
        <w:rPr>
          <w:rFonts w:ascii="IRBadr" w:hAnsi="IRBadr" w:cs="IRBadr"/>
          <w:color w:val="0000FF"/>
          <w:rtl/>
        </w:rPr>
        <w:t xml:space="preserve"> </w:t>
      </w:r>
      <w:r w:rsidRPr="003F17EA">
        <w:rPr>
          <w:rFonts w:ascii="IRBadr" w:hAnsi="IRBadr" w:cs="IRBadr" w:hint="cs"/>
          <w:color w:val="0000FF"/>
          <w:rtl/>
        </w:rPr>
        <w:t>ثالثة</w:t>
      </w:r>
      <w:r w:rsidRPr="003F17EA">
        <w:rPr>
          <w:rFonts w:ascii="IRBadr" w:hAnsi="IRBadr" w:cs="IRBadr"/>
          <w:color w:val="0000FF"/>
          <w:rtl/>
        </w:rPr>
        <w:t xml:space="preserve">: </w:t>
      </w:r>
      <w:r w:rsidRPr="003F17EA">
        <w:rPr>
          <w:rFonts w:ascii="IRBadr" w:hAnsi="IRBadr" w:cs="IRBadr" w:hint="cs"/>
          <w:color w:val="0000FF"/>
          <w:rtl/>
        </w:rPr>
        <w:t>من</w:t>
      </w:r>
      <w:r w:rsidRPr="003F17EA">
        <w:rPr>
          <w:rFonts w:ascii="IRBadr" w:hAnsi="IRBadr" w:cs="IRBadr"/>
          <w:color w:val="0000FF"/>
          <w:rtl/>
        </w:rPr>
        <w:t xml:space="preserve"> </w:t>
      </w:r>
      <w:r w:rsidRPr="003F17EA">
        <w:rPr>
          <w:rFonts w:ascii="IRBadr" w:hAnsi="IRBadr" w:cs="IRBadr" w:hint="cs"/>
          <w:color w:val="0000FF"/>
          <w:rtl/>
        </w:rPr>
        <w:t>حيث</w:t>
      </w:r>
      <w:r w:rsidRPr="003F17EA">
        <w:rPr>
          <w:rFonts w:ascii="IRBadr" w:hAnsi="IRBadr" w:cs="IRBadr"/>
          <w:color w:val="0000FF"/>
          <w:rtl/>
        </w:rPr>
        <w:t xml:space="preserve"> </w:t>
      </w:r>
      <w:r w:rsidRPr="003F17EA">
        <w:rPr>
          <w:rFonts w:ascii="IRBadr" w:hAnsi="IRBadr" w:cs="IRBadr" w:hint="cs"/>
          <w:color w:val="0000FF"/>
          <w:rtl/>
        </w:rPr>
        <w:t>عملهم،</w:t>
      </w:r>
      <w:r w:rsidRPr="003F17EA">
        <w:rPr>
          <w:rFonts w:ascii="IRBadr" w:hAnsi="IRBadr" w:cs="IRBadr"/>
          <w:color w:val="0000FF"/>
          <w:rtl/>
        </w:rPr>
        <w:t xml:space="preserve"> </w:t>
      </w:r>
      <w:r w:rsidRPr="003F17EA">
        <w:rPr>
          <w:rFonts w:ascii="IRBadr" w:hAnsi="IRBadr" w:cs="IRBadr" w:hint="cs"/>
          <w:color w:val="0000FF"/>
          <w:rtl/>
        </w:rPr>
        <w:t>و</w:t>
      </w:r>
      <w:r w:rsidRPr="003F17EA">
        <w:rPr>
          <w:rFonts w:ascii="IRBadr" w:hAnsi="IRBadr" w:cs="IRBadr"/>
          <w:color w:val="0000FF"/>
          <w:rtl/>
        </w:rPr>
        <w:t xml:space="preserve"> </w:t>
      </w:r>
      <w:r w:rsidRPr="003F17EA">
        <w:rPr>
          <w:rFonts w:ascii="IRBadr" w:hAnsi="IRBadr" w:cs="IRBadr" w:hint="cs"/>
          <w:color w:val="0000FF"/>
          <w:rtl/>
        </w:rPr>
        <w:t>يشير</w:t>
      </w:r>
      <w:r w:rsidRPr="003F17EA">
        <w:rPr>
          <w:rFonts w:ascii="IRBadr" w:hAnsi="IRBadr" w:cs="IRBadr"/>
          <w:color w:val="0000FF"/>
          <w:rtl/>
        </w:rPr>
        <w:t xml:space="preserve"> </w:t>
      </w:r>
      <w:r w:rsidRPr="003F17EA">
        <w:rPr>
          <w:rFonts w:ascii="IRBadr" w:hAnsi="IRBadr" w:cs="IRBadr" w:hint="cs"/>
          <w:color w:val="0000FF"/>
          <w:rtl/>
        </w:rPr>
        <w:t>إليه</w:t>
      </w:r>
      <w:r w:rsidRPr="003F17EA">
        <w:rPr>
          <w:rFonts w:ascii="IRBadr" w:hAnsi="IRBadr" w:cs="IRBadr"/>
          <w:color w:val="0000FF"/>
          <w:rtl/>
        </w:rPr>
        <w:t xml:space="preserve"> </w:t>
      </w:r>
      <w:r w:rsidRPr="003F17EA">
        <w:rPr>
          <w:rFonts w:ascii="IRBadr" w:hAnsi="IRBadr" w:cs="IRBadr" w:hint="cs"/>
          <w:color w:val="0000FF"/>
          <w:rtl/>
        </w:rPr>
        <w:lastRenderedPageBreak/>
        <w:t>قوله</w:t>
      </w:r>
      <w:r w:rsidRPr="003F17EA">
        <w:rPr>
          <w:rFonts w:ascii="IRBadr" w:hAnsi="IRBadr" w:cs="IRBadr"/>
          <w:color w:val="0000FF"/>
          <w:rtl/>
        </w:rPr>
        <w:t xml:space="preserve"> </w:t>
      </w:r>
      <w:r w:rsidRPr="003F17EA">
        <w:rPr>
          <w:rFonts w:ascii="IRBadr" w:hAnsi="IRBadr" w:cs="IRBadr" w:hint="cs"/>
          <w:color w:val="0000FF"/>
          <w:rtl/>
        </w:rPr>
        <w:t>عليه</w:t>
      </w:r>
      <w:r w:rsidRPr="003F17EA">
        <w:rPr>
          <w:rFonts w:ascii="IRBadr" w:hAnsi="IRBadr" w:cs="IRBadr"/>
          <w:color w:val="0000FF"/>
          <w:rtl/>
        </w:rPr>
        <w:t xml:space="preserve"> </w:t>
      </w:r>
      <w:r w:rsidRPr="003F17EA">
        <w:rPr>
          <w:rFonts w:ascii="IRBadr" w:hAnsi="IRBadr" w:cs="IRBadr" w:hint="cs"/>
          <w:color w:val="0000FF"/>
          <w:rtl/>
        </w:rPr>
        <w:t>السّلام</w:t>
      </w:r>
      <w:r w:rsidRPr="003F17EA">
        <w:rPr>
          <w:rFonts w:ascii="IRBadr" w:hAnsi="IRBadr" w:cs="IRBadr"/>
          <w:color w:val="0000FF"/>
          <w:rtl/>
        </w:rPr>
        <w:t xml:space="preserve"> </w:t>
      </w:r>
      <w:r w:rsidRPr="003F17EA">
        <w:rPr>
          <w:rFonts w:ascii="IRBadr" w:hAnsi="IRBadr" w:cs="IRBadr" w:hint="cs"/>
          <w:color w:val="0000FF"/>
          <w:rtl/>
        </w:rPr>
        <w:t>في</w:t>
      </w:r>
      <w:r w:rsidRPr="003F17EA">
        <w:rPr>
          <w:rFonts w:ascii="IRBadr" w:hAnsi="IRBadr" w:cs="IRBadr"/>
          <w:color w:val="0000FF"/>
          <w:rtl/>
        </w:rPr>
        <w:t xml:space="preserve"> </w:t>
      </w:r>
      <w:r w:rsidRPr="003F17EA">
        <w:rPr>
          <w:rFonts w:ascii="IRBadr" w:hAnsi="IRBadr" w:cs="IRBadr" w:hint="cs"/>
          <w:color w:val="0000FF"/>
          <w:rtl/>
        </w:rPr>
        <w:t>المقبولة</w:t>
      </w:r>
      <w:r w:rsidRPr="003F17EA">
        <w:rPr>
          <w:rFonts w:ascii="IRBadr" w:hAnsi="IRBadr" w:cs="IRBadr"/>
          <w:color w:val="0000FF"/>
          <w:rtl/>
        </w:rPr>
        <w:t xml:space="preserve"> </w:t>
      </w:r>
      <w:r w:rsidRPr="003F17EA">
        <w:rPr>
          <w:rFonts w:ascii="IRBadr" w:hAnsi="IRBadr" w:cs="IRBadr" w:hint="cs"/>
          <w:color w:val="0000FF"/>
          <w:rtl/>
        </w:rPr>
        <w:t>المتقدّمة</w:t>
      </w:r>
      <w:r w:rsidRPr="003F17EA">
        <w:rPr>
          <w:rFonts w:ascii="IRBadr" w:hAnsi="IRBadr" w:cs="IRBadr"/>
          <w:color w:val="0000FF"/>
          <w:rtl/>
        </w:rPr>
        <w:t>: «</w:t>
      </w:r>
      <w:r w:rsidRPr="003F17EA">
        <w:rPr>
          <w:rFonts w:ascii="IRBadr" w:hAnsi="IRBadr" w:cs="IRBadr" w:hint="cs"/>
          <w:color w:val="0000FF"/>
          <w:rtl/>
        </w:rPr>
        <w:t>ما</w:t>
      </w:r>
      <w:r w:rsidRPr="003F17EA">
        <w:rPr>
          <w:rFonts w:ascii="IRBadr" w:hAnsi="IRBadr" w:cs="IRBadr"/>
          <w:color w:val="0000FF"/>
          <w:rtl/>
        </w:rPr>
        <w:t xml:space="preserve"> </w:t>
      </w:r>
      <w:r w:rsidRPr="003F17EA">
        <w:rPr>
          <w:rFonts w:ascii="IRBadr" w:hAnsi="IRBadr" w:cs="IRBadr" w:hint="cs"/>
          <w:color w:val="0000FF"/>
          <w:rtl/>
        </w:rPr>
        <w:t>هم</w:t>
      </w:r>
      <w:r w:rsidRPr="003F17EA">
        <w:rPr>
          <w:rFonts w:ascii="IRBadr" w:hAnsi="IRBadr" w:cs="IRBadr"/>
          <w:color w:val="0000FF"/>
          <w:rtl/>
        </w:rPr>
        <w:t xml:space="preserve"> </w:t>
      </w:r>
      <w:r w:rsidRPr="003F17EA">
        <w:rPr>
          <w:rFonts w:ascii="IRBadr" w:hAnsi="IRBadr" w:cs="IRBadr" w:hint="cs"/>
          <w:color w:val="0000FF"/>
          <w:rtl/>
        </w:rPr>
        <w:t>إليه</w:t>
      </w:r>
      <w:r w:rsidRPr="003F17EA">
        <w:rPr>
          <w:rFonts w:ascii="IRBadr" w:hAnsi="IRBadr" w:cs="IRBadr"/>
          <w:color w:val="0000FF"/>
          <w:rtl/>
        </w:rPr>
        <w:t xml:space="preserve"> </w:t>
      </w:r>
      <w:r w:rsidRPr="003F17EA">
        <w:rPr>
          <w:rFonts w:ascii="IRBadr" w:hAnsi="IRBadr" w:cs="IRBadr" w:hint="cs"/>
          <w:color w:val="0000FF"/>
          <w:rtl/>
        </w:rPr>
        <w:t>أميل</w:t>
      </w:r>
      <w:r w:rsidRPr="003F17EA">
        <w:rPr>
          <w:rFonts w:ascii="IRBadr" w:hAnsi="IRBadr" w:cs="IRBadr"/>
          <w:color w:val="0000FF"/>
          <w:rtl/>
        </w:rPr>
        <w:t xml:space="preserve"> </w:t>
      </w:r>
      <w:r w:rsidRPr="003F17EA">
        <w:rPr>
          <w:rFonts w:ascii="IRBadr" w:hAnsi="IRBadr" w:cs="IRBadr" w:hint="cs"/>
          <w:color w:val="0000FF"/>
          <w:rtl/>
        </w:rPr>
        <w:t>قضاتهم</w:t>
      </w:r>
      <w:r w:rsidRPr="003F17EA">
        <w:rPr>
          <w:rFonts w:ascii="IRBadr" w:hAnsi="IRBadr" w:cs="IRBadr"/>
          <w:color w:val="0000FF"/>
          <w:rtl/>
        </w:rPr>
        <w:t xml:space="preserve"> </w:t>
      </w:r>
      <w:r w:rsidRPr="003F17EA">
        <w:rPr>
          <w:rFonts w:ascii="IRBadr" w:hAnsi="IRBadr" w:cs="IRBadr" w:hint="cs"/>
          <w:color w:val="0000FF"/>
          <w:rtl/>
        </w:rPr>
        <w:t>و</w:t>
      </w:r>
      <w:r w:rsidRPr="003F17EA">
        <w:rPr>
          <w:rFonts w:ascii="IRBadr" w:hAnsi="IRBadr" w:cs="IRBadr"/>
          <w:color w:val="0000FF"/>
          <w:rtl/>
        </w:rPr>
        <w:t xml:space="preserve"> </w:t>
      </w:r>
      <w:r w:rsidRPr="003F17EA">
        <w:rPr>
          <w:rFonts w:ascii="IRBadr" w:hAnsi="IRBadr" w:cs="IRBadr" w:hint="cs"/>
          <w:color w:val="0000FF"/>
          <w:rtl/>
        </w:rPr>
        <w:t>حكّامهم</w:t>
      </w:r>
      <w:r w:rsidRPr="003F17EA">
        <w:rPr>
          <w:rFonts w:ascii="IRBadr" w:hAnsi="IRBadr" w:cs="IRBadr" w:hint="eastAsia"/>
          <w:color w:val="0000FF"/>
          <w:rtl/>
        </w:rPr>
        <w:t>»</w:t>
      </w:r>
      <w:r w:rsidRPr="003F17EA">
        <w:rPr>
          <w:rFonts w:ascii="IRBadr" w:hAnsi="IRBadr" w:cs="IRBadr"/>
          <w:color w:val="0000FF"/>
          <w:rtl/>
        </w:rPr>
        <w:t>.</w:t>
      </w:r>
      <w:r w:rsidRPr="003F17EA">
        <w:rPr>
          <w:rFonts w:ascii="IRBadr" w:hAnsi="IRBadr" w:cs="IRBadr" w:hint="cs"/>
          <w:color w:val="0000FF"/>
          <w:rtl/>
        </w:rPr>
        <w:t xml:space="preserve"> و</w:t>
      </w:r>
      <w:r w:rsidRPr="003F17EA">
        <w:rPr>
          <w:rFonts w:ascii="IRBadr" w:hAnsi="IRBadr" w:cs="IRBadr"/>
          <w:color w:val="0000FF"/>
          <w:rtl/>
        </w:rPr>
        <w:t xml:space="preserve"> </w:t>
      </w:r>
      <w:r w:rsidRPr="003F17EA">
        <w:rPr>
          <w:rFonts w:ascii="IRBadr" w:hAnsi="IRBadr" w:cs="IRBadr" w:hint="cs"/>
          <w:color w:val="0000FF"/>
          <w:rtl/>
        </w:rPr>
        <w:t>رابعة</w:t>
      </w:r>
      <w:r w:rsidRPr="003F17EA">
        <w:rPr>
          <w:rFonts w:ascii="IRBadr" w:hAnsi="IRBadr" w:cs="IRBadr"/>
          <w:color w:val="0000FF"/>
          <w:rtl/>
        </w:rPr>
        <w:t xml:space="preserve">: </w:t>
      </w:r>
      <w:r w:rsidRPr="003F17EA">
        <w:rPr>
          <w:rFonts w:ascii="IRBadr" w:hAnsi="IRBadr" w:cs="IRBadr" w:hint="cs"/>
          <w:color w:val="0000FF"/>
          <w:rtl/>
        </w:rPr>
        <w:t>بكونه</w:t>
      </w:r>
      <w:r w:rsidRPr="003F17EA">
        <w:rPr>
          <w:rFonts w:ascii="IRBadr" w:hAnsi="IRBadr" w:cs="IRBadr"/>
          <w:color w:val="0000FF"/>
          <w:rtl/>
        </w:rPr>
        <w:t xml:space="preserve"> </w:t>
      </w:r>
      <w:r w:rsidRPr="003F17EA">
        <w:rPr>
          <w:rFonts w:ascii="IRBadr" w:hAnsi="IRBadr" w:cs="IRBadr" w:hint="cs"/>
          <w:color w:val="0000FF"/>
          <w:rtl/>
        </w:rPr>
        <w:t>أشبه</w:t>
      </w:r>
      <w:r w:rsidRPr="003F17EA">
        <w:rPr>
          <w:rFonts w:ascii="IRBadr" w:hAnsi="IRBadr" w:cs="IRBadr"/>
          <w:color w:val="0000FF"/>
          <w:rtl/>
        </w:rPr>
        <w:t xml:space="preserve"> </w:t>
      </w:r>
      <w:r w:rsidRPr="003F17EA">
        <w:rPr>
          <w:rFonts w:ascii="IRBadr" w:hAnsi="IRBadr" w:cs="IRBadr" w:hint="cs"/>
          <w:color w:val="0000FF"/>
          <w:rtl/>
        </w:rPr>
        <w:t>بقواعدهم</w:t>
      </w:r>
      <w:r w:rsidRPr="003F17EA">
        <w:rPr>
          <w:rFonts w:ascii="IRBadr" w:hAnsi="IRBadr" w:cs="IRBadr"/>
          <w:color w:val="0000FF"/>
          <w:rtl/>
        </w:rPr>
        <w:t xml:space="preserve"> </w:t>
      </w:r>
      <w:r w:rsidRPr="003F17EA">
        <w:rPr>
          <w:rFonts w:ascii="IRBadr" w:hAnsi="IRBadr" w:cs="IRBadr" w:hint="cs"/>
          <w:color w:val="0000FF"/>
          <w:rtl/>
        </w:rPr>
        <w:t>و</w:t>
      </w:r>
      <w:r w:rsidRPr="003F17EA">
        <w:rPr>
          <w:rFonts w:ascii="IRBadr" w:hAnsi="IRBadr" w:cs="IRBadr"/>
          <w:color w:val="0000FF"/>
          <w:rtl/>
        </w:rPr>
        <w:t xml:space="preserve"> </w:t>
      </w:r>
      <w:r w:rsidRPr="003F17EA">
        <w:rPr>
          <w:rFonts w:ascii="IRBadr" w:hAnsi="IRBadr" w:cs="IRBadr" w:hint="cs"/>
          <w:color w:val="0000FF"/>
          <w:rtl/>
        </w:rPr>
        <w:t>اصول</w:t>
      </w:r>
      <w:r w:rsidRPr="003F17EA">
        <w:rPr>
          <w:rFonts w:ascii="IRBadr" w:hAnsi="IRBadr" w:cs="IRBadr"/>
          <w:color w:val="0000FF"/>
          <w:rtl/>
        </w:rPr>
        <w:t xml:space="preserve"> </w:t>
      </w:r>
      <w:r w:rsidRPr="003F17EA">
        <w:rPr>
          <w:rFonts w:ascii="IRBadr" w:hAnsi="IRBadr" w:cs="IRBadr" w:hint="cs"/>
          <w:color w:val="0000FF"/>
          <w:rtl/>
        </w:rPr>
        <w:t>دينهم</w:t>
      </w:r>
      <w:r w:rsidRPr="003F17EA">
        <w:rPr>
          <w:rFonts w:ascii="IRBadr" w:hAnsi="IRBadr" w:cs="IRBadr"/>
          <w:color w:val="0000FF"/>
          <w:rtl/>
        </w:rPr>
        <w:t xml:space="preserve"> </w:t>
      </w:r>
      <w:r w:rsidRPr="003F17EA">
        <w:rPr>
          <w:rFonts w:ascii="IRBadr" w:hAnsi="IRBadr" w:cs="IRBadr" w:hint="cs"/>
          <w:color w:val="0000FF"/>
          <w:rtl/>
        </w:rPr>
        <w:t>و</w:t>
      </w:r>
      <w:r w:rsidRPr="003F17EA">
        <w:rPr>
          <w:rFonts w:ascii="IRBadr" w:hAnsi="IRBadr" w:cs="IRBadr"/>
          <w:color w:val="0000FF"/>
          <w:rtl/>
        </w:rPr>
        <w:t xml:space="preserve"> </w:t>
      </w:r>
      <w:r w:rsidRPr="003F17EA">
        <w:rPr>
          <w:rFonts w:ascii="IRBadr" w:hAnsi="IRBadr" w:cs="IRBadr" w:hint="cs"/>
          <w:color w:val="0000FF"/>
          <w:rtl/>
        </w:rPr>
        <w:t>فروعه،</w:t>
      </w:r>
      <w:r w:rsidRPr="003F17EA">
        <w:rPr>
          <w:rFonts w:ascii="IRBadr" w:hAnsi="IRBadr" w:cs="IRBadr"/>
          <w:color w:val="0000FF"/>
          <w:rtl/>
        </w:rPr>
        <w:t xml:space="preserve"> </w:t>
      </w:r>
      <w:r w:rsidRPr="003F17EA">
        <w:rPr>
          <w:rFonts w:ascii="IRBadr" w:hAnsi="IRBadr" w:cs="IRBadr" w:hint="cs"/>
          <w:color w:val="0000FF"/>
          <w:rtl/>
        </w:rPr>
        <w:t>كما</w:t>
      </w:r>
      <w:r w:rsidRPr="003F17EA">
        <w:rPr>
          <w:rFonts w:ascii="IRBadr" w:hAnsi="IRBadr" w:cs="IRBadr"/>
          <w:color w:val="0000FF"/>
          <w:rtl/>
        </w:rPr>
        <w:t xml:space="preserve"> </w:t>
      </w:r>
      <w:r w:rsidRPr="003F17EA">
        <w:rPr>
          <w:rFonts w:ascii="IRBadr" w:hAnsi="IRBadr" w:cs="IRBadr" w:hint="cs"/>
          <w:color w:val="0000FF"/>
          <w:rtl/>
        </w:rPr>
        <w:t>يدلّ</w:t>
      </w:r>
      <w:r w:rsidRPr="003F17EA">
        <w:rPr>
          <w:rFonts w:ascii="IRBadr" w:hAnsi="IRBadr" w:cs="IRBadr"/>
          <w:color w:val="0000FF"/>
          <w:rtl/>
        </w:rPr>
        <w:t xml:space="preserve"> </w:t>
      </w:r>
      <w:r w:rsidRPr="003F17EA">
        <w:rPr>
          <w:rFonts w:ascii="IRBadr" w:hAnsi="IRBadr" w:cs="IRBadr" w:hint="cs"/>
          <w:color w:val="0000FF"/>
          <w:rtl/>
        </w:rPr>
        <w:t>عليه</w:t>
      </w:r>
      <w:r w:rsidRPr="003F17EA">
        <w:rPr>
          <w:rFonts w:ascii="IRBadr" w:hAnsi="IRBadr" w:cs="IRBadr"/>
          <w:color w:val="0000FF"/>
          <w:rtl/>
        </w:rPr>
        <w:t xml:space="preserve"> </w:t>
      </w:r>
      <w:r w:rsidRPr="003F17EA">
        <w:rPr>
          <w:rFonts w:ascii="IRBadr" w:hAnsi="IRBadr" w:cs="IRBadr" w:hint="cs"/>
          <w:color w:val="0000FF"/>
          <w:rtl/>
        </w:rPr>
        <w:t>الخبر</w:t>
      </w:r>
      <w:r w:rsidRPr="003F17EA">
        <w:rPr>
          <w:rFonts w:ascii="IRBadr" w:hAnsi="IRBadr" w:cs="IRBadr"/>
          <w:color w:val="0000FF"/>
          <w:rtl/>
        </w:rPr>
        <w:t xml:space="preserve"> </w:t>
      </w:r>
      <w:r w:rsidRPr="003F17EA">
        <w:rPr>
          <w:rFonts w:ascii="IRBadr" w:hAnsi="IRBadr" w:cs="IRBadr" w:hint="cs"/>
          <w:color w:val="0000FF"/>
          <w:rtl/>
        </w:rPr>
        <w:t>المتقدّم</w:t>
      </w:r>
      <w:r>
        <w:rPr>
          <w:rFonts w:ascii="IRBadr" w:hAnsi="IRBadr" w:cs="IRBadr" w:hint="cs"/>
          <w:color w:val="0000FF"/>
          <w:rtl/>
        </w:rPr>
        <w:t>»</w:t>
      </w:r>
      <w:r w:rsidRPr="003F17EA">
        <w:rPr>
          <w:rFonts w:ascii="IRBadr" w:hAnsi="IRBadr" w:cs="IRBadr"/>
          <w:rtl/>
        </w:rPr>
        <w:t>.</w:t>
      </w:r>
      <w:r>
        <w:rPr>
          <w:rStyle w:val="FootnoteReference"/>
          <w:rFonts w:ascii="IRBadr" w:hAnsi="IRBadr" w:cs="IRBadr"/>
          <w:rtl/>
        </w:rPr>
        <w:footnoteReference w:id="1"/>
      </w:r>
    </w:p>
    <w:p w:rsidR="003F17EA" w:rsidRDefault="003F17EA" w:rsidP="003F17EA">
      <w:pPr>
        <w:ind w:firstLine="423"/>
        <w:rPr>
          <w:rFonts w:ascii="IRBadr" w:hAnsi="IRBadr" w:cs="IRBadr"/>
          <w:rtl/>
        </w:rPr>
      </w:pPr>
      <w:r>
        <w:rPr>
          <w:rFonts w:ascii="IRBadr" w:hAnsi="IRBadr" w:cs="IRBadr" w:hint="cs"/>
          <w:rtl/>
        </w:rPr>
        <w:t xml:space="preserve">«المصرّح به في بعض الأخبار»: مراد همان روایت عبدالرحمن بن ابی ‌عبدالله است. </w:t>
      </w:r>
    </w:p>
    <w:p w:rsidR="003F17EA" w:rsidRDefault="003F17EA" w:rsidP="002573CB">
      <w:pPr>
        <w:ind w:firstLine="423"/>
        <w:rPr>
          <w:rFonts w:ascii="IRBadr" w:hAnsi="IRBadr" w:cs="IRBadr"/>
          <w:rtl/>
        </w:rPr>
      </w:pPr>
      <w:r>
        <w:rPr>
          <w:rFonts w:ascii="IRBadr" w:hAnsi="IRBadr" w:cs="IRBadr" w:hint="cs"/>
          <w:rtl/>
        </w:rPr>
        <w:t>«</w:t>
      </w:r>
      <w:r w:rsidRPr="003F17EA">
        <w:rPr>
          <w:rFonts w:ascii="IRBadr" w:hAnsi="IRBadr" w:cs="IRBadr" w:hint="cs"/>
          <w:rtl/>
        </w:rPr>
        <w:t>الخبر</w:t>
      </w:r>
      <w:r w:rsidRPr="003F17EA">
        <w:rPr>
          <w:rFonts w:ascii="IRBadr" w:hAnsi="IRBadr" w:cs="IRBadr"/>
          <w:rtl/>
        </w:rPr>
        <w:t xml:space="preserve"> </w:t>
      </w:r>
      <w:r w:rsidRPr="003F17EA">
        <w:rPr>
          <w:rFonts w:ascii="IRBadr" w:hAnsi="IRBadr" w:cs="IRBadr" w:hint="cs"/>
          <w:rtl/>
        </w:rPr>
        <w:t>مستندا</w:t>
      </w:r>
      <w:r w:rsidRPr="003F17EA">
        <w:rPr>
          <w:rFonts w:ascii="IRBadr" w:hAnsi="IRBadr" w:cs="IRBadr"/>
          <w:rtl/>
        </w:rPr>
        <w:t xml:space="preserve"> </w:t>
      </w:r>
      <w:r w:rsidRPr="003F17EA">
        <w:rPr>
          <w:rFonts w:ascii="IRBadr" w:hAnsi="IRBadr" w:cs="IRBadr" w:hint="cs"/>
          <w:rtl/>
        </w:rPr>
        <w:t>للفتوى</w:t>
      </w:r>
      <w:r>
        <w:rPr>
          <w:rFonts w:ascii="IRBadr" w:hAnsi="IRBadr" w:cs="IRBadr" w:hint="cs"/>
          <w:rtl/>
        </w:rPr>
        <w:t xml:space="preserve">»: این تعبیر در مقابل کلام سید یزدی است که در ذیل روایت عبدالرحمن بن ابی عبدالله بیان کرده است که نفس اخبار مهم است و لو مستند فتوی نباشد. البته مرحوم سید هم در مواضع دیگر، همان فتوای عامه را مهم دانسته است، و فقط در ذیل این روایت، آن مطلب را ذکر کرده است. </w:t>
      </w:r>
      <w:r w:rsidR="004E08A1">
        <w:rPr>
          <w:rFonts w:ascii="IRBadr" w:hAnsi="IRBadr" w:cs="IRBadr" w:hint="cs"/>
          <w:rtl/>
        </w:rPr>
        <w:t xml:space="preserve">مرحوم شیخ بیان کرده است که </w:t>
      </w:r>
      <w:r>
        <w:rPr>
          <w:rFonts w:ascii="IRBadr" w:hAnsi="IRBadr" w:cs="IRBadr" w:hint="cs"/>
          <w:rtl/>
        </w:rPr>
        <w:t>در صحیحه عبدالرحمن بن ابی عبدالله، ذکر</w:t>
      </w:r>
      <w:r w:rsidR="002573CB">
        <w:rPr>
          <w:rFonts w:ascii="IRBadr" w:hAnsi="IRBadr" w:cs="IRBadr" w:hint="cs"/>
          <w:rtl/>
        </w:rPr>
        <w:t xml:space="preserve"> «أخبار العامة» از باب مثال است، و</w:t>
      </w:r>
      <w:r>
        <w:rPr>
          <w:rFonts w:ascii="IRBadr" w:hAnsi="IRBadr" w:cs="IRBadr" w:hint="cs"/>
          <w:rtl/>
        </w:rPr>
        <w:t xml:space="preserve"> از آن جهت که در نوع موارد، مستند فتوی، اخبار است، </w:t>
      </w:r>
      <w:r w:rsidR="002573CB">
        <w:rPr>
          <w:rFonts w:ascii="IRBadr" w:hAnsi="IRBadr" w:cs="IRBadr" w:hint="cs"/>
          <w:rtl/>
        </w:rPr>
        <w:t xml:space="preserve">در این روایت، لفظ «اخبار» </w:t>
      </w:r>
      <w:r>
        <w:rPr>
          <w:rFonts w:ascii="IRBadr" w:hAnsi="IRBadr" w:cs="IRBadr" w:hint="cs"/>
          <w:rtl/>
        </w:rPr>
        <w:t xml:space="preserve">ذکر شده است، نه آنکه </w:t>
      </w:r>
      <w:r w:rsidR="002573CB">
        <w:rPr>
          <w:rFonts w:ascii="IRBadr" w:hAnsi="IRBadr" w:cs="IRBadr" w:hint="cs"/>
          <w:rtl/>
        </w:rPr>
        <w:t>«</w:t>
      </w:r>
      <w:r>
        <w:rPr>
          <w:rFonts w:ascii="IRBadr" w:hAnsi="IRBadr" w:cs="IRBadr" w:hint="cs"/>
          <w:rtl/>
        </w:rPr>
        <w:t>اخبار</w:t>
      </w:r>
      <w:r w:rsidR="002573CB">
        <w:rPr>
          <w:rFonts w:ascii="IRBadr" w:hAnsi="IRBadr" w:cs="IRBadr" w:hint="cs"/>
          <w:rtl/>
        </w:rPr>
        <w:t>»</w:t>
      </w:r>
      <w:r>
        <w:rPr>
          <w:rFonts w:ascii="IRBadr" w:hAnsi="IRBadr" w:cs="IRBadr" w:hint="cs"/>
          <w:rtl/>
        </w:rPr>
        <w:t xml:space="preserve"> خصوصیّت داشته باشد. </w:t>
      </w:r>
    </w:p>
    <w:p w:rsidR="002573CB" w:rsidRDefault="002573CB" w:rsidP="002573CB">
      <w:pPr>
        <w:pStyle w:val="Heading1"/>
        <w:rPr>
          <w:rtl/>
        </w:rPr>
      </w:pPr>
      <w:bookmarkStart w:id="6" w:name="_Toc148970465"/>
      <w:bookmarkStart w:id="7" w:name="_Toc148970503"/>
      <w:r>
        <w:rPr>
          <w:rFonts w:hint="cs"/>
          <w:rtl/>
        </w:rPr>
        <w:t>شواهد دالّ بر استناد اولیه فقهای عامه به اخبار</w:t>
      </w:r>
      <w:bookmarkEnd w:id="6"/>
      <w:bookmarkEnd w:id="7"/>
    </w:p>
    <w:p w:rsidR="00214B63" w:rsidRDefault="00214B63" w:rsidP="0047336C">
      <w:pPr>
        <w:ind w:firstLine="423"/>
        <w:rPr>
          <w:rFonts w:ascii="IRBadr" w:hAnsi="IRBadr" w:cs="IRBadr"/>
          <w:rtl/>
        </w:rPr>
      </w:pPr>
      <w:r>
        <w:rPr>
          <w:rFonts w:ascii="IRBadr" w:hAnsi="IRBadr" w:cs="IRBadr" w:hint="cs"/>
          <w:rtl/>
        </w:rPr>
        <w:t xml:space="preserve">اینکه در نوع موارد، مستند فتاوای ایشان، اخبار بوده است، مطلبی است که با رجوع به قرائن روشن می‌گردد. </w:t>
      </w:r>
    </w:p>
    <w:p w:rsidR="0047336C" w:rsidRPr="001A3AE0" w:rsidRDefault="002573CB" w:rsidP="002573CB">
      <w:pPr>
        <w:pStyle w:val="Heading2"/>
        <w:rPr>
          <w:color w:val="auto"/>
        </w:rPr>
      </w:pPr>
      <w:bookmarkStart w:id="8" w:name="_Toc148970466"/>
      <w:bookmarkStart w:id="9" w:name="_Toc148970504"/>
      <w:r>
        <w:rPr>
          <w:rFonts w:hint="cs"/>
          <w:rtl/>
        </w:rPr>
        <w:t xml:space="preserve">شاهد </w:t>
      </w:r>
      <w:r w:rsidR="0047336C">
        <w:rPr>
          <w:rFonts w:hint="cs"/>
          <w:rtl/>
        </w:rPr>
        <w:t>اول: مکالمه بین مالک بن أنس و ابی‌جعفر منصور</w:t>
      </w:r>
      <w:bookmarkEnd w:id="8"/>
      <w:bookmarkEnd w:id="9"/>
    </w:p>
    <w:p w:rsidR="00BF03FA" w:rsidRPr="00BF03FA" w:rsidRDefault="00BF03FA" w:rsidP="00C20823">
      <w:pPr>
        <w:ind w:firstLine="423"/>
        <w:rPr>
          <w:rFonts w:ascii="IRBadr" w:hAnsi="IRBadr" w:cs="IRBadr"/>
          <w:rtl/>
        </w:rPr>
      </w:pPr>
      <w:r>
        <w:rPr>
          <w:rFonts w:ascii="IRBadr" w:hAnsi="IRBadr" w:cs="IRBadr" w:hint="cs"/>
          <w:rtl/>
        </w:rPr>
        <w:t xml:space="preserve">از </w:t>
      </w:r>
      <w:r w:rsidRPr="00BF03FA">
        <w:rPr>
          <w:rFonts w:ascii="IRBadr" w:hAnsi="IRBadr" w:cs="IRBadr" w:hint="cs"/>
          <w:rtl/>
        </w:rPr>
        <w:t xml:space="preserve">مالک </w:t>
      </w:r>
      <w:r>
        <w:rPr>
          <w:rFonts w:ascii="IRBadr" w:hAnsi="IRBadr" w:cs="IRBadr" w:hint="cs"/>
          <w:rtl/>
        </w:rPr>
        <w:t>بن انس نقل ش</w:t>
      </w:r>
      <w:r w:rsidRPr="00BF03FA">
        <w:rPr>
          <w:rFonts w:ascii="IRBadr" w:hAnsi="IRBadr" w:cs="IRBadr" w:hint="cs"/>
          <w:rtl/>
        </w:rPr>
        <w:t>ده است:</w:t>
      </w:r>
    </w:p>
    <w:p w:rsidR="003E6650" w:rsidRDefault="00BF03FA" w:rsidP="00C20823">
      <w:pPr>
        <w:ind w:firstLine="423"/>
        <w:rPr>
          <w:rFonts w:ascii="IRBadr" w:hAnsi="IRBadr" w:cs="IRBadr"/>
        </w:rPr>
      </w:pPr>
      <w:r>
        <w:rPr>
          <w:rFonts w:ascii="IRBadr" w:hAnsi="IRBadr" w:cs="IRBadr" w:hint="cs"/>
          <w:color w:val="0000FF"/>
          <w:rtl/>
        </w:rPr>
        <w:t>«</w:t>
      </w:r>
      <w:r w:rsidR="00C20823" w:rsidRPr="00C20823">
        <w:rPr>
          <w:rFonts w:ascii="IRBadr" w:hAnsi="IRBadr" w:cs="IRBadr" w:hint="cs"/>
          <w:color w:val="0000FF"/>
          <w:rtl/>
        </w:rPr>
        <w:t>لما</w:t>
      </w:r>
      <w:r w:rsidR="00C20823" w:rsidRPr="00C20823">
        <w:rPr>
          <w:rFonts w:ascii="IRBadr" w:hAnsi="IRBadr" w:cs="IRBadr"/>
          <w:color w:val="0000FF"/>
          <w:rtl/>
        </w:rPr>
        <w:t xml:space="preserve"> </w:t>
      </w:r>
      <w:r w:rsidR="00C20823" w:rsidRPr="00C20823">
        <w:rPr>
          <w:rFonts w:ascii="IRBadr" w:hAnsi="IRBadr" w:cs="IRBadr" w:hint="cs"/>
          <w:color w:val="0000FF"/>
          <w:rtl/>
        </w:rPr>
        <w:t>حج</w:t>
      </w:r>
      <w:r>
        <w:rPr>
          <w:rFonts w:ascii="IRBadr" w:hAnsi="IRBadr" w:cs="IRBadr" w:hint="cs"/>
          <w:color w:val="0000FF"/>
          <w:rtl/>
        </w:rPr>
        <w:t>ّ</w:t>
      </w:r>
      <w:r w:rsidR="00C20823" w:rsidRPr="00C20823">
        <w:rPr>
          <w:rFonts w:ascii="IRBadr" w:hAnsi="IRBadr" w:cs="IRBadr"/>
          <w:color w:val="0000FF"/>
          <w:rtl/>
        </w:rPr>
        <w:t xml:space="preserve"> </w:t>
      </w:r>
      <w:r w:rsidR="00C20823" w:rsidRPr="00C20823">
        <w:rPr>
          <w:rFonts w:ascii="IRBadr" w:hAnsi="IRBadr" w:cs="IRBadr" w:hint="cs"/>
          <w:color w:val="0000FF"/>
          <w:rtl/>
        </w:rPr>
        <w:t>أبو</w:t>
      </w:r>
      <w:r w:rsidR="00C20823" w:rsidRPr="00C20823">
        <w:rPr>
          <w:rFonts w:ascii="IRBadr" w:hAnsi="IRBadr" w:cs="IRBadr"/>
          <w:color w:val="0000FF"/>
          <w:rtl/>
        </w:rPr>
        <w:t xml:space="preserve"> </w:t>
      </w:r>
      <w:r w:rsidR="00C20823" w:rsidRPr="00C20823">
        <w:rPr>
          <w:rFonts w:ascii="IRBadr" w:hAnsi="IRBadr" w:cs="IRBadr" w:hint="cs"/>
          <w:color w:val="0000FF"/>
          <w:rtl/>
        </w:rPr>
        <w:t>جعفر</w:t>
      </w:r>
      <w:r w:rsidR="00C20823" w:rsidRPr="00C20823">
        <w:rPr>
          <w:rFonts w:ascii="IRBadr" w:hAnsi="IRBadr" w:cs="IRBadr"/>
          <w:color w:val="0000FF"/>
          <w:rtl/>
        </w:rPr>
        <w:t xml:space="preserve"> </w:t>
      </w:r>
      <w:r w:rsidR="00C20823" w:rsidRPr="00C20823">
        <w:rPr>
          <w:rFonts w:ascii="IRBadr" w:hAnsi="IRBadr" w:cs="IRBadr" w:hint="cs"/>
          <w:color w:val="0000FF"/>
          <w:rtl/>
        </w:rPr>
        <w:t>المنصور</w:t>
      </w:r>
      <w:r w:rsidR="00C20823" w:rsidRPr="00C20823">
        <w:rPr>
          <w:rFonts w:ascii="IRBadr" w:hAnsi="IRBadr" w:cs="IRBadr"/>
          <w:color w:val="0000FF"/>
          <w:rtl/>
        </w:rPr>
        <w:t xml:space="preserve"> </w:t>
      </w:r>
      <w:r w:rsidR="00C20823" w:rsidRPr="00C20823">
        <w:rPr>
          <w:rFonts w:ascii="IRBadr" w:hAnsi="IRBadr" w:cs="IRBadr" w:hint="cs"/>
          <w:color w:val="0000FF"/>
          <w:rtl/>
        </w:rPr>
        <w:t>دعاني</w:t>
      </w:r>
      <w:r w:rsidR="00C20823" w:rsidRPr="00C20823">
        <w:rPr>
          <w:rFonts w:ascii="IRBadr" w:hAnsi="IRBadr" w:cs="IRBadr"/>
          <w:color w:val="0000FF"/>
          <w:rtl/>
        </w:rPr>
        <w:t xml:space="preserve"> </w:t>
      </w:r>
      <w:r w:rsidR="00C20823" w:rsidRPr="00C20823">
        <w:rPr>
          <w:rFonts w:ascii="IRBadr" w:hAnsi="IRBadr" w:cs="IRBadr" w:hint="cs"/>
          <w:color w:val="0000FF"/>
          <w:rtl/>
        </w:rPr>
        <w:t>فدخلت</w:t>
      </w:r>
      <w:r w:rsidR="00C20823" w:rsidRPr="00C20823">
        <w:rPr>
          <w:rFonts w:ascii="IRBadr" w:hAnsi="IRBadr" w:cs="IRBadr"/>
          <w:color w:val="0000FF"/>
          <w:rtl/>
        </w:rPr>
        <w:t xml:space="preserve"> </w:t>
      </w:r>
      <w:r w:rsidR="00C20823" w:rsidRPr="00C20823">
        <w:rPr>
          <w:rFonts w:ascii="IRBadr" w:hAnsi="IRBadr" w:cs="IRBadr" w:hint="cs"/>
          <w:color w:val="0000FF"/>
          <w:rtl/>
        </w:rPr>
        <w:t>عليه،</w:t>
      </w:r>
      <w:r w:rsidR="00C20823" w:rsidRPr="00C20823">
        <w:rPr>
          <w:rFonts w:ascii="IRBadr" w:hAnsi="IRBadr" w:cs="IRBadr"/>
          <w:color w:val="0000FF"/>
          <w:rtl/>
        </w:rPr>
        <w:t xml:space="preserve"> </w:t>
      </w:r>
      <w:r w:rsidR="00C20823" w:rsidRPr="00C20823">
        <w:rPr>
          <w:rFonts w:ascii="IRBadr" w:hAnsi="IRBadr" w:cs="IRBadr" w:hint="cs"/>
          <w:color w:val="0000FF"/>
          <w:rtl/>
        </w:rPr>
        <w:t>فحادثته</w:t>
      </w:r>
      <w:r w:rsidR="00C20823" w:rsidRPr="00C20823">
        <w:rPr>
          <w:rFonts w:ascii="IRBadr" w:hAnsi="IRBadr" w:cs="IRBadr"/>
          <w:color w:val="0000FF"/>
          <w:rtl/>
        </w:rPr>
        <w:t xml:space="preserve"> </w:t>
      </w:r>
      <w:r w:rsidR="00C20823" w:rsidRPr="00C20823">
        <w:rPr>
          <w:rFonts w:ascii="IRBadr" w:hAnsi="IRBadr" w:cs="IRBadr" w:hint="cs"/>
          <w:color w:val="0000FF"/>
          <w:rtl/>
        </w:rPr>
        <w:t>و</w:t>
      </w:r>
      <w:r w:rsidR="00C20823" w:rsidRPr="00C20823">
        <w:rPr>
          <w:rFonts w:ascii="IRBadr" w:hAnsi="IRBadr" w:cs="IRBadr"/>
          <w:color w:val="0000FF"/>
          <w:rtl/>
        </w:rPr>
        <w:t xml:space="preserve"> </w:t>
      </w:r>
      <w:r w:rsidR="00C20823" w:rsidRPr="00C20823">
        <w:rPr>
          <w:rFonts w:ascii="IRBadr" w:hAnsi="IRBadr" w:cs="IRBadr" w:hint="cs"/>
          <w:color w:val="0000FF"/>
          <w:rtl/>
        </w:rPr>
        <w:t>سألني</w:t>
      </w:r>
      <w:r w:rsidR="00C20823" w:rsidRPr="00C20823">
        <w:rPr>
          <w:rFonts w:ascii="IRBadr" w:hAnsi="IRBadr" w:cs="IRBadr"/>
          <w:color w:val="0000FF"/>
          <w:rtl/>
        </w:rPr>
        <w:t xml:space="preserve"> </w:t>
      </w:r>
      <w:r w:rsidR="00C20823" w:rsidRPr="00C20823">
        <w:rPr>
          <w:rFonts w:ascii="IRBadr" w:hAnsi="IRBadr" w:cs="IRBadr" w:hint="cs"/>
          <w:color w:val="0000FF"/>
          <w:rtl/>
        </w:rPr>
        <w:t>فأجبته</w:t>
      </w:r>
      <w:r w:rsidR="00C20823" w:rsidRPr="00C20823">
        <w:rPr>
          <w:rFonts w:ascii="IRBadr" w:hAnsi="IRBadr" w:cs="IRBadr"/>
          <w:color w:val="0000FF"/>
          <w:rtl/>
        </w:rPr>
        <w:t xml:space="preserve"> </w:t>
      </w:r>
      <w:r w:rsidR="00C20823" w:rsidRPr="00C20823">
        <w:rPr>
          <w:rFonts w:ascii="IRBadr" w:hAnsi="IRBadr" w:cs="IRBadr" w:hint="cs"/>
          <w:color w:val="0000FF"/>
          <w:rtl/>
        </w:rPr>
        <w:t>فقال</w:t>
      </w:r>
      <w:r w:rsidR="00C20823" w:rsidRPr="00C20823">
        <w:rPr>
          <w:rFonts w:ascii="IRBadr" w:hAnsi="IRBadr" w:cs="IRBadr"/>
          <w:color w:val="0000FF"/>
          <w:rtl/>
        </w:rPr>
        <w:t xml:space="preserve">: </w:t>
      </w:r>
      <w:r w:rsidR="00C20823" w:rsidRPr="00C20823">
        <w:rPr>
          <w:rFonts w:ascii="IRBadr" w:hAnsi="IRBadr" w:cs="IRBadr" w:hint="cs"/>
          <w:color w:val="0000FF"/>
          <w:rtl/>
        </w:rPr>
        <w:t>اني</w:t>
      </w:r>
      <w:r w:rsidR="00C20823" w:rsidRPr="00C20823">
        <w:rPr>
          <w:rFonts w:ascii="IRBadr" w:hAnsi="IRBadr" w:cs="IRBadr"/>
          <w:color w:val="0000FF"/>
          <w:rtl/>
        </w:rPr>
        <w:t xml:space="preserve"> </w:t>
      </w:r>
      <w:r w:rsidR="00C20823" w:rsidRPr="00C20823">
        <w:rPr>
          <w:rFonts w:ascii="IRBadr" w:hAnsi="IRBadr" w:cs="IRBadr" w:hint="cs"/>
          <w:color w:val="0000FF"/>
          <w:rtl/>
        </w:rPr>
        <w:t>عزمت</w:t>
      </w:r>
      <w:r w:rsidR="00C20823" w:rsidRPr="00C20823">
        <w:rPr>
          <w:rFonts w:ascii="IRBadr" w:hAnsi="IRBadr" w:cs="IRBadr"/>
          <w:color w:val="0000FF"/>
          <w:rtl/>
        </w:rPr>
        <w:t xml:space="preserve"> </w:t>
      </w:r>
      <w:r w:rsidR="00C20823" w:rsidRPr="00C20823">
        <w:rPr>
          <w:rFonts w:ascii="IRBadr" w:hAnsi="IRBadr" w:cs="IRBadr" w:hint="cs"/>
          <w:color w:val="0000FF"/>
          <w:rtl/>
        </w:rPr>
        <w:t>أن</w:t>
      </w:r>
      <w:r w:rsidR="00C20823" w:rsidRPr="00C20823">
        <w:rPr>
          <w:rFonts w:ascii="IRBadr" w:hAnsi="IRBadr" w:cs="IRBadr"/>
          <w:color w:val="0000FF"/>
          <w:rtl/>
        </w:rPr>
        <w:t xml:space="preserve"> </w:t>
      </w:r>
      <w:r w:rsidR="00C20823" w:rsidRPr="00C20823">
        <w:rPr>
          <w:rFonts w:ascii="IRBadr" w:hAnsi="IRBadr" w:cs="IRBadr" w:hint="cs"/>
          <w:color w:val="0000FF"/>
          <w:rtl/>
        </w:rPr>
        <w:t>آمر</w:t>
      </w:r>
      <w:r w:rsidR="00C20823" w:rsidRPr="00C20823">
        <w:rPr>
          <w:rFonts w:ascii="IRBadr" w:hAnsi="IRBadr" w:cs="IRBadr"/>
          <w:color w:val="0000FF"/>
          <w:rtl/>
        </w:rPr>
        <w:t xml:space="preserve"> </w:t>
      </w:r>
      <w:r w:rsidR="00C20823" w:rsidRPr="00C20823">
        <w:rPr>
          <w:rFonts w:ascii="IRBadr" w:hAnsi="IRBadr" w:cs="IRBadr" w:hint="cs"/>
          <w:color w:val="0000FF"/>
          <w:rtl/>
        </w:rPr>
        <w:t>بكتبك</w:t>
      </w:r>
      <w:r w:rsidR="00C20823" w:rsidRPr="00C20823">
        <w:rPr>
          <w:rFonts w:ascii="IRBadr" w:hAnsi="IRBadr" w:cs="IRBadr"/>
          <w:color w:val="0000FF"/>
          <w:rtl/>
        </w:rPr>
        <w:t xml:space="preserve"> </w:t>
      </w:r>
      <w:r w:rsidR="00C20823" w:rsidRPr="00C20823">
        <w:rPr>
          <w:rFonts w:ascii="IRBadr" w:hAnsi="IRBadr" w:cs="IRBadr" w:hint="cs"/>
          <w:color w:val="0000FF"/>
          <w:rtl/>
        </w:rPr>
        <w:t>هذه</w:t>
      </w:r>
      <w:r w:rsidR="00C20823" w:rsidRPr="00C20823">
        <w:rPr>
          <w:rFonts w:ascii="IRBadr" w:hAnsi="IRBadr" w:cs="IRBadr"/>
          <w:color w:val="0000FF"/>
          <w:rtl/>
        </w:rPr>
        <w:t xml:space="preserve"> </w:t>
      </w:r>
      <w:r w:rsidR="00C20823" w:rsidRPr="00C20823">
        <w:rPr>
          <w:rFonts w:ascii="IRBadr" w:hAnsi="IRBadr" w:cs="IRBadr" w:hint="cs"/>
          <w:color w:val="0000FF"/>
          <w:rtl/>
        </w:rPr>
        <w:t>التي</w:t>
      </w:r>
      <w:r w:rsidR="00C20823" w:rsidRPr="00C20823">
        <w:rPr>
          <w:rFonts w:ascii="IRBadr" w:hAnsi="IRBadr" w:cs="IRBadr"/>
          <w:color w:val="0000FF"/>
          <w:rtl/>
        </w:rPr>
        <w:t xml:space="preserve"> </w:t>
      </w:r>
      <w:r w:rsidR="00C20823" w:rsidRPr="00C20823">
        <w:rPr>
          <w:rFonts w:ascii="IRBadr" w:hAnsi="IRBadr" w:cs="IRBadr" w:hint="cs"/>
          <w:color w:val="0000FF"/>
          <w:rtl/>
        </w:rPr>
        <w:t>وضعت</w:t>
      </w:r>
      <w:r w:rsidR="00C20823" w:rsidRPr="00C20823">
        <w:rPr>
          <w:rFonts w:ascii="IRBadr" w:hAnsi="IRBadr" w:cs="IRBadr"/>
          <w:color w:val="0000FF"/>
          <w:rtl/>
        </w:rPr>
        <w:t xml:space="preserve"> (</w:t>
      </w:r>
      <w:r w:rsidR="00C20823" w:rsidRPr="00C20823">
        <w:rPr>
          <w:rFonts w:ascii="IRBadr" w:hAnsi="IRBadr" w:cs="IRBadr" w:hint="cs"/>
          <w:color w:val="0000FF"/>
          <w:rtl/>
        </w:rPr>
        <w:t>يعني</w:t>
      </w:r>
      <w:r w:rsidR="00C20823" w:rsidRPr="00C20823">
        <w:rPr>
          <w:rFonts w:ascii="IRBadr" w:hAnsi="IRBadr" w:cs="IRBadr"/>
          <w:color w:val="0000FF"/>
          <w:rtl/>
        </w:rPr>
        <w:t xml:space="preserve"> </w:t>
      </w:r>
      <w:r w:rsidR="00C20823" w:rsidRPr="00C20823">
        <w:rPr>
          <w:rFonts w:ascii="IRBadr" w:hAnsi="IRBadr" w:cs="IRBadr" w:hint="cs"/>
          <w:color w:val="0000FF"/>
          <w:rtl/>
        </w:rPr>
        <w:t>الموطأ</w:t>
      </w:r>
      <w:r w:rsidR="00C20823" w:rsidRPr="00C20823">
        <w:rPr>
          <w:rFonts w:ascii="IRBadr" w:hAnsi="IRBadr" w:cs="IRBadr"/>
          <w:color w:val="0000FF"/>
          <w:rtl/>
        </w:rPr>
        <w:t xml:space="preserve">) </w:t>
      </w:r>
      <w:r w:rsidR="00C20823" w:rsidRPr="00C20823">
        <w:rPr>
          <w:rFonts w:ascii="IRBadr" w:hAnsi="IRBadr" w:cs="IRBadr" w:hint="cs"/>
          <w:color w:val="0000FF"/>
          <w:rtl/>
        </w:rPr>
        <w:t>فتنسخ</w:t>
      </w:r>
      <w:r w:rsidR="00C20823" w:rsidRPr="00C20823">
        <w:rPr>
          <w:rFonts w:ascii="IRBadr" w:hAnsi="IRBadr" w:cs="IRBadr"/>
          <w:color w:val="0000FF"/>
          <w:rtl/>
        </w:rPr>
        <w:t xml:space="preserve"> </w:t>
      </w:r>
      <w:r w:rsidR="00C20823" w:rsidRPr="00C20823">
        <w:rPr>
          <w:rFonts w:ascii="IRBadr" w:hAnsi="IRBadr" w:cs="IRBadr" w:hint="cs"/>
          <w:color w:val="0000FF"/>
          <w:rtl/>
        </w:rPr>
        <w:t>نسخا،</w:t>
      </w:r>
      <w:r w:rsidR="00C20823" w:rsidRPr="00C20823">
        <w:rPr>
          <w:rFonts w:ascii="IRBadr" w:hAnsi="IRBadr" w:cs="IRBadr"/>
          <w:color w:val="0000FF"/>
          <w:rtl/>
        </w:rPr>
        <w:t xml:space="preserve"> </w:t>
      </w:r>
      <w:r w:rsidR="00C20823" w:rsidRPr="00C20823">
        <w:rPr>
          <w:rFonts w:ascii="IRBadr" w:hAnsi="IRBadr" w:cs="IRBadr" w:hint="cs"/>
          <w:color w:val="0000FF"/>
          <w:rtl/>
        </w:rPr>
        <w:t>ثم</w:t>
      </w:r>
      <w:r w:rsidR="00C20823" w:rsidRPr="00C20823">
        <w:rPr>
          <w:rFonts w:ascii="IRBadr" w:hAnsi="IRBadr" w:cs="IRBadr"/>
          <w:color w:val="0000FF"/>
          <w:rtl/>
        </w:rPr>
        <w:t xml:space="preserve"> </w:t>
      </w:r>
      <w:r w:rsidR="00C20823" w:rsidRPr="00C20823">
        <w:rPr>
          <w:rFonts w:ascii="IRBadr" w:hAnsi="IRBadr" w:cs="IRBadr" w:hint="cs"/>
          <w:color w:val="0000FF"/>
          <w:rtl/>
        </w:rPr>
        <w:t>أبعث</w:t>
      </w:r>
      <w:r w:rsidR="00C20823" w:rsidRPr="00C20823">
        <w:rPr>
          <w:rFonts w:ascii="IRBadr" w:hAnsi="IRBadr" w:cs="IRBadr"/>
          <w:color w:val="0000FF"/>
          <w:rtl/>
        </w:rPr>
        <w:t xml:space="preserve"> </w:t>
      </w:r>
      <w:r w:rsidR="00C20823" w:rsidRPr="00C20823">
        <w:rPr>
          <w:rFonts w:ascii="IRBadr" w:hAnsi="IRBadr" w:cs="IRBadr" w:hint="cs"/>
          <w:color w:val="0000FF"/>
          <w:rtl/>
        </w:rPr>
        <w:t>الى</w:t>
      </w:r>
      <w:r w:rsidR="00C20823" w:rsidRPr="00C20823">
        <w:rPr>
          <w:rFonts w:ascii="IRBadr" w:hAnsi="IRBadr" w:cs="IRBadr"/>
          <w:color w:val="0000FF"/>
          <w:rtl/>
        </w:rPr>
        <w:t xml:space="preserve"> </w:t>
      </w:r>
      <w:r w:rsidR="00C20823" w:rsidRPr="00C20823">
        <w:rPr>
          <w:rFonts w:ascii="IRBadr" w:hAnsi="IRBadr" w:cs="IRBadr" w:hint="cs"/>
          <w:color w:val="0000FF"/>
          <w:rtl/>
        </w:rPr>
        <w:t>كل</w:t>
      </w:r>
      <w:r w:rsidR="00C20823" w:rsidRPr="00C20823">
        <w:rPr>
          <w:rFonts w:ascii="IRBadr" w:hAnsi="IRBadr" w:cs="IRBadr"/>
          <w:color w:val="0000FF"/>
          <w:rtl/>
        </w:rPr>
        <w:t xml:space="preserve"> </w:t>
      </w:r>
      <w:r w:rsidR="00C20823" w:rsidRPr="00C20823">
        <w:rPr>
          <w:rFonts w:ascii="IRBadr" w:hAnsi="IRBadr" w:cs="IRBadr" w:hint="cs"/>
          <w:color w:val="0000FF"/>
          <w:rtl/>
        </w:rPr>
        <w:t>مصر</w:t>
      </w:r>
      <w:r w:rsidR="00C20823" w:rsidRPr="00C20823">
        <w:rPr>
          <w:rFonts w:ascii="IRBadr" w:hAnsi="IRBadr" w:cs="IRBadr"/>
          <w:color w:val="0000FF"/>
          <w:rtl/>
        </w:rPr>
        <w:t xml:space="preserve"> </w:t>
      </w:r>
      <w:r w:rsidR="00C20823" w:rsidRPr="00C20823">
        <w:rPr>
          <w:rFonts w:ascii="IRBadr" w:hAnsi="IRBadr" w:cs="IRBadr" w:hint="cs"/>
          <w:color w:val="0000FF"/>
          <w:rtl/>
        </w:rPr>
        <w:t>من</w:t>
      </w:r>
      <w:r w:rsidR="00C20823" w:rsidRPr="00C20823">
        <w:rPr>
          <w:rFonts w:ascii="IRBadr" w:hAnsi="IRBadr" w:cs="IRBadr"/>
          <w:color w:val="0000FF"/>
          <w:rtl/>
        </w:rPr>
        <w:t xml:space="preserve"> </w:t>
      </w:r>
      <w:r w:rsidR="00C20823" w:rsidRPr="00C20823">
        <w:rPr>
          <w:rFonts w:ascii="IRBadr" w:hAnsi="IRBadr" w:cs="IRBadr" w:hint="cs"/>
          <w:color w:val="0000FF"/>
          <w:rtl/>
        </w:rPr>
        <w:t>أمصار</w:t>
      </w:r>
      <w:r w:rsidR="00C20823" w:rsidRPr="00C20823">
        <w:rPr>
          <w:rFonts w:ascii="IRBadr" w:hAnsi="IRBadr" w:cs="IRBadr"/>
          <w:color w:val="0000FF"/>
          <w:rtl/>
        </w:rPr>
        <w:t xml:space="preserve"> </w:t>
      </w:r>
      <w:r w:rsidR="00C20823" w:rsidRPr="00C20823">
        <w:rPr>
          <w:rFonts w:ascii="IRBadr" w:hAnsi="IRBadr" w:cs="IRBadr" w:hint="cs"/>
          <w:color w:val="0000FF"/>
          <w:rtl/>
        </w:rPr>
        <w:t>المسلمين</w:t>
      </w:r>
      <w:r w:rsidR="00C20823" w:rsidRPr="00C20823">
        <w:rPr>
          <w:rFonts w:ascii="IRBadr" w:hAnsi="IRBadr" w:cs="IRBadr"/>
          <w:color w:val="0000FF"/>
          <w:rtl/>
        </w:rPr>
        <w:t xml:space="preserve"> </w:t>
      </w:r>
      <w:r w:rsidR="00C20823" w:rsidRPr="00C20823">
        <w:rPr>
          <w:rFonts w:ascii="IRBadr" w:hAnsi="IRBadr" w:cs="IRBadr" w:hint="cs"/>
          <w:color w:val="0000FF"/>
          <w:rtl/>
        </w:rPr>
        <w:t>منها</w:t>
      </w:r>
      <w:r w:rsidR="00C20823" w:rsidRPr="00C20823">
        <w:rPr>
          <w:rFonts w:ascii="IRBadr" w:hAnsi="IRBadr" w:cs="IRBadr"/>
          <w:color w:val="0000FF"/>
          <w:rtl/>
        </w:rPr>
        <w:t xml:space="preserve"> </w:t>
      </w:r>
      <w:r w:rsidR="00C20823" w:rsidRPr="00C20823">
        <w:rPr>
          <w:rFonts w:ascii="IRBadr" w:hAnsi="IRBadr" w:cs="IRBadr" w:hint="cs"/>
          <w:color w:val="0000FF"/>
          <w:rtl/>
        </w:rPr>
        <w:t>نسخة،</w:t>
      </w:r>
      <w:r w:rsidR="00C20823" w:rsidRPr="00C20823">
        <w:rPr>
          <w:rFonts w:ascii="IRBadr" w:hAnsi="IRBadr" w:cs="IRBadr"/>
          <w:color w:val="0000FF"/>
          <w:rtl/>
        </w:rPr>
        <w:t xml:space="preserve"> </w:t>
      </w:r>
      <w:r w:rsidR="00C20823" w:rsidRPr="00C20823">
        <w:rPr>
          <w:rFonts w:ascii="IRBadr" w:hAnsi="IRBadr" w:cs="IRBadr" w:hint="cs"/>
          <w:color w:val="0000FF"/>
          <w:rtl/>
        </w:rPr>
        <w:t>و</w:t>
      </w:r>
      <w:r w:rsidR="00C20823" w:rsidRPr="00C20823">
        <w:rPr>
          <w:rFonts w:ascii="IRBadr" w:hAnsi="IRBadr" w:cs="IRBadr"/>
          <w:color w:val="0000FF"/>
          <w:rtl/>
        </w:rPr>
        <w:t xml:space="preserve"> </w:t>
      </w:r>
      <w:r w:rsidR="00C20823" w:rsidRPr="00C20823">
        <w:rPr>
          <w:rFonts w:ascii="IRBadr" w:hAnsi="IRBadr" w:cs="IRBadr" w:hint="cs"/>
          <w:color w:val="0000FF"/>
          <w:rtl/>
        </w:rPr>
        <w:t>آمرهم</w:t>
      </w:r>
      <w:r w:rsidR="00C20823" w:rsidRPr="00C20823">
        <w:rPr>
          <w:rFonts w:ascii="IRBadr" w:hAnsi="IRBadr" w:cs="IRBadr"/>
          <w:color w:val="0000FF"/>
          <w:rtl/>
        </w:rPr>
        <w:t xml:space="preserve"> </w:t>
      </w:r>
      <w:r w:rsidR="00C20823" w:rsidRPr="00C20823">
        <w:rPr>
          <w:rFonts w:ascii="IRBadr" w:hAnsi="IRBadr" w:cs="IRBadr" w:hint="cs"/>
          <w:color w:val="0000FF"/>
          <w:rtl/>
        </w:rPr>
        <w:t>أن</w:t>
      </w:r>
      <w:r w:rsidR="00C20823" w:rsidRPr="00C20823">
        <w:rPr>
          <w:rFonts w:ascii="IRBadr" w:hAnsi="IRBadr" w:cs="IRBadr"/>
          <w:color w:val="0000FF"/>
          <w:rtl/>
        </w:rPr>
        <w:t xml:space="preserve"> </w:t>
      </w:r>
      <w:r w:rsidR="00C20823" w:rsidRPr="00C20823">
        <w:rPr>
          <w:rFonts w:ascii="IRBadr" w:hAnsi="IRBadr" w:cs="IRBadr" w:hint="cs"/>
          <w:color w:val="0000FF"/>
          <w:rtl/>
        </w:rPr>
        <w:t>يعملوا</w:t>
      </w:r>
      <w:r w:rsidR="00C20823" w:rsidRPr="00C20823">
        <w:rPr>
          <w:rFonts w:ascii="IRBadr" w:hAnsi="IRBadr" w:cs="IRBadr"/>
          <w:color w:val="0000FF"/>
          <w:rtl/>
        </w:rPr>
        <w:t xml:space="preserve"> </w:t>
      </w:r>
      <w:r w:rsidR="00C20823" w:rsidRPr="00C20823">
        <w:rPr>
          <w:rFonts w:ascii="IRBadr" w:hAnsi="IRBadr" w:cs="IRBadr" w:hint="cs"/>
          <w:color w:val="0000FF"/>
          <w:rtl/>
        </w:rPr>
        <w:t>بما</w:t>
      </w:r>
      <w:r w:rsidR="00C20823" w:rsidRPr="00C20823">
        <w:rPr>
          <w:rFonts w:ascii="IRBadr" w:hAnsi="IRBadr" w:cs="IRBadr"/>
          <w:color w:val="0000FF"/>
          <w:rtl/>
        </w:rPr>
        <w:t xml:space="preserve"> </w:t>
      </w:r>
      <w:r w:rsidR="00C20823" w:rsidRPr="00C20823">
        <w:rPr>
          <w:rFonts w:ascii="IRBadr" w:hAnsi="IRBadr" w:cs="IRBadr" w:hint="cs"/>
          <w:color w:val="0000FF"/>
          <w:rtl/>
        </w:rPr>
        <w:t>فيها</w:t>
      </w:r>
      <w:r w:rsidR="00C20823" w:rsidRPr="00C20823">
        <w:rPr>
          <w:rFonts w:ascii="IRBadr" w:hAnsi="IRBadr" w:cs="IRBadr"/>
          <w:color w:val="0000FF"/>
          <w:rtl/>
        </w:rPr>
        <w:t xml:space="preserve"> </w:t>
      </w:r>
      <w:r w:rsidR="00C20823" w:rsidRPr="00C20823">
        <w:rPr>
          <w:rFonts w:ascii="IRBadr" w:hAnsi="IRBadr" w:cs="IRBadr" w:hint="cs"/>
          <w:color w:val="0000FF"/>
          <w:rtl/>
        </w:rPr>
        <w:t>و</w:t>
      </w:r>
      <w:r w:rsidR="00C20823" w:rsidRPr="00C20823">
        <w:rPr>
          <w:rFonts w:ascii="IRBadr" w:hAnsi="IRBadr" w:cs="IRBadr"/>
          <w:color w:val="0000FF"/>
          <w:rtl/>
        </w:rPr>
        <w:t xml:space="preserve"> </w:t>
      </w:r>
      <w:r w:rsidR="00C20823" w:rsidRPr="00C20823">
        <w:rPr>
          <w:rFonts w:ascii="IRBadr" w:hAnsi="IRBadr" w:cs="IRBadr" w:hint="cs"/>
          <w:color w:val="0000FF"/>
          <w:rtl/>
        </w:rPr>
        <w:t>لا</w:t>
      </w:r>
      <w:r w:rsidR="00C20823" w:rsidRPr="00C20823">
        <w:rPr>
          <w:rFonts w:ascii="IRBadr" w:hAnsi="IRBadr" w:cs="IRBadr"/>
          <w:color w:val="0000FF"/>
          <w:rtl/>
        </w:rPr>
        <w:t xml:space="preserve"> </w:t>
      </w:r>
      <w:r w:rsidR="00C20823" w:rsidRPr="00C20823">
        <w:rPr>
          <w:rFonts w:ascii="IRBadr" w:hAnsi="IRBadr" w:cs="IRBadr" w:hint="cs"/>
          <w:color w:val="0000FF"/>
          <w:rtl/>
        </w:rPr>
        <w:t>يتعدوها</w:t>
      </w:r>
      <w:r w:rsidR="00C20823" w:rsidRPr="00C20823">
        <w:rPr>
          <w:rFonts w:ascii="IRBadr" w:hAnsi="IRBadr" w:cs="IRBadr"/>
          <w:color w:val="0000FF"/>
          <w:rtl/>
        </w:rPr>
        <w:t xml:space="preserve"> </w:t>
      </w:r>
      <w:r w:rsidR="00C20823" w:rsidRPr="00C20823">
        <w:rPr>
          <w:rFonts w:ascii="IRBadr" w:hAnsi="IRBadr" w:cs="IRBadr" w:hint="cs"/>
          <w:color w:val="0000FF"/>
          <w:rtl/>
        </w:rPr>
        <w:t>الى</w:t>
      </w:r>
      <w:r w:rsidR="00C20823" w:rsidRPr="00C20823">
        <w:rPr>
          <w:rFonts w:ascii="IRBadr" w:hAnsi="IRBadr" w:cs="IRBadr"/>
          <w:color w:val="0000FF"/>
          <w:rtl/>
        </w:rPr>
        <w:t xml:space="preserve"> </w:t>
      </w:r>
      <w:r w:rsidR="00C20823" w:rsidRPr="00C20823">
        <w:rPr>
          <w:rFonts w:ascii="IRBadr" w:hAnsi="IRBadr" w:cs="IRBadr" w:hint="cs"/>
          <w:color w:val="0000FF"/>
          <w:rtl/>
        </w:rPr>
        <w:t>غيرها</w:t>
      </w:r>
      <w:r w:rsidR="00C20823" w:rsidRPr="00C20823">
        <w:rPr>
          <w:rFonts w:ascii="IRBadr" w:hAnsi="IRBadr" w:cs="IRBadr"/>
          <w:color w:val="0000FF"/>
          <w:rtl/>
        </w:rPr>
        <w:t xml:space="preserve">! </w:t>
      </w:r>
      <w:r w:rsidR="00C20823" w:rsidRPr="00C20823">
        <w:rPr>
          <w:rFonts w:ascii="IRBadr" w:hAnsi="IRBadr" w:cs="IRBadr" w:hint="cs"/>
          <w:color w:val="0000FF"/>
          <w:rtl/>
        </w:rPr>
        <w:t>فاني</w:t>
      </w:r>
      <w:r w:rsidR="00C20823" w:rsidRPr="00C20823">
        <w:rPr>
          <w:rFonts w:ascii="IRBadr" w:hAnsi="IRBadr" w:cs="IRBadr"/>
          <w:color w:val="0000FF"/>
          <w:rtl/>
        </w:rPr>
        <w:t xml:space="preserve"> </w:t>
      </w:r>
      <w:r w:rsidR="00C20823" w:rsidRPr="00C20823">
        <w:rPr>
          <w:rFonts w:ascii="IRBadr" w:hAnsi="IRBadr" w:cs="IRBadr" w:hint="cs"/>
          <w:color w:val="0000FF"/>
          <w:rtl/>
        </w:rPr>
        <w:t>رأيت</w:t>
      </w:r>
      <w:r w:rsidR="00C20823" w:rsidRPr="00C20823">
        <w:rPr>
          <w:rFonts w:ascii="IRBadr" w:hAnsi="IRBadr" w:cs="IRBadr"/>
          <w:color w:val="0000FF"/>
          <w:rtl/>
        </w:rPr>
        <w:t xml:space="preserve"> </w:t>
      </w:r>
      <w:r w:rsidR="00C20823" w:rsidRPr="00C20823">
        <w:rPr>
          <w:rFonts w:ascii="IRBadr" w:hAnsi="IRBadr" w:cs="IRBadr" w:hint="cs"/>
          <w:color w:val="0000FF"/>
          <w:rtl/>
        </w:rPr>
        <w:t>أصل</w:t>
      </w:r>
      <w:r w:rsidR="00C20823" w:rsidRPr="00C20823">
        <w:rPr>
          <w:rFonts w:ascii="IRBadr" w:hAnsi="IRBadr" w:cs="IRBadr"/>
          <w:color w:val="0000FF"/>
          <w:rtl/>
        </w:rPr>
        <w:t xml:space="preserve"> </w:t>
      </w:r>
      <w:r w:rsidR="00C20823" w:rsidRPr="00C20823">
        <w:rPr>
          <w:rFonts w:ascii="IRBadr" w:hAnsi="IRBadr" w:cs="IRBadr" w:hint="cs"/>
          <w:color w:val="0000FF"/>
          <w:rtl/>
        </w:rPr>
        <w:t>العلم</w:t>
      </w:r>
      <w:r w:rsidR="00C20823" w:rsidRPr="00C20823">
        <w:rPr>
          <w:rFonts w:ascii="IRBadr" w:hAnsi="IRBadr" w:cs="IRBadr"/>
          <w:color w:val="0000FF"/>
          <w:rtl/>
        </w:rPr>
        <w:t xml:space="preserve"> </w:t>
      </w:r>
      <w:r w:rsidR="00C20823" w:rsidRPr="00C20823">
        <w:rPr>
          <w:rFonts w:ascii="IRBadr" w:hAnsi="IRBadr" w:cs="IRBadr" w:hint="cs"/>
          <w:color w:val="0000FF"/>
          <w:rtl/>
        </w:rPr>
        <w:t>رواية</w:t>
      </w:r>
      <w:r w:rsidR="00C20823" w:rsidRPr="00C20823">
        <w:rPr>
          <w:rFonts w:ascii="IRBadr" w:hAnsi="IRBadr" w:cs="IRBadr"/>
          <w:color w:val="0000FF"/>
          <w:rtl/>
        </w:rPr>
        <w:t xml:space="preserve"> </w:t>
      </w:r>
      <w:r w:rsidR="00C20823" w:rsidRPr="00C20823">
        <w:rPr>
          <w:rFonts w:ascii="IRBadr" w:hAnsi="IRBadr" w:cs="IRBadr" w:hint="cs"/>
          <w:color w:val="0000FF"/>
          <w:rtl/>
        </w:rPr>
        <w:t>أهل</w:t>
      </w:r>
      <w:r w:rsidR="00C20823" w:rsidRPr="00C20823">
        <w:rPr>
          <w:rFonts w:ascii="IRBadr" w:hAnsi="IRBadr" w:cs="IRBadr"/>
          <w:color w:val="0000FF"/>
          <w:rtl/>
        </w:rPr>
        <w:t xml:space="preserve"> </w:t>
      </w:r>
      <w:r w:rsidR="00C20823" w:rsidRPr="00C20823">
        <w:rPr>
          <w:rFonts w:ascii="IRBadr" w:hAnsi="IRBadr" w:cs="IRBadr" w:hint="cs"/>
          <w:color w:val="0000FF"/>
          <w:rtl/>
        </w:rPr>
        <w:t>المدينة</w:t>
      </w:r>
      <w:r w:rsidR="00C20823" w:rsidRPr="00C20823">
        <w:rPr>
          <w:rFonts w:ascii="IRBadr" w:hAnsi="IRBadr" w:cs="IRBadr"/>
          <w:color w:val="0000FF"/>
          <w:rtl/>
        </w:rPr>
        <w:t xml:space="preserve"> </w:t>
      </w:r>
      <w:r w:rsidR="00C20823" w:rsidRPr="00C20823">
        <w:rPr>
          <w:rFonts w:ascii="IRBadr" w:hAnsi="IRBadr" w:cs="IRBadr" w:hint="cs"/>
          <w:color w:val="0000FF"/>
          <w:rtl/>
        </w:rPr>
        <w:t>و</w:t>
      </w:r>
      <w:r w:rsidR="00C20823" w:rsidRPr="00C20823">
        <w:rPr>
          <w:rFonts w:ascii="IRBadr" w:hAnsi="IRBadr" w:cs="IRBadr"/>
          <w:color w:val="0000FF"/>
          <w:rtl/>
        </w:rPr>
        <w:t xml:space="preserve"> </w:t>
      </w:r>
      <w:r w:rsidR="00C20823" w:rsidRPr="00C20823">
        <w:rPr>
          <w:rFonts w:ascii="IRBadr" w:hAnsi="IRBadr" w:cs="IRBadr" w:hint="cs"/>
          <w:color w:val="0000FF"/>
          <w:rtl/>
        </w:rPr>
        <w:t>علمهم</w:t>
      </w:r>
      <w:r w:rsidR="00C20823" w:rsidRPr="00C20823">
        <w:rPr>
          <w:rFonts w:ascii="IRBadr" w:hAnsi="IRBadr" w:cs="IRBadr"/>
          <w:color w:val="0000FF"/>
          <w:rtl/>
        </w:rPr>
        <w:t>.</w:t>
      </w:r>
      <w:r w:rsidR="00C20823" w:rsidRPr="00C20823">
        <w:rPr>
          <w:rFonts w:ascii="IRBadr" w:hAnsi="IRBadr" w:cs="IRBadr" w:hint="cs"/>
          <w:color w:val="0000FF"/>
          <w:rtl/>
        </w:rPr>
        <w:t xml:space="preserve"> قال</w:t>
      </w:r>
      <w:r w:rsidR="00C20823" w:rsidRPr="00C20823">
        <w:rPr>
          <w:rFonts w:ascii="IRBadr" w:hAnsi="IRBadr" w:cs="IRBadr"/>
          <w:color w:val="0000FF"/>
          <w:rtl/>
        </w:rPr>
        <w:t xml:space="preserve">: </w:t>
      </w:r>
      <w:r w:rsidR="00C20823" w:rsidRPr="00C20823">
        <w:rPr>
          <w:rFonts w:ascii="IRBadr" w:hAnsi="IRBadr" w:cs="IRBadr" w:hint="cs"/>
          <w:color w:val="0000FF"/>
          <w:rtl/>
        </w:rPr>
        <w:t>فقلت</w:t>
      </w:r>
      <w:r w:rsidR="00C20823" w:rsidRPr="00C20823">
        <w:rPr>
          <w:rFonts w:ascii="IRBadr" w:hAnsi="IRBadr" w:cs="IRBadr"/>
          <w:color w:val="0000FF"/>
          <w:rtl/>
        </w:rPr>
        <w:t xml:space="preserve">: </w:t>
      </w:r>
      <w:r w:rsidR="00C20823" w:rsidRPr="00C20823">
        <w:rPr>
          <w:rFonts w:ascii="IRBadr" w:hAnsi="IRBadr" w:cs="IRBadr" w:hint="cs"/>
          <w:color w:val="0000FF"/>
          <w:rtl/>
        </w:rPr>
        <w:t>يا</w:t>
      </w:r>
      <w:r w:rsidR="00C20823" w:rsidRPr="00C20823">
        <w:rPr>
          <w:rFonts w:ascii="IRBadr" w:hAnsi="IRBadr" w:cs="IRBadr"/>
          <w:color w:val="0000FF"/>
          <w:rtl/>
        </w:rPr>
        <w:t xml:space="preserve"> </w:t>
      </w:r>
      <w:r w:rsidR="00C20823" w:rsidRPr="00C20823">
        <w:rPr>
          <w:rFonts w:ascii="IRBadr" w:hAnsi="IRBadr" w:cs="IRBadr" w:hint="cs"/>
          <w:color w:val="0000FF"/>
          <w:rtl/>
        </w:rPr>
        <w:t>أمير</w:t>
      </w:r>
      <w:r w:rsidR="00C20823" w:rsidRPr="00C20823">
        <w:rPr>
          <w:rFonts w:ascii="IRBadr" w:hAnsi="IRBadr" w:cs="IRBadr"/>
          <w:color w:val="0000FF"/>
          <w:rtl/>
        </w:rPr>
        <w:t xml:space="preserve"> </w:t>
      </w:r>
      <w:r w:rsidR="00C20823" w:rsidRPr="00C20823">
        <w:rPr>
          <w:rFonts w:ascii="IRBadr" w:hAnsi="IRBadr" w:cs="IRBadr" w:hint="cs"/>
          <w:color w:val="0000FF"/>
          <w:rtl/>
        </w:rPr>
        <w:t>المؤمنين</w:t>
      </w:r>
      <w:r w:rsidR="00C20823" w:rsidRPr="00C20823">
        <w:rPr>
          <w:rFonts w:ascii="IRBadr" w:hAnsi="IRBadr" w:cs="IRBadr"/>
          <w:color w:val="0000FF"/>
          <w:rtl/>
        </w:rPr>
        <w:t xml:space="preserve"> </w:t>
      </w:r>
      <w:r w:rsidR="00C20823" w:rsidRPr="00C20823">
        <w:rPr>
          <w:rFonts w:ascii="IRBadr" w:hAnsi="IRBadr" w:cs="IRBadr" w:hint="cs"/>
          <w:color w:val="0000FF"/>
          <w:rtl/>
        </w:rPr>
        <w:t>لا</w:t>
      </w:r>
      <w:r w:rsidR="00C20823" w:rsidRPr="00C20823">
        <w:rPr>
          <w:rFonts w:ascii="IRBadr" w:hAnsi="IRBadr" w:cs="IRBadr"/>
          <w:color w:val="0000FF"/>
          <w:rtl/>
        </w:rPr>
        <w:t xml:space="preserve"> </w:t>
      </w:r>
      <w:r w:rsidR="00C20823" w:rsidRPr="00C20823">
        <w:rPr>
          <w:rFonts w:ascii="IRBadr" w:hAnsi="IRBadr" w:cs="IRBadr" w:hint="cs"/>
          <w:color w:val="0000FF"/>
          <w:rtl/>
        </w:rPr>
        <w:t>تفعل</w:t>
      </w:r>
      <w:r w:rsidR="00C20823" w:rsidRPr="00C20823">
        <w:rPr>
          <w:rFonts w:ascii="IRBadr" w:hAnsi="IRBadr" w:cs="IRBadr"/>
          <w:color w:val="0000FF"/>
          <w:rtl/>
        </w:rPr>
        <w:t xml:space="preserve"> </w:t>
      </w:r>
      <w:r w:rsidR="00C20823" w:rsidRPr="00C20823">
        <w:rPr>
          <w:rFonts w:ascii="IRBadr" w:hAnsi="IRBadr" w:cs="IRBadr" w:hint="cs"/>
          <w:color w:val="0000FF"/>
          <w:rtl/>
        </w:rPr>
        <w:t>هذا،</w:t>
      </w:r>
      <w:r w:rsidR="00C20823" w:rsidRPr="00C20823">
        <w:rPr>
          <w:rFonts w:ascii="IRBadr" w:hAnsi="IRBadr" w:cs="IRBadr"/>
          <w:color w:val="0000FF"/>
          <w:rtl/>
        </w:rPr>
        <w:t xml:space="preserve"> </w:t>
      </w:r>
      <w:r w:rsidR="00C20823" w:rsidRPr="00C20823">
        <w:rPr>
          <w:rFonts w:ascii="IRBadr" w:hAnsi="IRBadr" w:cs="IRBadr" w:hint="cs"/>
          <w:color w:val="0000FF"/>
          <w:rtl/>
        </w:rPr>
        <w:t>فان</w:t>
      </w:r>
      <w:r w:rsidR="00C20823" w:rsidRPr="00C20823">
        <w:rPr>
          <w:rFonts w:ascii="IRBadr" w:hAnsi="IRBadr" w:cs="IRBadr"/>
          <w:color w:val="0000FF"/>
          <w:rtl/>
        </w:rPr>
        <w:t xml:space="preserve"> </w:t>
      </w:r>
      <w:r w:rsidR="00C20823" w:rsidRPr="00C20823">
        <w:rPr>
          <w:rFonts w:ascii="IRBadr" w:hAnsi="IRBadr" w:cs="IRBadr" w:hint="cs"/>
          <w:color w:val="0000FF"/>
          <w:rtl/>
        </w:rPr>
        <w:t>الناس</w:t>
      </w:r>
      <w:r w:rsidR="00C20823" w:rsidRPr="00C20823">
        <w:rPr>
          <w:rFonts w:ascii="IRBadr" w:hAnsi="IRBadr" w:cs="IRBadr"/>
          <w:color w:val="0000FF"/>
          <w:rtl/>
        </w:rPr>
        <w:t xml:space="preserve"> </w:t>
      </w:r>
      <w:r w:rsidR="00C20823" w:rsidRPr="00C20823">
        <w:rPr>
          <w:rFonts w:ascii="IRBadr" w:hAnsi="IRBadr" w:cs="IRBadr" w:hint="cs"/>
          <w:color w:val="0000FF"/>
          <w:rtl/>
        </w:rPr>
        <w:t>قد</w:t>
      </w:r>
      <w:r w:rsidR="00C20823" w:rsidRPr="00C20823">
        <w:rPr>
          <w:rFonts w:ascii="IRBadr" w:hAnsi="IRBadr" w:cs="IRBadr"/>
          <w:color w:val="0000FF"/>
          <w:rtl/>
        </w:rPr>
        <w:t xml:space="preserve"> </w:t>
      </w:r>
      <w:r w:rsidR="00C20823" w:rsidRPr="00C20823">
        <w:rPr>
          <w:rFonts w:ascii="IRBadr" w:hAnsi="IRBadr" w:cs="IRBadr" w:hint="cs"/>
          <w:color w:val="0000FF"/>
          <w:rtl/>
        </w:rPr>
        <w:t>سبقت</w:t>
      </w:r>
      <w:r w:rsidR="00C20823" w:rsidRPr="00C20823">
        <w:rPr>
          <w:rFonts w:ascii="IRBadr" w:hAnsi="IRBadr" w:cs="IRBadr"/>
          <w:color w:val="0000FF"/>
          <w:rtl/>
        </w:rPr>
        <w:t xml:space="preserve"> </w:t>
      </w:r>
      <w:r w:rsidR="00C20823" w:rsidRPr="00C20823">
        <w:rPr>
          <w:rFonts w:ascii="IRBadr" w:hAnsi="IRBadr" w:cs="IRBadr" w:hint="cs"/>
          <w:color w:val="0000FF"/>
          <w:rtl/>
        </w:rPr>
        <w:t>اليهم</w:t>
      </w:r>
      <w:r w:rsidR="00C20823" w:rsidRPr="00C20823">
        <w:rPr>
          <w:rFonts w:ascii="IRBadr" w:hAnsi="IRBadr" w:cs="IRBadr"/>
          <w:color w:val="0000FF"/>
          <w:rtl/>
        </w:rPr>
        <w:t xml:space="preserve"> </w:t>
      </w:r>
      <w:r w:rsidR="00C20823" w:rsidRPr="00C20823">
        <w:rPr>
          <w:rFonts w:ascii="IRBadr" w:hAnsi="IRBadr" w:cs="IRBadr" w:hint="cs"/>
          <w:color w:val="0000FF"/>
          <w:rtl/>
        </w:rPr>
        <w:t>أقاويل،</w:t>
      </w:r>
      <w:r w:rsidR="00C20823" w:rsidRPr="00C20823">
        <w:rPr>
          <w:rFonts w:ascii="IRBadr" w:hAnsi="IRBadr" w:cs="IRBadr"/>
          <w:color w:val="0000FF"/>
          <w:rtl/>
        </w:rPr>
        <w:t xml:space="preserve"> </w:t>
      </w:r>
      <w:r w:rsidR="00C20823" w:rsidRPr="00C20823">
        <w:rPr>
          <w:rFonts w:ascii="IRBadr" w:hAnsi="IRBadr" w:cs="IRBadr" w:hint="cs"/>
          <w:color w:val="0000FF"/>
          <w:rtl/>
        </w:rPr>
        <w:t>و</w:t>
      </w:r>
      <w:r w:rsidR="00C20823" w:rsidRPr="00C20823">
        <w:rPr>
          <w:rFonts w:ascii="IRBadr" w:hAnsi="IRBadr" w:cs="IRBadr"/>
          <w:color w:val="0000FF"/>
          <w:rtl/>
        </w:rPr>
        <w:t xml:space="preserve"> </w:t>
      </w:r>
      <w:r w:rsidR="00C20823" w:rsidRPr="00C20823">
        <w:rPr>
          <w:rFonts w:ascii="IRBadr" w:hAnsi="IRBadr" w:cs="IRBadr" w:hint="cs"/>
          <w:color w:val="0000FF"/>
          <w:rtl/>
        </w:rPr>
        <w:t>سمعوا</w:t>
      </w:r>
      <w:r w:rsidR="00C20823" w:rsidRPr="00C20823">
        <w:rPr>
          <w:rFonts w:ascii="IRBadr" w:hAnsi="IRBadr" w:cs="IRBadr"/>
          <w:color w:val="0000FF"/>
          <w:rtl/>
        </w:rPr>
        <w:t xml:space="preserve"> </w:t>
      </w:r>
      <w:r w:rsidR="00C20823" w:rsidRPr="00C20823">
        <w:rPr>
          <w:rFonts w:ascii="IRBadr" w:hAnsi="IRBadr" w:cs="IRBadr" w:hint="cs"/>
          <w:color w:val="0000FF"/>
          <w:rtl/>
        </w:rPr>
        <w:t>أحاديث،</w:t>
      </w:r>
      <w:r w:rsidR="00C20823" w:rsidRPr="00C20823">
        <w:rPr>
          <w:rFonts w:ascii="IRBadr" w:hAnsi="IRBadr" w:cs="IRBadr"/>
          <w:color w:val="0000FF"/>
          <w:rtl/>
        </w:rPr>
        <w:t xml:space="preserve"> </w:t>
      </w:r>
      <w:r w:rsidR="00C20823" w:rsidRPr="00C20823">
        <w:rPr>
          <w:rFonts w:ascii="IRBadr" w:hAnsi="IRBadr" w:cs="IRBadr" w:hint="cs"/>
          <w:color w:val="0000FF"/>
          <w:rtl/>
        </w:rPr>
        <w:t>و</w:t>
      </w:r>
      <w:r w:rsidR="00C20823" w:rsidRPr="00C20823">
        <w:rPr>
          <w:rFonts w:ascii="IRBadr" w:hAnsi="IRBadr" w:cs="IRBadr"/>
          <w:color w:val="0000FF"/>
          <w:rtl/>
        </w:rPr>
        <w:t xml:space="preserve"> </w:t>
      </w:r>
      <w:r w:rsidR="00C20823" w:rsidRPr="00C20823">
        <w:rPr>
          <w:rFonts w:ascii="IRBadr" w:hAnsi="IRBadr" w:cs="IRBadr" w:hint="cs"/>
          <w:color w:val="0000FF"/>
          <w:rtl/>
        </w:rPr>
        <w:t>رووا</w:t>
      </w:r>
      <w:r w:rsidR="00C20823" w:rsidRPr="00C20823">
        <w:rPr>
          <w:rFonts w:ascii="IRBadr" w:hAnsi="IRBadr" w:cs="IRBadr"/>
          <w:color w:val="0000FF"/>
          <w:rtl/>
        </w:rPr>
        <w:t xml:space="preserve"> </w:t>
      </w:r>
      <w:r w:rsidR="00C20823" w:rsidRPr="00C20823">
        <w:rPr>
          <w:rFonts w:ascii="IRBadr" w:hAnsi="IRBadr" w:cs="IRBadr" w:hint="cs"/>
          <w:color w:val="0000FF"/>
          <w:rtl/>
        </w:rPr>
        <w:t>روايات،</w:t>
      </w:r>
      <w:r w:rsidR="00C20823" w:rsidRPr="00C20823">
        <w:rPr>
          <w:rFonts w:ascii="IRBadr" w:hAnsi="IRBadr" w:cs="IRBadr"/>
          <w:color w:val="0000FF"/>
          <w:rtl/>
        </w:rPr>
        <w:t xml:space="preserve"> </w:t>
      </w:r>
      <w:r w:rsidR="00C20823" w:rsidRPr="00C20823">
        <w:rPr>
          <w:rFonts w:ascii="IRBadr" w:hAnsi="IRBadr" w:cs="IRBadr" w:hint="cs"/>
          <w:color w:val="0000FF"/>
          <w:rtl/>
        </w:rPr>
        <w:t>و</w:t>
      </w:r>
      <w:r w:rsidR="00C20823" w:rsidRPr="00C20823">
        <w:rPr>
          <w:rFonts w:ascii="IRBadr" w:hAnsi="IRBadr" w:cs="IRBadr"/>
          <w:color w:val="0000FF"/>
          <w:rtl/>
        </w:rPr>
        <w:t xml:space="preserve"> </w:t>
      </w:r>
      <w:r w:rsidR="00C20823" w:rsidRPr="00C20823">
        <w:rPr>
          <w:rFonts w:ascii="IRBadr" w:hAnsi="IRBadr" w:cs="IRBadr" w:hint="cs"/>
          <w:color w:val="0000FF"/>
          <w:rtl/>
        </w:rPr>
        <w:t>أخذ</w:t>
      </w:r>
      <w:r w:rsidR="00C20823" w:rsidRPr="00C20823">
        <w:rPr>
          <w:rFonts w:ascii="IRBadr" w:hAnsi="IRBadr" w:cs="IRBadr"/>
          <w:color w:val="0000FF"/>
          <w:rtl/>
        </w:rPr>
        <w:t xml:space="preserve"> </w:t>
      </w:r>
      <w:r w:rsidR="00C20823" w:rsidRPr="00C20823">
        <w:rPr>
          <w:rFonts w:ascii="IRBadr" w:hAnsi="IRBadr" w:cs="IRBadr" w:hint="cs"/>
          <w:color w:val="0000FF"/>
          <w:rtl/>
        </w:rPr>
        <w:t>كل</w:t>
      </w:r>
      <w:r w:rsidR="00C20823" w:rsidRPr="00C20823">
        <w:rPr>
          <w:rFonts w:ascii="IRBadr" w:hAnsi="IRBadr" w:cs="IRBadr"/>
          <w:color w:val="0000FF"/>
          <w:rtl/>
        </w:rPr>
        <w:t xml:space="preserve"> </w:t>
      </w:r>
      <w:r w:rsidR="00C20823" w:rsidRPr="00C20823">
        <w:rPr>
          <w:rFonts w:ascii="IRBadr" w:hAnsi="IRBadr" w:cs="IRBadr" w:hint="cs"/>
          <w:color w:val="0000FF"/>
          <w:rtl/>
        </w:rPr>
        <w:t>قوم</w:t>
      </w:r>
      <w:r w:rsidR="00C20823" w:rsidRPr="00C20823">
        <w:rPr>
          <w:rFonts w:ascii="IRBadr" w:hAnsi="IRBadr" w:cs="IRBadr"/>
          <w:color w:val="0000FF"/>
          <w:rtl/>
        </w:rPr>
        <w:t xml:space="preserve"> </w:t>
      </w:r>
      <w:r w:rsidR="00C20823" w:rsidRPr="00C20823">
        <w:rPr>
          <w:rFonts w:ascii="IRBadr" w:hAnsi="IRBadr" w:cs="IRBadr" w:hint="cs"/>
          <w:color w:val="0000FF"/>
          <w:rtl/>
        </w:rPr>
        <w:t>بما</w:t>
      </w:r>
      <w:r w:rsidR="00C20823" w:rsidRPr="00C20823">
        <w:rPr>
          <w:rFonts w:ascii="IRBadr" w:hAnsi="IRBadr" w:cs="IRBadr"/>
          <w:color w:val="0000FF"/>
          <w:rtl/>
        </w:rPr>
        <w:t xml:space="preserve"> </w:t>
      </w:r>
      <w:r w:rsidR="00C20823" w:rsidRPr="00C20823">
        <w:rPr>
          <w:rFonts w:ascii="IRBadr" w:hAnsi="IRBadr" w:cs="IRBadr" w:hint="cs"/>
          <w:color w:val="0000FF"/>
          <w:rtl/>
        </w:rPr>
        <w:t>سبق</w:t>
      </w:r>
      <w:r w:rsidR="00C20823" w:rsidRPr="00C20823">
        <w:rPr>
          <w:rFonts w:ascii="IRBadr" w:hAnsi="IRBadr" w:cs="IRBadr"/>
          <w:color w:val="0000FF"/>
          <w:rtl/>
        </w:rPr>
        <w:t xml:space="preserve"> </w:t>
      </w:r>
      <w:r w:rsidR="00C20823" w:rsidRPr="00C20823">
        <w:rPr>
          <w:rFonts w:ascii="IRBadr" w:hAnsi="IRBadr" w:cs="IRBadr" w:hint="cs"/>
          <w:color w:val="0000FF"/>
          <w:rtl/>
        </w:rPr>
        <w:t>اليهم</w:t>
      </w:r>
      <w:r w:rsidR="00C20823" w:rsidRPr="00C20823">
        <w:rPr>
          <w:rFonts w:ascii="IRBadr" w:hAnsi="IRBadr" w:cs="IRBadr"/>
          <w:color w:val="0000FF"/>
          <w:rtl/>
        </w:rPr>
        <w:t xml:space="preserve"> </w:t>
      </w:r>
      <w:r w:rsidR="00C20823" w:rsidRPr="00C20823">
        <w:rPr>
          <w:rFonts w:ascii="IRBadr" w:hAnsi="IRBadr" w:cs="IRBadr" w:hint="cs"/>
          <w:color w:val="0000FF"/>
          <w:rtl/>
        </w:rPr>
        <w:t>و</w:t>
      </w:r>
      <w:r w:rsidR="00C20823" w:rsidRPr="00C20823">
        <w:rPr>
          <w:rFonts w:ascii="IRBadr" w:hAnsi="IRBadr" w:cs="IRBadr"/>
          <w:color w:val="0000FF"/>
          <w:rtl/>
        </w:rPr>
        <w:t xml:space="preserve"> </w:t>
      </w:r>
      <w:r w:rsidR="00C20823" w:rsidRPr="00C20823">
        <w:rPr>
          <w:rFonts w:ascii="IRBadr" w:hAnsi="IRBadr" w:cs="IRBadr" w:hint="cs"/>
          <w:color w:val="0000FF"/>
          <w:rtl/>
        </w:rPr>
        <w:t>عملوا</w:t>
      </w:r>
      <w:r w:rsidR="00C20823" w:rsidRPr="00C20823">
        <w:rPr>
          <w:rFonts w:ascii="IRBadr" w:hAnsi="IRBadr" w:cs="IRBadr"/>
          <w:color w:val="0000FF"/>
          <w:rtl/>
        </w:rPr>
        <w:t xml:space="preserve"> </w:t>
      </w:r>
      <w:r w:rsidR="00C20823" w:rsidRPr="00C20823">
        <w:rPr>
          <w:rFonts w:ascii="IRBadr" w:hAnsi="IRBadr" w:cs="IRBadr" w:hint="cs"/>
          <w:color w:val="0000FF"/>
          <w:rtl/>
        </w:rPr>
        <w:t>به</w:t>
      </w:r>
      <w:r w:rsidR="00C20823" w:rsidRPr="00C20823">
        <w:rPr>
          <w:rFonts w:ascii="IRBadr" w:hAnsi="IRBadr" w:cs="IRBadr"/>
          <w:color w:val="0000FF"/>
          <w:rtl/>
        </w:rPr>
        <w:t xml:space="preserve"> </w:t>
      </w:r>
      <w:r w:rsidR="00C20823" w:rsidRPr="00C20823">
        <w:rPr>
          <w:rFonts w:ascii="IRBadr" w:hAnsi="IRBadr" w:cs="IRBadr" w:hint="cs"/>
          <w:color w:val="0000FF"/>
          <w:rtl/>
        </w:rPr>
        <w:t>و</w:t>
      </w:r>
      <w:r w:rsidR="00C20823" w:rsidRPr="00C20823">
        <w:rPr>
          <w:rFonts w:ascii="IRBadr" w:hAnsi="IRBadr" w:cs="IRBadr"/>
          <w:color w:val="0000FF"/>
          <w:rtl/>
        </w:rPr>
        <w:t xml:space="preserve"> </w:t>
      </w:r>
      <w:r w:rsidR="00C20823" w:rsidRPr="00C20823">
        <w:rPr>
          <w:rFonts w:ascii="IRBadr" w:hAnsi="IRBadr" w:cs="IRBadr" w:hint="cs"/>
          <w:color w:val="0000FF"/>
          <w:rtl/>
        </w:rPr>
        <w:t>دانوا</w:t>
      </w:r>
      <w:r w:rsidR="00C20823" w:rsidRPr="00C20823">
        <w:rPr>
          <w:rFonts w:ascii="IRBadr" w:hAnsi="IRBadr" w:cs="IRBadr"/>
          <w:color w:val="0000FF"/>
          <w:rtl/>
        </w:rPr>
        <w:t xml:space="preserve"> </w:t>
      </w:r>
      <w:r w:rsidR="00C20823" w:rsidRPr="00C20823">
        <w:rPr>
          <w:rFonts w:ascii="IRBadr" w:hAnsi="IRBadr" w:cs="IRBadr" w:hint="cs"/>
          <w:color w:val="0000FF"/>
          <w:rtl/>
        </w:rPr>
        <w:t>من</w:t>
      </w:r>
      <w:r w:rsidR="00C20823" w:rsidRPr="00C20823">
        <w:rPr>
          <w:rFonts w:ascii="IRBadr" w:hAnsi="IRBadr" w:cs="IRBadr"/>
          <w:color w:val="0000FF"/>
          <w:rtl/>
        </w:rPr>
        <w:t xml:space="preserve"> </w:t>
      </w:r>
      <w:r w:rsidR="001837A1">
        <w:rPr>
          <w:rFonts w:ascii="IRBadr" w:hAnsi="IRBadr" w:cs="IRBadr" w:hint="cs"/>
          <w:color w:val="0000FF"/>
          <w:rtl/>
        </w:rPr>
        <w:t>إ</w:t>
      </w:r>
      <w:r w:rsidR="00C20823" w:rsidRPr="00C20823">
        <w:rPr>
          <w:rFonts w:ascii="IRBadr" w:hAnsi="IRBadr" w:cs="IRBadr" w:hint="cs"/>
          <w:color w:val="0000FF"/>
          <w:rtl/>
        </w:rPr>
        <w:t>ختلاف</w:t>
      </w:r>
      <w:r w:rsidR="00C20823" w:rsidRPr="00C20823">
        <w:rPr>
          <w:rFonts w:ascii="IRBadr" w:hAnsi="IRBadr" w:cs="IRBadr"/>
          <w:color w:val="0000FF"/>
          <w:rtl/>
        </w:rPr>
        <w:t xml:space="preserve"> </w:t>
      </w:r>
      <w:r w:rsidR="00C20823" w:rsidRPr="00C20823">
        <w:rPr>
          <w:rFonts w:ascii="IRBadr" w:hAnsi="IRBadr" w:cs="IRBadr" w:hint="cs"/>
          <w:color w:val="0000FF"/>
          <w:rtl/>
        </w:rPr>
        <w:t>اصحاب</w:t>
      </w:r>
      <w:r w:rsidR="00C20823" w:rsidRPr="00C20823">
        <w:rPr>
          <w:rFonts w:ascii="IRBadr" w:hAnsi="IRBadr" w:cs="IRBadr"/>
          <w:color w:val="0000FF"/>
          <w:rtl/>
        </w:rPr>
        <w:t xml:space="preserve"> </w:t>
      </w:r>
      <w:r w:rsidR="00C20823" w:rsidRPr="00C20823">
        <w:rPr>
          <w:rFonts w:ascii="IRBadr" w:hAnsi="IRBadr" w:cs="IRBadr" w:hint="cs"/>
          <w:color w:val="0000FF"/>
          <w:rtl/>
        </w:rPr>
        <w:t>رسول</w:t>
      </w:r>
      <w:r w:rsidR="00C20823" w:rsidRPr="00C20823">
        <w:rPr>
          <w:rFonts w:ascii="IRBadr" w:hAnsi="IRBadr" w:cs="IRBadr"/>
          <w:color w:val="0000FF"/>
          <w:rtl/>
        </w:rPr>
        <w:t xml:space="preserve"> </w:t>
      </w:r>
      <w:r w:rsidR="00C20823" w:rsidRPr="00C20823">
        <w:rPr>
          <w:rFonts w:ascii="IRBadr" w:hAnsi="IRBadr" w:cs="IRBadr" w:hint="cs"/>
          <w:color w:val="0000FF"/>
          <w:rtl/>
        </w:rPr>
        <w:t>اللّه</w:t>
      </w:r>
      <w:r w:rsidR="00C20823" w:rsidRPr="00C20823">
        <w:rPr>
          <w:rFonts w:ascii="IRBadr" w:hAnsi="IRBadr" w:cs="IRBadr"/>
          <w:color w:val="0000FF"/>
          <w:rtl/>
        </w:rPr>
        <w:t xml:space="preserve"> (</w:t>
      </w:r>
      <w:r w:rsidR="00C20823" w:rsidRPr="00C20823">
        <w:rPr>
          <w:rFonts w:ascii="IRBadr" w:hAnsi="IRBadr" w:cs="IRBadr" w:hint="cs"/>
          <w:color w:val="0000FF"/>
          <w:rtl/>
        </w:rPr>
        <w:t>صلى</w:t>
      </w:r>
      <w:r w:rsidR="00C20823" w:rsidRPr="00C20823">
        <w:rPr>
          <w:rFonts w:ascii="IRBadr" w:hAnsi="IRBadr" w:cs="IRBadr"/>
          <w:color w:val="0000FF"/>
          <w:rtl/>
        </w:rPr>
        <w:t xml:space="preserve"> </w:t>
      </w:r>
      <w:r w:rsidR="00C20823" w:rsidRPr="00C20823">
        <w:rPr>
          <w:rFonts w:ascii="IRBadr" w:hAnsi="IRBadr" w:cs="IRBadr" w:hint="cs"/>
          <w:color w:val="0000FF"/>
          <w:rtl/>
        </w:rPr>
        <w:t>اللّه</w:t>
      </w:r>
      <w:r w:rsidR="00C20823" w:rsidRPr="00C20823">
        <w:rPr>
          <w:rFonts w:ascii="IRBadr" w:hAnsi="IRBadr" w:cs="IRBadr"/>
          <w:color w:val="0000FF"/>
          <w:rtl/>
        </w:rPr>
        <w:t xml:space="preserve"> </w:t>
      </w:r>
      <w:r w:rsidR="00C20823" w:rsidRPr="00C20823">
        <w:rPr>
          <w:rFonts w:ascii="IRBadr" w:hAnsi="IRBadr" w:cs="IRBadr" w:hint="cs"/>
          <w:color w:val="0000FF"/>
          <w:rtl/>
        </w:rPr>
        <w:t>عليه</w:t>
      </w:r>
      <w:r w:rsidR="00C20823" w:rsidRPr="00C20823">
        <w:rPr>
          <w:rFonts w:ascii="IRBadr" w:hAnsi="IRBadr" w:cs="IRBadr"/>
          <w:color w:val="0000FF"/>
          <w:rtl/>
        </w:rPr>
        <w:t xml:space="preserve"> </w:t>
      </w:r>
      <w:r w:rsidR="00C20823" w:rsidRPr="00C20823">
        <w:rPr>
          <w:rFonts w:ascii="IRBadr" w:hAnsi="IRBadr" w:cs="IRBadr" w:hint="cs"/>
          <w:color w:val="0000FF"/>
          <w:rtl/>
        </w:rPr>
        <w:t>و</w:t>
      </w:r>
      <w:r w:rsidR="00C20823" w:rsidRPr="00C20823">
        <w:rPr>
          <w:rFonts w:ascii="IRBadr" w:hAnsi="IRBadr" w:cs="IRBadr"/>
          <w:color w:val="0000FF"/>
          <w:rtl/>
        </w:rPr>
        <w:t xml:space="preserve"> </w:t>
      </w:r>
      <w:r w:rsidR="00C20823" w:rsidRPr="00C20823">
        <w:rPr>
          <w:rFonts w:ascii="IRBadr" w:hAnsi="IRBadr" w:cs="IRBadr" w:hint="cs"/>
          <w:color w:val="0000FF"/>
          <w:rtl/>
        </w:rPr>
        <w:t>آله</w:t>
      </w:r>
      <w:r w:rsidR="00C20823" w:rsidRPr="00C20823">
        <w:rPr>
          <w:rFonts w:ascii="IRBadr" w:hAnsi="IRBadr" w:cs="IRBadr"/>
          <w:color w:val="0000FF"/>
          <w:rtl/>
        </w:rPr>
        <w:t xml:space="preserve">) </w:t>
      </w:r>
      <w:r w:rsidR="00C20823" w:rsidRPr="00C20823">
        <w:rPr>
          <w:rFonts w:ascii="IRBadr" w:hAnsi="IRBadr" w:cs="IRBadr" w:hint="cs"/>
          <w:color w:val="0000FF"/>
          <w:rtl/>
        </w:rPr>
        <w:t>و</w:t>
      </w:r>
      <w:r w:rsidR="00C20823" w:rsidRPr="00C20823">
        <w:rPr>
          <w:rFonts w:ascii="IRBadr" w:hAnsi="IRBadr" w:cs="IRBadr"/>
          <w:color w:val="0000FF"/>
          <w:rtl/>
        </w:rPr>
        <w:t xml:space="preserve"> </w:t>
      </w:r>
      <w:r w:rsidR="00C20823" w:rsidRPr="00C20823">
        <w:rPr>
          <w:rFonts w:ascii="IRBadr" w:hAnsi="IRBadr" w:cs="IRBadr" w:hint="cs"/>
          <w:color w:val="0000FF"/>
          <w:rtl/>
        </w:rPr>
        <w:t>غيرهم،</w:t>
      </w:r>
      <w:r w:rsidR="00C20823" w:rsidRPr="00C20823">
        <w:rPr>
          <w:rFonts w:ascii="IRBadr" w:hAnsi="IRBadr" w:cs="IRBadr"/>
          <w:color w:val="0000FF"/>
          <w:rtl/>
        </w:rPr>
        <w:t xml:space="preserve"> </w:t>
      </w:r>
      <w:r w:rsidR="00C20823" w:rsidRPr="00C20823">
        <w:rPr>
          <w:rFonts w:ascii="IRBadr" w:hAnsi="IRBadr" w:cs="IRBadr" w:hint="cs"/>
          <w:color w:val="0000FF"/>
          <w:rtl/>
        </w:rPr>
        <w:t>و</w:t>
      </w:r>
      <w:r w:rsidR="00C20823" w:rsidRPr="00C20823">
        <w:rPr>
          <w:rFonts w:ascii="IRBadr" w:hAnsi="IRBadr" w:cs="IRBadr"/>
          <w:color w:val="0000FF"/>
          <w:rtl/>
        </w:rPr>
        <w:t xml:space="preserve"> </w:t>
      </w:r>
      <w:r w:rsidR="00C20823" w:rsidRPr="00C20823">
        <w:rPr>
          <w:rFonts w:ascii="IRBadr" w:hAnsi="IRBadr" w:cs="IRBadr" w:hint="cs"/>
          <w:color w:val="0000FF"/>
          <w:rtl/>
        </w:rPr>
        <w:t>ان</w:t>
      </w:r>
      <w:r w:rsidR="00C20823" w:rsidRPr="00C20823">
        <w:rPr>
          <w:rFonts w:ascii="IRBadr" w:hAnsi="IRBadr" w:cs="IRBadr"/>
          <w:color w:val="0000FF"/>
          <w:rtl/>
        </w:rPr>
        <w:t xml:space="preserve"> </w:t>
      </w:r>
      <w:r w:rsidR="00C20823" w:rsidRPr="00C20823">
        <w:rPr>
          <w:rFonts w:ascii="IRBadr" w:hAnsi="IRBadr" w:cs="IRBadr" w:hint="cs"/>
          <w:color w:val="0000FF"/>
          <w:rtl/>
        </w:rPr>
        <w:t>ردهم</w:t>
      </w:r>
      <w:r w:rsidR="00C20823" w:rsidRPr="00C20823">
        <w:rPr>
          <w:rFonts w:ascii="IRBadr" w:hAnsi="IRBadr" w:cs="IRBadr"/>
          <w:color w:val="0000FF"/>
          <w:rtl/>
        </w:rPr>
        <w:t xml:space="preserve"> </w:t>
      </w:r>
      <w:r w:rsidR="00C20823" w:rsidRPr="00C20823">
        <w:rPr>
          <w:rFonts w:ascii="IRBadr" w:hAnsi="IRBadr" w:cs="IRBadr" w:hint="cs"/>
          <w:color w:val="0000FF"/>
          <w:rtl/>
        </w:rPr>
        <w:t>عما</w:t>
      </w:r>
      <w:r w:rsidR="00C20823" w:rsidRPr="00C20823">
        <w:rPr>
          <w:rFonts w:ascii="IRBadr" w:hAnsi="IRBadr" w:cs="IRBadr"/>
          <w:color w:val="0000FF"/>
          <w:rtl/>
        </w:rPr>
        <w:t xml:space="preserve"> </w:t>
      </w:r>
      <w:r w:rsidR="00C20823" w:rsidRPr="00C20823">
        <w:rPr>
          <w:rFonts w:ascii="IRBadr" w:hAnsi="IRBadr" w:cs="IRBadr" w:hint="cs"/>
          <w:color w:val="0000FF"/>
          <w:rtl/>
        </w:rPr>
        <w:t>اعتقدوه</w:t>
      </w:r>
      <w:r w:rsidR="00C20823" w:rsidRPr="00C20823">
        <w:rPr>
          <w:rFonts w:ascii="IRBadr" w:hAnsi="IRBadr" w:cs="IRBadr"/>
          <w:color w:val="0000FF"/>
          <w:rtl/>
        </w:rPr>
        <w:t xml:space="preserve"> </w:t>
      </w:r>
      <w:r w:rsidR="00C20823" w:rsidRPr="00C20823">
        <w:rPr>
          <w:rFonts w:ascii="IRBadr" w:hAnsi="IRBadr" w:cs="IRBadr" w:hint="cs"/>
          <w:color w:val="0000FF"/>
          <w:rtl/>
        </w:rPr>
        <w:t>شديد.</w:t>
      </w:r>
      <w:r w:rsidR="00C20823" w:rsidRPr="00C20823">
        <w:rPr>
          <w:rFonts w:ascii="IRBadr" w:hAnsi="IRBadr" w:cs="IRBadr"/>
          <w:color w:val="0000FF"/>
          <w:rtl/>
        </w:rPr>
        <w:t xml:space="preserve"> </w:t>
      </w:r>
      <w:r w:rsidR="00C20823" w:rsidRPr="00C20823">
        <w:rPr>
          <w:rFonts w:ascii="IRBadr" w:hAnsi="IRBadr" w:cs="IRBadr" w:hint="cs"/>
          <w:color w:val="0000FF"/>
          <w:rtl/>
        </w:rPr>
        <w:t>فدع</w:t>
      </w:r>
      <w:r w:rsidR="00C20823" w:rsidRPr="00C20823">
        <w:rPr>
          <w:rFonts w:ascii="IRBadr" w:hAnsi="IRBadr" w:cs="IRBadr"/>
          <w:color w:val="0000FF"/>
          <w:rtl/>
        </w:rPr>
        <w:t xml:space="preserve"> </w:t>
      </w:r>
      <w:r w:rsidR="00C20823" w:rsidRPr="00C20823">
        <w:rPr>
          <w:rFonts w:ascii="IRBadr" w:hAnsi="IRBadr" w:cs="IRBadr" w:hint="cs"/>
          <w:color w:val="0000FF"/>
          <w:rtl/>
        </w:rPr>
        <w:t>الناس</w:t>
      </w:r>
      <w:r w:rsidR="00C20823" w:rsidRPr="00C20823">
        <w:rPr>
          <w:rFonts w:ascii="IRBadr" w:hAnsi="IRBadr" w:cs="IRBadr"/>
          <w:color w:val="0000FF"/>
          <w:rtl/>
        </w:rPr>
        <w:t xml:space="preserve"> </w:t>
      </w:r>
      <w:r w:rsidR="00C20823" w:rsidRPr="00C20823">
        <w:rPr>
          <w:rFonts w:ascii="IRBadr" w:hAnsi="IRBadr" w:cs="IRBadr" w:hint="cs"/>
          <w:color w:val="0000FF"/>
          <w:rtl/>
        </w:rPr>
        <w:t>و</w:t>
      </w:r>
      <w:r w:rsidR="00C20823" w:rsidRPr="00C20823">
        <w:rPr>
          <w:rFonts w:ascii="IRBadr" w:hAnsi="IRBadr" w:cs="IRBadr"/>
          <w:color w:val="0000FF"/>
          <w:rtl/>
        </w:rPr>
        <w:t xml:space="preserve"> </w:t>
      </w:r>
      <w:r w:rsidR="00C20823" w:rsidRPr="00C20823">
        <w:rPr>
          <w:rFonts w:ascii="IRBadr" w:hAnsi="IRBadr" w:cs="IRBadr" w:hint="cs"/>
          <w:color w:val="0000FF"/>
          <w:rtl/>
        </w:rPr>
        <w:t>ما</w:t>
      </w:r>
      <w:r w:rsidR="00C20823" w:rsidRPr="00C20823">
        <w:rPr>
          <w:rFonts w:ascii="IRBadr" w:hAnsi="IRBadr" w:cs="IRBadr"/>
          <w:color w:val="0000FF"/>
          <w:rtl/>
        </w:rPr>
        <w:t xml:space="preserve"> </w:t>
      </w:r>
      <w:r w:rsidR="00C20823" w:rsidRPr="00C20823">
        <w:rPr>
          <w:rFonts w:ascii="IRBadr" w:hAnsi="IRBadr" w:cs="IRBadr" w:hint="cs"/>
          <w:color w:val="0000FF"/>
          <w:rtl/>
        </w:rPr>
        <w:t>هم</w:t>
      </w:r>
      <w:r w:rsidR="00C20823" w:rsidRPr="00C20823">
        <w:rPr>
          <w:rFonts w:ascii="IRBadr" w:hAnsi="IRBadr" w:cs="IRBadr"/>
          <w:color w:val="0000FF"/>
          <w:rtl/>
        </w:rPr>
        <w:t xml:space="preserve"> </w:t>
      </w:r>
      <w:r w:rsidR="00C20823" w:rsidRPr="00C20823">
        <w:rPr>
          <w:rFonts w:ascii="IRBadr" w:hAnsi="IRBadr" w:cs="IRBadr" w:hint="cs"/>
          <w:color w:val="0000FF"/>
          <w:rtl/>
        </w:rPr>
        <w:t>عليه،</w:t>
      </w:r>
      <w:r w:rsidR="00C20823" w:rsidRPr="00C20823">
        <w:rPr>
          <w:rFonts w:ascii="IRBadr" w:hAnsi="IRBadr" w:cs="IRBadr"/>
          <w:color w:val="0000FF"/>
          <w:rtl/>
        </w:rPr>
        <w:t xml:space="preserve"> </w:t>
      </w:r>
      <w:r w:rsidR="00C20823" w:rsidRPr="00C20823">
        <w:rPr>
          <w:rFonts w:ascii="IRBadr" w:hAnsi="IRBadr" w:cs="IRBadr" w:hint="cs"/>
          <w:color w:val="0000FF"/>
          <w:rtl/>
        </w:rPr>
        <w:t>و</w:t>
      </w:r>
      <w:r w:rsidR="00C20823" w:rsidRPr="00C20823">
        <w:rPr>
          <w:rFonts w:ascii="IRBadr" w:hAnsi="IRBadr" w:cs="IRBadr"/>
          <w:color w:val="0000FF"/>
          <w:rtl/>
        </w:rPr>
        <w:t xml:space="preserve"> </w:t>
      </w:r>
      <w:r w:rsidR="00C20823" w:rsidRPr="00C20823">
        <w:rPr>
          <w:rFonts w:ascii="IRBadr" w:hAnsi="IRBadr" w:cs="IRBadr" w:hint="cs"/>
          <w:color w:val="0000FF"/>
          <w:rtl/>
        </w:rPr>
        <w:t>ما</w:t>
      </w:r>
      <w:r w:rsidR="00C20823" w:rsidRPr="00C20823">
        <w:rPr>
          <w:rFonts w:ascii="IRBadr" w:hAnsi="IRBadr" w:cs="IRBadr"/>
          <w:color w:val="0000FF"/>
          <w:rtl/>
        </w:rPr>
        <w:t xml:space="preserve"> </w:t>
      </w:r>
      <w:r w:rsidR="00C20823" w:rsidRPr="00C20823">
        <w:rPr>
          <w:rFonts w:ascii="IRBadr" w:hAnsi="IRBadr" w:cs="IRBadr" w:hint="cs"/>
          <w:color w:val="0000FF"/>
          <w:rtl/>
        </w:rPr>
        <w:t>اختار</w:t>
      </w:r>
      <w:r w:rsidR="00C20823" w:rsidRPr="00C20823">
        <w:rPr>
          <w:rFonts w:ascii="IRBadr" w:hAnsi="IRBadr" w:cs="IRBadr"/>
          <w:color w:val="0000FF"/>
          <w:rtl/>
        </w:rPr>
        <w:t xml:space="preserve"> </w:t>
      </w:r>
      <w:r w:rsidR="00C20823" w:rsidRPr="00C20823">
        <w:rPr>
          <w:rFonts w:ascii="IRBadr" w:hAnsi="IRBadr" w:cs="IRBadr" w:hint="cs"/>
          <w:color w:val="0000FF"/>
          <w:rtl/>
        </w:rPr>
        <w:t>أهل</w:t>
      </w:r>
      <w:r w:rsidR="00C20823" w:rsidRPr="00C20823">
        <w:rPr>
          <w:rFonts w:ascii="IRBadr" w:hAnsi="IRBadr" w:cs="IRBadr"/>
          <w:color w:val="0000FF"/>
          <w:rtl/>
        </w:rPr>
        <w:t xml:space="preserve"> </w:t>
      </w:r>
      <w:r w:rsidR="00C20823" w:rsidRPr="00C20823">
        <w:rPr>
          <w:rFonts w:ascii="IRBadr" w:hAnsi="IRBadr" w:cs="IRBadr" w:hint="cs"/>
          <w:color w:val="0000FF"/>
          <w:rtl/>
        </w:rPr>
        <w:t>كل</w:t>
      </w:r>
      <w:r w:rsidR="00C20823" w:rsidRPr="00C20823">
        <w:rPr>
          <w:rFonts w:ascii="IRBadr" w:hAnsi="IRBadr" w:cs="IRBadr"/>
          <w:color w:val="0000FF"/>
          <w:rtl/>
        </w:rPr>
        <w:t xml:space="preserve"> </w:t>
      </w:r>
      <w:r w:rsidR="00C20823" w:rsidRPr="00C20823">
        <w:rPr>
          <w:rFonts w:ascii="IRBadr" w:hAnsi="IRBadr" w:cs="IRBadr" w:hint="cs"/>
          <w:color w:val="0000FF"/>
          <w:rtl/>
        </w:rPr>
        <w:t>بلد</w:t>
      </w:r>
      <w:r w:rsidR="00C20823" w:rsidRPr="00C20823">
        <w:rPr>
          <w:rFonts w:ascii="IRBadr" w:hAnsi="IRBadr" w:cs="IRBadr"/>
          <w:color w:val="0000FF"/>
          <w:rtl/>
        </w:rPr>
        <w:t xml:space="preserve"> </w:t>
      </w:r>
      <w:r w:rsidR="00C20823" w:rsidRPr="00C20823">
        <w:rPr>
          <w:rFonts w:ascii="IRBadr" w:hAnsi="IRBadr" w:cs="IRBadr" w:hint="cs"/>
          <w:color w:val="0000FF"/>
          <w:rtl/>
        </w:rPr>
        <w:t>لأنفسهم،</w:t>
      </w:r>
      <w:r w:rsidR="00C20823" w:rsidRPr="00C20823">
        <w:rPr>
          <w:rFonts w:ascii="IRBadr" w:hAnsi="IRBadr" w:cs="IRBadr"/>
          <w:color w:val="0000FF"/>
          <w:rtl/>
        </w:rPr>
        <w:t xml:space="preserve"> </w:t>
      </w:r>
      <w:r w:rsidR="00C20823" w:rsidRPr="00C20823">
        <w:rPr>
          <w:rFonts w:ascii="IRBadr" w:hAnsi="IRBadr" w:cs="IRBadr" w:hint="cs"/>
          <w:color w:val="0000FF"/>
          <w:rtl/>
        </w:rPr>
        <w:t>فقال:</w:t>
      </w:r>
      <w:r w:rsidR="00C20823" w:rsidRPr="00C20823">
        <w:rPr>
          <w:rFonts w:ascii="IRBadr" w:hAnsi="IRBadr" w:cs="IRBadr"/>
          <w:color w:val="0000FF"/>
          <w:rtl/>
        </w:rPr>
        <w:t xml:space="preserve"> </w:t>
      </w:r>
      <w:r w:rsidR="00C20823" w:rsidRPr="00C20823">
        <w:rPr>
          <w:rFonts w:ascii="IRBadr" w:hAnsi="IRBadr" w:cs="IRBadr" w:hint="cs"/>
          <w:color w:val="0000FF"/>
          <w:rtl/>
        </w:rPr>
        <w:t>لعمري،</w:t>
      </w:r>
      <w:r w:rsidR="00C20823" w:rsidRPr="00C20823">
        <w:rPr>
          <w:rFonts w:ascii="IRBadr" w:hAnsi="IRBadr" w:cs="IRBadr"/>
          <w:color w:val="0000FF"/>
          <w:rtl/>
        </w:rPr>
        <w:t xml:space="preserve"> </w:t>
      </w:r>
      <w:r w:rsidR="00C20823" w:rsidRPr="00C20823">
        <w:rPr>
          <w:rFonts w:ascii="IRBadr" w:hAnsi="IRBadr" w:cs="IRBadr" w:hint="cs"/>
          <w:color w:val="0000FF"/>
          <w:rtl/>
        </w:rPr>
        <w:t>لو</w:t>
      </w:r>
      <w:r w:rsidR="00C20823" w:rsidRPr="00C20823">
        <w:rPr>
          <w:rFonts w:ascii="IRBadr" w:hAnsi="IRBadr" w:cs="IRBadr"/>
          <w:color w:val="0000FF"/>
          <w:rtl/>
        </w:rPr>
        <w:t xml:space="preserve"> </w:t>
      </w:r>
      <w:r w:rsidR="00C20823" w:rsidRPr="00C20823">
        <w:rPr>
          <w:rFonts w:ascii="IRBadr" w:hAnsi="IRBadr" w:cs="IRBadr" w:hint="cs"/>
          <w:color w:val="0000FF"/>
          <w:rtl/>
        </w:rPr>
        <w:t>طاوعتني</w:t>
      </w:r>
      <w:r w:rsidR="00C20823" w:rsidRPr="00C20823">
        <w:rPr>
          <w:rFonts w:ascii="IRBadr" w:hAnsi="IRBadr" w:cs="IRBadr"/>
          <w:color w:val="0000FF"/>
          <w:rtl/>
        </w:rPr>
        <w:t xml:space="preserve"> </w:t>
      </w:r>
      <w:r w:rsidR="00C20823" w:rsidRPr="00C20823">
        <w:rPr>
          <w:rFonts w:ascii="IRBadr" w:hAnsi="IRBadr" w:cs="IRBadr" w:hint="cs"/>
          <w:color w:val="0000FF"/>
          <w:rtl/>
        </w:rPr>
        <w:t>علي</w:t>
      </w:r>
      <w:r w:rsidR="00C20823" w:rsidRPr="00C20823">
        <w:rPr>
          <w:rFonts w:ascii="IRBadr" w:hAnsi="IRBadr" w:cs="IRBadr"/>
          <w:color w:val="0000FF"/>
          <w:rtl/>
        </w:rPr>
        <w:t xml:space="preserve"> </w:t>
      </w:r>
      <w:r w:rsidR="00C20823" w:rsidRPr="00C20823">
        <w:rPr>
          <w:rFonts w:ascii="IRBadr" w:hAnsi="IRBadr" w:cs="IRBadr" w:hint="cs"/>
          <w:color w:val="0000FF"/>
          <w:rtl/>
        </w:rPr>
        <w:t>ذلك</w:t>
      </w:r>
      <w:r w:rsidR="00C20823" w:rsidRPr="00C20823">
        <w:rPr>
          <w:rFonts w:ascii="IRBadr" w:hAnsi="IRBadr" w:cs="IRBadr"/>
          <w:color w:val="0000FF"/>
          <w:rtl/>
        </w:rPr>
        <w:t xml:space="preserve"> </w:t>
      </w:r>
      <w:r w:rsidR="00C20823" w:rsidRPr="00C20823">
        <w:rPr>
          <w:rFonts w:ascii="IRBadr" w:hAnsi="IRBadr" w:cs="IRBadr" w:hint="cs"/>
          <w:color w:val="0000FF"/>
          <w:rtl/>
        </w:rPr>
        <w:t>لأمرت</w:t>
      </w:r>
      <w:r w:rsidR="00C20823" w:rsidRPr="00C20823">
        <w:rPr>
          <w:rFonts w:ascii="IRBadr" w:hAnsi="IRBadr" w:cs="IRBadr"/>
          <w:color w:val="0000FF"/>
          <w:rtl/>
        </w:rPr>
        <w:t xml:space="preserve"> </w:t>
      </w:r>
      <w:r w:rsidR="00C20823" w:rsidRPr="00C20823">
        <w:rPr>
          <w:rFonts w:ascii="IRBadr" w:hAnsi="IRBadr" w:cs="IRBadr" w:hint="cs"/>
          <w:color w:val="0000FF"/>
          <w:rtl/>
        </w:rPr>
        <w:t>به</w:t>
      </w:r>
      <w:r>
        <w:rPr>
          <w:rFonts w:ascii="IRBadr" w:hAnsi="IRBadr" w:cs="IRBadr" w:hint="cs"/>
          <w:color w:val="0000FF"/>
          <w:rtl/>
        </w:rPr>
        <w:t>»</w:t>
      </w:r>
      <w:r w:rsidR="00BD6C8A">
        <w:rPr>
          <w:rStyle w:val="FootnoteReference"/>
          <w:rFonts w:ascii="IRBadr" w:hAnsi="IRBadr" w:cs="IRBadr"/>
          <w:color w:val="0000FF"/>
          <w:rtl/>
        </w:rPr>
        <w:footnoteReference w:id="2"/>
      </w:r>
      <w:r w:rsidR="00C20823" w:rsidRPr="00C20823">
        <w:rPr>
          <w:rFonts w:ascii="IRBadr" w:hAnsi="IRBadr" w:cs="IRBadr"/>
          <w:rtl/>
        </w:rPr>
        <w:t>.</w:t>
      </w:r>
    </w:p>
    <w:p w:rsidR="00AD6035" w:rsidRDefault="00AD6035" w:rsidP="004B7D4E">
      <w:pPr>
        <w:ind w:firstLine="423"/>
        <w:rPr>
          <w:rFonts w:ascii="IRBadr" w:hAnsi="IRBadr" w:cs="IRBadr"/>
          <w:rtl/>
        </w:rPr>
      </w:pPr>
      <w:r>
        <w:rPr>
          <w:rFonts w:ascii="IRBadr" w:hAnsi="IRBadr" w:cs="IRBadr" w:hint="cs"/>
          <w:rtl/>
        </w:rPr>
        <w:t>منصور به مالک پیشنهاد داده است که کتاب حدیثی موطّا، مدار عمل قرار گیرد و سایر مذاهب، نسخ گردد. مالک در پاسخ بیان می‌کند که هر شهر برای خودش رواتی دارد که برای اهل آن شهر، روایات را نقل می‌کند. لحن این پاسخ نشان می‌دهد که محور فتاوی و محور عمل هر شهر، بر اساس روایاتی بوده است که اخذ کرده و به آن عمل می‌کرده‌اند.</w:t>
      </w:r>
      <w:r w:rsidR="00BB1145">
        <w:rPr>
          <w:rFonts w:ascii="IRBadr" w:hAnsi="IRBadr" w:cs="IRBadr" w:hint="cs"/>
          <w:rtl/>
        </w:rPr>
        <w:t xml:space="preserve"> تفاوت شهرها در فتاوی، به تفاوت آنها در روایات مختاره برمی‌گردد.</w:t>
      </w:r>
      <w:r w:rsidR="004B7D4E">
        <w:rPr>
          <w:rFonts w:ascii="IRBadr" w:hAnsi="IRBadr" w:cs="IRBadr" w:hint="cs"/>
          <w:rtl/>
        </w:rPr>
        <w:t xml:space="preserve"> نظر منصور در این مورد، بیشتر به اهل عراق بوده است. و این نشان می‌دهد که</w:t>
      </w:r>
      <w:r w:rsidR="00BC6639">
        <w:rPr>
          <w:rFonts w:ascii="IRBadr" w:hAnsi="IRBadr" w:cs="IRBadr" w:hint="cs"/>
          <w:rtl/>
        </w:rPr>
        <w:t xml:space="preserve"> حتّی</w:t>
      </w:r>
      <w:r w:rsidR="004B7D4E">
        <w:rPr>
          <w:rFonts w:ascii="IRBadr" w:hAnsi="IRBadr" w:cs="IRBadr" w:hint="cs"/>
          <w:rtl/>
        </w:rPr>
        <w:t xml:space="preserve"> اهل عراق هم که اهل رای و قیاس هستند، توجه اولیه آنها به اخبار است. </w:t>
      </w:r>
    </w:p>
    <w:p w:rsidR="00BC6639" w:rsidRDefault="002573CB" w:rsidP="002573CB">
      <w:pPr>
        <w:ind w:firstLine="423"/>
        <w:rPr>
          <w:rFonts w:ascii="IRBadr" w:hAnsi="IRBadr" w:cs="IRBadr"/>
        </w:rPr>
      </w:pPr>
      <w:r>
        <w:rPr>
          <w:rFonts w:ascii="IRBadr" w:hAnsi="IRBadr" w:cs="IRBadr" w:hint="cs"/>
          <w:rtl/>
        </w:rPr>
        <w:lastRenderedPageBreak/>
        <w:t>تفاوت فقهای</w:t>
      </w:r>
      <w:r w:rsidR="00BC6639">
        <w:rPr>
          <w:rFonts w:ascii="IRBadr" w:hAnsi="IRBadr" w:cs="IRBadr" w:hint="cs"/>
          <w:rtl/>
        </w:rPr>
        <w:t xml:space="preserve"> اهل عراق با غیر آنها در مسائل فرضی است. </w:t>
      </w:r>
      <w:r>
        <w:rPr>
          <w:rFonts w:ascii="IRBadr" w:hAnsi="IRBadr" w:cs="IRBadr" w:hint="cs"/>
          <w:rtl/>
        </w:rPr>
        <w:t>فقها عراق،</w:t>
      </w:r>
      <w:r w:rsidR="00BC6639">
        <w:rPr>
          <w:rFonts w:ascii="IRBadr" w:hAnsi="IRBadr" w:cs="IRBadr" w:hint="cs"/>
          <w:rtl/>
        </w:rPr>
        <w:t xml:space="preserve"> فروض زیادی طرح می‌کردند و حول آن بحث می‌نمودند. شریک بن عبدالله </w:t>
      </w:r>
      <w:r w:rsidR="00D00BD0">
        <w:rPr>
          <w:rFonts w:ascii="IRBadr" w:hAnsi="IRBadr" w:cs="IRBadr" w:hint="cs"/>
          <w:rtl/>
        </w:rPr>
        <w:t xml:space="preserve">نخعی </w:t>
      </w:r>
      <w:r w:rsidR="00BC6639">
        <w:rPr>
          <w:rFonts w:ascii="IRBadr" w:hAnsi="IRBadr" w:cs="IRBadr" w:hint="cs"/>
          <w:rtl/>
        </w:rPr>
        <w:t>در مورد ابوحنیفه گفته است: «</w:t>
      </w:r>
      <w:r w:rsidR="000E26EF" w:rsidRPr="000E26EF">
        <w:rPr>
          <w:rFonts w:ascii="IRBadr" w:hAnsi="IRBadr" w:cs="IRBadr" w:hint="cs"/>
          <w:color w:val="0000FF"/>
          <w:rtl/>
        </w:rPr>
        <w:t>أجهل</w:t>
      </w:r>
      <w:r w:rsidR="000E26EF" w:rsidRPr="000E26EF">
        <w:rPr>
          <w:rFonts w:ascii="IRBadr" w:hAnsi="IRBadr" w:cs="IRBadr"/>
          <w:color w:val="0000FF"/>
          <w:rtl/>
        </w:rPr>
        <w:t xml:space="preserve"> </w:t>
      </w:r>
      <w:r w:rsidR="000E26EF" w:rsidRPr="000E26EF">
        <w:rPr>
          <w:rFonts w:ascii="IRBadr" w:hAnsi="IRBadr" w:cs="IRBadr" w:hint="cs"/>
          <w:color w:val="0000FF"/>
          <w:rtl/>
        </w:rPr>
        <w:t>الناس</w:t>
      </w:r>
      <w:r w:rsidR="000E26EF" w:rsidRPr="000E26EF">
        <w:rPr>
          <w:rFonts w:ascii="IRBadr" w:hAnsi="IRBadr" w:cs="IRBadr"/>
          <w:color w:val="0000FF"/>
          <w:rtl/>
        </w:rPr>
        <w:t xml:space="preserve"> </w:t>
      </w:r>
      <w:r w:rsidR="000E26EF" w:rsidRPr="000E26EF">
        <w:rPr>
          <w:rFonts w:ascii="IRBadr" w:hAnsi="IRBadr" w:cs="IRBadr" w:hint="cs"/>
          <w:color w:val="0000FF"/>
          <w:rtl/>
        </w:rPr>
        <w:t>بما</w:t>
      </w:r>
      <w:r w:rsidR="000E26EF" w:rsidRPr="000E26EF">
        <w:rPr>
          <w:rFonts w:ascii="IRBadr" w:hAnsi="IRBadr" w:cs="IRBadr"/>
          <w:color w:val="0000FF"/>
          <w:rtl/>
        </w:rPr>
        <w:t xml:space="preserve"> </w:t>
      </w:r>
      <w:r w:rsidR="000E26EF" w:rsidRPr="000E26EF">
        <w:rPr>
          <w:rFonts w:ascii="IRBadr" w:hAnsi="IRBadr" w:cs="IRBadr" w:hint="cs"/>
          <w:color w:val="0000FF"/>
          <w:rtl/>
        </w:rPr>
        <w:t>كان</w:t>
      </w:r>
      <w:r w:rsidR="000E26EF" w:rsidRPr="000E26EF">
        <w:rPr>
          <w:rFonts w:ascii="IRBadr" w:hAnsi="IRBadr" w:cs="IRBadr"/>
          <w:color w:val="0000FF"/>
          <w:rtl/>
        </w:rPr>
        <w:t xml:space="preserve"> </w:t>
      </w:r>
      <w:r w:rsidR="000E26EF" w:rsidRPr="000E26EF">
        <w:rPr>
          <w:rFonts w:ascii="IRBadr" w:hAnsi="IRBadr" w:cs="IRBadr" w:hint="cs"/>
          <w:color w:val="0000FF"/>
          <w:rtl/>
        </w:rPr>
        <w:t>و</w:t>
      </w:r>
      <w:r w:rsidR="000E26EF" w:rsidRPr="000E26EF">
        <w:rPr>
          <w:rFonts w:ascii="IRBadr" w:hAnsi="IRBadr" w:cs="IRBadr"/>
          <w:color w:val="0000FF"/>
          <w:rtl/>
        </w:rPr>
        <w:t xml:space="preserve"> </w:t>
      </w:r>
      <w:r w:rsidR="000E26EF" w:rsidRPr="000E26EF">
        <w:rPr>
          <w:rFonts w:ascii="IRBadr" w:hAnsi="IRBadr" w:cs="IRBadr" w:hint="cs"/>
          <w:color w:val="0000FF"/>
          <w:rtl/>
        </w:rPr>
        <w:t>أعلمهم</w:t>
      </w:r>
      <w:r w:rsidR="000E26EF" w:rsidRPr="000E26EF">
        <w:rPr>
          <w:rFonts w:ascii="IRBadr" w:hAnsi="IRBadr" w:cs="IRBadr"/>
          <w:color w:val="0000FF"/>
          <w:rtl/>
        </w:rPr>
        <w:t xml:space="preserve"> </w:t>
      </w:r>
      <w:r w:rsidR="000E26EF" w:rsidRPr="000E26EF">
        <w:rPr>
          <w:rFonts w:ascii="IRBadr" w:hAnsi="IRBadr" w:cs="IRBadr" w:hint="cs"/>
          <w:color w:val="0000FF"/>
          <w:rtl/>
        </w:rPr>
        <w:t>بما</w:t>
      </w:r>
      <w:r w:rsidR="000E26EF" w:rsidRPr="000E26EF">
        <w:rPr>
          <w:rFonts w:ascii="IRBadr" w:hAnsi="IRBadr" w:cs="IRBadr"/>
          <w:color w:val="0000FF"/>
          <w:rtl/>
        </w:rPr>
        <w:t xml:space="preserve"> </w:t>
      </w:r>
      <w:r w:rsidR="000E26EF" w:rsidRPr="000E26EF">
        <w:rPr>
          <w:rFonts w:ascii="IRBadr" w:hAnsi="IRBadr" w:cs="IRBadr" w:hint="cs"/>
          <w:color w:val="0000FF"/>
          <w:rtl/>
        </w:rPr>
        <w:t>لم</w:t>
      </w:r>
      <w:r w:rsidR="000E26EF" w:rsidRPr="000E26EF">
        <w:rPr>
          <w:rFonts w:ascii="IRBadr" w:hAnsi="IRBadr" w:cs="IRBadr"/>
          <w:color w:val="0000FF"/>
          <w:rtl/>
        </w:rPr>
        <w:t xml:space="preserve"> </w:t>
      </w:r>
      <w:r w:rsidR="000E26EF" w:rsidRPr="000E26EF">
        <w:rPr>
          <w:rFonts w:ascii="IRBadr" w:hAnsi="IRBadr" w:cs="IRBadr" w:hint="cs"/>
          <w:color w:val="0000FF"/>
          <w:rtl/>
        </w:rPr>
        <w:t>يكن</w:t>
      </w:r>
      <w:r w:rsidR="00BC6639">
        <w:rPr>
          <w:rFonts w:ascii="IRBadr" w:hAnsi="IRBadr" w:cs="IRBadr" w:hint="cs"/>
          <w:rtl/>
        </w:rPr>
        <w:t>»</w:t>
      </w:r>
      <w:r w:rsidR="000E26EF">
        <w:rPr>
          <w:rStyle w:val="FootnoteReference"/>
          <w:rFonts w:ascii="IRBadr" w:hAnsi="IRBadr" w:cs="IRBadr"/>
          <w:rtl/>
        </w:rPr>
        <w:footnoteReference w:id="3"/>
      </w:r>
      <w:r w:rsidR="00BC6639">
        <w:rPr>
          <w:rFonts w:ascii="IRBadr" w:hAnsi="IRBadr" w:cs="IRBadr" w:hint="cs"/>
          <w:rtl/>
        </w:rPr>
        <w:t xml:space="preserve">. </w:t>
      </w:r>
      <w:r w:rsidR="000E2594">
        <w:rPr>
          <w:rFonts w:ascii="IRBadr" w:hAnsi="IRBadr" w:cs="IRBadr" w:hint="cs"/>
          <w:rtl/>
        </w:rPr>
        <w:t>یعنی ابوحنیفه در برخی مسائل که واقعی نیست، و فقط فرض</w:t>
      </w:r>
      <w:r>
        <w:rPr>
          <w:rFonts w:ascii="IRBadr" w:hAnsi="IRBadr" w:cs="IRBadr" w:hint="cs"/>
          <w:rtl/>
        </w:rPr>
        <w:t>ی است و با تشقیق شقوق، پیش آمده</w:t>
      </w:r>
      <w:r w:rsidR="000E2594">
        <w:rPr>
          <w:rFonts w:ascii="IRBadr" w:hAnsi="IRBadr" w:cs="IRBadr" w:hint="cs"/>
          <w:rtl/>
        </w:rPr>
        <w:t xml:space="preserve">، اعلم مردم است. </w:t>
      </w:r>
    </w:p>
    <w:p w:rsidR="004007A2" w:rsidRDefault="004007A2" w:rsidP="002573CB">
      <w:pPr>
        <w:pStyle w:val="Heading2"/>
        <w:rPr>
          <w:rtl/>
        </w:rPr>
      </w:pPr>
      <w:bookmarkStart w:id="10" w:name="_Toc148970467"/>
      <w:bookmarkStart w:id="11" w:name="_Toc148970505"/>
      <w:r>
        <w:rPr>
          <w:rFonts w:hint="cs"/>
          <w:rtl/>
        </w:rPr>
        <w:t xml:space="preserve">دوم: سه فتوای مختلف از </w:t>
      </w:r>
      <w:r w:rsidR="00014AD3">
        <w:rPr>
          <w:rFonts w:hint="cs"/>
          <w:rtl/>
        </w:rPr>
        <w:t xml:space="preserve">سه فقیه عامه </w:t>
      </w:r>
      <w:r>
        <w:rPr>
          <w:rFonts w:hint="cs"/>
          <w:rtl/>
        </w:rPr>
        <w:t>در یک مساله با توجه به سه روایت</w:t>
      </w:r>
      <w:r w:rsidR="00014AD3">
        <w:rPr>
          <w:rFonts w:hint="cs"/>
          <w:rtl/>
        </w:rPr>
        <w:t xml:space="preserve"> مختلف</w:t>
      </w:r>
      <w:bookmarkEnd w:id="10"/>
      <w:bookmarkEnd w:id="11"/>
    </w:p>
    <w:p w:rsidR="004007A2" w:rsidRDefault="004007A2" w:rsidP="00014AD3">
      <w:pPr>
        <w:ind w:firstLine="423"/>
        <w:rPr>
          <w:rFonts w:ascii="IRBadr" w:hAnsi="IRBadr" w:cs="IRBadr"/>
        </w:rPr>
      </w:pPr>
      <w:r>
        <w:rPr>
          <w:rFonts w:ascii="IRBadr" w:hAnsi="IRBadr" w:cs="IRBadr" w:hint="cs"/>
          <w:rtl/>
        </w:rPr>
        <w:t>در امالی شیخ طوسی</w:t>
      </w:r>
      <w:r w:rsidR="002573CB">
        <w:rPr>
          <w:rFonts w:ascii="IRBadr" w:hAnsi="IRBadr" w:cs="IRBadr" w:hint="cs"/>
          <w:rtl/>
        </w:rPr>
        <w:t>، روایتی</w:t>
      </w:r>
      <w:r>
        <w:rPr>
          <w:rFonts w:ascii="IRBadr" w:hAnsi="IRBadr" w:cs="IRBadr" w:hint="cs"/>
          <w:rtl/>
        </w:rPr>
        <w:t xml:space="preserve"> وارد شده است</w:t>
      </w:r>
      <w:r w:rsidR="00014AD3">
        <w:rPr>
          <w:rFonts w:ascii="IRBadr" w:hAnsi="IRBadr" w:cs="IRBadr" w:hint="cs"/>
          <w:rtl/>
        </w:rPr>
        <w:t xml:space="preserve"> که مفادش آن است که شخصی از ابن شبرمة و ابن ابی لیلی و ابوحنیفه، یک سوال پرسید</w:t>
      </w:r>
      <w:r w:rsidR="005C1969">
        <w:rPr>
          <w:rFonts w:ascii="IRBadr" w:hAnsi="IRBadr" w:cs="IRBadr" w:hint="cs"/>
          <w:rtl/>
        </w:rPr>
        <w:t>،</w:t>
      </w:r>
      <w:r w:rsidR="00014AD3">
        <w:rPr>
          <w:rFonts w:ascii="IRBadr" w:hAnsi="IRBadr" w:cs="IRBadr" w:hint="cs"/>
          <w:rtl/>
        </w:rPr>
        <w:t xml:space="preserve"> ولی سه جواب مختلف دریافت کرد. واقعه را برای هر کدام که بیان کرد، هر یک اظهار کردند که از فتوای دیگری آگاه نیستند و </w:t>
      </w:r>
      <w:r w:rsidR="005C1969">
        <w:rPr>
          <w:rFonts w:ascii="IRBadr" w:hAnsi="IRBadr" w:cs="IRBadr" w:hint="cs"/>
          <w:rtl/>
        </w:rPr>
        <w:t xml:space="preserve">فقط </w:t>
      </w:r>
      <w:r w:rsidR="00014AD3">
        <w:rPr>
          <w:rFonts w:ascii="IRBadr" w:hAnsi="IRBadr" w:cs="IRBadr" w:hint="cs"/>
          <w:rtl/>
        </w:rPr>
        <w:t>بنابر روایتی که شنیده‌اند، فتوا داده‌اند:</w:t>
      </w:r>
    </w:p>
    <w:p w:rsidR="004007A2" w:rsidRPr="00014AD3" w:rsidRDefault="00014AD3" w:rsidP="004007A2">
      <w:pPr>
        <w:ind w:firstLine="423"/>
        <w:rPr>
          <w:rFonts w:ascii="IRBadr" w:hAnsi="IRBadr" w:cs="IRBadr"/>
          <w:color w:val="008000"/>
          <w:rtl/>
        </w:rPr>
      </w:pPr>
      <w:r w:rsidRPr="00014AD3">
        <w:rPr>
          <w:rFonts w:ascii="IRBadr" w:hAnsi="IRBadr" w:cs="IRBadr" w:hint="eastAsia"/>
          <w:color w:val="008000"/>
          <w:rtl/>
        </w:rPr>
        <w:t>«</w:t>
      </w:r>
      <w:r w:rsidR="004007A2" w:rsidRPr="00014AD3">
        <w:rPr>
          <w:rFonts w:ascii="IRBadr" w:hAnsi="IRBadr" w:cs="IRBadr" w:hint="cs"/>
          <w:color w:val="8064A2" w:themeColor="accent4"/>
          <w:rtl/>
        </w:rPr>
        <w:t>أَخْبَرَنَا</w:t>
      </w:r>
      <w:r w:rsidR="004007A2" w:rsidRPr="00014AD3">
        <w:rPr>
          <w:rFonts w:ascii="IRBadr" w:hAnsi="IRBadr" w:cs="IRBadr"/>
          <w:color w:val="8064A2" w:themeColor="accent4"/>
          <w:rtl/>
        </w:rPr>
        <w:t xml:space="preserve"> </w:t>
      </w:r>
      <w:r w:rsidR="004007A2" w:rsidRPr="00014AD3">
        <w:rPr>
          <w:rFonts w:ascii="IRBadr" w:hAnsi="IRBadr" w:cs="IRBadr" w:hint="cs"/>
          <w:color w:val="8064A2" w:themeColor="accent4"/>
          <w:rtl/>
        </w:rPr>
        <w:t>ابْنُ</w:t>
      </w:r>
      <w:r w:rsidR="004007A2" w:rsidRPr="00014AD3">
        <w:rPr>
          <w:rFonts w:ascii="IRBadr" w:hAnsi="IRBadr" w:cs="IRBadr"/>
          <w:color w:val="8064A2" w:themeColor="accent4"/>
          <w:rtl/>
        </w:rPr>
        <w:t xml:space="preserve"> </w:t>
      </w:r>
      <w:r w:rsidR="004007A2" w:rsidRPr="00014AD3">
        <w:rPr>
          <w:rFonts w:ascii="IRBadr" w:hAnsi="IRBadr" w:cs="IRBadr" w:hint="cs"/>
          <w:color w:val="8064A2" w:themeColor="accent4"/>
          <w:rtl/>
        </w:rPr>
        <w:t>مَخْلَدٍ،</w:t>
      </w:r>
      <w:r w:rsidR="004007A2" w:rsidRPr="00014AD3">
        <w:rPr>
          <w:rFonts w:ascii="IRBadr" w:hAnsi="IRBadr" w:cs="IRBadr"/>
          <w:color w:val="8064A2" w:themeColor="accent4"/>
          <w:rtl/>
        </w:rPr>
        <w:t xml:space="preserve"> </w:t>
      </w:r>
      <w:r w:rsidR="004007A2" w:rsidRPr="00014AD3">
        <w:rPr>
          <w:rFonts w:ascii="IRBadr" w:hAnsi="IRBadr" w:cs="IRBadr" w:hint="cs"/>
          <w:color w:val="8064A2" w:themeColor="accent4"/>
          <w:rtl/>
        </w:rPr>
        <w:t>قَالَ</w:t>
      </w:r>
      <w:r w:rsidR="004007A2" w:rsidRPr="00014AD3">
        <w:rPr>
          <w:rFonts w:ascii="IRBadr" w:hAnsi="IRBadr" w:cs="IRBadr"/>
          <w:color w:val="8064A2" w:themeColor="accent4"/>
          <w:rtl/>
        </w:rPr>
        <w:t xml:space="preserve">: </w:t>
      </w:r>
      <w:r w:rsidR="004007A2" w:rsidRPr="00014AD3">
        <w:rPr>
          <w:rFonts w:ascii="IRBadr" w:hAnsi="IRBadr" w:cs="IRBadr" w:hint="cs"/>
          <w:color w:val="8064A2" w:themeColor="accent4"/>
          <w:rtl/>
        </w:rPr>
        <w:t>أَخْبَرَنَا</w:t>
      </w:r>
      <w:r w:rsidR="004007A2" w:rsidRPr="00014AD3">
        <w:rPr>
          <w:rFonts w:ascii="IRBadr" w:hAnsi="IRBadr" w:cs="IRBadr"/>
          <w:color w:val="8064A2" w:themeColor="accent4"/>
          <w:rtl/>
        </w:rPr>
        <w:t xml:space="preserve"> </w:t>
      </w:r>
      <w:r w:rsidR="004007A2" w:rsidRPr="00014AD3">
        <w:rPr>
          <w:rFonts w:ascii="IRBadr" w:hAnsi="IRBadr" w:cs="IRBadr" w:hint="cs"/>
          <w:color w:val="8064A2" w:themeColor="accent4"/>
          <w:rtl/>
        </w:rPr>
        <w:t>الْخَلَدِيُّ،</w:t>
      </w:r>
      <w:r w:rsidR="004007A2" w:rsidRPr="00014AD3">
        <w:rPr>
          <w:rFonts w:ascii="IRBadr" w:hAnsi="IRBadr" w:cs="IRBadr"/>
          <w:color w:val="8064A2" w:themeColor="accent4"/>
          <w:rtl/>
        </w:rPr>
        <w:t xml:space="preserve"> </w:t>
      </w:r>
      <w:r w:rsidR="004007A2" w:rsidRPr="00014AD3">
        <w:rPr>
          <w:rFonts w:ascii="IRBadr" w:hAnsi="IRBadr" w:cs="IRBadr" w:hint="cs"/>
          <w:color w:val="8064A2" w:themeColor="accent4"/>
          <w:rtl/>
        </w:rPr>
        <w:t>قَالَ</w:t>
      </w:r>
      <w:r w:rsidR="004007A2" w:rsidRPr="00014AD3">
        <w:rPr>
          <w:rFonts w:ascii="IRBadr" w:hAnsi="IRBadr" w:cs="IRBadr"/>
          <w:color w:val="8064A2" w:themeColor="accent4"/>
          <w:rtl/>
        </w:rPr>
        <w:t xml:space="preserve">: </w:t>
      </w:r>
      <w:r w:rsidR="004007A2" w:rsidRPr="00014AD3">
        <w:rPr>
          <w:rFonts w:ascii="IRBadr" w:hAnsi="IRBadr" w:cs="IRBadr" w:hint="cs"/>
          <w:color w:val="8064A2" w:themeColor="accent4"/>
          <w:rtl/>
        </w:rPr>
        <w:t>حَدَّثَنَا</w:t>
      </w:r>
      <w:r w:rsidR="004007A2" w:rsidRPr="00014AD3">
        <w:rPr>
          <w:rFonts w:ascii="IRBadr" w:hAnsi="IRBadr" w:cs="IRBadr"/>
          <w:color w:val="8064A2" w:themeColor="accent4"/>
          <w:rtl/>
        </w:rPr>
        <w:t xml:space="preserve"> </w:t>
      </w:r>
      <w:r w:rsidR="004007A2" w:rsidRPr="00014AD3">
        <w:rPr>
          <w:rFonts w:ascii="IRBadr" w:hAnsi="IRBadr" w:cs="IRBadr" w:hint="cs"/>
          <w:color w:val="8064A2" w:themeColor="accent4"/>
          <w:rtl/>
        </w:rPr>
        <w:t>عَبْدُ</w:t>
      </w:r>
      <w:r w:rsidR="004007A2" w:rsidRPr="00014AD3">
        <w:rPr>
          <w:rFonts w:ascii="IRBadr" w:hAnsi="IRBadr" w:cs="IRBadr"/>
          <w:color w:val="8064A2" w:themeColor="accent4"/>
          <w:rtl/>
        </w:rPr>
        <w:t xml:space="preserve"> </w:t>
      </w:r>
      <w:r w:rsidR="004007A2" w:rsidRPr="00014AD3">
        <w:rPr>
          <w:rFonts w:ascii="IRBadr" w:hAnsi="IRBadr" w:cs="IRBadr" w:hint="cs"/>
          <w:color w:val="8064A2" w:themeColor="accent4"/>
          <w:rtl/>
        </w:rPr>
        <w:t>اللَّهِ</w:t>
      </w:r>
      <w:r w:rsidR="004007A2" w:rsidRPr="00014AD3">
        <w:rPr>
          <w:rFonts w:ascii="IRBadr" w:hAnsi="IRBadr" w:cs="IRBadr"/>
          <w:color w:val="8064A2" w:themeColor="accent4"/>
          <w:rtl/>
        </w:rPr>
        <w:t xml:space="preserve"> </w:t>
      </w:r>
      <w:r w:rsidR="004007A2" w:rsidRPr="00014AD3">
        <w:rPr>
          <w:rFonts w:ascii="IRBadr" w:hAnsi="IRBadr" w:cs="IRBadr" w:hint="cs"/>
          <w:color w:val="8064A2" w:themeColor="accent4"/>
          <w:rtl/>
        </w:rPr>
        <w:t>بْنُ</w:t>
      </w:r>
      <w:r w:rsidR="004007A2" w:rsidRPr="00014AD3">
        <w:rPr>
          <w:rFonts w:ascii="IRBadr" w:hAnsi="IRBadr" w:cs="IRBadr"/>
          <w:color w:val="8064A2" w:themeColor="accent4"/>
          <w:rtl/>
        </w:rPr>
        <w:t xml:space="preserve"> </w:t>
      </w:r>
      <w:r w:rsidR="004007A2" w:rsidRPr="00014AD3">
        <w:rPr>
          <w:rFonts w:ascii="IRBadr" w:hAnsi="IRBadr" w:cs="IRBadr" w:hint="cs"/>
          <w:color w:val="8064A2" w:themeColor="accent4"/>
          <w:rtl/>
        </w:rPr>
        <w:t>أَيُّوبَ</w:t>
      </w:r>
      <w:r w:rsidR="004007A2" w:rsidRPr="00014AD3">
        <w:rPr>
          <w:rFonts w:ascii="IRBadr" w:hAnsi="IRBadr" w:cs="IRBadr"/>
          <w:color w:val="8064A2" w:themeColor="accent4"/>
          <w:rtl/>
        </w:rPr>
        <w:t xml:space="preserve"> </w:t>
      </w:r>
      <w:r w:rsidR="004007A2" w:rsidRPr="00014AD3">
        <w:rPr>
          <w:rFonts w:ascii="IRBadr" w:hAnsi="IRBadr" w:cs="IRBadr" w:hint="cs"/>
          <w:color w:val="8064A2" w:themeColor="accent4"/>
          <w:rtl/>
        </w:rPr>
        <w:t>بْنِ</w:t>
      </w:r>
      <w:r w:rsidR="004007A2" w:rsidRPr="00014AD3">
        <w:rPr>
          <w:rFonts w:ascii="IRBadr" w:hAnsi="IRBadr" w:cs="IRBadr"/>
          <w:color w:val="8064A2" w:themeColor="accent4"/>
          <w:rtl/>
        </w:rPr>
        <w:t xml:space="preserve"> </w:t>
      </w:r>
      <w:r w:rsidR="004007A2" w:rsidRPr="00014AD3">
        <w:rPr>
          <w:rFonts w:ascii="IRBadr" w:hAnsi="IRBadr" w:cs="IRBadr" w:hint="cs"/>
          <w:color w:val="8064A2" w:themeColor="accent4"/>
          <w:rtl/>
        </w:rPr>
        <w:t>زَاذَانَ،</w:t>
      </w:r>
      <w:r w:rsidR="004007A2" w:rsidRPr="00014AD3">
        <w:rPr>
          <w:rFonts w:ascii="IRBadr" w:hAnsi="IRBadr" w:cs="IRBadr"/>
          <w:color w:val="8064A2" w:themeColor="accent4"/>
          <w:rtl/>
        </w:rPr>
        <w:t xml:space="preserve"> </w:t>
      </w:r>
      <w:r w:rsidR="004007A2" w:rsidRPr="00014AD3">
        <w:rPr>
          <w:rFonts w:ascii="IRBadr" w:hAnsi="IRBadr" w:cs="IRBadr" w:hint="cs"/>
          <w:color w:val="8064A2" w:themeColor="accent4"/>
          <w:rtl/>
        </w:rPr>
        <w:t>قَالَ</w:t>
      </w:r>
      <w:r w:rsidR="004007A2" w:rsidRPr="00014AD3">
        <w:rPr>
          <w:rFonts w:ascii="IRBadr" w:hAnsi="IRBadr" w:cs="IRBadr"/>
          <w:color w:val="8064A2" w:themeColor="accent4"/>
          <w:rtl/>
        </w:rPr>
        <w:t xml:space="preserve">: </w:t>
      </w:r>
      <w:r w:rsidR="004007A2" w:rsidRPr="00014AD3">
        <w:rPr>
          <w:rFonts w:ascii="IRBadr" w:hAnsi="IRBadr" w:cs="IRBadr" w:hint="cs"/>
          <w:color w:val="8064A2" w:themeColor="accent4"/>
          <w:rtl/>
        </w:rPr>
        <w:t>حَدَّثَنَا</w:t>
      </w:r>
      <w:r w:rsidR="004007A2" w:rsidRPr="00014AD3">
        <w:rPr>
          <w:rFonts w:ascii="IRBadr" w:hAnsi="IRBadr" w:cs="IRBadr"/>
          <w:color w:val="8064A2" w:themeColor="accent4"/>
          <w:rtl/>
        </w:rPr>
        <w:t xml:space="preserve"> </w:t>
      </w:r>
      <w:r w:rsidR="004007A2" w:rsidRPr="00014AD3">
        <w:rPr>
          <w:rFonts w:ascii="IRBadr" w:hAnsi="IRBadr" w:cs="IRBadr" w:hint="cs"/>
          <w:color w:val="8064A2" w:themeColor="accent4"/>
          <w:rtl/>
        </w:rPr>
        <w:t>مُحَمَّدُ</w:t>
      </w:r>
      <w:r w:rsidR="004007A2" w:rsidRPr="00014AD3">
        <w:rPr>
          <w:rFonts w:ascii="IRBadr" w:hAnsi="IRBadr" w:cs="IRBadr"/>
          <w:color w:val="8064A2" w:themeColor="accent4"/>
          <w:rtl/>
        </w:rPr>
        <w:t xml:space="preserve"> </w:t>
      </w:r>
      <w:r w:rsidR="004007A2" w:rsidRPr="00014AD3">
        <w:rPr>
          <w:rFonts w:ascii="IRBadr" w:hAnsi="IRBadr" w:cs="IRBadr" w:hint="cs"/>
          <w:color w:val="8064A2" w:themeColor="accent4"/>
          <w:rtl/>
        </w:rPr>
        <w:t>بْنُ</w:t>
      </w:r>
      <w:r w:rsidR="004007A2" w:rsidRPr="00014AD3">
        <w:rPr>
          <w:rFonts w:ascii="IRBadr" w:hAnsi="IRBadr" w:cs="IRBadr"/>
          <w:color w:val="8064A2" w:themeColor="accent4"/>
          <w:rtl/>
        </w:rPr>
        <w:t xml:space="preserve"> </w:t>
      </w:r>
      <w:r w:rsidR="004007A2" w:rsidRPr="00014AD3">
        <w:rPr>
          <w:rFonts w:ascii="IRBadr" w:hAnsi="IRBadr" w:cs="IRBadr" w:hint="cs"/>
          <w:color w:val="8064A2" w:themeColor="accent4"/>
          <w:rtl/>
        </w:rPr>
        <w:t>سُلَيْمَانَ</w:t>
      </w:r>
      <w:r w:rsidR="004007A2" w:rsidRPr="00014AD3">
        <w:rPr>
          <w:rFonts w:ascii="IRBadr" w:hAnsi="IRBadr" w:cs="IRBadr"/>
          <w:color w:val="8064A2" w:themeColor="accent4"/>
          <w:rtl/>
        </w:rPr>
        <w:t xml:space="preserve"> </w:t>
      </w:r>
      <w:r w:rsidR="004007A2" w:rsidRPr="00014AD3">
        <w:rPr>
          <w:rFonts w:ascii="IRBadr" w:hAnsi="IRBadr" w:cs="IRBadr" w:hint="cs"/>
          <w:color w:val="8064A2" w:themeColor="accent4"/>
          <w:rtl/>
        </w:rPr>
        <w:t>الذُّهْلِيُّ،</w:t>
      </w:r>
      <w:r w:rsidR="004007A2" w:rsidRPr="00014AD3">
        <w:rPr>
          <w:rFonts w:ascii="IRBadr" w:hAnsi="IRBadr" w:cs="IRBadr"/>
          <w:color w:val="8064A2" w:themeColor="accent4"/>
          <w:rtl/>
        </w:rPr>
        <w:t xml:space="preserve"> </w:t>
      </w:r>
      <w:r w:rsidR="004007A2" w:rsidRPr="00014AD3">
        <w:rPr>
          <w:rFonts w:ascii="IRBadr" w:hAnsi="IRBadr" w:cs="IRBadr" w:hint="cs"/>
          <w:color w:val="8064A2" w:themeColor="accent4"/>
          <w:rtl/>
        </w:rPr>
        <w:t>قَالَ</w:t>
      </w:r>
      <w:r w:rsidR="004007A2" w:rsidRPr="00014AD3">
        <w:rPr>
          <w:rFonts w:ascii="IRBadr" w:hAnsi="IRBadr" w:cs="IRBadr"/>
          <w:color w:val="8064A2" w:themeColor="accent4"/>
          <w:rtl/>
        </w:rPr>
        <w:t xml:space="preserve">: </w:t>
      </w:r>
      <w:r w:rsidR="004007A2" w:rsidRPr="00014AD3">
        <w:rPr>
          <w:rFonts w:ascii="IRBadr" w:hAnsi="IRBadr" w:cs="IRBadr" w:hint="cs"/>
          <w:color w:val="8064A2" w:themeColor="accent4"/>
          <w:rtl/>
        </w:rPr>
        <w:t>حَدَّثَنَا</w:t>
      </w:r>
      <w:r w:rsidR="004007A2" w:rsidRPr="00014AD3">
        <w:rPr>
          <w:rFonts w:ascii="IRBadr" w:hAnsi="IRBadr" w:cs="IRBadr"/>
          <w:color w:val="8064A2" w:themeColor="accent4"/>
          <w:rtl/>
        </w:rPr>
        <w:t xml:space="preserve"> </w:t>
      </w:r>
      <w:r w:rsidR="004007A2" w:rsidRPr="00014AD3">
        <w:rPr>
          <w:rFonts w:ascii="IRBadr" w:hAnsi="IRBadr" w:cs="IRBadr" w:hint="cs"/>
          <w:color w:val="8064A2" w:themeColor="accent4"/>
          <w:rtl/>
        </w:rPr>
        <w:t>عَبْدُ</w:t>
      </w:r>
      <w:r w:rsidR="004007A2" w:rsidRPr="00014AD3">
        <w:rPr>
          <w:rFonts w:ascii="IRBadr" w:hAnsi="IRBadr" w:cs="IRBadr"/>
          <w:color w:val="8064A2" w:themeColor="accent4"/>
          <w:rtl/>
        </w:rPr>
        <w:t xml:space="preserve"> </w:t>
      </w:r>
      <w:r w:rsidR="004007A2" w:rsidRPr="00014AD3">
        <w:rPr>
          <w:rFonts w:ascii="IRBadr" w:hAnsi="IRBadr" w:cs="IRBadr" w:hint="cs"/>
          <w:color w:val="8064A2" w:themeColor="accent4"/>
          <w:rtl/>
        </w:rPr>
        <w:t>الْوَارِثِ</w:t>
      </w:r>
      <w:r w:rsidR="004007A2" w:rsidRPr="00014AD3">
        <w:rPr>
          <w:rFonts w:ascii="IRBadr" w:hAnsi="IRBadr" w:cs="IRBadr"/>
          <w:color w:val="8064A2" w:themeColor="accent4"/>
          <w:rtl/>
        </w:rPr>
        <w:t xml:space="preserve"> </w:t>
      </w:r>
      <w:r w:rsidR="004007A2" w:rsidRPr="00014AD3">
        <w:rPr>
          <w:rFonts w:ascii="IRBadr" w:hAnsi="IRBadr" w:cs="IRBadr" w:hint="cs"/>
          <w:color w:val="8064A2" w:themeColor="accent4"/>
          <w:rtl/>
        </w:rPr>
        <w:t>بْنُ</w:t>
      </w:r>
      <w:r w:rsidR="004007A2" w:rsidRPr="00014AD3">
        <w:rPr>
          <w:rFonts w:ascii="IRBadr" w:hAnsi="IRBadr" w:cs="IRBadr"/>
          <w:color w:val="8064A2" w:themeColor="accent4"/>
          <w:rtl/>
        </w:rPr>
        <w:t xml:space="preserve"> </w:t>
      </w:r>
      <w:r w:rsidR="004007A2" w:rsidRPr="00014AD3">
        <w:rPr>
          <w:rFonts w:ascii="IRBadr" w:hAnsi="IRBadr" w:cs="IRBadr" w:hint="cs"/>
          <w:color w:val="8064A2" w:themeColor="accent4"/>
          <w:rtl/>
        </w:rPr>
        <w:t>سَعِيدٍ،</w:t>
      </w:r>
      <w:r w:rsidR="004007A2" w:rsidRPr="00014AD3">
        <w:rPr>
          <w:rFonts w:ascii="IRBadr" w:hAnsi="IRBadr" w:cs="IRBadr"/>
          <w:color w:val="8064A2" w:themeColor="accent4"/>
          <w:rtl/>
        </w:rPr>
        <w:t xml:space="preserve"> </w:t>
      </w:r>
      <w:r w:rsidR="004007A2" w:rsidRPr="00014AD3">
        <w:rPr>
          <w:rFonts w:ascii="IRBadr" w:hAnsi="IRBadr" w:cs="IRBadr" w:hint="cs"/>
          <w:color w:val="8064A2" w:themeColor="accent4"/>
          <w:rtl/>
        </w:rPr>
        <w:t>قَالَ</w:t>
      </w:r>
      <w:r w:rsidR="004007A2" w:rsidRPr="00014AD3">
        <w:rPr>
          <w:rFonts w:ascii="IRBadr" w:hAnsi="IRBadr" w:cs="IRBadr"/>
          <w:color w:val="8064A2" w:themeColor="accent4"/>
          <w:rtl/>
        </w:rPr>
        <w:t xml:space="preserve">: </w:t>
      </w:r>
      <w:r w:rsidR="004007A2" w:rsidRPr="00014AD3">
        <w:rPr>
          <w:rFonts w:ascii="IRBadr" w:hAnsi="IRBadr" w:cs="IRBadr" w:hint="cs"/>
          <w:color w:val="008000"/>
          <w:rtl/>
        </w:rPr>
        <w:t>قَدِمْتُ</w:t>
      </w:r>
      <w:r w:rsidR="004007A2" w:rsidRPr="00014AD3">
        <w:rPr>
          <w:rFonts w:ascii="IRBadr" w:hAnsi="IRBadr" w:cs="IRBadr"/>
          <w:color w:val="008000"/>
          <w:rtl/>
        </w:rPr>
        <w:t xml:space="preserve"> </w:t>
      </w:r>
      <w:r w:rsidR="004007A2" w:rsidRPr="00014AD3">
        <w:rPr>
          <w:rFonts w:ascii="IRBadr" w:hAnsi="IRBadr" w:cs="IRBadr" w:hint="cs"/>
          <w:color w:val="008000"/>
          <w:rtl/>
        </w:rPr>
        <w:t>مَكَّةَ</w:t>
      </w:r>
      <w:r w:rsidR="004007A2" w:rsidRPr="00014AD3">
        <w:rPr>
          <w:rFonts w:ascii="IRBadr" w:hAnsi="IRBadr" w:cs="IRBadr"/>
          <w:color w:val="008000"/>
          <w:rtl/>
        </w:rPr>
        <w:t xml:space="preserve"> </w:t>
      </w:r>
      <w:r w:rsidR="004007A2" w:rsidRPr="00014AD3">
        <w:rPr>
          <w:rFonts w:ascii="IRBadr" w:hAnsi="IRBadr" w:cs="IRBadr" w:hint="cs"/>
          <w:color w:val="008000"/>
          <w:rtl/>
        </w:rPr>
        <w:t>فَوَجَدْتُ</w:t>
      </w:r>
      <w:r w:rsidR="004007A2" w:rsidRPr="00014AD3">
        <w:rPr>
          <w:rFonts w:ascii="IRBadr" w:hAnsi="IRBadr" w:cs="IRBadr"/>
          <w:color w:val="008000"/>
          <w:rtl/>
        </w:rPr>
        <w:t xml:space="preserve"> </w:t>
      </w:r>
      <w:r w:rsidR="004007A2" w:rsidRPr="00014AD3">
        <w:rPr>
          <w:rFonts w:ascii="IRBadr" w:hAnsi="IRBadr" w:cs="IRBadr" w:hint="cs"/>
          <w:color w:val="008000"/>
          <w:rtl/>
        </w:rPr>
        <w:t>فِيهَا</w:t>
      </w:r>
      <w:r w:rsidR="004007A2" w:rsidRPr="00014AD3">
        <w:rPr>
          <w:rFonts w:ascii="IRBadr" w:hAnsi="IRBadr" w:cs="IRBadr"/>
          <w:color w:val="008000"/>
          <w:rtl/>
        </w:rPr>
        <w:t xml:space="preserve"> </w:t>
      </w:r>
      <w:r w:rsidR="004007A2" w:rsidRPr="00014AD3">
        <w:rPr>
          <w:rFonts w:ascii="IRBadr" w:hAnsi="IRBadr" w:cs="IRBadr" w:hint="cs"/>
          <w:color w:val="008000"/>
          <w:rtl/>
        </w:rPr>
        <w:t>أَبَا</w:t>
      </w:r>
      <w:r w:rsidR="004007A2" w:rsidRPr="00014AD3">
        <w:rPr>
          <w:rFonts w:ascii="IRBadr" w:hAnsi="IRBadr" w:cs="IRBadr"/>
          <w:color w:val="008000"/>
          <w:rtl/>
        </w:rPr>
        <w:t xml:space="preserve"> </w:t>
      </w:r>
      <w:r w:rsidR="004007A2" w:rsidRPr="00014AD3">
        <w:rPr>
          <w:rFonts w:ascii="IRBadr" w:hAnsi="IRBadr" w:cs="IRBadr" w:hint="cs"/>
          <w:color w:val="008000"/>
          <w:rtl/>
        </w:rPr>
        <w:t>حَنِيفَةَ</w:t>
      </w:r>
      <w:r w:rsidR="004007A2" w:rsidRPr="00014AD3">
        <w:rPr>
          <w:rFonts w:ascii="IRBadr" w:hAnsi="IRBadr" w:cs="IRBadr"/>
          <w:color w:val="008000"/>
          <w:rtl/>
        </w:rPr>
        <w:t xml:space="preserve"> </w:t>
      </w:r>
      <w:r w:rsidR="004007A2" w:rsidRPr="00014AD3">
        <w:rPr>
          <w:rFonts w:ascii="IRBadr" w:hAnsi="IRBadr" w:cs="IRBadr" w:hint="cs"/>
          <w:color w:val="008000"/>
          <w:rtl/>
        </w:rPr>
        <w:t>وَ</w:t>
      </w:r>
      <w:r w:rsidR="004007A2" w:rsidRPr="00014AD3">
        <w:rPr>
          <w:rFonts w:ascii="IRBadr" w:hAnsi="IRBadr" w:cs="IRBadr"/>
          <w:color w:val="008000"/>
          <w:rtl/>
        </w:rPr>
        <w:t xml:space="preserve"> </w:t>
      </w:r>
      <w:r w:rsidR="004007A2" w:rsidRPr="00014AD3">
        <w:rPr>
          <w:rFonts w:ascii="IRBadr" w:hAnsi="IRBadr" w:cs="IRBadr" w:hint="cs"/>
          <w:color w:val="008000"/>
          <w:rtl/>
        </w:rPr>
        <w:t>ابْنَ</w:t>
      </w:r>
      <w:r w:rsidR="004007A2" w:rsidRPr="00014AD3">
        <w:rPr>
          <w:rFonts w:ascii="IRBadr" w:hAnsi="IRBadr" w:cs="IRBadr"/>
          <w:color w:val="008000"/>
          <w:rtl/>
        </w:rPr>
        <w:t xml:space="preserve"> </w:t>
      </w:r>
      <w:r w:rsidR="004007A2" w:rsidRPr="00014AD3">
        <w:rPr>
          <w:rFonts w:ascii="IRBadr" w:hAnsi="IRBadr" w:cs="IRBadr" w:hint="cs"/>
          <w:color w:val="008000"/>
          <w:rtl/>
        </w:rPr>
        <w:t>أَبِي</w:t>
      </w:r>
      <w:r w:rsidR="004007A2" w:rsidRPr="00014AD3">
        <w:rPr>
          <w:rFonts w:ascii="IRBadr" w:hAnsi="IRBadr" w:cs="IRBadr"/>
          <w:color w:val="008000"/>
          <w:rtl/>
        </w:rPr>
        <w:t xml:space="preserve"> </w:t>
      </w:r>
      <w:r w:rsidR="004007A2" w:rsidRPr="00014AD3">
        <w:rPr>
          <w:rFonts w:ascii="IRBadr" w:hAnsi="IRBadr" w:cs="IRBadr" w:hint="cs"/>
          <w:color w:val="008000"/>
          <w:rtl/>
        </w:rPr>
        <w:t>لَيْلَى</w:t>
      </w:r>
      <w:r w:rsidR="004007A2" w:rsidRPr="00014AD3">
        <w:rPr>
          <w:rFonts w:ascii="IRBadr" w:hAnsi="IRBadr" w:cs="IRBadr"/>
          <w:color w:val="008000"/>
          <w:rtl/>
        </w:rPr>
        <w:t xml:space="preserve"> </w:t>
      </w:r>
      <w:r w:rsidR="004007A2" w:rsidRPr="00014AD3">
        <w:rPr>
          <w:rFonts w:ascii="IRBadr" w:hAnsi="IRBadr" w:cs="IRBadr" w:hint="cs"/>
          <w:color w:val="008000"/>
          <w:rtl/>
        </w:rPr>
        <w:t>وَ</w:t>
      </w:r>
      <w:r w:rsidR="004007A2" w:rsidRPr="00014AD3">
        <w:rPr>
          <w:rFonts w:ascii="IRBadr" w:hAnsi="IRBadr" w:cs="IRBadr"/>
          <w:color w:val="008000"/>
          <w:rtl/>
        </w:rPr>
        <w:t xml:space="preserve"> </w:t>
      </w:r>
      <w:r w:rsidR="004007A2" w:rsidRPr="00014AD3">
        <w:rPr>
          <w:rFonts w:ascii="IRBadr" w:hAnsi="IRBadr" w:cs="IRBadr" w:hint="cs"/>
          <w:color w:val="008000"/>
          <w:rtl/>
        </w:rPr>
        <w:t>ابْنَ</w:t>
      </w:r>
      <w:r w:rsidR="004007A2" w:rsidRPr="00014AD3">
        <w:rPr>
          <w:rFonts w:ascii="IRBadr" w:hAnsi="IRBadr" w:cs="IRBadr"/>
          <w:color w:val="008000"/>
          <w:rtl/>
        </w:rPr>
        <w:t xml:space="preserve"> </w:t>
      </w:r>
      <w:r w:rsidR="004007A2" w:rsidRPr="00014AD3">
        <w:rPr>
          <w:rFonts w:ascii="IRBadr" w:hAnsi="IRBadr" w:cs="IRBadr" w:hint="cs"/>
          <w:color w:val="008000"/>
          <w:rtl/>
        </w:rPr>
        <w:t>شُبْرُمَةَ،</w:t>
      </w:r>
      <w:r w:rsidR="004007A2" w:rsidRPr="00014AD3">
        <w:rPr>
          <w:rFonts w:ascii="IRBadr" w:hAnsi="IRBadr" w:cs="IRBadr"/>
          <w:color w:val="008000"/>
          <w:rtl/>
        </w:rPr>
        <w:t xml:space="preserve"> </w:t>
      </w:r>
      <w:r w:rsidR="004007A2" w:rsidRPr="00014AD3">
        <w:rPr>
          <w:rFonts w:ascii="IRBadr" w:hAnsi="IRBadr" w:cs="IRBadr" w:hint="cs"/>
          <w:color w:val="008000"/>
          <w:rtl/>
        </w:rPr>
        <w:t>فَسَأَلْتُ</w:t>
      </w:r>
      <w:r w:rsidR="004007A2" w:rsidRPr="00014AD3">
        <w:rPr>
          <w:rFonts w:ascii="IRBadr" w:hAnsi="IRBadr" w:cs="IRBadr"/>
          <w:color w:val="008000"/>
          <w:rtl/>
        </w:rPr>
        <w:t xml:space="preserve"> </w:t>
      </w:r>
      <w:r w:rsidR="004007A2" w:rsidRPr="00014AD3">
        <w:rPr>
          <w:rFonts w:ascii="IRBadr" w:hAnsi="IRBadr" w:cs="IRBadr" w:hint="cs"/>
          <w:color w:val="008000"/>
          <w:rtl/>
        </w:rPr>
        <w:t>أَبَا</w:t>
      </w:r>
      <w:r w:rsidR="004007A2" w:rsidRPr="00014AD3">
        <w:rPr>
          <w:rFonts w:ascii="IRBadr" w:hAnsi="IRBadr" w:cs="IRBadr"/>
          <w:color w:val="008000"/>
          <w:rtl/>
        </w:rPr>
        <w:t xml:space="preserve"> </w:t>
      </w:r>
      <w:r w:rsidR="004007A2" w:rsidRPr="00014AD3">
        <w:rPr>
          <w:rFonts w:ascii="IRBadr" w:hAnsi="IRBadr" w:cs="IRBadr" w:hint="cs"/>
          <w:color w:val="008000"/>
          <w:rtl/>
        </w:rPr>
        <w:t>حَنِيفَةَ</w:t>
      </w:r>
      <w:r w:rsidR="004007A2" w:rsidRPr="00014AD3">
        <w:rPr>
          <w:rFonts w:ascii="IRBadr" w:hAnsi="IRBadr" w:cs="IRBadr"/>
          <w:color w:val="008000"/>
          <w:rtl/>
        </w:rPr>
        <w:t xml:space="preserve"> </w:t>
      </w:r>
      <w:r w:rsidR="004007A2" w:rsidRPr="00014AD3">
        <w:rPr>
          <w:rFonts w:ascii="IRBadr" w:hAnsi="IRBadr" w:cs="IRBadr" w:hint="cs"/>
          <w:color w:val="008000"/>
          <w:rtl/>
        </w:rPr>
        <w:t>فَقُلْتُ</w:t>
      </w:r>
      <w:r w:rsidR="004007A2" w:rsidRPr="00014AD3">
        <w:rPr>
          <w:rFonts w:ascii="IRBadr" w:hAnsi="IRBadr" w:cs="IRBadr"/>
          <w:color w:val="008000"/>
          <w:rtl/>
        </w:rPr>
        <w:t xml:space="preserve">: </w:t>
      </w:r>
      <w:r w:rsidR="004007A2" w:rsidRPr="00014AD3">
        <w:rPr>
          <w:rFonts w:ascii="IRBadr" w:hAnsi="IRBadr" w:cs="IRBadr" w:hint="cs"/>
          <w:color w:val="008000"/>
          <w:rtl/>
        </w:rPr>
        <w:t>مَا</w:t>
      </w:r>
      <w:r w:rsidR="004007A2" w:rsidRPr="00014AD3">
        <w:rPr>
          <w:rFonts w:ascii="IRBadr" w:hAnsi="IRBadr" w:cs="IRBadr"/>
          <w:color w:val="008000"/>
          <w:rtl/>
        </w:rPr>
        <w:t xml:space="preserve"> </w:t>
      </w:r>
      <w:r w:rsidR="004007A2" w:rsidRPr="00014AD3">
        <w:rPr>
          <w:rFonts w:ascii="IRBadr" w:hAnsi="IRBadr" w:cs="IRBadr" w:hint="cs"/>
          <w:color w:val="008000"/>
          <w:rtl/>
        </w:rPr>
        <w:t>تَقُولُ</w:t>
      </w:r>
      <w:r w:rsidR="004007A2" w:rsidRPr="00014AD3">
        <w:rPr>
          <w:rFonts w:ascii="IRBadr" w:hAnsi="IRBadr" w:cs="IRBadr"/>
          <w:color w:val="008000"/>
          <w:rtl/>
        </w:rPr>
        <w:t xml:space="preserve"> </w:t>
      </w:r>
      <w:r w:rsidR="004007A2" w:rsidRPr="00014AD3">
        <w:rPr>
          <w:rFonts w:ascii="IRBadr" w:hAnsi="IRBadr" w:cs="IRBadr" w:hint="cs"/>
          <w:color w:val="008000"/>
          <w:rtl/>
        </w:rPr>
        <w:t>فِي</w:t>
      </w:r>
      <w:r w:rsidR="004007A2" w:rsidRPr="00014AD3">
        <w:rPr>
          <w:rFonts w:ascii="IRBadr" w:hAnsi="IRBadr" w:cs="IRBadr"/>
          <w:color w:val="008000"/>
          <w:rtl/>
        </w:rPr>
        <w:t xml:space="preserve"> </w:t>
      </w:r>
      <w:r w:rsidR="004007A2" w:rsidRPr="00014AD3">
        <w:rPr>
          <w:rFonts w:ascii="IRBadr" w:hAnsi="IRBadr" w:cs="IRBadr" w:hint="cs"/>
          <w:color w:val="008000"/>
          <w:rtl/>
        </w:rPr>
        <w:t>رَجُلٍ</w:t>
      </w:r>
      <w:r w:rsidR="004007A2" w:rsidRPr="00014AD3">
        <w:rPr>
          <w:rFonts w:ascii="IRBadr" w:hAnsi="IRBadr" w:cs="IRBadr"/>
          <w:color w:val="008000"/>
          <w:rtl/>
        </w:rPr>
        <w:t xml:space="preserve"> </w:t>
      </w:r>
      <w:r w:rsidR="004007A2" w:rsidRPr="00014AD3">
        <w:rPr>
          <w:rFonts w:ascii="IRBadr" w:hAnsi="IRBadr" w:cs="IRBadr" w:hint="cs"/>
          <w:color w:val="008000"/>
          <w:rtl/>
        </w:rPr>
        <w:t>بَاعَ</w:t>
      </w:r>
      <w:r w:rsidR="004007A2" w:rsidRPr="00014AD3">
        <w:rPr>
          <w:rFonts w:ascii="IRBadr" w:hAnsi="IRBadr" w:cs="IRBadr"/>
          <w:color w:val="008000"/>
          <w:rtl/>
        </w:rPr>
        <w:t xml:space="preserve"> </w:t>
      </w:r>
      <w:r w:rsidR="004007A2" w:rsidRPr="00014AD3">
        <w:rPr>
          <w:rFonts w:ascii="IRBadr" w:hAnsi="IRBadr" w:cs="IRBadr" w:hint="cs"/>
          <w:color w:val="008000"/>
          <w:rtl/>
        </w:rPr>
        <w:t>بَيْعاً</w:t>
      </w:r>
      <w:r w:rsidR="004007A2" w:rsidRPr="00014AD3">
        <w:rPr>
          <w:rFonts w:ascii="IRBadr" w:hAnsi="IRBadr" w:cs="IRBadr"/>
          <w:color w:val="008000"/>
          <w:rtl/>
        </w:rPr>
        <w:t xml:space="preserve"> </w:t>
      </w:r>
      <w:r w:rsidR="004007A2" w:rsidRPr="00014AD3">
        <w:rPr>
          <w:rFonts w:ascii="IRBadr" w:hAnsi="IRBadr" w:cs="IRBadr" w:hint="cs"/>
          <w:color w:val="008000"/>
          <w:rtl/>
        </w:rPr>
        <w:t>وَ</w:t>
      </w:r>
      <w:r w:rsidR="004007A2" w:rsidRPr="00014AD3">
        <w:rPr>
          <w:rFonts w:ascii="IRBadr" w:hAnsi="IRBadr" w:cs="IRBadr"/>
          <w:color w:val="008000"/>
          <w:rtl/>
        </w:rPr>
        <w:t xml:space="preserve"> </w:t>
      </w:r>
      <w:r w:rsidR="004007A2" w:rsidRPr="00014AD3">
        <w:rPr>
          <w:rFonts w:ascii="IRBadr" w:hAnsi="IRBadr" w:cs="IRBadr" w:hint="cs"/>
          <w:color w:val="008000"/>
          <w:rtl/>
        </w:rPr>
        <w:t>شَرَطَ</w:t>
      </w:r>
      <w:r w:rsidR="004007A2" w:rsidRPr="00014AD3">
        <w:rPr>
          <w:rFonts w:ascii="IRBadr" w:hAnsi="IRBadr" w:cs="IRBadr"/>
          <w:color w:val="008000"/>
          <w:rtl/>
        </w:rPr>
        <w:t xml:space="preserve"> </w:t>
      </w:r>
      <w:r w:rsidR="004007A2" w:rsidRPr="00014AD3">
        <w:rPr>
          <w:rFonts w:ascii="IRBadr" w:hAnsi="IRBadr" w:cs="IRBadr" w:hint="cs"/>
          <w:color w:val="008000"/>
          <w:rtl/>
        </w:rPr>
        <w:t>شَرْطاً</w:t>
      </w:r>
      <w:r w:rsidR="004007A2" w:rsidRPr="00014AD3">
        <w:rPr>
          <w:rFonts w:ascii="IRBadr" w:hAnsi="IRBadr" w:cs="IRBadr"/>
          <w:color w:val="008000"/>
          <w:rtl/>
        </w:rPr>
        <w:t xml:space="preserve"> </w:t>
      </w:r>
      <w:r w:rsidR="004007A2" w:rsidRPr="00014AD3">
        <w:rPr>
          <w:rFonts w:ascii="IRBadr" w:hAnsi="IRBadr" w:cs="IRBadr" w:hint="cs"/>
          <w:color w:val="008000"/>
          <w:rtl/>
        </w:rPr>
        <w:t>قَالَ</w:t>
      </w:r>
      <w:r w:rsidR="004007A2" w:rsidRPr="00014AD3">
        <w:rPr>
          <w:rFonts w:ascii="IRBadr" w:hAnsi="IRBadr" w:cs="IRBadr"/>
          <w:color w:val="008000"/>
          <w:rtl/>
        </w:rPr>
        <w:t xml:space="preserve">: </w:t>
      </w:r>
      <w:r w:rsidR="004007A2" w:rsidRPr="00014AD3">
        <w:rPr>
          <w:rFonts w:ascii="IRBadr" w:hAnsi="IRBadr" w:cs="IRBadr" w:hint="cs"/>
          <w:color w:val="008000"/>
          <w:rtl/>
        </w:rPr>
        <w:t>الْبَيْعُ</w:t>
      </w:r>
      <w:r w:rsidR="004007A2" w:rsidRPr="00014AD3">
        <w:rPr>
          <w:rFonts w:ascii="IRBadr" w:hAnsi="IRBadr" w:cs="IRBadr"/>
          <w:color w:val="008000"/>
          <w:rtl/>
        </w:rPr>
        <w:t xml:space="preserve"> </w:t>
      </w:r>
      <w:r w:rsidR="004007A2" w:rsidRPr="00014AD3">
        <w:rPr>
          <w:rFonts w:ascii="IRBadr" w:hAnsi="IRBadr" w:cs="IRBadr" w:hint="cs"/>
          <w:color w:val="008000"/>
          <w:rtl/>
        </w:rPr>
        <w:t>بَاطِلٌ</w:t>
      </w:r>
      <w:r w:rsidR="004007A2" w:rsidRPr="00014AD3">
        <w:rPr>
          <w:rFonts w:ascii="IRBadr" w:hAnsi="IRBadr" w:cs="IRBadr"/>
          <w:color w:val="008000"/>
          <w:rtl/>
        </w:rPr>
        <w:t xml:space="preserve"> </w:t>
      </w:r>
      <w:r w:rsidR="004007A2" w:rsidRPr="00014AD3">
        <w:rPr>
          <w:rFonts w:ascii="IRBadr" w:hAnsi="IRBadr" w:cs="IRBadr" w:hint="cs"/>
          <w:color w:val="008000"/>
          <w:rtl/>
        </w:rPr>
        <w:t>وَ</w:t>
      </w:r>
      <w:r w:rsidR="004007A2" w:rsidRPr="00014AD3">
        <w:rPr>
          <w:rFonts w:ascii="IRBadr" w:hAnsi="IRBadr" w:cs="IRBadr"/>
          <w:color w:val="008000"/>
          <w:rtl/>
        </w:rPr>
        <w:t xml:space="preserve"> </w:t>
      </w:r>
      <w:r w:rsidR="004007A2" w:rsidRPr="00014AD3">
        <w:rPr>
          <w:rFonts w:ascii="IRBadr" w:hAnsi="IRBadr" w:cs="IRBadr" w:hint="cs"/>
          <w:color w:val="008000"/>
          <w:rtl/>
        </w:rPr>
        <w:t>الشَّرْطُ</w:t>
      </w:r>
      <w:r w:rsidR="004007A2" w:rsidRPr="00014AD3">
        <w:rPr>
          <w:rFonts w:ascii="IRBadr" w:hAnsi="IRBadr" w:cs="IRBadr"/>
          <w:color w:val="008000"/>
          <w:rtl/>
        </w:rPr>
        <w:t xml:space="preserve"> </w:t>
      </w:r>
      <w:r w:rsidR="004007A2" w:rsidRPr="00014AD3">
        <w:rPr>
          <w:rFonts w:ascii="IRBadr" w:hAnsi="IRBadr" w:cs="IRBadr" w:hint="cs"/>
          <w:color w:val="008000"/>
          <w:rtl/>
        </w:rPr>
        <w:t>بَاطِلٌ،</w:t>
      </w:r>
      <w:r w:rsidR="004007A2" w:rsidRPr="00014AD3">
        <w:rPr>
          <w:rFonts w:ascii="IRBadr" w:hAnsi="IRBadr" w:cs="IRBadr"/>
          <w:color w:val="008000"/>
          <w:rtl/>
        </w:rPr>
        <w:t xml:space="preserve"> </w:t>
      </w:r>
      <w:r w:rsidR="004007A2" w:rsidRPr="00014AD3">
        <w:rPr>
          <w:rFonts w:ascii="IRBadr" w:hAnsi="IRBadr" w:cs="IRBadr" w:hint="cs"/>
          <w:color w:val="008000"/>
          <w:rtl/>
        </w:rPr>
        <w:t>ثُمَّ</w:t>
      </w:r>
      <w:r w:rsidR="004007A2" w:rsidRPr="00014AD3">
        <w:rPr>
          <w:rFonts w:ascii="IRBadr" w:hAnsi="IRBadr" w:cs="IRBadr"/>
          <w:color w:val="008000"/>
          <w:rtl/>
        </w:rPr>
        <w:t xml:space="preserve"> </w:t>
      </w:r>
      <w:r w:rsidR="004007A2" w:rsidRPr="00014AD3">
        <w:rPr>
          <w:rFonts w:ascii="IRBadr" w:hAnsi="IRBadr" w:cs="IRBadr" w:hint="cs"/>
          <w:color w:val="008000"/>
          <w:rtl/>
        </w:rPr>
        <w:t>أَتَيْتُ</w:t>
      </w:r>
      <w:r w:rsidR="004007A2" w:rsidRPr="00014AD3">
        <w:rPr>
          <w:rFonts w:ascii="IRBadr" w:hAnsi="IRBadr" w:cs="IRBadr"/>
          <w:color w:val="008000"/>
          <w:rtl/>
        </w:rPr>
        <w:t xml:space="preserve"> </w:t>
      </w:r>
      <w:r w:rsidR="004007A2" w:rsidRPr="00014AD3">
        <w:rPr>
          <w:rFonts w:ascii="IRBadr" w:hAnsi="IRBadr" w:cs="IRBadr" w:hint="cs"/>
          <w:color w:val="008000"/>
          <w:rtl/>
        </w:rPr>
        <w:t>ابْنَ</w:t>
      </w:r>
      <w:r w:rsidR="004007A2" w:rsidRPr="00014AD3">
        <w:rPr>
          <w:rFonts w:ascii="IRBadr" w:hAnsi="IRBadr" w:cs="IRBadr"/>
          <w:color w:val="008000"/>
          <w:rtl/>
        </w:rPr>
        <w:t xml:space="preserve"> </w:t>
      </w:r>
      <w:r w:rsidR="004007A2" w:rsidRPr="00014AD3">
        <w:rPr>
          <w:rFonts w:ascii="IRBadr" w:hAnsi="IRBadr" w:cs="IRBadr" w:hint="cs"/>
          <w:color w:val="008000"/>
          <w:rtl/>
        </w:rPr>
        <w:t>أَبِي</w:t>
      </w:r>
      <w:r w:rsidR="004007A2" w:rsidRPr="00014AD3">
        <w:rPr>
          <w:rFonts w:ascii="IRBadr" w:hAnsi="IRBadr" w:cs="IRBadr"/>
          <w:color w:val="008000"/>
          <w:rtl/>
        </w:rPr>
        <w:t xml:space="preserve"> </w:t>
      </w:r>
      <w:r w:rsidR="004007A2" w:rsidRPr="00014AD3">
        <w:rPr>
          <w:rFonts w:ascii="IRBadr" w:hAnsi="IRBadr" w:cs="IRBadr" w:hint="cs"/>
          <w:color w:val="008000"/>
          <w:rtl/>
        </w:rPr>
        <w:t>لَيْلَى</w:t>
      </w:r>
      <w:r w:rsidR="004007A2" w:rsidRPr="00014AD3">
        <w:rPr>
          <w:rFonts w:ascii="IRBadr" w:hAnsi="IRBadr" w:cs="IRBadr"/>
          <w:color w:val="008000"/>
          <w:rtl/>
        </w:rPr>
        <w:t xml:space="preserve"> </w:t>
      </w:r>
      <w:r w:rsidR="004007A2" w:rsidRPr="00014AD3">
        <w:rPr>
          <w:rFonts w:ascii="IRBadr" w:hAnsi="IRBadr" w:cs="IRBadr" w:hint="cs"/>
          <w:color w:val="008000"/>
          <w:rtl/>
        </w:rPr>
        <w:t>فَسَأَلْتُهُ،</w:t>
      </w:r>
      <w:r w:rsidR="004007A2" w:rsidRPr="00014AD3">
        <w:rPr>
          <w:rFonts w:ascii="IRBadr" w:hAnsi="IRBadr" w:cs="IRBadr"/>
          <w:color w:val="008000"/>
          <w:rtl/>
        </w:rPr>
        <w:t xml:space="preserve"> </w:t>
      </w:r>
      <w:r w:rsidR="004007A2" w:rsidRPr="00014AD3">
        <w:rPr>
          <w:rFonts w:ascii="IRBadr" w:hAnsi="IRBadr" w:cs="IRBadr" w:hint="cs"/>
          <w:color w:val="008000"/>
          <w:rtl/>
        </w:rPr>
        <w:t>فَقَالَ</w:t>
      </w:r>
      <w:r w:rsidR="004007A2" w:rsidRPr="00014AD3">
        <w:rPr>
          <w:rFonts w:ascii="IRBadr" w:hAnsi="IRBadr" w:cs="IRBadr"/>
          <w:color w:val="008000"/>
          <w:rtl/>
        </w:rPr>
        <w:t xml:space="preserve">: </w:t>
      </w:r>
      <w:r w:rsidR="004007A2" w:rsidRPr="00014AD3">
        <w:rPr>
          <w:rFonts w:ascii="IRBadr" w:hAnsi="IRBadr" w:cs="IRBadr" w:hint="cs"/>
          <w:color w:val="008000"/>
          <w:rtl/>
        </w:rPr>
        <w:t>الْبَيْعُ</w:t>
      </w:r>
      <w:r w:rsidR="004007A2" w:rsidRPr="00014AD3">
        <w:rPr>
          <w:rFonts w:ascii="IRBadr" w:hAnsi="IRBadr" w:cs="IRBadr"/>
          <w:color w:val="008000"/>
          <w:rtl/>
        </w:rPr>
        <w:t xml:space="preserve"> </w:t>
      </w:r>
      <w:r w:rsidR="004007A2" w:rsidRPr="00014AD3">
        <w:rPr>
          <w:rFonts w:ascii="IRBadr" w:hAnsi="IRBadr" w:cs="IRBadr" w:hint="cs"/>
          <w:color w:val="008000"/>
          <w:rtl/>
        </w:rPr>
        <w:t>جَائِزٌ</w:t>
      </w:r>
      <w:r w:rsidR="004007A2" w:rsidRPr="00014AD3">
        <w:rPr>
          <w:rFonts w:ascii="IRBadr" w:hAnsi="IRBadr" w:cs="IRBadr"/>
          <w:color w:val="008000"/>
          <w:rtl/>
        </w:rPr>
        <w:t xml:space="preserve"> </w:t>
      </w:r>
      <w:r w:rsidR="004007A2" w:rsidRPr="00014AD3">
        <w:rPr>
          <w:rFonts w:ascii="IRBadr" w:hAnsi="IRBadr" w:cs="IRBadr" w:hint="cs"/>
          <w:color w:val="008000"/>
          <w:rtl/>
        </w:rPr>
        <w:t>وَ</w:t>
      </w:r>
      <w:r w:rsidR="004007A2" w:rsidRPr="00014AD3">
        <w:rPr>
          <w:rFonts w:ascii="IRBadr" w:hAnsi="IRBadr" w:cs="IRBadr"/>
          <w:color w:val="008000"/>
          <w:rtl/>
        </w:rPr>
        <w:t xml:space="preserve"> </w:t>
      </w:r>
      <w:r w:rsidR="004007A2" w:rsidRPr="00014AD3">
        <w:rPr>
          <w:rFonts w:ascii="IRBadr" w:hAnsi="IRBadr" w:cs="IRBadr" w:hint="cs"/>
          <w:color w:val="008000"/>
          <w:rtl/>
        </w:rPr>
        <w:t>الشَّرْطُ</w:t>
      </w:r>
      <w:r w:rsidR="004007A2" w:rsidRPr="00014AD3">
        <w:rPr>
          <w:rFonts w:ascii="IRBadr" w:hAnsi="IRBadr" w:cs="IRBadr"/>
          <w:color w:val="008000"/>
          <w:rtl/>
        </w:rPr>
        <w:t xml:space="preserve"> </w:t>
      </w:r>
      <w:r w:rsidR="004007A2" w:rsidRPr="00014AD3">
        <w:rPr>
          <w:rFonts w:ascii="IRBadr" w:hAnsi="IRBadr" w:cs="IRBadr" w:hint="cs"/>
          <w:color w:val="008000"/>
          <w:rtl/>
        </w:rPr>
        <w:t>بَاطِلٌ،</w:t>
      </w:r>
      <w:r w:rsidR="004007A2" w:rsidRPr="00014AD3">
        <w:rPr>
          <w:rFonts w:ascii="IRBadr" w:hAnsi="IRBadr" w:cs="IRBadr"/>
          <w:color w:val="008000"/>
          <w:rtl/>
        </w:rPr>
        <w:t xml:space="preserve"> </w:t>
      </w:r>
      <w:r w:rsidR="004007A2" w:rsidRPr="00014AD3">
        <w:rPr>
          <w:rFonts w:ascii="IRBadr" w:hAnsi="IRBadr" w:cs="IRBadr" w:hint="cs"/>
          <w:color w:val="008000"/>
          <w:rtl/>
        </w:rPr>
        <w:t>ثُمَّ</w:t>
      </w:r>
      <w:r w:rsidR="004007A2" w:rsidRPr="00014AD3">
        <w:rPr>
          <w:rFonts w:ascii="IRBadr" w:hAnsi="IRBadr" w:cs="IRBadr"/>
          <w:color w:val="008000"/>
          <w:rtl/>
        </w:rPr>
        <w:t xml:space="preserve"> </w:t>
      </w:r>
      <w:r w:rsidR="004007A2" w:rsidRPr="00014AD3">
        <w:rPr>
          <w:rFonts w:ascii="IRBadr" w:hAnsi="IRBadr" w:cs="IRBadr" w:hint="cs"/>
          <w:color w:val="008000"/>
          <w:rtl/>
        </w:rPr>
        <w:t>أَتَيْتُ</w:t>
      </w:r>
      <w:r w:rsidR="004007A2" w:rsidRPr="00014AD3">
        <w:rPr>
          <w:rFonts w:ascii="IRBadr" w:hAnsi="IRBadr" w:cs="IRBadr"/>
          <w:color w:val="008000"/>
          <w:rtl/>
        </w:rPr>
        <w:t xml:space="preserve"> </w:t>
      </w:r>
      <w:r w:rsidR="004007A2" w:rsidRPr="00014AD3">
        <w:rPr>
          <w:rFonts w:ascii="IRBadr" w:hAnsi="IRBadr" w:cs="IRBadr" w:hint="cs"/>
          <w:color w:val="008000"/>
          <w:rtl/>
        </w:rPr>
        <w:t>ابْنَ</w:t>
      </w:r>
      <w:r w:rsidR="004007A2" w:rsidRPr="00014AD3">
        <w:rPr>
          <w:rFonts w:ascii="IRBadr" w:hAnsi="IRBadr" w:cs="IRBadr"/>
          <w:color w:val="008000"/>
          <w:rtl/>
        </w:rPr>
        <w:t xml:space="preserve"> </w:t>
      </w:r>
      <w:r w:rsidR="004007A2" w:rsidRPr="00014AD3">
        <w:rPr>
          <w:rFonts w:ascii="IRBadr" w:hAnsi="IRBadr" w:cs="IRBadr" w:hint="cs"/>
          <w:color w:val="008000"/>
          <w:rtl/>
        </w:rPr>
        <w:t>شُبْرُمَةَ</w:t>
      </w:r>
      <w:r w:rsidR="004007A2" w:rsidRPr="00014AD3">
        <w:rPr>
          <w:rFonts w:ascii="IRBadr" w:hAnsi="IRBadr" w:cs="IRBadr"/>
          <w:color w:val="008000"/>
          <w:rtl/>
        </w:rPr>
        <w:t xml:space="preserve"> </w:t>
      </w:r>
      <w:r w:rsidR="004007A2" w:rsidRPr="00014AD3">
        <w:rPr>
          <w:rFonts w:ascii="IRBadr" w:hAnsi="IRBadr" w:cs="IRBadr" w:hint="cs"/>
          <w:color w:val="008000"/>
          <w:rtl/>
        </w:rPr>
        <w:t>فَسَأَلْتُهُ،</w:t>
      </w:r>
      <w:r w:rsidR="004007A2" w:rsidRPr="00014AD3">
        <w:rPr>
          <w:rFonts w:ascii="IRBadr" w:hAnsi="IRBadr" w:cs="IRBadr"/>
          <w:color w:val="008000"/>
          <w:rtl/>
        </w:rPr>
        <w:t xml:space="preserve"> </w:t>
      </w:r>
      <w:r w:rsidR="004007A2" w:rsidRPr="00014AD3">
        <w:rPr>
          <w:rFonts w:ascii="IRBadr" w:hAnsi="IRBadr" w:cs="IRBadr" w:hint="cs"/>
          <w:color w:val="008000"/>
          <w:rtl/>
        </w:rPr>
        <w:t>فَقَالَ</w:t>
      </w:r>
      <w:r w:rsidR="004007A2" w:rsidRPr="00014AD3">
        <w:rPr>
          <w:rFonts w:ascii="IRBadr" w:hAnsi="IRBadr" w:cs="IRBadr"/>
          <w:color w:val="008000"/>
          <w:rtl/>
        </w:rPr>
        <w:t xml:space="preserve">: </w:t>
      </w:r>
      <w:r w:rsidR="004007A2" w:rsidRPr="00014AD3">
        <w:rPr>
          <w:rFonts w:ascii="IRBadr" w:hAnsi="IRBadr" w:cs="IRBadr" w:hint="cs"/>
          <w:color w:val="008000"/>
          <w:rtl/>
        </w:rPr>
        <w:t>الْبَيْعُ</w:t>
      </w:r>
      <w:r w:rsidR="004007A2" w:rsidRPr="00014AD3">
        <w:rPr>
          <w:rFonts w:ascii="IRBadr" w:hAnsi="IRBadr" w:cs="IRBadr"/>
          <w:color w:val="008000"/>
          <w:rtl/>
        </w:rPr>
        <w:t xml:space="preserve"> </w:t>
      </w:r>
      <w:r w:rsidR="004007A2" w:rsidRPr="00014AD3">
        <w:rPr>
          <w:rFonts w:ascii="IRBadr" w:hAnsi="IRBadr" w:cs="IRBadr" w:hint="cs"/>
          <w:color w:val="008000"/>
          <w:rtl/>
        </w:rPr>
        <w:t>جَائِزٌ</w:t>
      </w:r>
      <w:r w:rsidR="004007A2" w:rsidRPr="00014AD3">
        <w:rPr>
          <w:rFonts w:ascii="IRBadr" w:hAnsi="IRBadr" w:cs="IRBadr"/>
          <w:color w:val="008000"/>
          <w:rtl/>
        </w:rPr>
        <w:t xml:space="preserve"> </w:t>
      </w:r>
      <w:r w:rsidR="004007A2" w:rsidRPr="00014AD3">
        <w:rPr>
          <w:rFonts w:ascii="IRBadr" w:hAnsi="IRBadr" w:cs="IRBadr" w:hint="cs"/>
          <w:color w:val="008000"/>
          <w:rtl/>
        </w:rPr>
        <w:t>وَ</w:t>
      </w:r>
      <w:r w:rsidR="004007A2" w:rsidRPr="00014AD3">
        <w:rPr>
          <w:rFonts w:ascii="IRBadr" w:hAnsi="IRBadr" w:cs="IRBadr"/>
          <w:color w:val="008000"/>
          <w:rtl/>
        </w:rPr>
        <w:t xml:space="preserve"> </w:t>
      </w:r>
      <w:r w:rsidR="004007A2" w:rsidRPr="00014AD3">
        <w:rPr>
          <w:rFonts w:ascii="IRBadr" w:hAnsi="IRBadr" w:cs="IRBadr" w:hint="cs"/>
          <w:color w:val="008000"/>
          <w:rtl/>
        </w:rPr>
        <w:t>الشَّرْطُ</w:t>
      </w:r>
      <w:r w:rsidR="004007A2" w:rsidRPr="00014AD3">
        <w:rPr>
          <w:rFonts w:ascii="IRBadr" w:hAnsi="IRBadr" w:cs="IRBadr"/>
          <w:color w:val="008000"/>
          <w:rtl/>
        </w:rPr>
        <w:t xml:space="preserve"> </w:t>
      </w:r>
      <w:r w:rsidR="004007A2" w:rsidRPr="00014AD3">
        <w:rPr>
          <w:rFonts w:ascii="IRBadr" w:hAnsi="IRBadr" w:cs="IRBadr" w:hint="cs"/>
          <w:color w:val="008000"/>
          <w:rtl/>
        </w:rPr>
        <w:t>جَائِزٌ،</w:t>
      </w:r>
      <w:r w:rsidR="004007A2" w:rsidRPr="00014AD3">
        <w:rPr>
          <w:rFonts w:ascii="IRBadr" w:hAnsi="IRBadr" w:cs="IRBadr"/>
          <w:color w:val="008000"/>
          <w:rtl/>
        </w:rPr>
        <w:t xml:space="preserve"> </w:t>
      </w:r>
      <w:r w:rsidR="004007A2" w:rsidRPr="00014AD3">
        <w:rPr>
          <w:rFonts w:ascii="IRBadr" w:hAnsi="IRBadr" w:cs="IRBadr" w:hint="cs"/>
          <w:color w:val="008000"/>
          <w:rtl/>
        </w:rPr>
        <w:t>فَقُلْتُ</w:t>
      </w:r>
      <w:r w:rsidR="004007A2" w:rsidRPr="00014AD3">
        <w:rPr>
          <w:rFonts w:ascii="IRBadr" w:hAnsi="IRBadr" w:cs="IRBadr"/>
          <w:color w:val="008000"/>
          <w:rtl/>
        </w:rPr>
        <w:t xml:space="preserve">: </w:t>
      </w:r>
      <w:r w:rsidR="004007A2" w:rsidRPr="00014AD3">
        <w:rPr>
          <w:rFonts w:ascii="IRBadr" w:hAnsi="IRBadr" w:cs="IRBadr" w:hint="cs"/>
          <w:color w:val="008000"/>
          <w:rtl/>
        </w:rPr>
        <w:t>سُبْحَانَ</w:t>
      </w:r>
      <w:r w:rsidR="004007A2" w:rsidRPr="00014AD3">
        <w:rPr>
          <w:rFonts w:ascii="IRBadr" w:hAnsi="IRBadr" w:cs="IRBadr"/>
          <w:color w:val="008000"/>
          <w:rtl/>
        </w:rPr>
        <w:t xml:space="preserve"> </w:t>
      </w:r>
      <w:r w:rsidR="004007A2" w:rsidRPr="00014AD3">
        <w:rPr>
          <w:rFonts w:ascii="IRBadr" w:hAnsi="IRBadr" w:cs="IRBadr" w:hint="cs"/>
          <w:color w:val="008000"/>
          <w:rtl/>
        </w:rPr>
        <w:t>اللَّهِ</w:t>
      </w:r>
      <w:r w:rsidR="004007A2" w:rsidRPr="00014AD3">
        <w:rPr>
          <w:rFonts w:ascii="IRBadr" w:hAnsi="IRBadr" w:cs="IRBadr"/>
          <w:color w:val="008000"/>
          <w:rtl/>
        </w:rPr>
        <w:t xml:space="preserve"> </w:t>
      </w:r>
      <w:r w:rsidR="004007A2" w:rsidRPr="00014AD3">
        <w:rPr>
          <w:rFonts w:ascii="IRBadr" w:hAnsi="IRBadr" w:cs="IRBadr" w:hint="cs"/>
          <w:color w:val="008000"/>
          <w:rtl/>
        </w:rPr>
        <w:t>ثَلَاثَةٌ</w:t>
      </w:r>
      <w:r w:rsidR="004007A2" w:rsidRPr="00014AD3">
        <w:rPr>
          <w:rFonts w:ascii="IRBadr" w:hAnsi="IRBadr" w:cs="IRBadr"/>
          <w:color w:val="008000"/>
          <w:rtl/>
        </w:rPr>
        <w:t xml:space="preserve"> </w:t>
      </w:r>
      <w:r w:rsidR="004007A2" w:rsidRPr="00014AD3">
        <w:rPr>
          <w:rFonts w:ascii="IRBadr" w:hAnsi="IRBadr" w:cs="IRBadr" w:hint="cs"/>
          <w:color w:val="008000"/>
          <w:rtl/>
        </w:rPr>
        <w:t>مِنْ</w:t>
      </w:r>
      <w:r w:rsidR="004007A2" w:rsidRPr="00014AD3">
        <w:rPr>
          <w:rFonts w:ascii="IRBadr" w:hAnsi="IRBadr" w:cs="IRBadr"/>
          <w:color w:val="008000"/>
          <w:rtl/>
        </w:rPr>
        <w:t xml:space="preserve"> </w:t>
      </w:r>
      <w:r w:rsidR="004007A2" w:rsidRPr="00014AD3">
        <w:rPr>
          <w:rFonts w:ascii="IRBadr" w:hAnsi="IRBadr" w:cs="IRBadr" w:hint="cs"/>
          <w:color w:val="008000"/>
          <w:rtl/>
        </w:rPr>
        <w:t>فُقَهَاءِ</w:t>
      </w:r>
      <w:r w:rsidR="004007A2" w:rsidRPr="00014AD3">
        <w:rPr>
          <w:rFonts w:ascii="IRBadr" w:hAnsi="IRBadr" w:cs="IRBadr"/>
          <w:color w:val="008000"/>
          <w:rtl/>
        </w:rPr>
        <w:t xml:space="preserve"> </w:t>
      </w:r>
      <w:r w:rsidR="004007A2" w:rsidRPr="00014AD3">
        <w:rPr>
          <w:rFonts w:ascii="IRBadr" w:hAnsi="IRBadr" w:cs="IRBadr" w:hint="cs"/>
          <w:color w:val="008000"/>
          <w:rtl/>
        </w:rPr>
        <w:t>أَهْلِ</w:t>
      </w:r>
      <w:r w:rsidR="004007A2" w:rsidRPr="00014AD3">
        <w:rPr>
          <w:rFonts w:ascii="IRBadr" w:hAnsi="IRBadr" w:cs="IRBadr"/>
          <w:color w:val="008000"/>
          <w:rtl/>
        </w:rPr>
        <w:t xml:space="preserve"> </w:t>
      </w:r>
      <w:r w:rsidR="004007A2" w:rsidRPr="00014AD3">
        <w:rPr>
          <w:rFonts w:ascii="IRBadr" w:hAnsi="IRBadr" w:cs="IRBadr" w:hint="cs"/>
          <w:color w:val="008000"/>
          <w:rtl/>
        </w:rPr>
        <w:t>الْعِرَاقِ</w:t>
      </w:r>
      <w:r w:rsidR="004007A2" w:rsidRPr="00014AD3">
        <w:rPr>
          <w:rFonts w:ascii="IRBadr" w:hAnsi="IRBadr" w:cs="IRBadr"/>
          <w:color w:val="008000"/>
          <w:rtl/>
        </w:rPr>
        <w:t xml:space="preserve"> </w:t>
      </w:r>
      <w:r w:rsidR="004007A2" w:rsidRPr="00014AD3">
        <w:rPr>
          <w:rFonts w:ascii="IRBadr" w:hAnsi="IRBadr" w:cs="IRBadr" w:hint="cs"/>
          <w:color w:val="008000"/>
          <w:rtl/>
        </w:rPr>
        <w:t>اخْتَلَفْتُمْ</w:t>
      </w:r>
      <w:r w:rsidR="004007A2" w:rsidRPr="00014AD3">
        <w:rPr>
          <w:rFonts w:ascii="IRBadr" w:hAnsi="IRBadr" w:cs="IRBadr"/>
          <w:color w:val="008000"/>
          <w:rtl/>
        </w:rPr>
        <w:t xml:space="preserve"> </w:t>
      </w:r>
      <w:r w:rsidR="004007A2" w:rsidRPr="00014AD3">
        <w:rPr>
          <w:rFonts w:ascii="IRBadr" w:hAnsi="IRBadr" w:cs="IRBadr" w:hint="cs"/>
          <w:color w:val="008000"/>
          <w:rtl/>
        </w:rPr>
        <w:t>عَلَيَّ</w:t>
      </w:r>
      <w:r w:rsidR="004007A2" w:rsidRPr="00014AD3">
        <w:rPr>
          <w:rFonts w:ascii="IRBadr" w:hAnsi="IRBadr" w:cs="IRBadr"/>
          <w:color w:val="008000"/>
          <w:rtl/>
        </w:rPr>
        <w:t xml:space="preserve"> </w:t>
      </w:r>
      <w:r w:rsidR="004007A2" w:rsidRPr="00014AD3">
        <w:rPr>
          <w:rFonts w:ascii="IRBadr" w:hAnsi="IRBadr" w:cs="IRBadr" w:hint="cs"/>
          <w:color w:val="008000"/>
          <w:rtl/>
        </w:rPr>
        <w:t>فِي</w:t>
      </w:r>
      <w:r w:rsidR="004007A2" w:rsidRPr="00014AD3">
        <w:rPr>
          <w:rFonts w:ascii="IRBadr" w:hAnsi="IRBadr" w:cs="IRBadr"/>
          <w:color w:val="008000"/>
          <w:rtl/>
        </w:rPr>
        <w:t xml:space="preserve"> </w:t>
      </w:r>
      <w:r w:rsidR="004007A2" w:rsidRPr="00014AD3">
        <w:rPr>
          <w:rFonts w:ascii="IRBadr" w:hAnsi="IRBadr" w:cs="IRBadr" w:hint="cs"/>
          <w:color w:val="008000"/>
          <w:rtl/>
        </w:rPr>
        <w:t>مَسْأَلَةٍ</w:t>
      </w:r>
      <w:r w:rsidR="004007A2" w:rsidRPr="00014AD3">
        <w:rPr>
          <w:rFonts w:ascii="IRBadr" w:hAnsi="IRBadr" w:cs="IRBadr"/>
          <w:color w:val="008000"/>
          <w:rtl/>
        </w:rPr>
        <w:t xml:space="preserve"> </w:t>
      </w:r>
      <w:r w:rsidR="004007A2" w:rsidRPr="00014AD3">
        <w:rPr>
          <w:rFonts w:ascii="IRBadr" w:hAnsi="IRBadr" w:cs="IRBadr" w:hint="cs"/>
          <w:color w:val="008000"/>
          <w:rtl/>
        </w:rPr>
        <w:t>وَاحِدَةٍ</w:t>
      </w:r>
      <w:r w:rsidR="004007A2" w:rsidRPr="00014AD3">
        <w:rPr>
          <w:rFonts w:ascii="IRBadr" w:hAnsi="IRBadr" w:cs="IRBadr"/>
          <w:color w:val="008000"/>
          <w:rtl/>
        </w:rPr>
        <w:t>.</w:t>
      </w:r>
    </w:p>
    <w:p w:rsidR="004007A2" w:rsidRDefault="004007A2" w:rsidP="004007A2">
      <w:pPr>
        <w:ind w:firstLine="423"/>
        <w:rPr>
          <w:rFonts w:ascii="IRBadr" w:hAnsi="IRBadr" w:cs="IRBadr"/>
          <w:rtl/>
        </w:rPr>
      </w:pPr>
      <w:r w:rsidRPr="00014AD3">
        <w:rPr>
          <w:rFonts w:ascii="IRBadr" w:hAnsi="IRBadr" w:cs="IRBadr" w:hint="cs"/>
          <w:color w:val="008000"/>
          <w:rtl/>
        </w:rPr>
        <w:t>فَأَتَيْتُ</w:t>
      </w:r>
      <w:r w:rsidRPr="00014AD3">
        <w:rPr>
          <w:rFonts w:ascii="IRBadr" w:hAnsi="IRBadr" w:cs="IRBadr"/>
          <w:color w:val="008000"/>
          <w:rtl/>
        </w:rPr>
        <w:t xml:space="preserve"> </w:t>
      </w:r>
      <w:r w:rsidRPr="00014AD3">
        <w:rPr>
          <w:rFonts w:ascii="IRBadr" w:hAnsi="IRBadr" w:cs="IRBadr" w:hint="cs"/>
          <w:color w:val="008000"/>
          <w:rtl/>
        </w:rPr>
        <w:t>أَبَا</w:t>
      </w:r>
      <w:r w:rsidRPr="00014AD3">
        <w:rPr>
          <w:rFonts w:ascii="IRBadr" w:hAnsi="IRBadr" w:cs="IRBadr"/>
          <w:color w:val="008000"/>
          <w:rtl/>
        </w:rPr>
        <w:t xml:space="preserve"> </w:t>
      </w:r>
      <w:r w:rsidRPr="00014AD3">
        <w:rPr>
          <w:rFonts w:ascii="IRBadr" w:hAnsi="IRBadr" w:cs="IRBadr" w:hint="cs"/>
          <w:color w:val="008000"/>
          <w:rtl/>
        </w:rPr>
        <w:t>حَنِيفَةَ</w:t>
      </w:r>
      <w:r w:rsidRPr="00014AD3">
        <w:rPr>
          <w:rFonts w:ascii="IRBadr" w:hAnsi="IRBadr" w:cs="IRBadr"/>
          <w:color w:val="008000"/>
          <w:rtl/>
        </w:rPr>
        <w:t xml:space="preserve"> </w:t>
      </w:r>
      <w:r w:rsidRPr="00014AD3">
        <w:rPr>
          <w:rFonts w:ascii="IRBadr" w:hAnsi="IRBadr" w:cs="IRBadr" w:hint="cs"/>
          <w:color w:val="008000"/>
          <w:rtl/>
        </w:rPr>
        <w:t>فَأَخْبَرْتُهُ،</w:t>
      </w:r>
      <w:r w:rsidRPr="00014AD3">
        <w:rPr>
          <w:rFonts w:ascii="IRBadr" w:hAnsi="IRBadr" w:cs="IRBadr"/>
          <w:color w:val="008000"/>
          <w:rtl/>
        </w:rPr>
        <w:t xml:space="preserve"> </w:t>
      </w:r>
      <w:r w:rsidRPr="00014AD3">
        <w:rPr>
          <w:rFonts w:ascii="IRBadr" w:hAnsi="IRBadr" w:cs="IRBadr" w:hint="cs"/>
          <w:color w:val="008000"/>
          <w:rtl/>
        </w:rPr>
        <w:t>فَقَالَ</w:t>
      </w:r>
      <w:r w:rsidRPr="00014AD3">
        <w:rPr>
          <w:rFonts w:ascii="IRBadr" w:hAnsi="IRBadr" w:cs="IRBadr"/>
          <w:color w:val="008000"/>
          <w:rtl/>
        </w:rPr>
        <w:t xml:space="preserve">: </w:t>
      </w:r>
      <w:r w:rsidRPr="00014AD3">
        <w:rPr>
          <w:rFonts w:ascii="IRBadr" w:hAnsi="IRBadr" w:cs="IRBadr" w:hint="cs"/>
          <w:color w:val="008000"/>
          <w:rtl/>
        </w:rPr>
        <w:t>مَا</w:t>
      </w:r>
      <w:r w:rsidRPr="00014AD3">
        <w:rPr>
          <w:rFonts w:ascii="IRBadr" w:hAnsi="IRBadr" w:cs="IRBadr"/>
          <w:color w:val="008000"/>
          <w:rtl/>
        </w:rPr>
        <w:t xml:space="preserve"> </w:t>
      </w:r>
      <w:r w:rsidRPr="00014AD3">
        <w:rPr>
          <w:rFonts w:ascii="IRBadr" w:hAnsi="IRBadr" w:cs="IRBadr" w:hint="cs"/>
          <w:color w:val="008000"/>
          <w:rtl/>
        </w:rPr>
        <w:t>أَدْرِي</w:t>
      </w:r>
      <w:r w:rsidRPr="00014AD3">
        <w:rPr>
          <w:rFonts w:ascii="IRBadr" w:hAnsi="IRBadr" w:cs="IRBadr"/>
          <w:color w:val="008000"/>
          <w:rtl/>
        </w:rPr>
        <w:t xml:space="preserve"> </w:t>
      </w:r>
      <w:r w:rsidRPr="00014AD3">
        <w:rPr>
          <w:rFonts w:ascii="IRBadr" w:hAnsi="IRBadr" w:cs="IRBadr" w:hint="cs"/>
          <w:color w:val="008000"/>
          <w:rtl/>
        </w:rPr>
        <w:t>مَا</w:t>
      </w:r>
      <w:r w:rsidRPr="00014AD3">
        <w:rPr>
          <w:rFonts w:ascii="IRBadr" w:hAnsi="IRBadr" w:cs="IRBadr"/>
          <w:color w:val="008000"/>
          <w:rtl/>
        </w:rPr>
        <w:t xml:space="preserve"> </w:t>
      </w:r>
      <w:r w:rsidRPr="00014AD3">
        <w:rPr>
          <w:rFonts w:ascii="IRBadr" w:hAnsi="IRBadr" w:cs="IRBadr" w:hint="cs"/>
          <w:color w:val="008000"/>
          <w:rtl/>
        </w:rPr>
        <w:t>قَالا،</w:t>
      </w:r>
      <w:r w:rsidRPr="00014AD3">
        <w:rPr>
          <w:rFonts w:ascii="IRBadr" w:hAnsi="IRBadr" w:cs="IRBadr"/>
          <w:color w:val="008000"/>
          <w:rtl/>
        </w:rPr>
        <w:t xml:space="preserve"> </w:t>
      </w:r>
      <w:r w:rsidRPr="00014AD3">
        <w:rPr>
          <w:rFonts w:ascii="IRBadr" w:hAnsi="IRBadr" w:cs="IRBadr" w:hint="cs"/>
          <w:color w:val="8064A2" w:themeColor="accent4"/>
          <w:rtl/>
        </w:rPr>
        <w:t>حَدَّثَنِي</w:t>
      </w:r>
      <w:r w:rsidRPr="00014AD3">
        <w:rPr>
          <w:rFonts w:ascii="IRBadr" w:hAnsi="IRBadr" w:cs="IRBadr"/>
          <w:color w:val="8064A2" w:themeColor="accent4"/>
          <w:rtl/>
        </w:rPr>
        <w:t xml:space="preserve"> </w:t>
      </w:r>
      <w:r w:rsidRPr="00014AD3">
        <w:rPr>
          <w:rFonts w:ascii="IRBadr" w:hAnsi="IRBadr" w:cs="IRBadr" w:hint="cs"/>
          <w:color w:val="8064A2" w:themeColor="accent4"/>
          <w:rtl/>
        </w:rPr>
        <w:t>عَمْرُو</w:t>
      </w:r>
      <w:r w:rsidRPr="00014AD3">
        <w:rPr>
          <w:rFonts w:ascii="IRBadr" w:hAnsi="IRBadr" w:cs="IRBadr"/>
          <w:color w:val="8064A2" w:themeColor="accent4"/>
          <w:rtl/>
        </w:rPr>
        <w:t xml:space="preserve"> </w:t>
      </w:r>
      <w:r w:rsidRPr="00014AD3">
        <w:rPr>
          <w:rFonts w:ascii="IRBadr" w:hAnsi="IRBadr" w:cs="IRBadr" w:hint="cs"/>
          <w:color w:val="8064A2" w:themeColor="accent4"/>
          <w:rtl/>
        </w:rPr>
        <w:t>بْنُ</w:t>
      </w:r>
      <w:r w:rsidRPr="00014AD3">
        <w:rPr>
          <w:rFonts w:ascii="IRBadr" w:hAnsi="IRBadr" w:cs="IRBadr"/>
          <w:color w:val="8064A2" w:themeColor="accent4"/>
          <w:rtl/>
        </w:rPr>
        <w:t xml:space="preserve"> </w:t>
      </w:r>
      <w:r w:rsidRPr="00014AD3">
        <w:rPr>
          <w:rFonts w:ascii="IRBadr" w:hAnsi="IRBadr" w:cs="IRBadr" w:hint="cs"/>
          <w:color w:val="8064A2" w:themeColor="accent4"/>
          <w:rtl/>
        </w:rPr>
        <w:t>شُعَيْبٍ،</w:t>
      </w:r>
      <w:r w:rsidRPr="00014AD3">
        <w:rPr>
          <w:rFonts w:ascii="IRBadr" w:hAnsi="IRBadr" w:cs="IRBadr"/>
          <w:color w:val="8064A2" w:themeColor="accent4"/>
          <w:rtl/>
        </w:rPr>
        <w:t xml:space="preserve"> </w:t>
      </w:r>
      <w:r w:rsidRPr="00014AD3">
        <w:rPr>
          <w:rFonts w:ascii="IRBadr" w:hAnsi="IRBadr" w:cs="IRBadr" w:hint="cs"/>
          <w:color w:val="8064A2" w:themeColor="accent4"/>
          <w:rtl/>
        </w:rPr>
        <w:t>عَنْ</w:t>
      </w:r>
      <w:r w:rsidRPr="00014AD3">
        <w:rPr>
          <w:rFonts w:ascii="IRBadr" w:hAnsi="IRBadr" w:cs="IRBadr"/>
          <w:color w:val="8064A2" w:themeColor="accent4"/>
          <w:rtl/>
        </w:rPr>
        <w:t xml:space="preserve"> </w:t>
      </w:r>
      <w:r w:rsidRPr="00014AD3">
        <w:rPr>
          <w:rFonts w:ascii="IRBadr" w:hAnsi="IRBadr" w:cs="IRBadr" w:hint="cs"/>
          <w:color w:val="8064A2" w:themeColor="accent4"/>
          <w:rtl/>
        </w:rPr>
        <w:t>أَبِيهِ،</w:t>
      </w:r>
      <w:r w:rsidRPr="00014AD3">
        <w:rPr>
          <w:rFonts w:ascii="IRBadr" w:hAnsi="IRBadr" w:cs="IRBadr"/>
          <w:color w:val="8064A2" w:themeColor="accent4"/>
          <w:rtl/>
        </w:rPr>
        <w:t xml:space="preserve"> </w:t>
      </w:r>
      <w:r w:rsidRPr="00014AD3">
        <w:rPr>
          <w:rFonts w:ascii="IRBadr" w:hAnsi="IRBadr" w:cs="IRBadr" w:hint="cs"/>
          <w:color w:val="8064A2" w:themeColor="accent4"/>
          <w:rtl/>
        </w:rPr>
        <w:t>عَنْ</w:t>
      </w:r>
      <w:r w:rsidRPr="00014AD3">
        <w:rPr>
          <w:rFonts w:ascii="IRBadr" w:hAnsi="IRBadr" w:cs="IRBadr"/>
          <w:color w:val="8064A2" w:themeColor="accent4"/>
          <w:rtl/>
        </w:rPr>
        <w:t xml:space="preserve"> </w:t>
      </w:r>
      <w:r w:rsidRPr="00014AD3">
        <w:rPr>
          <w:rFonts w:ascii="IRBadr" w:hAnsi="IRBadr" w:cs="IRBadr" w:hint="cs"/>
          <w:color w:val="8064A2" w:themeColor="accent4"/>
          <w:rtl/>
        </w:rPr>
        <w:t>جَدِّهِ</w:t>
      </w:r>
      <w:r w:rsidRPr="00014AD3">
        <w:rPr>
          <w:rFonts w:ascii="IRBadr" w:hAnsi="IRBadr" w:cs="IRBadr"/>
          <w:color w:val="8064A2" w:themeColor="accent4"/>
          <w:rtl/>
        </w:rPr>
        <w:t xml:space="preserve">: </w:t>
      </w:r>
      <w:r w:rsidRPr="00014AD3">
        <w:rPr>
          <w:rFonts w:ascii="IRBadr" w:hAnsi="IRBadr" w:cs="IRBadr" w:hint="cs"/>
          <w:color w:val="008000"/>
          <w:rtl/>
        </w:rPr>
        <w:t>أَنَّ</w:t>
      </w:r>
      <w:r w:rsidRPr="00014AD3">
        <w:rPr>
          <w:rFonts w:ascii="IRBadr" w:hAnsi="IRBadr" w:cs="IRBadr"/>
          <w:color w:val="008000"/>
          <w:rtl/>
        </w:rPr>
        <w:t xml:space="preserve"> </w:t>
      </w:r>
      <w:r w:rsidRPr="00014AD3">
        <w:rPr>
          <w:rFonts w:ascii="IRBadr" w:hAnsi="IRBadr" w:cs="IRBadr" w:hint="cs"/>
          <w:color w:val="008000"/>
          <w:rtl/>
        </w:rPr>
        <w:t>النَّبِيَّ</w:t>
      </w:r>
      <w:r w:rsidRPr="00014AD3">
        <w:rPr>
          <w:rFonts w:ascii="IRBadr" w:hAnsi="IRBadr" w:cs="IRBadr"/>
          <w:color w:val="008000"/>
          <w:rtl/>
        </w:rPr>
        <w:t xml:space="preserve"> (</w:t>
      </w:r>
      <w:r w:rsidRPr="00014AD3">
        <w:rPr>
          <w:rFonts w:ascii="IRBadr" w:hAnsi="IRBadr" w:cs="IRBadr" w:hint="cs"/>
          <w:color w:val="008000"/>
          <w:rtl/>
        </w:rPr>
        <w:t>صَلَّى</w:t>
      </w:r>
      <w:r w:rsidRPr="00014AD3">
        <w:rPr>
          <w:rFonts w:ascii="IRBadr" w:hAnsi="IRBadr" w:cs="IRBadr"/>
          <w:color w:val="008000"/>
          <w:rtl/>
        </w:rPr>
        <w:t xml:space="preserve"> </w:t>
      </w:r>
      <w:r w:rsidRPr="00014AD3">
        <w:rPr>
          <w:rFonts w:ascii="IRBadr" w:hAnsi="IRBadr" w:cs="IRBadr" w:hint="cs"/>
          <w:color w:val="008000"/>
          <w:rtl/>
        </w:rPr>
        <w:t>اللَّهُ</w:t>
      </w:r>
      <w:r w:rsidRPr="00014AD3">
        <w:rPr>
          <w:rFonts w:ascii="IRBadr" w:hAnsi="IRBadr" w:cs="IRBadr"/>
          <w:color w:val="008000"/>
          <w:rtl/>
        </w:rPr>
        <w:t xml:space="preserve"> </w:t>
      </w:r>
      <w:r w:rsidRPr="00014AD3">
        <w:rPr>
          <w:rFonts w:ascii="IRBadr" w:hAnsi="IRBadr" w:cs="IRBadr" w:hint="cs"/>
          <w:color w:val="008000"/>
          <w:rtl/>
        </w:rPr>
        <w:t>عَلَيْهِ</w:t>
      </w:r>
      <w:r w:rsidRPr="00014AD3">
        <w:rPr>
          <w:rFonts w:ascii="IRBadr" w:hAnsi="IRBadr" w:cs="IRBadr"/>
          <w:color w:val="008000"/>
          <w:rtl/>
        </w:rPr>
        <w:t xml:space="preserve"> </w:t>
      </w:r>
      <w:r w:rsidRPr="00014AD3">
        <w:rPr>
          <w:rFonts w:ascii="IRBadr" w:hAnsi="IRBadr" w:cs="IRBadr" w:hint="cs"/>
          <w:color w:val="008000"/>
          <w:rtl/>
        </w:rPr>
        <w:t>وَ</w:t>
      </w:r>
      <w:r w:rsidRPr="00014AD3">
        <w:rPr>
          <w:rFonts w:ascii="IRBadr" w:hAnsi="IRBadr" w:cs="IRBadr"/>
          <w:color w:val="008000"/>
          <w:rtl/>
        </w:rPr>
        <w:t xml:space="preserve"> </w:t>
      </w:r>
      <w:r w:rsidRPr="00014AD3">
        <w:rPr>
          <w:rFonts w:ascii="IRBadr" w:hAnsi="IRBadr" w:cs="IRBadr" w:hint="cs"/>
          <w:color w:val="008000"/>
          <w:rtl/>
        </w:rPr>
        <w:t>آلِهِ</w:t>
      </w:r>
      <w:r w:rsidRPr="00014AD3">
        <w:rPr>
          <w:rFonts w:ascii="IRBadr" w:hAnsi="IRBadr" w:cs="IRBadr"/>
          <w:color w:val="008000"/>
          <w:rtl/>
        </w:rPr>
        <w:t xml:space="preserve">) </w:t>
      </w:r>
      <w:r w:rsidRPr="00014AD3">
        <w:rPr>
          <w:rFonts w:ascii="IRBadr" w:hAnsi="IRBadr" w:cs="IRBadr" w:hint="cs"/>
          <w:color w:val="008000"/>
          <w:rtl/>
        </w:rPr>
        <w:t>نَهَى</w:t>
      </w:r>
      <w:r w:rsidRPr="00014AD3">
        <w:rPr>
          <w:rFonts w:ascii="IRBadr" w:hAnsi="IRBadr" w:cs="IRBadr"/>
          <w:color w:val="008000"/>
          <w:rtl/>
        </w:rPr>
        <w:t xml:space="preserve"> </w:t>
      </w:r>
      <w:r w:rsidRPr="00014AD3">
        <w:rPr>
          <w:rFonts w:ascii="IRBadr" w:hAnsi="IRBadr" w:cs="IRBadr" w:hint="cs"/>
          <w:color w:val="008000"/>
          <w:rtl/>
        </w:rPr>
        <w:t>عَنْ</w:t>
      </w:r>
      <w:r w:rsidRPr="00014AD3">
        <w:rPr>
          <w:rFonts w:ascii="IRBadr" w:hAnsi="IRBadr" w:cs="IRBadr"/>
          <w:color w:val="008000"/>
          <w:rtl/>
        </w:rPr>
        <w:t xml:space="preserve"> </w:t>
      </w:r>
      <w:r w:rsidRPr="00014AD3">
        <w:rPr>
          <w:rFonts w:ascii="IRBadr" w:hAnsi="IRBadr" w:cs="IRBadr" w:hint="cs"/>
          <w:color w:val="008000"/>
          <w:rtl/>
        </w:rPr>
        <w:t>بَيْعٍ</w:t>
      </w:r>
      <w:r w:rsidRPr="00014AD3">
        <w:rPr>
          <w:rFonts w:ascii="IRBadr" w:hAnsi="IRBadr" w:cs="IRBadr"/>
          <w:color w:val="008000"/>
          <w:rtl/>
        </w:rPr>
        <w:t xml:space="preserve"> </w:t>
      </w:r>
      <w:r w:rsidRPr="00014AD3">
        <w:rPr>
          <w:rFonts w:ascii="IRBadr" w:hAnsi="IRBadr" w:cs="IRBadr" w:hint="cs"/>
          <w:color w:val="008000"/>
          <w:rtl/>
        </w:rPr>
        <w:t>وَ</w:t>
      </w:r>
      <w:r w:rsidRPr="00014AD3">
        <w:rPr>
          <w:rFonts w:ascii="IRBadr" w:hAnsi="IRBadr" w:cs="IRBadr"/>
          <w:color w:val="008000"/>
          <w:rtl/>
        </w:rPr>
        <w:t xml:space="preserve"> </w:t>
      </w:r>
      <w:r w:rsidRPr="00014AD3">
        <w:rPr>
          <w:rFonts w:ascii="IRBadr" w:hAnsi="IRBadr" w:cs="IRBadr" w:hint="cs"/>
          <w:color w:val="008000"/>
          <w:rtl/>
        </w:rPr>
        <w:t>شَرْطٍ،</w:t>
      </w:r>
      <w:r w:rsidRPr="00014AD3">
        <w:rPr>
          <w:rFonts w:ascii="IRBadr" w:hAnsi="IRBadr" w:cs="IRBadr"/>
          <w:color w:val="008000"/>
          <w:rtl/>
        </w:rPr>
        <w:t xml:space="preserve"> </w:t>
      </w:r>
      <w:r w:rsidRPr="00014AD3">
        <w:rPr>
          <w:rFonts w:ascii="IRBadr" w:hAnsi="IRBadr" w:cs="IRBadr" w:hint="cs"/>
          <w:color w:val="008000"/>
          <w:rtl/>
        </w:rPr>
        <w:t>الْبَيْعُ</w:t>
      </w:r>
      <w:r w:rsidRPr="00014AD3">
        <w:rPr>
          <w:rFonts w:ascii="IRBadr" w:hAnsi="IRBadr" w:cs="IRBadr"/>
          <w:color w:val="008000"/>
          <w:rtl/>
        </w:rPr>
        <w:t xml:space="preserve"> </w:t>
      </w:r>
      <w:r w:rsidRPr="00014AD3">
        <w:rPr>
          <w:rFonts w:ascii="IRBadr" w:hAnsi="IRBadr" w:cs="IRBadr" w:hint="cs"/>
          <w:color w:val="008000"/>
          <w:rtl/>
        </w:rPr>
        <w:t>بَاطِلٌ</w:t>
      </w:r>
      <w:r w:rsidRPr="00014AD3">
        <w:rPr>
          <w:rFonts w:ascii="IRBadr" w:hAnsi="IRBadr" w:cs="IRBadr"/>
          <w:color w:val="008000"/>
          <w:rtl/>
        </w:rPr>
        <w:t xml:space="preserve"> </w:t>
      </w:r>
      <w:r w:rsidRPr="00014AD3">
        <w:rPr>
          <w:rFonts w:ascii="IRBadr" w:hAnsi="IRBadr" w:cs="IRBadr" w:hint="cs"/>
          <w:color w:val="008000"/>
          <w:rtl/>
        </w:rPr>
        <w:t>وَ</w:t>
      </w:r>
      <w:r w:rsidRPr="00014AD3">
        <w:rPr>
          <w:rFonts w:ascii="IRBadr" w:hAnsi="IRBadr" w:cs="IRBadr"/>
          <w:color w:val="008000"/>
          <w:rtl/>
        </w:rPr>
        <w:t xml:space="preserve"> </w:t>
      </w:r>
      <w:r w:rsidRPr="00014AD3">
        <w:rPr>
          <w:rFonts w:ascii="IRBadr" w:hAnsi="IRBadr" w:cs="IRBadr" w:hint="cs"/>
          <w:color w:val="008000"/>
          <w:rtl/>
        </w:rPr>
        <w:t>الشَّرْطُ</w:t>
      </w:r>
      <w:r w:rsidRPr="00014AD3">
        <w:rPr>
          <w:rFonts w:ascii="IRBadr" w:hAnsi="IRBadr" w:cs="IRBadr"/>
          <w:color w:val="008000"/>
          <w:rtl/>
        </w:rPr>
        <w:t xml:space="preserve"> </w:t>
      </w:r>
      <w:r w:rsidRPr="00014AD3">
        <w:rPr>
          <w:rFonts w:ascii="IRBadr" w:hAnsi="IRBadr" w:cs="IRBadr" w:hint="cs"/>
          <w:color w:val="008000"/>
          <w:rtl/>
        </w:rPr>
        <w:t>بَاطِلٌ،</w:t>
      </w:r>
      <w:r w:rsidRPr="00014AD3">
        <w:rPr>
          <w:rFonts w:ascii="IRBadr" w:hAnsi="IRBadr" w:cs="IRBadr"/>
          <w:color w:val="008000"/>
          <w:rtl/>
        </w:rPr>
        <w:t xml:space="preserve"> </w:t>
      </w:r>
      <w:r w:rsidRPr="00014AD3">
        <w:rPr>
          <w:rFonts w:ascii="IRBadr" w:hAnsi="IRBadr" w:cs="IRBadr" w:hint="cs"/>
          <w:color w:val="008000"/>
          <w:rtl/>
        </w:rPr>
        <w:t>ثُمَّ</w:t>
      </w:r>
      <w:r w:rsidRPr="00014AD3">
        <w:rPr>
          <w:rFonts w:ascii="IRBadr" w:hAnsi="IRBadr" w:cs="IRBadr"/>
          <w:color w:val="008000"/>
          <w:rtl/>
        </w:rPr>
        <w:t xml:space="preserve"> </w:t>
      </w:r>
      <w:r w:rsidRPr="00014AD3">
        <w:rPr>
          <w:rFonts w:ascii="IRBadr" w:hAnsi="IRBadr" w:cs="IRBadr" w:hint="cs"/>
          <w:color w:val="008000"/>
          <w:rtl/>
        </w:rPr>
        <w:t>أَتَيْتُ</w:t>
      </w:r>
      <w:r w:rsidRPr="00014AD3">
        <w:rPr>
          <w:rFonts w:ascii="IRBadr" w:hAnsi="IRBadr" w:cs="IRBadr"/>
          <w:color w:val="008000"/>
          <w:rtl/>
        </w:rPr>
        <w:t xml:space="preserve"> </w:t>
      </w:r>
      <w:r w:rsidRPr="00014AD3">
        <w:rPr>
          <w:rFonts w:ascii="IRBadr" w:hAnsi="IRBadr" w:cs="IRBadr" w:hint="cs"/>
          <w:color w:val="008000"/>
          <w:rtl/>
        </w:rPr>
        <w:t>ابْنَ</w:t>
      </w:r>
      <w:r w:rsidRPr="00014AD3">
        <w:rPr>
          <w:rFonts w:ascii="IRBadr" w:hAnsi="IRBadr" w:cs="IRBadr"/>
          <w:color w:val="008000"/>
          <w:rtl/>
        </w:rPr>
        <w:t xml:space="preserve"> </w:t>
      </w:r>
      <w:r w:rsidRPr="00014AD3">
        <w:rPr>
          <w:rFonts w:ascii="IRBadr" w:hAnsi="IRBadr" w:cs="IRBadr" w:hint="cs"/>
          <w:color w:val="008000"/>
          <w:rtl/>
        </w:rPr>
        <w:t>أَبِي</w:t>
      </w:r>
      <w:r w:rsidRPr="00014AD3">
        <w:rPr>
          <w:rFonts w:ascii="IRBadr" w:hAnsi="IRBadr" w:cs="IRBadr"/>
          <w:color w:val="008000"/>
          <w:rtl/>
        </w:rPr>
        <w:t xml:space="preserve"> </w:t>
      </w:r>
      <w:r w:rsidRPr="00014AD3">
        <w:rPr>
          <w:rFonts w:ascii="IRBadr" w:hAnsi="IRBadr" w:cs="IRBadr" w:hint="cs"/>
          <w:color w:val="008000"/>
          <w:rtl/>
        </w:rPr>
        <w:t>لَيْلَى</w:t>
      </w:r>
      <w:r w:rsidRPr="00014AD3">
        <w:rPr>
          <w:rFonts w:ascii="IRBadr" w:hAnsi="IRBadr" w:cs="IRBadr"/>
          <w:color w:val="008000"/>
          <w:rtl/>
        </w:rPr>
        <w:t xml:space="preserve"> </w:t>
      </w:r>
      <w:r w:rsidRPr="00014AD3">
        <w:rPr>
          <w:rFonts w:ascii="IRBadr" w:hAnsi="IRBadr" w:cs="IRBadr" w:hint="cs"/>
          <w:color w:val="008000"/>
          <w:rtl/>
        </w:rPr>
        <w:t>فَأَخْبَرْتُهُ،</w:t>
      </w:r>
      <w:r w:rsidRPr="00014AD3">
        <w:rPr>
          <w:rFonts w:ascii="IRBadr" w:hAnsi="IRBadr" w:cs="IRBadr"/>
          <w:color w:val="008000"/>
          <w:rtl/>
        </w:rPr>
        <w:t xml:space="preserve"> </w:t>
      </w:r>
      <w:r w:rsidRPr="00014AD3">
        <w:rPr>
          <w:rFonts w:ascii="IRBadr" w:hAnsi="IRBadr" w:cs="IRBadr" w:hint="cs"/>
          <w:color w:val="008000"/>
          <w:rtl/>
        </w:rPr>
        <w:t>فَقَالَ</w:t>
      </w:r>
      <w:r w:rsidRPr="00014AD3">
        <w:rPr>
          <w:rFonts w:ascii="IRBadr" w:hAnsi="IRBadr" w:cs="IRBadr"/>
          <w:color w:val="008000"/>
          <w:rtl/>
        </w:rPr>
        <w:t xml:space="preserve">: </w:t>
      </w:r>
      <w:r w:rsidRPr="00014AD3">
        <w:rPr>
          <w:rFonts w:ascii="IRBadr" w:hAnsi="IRBadr" w:cs="IRBadr" w:hint="cs"/>
          <w:color w:val="008000"/>
          <w:rtl/>
        </w:rPr>
        <w:t>مَا</w:t>
      </w:r>
      <w:r w:rsidRPr="00014AD3">
        <w:rPr>
          <w:rFonts w:ascii="IRBadr" w:hAnsi="IRBadr" w:cs="IRBadr"/>
          <w:color w:val="008000"/>
          <w:rtl/>
        </w:rPr>
        <w:t xml:space="preserve"> </w:t>
      </w:r>
      <w:r w:rsidRPr="00014AD3">
        <w:rPr>
          <w:rFonts w:ascii="IRBadr" w:hAnsi="IRBadr" w:cs="IRBadr" w:hint="cs"/>
          <w:color w:val="008000"/>
          <w:rtl/>
        </w:rPr>
        <w:t>أَدْرِي</w:t>
      </w:r>
      <w:r w:rsidRPr="00014AD3">
        <w:rPr>
          <w:rFonts w:ascii="IRBadr" w:hAnsi="IRBadr" w:cs="IRBadr"/>
          <w:color w:val="008000"/>
          <w:rtl/>
        </w:rPr>
        <w:t xml:space="preserve"> </w:t>
      </w:r>
      <w:r w:rsidRPr="00014AD3">
        <w:rPr>
          <w:rFonts w:ascii="IRBadr" w:hAnsi="IRBadr" w:cs="IRBadr" w:hint="cs"/>
          <w:color w:val="008000"/>
          <w:rtl/>
        </w:rPr>
        <w:t>مَا</w:t>
      </w:r>
      <w:r w:rsidRPr="00014AD3">
        <w:rPr>
          <w:rFonts w:ascii="IRBadr" w:hAnsi="IRBadr" w:cs="IRBadr"/>
          <w:color w:val="008000"/>
          <w:rtl/>
        </w:rPr>
        <w:t xml:space="preserve"> </w:t>
      </w:r>
      <w:r w:rsidRPr="00014AD3">
        <w:rPr>
          <w:rFonts w:ascii="IRBadr" w:hAnsi="IRBadr" w:cs="IRBadr" w:hint="cs"/>
          <w:color w:val="008000"/>
          <w:rtl/>
        </w:rPr>
        <w:t>قَالا،</w:t>
      </w:r>
      <w:r w:rsidRPr="00014AD3">
        <w:rPr>
          <w:rFonts w:ascii="IRBadr" w:hAnsi="IRBadr" w:cs="IRBadr"/>
          <w:color w:val="008000"/>
          <w:rtl/>
        </w:rPr>
        <w:t xml:space="preserve"> </w:t>
      </w:r>
      <w:r w:rsidRPr="00014AD3">
        <w:rPr>
          <w:rFonts w:ascii="IRBadr" w:hAnsi="IRBadr" w:cs="IRBadr" w:hint="cs"/>
          <w:color w:val="8064A2" w:themeColor="accent4"/>
          <w:rtl/>
        </w:rPr>
        <w:t>حَدَّثَنِي</w:t>
      </w:r>
      <w:r w:rsidRPr="00014AD3">
        <w:rPr>
          <w:rFonts w:ascii="IRBadr" w:hAnsi="IRBadr" w:cs="IRBadr"/>
          <w:color w:val="8064A2" w:themeColor="accent4"/>
          <w:rtl/>
        </w:rPr>
        <w:t xml:space="preserve"> </w:t>
      </w:r>
      <w:r w:rsidRPr="00014AD3">
        <w:rPr>
          <w:rFonts w:ascii="IRBadr" w:hAnsi="IRBadr" w:cs="IRBadr" w:hint="cs"/>
          <w:color w:val="8064A2" w:themeColor="accent4"/>
          <w:rtl/>
        </w:rPr>
        <w:t>هِشَامُ</w:t>
      </w:r>
      <w:r w:rsidRPr="00014AD3">
        <w:rPr>
          <w:rFonts w:ascii="IRBadr" w:hAnsi="IRBadr" w:cs="IRBadr"/>
          <w:color w:val="8064A2" w:themeColor="accent4"/>
          <w:rtl/>
        </w:rPr>
        <w:t xml:space="preserve"> </w:t>
      </w:r>
      <w:r w:rsidRPr="00014AD3">
        <w:rPr>
          <w:rFonts w:ascii="IRBadr" w:hAnsi="IRBadr" w:cs="IRBadr" w:hint="cs"/>
          <w:color w:val="8064A2" w:themeColor="accent4"/>
          <w:rtl/>
        </w:rPr>
        <w:t>بْنُ</w:t>
      </w:r>
      <w:r w:rsidRPr="00014AD3">
        <w:rPr>
          <w:rFonts w:ascii="IRBadr" w:hAnsi="IRBadr" w:cs="IRBadr"/>
          <w:color w:val="8064A2" w:themeColor="accent4"/>
          <w:rtl/>
        </w:rPr>
        <w:t xml:space="preserve"> </w:t>
      </w:r>
      <w:r w:rsidRPr="00014AD3">
        <w:rPr>
          <w:rFonts w:ascii="IRBadr" w:hAnsi="IRBadr" w:cs="IRBadr" w:hint="cs"/>
          <w:color w:val="8064A2" w:themeColor="accent4"/>
          <w:rtl/>
        </w:rPr>
        <w:t>عُرْوَةَ،</w:t>
      </w:r>
      <w:r w:rsidRPr="00014AD3">
        <w:rPr>
          <w:rFonts w:ascii="IRBadr" w:hAnsi="IRBadr" w:cs="IRBadr"/>
          <w:color w:val="8064A2" w:themeColor="accent4"/>
          <w:rtl/>
        </w:rPr>
        <w:t xml:space="preserve"> </w:t>
      </w:r>
      <w:r w:rsidRPr="00014AD3">
        <w:rPr>
          <w:rFonts w:ascii="IRBadr" w:hAnsi="IRBadr" w:cs="IRBadr" w:hint="cs"/>
          <w:color w:val="8064A2" w:themeColor="accent4"/>
          <w:rtl/>
        </w:rPr>
        <w:t>عَنْ</w:t>
      </w:r>
      <w:r w:rsidRPr="00014AD3">
        <w:rPr>
          <w:rFonts w:ascii="IRBadr" w:hAnsi="IRBadr" w:cs="IRBadr"/>
          <w:color w:val="8064A2" w:themeColor="accent4"/>
          <w:rtl/>
        </w:rPr>
        <w:t xml:space="preserve"> </w:t>
      </w:r>
      <w:r w:rsidRPr="00014AD3">
        <w:rPr>
          <w:rFonts w:ascii="IRBadr" w:hAnsi="IRBadr" w:cs="IRBadr" w:hint="cs"/>
          <w:color w:val="8064A2" w:themeColor="accent4"/>
          <w:rtl/>
        </w:rPr>
        <w:t>أَبِيهِ،</w:t>
      </w:r>
      <w:r w:rsidRPr="00014AD3">
        <w:rPr>
          <w:rFonts w:ascii="IRBadr" w:hAnsi="IRBadr" w:cs="IRBadr"/>
          <w:color w:val="8064A2" w:themeColor="accent4"/>
          <w:rtl/>
        </w:rPr>
        <w:t xml:space="preserve"> </w:t>
      </w:r>
      <w:r w:rsidRPr="00014AD3">
        <w:rPr>
          <w:rFonts w:ascii="IRBadr" w:hAnsi="IRBadr" w:cs="IRBadr" w:hint="cs"/>
          <w:color w:val="8064A2" w:themeColor="accent4"/>
          <w:rtl/>
        </w:rPr>
        <w:t>عَنْ</w:t>
      </w:r>
      <w:r w:rsidRPr="00014AD3">
        <w:rPr>
          <w:rFonts w:ascii="IRBadr" w:hAnsi="IRBadr" w:cs="IRBadr"/>
          <w:color w:val="8064A2" w:themeColor="accent4"/>
          <w:rtl/>
        </w:rPr>
        <w:t xml:space="preserve"> </w:t>
      </w:r>
      <w:r w:rsidRPr="00014AD3">
        <w:rPr>
          <w:rFonts w:ascii="IRBadr" w:hAnsi="IRBadr" w:cs="IRBadr" w:hint="cs"/>
          <w:color w:val="8064A2" w:themeColor="accent4"/>
          <w:rtl/>
        </w:rPr>
        <w:t>عَائِشَةَ،</w:t>
      </w:r>
      <w:r w:rsidRPr="00014AD3">
        <w:rPr>
          <w:rFonts w:ascii="IRBadr" w:hAnsi="IRBadr" w:cs="IRBadr"/>
          <w:color w:val="8064A2" w:themeColor="accent4"/>
          <w:rtl/>
        </w:rPr>
        <w:t xml:space="preserve"> </w:t>
      </w:r>
      <w:r w:rsidRPr="00014AD3">
        <w:rPr>
          <w:rFonts w:ascii="IRBadr" w:hAnsi="IRBadr" w:cs="IRBadr" w:hint="cs"/>
          <w:color w:val="8064A2" w:themeColor="accent4"/>
          <w:rtl/>
        </w:rPr>
        <w:t>قَالَتْ</w:t>
      </w:r>
      <w:r w:rsidRPr="00014AD3">
        <w:rPr>
          <w:rFonts w:ascii="IRBadr" w:hAnsi="IRBadr" w:cs="IRBadr"/>
          <w:color w:val="8064A2" w:themeColor="accent4"/>
          <w:rtl/>
        </w:rPr>
        <w:t xml:space="preserve">: </w:t>
      </w:r>
      <w:r w:rsidRPr="00014AD3">
        <w:rPr>
          <w:rFonts w:ascii="IRBadr" w:hAnsi="IRBadr" w:cs="IRBadr" w:hint="cs"/>
          <w:color w:val="008000"/>
          <w:rtl/>
        </w:rPr>
        <w:t>أَمَرَنِي</w:t>
      </w:r>
      <w:r w:rsidRPr="00014AD3">
        <w:rPr>
          <w:rFonts w:ascii="IRBadr" w:hAnsi="IRBadr" w:cs="IRBadr"/>
          <w:color w:val="008000"/>
          <w:rtl/>
        </w:rPr>
        <w:t xml:space="preserve"> </w:t>
      </w:r>
      <w:r w:rsidRPr="00014AD3">
        <w:rPr>
          <w:rFonts w:ascii="IRBadr" w:hAnsi="IRBadr" w:cs="IRBadr" w:hint="cs"/>
          <w:color w:val="008000"/>
          <w:rtl/>
        </w:rPr>
        <w:t>رَسُولُ</w:t>
      </w:r>
      <w:r w:rsidRPr="00014AD3">
        <w:rPr>
          <w:rFonts w:ascii="IRBadr" w:hAnsi="IRBadr" w:cs="IRBadr"/>
          <w:color w:val="008000"/>
          <w:rtl/>
        </w:rPr>
        <w:t xml:space="preserve"> </w:t>
      </w:r>
      <w:r w:rsidRPr="00014AD3">
        <w:rPr>
          <w:rFonts w:ascii="IRBadr" w:hAnsi="IRBadr" w:cs="IRBadr" w:hint="cs"/>
          <w:color w:val="008000"/>
          <w:rtl/>
        </w:rPr>
        <w:t>اللَّهِ</w:t>
      </w:r>
      <w:r w:rsidRPr="00014AD3">
        <w:rPr>
          <w:rFonts w:ascii="IRBadr" w:hAnsi="IRBadr" w:cs="IRBadr"/>
          <w:color w:val="008000"/>
          <w:rtl/>
        </w:rPr>
        <w:t xml:space="preserve"> (</w:t>
      </w:r>
      <w:r w:rsidRPr="00014AD3">
        <w:rPr>
          <w:rFonts w:ascii="IRBadr" w:hAnsi="IRBadr" w:cs="IRBadr" w:hint="cs"/>
          <w:color w:val="008000"/>
          <w:rtl/>
        </w:rPr>
        <w:t>صَلَّى</w:t>
      </w:r>
      <w:r w:rsidRPr="00014AD3">
        <w:rPr>
          <w:rFonts w:ascii="IRBadr" w:hAnsi="IRBadr" w:cs="IRBadr"/>
          <w:color w:val="008000"/>
          <w:rtl/>
        </w:rPr>
        <w:t xml:space="preserve"> </w:t>
      </w:r>
      <w:r w:rsidRPr="00014AD3">
        <w:rPr>
          <w:rFonts w:ascii="IRBadr" w:hAnsi="IRBadr" w:cs="IRBadr" w:hint="cs"/>
          <w:color w:val="008000"/>
          <w:rtl/>
        </w:rPr>
        <w:t>اللَّهُ</w:t>
      </w:r>
      <w:r w:rsidRPr="00014AD3">
        <w:rPr>
          <w:rFonts w:ascii="IRBadr" w:hAnsi="IRBadr" w:cs="IRBadr"/>
          <w:color w:val="008000"/>
          <w:rtl/>
        </w:rPr>
        <w:t xml:space="preserve"> </w:t>
      </w:r>
      <w:r w:rsidRPr="00014AD3">
        <w:rPr>
          <w:rFonts w:ascii="IRBadr" w:hAnsi="IRBadr" w:cs="IRBadr" w:hint="cs"/>
          <w:color w:val="008000"/>
          <w:rtl/>
        </w:rPr>
        <w:t>عَلَيْهِ</w:t>
      </w:r>
      <w:r w:rsidRPr="00014AD3">
        <w:rPr>
          <w:rFonts w:ascii="IRBadr" w:hAnsi="IRBadr" w:cs="IRBadr"/>
          <w:color w:val="008000"/>
          <w:rtl/>
        </w:rPr>
        <w:t xml:space="preserve"> </w:t>
      </w:r>
      <w:r w:rsidRPr="00014AD3">
        <w:rPr>
          <w:rFonts w:ascii="IRBadr" w:hAnsi="IRBadr" w:cs="IRBadr" w:hint="cs"/>
          <w:color w:val="008000"/>
          <w:rtl/>
        </w:rPr>
        <w:t>وَ</w:t>
      </w:r>
      <w:r w:rsidRPr="00014AD3">
        <w:rPr>
          <w:rFonts w:ascii="IRBadr" w:hAnsi="IRBadr" w:cs="IRBadr"/>
          <w:color w:val="008000"/>
          <w:rtl/>
        </w:rPr>
        <w:t xml:space="preserve"> </w:t>
      </w:r>
      <w:r w:rsidRPr="00014AD3">
        <w:rPr>
          <w:rFonts w:ascii="IRBadr" w:hAnsi="IRBadr" w:cs="IRBadr" w:hint="cs"/>
          <w:color w:val="008000"/>
          <w:rtl/>
        </w:rPr>
        <w:t>آلِهِ</w:t>
      </w:r>
      <w:r w:rsidRPr="00014AD3">
        <w:rPr>
          <w:rFonts w:ascii="IRBadr" w:hAnsi="IRBadr" w:cs="IRBadr"/>
          <w:color w:val="008000"/>
          <w:rtl/>
        </w:rPr>
        <w:t xml:space="preserve">) </w:t>
      </w:r>
      <w:r w:rsidRPr="00014AD3">
        <w:rPr>
          <w:rFonts w:ascii="IRBadr" w:hAnsi="IRBadr" w:cs="IRBadr" w:hint="cs"/>
          <w:color w:val="008000"/>
          <w:rtl/>
        </w:rPr>
        <w:t>أَنْ</w:t>
      </w:r>
      <w:r w:rsidRPr="00014AD3">
        <w:rPr>
          <w:rFonts w:ascii="IRBadr" w:hAnsi="IRBadr" w:cs="IRBadr"/>
          <w:color w:val="008000"/>
          <w:rtl/>
        </w:rPr>
        <w:t xml:space="preserve"> </w:t>
      </w:r>
      <w:r w:rsidRPr="00014AD3">
        <w:rPr>
          <w:rFonts w:ascii="IRBadr" w:hAnsi="IRBadr" w:cs="IRBadr" w:hint="cs"/>
          <w:color w:val="008000"/>
          <w:rtl/>
        </w:rPr>
        <w:t>أَشْتَرِيَ</w:t>
      </w:r>
      <w:r w:rsidRPr="00014AD3">
        <w:rPr>
          <w:rFonts w:ascii="IRBadr" w:hAnsi="IRBadr" w:cs="IRBadr"/>
          <w:color w:val="008000"/>
          <w:rtl/>
        </w:rPr>
        <w:t xml:space="preserve"> </w:t>
      </w:r>
      <w:r w:rsidRPr="00014AD3">
        <w:rPr>
          <w:rFonts w:ascii="IRBadr" w:hAnsi="IRBadr" w:cs="IRBadr" w:hint="cs"/>
          <w:color w:val="008000"/>
          <w:rtl/>
        </w:rPr>
        <w:t>بَرِيرَةَ</w:t>
      </w:r>
      <w:r w:rsidRPr="00014AD3">
        <w:rPr>
          <w:rFonts w:ascii="IRBadr" w:hAnsi="IRBadr" w:cs="IRBadr"/>
          <w:color w:val="008000"/>
          <w:rtl/>
        </w:rPr>
        <w:t xml:space="preserve"> </w:t>
      </w:r>
      <w:r w:rsidRPr="00014AD3">
        <w:rPr>
          <w:rFonts w:ascii="IRBadr" w:hAnsi="IRBadr" w:cs="IRBadr" w:hint="cs"/>
          <w:color w:val="008000"/>
          <w:rtl/>
        </w:rPr>
        <w:t>فَأُعْتِقَهَا،</w:t>
      </w:r>
      <w:r w:rsidRPr="00014AD3">
        <w:rPr>
          <w:rFonts w:ascii="IRBadr" w:hAnsi="IRBadr" w:cs="IRBadr"/>
          <w:color w:val="008000"/>
          <w:rtl/>
        </w:rPr>
        <w:t xml:space="preserve"> </w:t>
      </w:r>
      <w:r w:rsidRPr="00014AD3">
        <w:rPr>
          <w:rFonts w:ascii="IRBadr" w:hAnsi="IRBadr" w:cs="IRBadr" w:hint="cs"/>
          <w:color w:val="008000"/>
          <w:rtl/>
        </w:rPr>
        <w:t>الْبَيْعُ</w:t>
      </w:r>
      <w:r w:rsidRPr="00014AD3">
        <w:rPr>
          <w:rFonts w:ascii="IRBadr" w:hAnsi="IRBadr" w:cs="IRBadr"/>
          <w:color w:val="008000"/>
          <w:rtl/>
        </w:rPr>
        <w:t xml:space="preserve"> </w:t>
      </w:r>
      <w:r w:rsidRPr="00014AD3">
        <w:rPr>
          <w:rFonts w:ascii="IRBadr" w:hAnsi="IRBadr" w:cs="IRBadr" w:hint="cs"/>
          <w:color w:val="008000"/>
          <w:rtl/>
        </w:rPr>
        <w:t>جَائِزٌ</w:t>
      </w:r>
      <w:r w:rsidRPr="00014AD3">
        <w:rPr>
          <w:rFonts w:ascii="IRBadr" w:hAnsi="IRBadr" w:cs="IRBadr"/>
          <w:color w:val="008000"/>
          <w:rtl/>
        </w:rPr>
        <w:t xml:space="preserve"> </w:t>
      </w:r>
      <w:r w:rsidRPr="00014AD3">
        <w:rPr>
          <w:rFonts w:ascii="IRBadr" w:hAnsi="IRBadr" w:cs="IRBadr" w:hint="cs"/>
          <w:color w:val="008000"/>
          <w:rtl/>
        </w:rPr>
        <w:t>وَ</w:t>
      </w:r>
      <w:r w:rsidRPr="00014AD3">
        <w:rPr>
          <w:rFonts w:ascii="IRBadr" w:hAnsi="IRBadr" w:cs="IRBadr"/>
          <w:color w:val="008000"/>
          <w:rtl/>
        </w:rPr>
        <w:t xml:space="preserve"> </w:t>
      </w:r>
      <w:r w:rsidRPr="00014AD3">
        <w:rPr>
          <w:rFonts w:ascii="IRBadr" w:hAnsi="IRBadr" w:cs="IRBadr" w:hint="cs"/>
          <w:color w:val="008000"/>
          <w:rtl/>
        </w:rPr>
        <w:t>الشَّرْطُ</w:t>
      </w:r>
      <w:r w:rsidRPr="00014AD3">
        <w:rPr>
          <w:rFonts w:ascii="IRBadr" w:hAnsi="IRBadr" w:cs="IRBadr"/>
          <w:color w:val="008000"/>
          <w:rtl/>
        </w:rPr>
        <w:t xml:space="preserve"> </w:t>
      </w:r>
      <w:r w:rsidRPr="00014AD3">
        <w:rPr>
          <w:rFonts w:ascii="IRBadr" w:hAnsi="IRBadr" w:cs="IRBadr" w:hint="cs"/>
          <w:color w:val="008000"/>
          <w:rtl/>
        </w:rPr>
        <w:t>بَاطِلٌ،</w:t>
      </w:r>
      <w:r w:rsidRPr="00014AD3">
        <w:rPr>
          <w:rFonts w:ascii="IRBadr" w:hAnsi="IRBadr" w:cs="IRBadr"/>
          <w:color w:val="008000"/>
          <w:rtl/>
        </w:rPr>
        <w:t xml:space="preserve"> </w:t>
      </w:r>
      <w:r w:rsidRPr="00014AD3">
        <w:rPr>
          <w:rFonts w:ascii="IRBadr" w:hAnsi="IRBadr" w:cs="IRBadr" w:hint="cs"/>
          <w:color w:val="008000"/>
          <w:rtl/>
        </w:rPr>
        <w:t>ثُمَّ</w:t>
      </w:r>
      <w:r w:rsidRPr="00014AD3">
        <w:rPr>
          <w:rFonts w:ascii="IRBadr" w:hAnsi="IRBadr" w:cs="IRBadr"/>
          <w:color w:val="008000"/>
          <w:rtl/>
        </w:rPr>
        <w:t xml:space="preserve"> </w:t>
      </w:r>
      <w:r w:rsidRPr="00014AD3">
        <w:rPr>
          <w:rFonts w:ascii="IRBadr" w:hAnsi="IRBadr" w:cs="IRBadr" w:hint="cs"/>
          <w:color w:val="008000"/>
          <w:rtl/>
        </w:rPr>
        <w:t>أَتَيْتُ</w:t>
      </w:r>
      <w:r w:rsidRPr="00014AD3">
        <w:rPr>
          <w:rFonts w:ascii="IRBadr" w:hAnsi="IRBadr" w:cs="IRBadr"/>
          <w:color w:val="008000"/>
          <w:rtl/>
        </w:rPr>
        <w:t xml:space="preserve"> </w:t>
      </w:r>
      <w:r w:rsidRPr="00014AD3">
        <w:rPr>
          <w:rFonts w:ascii="IRBadr" w:hAnsi="IRBadr" w:cs="IRBadr" w:hint="cs"/>
          <w:color w:val="008000"/>
          <w:rtl/>
        </w:rPr>
        <w:t>ابْنَ</w:t>
      </w:r>
      <w:r w:rsidRPr="00014AD3">
        <w:rPr>
          <w:rFonts w:ascii="IRBadr" w:hAnsi="IRBadr" w:cs="IRBadr"/>
          <w:color w:val="008000"/>
          <w:rtl/>
        </w:rPr>
        <w:t xml:space="preserve"> </w:t>
      </w:r>
      <w:r w:rsidRPr="00014AD3">
        <w:rPr>
          <w:rFonts w:ascii="IRBadr" w:hAnsi="IRBadr" w:cs="IRBadr" w:hint="cs"/>
          <w:color w:val="008000"/>
          <w:rtl/>
        </w:rPr>
        <w:t>شُبْرُمَةَ</w:t>
      </w:r>
      <w:r w:rsidRPr="00014AD3">
        <w:rPr>
          <w:rFonts w:ascii="IRBadr" w:hAnsi="IRBadr" w:cs="IRBadr"/>
          <w:color w:val="008000"/>
          <w:rtl/>
        </w:rPr>
        <w:t xml:space="preserve"> </w:t>
      </w:r>
      <w:r w:rsidRPr="00014AD3">
        <w:rPr>
          <w:rFonts w:ascii="IRBadr" w:hAnsi="IRBadr" w:cs="IRBadr" w:hint="cs"/>
          <w:color w:val="008000"/>
          <w:rtl/>
        </w:rPr>
        <w:t>فَأَخْبَرْتُهُ،</w:t>
      </w:r>
      <w:r w:rsidRPr="00014AD3">
        <w:rPr>
          <w:rFonts w:ascii="IRBadr" w:hAnsi="IRBadr" w:cs="IRBadr"/>
          <w:color w:val="008000"/>
          <w:rtl/>
        </w:rPr>
        <w:t xml:space="preserve"> </w:t>
      </w:r>
      <w:r w:rsidRPr="00014AD3">
        <w:rPr>
          <w:rFonts w:ascii="IRBadr" w:hAnsi="IRBadr" w:cs="IRBadr" w:hint="cs"/>
          <w:color w:val="008000"/>
          <w:rtl/>
        </w:rPr>
        <w:t>فَقَالَ</w:t>
      </w:r>
      <w:r w:rsidRPr="00014AD3">
        <w:rPr>
          <w:rFonts w:ascii="IRBadr" w:hAnsi="IRBadr" w:cs="IRBadr"/>
          <w:color w:val="008000"/>
          <w:rtl/>
        </w:rPr>
        <w:t xml:space="preserve">: </w:t>
      </w:r>
      <w:r w:rsidRPr="00014AD3">
        <w:rPr>
          <w:rFonts w:ascii="IRBadr" w:hAnsi="IRBadr" w:cs="IRBadr" w:hint="cs"/>
          <w:color w:val="008000"/>
          <w:rtl/>
        </w:rPr>
        <w:t>مَا</w:t>
      </w:r>
      <w:r w:rsidRPr="00014AD3">
        <w:rPr>
          <w:rFonts w:ascii="IRBadr" w:hAnsi="IRBadr" w:cs="IRBadr"/>
          <w:color w:val="008000"/>
          <w:rtl/>
        </w:rPr>
        <w:t xml:space="preserve"> </w:t>
      </w:r>
      <w:r w:rsidRPr="00014AD3">
        <w:rPr>
          <w:rFonts w:ascii="IRBadr" w:hAnsi="IRBadr" w:cs="IRBadr" w:hint="cs"/>
          <w:color w:val="008000"/>
          <w:rtl/>
        </w:rPr>
        <w:t>أَدْرِي</w:t>
      </w:r>
      <w:r w:rsidRPr="00014AD3">
        <w:rPr>
          <w:rFonts w:ascii="IRBadr" w:hAnsi="IRBadr" w:cs="IRBadr"/>
          <w:color w:val="008000"/>
          <w:rtl/>
        </w:rPr>
        <w:t xml:space="preserve"> </w:t>
      </w:r>
      <w:r w:rsidRPr="00014AD3">
        <w:rPr>
          <w:rFonts w:ascii="IRBadr" w:hAnsi="IRBadr" w:cs="IRBadr" w:hint="cs"/>
          <w:color w:val="008000"/>
          <w:rtl/>
        </w:rPr>
        <w:t>مَا</w:t>
      </w:r>
      <w:r w:rsidRPr="00014AD3">
        <w:rPr>
          <w:rFonts w:ascii="IRBadr" w:hAnsi="IRBadr" w:cs="IRBadr"/>
          <w:color w:val="008000"/>
          <w:rtl/>
        </w:rPr>
        <w:t xml:space="preserve"> </w:t>
      </w:r>
      <w:r w:rsidRPr="00014AD3">
        <w:rPr>
          <w:rFonts w:ascii="IRBadr" w:hAnsi="IRBadr" w:cs="IRBadr" w:hint="cs"/>
          <w:color w:val="008000"/>
          <w:rtl/>
        </w:rPr>
        <w:t>قَالا،</w:t>
      </w:r>
      <w:r w:rsidRPr="00014AD3">
        <w:rPr>
          <w:rFonts w:ascii="IRBadr" w:hAnsi="IRBadr" w:cs="IRBadr"/>
          <w:color w:val="008000"/>
          <w:rtl/>
        </w:rPr>
        <w:t xml:space="preserve"> </w:t>
      </w:r>
      <w:r w:rsidRPr="00014AD3">
        <w:rPr>
          <w:rFonts w:ascii="IRBadr" w:hAnsi="IRBadr" w:cs="IRBadr" w:hint="cs"/>
          <w:color w:val="8064A2" w:themeColor="accent4"/>
          <w:rtl/>
        </w:rPr>
        <w:t>حَدَّثَنِي</w:t>
      </w:r>
      <w:r w:rsidRPr="00014AD3">
        <w:rPr>
          <w:rFonts w:ascii="IRBadr" w:hAnsi="IRBadr" w:cs="IRBadr"/>
          <w:color w:val="8064A2" w:themeColor="accent4"/>
          <w:rtl/>
        </w:rPr>
        <w:t xml:space="preserve"> </w:t>
      </w:r>
      <w:r w:rsidRPr="00014AD3">
        <w:rPr>
          <w:rFonts w:ascii="IRBadr" w:hAnsi="IRBadr" w:cs="IRBadr" w:hint="cs"/>
          <w:color w:val="8064A2" w:themeColor="accent4"/>
          <w:rtl/>
        </w:rPr>
        <w:t>مِسْعَرُ</w:t>
      </w:r>
      <w:r w:rsidRPr="00014AD3">
        <w:rPr>
          <w:rFonts w:ascii="IRBadr" w:hAnsi="IRBadr" w:cs="IRBadr"/>
          <w:color w:val="8064A2" w:themeColor="accent4"/>
          <w:rtl/>
        </w:rPr>
        <w:t xml:space="preserve"> </w:t>
      </w:r>
      <w:r w:rsidRPr="00014AD3">
        <w:rPr>
          <w:rFonts w:ascii="IRBadr" w:hAnsi="IRBadr" w:cs="IRBadr" w:hint="cs"/>
          <w:color w:val="8064A2" w:themeColor="accent4"/>
          <w:rtl/>
        </w:rPr>
        <w:t>بْنُ</w:t>
      </w:r>
      <w:r w:rsidRPr="00014AD3">
        <w:rPr>
          <w:rFonts w:ascii="IRBadr" w:hAnsi="IRBadr" w:cs="IRBadr"/>
          <w:color w:val="8064A2" w:themeColor="accent4"/>
          <w:rtl/>
        </w:rPr>
        <w:t xml:space="preserve"> </w:t>
      </w:r>
      <w:r w:rsidRPr="00014AD3">
        <w:rPr>
          <w:rFonts w:ascii="IRBadr" w:hAnsi="IRBadr" w:cs="IRBadr" w:hint="cs"/>
          <w:color w:val="8064A2" w:themeColor="accent4"/>
          <w:rtl/>
        </w:rPr>
        <w:t>كِدَامٍ،</w:t>
      </w:r>
      <w:r w:rsidRPr="00014AD3">
        <w:rPr>
          <w:rFonts w:ascii="IRBadr" w:hAnsi="IRBadr" w:cs="IRBadr"/>
          <w:color w:val="8064A2" w:themeColor="accent4"/>
          <w:rtl/>
        </w:rPr>
        <w:t xml:space="preserve"> </w:t>
      </w:r>
      <w:r w:rsidRPr="00014AD3">
        <w:rPr>
          <w:rFonts w:ascii="IRBadr" w:hAnsi="IRBadr" w:cs="IRBadr" w:hint="cs"/>
          <w:color w:val="8064A2" w:themeColor="accent4"/>
          <w:rtl/>
        </w:rPr>
        <w:t>عَنْ</w:t>
      </w:r>
      <w:r w:rsidRPr="00014AD3">
        <w:rPr>
          <w:rFonts w:ascii="IRBadr" w:hAnsi="IRBadr" w:cs="IRBadr"/>
          <w:color w:val="8064A2" w:themeColor="accent4"/>
          <w:rtl/>
        </w:rPr>
        <w:t xml:space="preserve"> </w:t>
      </w:r>
      <w:r w:rsidRPr="00014AD3">
        <w:rPr>
          <w:rFonts w:ascii="IRBadr" w:hAnsi="IRBadr" w:cs="IRBadr" w:hint="cs"/>
          <w:color w:val="8064A2" w:themeColor="accent4"/>
          <w:rtl/>
        </w:rPr>
        <w:t>مُحَارِبِ</w:t>
      </w:r>
      <w:r w:rsidRPr="00014AD3">
        <w:rPr>
          <w:rFonts w:ascii="IRBadr" w:hAnsi="IRBadr" w:cs="IRBadr"/>
          <w:color w:val="8064A2" w:themeColor="accent4"/>
          <w:rtl/>
        </w:rPr>
        <w:t xml:space="preserve"> </w:t>
      </w:r>
      <w:r w:rsidRPr="00014AD3">
        <w:rPr>
          <w:rFonts w:ascii="IRBadr" w:hAnsi="IRBadr" w:cs="IRBadr" w:hint="cs"/>
          <w:color w:val="8064A2" w:themeColor="accent4"/>
          <w:rtl/>
        </w:rPr>
        <w:t>بْنِ</w:t>
      </w:r>
      <w:r w:rsidRPr="00014AD3">
        <w:rPr>
          <w:rFonts w:ascii="IRBadr" w:hAnsi="IRBadr" w:cs="IRBadr"/>
          <w:color w:val="8064A2" w:themeColor="accent4"/>
          <w:rtl/>
        </w:rPr>
        <w:t xml:space="preserve"> </w:t>
      </w:r>
      <w:r w:rsidRPr="00014AD3">
        <w:rPr>
          <w:rFonts w:ascii="IRBadr" w:hAnsi="IRBadr" w:cs="IRBadr" w:hint="cs"/>
          <w:color w:val="8064A2" w:themeColor="accent4"/>
          <w:rtl/>
        </w:rPr>
        <w:t>دِثَارٍ،</w:t>
      </w:r>
      <w:r w:rsidRPr="00014AD3">
        <w:rPr>
          <w:rFonts w:ascii="IRBadr" w:hAnsi="IRBadr" w:cs="IRBadr"/>
          <w:color w:val="8064A2" w:themeColor="accent4"/>
          <w:rtl/>
        </w:rPr>
        <w:t xml:space="preserve"> </w:t>
      </w:r>
      <w:r w:rsidRPr="00014AD3">
        <w:rPr>
          <w:rFonts w:ascii="IRBadr" w:hAnsi="IRBadr" w:cs="IRBadr" w:hint="cs"/>
          <w:color w:val="8064A2" w:themeColor="accent4"/>
          <w:rtl/>
        </w:rPr>
        <w:t>عَنْ</w:t>
      </w:r>
      <w:r w:rsidRPr="00014AD3">
        <w:rPr>
          <w:rFonts w:ascii="IRBadr" w:hAnsi="IRBadr" w:cs="IRBadr"/>
          <w:color w:val="8064A2" w:themeColor="accent4"/>
          <w:rtl/>
        </w:rPr>
        <w:t xml:space="preserve"> </w:t>
      </w:r>
      <w:r w:rsidRPr="00014AD3">
        <w:rPr>
          <w:rFonts w:ascii="IRBadr" w:hAnsi="IRBadr" w:cs="IRBadr" w:hint="cs"/>
          <w:color w:val="8064A2" w:themeColor="accent4"/>
          <w:rtl/>
        </w:rPr>
        <w:t>جَابِرِ</w:t>
      </w:r>
      <w:r w:rsidRPr="00014AD3">
        <w:rPr>
          <w:rFonts w:ascii="IRBadr" w:hAnsi="IRBadr" w:cs="IRBadr"/>
          <w:color w:val="8064A2" w:themeColor="accent4"/>
          <w:rtl/>
        </w:rPr>
        <w:t xml:space="preserve"> </w:t>
      </w:r>
      <w:r w:rsidRPr="00014AD3">
        <w:rPr>
          <w:rFonts w:ascii="IRBadr" w:hAnsi="IRBadr" w:cs="IRBadr" w:hint="cs"/>
          <w:color w:val="8064A2" w:themeColor="accent4"/>
          <w:rtl/>
        </w:rPr>
        <w:t>بْنِ</w:t>
      </w:r>
      <w:r w:rsidRPr="00014AD3">
        <w:rPr>
          <w:rFonts w:ascii="IRBadr" w:hAnsi="IRBadr" w:cs="IRBadr"/>
          <w:color w:val="8064A2" w:themeColor="accent4"/>
          <w:rtl/>
        </w:rPr>
        <w:t xml:space="preserve"> </w:t>
      </w:r>
      <w:r w:rsidRPr="00014AD3">
        <w:rPr>
          <w:rFonts w:ascii="IRBadr" w:hAnsi="IRBadr" w:cs="IRBadr" w:hint="cs"/>
          <w:color w:val="8064A2" w:themeColor="accent4"/>
          <w:rtl/>
        </w:rPr>
        <w:t>عَبْدِ</w:t>
      </w:r>
      <w:r w:rsidRPr="00014AD3">
        <w:rPr>
          <w:rFonts w:ascii="IRBadr" w:hAnsi="IRBadr" w:cs="IRBadr"/>
          <w:color w:val="8064A2" w:themeColor="accent4"/>
          <w:rtl/>
        </w:rPr>
        <w:t xml:space="preserve"> </w:t>
      </w:r>
      <w:r w:rsidRPr="00014AD3">
        <w:rPr>
          <w:rFonts w:ascii="IRBadr" w:hAnsi="IRBadr" w:cs="IRBadr" w:hint="cs"/>
          <w:color w:val="8064A2" w:themeColor="accent4"/>
          <w:rtl/>
        </w:rPr>
        <w:t>اللَّهِ،</w:t>
      </w:r>
      <w:r w:rsidRPr="00014AD3">
        <w:rPr>
          <w:rFonts w:ascii="IRBadr" w:hAnsi="IRBadr" w:cs="IRBadr"/>
          <w:color w:val="8064A2" w:themeColor="accent4"/>
          <w:rtl/>
        </w:rPr>
        <w:t xml:space="preserve"> </w:t>
      </w:r>
      <w:r w:rsidRPr="00014AD3">
        <w:rPr>
          <w:rFonts w:ascii="IRBadr" w:hAnsi="IRBadr" w:cs="IRBadr" w:hint="cs"/>
          <w:color w:val="8064A2" w:themeColor="accent4"/>
          <w:rtl/>
        </w:rPr>
        <w:t>قَالَ</w:t>
      </w:r>
      <w:r w:rsidRPr="00014AD3">
        <w:rPr>
          <w:rFonts w:ascii="IRBadr" w:hAnsi="IRBadr" w:cs="IRBadr"/>
          <w:color w:val="8064A2" w:themeColor="accent4"/>
          <w:rtl/>
        </w:rPr>
        <w:t xml:space="preserve">: </w:t>
      </w:r>
      <w:r w:rsidRPr="00014AD3">
        <w:rPr>
          <w:rFonts w:ascii="IRBadr" w:hAnsi="IRBadr" w:cs="IRBadr" w:hint="cs"/>
          <w:color w:val="008000"/>
          <w:rtl/>
        </w:rPr>
        <w:t>بِعْتُ</w:t>
      </w:r>
      <w:r w:rsidRPr="00014AD3">
        <w:rPr>
          <w:rFonts w:ascii="IRBadr" w:hAnsi="IRBadr" w:cs="IRBadr"/>
          <w:color w:val="008000"/>
          <w:rtl/>
        </w:rPr>
        <w:t xml:space="preserve"> </w:t>
      </w:r>
      <w:r w:rsidRPr="00014AD3">
        <w:rPr>
          <w:rFonts w:ascii="IRBadr" w:hAnsi="IRBadr" w:cs="IRBadr" w:hint="cs"/>
          <w:color w:val="008000"/>
          <w:rtl/>
        </w:rPr>
        <w:t>النَّبِيَّ</w:t>
      </w:r>
      <w:r w:rsidRPr="00014AD3">
        <w:rPr>
          <w:rFonts w:ascii="IRBadr" w:hAnsi="IRBadr" w:cs="IRBadr"/>
          <w:color w:val="008000"/>
          <w:rtl/>
        </w:rPr>
        <w:t xml:space="preserve"> (</w:t>
      </w:r>
      <w:r w:rsidRPr="00014AD3">
        <w:rPr>
          <w:rFonts w:ascii="IRBadr" w:hAnsi="IRBadr" w:cs="IRBadr" w:hint="cs"/>
          <w:color w:val="008000"/>
          <w:rtl/>
        </w:rPr>
        <w:t>صَلَّى</w:t>
      </w:r>
      <w:r w:rsidRPr="00014AD3">
        <w:rPr>
          <w:rFonts w:ascii="IRBadr" w:hAnsi="IRBadr" w:cs="IRBadr"/>
          <w:color w:val="008000"/>
          <w:rtl/>
        </w:rPr>
        <w:t xml:space="preserve"> </w:t>
      </w:r>
      <w:r w:rsidRPr="00014AD3">
        <w:rPr>
          <w:rFonts w:ascii="IRBadr" w:hAnsi="IRBadr" w:cs="IRBadr" w:hint="cs"/>
          <w:color w:val="008000"/>
          <w:rtl/>
        </w:rPr>
        <w:t>اللَّهُ</w:t>
      </w:r>
      <w:r w:rsidRPr="00014AD3">
        <w:rPr>
          <w:rFonts w:ascii="IRBadr" w:hAnsi="IRBadr" w:cs="IRBadr"/>
          <w:color w:val="008000"/>
          <w:rtl/>
        </w:rPr>
        <w:t xml:space="preserve"> </w:t>
      </w:r>
      <w:r w:rsidRPr="00014AD3">
        <w:rPr>
          <w:rFonts w:ascii="IRBadr" w:hAnsi="IRBadr" w:cs="IRBadr" w:hint="cs"/>
          <w:color w:val="008000"/>
          <w:rtl/>
        </w:rPr>
        <w:t>عَلَيْهِ</w:t>
      </w:r>
      <w:r w:rsidRPr="00014AD3">
        <w:rPr>
          <w:rFonts w:ascii="IRBadr" w:hAnsi="IRBadr" w:cs="IRBadr"/>
          <w:color w:val="008000"/>
          <w:rtl/>
        </w:rPr>
        <w:t xml:space="preserve"> </w:t>
      </w:r>
      <w:r w:rsidRPr="00014AD3">
        <w:rPr>
          <w:rFonts w:ascii="IRBadr" w:hAnsi="IRBadr" w:cs="IRBadr" w:hint="cs"/>
          <w:color w:val="008000"/>
          <w:rtl/>
        </w:rPr>
        <w:t>وَ</w:t>
      </w:r>
      <w:r w:rsidRPr="00014AD3">
        <w:rPr>
          <w:rFonts w:ascii="IRBadr" w:hAnsi="IRBadr" w:cs="IRBadr"/>
          <w:color w:val="008000"/>
          <w:rtl/>
        </w:rPr>
        <w:t xml:space="preserve"> </w:t>
      </w:r>
      <w:r w:rsidRPr="00014AD3">
        <w:rPr>
          <w:rFonts w:ascii="IRBadr" w:hAnsi="IRBadr" w:cs="IRBadr" w:hint="cs"/>
          <w:color w:val="008000"/>
          <w:rtl/>
        </w:rPr>
        <w:t>آلِهِ</w:t>
      </w:r>
      <w:r w:rsidRPr="00014AD3">
        <w:rPr>
          <w:rFonts w:ascii="IRBadr" w:hAnsi="IRBadr" w:cs="IRBadr"/>
          <w:color w:val="008000"/>
          <w:rtl/>
        </w:rPr>
        <w:t xml:space="preserve">) </w:t>
      </w:r>
      <w:r w:rsidRPr="00014AD3">
        <w:rPr>
          <w:rFonts w:ascii="IRBadr" w:hAnsi="IRBadr" w:cs="IRBadr" w:hint="cs"/>
          <w:color w:val="008000"/>
          <w:rtl/>
        </w:rPr>
        <w:t>نَاقَةً</w:t>
      </w:r>
      <w:r w:rsidRPr="00014AD3">
        <w:rPr>
          <w:rFonts w:ascii="IRBadr" w:hAnsi="IRBadr" w:cs="IRBadr"/>
          <w:color w:val="008000"/>
          <w:rtl/>
        </w:rPr>
        <w:t xml:space="preserve"> </w:t>
      </w:r>
      <w:r w:rsidRPr="00014AD3">
        <w:rPr>
          <w:rFonts w:ascii="IRBadr" w:hAnsi="IRBadr" w:cs="IRBadr" w:hint="cs"/>
          <w:color w:val="008000"/>
          <w:rtl/>
        </w:rPr>
        <w:t>شَرَطَ</w:t>
      </w:r>
      <w:r w:rsidRPr="00014AD3">
        <w:rPr>
          <w:rFonts w:ascii="IRBadr" w:hAnsi="IRBadr" w:cs="IRBadr"/>
          <w:color w:val="008000"/>
          <w:rtl/>
        </w:rPr>
        <w:t xml:space="preserve"> </w:t>
      </w:r>
      <w:r w:rsidRPr="00014AD3">
        <w:rPr>
          <w:rFonts w:ascii="IRBadr" w:hAnsi="IRBadr" w:cs="IRBadr" w:hint="cs"/>
          <w:color w:val="008000"/>
          <w:rtl/>
        </w:rPr>
        <w:t>لِي</w:t>
      </w:r>
      <w:r w:rsidRPr="00014AD3">
        <w:rPr>
          <w:rFonts w:ascii="IRBadr" w:hAnsi="IRBadr" w:cs="IRBadr"/>
          <w:color w:val="008000"/>
          <w:rtl/>
        </w:rPr>
        <w:t xml:space="preserve"> </w:t>
      </w:r>
      <w:r w:rsidRPr="00014AD3">
        <w:rPr>
          <w:rFonts w:ascii="IRBadr" w:hAnsi="IRBadr" w:cs="IRBadr" w:hint="cs"/>
          <w:color w:val="008000"/>
          <w:rtl/>
        </w:rPr>
        <w:t>جِلَابَهَا</w:t>
      </w:r>
      <w:r w:rsidRPr="00014AD3">
        <w:rPr>
          <w:rFonts w:ascii="IRBadr" w:hAnsi="IRBadr" w:cs="IRBadr"/>
          <w:color w:val="008000"/>
          <w:rtl/>
        </w:rPr>
        <w:t xml:space="preserve"> </w:t>
      </w:r>
      <w:r w:rsidRPr="00014AD3">
        <w:rPr>
          <w:rFonts w:ascii="IRBadr" w:hAnsi="IRBadr" w:cs="IRBadr" w:hint="cs"/>
          <w:color w:val="008000"/>
          <w:rtl/>
        </w:rPr>
        <w:t>إِلَى</w:t>
      </w:r>
      <w:r w:rsidRPr="00014AD3">
        <w:rPr>
          <w:rFonts w:ascii="IRBadr" w:hAnsi="IRBadr" w:cs="IRBadr"/>
          <w:color w:val="008000"/>
          <w:rtl/>
        </w:rPr>
        <w:t xml:space="preserve"> </w:t>
      </w:r>
      <w:r w:rsidRPr="00014AD3">
        <w:rPr>
          <w:rFonts w:ascii="IRBadr" w:hAnsi="IRBadr" w:cs="IRBadr" w:hint="cs"/>
          <w:color w:val="008000"/>
          <w:rtl/>
        </w:rPr>
        <w:t>الْمَدِينَةِ،</w:t>
      </w:r>
      <w:r w:rsidRPr="00014AD3">
        <w:rPr>
          <w:rFonts w:ascii="IRBadr" w:hAnsi="IRBadr" w:cs="IRBadr"/>
          <w:color w:val="008000"/>
          <w:rtl/>
        </w:rPr>
        <w:t xml:space="preserve"> </w:t>
      </w:r>
      <w:r w:rsidRPr="00014AD3">
        <w:rPr>
          <w:rFonts w:ascii="IRBadr" w:hAnsi="IRBadr" w:cs="IRBadr" w:hint="cs"/>
          <w:color w:val="008000"/>
          <w:rtl/>
        </w:rPr>
        <w:t>الْبَيْعُ</w:t>
      </w:r>
      <w:r w:rsidRPr="00014AD3">
        <w:rPr>
          <w:rFonts w:ascii="IRBadr" w:hAnsi="IRBadr" w:cs="IRBadr"/>
          <w:color w:val="008000"/>
          <w:rtl/>
        </w:rPr>
        <w:t xml:space="preserve"> </w:t>
      </w:r>
      <w:r w:rsidRPr="00014AD3">
        <w:rPr>
          <w:rFonts w:ascii="IRBadr" w:hAnsi="IRBadr" w:cs="IRBadr" w:hint="cs"/>
          <w:color w:val="008000"/>
          <w:rtl/>
        </w:rPr>
        <w:t>جَائِزٌ</w:t>
      </w:r>
      <w:r w:rsidRPr="00014AD3">
        <w:rPr>
          <w:rFonts w:ascii="IRBadr" w:hAnsi="IRBadr" w:cs="IRBadr"/>
          <w:color w:val="008000"/>
          <w:rtl/>
        </w:rPr>
        <w:t xml:space="preserve"> </w:t>
      </w:r>
      <w:r w:rsidRPr="00014AD3">
        <w:rPr>
          <w:rFonts w:ascii="IRBadr" w:hAnsi="IRBadr" w:cs="IRBadr" w:hint="cs"/>
          <w:color w:val="008000"/>
          <w:rtl/>
        </w:rPr>
        <w:t>وَ</w:t>
      </w:r>
      <w:r w:rsidRPr="00014AD3">
        <w:rPr>
          <w:rFonts w:ascii="IRBadr" w:hAnsi="IRBadr" w:cs="IRBadr"/>
          <w:color w:val="008000"/>
          <w:rtl/>
        </w:rPr>
        <w:t xml:space="preserve"> </w:t>
      </w:r>
      <w:r w:rsidRPr="00014AD3">
        <w:rPr>
          <w:rFonts w:ascii="IRBadr" w:hAnsi="IRBadr" w:cs="IRBadr" w:hint="cs"/>
          <w:color w:val="008000"/>
          <w:rtl/>
        </w:rPr>
        <w:t>الشَّرْطُ</w:t>
      </w:r>
      <w:r w:rsidRPr="00014AD3">
        <w:rPr>
          <w:rFonts w:ascii="IRBadr" w:hAnsi="IRBadr" w:cs="IRBadr"/>
          <w:color w:val="008000"/>
          <w:rtl/>
        </w:rPr>
        <w:t xml:space="preserve"> </w:t>
      </w:r>
      <w:r w:rsidRPr="00014AD3">
        <w:rPr>
          <w:rFonts w:ascii="IRBadr" w:hAnsi="IRBadr" w:cs="IRBadr" w:hint="cs"/>
          <w:color w:val="008000"/>
          <w:rtl/>
        </w:rPr>
        <w:t>جَائِزٌ</w:t>
      </w:r>
      <w:r w:rsidR="00014AD3" w:rsidRPr="00014AD3">
        <w:rPr>
          <w:rFonts w:ascii="IRBadr" w:hAnsi="IRBadr" w:cs="IRBadr" w:hint="eastAsia"/>
          <w:color w:val="008000"/>
          <w:rtl/>
        </w:rPr>
        <w:t>»</w:t>
      </w:r>
      <w:r>
        <w:rPr>
          <w:rStyle w:val="FootnoteReference"/>
          <w:rFonts w:ascii="IRBadr" w:hAnsi="IRBadr" w:cs="IRBadr"/>
          <w:color w:val="0000FF"/>
          <w:rtl/>
        </w:rPr>
        <w:footnoteReference w:id="4"/>
      </w:r>
      <w:r w:rsidRPr="004007A2">
        <w:rPr>
          <w:rFonts w:ascii="IRBadr" w:hAnsi="IRBadr" w:cs="IRBadr"/>
          <w:rtl/>
        </w:rPr>
        <w:t>.</w:t>
      </w:r>
    </w:p>
    <w:p w:rsidR="00D00BD0" w:rsidRDefault="00D00BD0" w:rsidP="004007A2">
      <w:pPr>
        <w:ind w:firstLine="423"/>
        <w:rPr>
          <w:rFonts w:ascii="IRBadr" w:hAnsi="IRBadr" w:cs="IRBadr"/>
          <w:rtl/>
        </w:rPr>
      </w:pPr>
      <w:r>
        <w:rPr>
          <w:rFonts w:ascii="IRBadr" w:hAnsi="IRBadr" w:cs="IRBadr" w:hint="cs"/>
          <w:rtl/>
        </w:rPr>
        <w:t>البته این مورد که در یک موضوع، سه فتوای مختلف به جهت سه روایت مختلف مطرح شود، امر نادری است ولی در هر صورت</w:t>
      </w:r>
      <w:r w:rsidR="007503E3">
        <w:rPr>
          <w:rFonts w:ascii="IRBadr" w:hAnsi="IRBadr" w:cs="IRBadr" w:hint="cs"/>
          <w:rtl/>
        </w:rPr>
        <w:t>،</w:t>
      </w:r>
      <w:r>
        <w:rPr>
          <w:rFonts w:ascii="IRBadr" w:hAnsi="IRBadr" w:cs="IRBadr" w:hint="cs"/>
          <w:rtl/>
        </w:rPr>
        <w:t xml:space="preserve"> این روایت، توجّه اهل عراق به اخبار را نشان می‌دهد.</w:t>
      </w:r>
    </w:p>
    <w:p w:rsidR="002573CB" w:rsidRDefault="002573CB" w:rsidP="002573CB">
      <w:pPr>
        <w:pStyle w:val="Heading1"/>
      </w:pPr>
      <w:bookmarkStart w:id="12" w:name="_Toc148970468"/>
      <w:bookmarkStart w:id="13" w:name="_Toc148970506"/>
      <w:r>
        <w:rPr>
          <w:rFonts w:hint="cs"/>
          <w:rtl/>
        </w:rPr>
        <w:t>قرینیّت سایر اخبار علاجیه بر طریقی بودن «اخبار» و موضوعیّت داشتن «فتوی»</w:t>
      </w:r>
      <w:bookmarkEnd w:id="12"/>
      <w:bookmarkEnd w:id="13"/>
      <w:r>
        <w:rPr>
          <w:rFonts w:hint="cs"/>
          <w:rtl/>
        </w:rPr>
        <w:t xml:space="preserve"> </w:t>
      </w:r>
    </w:p>
    <w:p w:rsidR="004A13FD" w:rsidRDefault="00FE0E4F" w:rsidP="002573CB">
      <w:pPr>
        <w:ind w:firstLine="423"/>
        <w:rPr>
          <w:rFonts w:ascii="IRBadr" w:hAnsi="IRBadr" w:cs="IRBadr"/>
          <w:rtl/>
        </w:rPr>
      </w:pPr>
      <w:r>
        <w:rPr>
          <w:rFonts w:ascii="IRBadr" w:hAnsi="IRBadr" w:cs="IRBadr" w:hint="cs"/>
          <w:rtl/>
        </w:rPr>
        <w:t>نتیجه آنکه کلام شیخ اعظم صحیح است که بیان کرد: «</w:t>
      </w:r>
      <w:r w:rsidRPr="00BA626B">
        <w:rPr>
          <w:rFonts w:ascii="IRBadr" w:hAnsi="IRBadr" w:cs="IRBadr" w:hint="cs"/>
          <w:color w:val="0000FF"/>
          <w:rtl/>
        </w:rPr>
        <w:t>ذلك</w:t>
      </w:r>
      <w:r w:rsidRPr="00BA626B">
        <w:rPr>
          <w:rFonts w:ascii="IRBadr" w:hAnsi="IRBadr" w:cs="IRBadr"/>
          <w:color w:val="0000FF"/>
          <w:rtl/>
        </w:rPr>
        <w:t xml:space="preserve"> </w:t>
      </w:r>
      <w:r w:rsidRPr="00BA626B">
        <w:rPr>
          <w:rFonts w:ascii="IRBadr" w:hAnsi="IRBadr" w:cs="IRBadr" w:hint="cs"/>
          <w:color w:val="0000FF"/>
          <w:rtl/>
        </w:rPr>
        <w:t>محمول</w:t>
      </w:r>
      <w:r w:rsidRPr="00BA626B">
        <w:rPr>
          <w:rFonts w:ascii="IRBadr" w:hAnsi="IRBadr" w:cs="IRBadr"/>
          <w:color w:val="0000FF"/>
          <w:rtl/>
        </w:rPr>
        <w:t xml:space="preserve"> </w:t>
      </w:r>
      <w:r w:rsidRPr="00BA626B">
        <w:rPr>
          <w:rFonts w:ascii="IRBadr" w:hAnsi="IRBadr" w:cs="IRBadr" w:hint="cs"/>
          <w:color w:val="0000FF"/>
          <w:rtl/>
        </w:rPr>
        <w:t>على</w:t>
      </w:r>
      <w:r w:rsidRPr="00BA626B">
        <w:rPr>
          <w:rFonts w:ascii="IRBadr" w:hAnsi="IRBadr" w:cs="IRBadr"/>
          <w:color w:val="0000FF"/>
          <w:rtl/>
        </w:rPr>
        <w:t xml:space="preserve"> </w:t>
      </w:r>
      <w:r w:rsidRPr="00BA626B">
        <w:rPr>
          <w:rFonts w:ascii="IRBadr" w:hAnsi="IRBadr" w:cs="IRBadr" w:hint="cs"/>
          <w:color w:val="0000FF"/>
          <w:rtl/>
        </w:rPr>
        <w:t>الغالب،</w:t>
      </w:r>
      <w:r w:rsidRPr="00BA626B">
        <w:rPr>
          <w:rFonts w:ascii="IRBadr" w:hAnsi="IRBadr" w:cs="IRBadr"/>
          <w:color w:val="0000FF"/>
          <w:rtl/>
        </w:rPr>
        <w:t xml:space="preserve"> </w:t>
      </w:r>
      <w:r w:rsidRPr="00BA626B">
        <w:rPr>
          <w:rFonts w:ascii="IRBadr" w:hAnsi="IRBadr" w:cs="IRBadr" w:hint="cs"/>
          <w:color w:val="0000FF"/>
          <w:rtl/>
        </w:rPr>
        <w:t>من</w:t>
      </w:r>
      <w:r w:rsidRPr="00BA626B">
        <w:rPr>
          <w:rFonts w:ascii="IRBadr" w:hAnsi="IRBadr" w:cs="IRBadr"/>
          <w:color w:val="0000FF"/>
          <w:rtl/>
        </w:rPr>
        <w:t xml:space="preserve"> </w:t>
      </w:r>
      <w:r w:rsidRPr="00BA626B">
        <w:rPr>
          <w:rFonts w:ascii="IRBadr" w:hAnsi="IRBadr" w:cs="IRBadr" w:hint="cs"/>
          <w:color w:val="0000FF"/>
          <w:rtl/>
        </w:rPr>
        <w:t>كون</w:t>
      </w:r>
      <w:r w:rsidRPr="00BA626B">
        <w:rPr>
          <w:rFonts w:ascii="IRBadr" w:hAnsi="IRBadr" w:cs="IRBadr"/>
          <w:color w:val="0000FF"/>
          <w:rtl/>
        </w:rPr>
        <w:t xml:space="preserve"> </w:t>
      </w:r>
      <w:r w:rsidRPr="00BA626B">
        <w:rPr>
          <w:rFonts w:ascii="IRBadr" w:hAnsi="IRBadr" w:cs="IRBadr" w:hint="cs"/>
          <w:color w:val="0000FF"/>
          <w:rtl/>
        </w:rPr>
        <w:t>الخبر</w:t>
      </w:r>
      <w:r w:rsidRPr="00BA626B">
        <w:rPr>
          <w:rFonts w:ascii="IRBadr" w:hAnsi="IRBadr" w:cs="IRBadr"/>
          <w:color w:val="0000FF"/>
          <w:rtl/>
        </w:rPr>
        <w:t xml:space="preserve"> </w:t>
      </w:r>
      <w:r w:rsidRPr="00BA626B">
        <w:rPr>
          <w:rFonts w:ascii="IRBadr" w:hAnsi="IRBadr" w:cs="IRBadr" w:hint="cs"/>
          <w:color w:val="0000FF"/>
          <w:rtl/>
        </w:rPr>
        <w:t>مستندا</w:t>
      </w:r>
      <w:r w:rsidRPr="00BA626B">
        <w:rPr>
          <w:rFonts w:ascii="IRBadr" w:hAnsi="IRBadr" w:cs="IRBadr"/>
          <w:color w:val="0000FF"/>
          <w:rtl/>
        </w:rPr>
        <w:t xml:space="preserve"> </w:t>
      </w:r>
      <w:r w:rsidRPr="00BA626B">
        <w:rPr>
          <w:rFonts w:ascii="IRBadr" w:hAnsi="IRBadr" w:cs="IRBadr" w:hint="cs"/>
          <w:color w:val="0000FF"/>
          <w:rtl/>
        </w:rPr>
        <w:t>للفتوى</w:t>
      </w:r>
      <w:r>
        <w:rPr>
          <w:rFonts w:ascii="IRBadr" w:hAnsi="IRBadr" w:cs="IRBadr" w:hint="cs"/>
          <w:rtl/>
        </w:rPr>
        <w:t>»</w:t>
      </w:r>
      <w:r w:rsidR="00EC02BD">
        <w:rPr>
          <w:rFonts w:ascii="IRBadr" w:hAnsi="IRBadr" w:cs="IRBadr" w:hint="cs"/>
          <w:rtl/>
        </w:rPr>
        <w:t xml:space="preserve">. توضیح بیشتر آنکه اگر فقط روایت عبدالرحمن بن ابی ‌عبدالله </w:t>
      </w:r>
      <w:r w:rsidR="002573CB">
        <w:rPr>
          <w:rFonts w:ascii="IRBadr" w:hAnsi="IRBadr" w:cs="IRBadr" w:hint="cs"/>
          <w:rtl/>
        </w:rPr>
        <w:t>در بحث وجود داشت</w:t>
      </w:r>
      <w:r w:rsidR="00EC02BD">
        <w:rPr>
          <w:rFonts w:ascii="IRBadr" w:hAnsi="IRBadr" w:cs="IRBadr" w:hint="cs"/>
          <w:rtl/>
        </w:rPr>
        <w:t xml:space="preserve">، ملاک قرار دادن «اخبار»، وجیه‌ بود ولی زمانی که این روایت در کنار </w:t>
      </w:r>
      <w:r w:rsidR="002573CB">
        <w:rPr>
          <w:rFonts w:ascii="IRBadr" w:hAnsi="IRBadr" w:cs="IRBadr" w:hint="cs"/>
          <w:rtl/>
        </w:rPr>
        <w:t xml:space="preserve">سایر اخبار علاجیه از جمله </w:t>
      </w:r>
      <w:r w:rsidR="00EC02BD">
        <w:rPr>
          <w:rFonts w:ascii="IRBadr" w:hAnsi="IRBadr" w:cs="IRBadr" w:hint="cs"/>
          <w:rtl/>
        </w:rPr>
        <w:t>مقبوله عمر بن حنظله</w:t>
      </w:r>
      <w:r w:rsidR="002573CB">
        <w:rPr>
          <w:rFonts w:ascii="IRBadr" w:hAnsi="IRBadr" w:cs="IRBadr" w:hint="cs"/>
          <w:rtl/>
        </w:rPr>
        <w:t>،</w:t>
      </w:r>
      <w:r w:rsidR="00EC02BD">
        <w:rPr>
          <w:rFonts w:ascii="IRBadr" w:hAnsi="IRBadr" w:cs="IRBadr" w:hint="cs"/>
          <w:rtl/>
        </w:rPr>
        <w:t xml:space="preserve"> ملاحظه گردد، </w:t>
      </w:r>
      <w:r w:rsidR="002573CB">
        <w:rPr>
          <w:rFonts w:ascii="IRBadr" w:hAnsi="IRBadr" w:cs="IRBadr" w:hint="cs"/>
          <w:rtl/>
        </w:rPr>
        <w:t xml:space="preserve">روشن می شود </w:t>
      </w:r>
      <w:r w:rsidR="00EC02BD">
        <w:rPr>
          <w:rFonts w:ascii="IRBadr" w:hAnsi="IRBadr" w:cs="IRBadr" w:hint="cs"/>
          <w:rtl/>
        </w:rPr>
        <w:t>که در روایت عبدالرحمن بن ابی عبدالله، «اخبار» موضوعیّت ندارد بلکه فتوی، ملاک است، و از آن جهت که غالبا، اخبار مستند فتوا هستند در روایت عبدالرحمن بن ابی عبدالله</w:t>
      </w:r>
      <w:r w:rsidR="002573CB">
        <w:rPr>
          <w:rFonts w:ascii="IRBadr" w:hAnsi="IRBadr" w:cs="IRBadr" w:hint="cs"/>
          <w:rtl/>
        </w:rPr>
        <w:t>،</w:t>
      </w:r>
      <w:r w:rsidR="00EC02BD">
        <w:rPr>
          <w:rFonts w:ascii="IRBadr" w:hAnsi="IRBadr" w:cs="IRBadr" w:hint="cs"/>
          <w:rtl/>
        </w:rPr>
        <w:t xml:space="preserve"> «اخبار» بیان شده است.</w:t>
      </w:r>
      <w:r w:rsidR="002573CB">
        <w:rPr>
          <w:rFonts w:ascii="IRBadr" w:hAnsi="IRBadr" w:cs="IRBadr" w:hint="cs"/>
          <w:rtl/>
        </w:rPr>
        <w:t xml:space="preserve"> </w:t>
      </w:r>
    </w:p>
    <w:p w:rsidR="00793594" w:rsidRPr="00793594" w:rsidRDefault="00793594" w:rsidP="00793594">
      <w:pPr>
        <w:ind w:firstLine="423"/>
        <w:rPr>
          <w:rFonts w:ascii="IRBadr" w:hAnsi="IRBadr" w:cs="IRBadr"/>
          <w:rtl/>
        </w:rPr>
      </w:pPr>
      <w:r>
        <w:rPr>
          <w:rFonts w:ascii="IRBadr" w:hAnsi="IRBadr" w:cs="IRBadr" w:hint="cs"/>
          <w:rtl/>
        </w:rPr>
        <w:lastRenderedPageBreak/>
        <w:t>تعبیر به «ما وافق العامّه» یا «ما وافق القوم»، تعبیری است که دارای مجاز است؛ چرا که با خود قوم نمی‌توان موافقت یا مخالفت کرد. مرحوم شیخ بیان کرده است که آنچه در این تعبیر، مقدر است، «فتوی» است. کلام مرحوم شیخ نه تنها ذاتا صحیح است؛ بلکه روایات مربوط به این بحث نیز شاهد کلام ایشان و استظهار ایشان است.</w:t>
      </w:r>
    </w:p>
    <w:p w:rsidR="002573CB" w:rsidRPr="00FE0E4F" w:rsidRDefault="002573CB" w:rsidP="002573CB">
      <w:pPr>
        <w:ind w:firstLine="423"/>
        <w:rPr>
          <w:rFonts w:ascii="IRBadr" w:hAnsi="IRBadr" w:cs="IRBadr"/>
          <w:rtl/>
        </w:rPr>
      </w:pPr>
      <w:r>
        <w:rPr>
          <w:rFonts w:ascii="IRBadr" w:hAnsi="IRBadr" w:cs="IRBadr" w:hint="cs"/>
          <w:rtl/>
        </w:rPr>
        <w:t>به جز دو روایتی که اعتبارش برای ما ثابت است، سایر اخبار علاجیه، از لحاظ سند، فاقد اعتبار است؛ ولی برای فهم این دو روایت، رجوع به آن روایات تاثیرگذار است. برای آنکه بفهمیم از یک روایت، چه برداشتی می‌شده، اهمیّتی ندارد که روایت، از جهت سند، اعتبار داشته باشد؛ چرا که هدف، اثبات کلام امام علیه السلام نیست‌؛ بلکه غرض، فهم و برداشتی است که از روایت شده است. ازین رو ما برخی دیگر از اخبار علاجیه را به جهت روشن‌تر شدن مطلب بیان می نماییم.</w:t>
      </w:r>
    </w:p>
    <w:p w:rsidR="002573CB" w:rsidRDefault="002573CB" w:rsidP="002573CB">
      <w:pPr>
        <w:pStyle w:val="Heading2"/>
        <w:rPr>
          <w:rtl/>
        </w:rPr>
      </w:pPr>
      <w:bookmarkStart w:id="14" w:name="_Toc148970469"/>
      <w:bookmarkStart w:id="15" w:name="_Toc148970507"/>
      <w:r>
        <w:rPr>
          <w:rFonts w:hint="cs"/>
          <w:rtl/>
        </w:rPr>
        <w:t>روایت اول</w:t>
      </w:r>
      <w:r w:rsidR="00793594">
        <w:rPr>
          <w:rFonts w:hint="cs"/>
          <w:rtl/>
        </w:rPr>
        <w:t>: روایت محمد بن عبدالله</w:t>
      </w:r>
      <w:bookmarkEnd w:id="14"/>
      <w:bookmarkEnd w:id="15"/>
    </w:p>
    <w:p w:rsidR="00C20823" w:rsidRDefault="00C20823" w:rsidP="00C20823">
      <w:pPr>
        <w:ind w:firstLine="423"/>
        <w:rPr>
          <w:rFonts w:ascii="IRBadr" w:hAnsi="IRBadr" w:cs="IRBadr"/>
        </w:rPr>
      </w:pPr>
      <w:r>
        <w:rPr>
          <w:rFonts w:ascii="IRBadr" w:hAnsi="IRBadr" w:cs="IRBadr" w:hint="cs"/>
          <w:rtl/>
        </w:rPr>
        <w:t>در روایت محمد بن عبدالله آمده است:</w:t>
      </w:r>
    </w:p>
    <w:p w:rsidR="00C20823" w:rsidRDefault="00C20823" w:rsidP="00CF3918">
      <w:pPr>
        <w:ind w:firstLine="423"/>
        <w:rPr>
          <w:rFonts w:ascii="IRBadr" w:hAnsi="IRBadr" w:cs="IRBadr"/>
        </w:rPr>
      </w:pPr>
      <w:r w:rsidRPr="00C20823">
        <w:rPr>
          <w:rFonts w:ascii="IRBadr" w:hAnsi="IRBadr" w:cs="IRBadr" w:hint="eastAsia"/>
          <w:color w:val="008000"/>
          <w:rtl/>
        </w:rPr>
        <w:t>«</w:t>
      </w:r>
      <w:r w:rsidR="00CF3918">
        <w:rPr>
          <w:rFonts w:ascii="IRBadr" w:hAnsi="IRBadr" w:cs="IRBadr" w:hint="cs"/>
          <w:color w:val="8064A2" w:themeColor="accent4"/>
          <w:rtl/>
        </w:rPr>
        <w:t xml:space="preserve"> سَ</w:t>
      </w:r>
      <w:r w:rsidR="00CF3918" w:rsidRPr="00CF3918">
        <w:rPr>
          <w:rFonts w:ascii="IRBadr" w:hAnsi="IRBadr" w:cs="IRBadr" w:hint="cs"/>
          <w:color w:val="8064A2" w:themeColor="accent4"/>
          <w:rtl/>
        </w:rPr>
        <w:t>عِيدُ</w:t>
      </w:r>
      <w:r w:rsidR="00CF3918" w:rsidRPr="00CF3918">
        <w:rPr>
          <w:rFonts w:ascii="IRBadr" w:hAnsi="IRBadr" w:cs="IRBadr"/>
          <w:color w:val="8064A2" w:themeColor="accent4"/>
          <w:rtl/>
        </w:rPr>
        <w:t xml:space="preserve"> </w:t>
      </w:r>
      <w:r w:rsidR="00CF3918" w:rsidRPr="00CF3918">
        <w:rPr>
          <w:rFonts w:ascii="IRBadr" w:hAnsi="IRBadr" w:cs="IRBadr" w:hint="cs"/>
          <w:color w:val="8064A2" w:themeColor="accent4"/>
          <w:rtl/>
        </w:rPr>
        <w:t>بْنُ</w:t>
      </w:r>
      <w:r w:rsidR="00CF3918" w:rsidRPr="00CF3918">
        <w:rPr>
          <w:rFonts w:ascii="IRBadr" w:hAnsi="IRBadr" w:cs="IRBadr"/>
          <w:color w:val="8064A2" w:themeColor="accent4"/>
          <w:rtl/>
        </w:rPr>
        <w:t xml:space="preserve"> </w:t>
      </w:r>
      <w:r w:rsidR="00CF3918" w:rsidRPr="00CF3918">
        <w:rPr>
          <w:rFonts w:ascii="IRBadr" w:hAnsi="IRBadr" w:cs="IRBadr" w:hint="cs"/>
          <w:color w:val="8064A2" w:themeColor="accent4"/>
          <w:rtl/>
        </w:rPr>
        <w:t>هِبَةِ</w:t>
      </w:r>
      <w:r w:rsidR="00CF3918" w:rsidRPr="00CF3918">
        <w:rPr>
          <w:rFonts w:ascii="IRBadr" w:hAnsi="IRBadr" w:cs="IRBadr"/>
          <w:color w:val="8064A2" w:themeColor="accent4"/>
          <w:rtl/>
        </w:rPr>
        <w:t xml:space="preserve"> </w:t>
      </w:r>
      <w:r w:rsidR="00CF3918" w:rsidRPr="00CF3918">
        <w:rPr>
          <w:rFonts w:ascii="IRBadr" w:hAnsi="IRBadr" w:cs="IRBadr" w:hint="cs"/>
          <w:color w:val="8064A2" w:themeColor="accent4"/>
          <w:rtl/>
        </w:rPr>
        <w:t>اللَّهِ</w:t>
      </w:r>
      <w:r w:rsidR="00CF3918" w:rsidRPr="00CF3918">
        <w:rPr>
          <w:rFonts w:ascii="IRBadr" w:hAnsi="IRBadr" w:cs="IRBadr"/>
          <w:color w:val="8064A2" w:themeColor="accent4"/>
          <w:rtl/>
        </w:rPr>
        <w:t xml:space="preserve"> </w:t>
      </w:r>
      <w:r w:rsidR="00CF3918" w:rsidRPr="00CF3918">
        <w:rPr>
          <w:rFonts w:ascii="IRBadr" w:hAnsi="IRBadr" w:cs="IRBadr" w:hint="cs"/>
          <w:color w:val="8064A2" w:themeColor="accent4"/>
          <w:rtl/>
        </w:rPr>
        <w:t>الرَّاوَنْدِيُّ</w:t>
      </w:r>
      <w:r w:rsidR="00CF3918" w:rsidRPr="00CF3918">
        <w:rPr>
          <w:rFonts w:ascii="IRBadr" w:hAnsi="IRBadr" w:cs="IRBadr"/>
          <w:color w:val="8064A2" w:themeColor="accent4"/>
          <w:rtl/>
        </w:rPr>
        <w:t xml:space="preserve"> </w:t>
      </w:r>
      <w:r w:rsidR="00CF3918" w:rsidRPr="00CF3918">
        <w:rPr>
          <w:rFonts w:ascii="IRBadr" w:hAnsi="IRBadr" w:cs="IRBadr" w:hint="cs"/>
          <w:color w:val="8064A2" w:themeColor="accent4"/>
          <w:rtl/>
        </w:rPr>
        <w:t>فِي</w:t>
      </w:r>
      <w:r w:rsidR="00CF3918" w:rsidRPr="00CF3918">
        <w:rPr>
          <w:rFonts w:ascii="IRBadr" w:hAnsi="IRBadr" w:cs="IRBadr"/>
          <w:color w:val="8064A2" w:themeColor="accent4"/>
          <w:rtl/>
        </w:rPr>
        <w:t xml:space="preserve"> </w:t>
      </w:r>
      <w:r w:rsidR="00CF3918" w:rsidRPr="00CF3918">
        <w:rPr>
          <w:rFonts w:ascii="IRBadr" w:hAnsi="IRBadr" w:cs="IRBadr" w:hint="cs"/>
          <w:color w:val="8064A2" w:themeColor="accent4"/>
          <w:rtl/>
        </w:rPr>
        <w:t>رِسَالَتِهِ</w:t>
      </w:r>
      <w:r w:rsidR="00CF3918" w:rsidRPr="00CF3918">
        <w:rPr>
          <w:rFonts w:ascii="IRBadr" w:hAnsi="IRBadr" w:cs="IRBadr"/>
          <w:color w:val="8064A2" w:themeColor="accent4"/>
          <w:rtl/>
        </w:rPr>
        <w:t xml:space="preserve"> </w:t>
      </w:r>
      <w:r w:rsidR="00CF3918" w:rsidRPr="00CF3918">
        <w:rPr>
          <w:rFonts w:ascii="IRBadr" w:hAnsi="IRBadr" w:cs="IRBadr" w:hint="cs"/>
          <w:color w:val="8064A2" w:themeColor="accent4"/>
          <w:rtl/>
        </w:rPr>
        <w:t>الَّتِي</w:t>
      </w:r>
      <w:r w:rsidR="00CF3918" w:rsidRPr="00CF3918">
        <w:rPr>
          <w:rFonts w:ascii="IRBadr" w:hAnsi="IRBadr" w:cs="IRBadr"/>
          <w:color w:val="8064A2" w:themeColor="accent4"/>
          <w:rtl/>
        </w:rPr>
        <w:t xml:space="preserve"> </w:t>
      </w:r>
      <w:r w:rsidR="00CF3918" w:rsidRPr="00CF3918">
        <w:rPr>
          <w:rFonts w:ascii="IRBadr" w:hAnsi="IRBadr" w:cs="IRBadr" w:hint="cs"/>
          <w:color w:val="8064A2" w:themeColor="accent4"/>
          <w:rtl/>
        </w:rPr>
        <w:t>أَلَّفَهَا</w:t>
      </w:r>
      <w:r w:rsidR="00CF3918" w:rsidRPr="00CF3918">
        <w:rPr>
          <w:rFonts w:ascii="IRBadr" w:hAnsi="IRBadr" w:cs="IRBadr"/>
          <w:color w:val="8064A2" w:themeColor="accent4"/>
          <w:rtl/>
        </w:rPr>
        <w:t xml:space="preserve"> </w:t>
      </w:r>
      <w:r w:rsidR="00CF3918" w:rsidRPr="00CF3918">
        <w:rPr>
          <w:rFonts w:ascii="IRBadr" w:hAnsi="IRBadr" w:cs="IRBadr" w:hint="cs"/>
          <w:color w:val="8064A2" w:themeColor="accent4"/>
          <w:rtl/>
        </w:rPr>
        <w:t>فِي</w:t>
      </w:r>
      <w:r w:rsidR="00CF3918" w:rsidRPr="00CF3918">
        <w:rPr>
          <w:rFonts w:ascii="IRBadr" w:hAnsi="IRBadr" w:cs="IRBadr"/>
          <w:color w:val="8064A2" w:themeColor="accent4"/>
          <w:rtl/>
        </w:rPr>
        <w:t xml:space="preserve"> </w:t>
      </w:r>
      <w:r w:rsidR="00CF3918" w:rsidRPr="00CF3918">
        <w:rPr>
          <w:rFonts w:ascii="IRBadr" w:hAnsi="IRBadr" w:cs="IRBadr" w:hint="cs"/>
          <w:color w:val="8064A2" w:themeColor="accent4"/>
          <w:rtl/>
        </w:rPr>
        <w:t>أَحْوَالِ</w:t>
      </w:r>
      <w:r w:rsidR="00CF3918" w:rsidRPr="00CF3918">
        <w:rPr>
          <w:rFonts w:ascii="IRBadr" w:hAnsi="IRBadr" w:cs="IRBadr"/>
          <w:color w:val="8064A2" w:themeColor="accent4"/>
          <w:rtl/>
        </w:rPr>
        <w:t xml:space="preserve"> </w:t>
      </w:r>
      <w:r w:rsidR="00CF3918" w:rsidRPr="00CF3918">
        <w:rPr>
          <w:rFonts w:ascii="IRBadr" w:hAnsi="IRBadr" w:cs="IRBadr" w:hint="cs"/>
          <w:color w:val="8064A2" w:themeColor="accent4"/>
          <w:rtl/>
        </w:rPr>
        <w:t>أَحَادِيثِ</w:t>
      </w:r>
      <w:r w:rsidR="00CF3918" w:rsidRPr="00CF3918">
        <w:rPr>
          <w:rFonts w:ascii="IRBadr" w:hAnsi="IRBadr" w:cs="IRBadr"/>
          <w:color w:val="8064A2" w:themeColor="accent4"/>
          <w:rtl/>
        </w:rPr>
        <w:t xml:space="preserve"> </w:t>
      </w:r>
      <w:r w:rsidR="00CF3918" w:rsidRPr="00CF3918">
        <w:rPr>
          <w:rFonts w:ascii="IRBadr" w:hAnsi="IRBadr" w:cs="IRBadr" w:hint="cs"/>
          <w:color w:val="8064A2" w:themeColor="accent4"/>
          <w:rtl/>
        </w:rPr>
        <w:t>أَصْحَابِنَا</w:t>
      </w:r>
      <w:r w:rsidR="00CF3918" w:rsidRPr="00CF3918">
        <w:rPr>
          <w:rFonts w:ascii="IRBadr" w:hAnsi="IRBadr" w:cs="IRBadr"/>
          <w:color w:val="8064A2" w:themeColor="accent4"/>
          <w:rtl/>
        </w:rPr>
        <w:t xml:space="preserve"> </w:t>
      </w:r>
      <w:r w:rsidR="00CF3918" w:rsidRPr="00CF3918">
        <w:rPr>
          <w:rFonts w:ascii="IRBadr" w:hAnsi="IRBadr" w:cs="IRBadr" w:hint="cs"/>
          <w:color w:val="8064A2" w:themeColor="accent4"/>
          <w:rtl/>
        </w:rPr>
        <w:t>وَ</w:t>
      </w:r>
      <w:r w:rsidR="00CF3918" w:rsidRPr="00CF3918">
        <w:rPr>
          <w:rFonts w:ascii="IRBadr" w:hAnsi="IRBadr" w:cs="IRBadr"/>
          <w:color w:val="8064A2" w:themeColor="accent4"/>
          <w:rtl/>
        </w:rPr>
        <w:t xml:space="preserve"> </w:t>
      </w:r>
      <w:r w:rsidR="00CF3918" w:rsidRPr="00CF3918">
        <w:rPr>
          <w:rFonts w:ascii="IRBadr" w:hAnsi="IRBadr" w:cs="IRBadr" w:hint="cs"/>
          <w:color w:val="8064A2" w:themeColor="accent4"/>
          <w:rtl/>
        </w:rPr>
        <w:t>إِثْبَاتِ</w:t>
      </w:r>
      <w:r w:rsidR="00CF3918" w:rsidRPr="00CF3918">
        <w:rPr>
          <w:rFonts w:ascii="IRBadr" w:hAnsi="IRBadr" w:cs="IRBadr"/>
          <w:color w:val="8064A2" w:themeColor="accent4"/>
          <w:rtl/>
        </w:rPr>
        <w:t xml:space="preserve"> </w:t>
      </w:r>
      <w:r w:rsidR="00CF3918" w:rsidRPr="00CF3918">
        <w:rPr>
          <w:rFonts w:ascii="IRBadr" w:hAnsi="IRBadr" w:cs="IRBadr" w:hint="cs"/>
          <w:color w:val="8064A2" w:themeColor="accent4"/>
          <w:rtl/>
        </w:rPr>
        <w:t>صِحَّتِهَا</w:t>
      </w:r>
      <w:r w:rsidR="00CF3918" w:rsidRPr="00CF3918">
        <w:rPr>
          <w:rFonts w:ascii="IRBadr" w:hAnsi="IRBadr" w:cs="IRBadr"/>
          <w:color w:val="8064A2" w:themeColor="accent4"/>
          <w:rtl/>
        </w:rPr>
        <w:t xml:space="preserve"> </w:t>
      </w:r>
      <w:r w:rsidR="00CF3918" w:rsidRPr="00CF3918">
        <w:rPr>
          <w:rFonts w:ascii="IRBadr" w:hAnsi="IRBadr" w:cs="IRBadr" w:hint="cs"/>
          <w:color w:val="8064A2" w:themeColor="accent4"/>
          <w:rtl/>
        </w:rPr>
        <w:t>عَنْ</w:t>
      </w:r>
      <w:r w:rsidR="00CF3918" w:rsidRPr="00CF3918">
        <w:rPr>
          <w:rFonts w:ascii="IRBadr" w:hAnsi="IRBadr" w:cs="IRBadr"/>
          <w:color w:val="8064A2" w:themeColor="accent4"/>
          <w:rtl/>
        </w:rPr>
        <w:t xml:space="preserve"> </w:t>
      </w:r>
      <w:r w:rsidR="00CF3918" w:rsidRPr="00CF3918">
        <w:rPr>
          <w:rFonts w:ascii="IRBadr" w:hAnsi="IRBadr" w:cs="IRBadr" w:hint="cs"/>
          <w:color w:val="8064A2" w:themeColor="accent4"/>
          <w:rtl/>
        </w:rPr>
        <w:t>مُحَمَّدٍ</w:t>
      </w:r>
      <w:r w:rsidR="00CF3918" w:rsidRPr="00CF3918">
        <w:rPr>
          <w:rFonts w:ascii="IRBadr" w:hAnsi="IRBadr" w:cs="IRBadr"/>
          <w:color w:val="8064A2" w:themeColor="accent4"/>
          <w:rtl/>
        </w:rPr>
        <w:t xml:space="preserve"> </w:t>
      </w:r>
      <w:r w:rsidR="00CF3918" w:rsidRPr="00CF3918">
        <w:rPr>
          <w:rFonts w:ascii="IRBadr" w:hAnsi="IRBadr" w:cs="IRBadr" w:hint="cs"/>
          <w:color w:val="8064A2" w:themeColor="accent4"/>
          <w:rtl/>
        </w:rPr>
        <w:t>وَ</w:t>
      </w:r>
      <w:r w:rsidR="00CF3918" w:rsidRPr="00CF3918">
        <w:rPr>
          <w:rFonts w:ascii="IRBadr" w:hAnsi="IRBadr" w:cs="IRBadr"/>
          <w:color w:val="8064A2" w:themeColor="accent4"/>
          <w:rtl/>
        </w:rPr>
        <w:t xml:space="preserve"> </w:t>
      </w:r>
      <w:r w:rsidR="00CF3918" w:rsidRPr="00CF3918">
        <w:rPr>
          <w:rFonts w:ascii="IRBadr" w:hAnsi="IRBadr" w:cs="IRBadr" w:hint="cs"/>
          <w:color w:val="8064A2" w:themeColor="accent4"/>
          <w:rtl/>
        </w:rPr>
        <w:t>عَلِيٍّ</w:t>
      </w:r>
      <w:r w:rsidR="00CF3918" w:rsidRPr="00CF3918">
        <w:rPr>
          <w:rFonts w:ascii="IRBadr" w:hAnsi="IRBadr" w:cs="IRBadr"/>
          <w:color w:val="8064A2" w:themeColor="accent4"/>
          <w:rtl/>
        </w:rPr>
        <w:t xml:space="preserve"> </w:t>
      </w:r>
      <w:r w:rsidR="00CF3918" w:rsidRPr="00CF3918">
        <w:rPr>
          <w:rFonts w:ascii="IRBadr" w:hAnsi="IRBadr" w:cs="IRBadr" w:hint="cs"/>
          <w:color w:val="8064A2" w:themeColor="accent4"/>
          <w:rtl/>
        </w:rPr>
        <w:t>ابْنَيْ</w:t>
      </w:r>
      <w:r w:rsidR="00CF3918" w:rsidRPr="00CF3918">
        <w:rPr>
          <w:rFonts w:ascii="IRBadr" w:hAnsi="IRBadr" w:cs="IRBadr"/>
          <w:color w:val="8064A2" w:themeColor="accent4"/>
          <w:rtl/>
        </w:rPr>
        <w:t xml:space="preserve"> </w:t>
      </w:r>
      <w:r w:rsidR="00CF3918" w:rsidRPr="00CF3918">
        <w:rPr>
          <w:rFonts w:ascii="IRBadr" w:hAnsi="IRBadr" w:cs="IRBadr" w:hint="cs"/>
          <w:color w:val="8064A2" w:themeColor="accent4"/>
          <w:rtl/>
        </w:rPr>
        <w:t>عَلِيِّ</w:t>
      </w:r>
      <w:r w:rsidR="00CF3918" w:rsidRPr="00CF3918">
        <w:rPr>
          <w:rFonts w:ascii="IRBadr" w:hAnsi="IRBadr" w:cs="IRBadr"/>
          <w:color w:val="8064A2" w:themeColor="accent4"/>
          <w:rtl/>
        </w:rPr>
        <w:t xml:space="preserve"> </w:t>
      </w:r>
      <w:r w:rsidR="00CF3918" w:rsidRPr="00CF3918">
        <w:rPr>
          <w:rFonts w:ascii="IRBadr" w:hAnsi="IRBadr" w:cs="IRBadr" w:hint="cs"/>
          <w:color w:val="8064A2" w:themeColor="accent4"/>
          <w:rtl/>
        </w:rPr>
        <w:t>بْنِ</w:t>
      </w:r>
      <w:r w:rsidR="00CF3918" w:rsidRPr="00CF3918">
        <w:rPr>
          <w:rFonts w:ascii="IRBadr" w:hAnsi="IRBadr" w:cs="IRBadr"/>
          <w:color w:val="8064A2" w:themeColor="accent4"/>
          <w:rtl/>
        </w:rPr>
        <w:t xml:space="preserve"> </w:t>
      </w:r>
      <w:r w:rsidR="00CF3918" w:rsidRPr="00CF3918">
        <w:rPr>
          <w:rFonts w:ascii="IRBadr" w:hAnsi="IRBadr" w:cs="IRBadr" w:hint="cs"/>
          <w:color w:val="8064A2" w:themeColor="accent4"/>
          <w:rtl/>
        </w:rPr>
        <w:t>عَبْدِ</w:t>
      </w:r>
      <w:r w:rsidR="00CF3918" w:rsidRPr="00CF3918">
        <w:rPr>
          <w:rFonts w:ascii="IRBadr" w:hAnsi="IRBadr" w:cs="IRBadr"/>
          <w:color w:val="8064A2" w:themeColor="accent4"/>
          <w:rtl/>
        </w:rPr>
        <w:t xml:space="preserve"> </w:t>
      </w:r>
      <w:r w:rsidR="00CF3918" w:rsidRPr="00CF3918">
        <w:rPr>
          <w:rFonts w:ascii="IRBadr" w:hAnsi="IRBadr" w:cs="IRBadr" w:hint="cs"/>
          <w:color w:val="8064A2" w:themeColor="accent4"/>
          <w:rtl/>
        </w:rPr>
        <w:t>الصَّمَدِ</w:t>
      </w:r>
      <w:r w:rsidR="00CF3918" w:rsidRPr="00CF3918">
        <w:rPr>
          <w:rFonts w:ascii="IRBadr" w:hAnsi="IRBadr" w:cs="IRBadr"/>
          <w:color w:val="8064A2" w:themeColor="accent4"/>
          <w:rtl/>
        </w:rPr>
        <w:t xml:space="preserve"> </w:t>
      </w:r>
      <w:r w:rsidR="00CF3918" w:rsidRPr="00CF3918">
        <w:rPr>
          <w:rFonts w:ascii="IRBadr" w:hAnsi="IRBadr" w:cs="IRBadr" w:hint="cs"/>
          <w:color w:val="8064A2" w:themeColor="accent4"/>
          <w:rtl/>
        </w:rPr>
        <w:t>عَنْ</w:t>
      </w:r>
      <w:r w:rsidR="00CF3918" w:rsidRPr="00CF3918">
        <w:rPr>
          <w:rFonts w:ascii="IRBadr" w:hAnsi="IRBadr" w:cs="IRBadr"/>
          <w:color w:val="8064A2" w:themeColor="accent4"/>
          <w:rtl/>
        </w:rPr>
        <w:t xml:space="preserve"> </w:t>
      </w:r>
      <w:r w:rsidR="00CF3918" w:rsidRPr="00CF3918">
        <w:rPr>
          <w:rFonts w:ascii="IRBadr" w:hAnsi="IRBadr" w:cs="IRBadr" w:hint="cs"/>
          <w:color w:val="8064A2" w:themeColor="accent4"/>
          <w:rtl/>
        </w:rPr>
        <w:t>أَبِيهِمَا</w:t>
      </w:r>
      <w:r w:rsidR="00CF3918" w:rsidRPr="00CF3918">
        <w:rPr>
          <w:rFonts w:ascii="IRBadr" w:hAnsi="IRBadr" w:cs="IRBadr"/>
          <w:color w:val="8064A2" w:themeColor="accent4"/>
          <w:rtl/>
        </w:rPr>
        <w:t xml:space="preserve"> </w:t>
      </w:r>
      <w:r w:rsidR="00CF3918" w:rsidRPr="00CF3918">
        <w:rPr>
          <w:rFonts w:ascii="IRBadr" w:hAnsi="IRBadr" w:cs="IRBadr" w:hint="cs"/>
          <w:color w:val="8064A2" w:themeColor="accent4"/>
          <w:rtl/>
        </w:rPr>
        <w:t>عَنْ</w:t>
      </w:r>
      <w:r w:rsidR="00CF3918" w:rsidRPr="00CF3918">
        <w:rPr>
          <w:rFonts w:ascii="IRBadr" w:hAnsi="IRBadr" w:cs="IRBadr"/>
          <w:color w:val="8064A2" w:themeColor="accent4"/>
          <w:rtl/>
        </w:rPr>
        <w:t xml:space="preserve"> </w:t>
      </w:r>
      <w:r w:rsidR="00CF3918" w:rsidRPr="00CF3918">
        <w:rPr>
          <w:rFonts w:ascii="IRBadr" w:hAnsi="IRBadr" w:cs="IRBadr" w:hint="cs"/>
          <w:color w:val="8064A2" w:themeColor="accent4"/>
          <w:rtl/>
        </w:rPr>
        <w:t>أَبِي</w:t>
      </w:r>
      <w:r w:rsidR="00CF3918" w:rsidRPr="00CF3918">
        <w:rPr>
          <w:rFonts w:ascii="IRBadr" w:hAnsi="IRBadr" w:cs="IRBadr"/>
          <w:color w:val="8064A2" w:themeColor="accent4"/>
          <w:rtl/>
        </w:rPr>
        <w:t xml:space="preserve"> </w:t>
      </w:r>
      <w:r w:rsidR="00CF3918" w:rsidRPr="00CF3918">
        <w:rPr>
          <w:rFonts w:ascii="IRBadr" w:hAnsi="IRBadr" w:cs="IRBadr" w:hint="cs"/>
          <w:color w:val="8064A2" w:themeColor="accent4"/>
          <w:rtl/>
        </w:rPr>
        <w:t>الْبَرَكَاتِ</w:t>
      </w:r>
      <w:r w:rsidR="00CF3918" w:rsidRPr="00CF3918">
        <w:rPr>
          <w:rFonts w:ascii="IRBadr" w:hAnsi="IRBadr" w:cs="IRBadr"/>
          <w:color w:val="8064A2" w:themeColor="accent4"/>
          <w:rtl/>
        </w:rPr>
        <w:t xml:space="preserve"> </w:t>
      </w:r>
      <w:r w:rsidR="00CF3918" w:rsidRPr="00CF3918">
        <w:rPr>
          <w:rFonts w:ascii="IRBadr" w:hAnsi="IRBadr" w:cs="IRBadr" w:hint="cs"/>
          <w:color w:val="8064A2" w:themeColor="accent4"/>
          <w:rtl/>
        </w:rPr>
        <w:t>عَلِيِّ</w:t>
      </w:r>
      <w:r w:rsidR="00CF3918" w:rsidRPr="00CF3918">
        <w:rPr>
          <w:rFonts w:ascii="IRBadr" w:hAnsi="IRBadr" w:cs="IRBadr"/>
          <w:color w:val="8064A2" w:themeColor="accent4"/>
          <w:rtl/>
        </w:rPr>
        <w:t xml:space="preserve"> </w:t>
      </w:r>
      <w:r w:rsidR="00CF3918" w:rsidRPr="00CF3918">
        <w:rPr>
          <w:rFonts w:ascii="IRBadr" w:hAnsi="IRBadr" w:cs="IRBadr" w:hint="cs"/>
          <w:color w:val="8064A2" w:themeColor="accent4"/>
          <w:rtl/>
        </w:rPr>
        <w:t>بْنِ</w:t>
      </w:r>
      <w:r w:rsidR="00CF3918" w:rsidRPr="00CF3918">
        <w:rPr>
          <w:rFonts w:ascii="IRBadr" w:hAnsi="IRBadr" w:cs="IRBadr"/>
          <w:color w:val="8064A2" w:themeColor="accent4"/>
          <w:rtl/>
        </w:rPr>
        <w:t xml:space="preserve"> </w:t>
      </w:r>
      <w:r w:rsidR="00CF3918" w:rsidRPr="00CF3918">
        <w:rPr>
          <w:rFonts w:ascii="IRBadr" w:hAnsi="IRBadr" w:cs="IRBadr" w:hint="cs"/>
          <w:color w:val="8064A2" w:themeColor="accent4"/>
          <w:rtl/>
        </w:rPr>
        <w:t>الْحُسَيْنِ</w:t>
      </w:r>
      <w:r w:rsidR="00CF3918" w:rsidRPr="00CF3918">
        <w:rPr>
          <w:rFonts w:ascii="IRBadr" w:hAnsi="IRBadr" w:cs="IRBadr"/>
          <w:color w:val="8064A2" w:themeColor="accent4"/>
          <w:rtl/>
        </w:rPr>
        <w:t xml:space="preserve"> </w:t>
      </w:r>
      <w:r w:rsidR="00CF3918" w:rsidRPr="00CF3918">
        <w:rPr>
          <w:rFonts w:ascii="IRBadr" w:hAnsi="IRBadr" w:cs="IRBadr" w:hint="cs"/>
          <w:color w:val="8064A2" w:themeColor="accent4"/>
          <w:rtl/>
        </w:rPr>
        <w:t>عَنْ</w:t>
      </w:r>
      <w:r w:rsidR="00CF3918" w:rsidRPr="00CF3918">
        <w:rPr>
          <w:rFonts w:ascii="IRBadr" w:hAnsi="IRBadr" w:cs="IRBadr"/>
          <w:color w:val="8064A2" w:themeColor="accent4"/>
          <w:rtl/>
        </w:rPr>
        <w:t xml:space="preserve"> </w:t>
      </w:r>
      <w:r w:rsidR="00CF3918" w:rsidRPr="00CF3918">
        <w:rPr>
          <w:rFonts w:ascii="IRBadr" w:hAnsi="IRBadr" w:cs="IRBadr" w:hint="cs"/>
          <w:color w:val="8064A2" w:themeColor="accent4"/>
          <w:rtl/>
        </w:rPr>
        <w:t>أَبِي</w:t>
      </w:r>
      <w:r w:rsidR="00CF3918" w:rsidRPr="00CF3918">
        <w:rPr>
          <w:rFonts w:ascii="IRBadr" w:hAnsi="IRBadr" w:cs="IRBadr"/>
          <w:color w:val="8064A2" w:themeColor="accent4"/>
          <w:rtl/>
        </w:rPr>
        <w:t xml:space="preserve"> </w:t>
      </w:r>
      <w:r w:rsidR="00CF3918" w:rsidRPr="00CF3918">
        <w:rPr>
          <w:rFonts w:ascii="IRBadr" w:hAnsi="IRBadr" w:cs="IRBadr" w:hint="cs"/>
          <w:color w:val="8064A2" w:themeColor="accent4"/>
          <w:rtl/>
        </w:rPr>
        <w:t>جَعْفَرِ</w:t>
      </w:r>
      <w:r w:rsidR="00CF3918" w:rsidRPr="00CF3918">
        <w:rPr>
          <w:rFonts w:ascii="IRBadr" w:hAnsi="IRBadr" w:cs="IRBadr"/>
          <w:color w:val="8064A2" w:themeColor="accent4"/>
          <w:rtl/>
        </w:rPr>
        <w:t xml:space="preserve"> </w:t>
      </w:r>
      <w:r w:rsidR="00CF3918" w:rsidRPr="00CF3918">
        <w:rPr>
          <w:rFonts w:ascii="IRBadr" w:hAnsi="IRBadr" w:cs="IRBadr" w:hint="cs"/>
          <w:color w:val="8064A2" w:themeColor="accent4"/>
          <w:rtl/>
        </w:rPr>
        <w:t>بْنِ</w:t>
      </w:r>
      <w:r w:rsidR="00CF3918" w:rsidRPr="00CF3918">
        <w:rPr>
          <w:rFonts w:ascii="IRBadr" w:hAnsi="IRBadr" w:cs="IRBadr"/>
          <w:color w:val="8064A2" w:themeColor="accent4"/>
          <w:rtl/>
        </w:rPr>
        <w:t xml:space="preserve"> </w:t>
      </w:r>
      <w:r w:rsidR="00CF3918" w:rsidRPr="00CF3918">
        <w:rPr>
          <w:rFonts w:ascii="IRBadr" w:hAnsi="IRBadr" w:cs="IRBadr" w:hint="cs"/>
          <w:color w:val="8064A2" w:themeColor="accent4"/>
          <w:rtl/>
        </w:rPr>
        <w:t>بَابَوَيْهِ</w:t>
      </w:r>
      <w:r w:rsidRPr="00C20823">
        <w:rPr>
          <w:rFonts w:ascii="IRBadr" w:hAnsi="IRBadr" w:cs="IRBadr"/>
          <w:color w:val="8064A2" w:themeColor="accent4"/>
          <w:rtl/>
        </w:rPr>
        <w:t xml:space="preserve"> </w:t>
      </w:r>
      <w:r w:rsidRPr="00C20823">
        <w:rPr>
          <w:rFonts w:ascii="IRBadr" w:hAnsi="IRBadr" w:cs="IRBadr" w:hint="cs"/>
          <w:color w:val="8064A2" w:themeColor="accent4"/>
          <w:rtl/>
        </w:rPr>
        <w:t>عَنْ</w:t>
      </w:r>
      <w:r w:rsidRPr="00C20823">
        <w:rPr>
          <w:rFonts w:ascii="IRBadr" w:hAnsi="IRBadr" w:cs="IRBadr"/>
          <w:color w:val="8064A2" w:themeColor="accent4"/>
          <w:rtl/>
        </w:rPr>
        <w:t xml:space="preserve"> </w:t>
      </w:r>
      <w:r w:rsidRPr="00C20823">
        <w:rPr>
          <w:rFonts w:ascii="IRBadr" w:hAnsi="IRBadr" w:cs="IRBadr" w:hint="cs"/>
          <w:color w:val="8064A2" w:themeColor="accent4"/>
          <w:rtl/>
        </w:rPr>
        <w:t>مُحَمَّدِ</w:t>
      </w:r>
      <w:r w:rsidRPr="00C20823">
        <w:rPr>
          <w:rFonts w:ascii="IRBadr" w:hAnsi="IRBadr" w:cs="IRBadr"/>
          <w:color w:val="8064A2" w:themeColor="accent4"/>
          <w:rtl/>
        </w:rPr>
        <w:t xml:space="preserve"> </w:t>
      </w:r>
      <w:r w:rsidRPr="00C20823">
        <w:rPr>
          <w:rFonts w:ascii="IRBadr" w:hAnsi="IRBadr" w:cs="IRBadr" w:hint="cs"/>
          <w:color w:val="8064A2" w:themeColor="accent4"/>
          <w:rtl/>
        </w:rPr>
        <w:t>بْنِ</w:t>
      </w:r>
      <w:r w:rsidRPr="00C20823">
        <w:rPr>
          <w:rFonts w:ascii="IRBadr" w:hAnsi="IRBadr" w:cs="IRBadr"/>
          <w:color w:val="8064A2" w:themeColor="accent4"/>
          <w:rtl/>
        </w:rPr>
        <w:t xml:space="preserve"> </w:t>
      </w:r>
      <w:r w:rsidRPr="00C20823">
        <w:rPr>
          <w:rFonts w:ascii="IRBadr" w:hAnsi="IRBadr" w:cs="IRBadr" w:hint="cs"/>
          <w:color w:val="8064A2" w:themeColor="accent4"/>
          <w:rtl/>
        </w:rPr>
        <w:t>مُوسَى</w:t>
      </w:r>
      <w:r w:rsidRPr="00C20823">
        <w:rPr>
          <w:rFonts w:ascii="IRBadr" w:hAnsi="IRBadr" w:cs="IRBadr"/>
          <w:color w:val="8064A2" w:themeColor="accent4"/>
          <w:rtl/>
        </w:rPr>
        <w:t xml:space="preserve"> </w:t>
      </w:r>
      <w:r w:rsidRPr="00C20823">
        <w:rPr>
          <w:rFonts w:ascii="IRBadr" w:hAnsi="IRBadr" w:cs="IRBadr" w:hint="cs"/>
          <w:color w:val="8064A2" w:themeColor="accent4"/>
          <w:rtl/>
        </w:rPr>
        <w:t>بْنِ</w:t>
      </w:r>
      <w:r w:rsidRPr="00C20823">
        <w:rPr>
          <w:rFonts w:ascii="IRBadr" w:hAnsi="IRBadr" w:cs="IRBadr"/>
          <w:color w:val="8064A2" w:themeColor="accent4"/>
          <w:rtl/>
        </w:rPr>
        <w:t xml:space="preserve"> </w:t>
      </w:r>
      <w:r w:rsidRPr="00C20823">
        <w:rPr>
          <w:rFonts w:ascii="IRBadr" w:hAnsi="IRBadr" w:cs="IRBadr" w:hint="cs"/>
          <w:color w:val="8064A2" w:themeColor="accent4"/>
          <w:rtl/>
        </w:rPr>
        <w:t>الْمُتَوَكِّلِ</w:t>
      </w:r>
      <w:r w:rsidRPr="00C20823">
        <w:rPr>
          <w:rFonts w:ascii="IRBadr" w:hAnsi="IRBadr" w:cs="IRBadr"/>
          <w:color w:val="8064A2" w:themeColor="accent4"/>
          <w:rtl/>
        </w:rPr>
        <w:t xml:space="preserve"> </w:t>
      </w:r>
      <w:r w:rsidRPr="00C20823">
        <w:rPr>
          <w:rFonts w:ascii="IRBadr" w:hAnsi="IRBadr" w:cs="IRBadr" w:hint="cs"/>
          <w:color w:val="8064A2" w:themeColor="accent4"/>
          <w:rtl/>
        </w:rPr>
        <w:t>عَنِ</w:t>
      </w:r>
      <w:r w:rsidRPr="00C20823">
        <w:rPr>
          <w:rFonts w:ascii="IRBadr" w:hAnsi="IRBadr" w:cs="IRBadr"/>
          <w:color w:val="8064A2" w:themeColor="accent4"/>
          <w:rtl/>
        </w:rPr>
        <w:t xml:space="preserve"> </w:t>
      </w:r>
      <w:r w:rsidRPr="00C20823">
        <w:rPr>
          <w:rFonts w:ascii="IRBadr" w:hAnsi="IRBadr" w:cs="IRBadr" w:hint="cs"/>
          <w:color w:val="8064A2" w:themeColor="accent4"/>
          <w:rtl/>
        </w:rPr>
        <w:t>السَّعْدَآبَادِيِّ</w:t>
      </w:r>
      <w:r w:rsidRPr="00C20823">
        <w:rPr>
          <w:rFonts w:ascii="IRBadr" w:hAnsi="IRBadr" w:cs="IRBadr"/>
          <w:color w:val="8064A2" w:themeColor="accent4"/>
          <w:rtl/>
        </w:rPr>
        <w:t xml:space="preserve"> </w:t>
      </w:r>
      <w:r w:rsidRPr="00C20823">
        <w:rPr>
          <w:rFonts w:ascii="IRBadr" w:hAnsi="IRBadr" w:cs="IRBadr" w:hint="cs"/>
          <w:color w:val="8064A2" w:themeColor="accent4"/>
          <w:rtl/>
        </w:rPr>
        <w:t>عَنْ</w:t>
      </w:r>
      <w:r w:rsidRPr="00C20823">
        <w:rPr>
          <w:rFonts w:ascii="IRBadr" w:hAnsi="IRBadr" w:cs="IRBadr"/>
          <w:color w:val="8064A2" w:themeColor="accent4"/>
          <w:rtl/>
        </w:rPr>
        <w:t xml:space="preserve"> </w:t>
      </w:r>
      <w:r w:rsidRPr="00C20823">
        <w:rPr>
          <w:rFonts w:ascii="IRBadr" w:hAnsi="IRBadr" w:cs="IRBadr" w:hint="cs"/>
          <w:color w:val="8064A2" w:themeColor="accent4"/>
          <w:rtl/>
        </w:rPr>
        <w:t>أَحْمَدَ</w:t>
      </w:r>
      <w:r w:rsidRPr="00C20823">
        <w:rPr>
          <w:rFonts w:ascii="IRBadr" w:hAnsi="IRBadr" w:cs="IRBadr"/>
          <w:color w:val="8064A2" w:themeColor="accent4"/>
          <w:rtl/>
        </w:rPr>
        <w:t xml:space="preserve"> </w:t>
      </w:r>
      <w:r w:rsidRPr="00C20823">
        <w:rPr>
          <w:rFonts w:ascii="IRBadr" w:hAnsi="IRBadr" w:cs="IRBadr" w:hint="cs"/>
          <w:color w:val="8064A2" w:themeColor="accent4"/>
          <w:rtl/>
        </w:rPr>
        <w:t>بْنِ</w:t>
      </w:r>
      <w:r w:rsidRPr="00C20823">
        <w:rPr>
          <w:rFonts w:ascii="IRBadr" w:hAnsi="IRBadr" w:cs="IRBadr"/>
          <w:color w:val="8064A2" w:themeColor="accent4"/>
          <w:rtl/>
        </w:rPr>
        <w:t xml:space="preserve"> </w:t>
      </w:r>
      <w:r w:rsidRPr="00C20823">
        <w:rPr>
          <w:rFonts w:ascii="IRBadr" w:hAnsi="IRBadr" w:cs="IRBadr" w:hint="cs"/>
          <w:color w:val="8064A2" w:themeColor="accent4"/>
          <w:rtl/>
        </w:rPr>
        <w:t>أَبِي</w:t>
      </w:r>
      <w:r w:rsidRPr="00C20823">
        <w:rPr>
          <w:rFonts w:ascii="IRBadr" w:hAnsi="IRBadr" w:cs="IRBadr"/>
          <w:color w:val="8064A2" w:themeColor="accent4"/>
          <w:rtl/>
        </w:rPr>
        <w:t xml:space="preserve"> </w:t>
      </w:r>
      <w:r w:rsidRPr="00C20823">
        <w:rPr>
          <w:rFonts w:ascii="IRBadr" w:hAnsi="IRBadr" w:cs="IRBadr" w:hint="cs"/>
          <w:color w:val="8064A2" w:themeColor="accent4"/>
          <w:rtl/>
        </w:rPr>
        <w:t>عَبْدِ</w:t>
      </w:r>
      <w:r w:rsidRPr="00C20823">
        <w:rPr>
          <w:rFonts w:ascii="IRBadr" w:hAnsi="IRBadr" w:cs="IRBadr"/>
          <w:color w:val="8064A2" w:themeColor="accent4"/>
          <w:rtl/>
        </w:rPr>
        <w:t xml:space="preserve"> </w:t>
      </w:r>
      <w:r w:rsidRPr="00C20823">
        <w:rPr>
          <w:rFonts w:ascii="IRBadr" w:hAnsi="IRBadr" w:cs="IRBadr" w:hint="cs"/>
          <w:color w:val="8064A2" w:themeColor="accent4"/>
          <w:rtl/>
        </w:rPr>
        <w:t>اللَّهِ</w:t>
      </w:r>
      <w:r w:rsidRPr="00C20823">
        <w:rPr>
          <w:rFonts w:ascii="IRBadr" w:hAnsi="IRBadr" w:cs="IRBadr"/>
          <w:color w:val="8064A2" w:themeColor="accent4"/>
          <w:rtl/>
        </w:rPr>
        <w:t xml:space="preserve"> </w:t>
      </w:r>
      <w:r w:rsidRPr="00C20823">
        <w:rPr>
          <w:rFonts w:ascii="IRBadr" w:hAnsi="IRBadr" w:cs="IRBadr" w:hint="cs"/>
          <w:color w:val="8064A2" w:themeColor="accent4"/>
          <w:rtl/>
        </w:rPr>
        <w:t>عَنْ</w:t>
      </w:r>
      <w:r w:rsidRPr="00C20823">
        <w:rPr>
          <w:rFonts w:ascii="IRBadr" w:hAnsi="IRBadr" w:cs="IRBadr"/>
          <w:color w:val="8064A2" w:themeColor="accent4"/>
          <w:rtl/>
        </w:rPr>
        <w:t xml:space="preserve"> </w:t>
      </w:r>
      <w:r w:rsidRPr="00C20823">
        <w:rPr>
          <w:rFonts w:ascii="IRBadr" w:hAnsi="IRBadr" w:cs="IRBadr" w:hint="cs"/>
          <w:color w:val="8064A2" w:themeColor="accent4"/>
          <w:rtl/>
        </w:rPr>
        <w:t>أَبِيهِ</w:t>
      </w:r>
      <w:r w:rsidRPr="00C20823">
        <w:rPr>
          <w:rFonts w:ascii="IRBadr" w:hAnsi="IRBadr" w:cs="IRBadr"/>
          <w:color w:val="8064A2" w:themeColor="accent4"/>
          <w:rtl/>
        </w:rPr>
        <w:t xml:space="preserve"> </w:t>
      </w:r>
      <w:r w:rsidRPr="00C20823">
        <w:rPr>
          <w:rFonts w:ascii="IRBadr" w:hAnsi="IRBadr" w:cs="IRBadr" w:hint="cs"/>
          <w:color w:val="8064A2" w:themeColor="accent4"/>
          <w:rtl/>
        </w:rPr>
        <w:t>عَنْ</w:t>
      </w:r>
      <w:r w:rsidRPr="00C20823">
        <w:rPr>
          <w:rFonts w:ascii="IRBadr" w:hAnsi="IRBadr" w:cs="IRBadr"/>
          <w:color w:val="8064A2" w:themeColor="accent4"/>
          <w:rtl/>
        </w:rPr>
        <w:t xml:space="preserve"> </w:t>
      </w:r>
      <w:r w:rsidRPr="00C20823">
        <w:rPr>
          <w:rFonts w:ascii="IRBadr" w:hAnsi="IRBadr" w:cs="IRBadr" w:hint="cs"/>
          <w:color w:val="8064A2" w:themeColor="accent4"/>
          <w:rtl/>
        </w:rPr>
        <w:t>مُحَمَّدِ</w:t>
      </w:r>
      <w:r w:rsidRPr="00C20823">
        <w:rPr>
          <w:rFonts w:ascii="IRBadr" w:hAnsi="IRBadr" w:cs="IRBadr"/>
          <w:color w:val="8064A2" w:themeColor="accent4"/>
          <w:rtl/>
        </w:rPr>
        <w:t xml:space="preserve"> </w:t>
      </w:r>
      <w:r w:rsidRPr="00C20823">
        <w:rPr>
          <w:rFonts w:ascii="IRBadr" w:hAnsi="IRBadr" w:cs="IRBadr" w:hint="cs"/>
          <w:color w:val="8064A2" w:themeColor="accent4"/>
          <w:rtl/>
        </w:rPr>
        <w:t>بْنِ</w:t>
      </w:r>
      <w:r w:rsidRPr="00C20823">
        <w:rPr>
          <w:rFonts w:ascii="IRBadr" w:hAnsi="IRBadr" w:cs="IRBadr"/>
          <w:color w:val="8064A2" w:themeColor="accent4"/>
          <w:rtl/>
        </w:rPr>
        <w:t xml:space="preserve"> </w:t>
      </w:r>
      <w:r w:rsidRPr="00C20823">
        <w:rPr>
          <w:rFonts w:ascii="IRBadr" w:hAnsi="IRBadr" w:cs="IRBadr" w:hint="cs"/>
          <w:color w:val="8064A2" w:themeColor="accent4"/>
          <w:rtl/>
        </w:rPr>
        <w:t>عَبْدِ</w:t>
      </w:r>
      <w:r w:rsidRPr="00C20823">
        <w:rPr>
          <w:rFonts w:ascii="IRBadr" w:hAnsi="IRBadr" w:cs="IRBadr"/>
          <w:color w:val="8064A2" w:themeColor="accent4"/>
          <w:rtl/>
        </w:rPr>
        <w:t xml:space="preserve"> </w:t>
      </w:r>
      <w:r w:rsidRPr="00C20823">
        <w:rPr>
          <w:rFonts w:ascii="IRBadr" w:hAnsi="IRBadr" w:cs="IRBadr" w:hint="cs"/>
          <w:color w:val="8064A2" w:themeColor="accent4"/>
          <w:rtl/>
        </w:rPr>
        <w:t>اللَّهِ</w:t>
      </w:r>
      <w:r w:rsidRPr="00C20823">
        <w:rPr>
          <w:rFonts w:ascii="IRBadr" w:hAnsi="IRBadr" w:cs="IRBadr"/>
          <w:color w:val="8064A2" w:themeColor="accent4"/>
          <w:rtl/>
        </w:rPr>
        <w:t xml:space="preserve"> </w:t>
      </w:r>
      <w:r w:rsidRPr="00C20823">
        <w:rPr>
          <w:rFonts w:ascii="IRBadr" w:hAnsi="IRBadr" w:cs="IRBadr" w:hint="cs"/>
          <w:color w:val="8064A2" w:themeColor="accent4"/>
          <w:rtl/>
        </w:rPr>
        <w:t>قَالَ</w:t>
      </w:r>
      <w:r w:rsidRPr="00C20823">
        <w:rPr>
          <w:rFonts w:ascii="IRBadr" w:hAnsi="IRBadr" w:cs="IRBadr"/>
          <w:color w:val="8064A2" w:themeColor="accent4"/>
          <w:rtl/>
        </w:rPr>
        <w:t xml:space="preserve">: </w:t>
      </w:r>
      <w:r w:rsidRPr="00C20823">
        <w:rPr>
          <w:rFonts w:ascii="IRBadr" w:hAnsi="IRBadr" w:cs="IRBadr" w:hint="cs"/>
          <w:color w:val="008000"/>
          <w:rtl/>
        </w:rPr>
        <w:t>قُلْتُ</w:t>
      </w:r>
      <w:r w:rsidRPr="00C20823">
        <w:rPr>
          <w:rFonts w:ascii="IRBadr" w:hAnsi="IRBadr" w:cs="IRBadr"/>
          <w:color w:val="008000"/>
          <w:rtl/>
        </w:rPr>
        <w:t xml:space="preserve"> </w:t>
      </w:r>
      <w:r w:rsidRPr="00C20823">
        <w:rPr>
          <w:rFonts w:ascii="IRBadr" w:hAnsi="IRBadr" w:cs="IRBadr" w:hint="cs"/>
          <w:color w:val="008000"/>
          <w:rtl/>
        </w:rPr>
        <w:t>لِلرِّضَا</w:t>
      </w:r>
      <w:r w:rsidRPr="00C20823">
        <w:rPr>
          <w:rFonts w:ascii="IRBadr" w:hAnsi="IRBadr" w:cs="IRBadr"/>
          <w:color w:val="008000"/>
          <w:rtl/>
        </w:rPr>
        <w:t xml:space="preserve"> </w:t>
      </w:r>
      <w:r w:rsidRPr="00C20823">
        <w:rPr>
          <w:rFonts w:ascii="IRBadr" w:hAnsi="IRBadr" w:cs="IRBadr" w:hint="cs"/>
          <w:color w:val="008000"/>
          <w:rtl/>
        </w:rPr>
        <w:t>ع</w:t>
      </w:r>
      <w:r w:rsidRPr="00C20823">
        <w:rPr>
          <w:rFonts w:ascii="IRBadr" w:hAnsi="IRBadr" w:cs="IRBadr"/>
          <w:color w:val="008000"/>
          <w:rtl/>
        </w:rPr>
        <w:t xml:space="preserve"> </w:t>
      </w:r>
      <w:r w:rsidRPr="00C20823">
        <w:rPr>
          <w:rFonts w:ascii="IRBadr" w:hAnsi="IRBadr" w:cs="IRBadr" w:hint="cs"/>
          <w:color w:val="008000"/>
          <w:rtl/>
        </w:rPr>
        <w:t>كَيْفَ</w:t>
      </w:r>
      <w:r w:rsidRPr="00C20823">
        <w:rPr>
          <w:rFonts w:ascii="IRBadr" w:hAnsi="IRBadr" w:cs="IRBadr"/>
          <w:color w:val="008000"/>
          <w:rtl/>
        </w:rPr>
        <w:t xml:space="preserve"> </w:t>
      </w:r>
      <w:r w:rsidRPr="00C20823">
        <w:rPr>
          <w:rFonts w:ascii="IRBadr" w:hAnsi="IRBadr" w:cs="IRBadr" w:hint="cs"/>
          <w:color w:val="008000"/>
          <w:rtl/>
        </w:rPr>
        <w:t>نَصْنَعُ</w:t>
      </w:r>
      <w:r w:rsidRPr="00C20823">
        <w:rPr>
          <w:rFonts w:ascii="IRBadr" w:hAnsi="IRBadr" w:cs="IRBadr"/>
          <w:color w:val="008000"/>
          <w:rtl/>
        </w:rPr>
        <w:t xml:space="preserve"> </w:t>
      </w:r>
      <w:r w:rsidRPr="00C20823">
        <w:rPr>
          <w:rFonts w:ascii="IRBadr" w:hAnsi="IRBadr" w:cs="IRBadr" w:hint="cs"/>
          <w:color w:val="008000"/>
          <w:rtl/>
        </w:rPr>
        <w:t>بِالْخَبَرَيْنِ</w:t>
      </w:r>
      <w:r w:rsidRPr="00C20823">
        <w:rPr>
          <w:rFonts w:ascii="IRBadr" w:hAnsi="IRBadr" w:cs="IRBadr"/>
          <w:color w:val="008000"/>
          <w:rtl/>
        </w:rPr>
        <w:t xml:space="preserve"> </w:t>
      </w:r>
      <w:r w:rsidRPr="00C20823">
        <w:rPr>
          <w:rFonts w:ascii="IRBadr" w:hAnsi="IRBadr" w:cs="IRBadr" w:hint="cs"/>
          <w:color w:val="008000"/>
          <w:rtl/>
        </w:rPr>
        <w:t>الْمُخْتَلِفَيْنِ</w:t>
      </w:r>
      <w:r w:rsidRPr="00C20823">
        <w:rPr>
          <w:rFonts w:ascii="IRBadr" w:hAnsi="IRBadr" w:cs="IRBadr"/>
          <w:color w:val="008000"/>
          <w:rtl/>
        </w:rPr>
        <w:t xml:space="preserve"> </w:t>
      </w:r>
      <w:r w:rsidRPr="00C20823">
        <w:rPr>
          <w:rFonts w:ascii="IRBadr" w:hAnsi="IRBadr" w:cs="IRBadr" w:hint="cs"/>
          <w:color w:val="008000"/>
          <w:rtl/>
        </w:rPr>
        <w:t>فَقَالَ</w:t>
      </w:r>
      <w:r w:rsidRPr="00C20823">
        <w:rPr>
          <w:rFonts w:ascii="IRBadr" w:hAnsi="IRBadr" w:cs="IRBadr"/>
          <w:color w:val="008000"/>
          <w:rtl/>
        </w:rPr>
        <w:t xml:space="preserve"> </w:t>
      </w:r>
      <w:r w:rsidRPr="00C20823">
        <w:rPr>
          <w:rFonts w:ascii="IRBadr" w:hAnsi="IRBadr" w:cs="IRBadr" w:hint="cs"/>
          <w:color w:val="008000"/>
          <w:rtl/>
        </w:rPr>
        <w:t>إِذَا</w:t>
      </w:r>
      <w:r w:rsidRPr="00C20823">
        <w:rPr>
          <w:rFonts w:ascii="IRBadr" w:hAnsi="IRBadr" w:cs="IRBadr"/>
          <w:color w:val="008000"/>
          <w:rtl/>
        </w:rPr>
        <w:t xml:space="preserve"> </w:t>
      </w:r>
      <w:r w:rsidRPr="00C20823">
        <w:rPr>
          <w:rFonts w:ascii="IRBadr" w:hAnsi="IRBadr" w:cs="IRBadr" w:hint="cs"/>
          <w:color w:val="008000"/>
          <w:rtl/>
        </w:rPr>
        <w:t>وَرَدَ</w:t>
      </w:r>
      <w:r w:rsidRPr="00C20823">
        <w:rPr>
          <w:rFonts w:ascii="IRBadr" w:hAnsi="IRBadr" w:cs="IRBadr"/>
          <w:color w:val="008000"/>
          <w:rtl/>
        </w:rPr>
        <w:t xml:space="preserve"> </w:t>
      </w:r>
      <w:r w:rsidRPr="00C20823">
        <w:rPr>
          <w:rFonts w:ascii="IRBadr" w:hAnsi="IRBadr" w:cs="IRBadr" w:hint="cs"/>
          <w:color w:val="008000"/>
          <w:rtl/>
        </w:rPr>
        <w:t>عَلَيْكُمْ</w:t>
      </w:r>
      <w:r w:rsidRPr="00C20823">
        <w:rPr>
          <w:rFonts w:ascii="IRBadr" w:hAnsi="IRBadr" w:cs="IRBadr"/>
          <w:color w:val="008000"/>
          <w:rtl/>
        </w:rPr>
        <w:t xml:space="preserve"> </w:t>
      </w:r>
      <w:r w:rsidRPr="00C20823">
        <w:rPr>
          <w:rFonts w:ascii="IRBadr" w:hAnsi="IRBadr" w:cs="IRBadr" w:hint="cs"/>
          <w:color w:val="008000"/>
          <w:rtl/>
        </w:rPr>
        <w:t>خَبَرَانِ</w:t>
      </w:r>
      <w:r w:rsidRPr="00C20823">
        <w:rPr>
          <w:rFonts w:ascii="IRBadr" w:hAnsi="IRBadr" w:cs="IRBadr"/>
          <w:color w:val="008000"/>
          <w:rtl/>
        </w:rPr>
        <w:t xml:space="preserve"> </w:t>
      </w:r>
      <w:r w:rsidRPr="00C20823">
        <w:rPr>
          <w:rFonts w:ascii="IRBadr" w:hAnsi="IRBadr" w:cs="IRBadr" w:hint="cs"/>
          <w:color w:val="008000"/>
          <w:rtl/>
        </w:rPr>
        <w:t>مُخْتَلِفَانِ</w:t>
      </w:r>
      <w:r w:rsidRPr="00C20823">
        <w:rPr>
          <w:rFonts w:ascii="IRBadr" w:hAnsi="IRBadr" w:cs="IRBadr"/>
          <w:color w:val="008000"/>
          <w:rtl/>
        </w:rPr>
        <w:t xml:space="preserve"> </w:t>
      </w:r>
      <w:r w:rsidRPr="00C20823">
        <w:rPr>
          <w:rFonts w:ascii="IRBadr" w:hAnsi="IRBadr" w:cs="IRBadr" w:hint="cs"/>
          <w:color w:val="008000"/>
          <w:rtl/>
        </w:rPr>
        <w:t>فَانْظُرُوا</w:t>
      </w:r>
      <w:r w:rsidRPr="00C20823">
        <w:rPr>
          <w:rFonts w:ascii="IRBadr" w:hAnsi="IRBadr" w:cs="IRBadr"/>
          <w:color w:val="008000"/>
          <w:rtl/>
        </w:rPr>
        <w:t xml:space="preserve"> </w:t>
      </w:r>
      <w:r w:rsidRPr="00C20823">
        <w:rPr>
          <w:rFonts w:ascii="IRBadr" w:hAnsi="IRBadr" w:cs="IRBadr" w:hint="cs"/>
          <w:color w:val="008000"/>
          <w:rtl/>
        </w:rPr>
        <w:t>إِلَى</w:t>
      </w:r>
      <w:r w:rsidRPr="00C20823">
        <w:rPr>
          <w:rFonts w:ascii="IRBadr" w:hAnsi="IRBadr" w:cs="IRBadr"/>
          <w:color w:val="008000"/>
          <w:rtl/>
        </w:rPr>
        <w:t xml:space="preserve"> </w:t>
      </w:r>
      <w:r w:rsidRPr="00C20823">
        <w:rPr>
          <w:rFonts w:ascii="IRBadr" w:hAnsi="IRBadr" w:cs="IRBadr" w:hint="cs"/>
          <w:color w:val="008000"/>
          <w:rtl/>
        </w:rPr>
        <w:t>مَا</w:t>
      </w:r>
      <w:r w:rsidRPr="00C20823">
        <w:rPr>
          <w:rFonts w:ascii="IRBadr" w:hAnsi="IRBadr" w:cs="IRBadr"/>
          <w:color w:val="008000"/>
          <w:rtl/>
        </w:rPr>
        <w:t xml:space="preserve"> </w:t>
      </w:r>
      <w:r w:rsidRPr="00C20823">
        <w:rPr>
          <w:rFonts w:ascii="IRBadr" w:hAnsi="IRBadr" w:cs="IRBadr" w:hint="cs"/>
          <w:color w:val="008000"/>
          <w:rtl/>
        </w:rPr>
        <w:t>يُخَالِفُ</w:t>
      </w:r>
      <w:r w:rsidRPr="00C20823">
        <w:rPr>
          <w:rFonts w:ascii="IRBadr" w:hAnsi="IRBadr" w:cs="IRBadr"/>
          <w:color w:val="008000"/>
          <w:rtl/>
        </w:rPr>
        <w:t xml:space="preserve"> </w:t>
      </w:r>
      <w:r w:rsidRPr="00C20823">
        <w:rPr>
          <w:rFonts w:ascii="IRBadr" w:hAnsi="IRBadr" w:cs="IRBadr" w:hint="cs"/>
          <w:color w:val="008000"/>
          <w:rtl/>
        </w:rPr>
        <w:t>مِنْهُمَا</w:t>
      </w:r>
      <w:r w:rsidRPr="00C20823">
        <w:rPr>
          <w:rFonts w:ascii="IRBadr" w:hAnsi="IRBadr" w:cs="IRBadr"/>
          <w:color w:val="008000"/>
          <w:rtl/>
        </w:rPr>
        <w:t xml:space="preserve"> </w:t>
      </w:r>
      <w:r w:rsidRPr="00C20823">
        <w:rPr>
          <w:rFonts w:ascii="IRBadr" w:hAnsi="IRBadr" w:cs="IRBadr" w:hint="cs"/>
          <w:color w:val="008000"/>
          <w:rtl/>
        </w:rPr>
        <w:t>الْعَامَّةَ</w:t>
      </w:r>
      <w:r w:rsidRPr="00C20823">
        <w:rPr>
          <w:rFonts w:ascii="IRBadr" w:hAnsi="IRBadr" w:cs="IRBadr"/>
          <w:color w:val="008000"/>
          <w:rtl/>
        </w:rPr>
        <w:t xml:space="preserve"> </w:t>
      </w:r>
      <w:r w:rsidRPr="00C20823">
        <w:rPr>
          <w:rFonts w:ascii="IRBadr" w:hAnsi="IRBadr" w:cs="IRBadr" w:hint="cs"/>
          <w:color w:val="008000"/>
          <w:rtl/>
        </w:rPr>
        <w:t>فَخُذُوهُ</w:t>
      </w:r>
      <w:r w:rsidRPr="00C20823">
        <w:rPr>
          <w:rFonts w:ascii="IRBadr" w:hAnsi="IRBadr" w:cs="IRBadr"/>
          <w:color w:val="008000"/>
          <w:rtl/>
        </w:rPr>
        <w:t xml:space="preserve"> </w:t>
      </w:r>
      <w:r w:rsidRPr="00C20823">
        <w:rPr>
          <w:rFonts w:ascii="IRBadr" w:hAnsi="IRBadr" w:cs="IRBadr" w:hint="cs"/>
          <w:color w:val="008000"/>
          <w:rtl/>
        </w:rPr>
        <w:t>وَ</w:t>
      </w:r>
      <w:r w:rsidRPr="00C20823">
        <w:rPr>
          <w:rFonts w:ascii="IRBadr" w:hAnsi="IRBadr" w:cs="IRBadr"/>
          <w:color w:val="008000"/>
          <w:rtl/>
        </w:rPr>
        <w:t xml:space="preserve"> </w:t>
      </w:r>
      <w:r w:rsidRPr="00CF3918">
        <w:rPr>
          <w:rFonts w:ascii="IRBadr" w:hAnsi="IRBadr" w:cs="IRBadr" w:hint="cs"/>
          <w:color w:val="008000"/>
          <w:rtl/>
        </w:rPr>
        <w:t>انْظُرُوا</w:t>
      </w:r>
      <w:r w:rsidRPr="00C20823">
        <w:rPr>
          <w:rFonts w:ascii="IRBadr" w:hAnsi="IRBadr" w:cs="IRBadr"/>
          <w:color w:val="008000"/>
          <w:rtl/>
        </w:rPr>
        <w:t xml:space="preserve"> </w:t>
      </w:r>
      <w:r w:rsidRPr="00C20823">
        <w:rPr>
          <w:rFonts w:ascii="IRBadr" w:hAnsi="IRBadr" w:cs="IRBadr" w:hint="cs"/>
          <w:color w:val="008000"/>
          <w:rtl/>
        </w:rPr>
        <w:t>إِلَى</w:t>
      </w:r>
      <w:r w:rsidRPr="00C20823">
        <w:rPr>
          <w:rFonts w:ascii="IRBadr" w:hAnsi="IRBadr" w:cs="IRBadr"/>
          <w:color w:val="008000"/>
          <w:rtl/>
        </w:rPr>
        <w:t xml:space="preserve"> </w:t>
      </w:r>
      <w:r w:rsidRPr="00C20823">
        <w:rPr>
          <w:rFonts w:ascii="IRBadr" w:hAnsi="IRBadr" w:cs="IRBadr" w:hint="cs"/>
          <w:color w:val="008000"/>
          <w:rtl/>
        </w:rPr>
        <w:t>مَا</w:t>
      </w:r>
      <w:r w:rsidRPr="00C20823">
        <w:rPr>
          <w:rFonts w:ascii="IRBadr" w:hAnsi="IRBadr" w:cs="IRBadr"/>
          <w:color w:val="008000"/>
          <w:rtl/>
        </w:rPr>
        <w:t xml:space="preserve"> </w:t>
      </w:r>
      <w:r w:rsidRPr="00C20823">
        <w:rPr>
          <w:rFonts w:ascii="IRBadr" w:hAnsi="IRBadr" w:cs="IRBadr" w:hint="cs"/>
          <w:color w:val="008000"/>
          <w:rtl/>
        </w:rPr>
        <w:t>يُوَافِقُ</w:t>
      </w:r>
      <w:r w:rsidRPr="00C20823">
        <w:rPr>
          <w:rFonts w:ascii="IRBadr" w:hAnsi="IRBadr" w:cs="IRBadr"/>
          <w:color w:val="008000"/>
          <w:rtl/>
        </w:rPr>
        <w:t xml:space="preserve"> </w:t>
      </w:r>
      <w:r w:rsidRPr="00C20823">
        <w:rPr>
          <w:rFonts w:ascii="IRBadr" w:hAnsi="IRBadr" w:cs="IRBadr" w:hint="cs"/>
          <w:color w:val="008000"/>
          <w:rtl/>
        </w:rPr>
        <w:t>أَخْبَارَهُمْ</w:t>
      </w:r>
      <w:r w:rsidRPr="00C20823">
        <w:rPr>
          <w:rFonts w:ascii="IRBadr" w:hAnsi="IRBadr" w:cs="IRBadr"/>
          <w:color w:val="008000"/>
          <w:rtl/>
        </w:rPr>
        <w:t xml:space="preserve"> </w:t>
      </w:r>
      <w:r w:rsidRPr="00C20823">
        <w:rPr>
          <w:rFonts w:ascii="IRBadr" w:hAnsi="IRBadr" w:cs="IRBadr" w:hint="cs"/>
          <w:color w:val="008000"/>
          <w:rtl/>
        </w:rPr>
        <w:t>فَدَعُوهُ</w:t>
      </w:r>
      <w:r w:rsidRPr="00C20823">
        <w:rPr>
          <w:rFonts w:ascii="IRBadr" w:hAnsi="IRBadr" w:cs="IRBadr" w:hint="eastAsia"/>
          <w:color w:val="008000"/>
          <w:rtl/>
        </w:rPr>
        <w:t>»</w:t>
      </w:r>
      <w:r w:rsidR="00CF3918">
        <w:rPr>
          <w:rStyle w:val="FootnoteReference"/>
          <w:rFonts w:ascii="IRBadr" w:hAnsi="IRBadr" w:cs="IRBadr"/>
          <w:color w:val="008000"/>
          <w:rtl/>
        </w:rPr>
        <w:footnoteReference w:id="5"/>
      </w:r>
      <w:r w:rsidRPr="00C20823">
        <w:rPr>
          <w:rFonts w:ascii="IRBadr" w:hAnsi="IRBadr" w:cs="IRBadr"/>
          <w:rtl/>
        </w:rPr>
        <w:t>.</w:t>
      </w:r>
    </w:p>
    <w:p w:rsidR="00D10D5D" w:rsidRDefault="00DC5289" w:rsidP="00793594">
      <w:pPr>
        <w:ind w:firstLine="423"/>
        <w:rPr>
          <w:rFonts w:ascii="IRBadr" w:hAnsi="IRBadr" w:cs="IRBadr"/>
          <w:rtl/>
        </w:rPr>
      </w:pPr>
      <w:r>
        <w:rPr>
          <w:rFonts w:ascii="IRBadr" w:hAnsi="IRBadr" w:cs="IRBadr" w:hint="cs"/>
          <w:rtl/>
        </w:rPr>
        <w:t>در مورد سند این روایت، ما به تفصیل در جلد ۵ از کتاب اصول، بحث نمودیم</w:t>
      </w:r>
      <w:r w:rsidR="004A4252">
        <w:rPr>
          <w:rFonts w:ascii="IRBadr" w:hAnsi="IRBadr" w:cs="IRBadr" w:hint="cs"/>
          <w:rtl/>
        </w:rPr>
        <w:t xml:space="preserve"> و در نهایت،</w:t>
      </w:r>
      <w:r w:rsidR="002573CB">
        <w:rPr>
          <w:rFonts w:ascii="IRBadr" w:hAnsi="IRBadr" w:cs="IRBadr" w:hint="cs"/>
          <w:rtl/>
        </w:rPr>
        <w:t xml:space="preserve"> برای ما</w:t>
      </w:r>
      <w:r w:rsidR="004A4252">
        <w:rPr>
          <w:rFonts w:ascii="IRBadr" w:hAnsi="IRBadr" w:cs="IRBadr" w:hint="cs"/>
          <w:rtl/>
        </w:rPr>
        <w:t xml:space="preserve"> اعتبار این روایت ثابت نشد</w:t>
      </w:r>
      <w:r>
        <w:rPr>
          <w:rFonts w:ascii="IRBadr" w:hAnsi="IRBadr" w:cs="IRBadr" w:hint="cs"/>
          <w:rtl/>
        </w:rPr>
        <w:t>.</w:t>
      </w:r>
      <w:r w:rsidR="00793594">
        <w:rPr>
          <w:rFonts w:ascii="IRBadr" w:hAnsi="IRBadr" w:cs="IRBadr" w:hint="cs"/>
          <w:rtl/>
        </w:rPr>
        <w:t xml:space="preserve"> وحدت</w:t>
      </w:r>
      <w:r w:rsidR="004A4252">
        <w:rPr>
          <w:rFonts w:ascii="IRBadr" w:hAnsi="IRBadr" w:cs="IRBadr" w:hint="cs"/>
          <w:rtl/>
        </w:rPr>
        <w:t xml:space="preserve"> راوی این روایت، «محمد بن عبدالله» </w:t>
      </w:r>
      <w:r w:rsidR="00793594">
        <w:rPr>
          <w:rFonts w:ascii="IRBadr" w:hAnsi="IRBadr" w:cs="IRBadr" w:hint="cs"/>
          <w:rtl/>
        </w:rPr>
        <w:t xml:space="preserve">با </w:t>
      </w:r>
      <w:r w:rsidR="004A4252">
        <w:rPr>
          <w:rFonts w:ascii="IRBadr" w:hAnsi="IRBadr" w:cs="IRBadr" w:hint="cs"/>
          <w:rtl/>
        </w:rPr>
        <w:t xml:space="preserve">«محمد بن عبدالله الاشعری» </w:t>
      </w:r>
      <w:r w:rsidR="00793594" w:rsidRPr="00793594">
        <w:rPr>
          <w:rFonts w:ascii="IRBadr" w:hAnsi="IRBadr" w:cs="IRBadr" w:hint="cs"/>
          <w:rtl/>
        </w:rPr>
        <w:t>هم برای ما ثابت نشد</w:t>
      </w:r>
      <w:r w:rsidR="004A4252">
        <w:rPr>
          <w:rFonts w:ascii="IRBadr" w:hAnsi="IRBadr" w:cs="IRBadr" w:hint="cs"/>
          <w:rtl/>
        </w:rPr>
        <w:t xml:space="preserve">. </w:t>
      </w:r>
    </w:p>
    <w:p w:rsidR="00C20823" w:rsidRDefault="00DC5289" w:rsidP="00793594">
      <w:pPr>
        <w:ind w:firstLine="423"/>
        <w:rPr>
          <w:rFonts w:ascii="IRBadr" w:hAnsi="IRBadr" w:cs="IRBadr"/>
        </w:rPr>
      </w:pPr>
      <w:r>
        <w:rPr>
          <w:rFonts w:ascii="IRBadr" w:hAnsi="IRBadr" w:cs="IRBadr" w:hint="cs"/>
          <w:rtl/>
        </w:rPr>
        <w:t xml:space="preserve">اینکه در این روایت، در مورد مخالفت، تعبیر به «مخالفت عامّه» شده و درمورد موافقت، تعبیر به «موافقت اخبار»، نشان می‌دهد ذکر اخبار از باب مثال است. </w:t>
      </w:r>
    </w:p>
    <w:p w:rsidR="00793594" w:rsidRDefault="00793594" w:rsidP="00793594">
      <w:pPr>
        <w:pStyle w:val="Heading2"/>
        <w:rPr>
          <w:rtl/>
        </w:rPr>
      </w:pPr>
      <w:bookmarkStart w:id="16" w:name="_Toc148970470"/>
      <w:bookmarkStart w:id="17" w:name="_Toc148970508"/>
      <w:r>
        <w:rPr>
          <w:rFonts w:hint="cs"/>
          <w:rtl/>
        </w:rPr>
        <w:t>روایت دوم: روایت اسحاق ارّجانی</w:t>
      </w:r>
      <w:bookmarkEnd w:id="16"/>
      <w:bookmarkEnd w:id="17"/>
    </w:p>
    <w:p w:rsidR="00C20823" w:rsidRDefault="00793594" w:rsidP="00D10D5D">
      <w:pPr>
        <w:ind w:firstLine="423"/>
        <w:rPr>
          <w:rFonts w:ascii="IRBadr" w:hAnsi="IRBadr" w:cs="IRBadr"/>
        </w:rPr>
      </w:pPr>
      <w:r>
        <w:rPr>
          <w:rFonts w:ascii="IRBadr" w:hAnsi="IRBadr" w:cs="IRBadr" w:hint="cs"/>
          <w:rtl/>
        </w:rPr>
        <w:t>در روایت اسحاق ارّجانی</w:t>
      </w:r>
      <w:r w:rsidR="00D10D5D">
        <w:rPr>
          <w:rFonts w:ascii="IRBadr" w:hAnsi="IRBadr" w:cs="IRBadr" w:hint="cs"/>
          <w:rtl/>
        </w:rPr>
        <w:t xml:space="preserve"> وارد شده است:</w:t>
      </w:r>
    </w:p>
    <w:p w:rsidR="00C20823" w:rsidRDefault="00C20823" w:rsidP="00C20823">
      <w:pPr>
        <w:ind w:firstLine="423"/>
        <w:rPr>
          <w:rFonts w:ascii="IRBadr" w:hAnsi="IRBadr" w:cs="IRBadr"/>
          <w:rtl/>
        </w:rPr>
      </w:pPr>
      <w:r w:rsidRPr="00C20823">
        <w:rPr>
          <w:rFonts w:ascii="IRBadr" w:hAnsi="IRBadr" w:cs="IRBadr" w:hint="eastAsia"/>
          <w:color w:val="008000"/>
          <w:rtl/>
        </w:rPr>
        <w:t>«</w:t>
      </w:r>
      <w:r w:rsidRPr="00CF3918">
        <w:rPr>
          <w:rFonts w:ascii="IRBadr" w:hAnsi="IRBadr" w:cs="IRBadr" w:hint="cs"/>
          <w:color w:val="8064A2" w:themeColor="accent4"/>
          <w:rtl/>
        </w:rPr>
        <w:t>حَدَّثَنَا</w:t>
      </w:r>
      <w:r w:rsidRPr="00CF3918">
        <w:rPr>
          <w:rFonts w:ascii="IRBadr" w:hAnsi="IRBadr" w:cs="IRBadr"/>
          <w:color w:val="8064A2" w:themeColor="accent4"/>
          <w:rtl/>
        </w:rPr>
        <w:t xml:space="preserve"> </w:t>
      </w:r>
      <w:r w:rsidRPr="00CF3918">
        <w:rPr>
          <w:rFonts w:ascii="IRBadr" w:hAnsi="IRBadr" w:cs="IRBadr" w:hint="cs"/>
          <w:color w:val="8064A2" w:themeColor="accent4"/>
          <w:rtl/>
        </w:rPr>
        <w:t>أَبِي</w:t>
      </w:r>
      <w:r w:rsidRPr="00CF3918">
        <w:rPr>
          <w:rFonts w:ascii="IRBadr" w:hAnsi="IRBadr" w:cs="IRBadr"/>
          <w:color w:val="8064A2" w:themeColor="accent4"/>
          <w:rtl/>
        </w:rPr>
        <w:t xml:space="preserve"> </w:t>
      </w:r>
      <w:r w:rsidRPr="00CF3918">
        <w:rPr>
          <w:rFonts w:ascii="IRBadr" w:hAnsi="IRBadr" w:cs="IRBadr" w:hint="cs"/>
          <w:color w:val="8064A2" w:themeColor="accent4"/>
          <w:rtl/>
        </w:rPr>
        <w:t>رَحِمَهُ</w:t>
      </w:r>
      <w:r w:rsidRPr="00CF3918">
        <w:rPr>
          <w:rFonts w:ascii="IRBadr" w:hAnsi="IRBadr" w:cs="IRBadr"/>
          <w:color w:val="8064A2" w:themeColor="accent4"/>
          <w:rtl/>
        </w:rPr>
        <w:t xml:space="preserve"> </w:t>
      </w:r>
      <w:r w:rsidRPr="00CF3918">
        <w:rPr>
          <w:rFonts w:ascii="IRBadr" w:hAnsi="IRBadr" w:cs="IRBadr" w:hint="cs"/>
          <w:color w:val="8064A2" w:themeColor="accent4"/>
          <w:rtl/>
        </w:rPr>
        <w:t>اللَّهُ</w:t>
      </w:r>
      <w:r w:rsidRPr="00CF3918">
        <w:rPr>
          <w:rFonts w:ascii="IRBadr" w:hAnsi="IRBadr" w:cs="IRBadr"/>
          <w:color w:val="8064A2" w:themeColor="accent4"/>
          <w:rtl/>
        </w:rPr>
        <w:t xml:space="preserve"> </w:t>
      </w:r>
      <w:r w:rsidRPr="00CF3918">
        <w:rPr>
          <w:rFonts w:ascii="IRBadr" w:hAnsi="IRBadr" w:cs="IRBadr" w:hint="cs"/>
          <w:color w:val="8064A2" w:themeColor="accent4"/>
          <w:rtl/>
        </w:rPr>
        <w:t>قَالَ</w:t>
      </w:r>
      <w:r w:rsidRPr="00CF3918">
        <w:rPr>
          <w:rFonts w:ascii="IRBadr" w:hAnsi="IRBadr" w:cs="IRBadr"/>
          <w:color w:val="8064A2" w:themeColor="accent4"/>
          <w:rtl/>
        </w:rPr>
        <w:t xml:space="preserve"> </w:t>
      </w:r>
      <w:r w:rsidRPr="00CF3918">
        <w:rPr>
          <w:rFonts w:ascii="IRBadr" w:hAnsi="IRBadr" w:cs="IRBadr" w:hint="cs"/>
          <w:color w:val="8064A2" w:themeColor="accent4"/>
          <w:rtl/>
        </w:rPr>
        <w:t>حَدَّثَنَا</w:t>
      </w:r>
      <w:r w:rsidRPr="00CF3918">
        <w:rPr>
          <w:rFonts w:ascii="IRBadr" w:hAnsi="IRBadr" w:cs="IRBadr"/>
          <w:color w:val="8064A2" w:themeColor="accent4"/>
          <w:rtl/>
        </w:rPr>
        <w:t xml:space="preserve"> </w:t>
      </w:r>
      <w:r w:rsidRPr="00CF3918">
        <w:rPr>
          <w:rFonts w:ascii="IRBadr" w:hAnsi="IRBadr" w:cs="IRBadr" w:hint="cs"/>
          <w:color w:val="8064A2" w:themeColor="accent4"/>
          <w:rtl/>
        </w:rPr>
        <w:t>أَحْمَدُ</w:t>
      </w:r>
      <w:r w:rsidRPr="00CF3918">
        <w:rPr>
          <w:rFonts w:ascii="IRBadr" w:hAnsi="IRBadr" w:cs="IRBadr"/>
          <w:color w:val="8064A2" w:themeColor="accent4"/>
          <w:rtl/>
        </w:rPr>
        <w:t xml:space="preserve"> </w:t>
      </w:r>
      <w:r w:rsidRPr="00CF3918">
        <w:rPr>
          <w:rFonts w:ascii="IRBadr" w:hAnsi="IRBadr" w:cs="IRBadr" w:hint="cs"/>
          <w:color w:val="8064A2" w:themeColor="accent4"/>
          <w:rtl/>
        </w:rPr>
        <w:t>بْنُ</w:t>
      </w:r>
      <w:r w:rsidRPr="00CF3918">
        <w:rPr>
          <w:rFonts w:ascii="IRBadr" w:hAnsi="IRBadr" w:cs="IRBadr"/>
          <w:color w:val="8064A2" w:themeColor="accent4"/>
          <w:rtl/>
        </w:rPr>
        <w:t xml:space="preserve"> </w:t>
      </w:r>
      <w:r w:rsidRPr="00CF3918">
        <w:rPr>
          <w:rFonts w:ascii="IRBadr" w:hAnsi="IRBadr" w:cs="IRBadr" w:hint="cs"/>
          <w:color w:val="8064A2" w:themeColor="accent4"/>
          <w:rtl/>
        </w:rPr>
        <w:t>إِدْرِيسَ</w:t>
      </w:r>
      <w:r w:rsidRPr="00CF3918">
        <w:rPr>
          <w:rFonts w:ascii="IRBadr" w:hAnsi="IRBadr" w:cs="IRBadr"/>
          <w:color w:val="8064A2" w:themeColor="accent4"/>
          <w:rtl/>
        </w:rPr>
        <w:t xml:space="preserve"> </w:t>
      </w:r>
      <w:r w:rsidRPr="00CF3918">
        <w:rPr>
          <w:rFonts w:ascii="IRBadr" w:hAnsi="IRBadr" w:cs="IRBadr" w:hint="cs"/>
          <w:color w:val="8064A2" w:themeColor="accent4"/>
          <w:rtl/>
        </w:rPr>
        <w:t>عَنْ</w:t>
      </w:r>
      <w:r w:rsidRPr="00CF3918">
        <w:rPr>
          <w:rFonts w:ascii="IRBadr" w:hAnsi="IRBadr" w:cs="IRBadr"/>
          <w:color w:val="8064A2" w:themeColor="accent4"/>
          <w:rtl/>
        </w:rPr>
        <w:t xml:space="preserve"> </w:t>
      </w:r>
      <w:r w:rsidRPr="00CF3918">
        <w:rPr>
          <w:rFonts w:ascii="IRBadr" w:hAnsi="IRBadr" w:cs="IRBadr" w:hint="cs"/>
          <w:color w:val="8064A2" w:themeColor="accent4"/>
          <w:rtl/>
        </w:rPr>
        <w:t>أَبِي</w:t>
      </w:r>
      <w:r w:rsidRPr="00CF3918">
        <w:rPr>
          <w:rFonts w:ascii="IRBadr" w:hAnsi="IRBadr" w:cs="IRBadr"/>
          <w:color w:val="8064A2" w:themeColor="accent4"/>
          <w:rtl/>
        </w:rPr>
        <w:t xml:space="preserve"> </w:t>
      </w:r>
      <w:r w:rsidRPr="00CF3918">
        <w:rPr>
          <w:rFonts w:ascii="IRBadr" w:hAnsi="IRBadr" w:cs="IRBadr" w:hint="cs"/>
          <w:color w:val="8064A2" w:themeColor="accent4"/>
          <w:rtl/>
        </w:rPr>
        <w:t>إِسْحَاقَ</w:t>
      </w:r>
      <w:r w:rsidRPr="00CF3918">
        <w:rPr>
          <w:rFonts w:ascii="IRBadr" w:hAnsi="IRBadr" w:cs="IRBadr"/>
          <w:color w:val="8064A2" w:themeColor="accent4"/>
          <w:rtl/>
        </w:rPr>
        <w:t xml:space="preserve"> </w:t>
      </w:r>
      <w:r w:rsidRPr="00CF3918">
        <w:rPr>
          <w:rFonts w:ascii="IRBadr" w:hAnsi="IRBadr" w:cs="IRBadr" w:hint="cs"/>
          <w:color w:val="8064A2" w:themeColor="accent4"/>
          <w:rtl/>
        </w:rPr>
        <w:t>الْأَرَّجَانِيِّ</w:t>
      </w:r>
      <w:r w:rsidRPr="00CF3918">
        <w:rPr>
          <w:rFonts w:ascii="IRBadr" w:hAnsi="IRBadr" w:cs="IRBadr"/>
          <w:color w:val="8064A2" w:themeColor="accent4"/>
          <w:rtl/>
        </w:rPr>
        <w:t xml:space="preserve"> </w:t>
      </w:r>
      <w:r w:rsidRPr="00CF3918">
        <w:rPr>
          <w:rFonts w:ascii="IRBadr" w:hAnsi="IRBadr" w:cs="IRBadr" w:hint="cs"/>
          <w:color w:val="8064A2" w:themeColor="accent4"/>
          <w:rtl/>
        </w:rPr>
        <w:t>رَفَعَهُ</w:t>
      </w:r>
      <w:r w:rsidRPr="00CF3918">
        <w:rPr>
          <w:rFonts w:ascii="IRBadr" w:hAnsi="IRBadr" w:cs="IRBadr"/>
          <w:color w:val="8064A2" w:themeColor="accent4"/>
          <w:rtl/>
        </w:rPr>
        <w:t xml:space="preserve"> </w:t>
      </w:r>
      <w:r w:rsidRPr="00CF3918">
        <w:rPr>
          <w:rFonts w:ascii="IRBadr" w:hAnsi="IRBadr" w:cs="IRBadr" w:hint="cs"/>
          <w:color w:val="8064A2" w:themeColor="accent4"/>
          <w:rtl/>
        </w:rPr>
        <w:t>قَالَ</w:t>
      </w:r>
      <w:r w:rsidRPr="00CF3918">
        <w:rPr>
          <w:rFonts w:ascii="IRBadr" w:hAnsi="IRBadr" w:cs="IRBadr"/>
          <w:color w:val="8064A2" w:themeColor="accent4"/>
          <w:rtl/>
        </w:rPr>
        <w:t>:</w:t>
      </w:r>
      <w:r w:rsidRPr="00C20823">
        <w:rPr>
          <w:rFonts w:ascii="IRBadr" w:hAnsi="IRBadr" w:cs="IRBadr"/>
          <w:color w:val="008000"/>
          <w:rtl/>
        </w:rPr>
        <w:t xml:space="preserve"> </w:t>
      </w:r>
      <w:r w:rsidRPr="00C20823">
        <w:rPr>
          <w:rFonts w:ascii="IRBadr" w:hAnsi="IRBadr" w:cs="IRBadr" w:hint="cs"/>
          <w:color w:val="008000"/>
          <w:rtl/>
        </w:rPr>
        <w:t>قَالَ</w:t>
      </w:r>
      <w:r w:rsidRPr="00C20823">
        <w:rPr>
          <w:rFonts w:ascii="IRBadr" w:hAnsi="IRBadr" w:cs="IRBadr"/>
          <w:color w:val="008000"/>
          <w:rtl/>
        </w:rPr>
        <w:t xml:space="preserve"> </w:t>
      </w:r>
      <w:r w:rsidRPr="00C20823">
        <w:rPr>
          <w:rFonts w:ascii="IRBadr" w:hAnsi="IRBadr" w:cs="IRBadr" w:hint="cs"/>
          <w:color w:val="008000"/>
          <w:rtl/>
        </w:rPr>
        <w:t>أَبُو</w:t>
      </w:r>
      <w:r w:rsidRPr="00C20823">
        <w:rPr>
          <w:rFonts w:ascii="IRBadr" w:hAnsi="IRBadr" w:cs="IRBadr"/>
          <w:color w:val="008000"/>
          <w:rtl/>
        </w:rPr>
        <w:t xml:space="preserve"> </w:t>
      </w:r>
      <w:r w:rsidRPr="00C20823">
        <w:rPr>
          <w:rFonts w:ascii="IRBadr" w:hAnsi="IRBadr" w:cs="IRBadr" w:hint="cs"/>
          <w:color w:val="008000"/>
          <w:rtl/>
        </w:rPr>
        <w:t>عَبْدِ</w:t>
      </w:r>
      <w:r w:rsidRPr="00C20823">
        <w:rPr>
          <w:rFonts w:ascii="IRBadr" w:hAnsi="IRBadr" w:cs="IRBadr"/>
          <w:color w:val="008000"/>
          <w:rtl/>
        </w:rPr>
        <w:t xml:space="preserve"> </w:t>
      </w:r>
      <w:r w:rsidRPr="00C20823">
        <w:rPr>
          <w:rFonts w:ascii="IRBadr" w:hAnsi="IRBadr" w:cs="IRBadr" w:hint="cs"/>
          <w:color w:val="008000"/>
          <w:rtl/>
        </w:rPr>
        <w:t>اللَّهِ</w:t>
      </w:r>
      <w:r w:rsidRPr="00C20823">
        <w:rPr>
          <w:rFonts w:ascii="IRBadr" w:hAnsi="IRBadr" w:cs="IRBadr"/>
          <w:color w:val="008000"/>
          <w:rtl/>
        </w:rPr>
        <w:t xml:space="preserve"> </w:t>
      </w:r>
      <w:r w:rsidRPr="00C20823">
        <w:rPr>
          <w:rFonts w:ascii="IRBadr" w:hAnsi="IRBadr" w:cs="IRBadr" w:hint="cs"/>
          <w:color w:val="008000"/>
          <w:rtl/>
        </w:rPr>
        <w:t>ع</w:t>
      </w:r>
      <w:r w:rsidRPr="00C20823">
        <w:rPr>
          <w:rFonts w:ascii="IRBadr" w:hAnsi="IRBadr" w:cs="IRBadr"/>
          <w:color w:val="008000"/>
          <w:rtl/>
        </w:rPr>
        <w:t xml:space="preserve"> </w:t>
      </w:r>
      <w:r w:rsidRPr="00C20823">
        <w:rPr>
          <w:rFonts w:ascii="IRBadr" w:hAnsi="IRBadr" w:cs="IRBadr" w:hint="cs"/>
          <w:color w:val="008000"/>
          <w:rtl/>
        </w:rPr>
        <w:t>أَ</w:t>
      </w:r>
      <w:r w:rsidRPr="00C20823">
        <w:rPr>
          <w:rFonts w:ascii="IRBadr" w:hAnsi="IRBadr" w:cs="IRBadr"/>
          <w:color w:val="008000"/>
          <w:rtl/>
        </w:rPr>
        <w:t xml:space="preserve"> </w:t>
      </w:r>
      <w:r w:rsidRPr="00C20823">
        <w:rPr>
          <w:rFonts w:ascii="IRBadr" w:hAnsi="IRBadr" w:cs="IRBadr" w:hint="cs"/>
          <w:color w:val="008000"/>
          <w:rtl/>
        </w:rPr>
        <w:t>تَدْرِي</w:t>
      </w:r>
      <w:r w:rsidRPr="00C20823">
        <w:rPr>
          <w:rFonts w:ascii="IRBadr" w:hAnsi="IRBadr" w:cs="IRBadr"/>
          <w:color w:val="008000"/>
          <w:rtl/>
        </w:rPr>
        <w:t xml:space="preserve"> </w:t>
      </w:r>
      <w:r w:rsidRPr="00C20823">
        <w:rPr>
          <w:rFonts w:ascii="IRBadr" w:hAnsi="IRBadr" w:cs="IRBadr" w:hint="cs"/>
          <w:color w:val="008000"/>
          <w:rtl/>
        </w:rPr>
        <w:t>لِمَ</w:t>
      </w:r>
      <w:r w:rsidRPr="00C20823">
        <w:rPr>
          <w:rFonts w:ascii="IRBadr" w:hAnsi="IRBadr" w:cs="IRBadr"/>
          <w:color w:val="008000"/>
          <w:rtl/>
        </w:rPr>
        <w:t xml:space="preserve"> </w:t>
      </w:r>
      <w:r w:rsidRPr="00C20823">
        <w:rPr>
          <w:rFonts w:ascii="IRBadr" w:hAnsi="IRBadr" w:cs="IRBadr" w:hint="cs"/>
          <w:color w:val="008000"/>
          <w:rtl/>
        </w:rPr>
        <w:t>أُمِرْتُمْ</w:t>
      </w:r>
      <w:r w:rsidRPr="00C20823">
        <w:rPr>
          <w:rFonts w:ascii="IRBadr" w:hAnsi="IRBadr" w:cs="IRBadr"/>
          <w:color w:val="008000"/>
          <w:rtl/>
        </w:rPr>
        <w:t xml:space="preserve"> </w:t>
      </w:r>
      <w:r w:rsidRPr="00C20823">
        <w:rPr>
          <w:rFonts w:ascii="IRBadr" w:hAnsi="IRBadr" w:cs="IRBadr" w:hint="cs"/>
          <w:color w:val="008000"/>
          <w:rtl/>
        </w:rPr>
        <w:t>بِالْأَخْذِ</w:t>
      </w:r>
      <w:r w:rsidRPr="00C20823">
        <w:rPr>
          <w:rFonts w:ascii="IRBadr" w:hAnsi="IRBadr" w:cs="IRBadr"/>
          <w:color w:val="008000"/>
          <w:rtl/>
        </w:rPr>
        <w:t xml:space="preserve"> </w:t>
      </w:r>
      <w:r w:rsidRPr="00C20823">
        <w:rPr>
          <w:rFonts w:ascii="IRBadr" w:hAnsi="IRBadr" w:cs="IRBadr" w:hint="cs"/>
          <w:color w:val="008000"/>
          <w:rtl/>
        </w:rPr>
        <w:t>بِخِلَافِ</w:t>
      </w:r>
      <w:r w:rsidRPr="00C20823">
        <w:rPr>
          <w:rFonts w:ascii="IRBadr" w:hAnsi="IRBadr" w:cs="IRBadr"/>
          <w:color w:val="008000"/>
          <w:rtl/>
        </w:rPr>
        <w:t xml:space="preserve"> </w:t>
      </w:r>
      <w:r w:rsidRPr="00C20823">
        <w:rPr>
          <w:rFonts w:ascii="IRBadr" w:hAnsi="IRBadr" w:cs="IRBadr" w:hint="cs"/>
          <w:color w:val="008000"/>
          <w:rtl/>
        </w:rPr>
        <w:t>مَا</w:t>
      </w:r>
      <w:r w:rsidRPr="00C20823">
        <w:rPr>
          <w:rFonts w:ascii="IRBadr" w:hAnsi="IRBadr" w:cs="IRBadr"/>
          <w:color w:val="008000"/>
          <w:rtl/>
        </w:rPr>
        <w:t xml:space="preserve"> </w:t>
      </w:r>
      <w:r w:rsidRPr="00C20823">
        <w:rPr>
          <w:rFonts w:ascii="IRBadr" w:hAnsi="IRBadr" w:cs="IRBadr" w:hint="cs"/>
          <w:color w:val="008000"/>
          <w:rtl/>
        </w:rPr>
        <w:t>تَقُولُ</w:t>
      </w:r>
      <w:r w:rsidRPr="00C20823">
        <w:rPr>
          <w:rFonts w:ascii="IRBadr" w:hAnsi="IRBadr" w:cs="IRBadr"/>
          <w:color w:val="008000"/>
          <w:rtl/>
        </w:rPr>
        <w:t xml:space="preserve"> </w:t>
      </w:r>
      <w:r w:rsidRPr="00C20823">
        <w:rPr>
          <w:rFonts w:ascii="IRBadr" w:hAnsi="IRBadr" w:cs="IRBadr" w:hint="cs"/>
          <w:color w:val="008000"/>
          <w:rtl/>
        </w:rPr>
        <w:t>الْعَامَّةُ</w:t>
      </w:r>
      <w:r w:rsidRPr="00C20823">
        <w:rPr>
          <w:rFonts w:ascii="IRBadr" w:hAnsi="IRBadr" w:cs="IRBadr"/>
          <w:color w:val="008000"/>
          <w:rtl/>
        </w:rPr>
        <w:t xml:space="preserve"> </w:t>
      </w:r>
      <w:r w:rsidRPr="00C20823">
        <w:rPr>
          <w:rFonts w:ascii="IRBadr" w:hAnsi="IRBadr" w:cs="IRBadr" w:hint="cs"/>
          <w:color w:val="008000"/>
          <w:rtl/>
        </w:rPr>
        <w:t>فَقُلْتُ</w:t>
      </w:r>
      <w:r w:rsidRPr="00C20823">
        <w:rPr>
          <w:rFonts w:ascii="IRBadr" w:hAnsi="IRBadr" w:cs="IRBadr"/>
          <w:color w:val="008000"/>
          <w:rtl/>
        </w:rPr>
        <w:t xml:space="preserve"> </w:t>
      </w:r>
      <w:r w:rsidRPr="00C20823">
        <w:rPr>
          <w:rFonts w:ascii="IRBadr" w:hAnsi="IRBadr" w:cs="IRBadr" w:hint="cs"/>
          <w:color w:val="008000"/>
          <w:rtl/>
        </w:rPr>
        <w:t>لَا</w:t>
      </w:r>
      <w:r w:rsidRPr="00C20823">
        <w:rPr>
          <w:rFonts w:ascii="IRBadr" w:hAnsi="IRBadr" w:cs="IRBadr"/>
          <w:color w:val="008000"/>
          <w:rtl/>
        </w:rPr>
        <w:t xml:space="preserve"> </w:t>
      </w:r>
      <w:r w:rsidRPr="00C20823">
        <w:rPr>
          <w:rFonts w:ascii="IRBadr" w:hAnsi="IRBadr" w:cs="IRBadr" w:hint="cs"/>
          <w:color w:val="008000"/>
          <w:rtl/>
        </w:rPr>
        <w:t>نَدْرِي</w:t>
      </w:r>
      <w:r w:rsidRPr="00C20823">
        <w:rPr>
          <w:rFonts w:ascii="IRBadr" w:hAnsi="IRBadr" w:cs="IRBadr"/>
          <w:color w:val="008000"/>
          <w:rtl/>
        </w:rPr>
        <w:t xml:space="preserve"> </w:t>
      </w:r>
      <w:r w:rsidRPr="00C20823">
        <w:rPr>
          <w:rFonts w:ascii="IRBadr" w:hAnsi="IRBadr" w:cs="IRBadr" w:hint="cs"/>
          <w:color w:val="008000"/>
          <w:rtl/>
        </w:rPr>
        <w:t>فَقَالَ</w:t>
      </w:r>
      <w:r w:rsidRPr="00C20823">
        <w:rPr>
          <w:rFonts w:ascii="IRBadr" w:hAnsi="IRBadr" w:cs="IRBadr"/>
          <w:color w:val="008000"/>
          <w:rtl/>
        </w:rPr>
        <w:t xml:space="preserve"> </w:t>
      </w:r>
      <w:r w:rsidRPr="00C20823">
        <w:rPr>
          <w:rFonts w:ascii="IRBadr" w:hAnsi="IRBadr" w:cs="IRBadr" w:hint="cs"/>
          <w:color w:val="008000"/>
          <w:rtl/>
        </w:rPr>
        <w:t>إِنَّ</w:t>
      </w:r>
      <w:r w:rsidRPr="00C20823">
        <w:rPr>
          <w:rFonts w:ascii="IRBadr" w:hAnsi="IRBadr" w:cs="IRBadr"/>
          <w:color w:val="008000"/>
          <w:rtl/>
        </w:rPr>
        <w:t xml:space="preserve"> </w:t>
      </w:r>
      <w:r w:rsidRPr="00C20823">
        <w:rPr>
          <w:rFonts w:ascii="IRBadr" w:hAnsi="IRBadr" w:cs="IRBadr" w:hint="cs"/>
          <w:color w:val="008000"/>
          <w:rtl/>
        </w:rPr>
        <w:t>عَلِيّاً</w:t>
      </w:r>
      <w:r w:rsidRPr="00C20823">
        <w:rPr>
          <w:rFonts w:ascii="IRBadr" w:hAnsi="IRBadr" w:cs="IRBadr"/>
          <w:color w:val="008000"/>
          <w:rtl/>
        </w:rPr>
        <w:t xml:space="preserve"> </w:t>
      </w:r>
      <w:r w:rsidRPr="00C20823">
        <w:rPr>
          <w:rFonts w:ascii="IRBadr" w:hAnsi="IRBadr" w:cs="IRBadr" w:hint="cs"/>
          <w:color w:val="008000"/>
          <w:rtl/>
        </w:rPr>
        <w:t>ع</w:t>
      </w:r>
      <w:r w:rsidRPr="00C20823">
        <w:rPr>
          <w:rFonts w:ascii="IRBadr" w:hAnsi="IRBadr" w:cs="IRBadr"/>
          <w:color w:val="008000"/>
          <w:rtl/>
        </w:rPr>
        <w:t xml:space="preserve"> </w:t>
      </w:r>
      <w:r w:rsidRPr="00C20823">
        <w:rPr>
          <w:rFonts w:ascii="IRBadr" w:hAnsi="IRBadr" w:cs="IRBadr" w:hint="cs"/>
          <w:color w:val="008000"/>
          <w:rtl/>
        </w:rPr>
        <w:t>لَمْ</w:t>
      </w:r>
      <w:r w:rsidRPr="00C20823">
        <w:rPr>
          <w:rFonts w:ascii="IRBadr" w:hAnsi="IRBadr" w:cs="IRBadr"/>
          <w:color w:val="008000"/>
          <w:rtl/>
        </w:rPr>
        <w:t xml:space="preserve"> </w:t>
      </w:r>
      <w:r w:rsidRPr="00C20823">
        <w:rPr>
          <w:rFonts w:ascii="IRBadr" w:hAnsi="IRBadr" w:cs="IRBadr" w:hint="cs"/>
          <w:color w:val="008000"/>
          <w:rtl/>
        </w:rPr>
        <w:t>يَكُنْ</w:t>
      </w:r>
      <w:r w:rsidRPr="00C20823">
        <w:rPr>
          <w:rFonts w:ascii="IRBadr" w:hAnsi="IRBadr" w:cs="IRBadr"/>
          <w:color w:val="008000"/>
          <w:rtl/>
        </w:rPr>
        <w:t xml:space="preserve"> </w:t>
      </w:r>
      <w:r w:rsidRPr="00C20823">
        <w:rPr>
          <w:rFonts w:ascii="IRBadr" w:hAnsi="IRBadr" w:cs="IRBadr" w:hint="cs"/>
          <w:color w:val="008000"/>
          <w:rtl/>
        </w:rPr>
        <w:t>يَدِينُ</w:t>
      </w:r>
      <w:r w:rsidRPr="00C20823">
        <w:rPr>
          <w:rFonts w:ascii="IRBadr" w:hAnsi="IRBadr" w:cs="IRBadr"/>
          <w:color w:val="008000"/>
          <w:rtl/>
        </w:rPr>
        <w:t xml:space="preserve"> </w:t>
      </w:r>
      <w:r w:rsidRPr="00C20823">
        <w:rPr>
          <w:rFonts w:ascii="IRBadr" w:hAnsi="IRBadr" w:cs="IRBadr" w:hint="cs"/>
          <w:color w:val="008000"/>
          <w:rtl/>
        </w:rPr>
        <w:t>اللَّهَ</w:t>
      </w:r>
      <w:r w:rsidRPr="00C20823">
        <w:rPr>
          <w:rFonts w:ascii="IRBadr" w:hAnsi="IRBadr" w:cs="IRBadr"/>
          <w:color w:val="008000"/>
          <w:rtl/>
        </w:rPr>
        <w:t xml:space="preserve"> </w:t>
      </w:r>
      <w:r w:rsidRPr="00C20823">
        <w:rPr>
          <w:rFonts w:ascii="IRBadr" w:hAnsi="IRBadr" w:cs="IRBadr" w:hint="cs"/>
          <w:color w:val="008000"/>
          <w:rtl/>
        </w:rPr>
        <w:t>بِدِينٍ</w:t>
      </w:r>
      <w:r w:rsidRPr="00C20823">
        <w:rPr>
          <w:rFonts w:ascii="IRBadr" w:hAnsi="IRBadr" w:cs="IRBadr"/>
          <w:color w:val="008000"/>
          <w:rtl/>
        </w:rPr>
        <w:t xml:space="preserve"> </w:t>
      </w:r>
      <w:r w:rsidRPr="00C20823">
        <w:rPr>
          <w:rFonts w:ascii="IRBadr" w:hAnsi="IRBadr" w:cs="IRBadr" w:hint="cs"/>
          <w:color w:val="008000"/>
          <w:rtl/>
        </w:rPr>
        <w:t>إِلَّا</w:t>
      </w:r>
      <w:r w:rsidRPr="00C20823">
        <w:rPr>
          <w:rFonts w:ascii="IRBadr" w:hAnsi="IRBadr" w:cs="IRBadr"/>
          <w:color w:val="008000"/>
          <w:rtl/>
        </w:rPr>
        <w:t xml:space="preserve"> </w:t>
      </w:r>
      <w:r w:rsidRPr="00C20823">
        <w:rPr>
          <w:rFonts w:ascii="IRBadr" w:hAnsi="IRBadr" w:cs="IRBadr" w:hint="cs"/>
          <w:color w:val="008000"/>
          <w:rtl/>
        </w:rPr>
        <w:t>خَالَفَ</w:t>
      </w:r>
      <w:r w:rsidRPr="00C20823">
        <w:rPr>
          <w:rFonts w:ascii="IRBadr" w:hAnsi="IRBadr" w:cs="IRBadr"/>
          <w:color w:val="008000"/>
          <w:rtl/>
        </w:rPr>
        <w:t xml:space="preserve"> </w:t>
      </w:r>
      <w:r w:rsidRPr="00C20823">
        <w:rPr>
          <w:rFonts w:ascii="IRBadr" w:hAnsi="IRBadr" w:cs="IRBadr" w:hint="cs"/>
          <w:color w:val="008000"/>
          <w:rtl/>
        </w:rPr>
        <w:t>عَلَيْهِ</w:t>
      </w:r>
      <w:r w:rsidRPr="00C20823">
        <w:rPr>
          <w:rFonts w:ascii="IRBadr" w:hAnsi="IRBadr" w:cs="IRBadr"/>
          <w:color w:val="008000"/>
          <w:rtl/>
        </w:rPr>
        <w:t xml:space="preserve"> </w:t>
      </w:r>
      <w:r w:rsidRPr="00C20823">
        <w:rPr>
          <w:rFonts w:ascii="IRBadr" w:hAnsi="IRBadr" w:cs="IRBadr" w:hint="cs"/>
          <w:color w:val="008000"/>
          <w:rtl/>
        </w:rPr>
        <w:t>الْأُمَّةُ</w:t>
      </w:r>
      <w:r w:rsidRPr="00C20823">
        <w:rPr>
          <w:rFonts w:ascii="IRBadr" w:hAnsi="IRBadr" w:cs="IRBadr"/>
          <w:color w:val="008000"/>
          <w:rtl/>
        </w:rPr>
        <w:t xml:space="preserve"> </w:t>
      </w:r>
      <w:r w:rsidRPr="00C20823">
        <w:rPr>
          <w:rFonts w:ascii="IRBadr" w:hAnsi="IRBadr" w:cs="IRBadr" w:hint="cs"/>
          <w:color w:val="008000"/>
          <w:rtl/>
        </w:rPr>
        <w:t>إِلَى</w:t>
      </w:r>
      <w:r w:rsidRPr="00C20823">
        <w:rPr>
          <w:rFonts w:ascii="IRBadr" w:hAnsi="IRBadr" w:cs="IRBadr"/>
          <w:color w:val="008000"/>
          <w:rtl/>
        </w:rPr>
        <w:t xml:space="preserve"> </w:t>
      </w:r>
      <w:r w:rsidRPr="00C20823">
        <w:rPr>
          <w:rFonts w:ascii="IRBadr" w:hAnsi="IRBadr" w:cs="IRBadr" w:hint="cs"/>
          <w:color w:val="008000"/>
          <w:rtl/>
        </w:rPr>
        <w:t>غَيْرِهِ</w:t>
      </w:r>
      <w:r w:rsidRPr="00C20823">
        <w:rPr>
          <w:rFonts w:ascii="IRBadr" w:hAnsi="IRBadr" w:cs="IRBadr"/>
          <w:color w:val="008000"/>
          <w:rtl/>
        </w:rPr>
        <w:t xml:space="preserve"> </w:t>
      </w:r>
      <w:r w:rsidRPr="00C20823">
        <w:rPr>
          <w:rFonts w:ascii="IRBadr" w:hAnsi="IRBadr" w:cs="IRBadr" w:hint="cs"/>
          <w:color w:val="008000"/>
          <w:rtl/>
        </w:rPr>
        <w:t>إِرَادَةً</w:t>
      </w:r>
      <w:r w:rsidRPr="00C20823">
        <w:rPr>
          <w:rFonts w:ascii="IRBadr" w:hAnsi="IRBadr" w:cs="IRBadr"/>
          <w:color w:val="008000"/>
          <w:rtl/>
        </w:rPr>
        <w:t xml:space="preserve"> </w:t>
      </w:r>
      <w:r w:rsidRPr="00C20823">
        <w:rPr>
          <w:rFonts w:ascii="IRBadr" w:hAnsi="IRBadr" w:cs="IRBadr" w:hint="cs"/>
          <w:color w:val="008000"/>
          <w:rtl/>
        </w:rPr>
        <w:t>لِإِبْطَالِ</w:t>
      </w:r>
      <w:r w:rsidRPr="00C20823">
        <w:rPr>
          <w:rFonts w:ascii="IRBadr" w:hAnsi="IRBadr" w:cs="IRBadr"/>
          <w:color w:val="008000"/>
          <w:rtl/>
        </w:rPr>
        <w:t xml:space="preserve"> </w:t>
      </w:r>
      <w:r w:rsidRPr="00C20823">
        <w:rPr>
          <w:rFonts w:ascii="IRBadr" w:hAnsi="IRBadr" w:cs="IRBadr" w:hint="cs"/>
          <w:color w:val="008000"/>
          <w:rtl/>
        </w:rPr>
        <w:t>أَمْرِهِ</w:t>
      </w:r>
      <w:r w:rsidRPr="00C20823">
        <w:rPr>
          <w:rFonts w:ascii="IRBadr" w:hAnsi="IRBadr" w:cs="IRBadr"/>
          <w:color w:val="008000"/>
          <w:rtl/>
        </w:rPr>
        <w:t xml:space="preserve"> </w:t>
      </w:r>
      <w:r w:rsidRPr="00C20823">
        <w:rPr>
          <w:rFonts w:ascii="IRBadr" w:hAnsi="IRBadr" w:cs="IRBadr" w:hint="cs"/>
          <w:color w:val="008000"/>
          <w:rtl/>
        </w:rPr>
        <w:t>وَ</w:t>
      </w:r>
      <w:r w:rsidRPr="00C20823">
        <w:rPr>
          <w:rFonts w:ascii="IRBadr" w:hAnsi="IRBadr" w:cs="IRBadr"/>
          <w:color w:val="008000"/>
          <w:rtl/>
        </w:rPr>
        <w:t xml:space="preserve"> </w:t>
      </w:r>
      <w:r w:rsidRPr="00C20823">
        <w:rPr>
          <w:rFonts w:ascii="IRBadr" w:hAnsi="IRBadr" w:cs="IRBadr" w:hint="cs"/>
          <w:color w:val="008000"/>
          <w:rtl/>
        </w:rPr>
        <w:t>كَانُوا</w:t>
      </w:r>
      <w:r w:rsidRPr="00C20823">
        <w:rPr>
          <w:rFonts w:ascii="IRBadr" w:hAnsi="IRBadr" w:cs="IRBadr"/>
          <w:color w:val="008000"/>
          <w:rtl/>
        </w:rPr>
        <w:t xml:space="preserve"> </w:t>
      </w:r>
      <w:r w:rsidRPr="00C20823">
        <w:rPr>
          <w:rFonts w:ascii="IRBadr" w:hAnsi="IRBadr" w:cs="IRBadr" w:hint="cs"/>
          <w:color w:val="008000"/>
          <w:rtl/>
        </w:rPr>
        <w:t>يَسْأَلُونَ</w:t>
      </w:r>
      <w:r w:rsidRPr="00C20823">
        <w:rPr>
          <w:rFonts w:ascii="IRBadr" w:hAnsi="IRBadr" w:cs="IRBadr"/>
          <w:color w:val="008000"/>
          <w:rtl/>
        </w:rPr>
        <w:t xml:space="preserve"> </w:t>
      </w:r>
      <w:r w:rsidRPr="00C20823">
        <w:rPr>
          <w:rFonts w:ascii="IRBadr" w:hAnsi="IRBadr" w:cs="IRBadr" w:hint="cs"/>
          <w:color w:val="008000"/>
          <w:rtl/>
        </w:rPr>
        <w:t>أَمِيرَ</w:t>
      </w:r>
      <w:r w:rsidRPr="00C20823">
        <w:rPr>
          <w:rFonts w:ascii="IRBadr" w:hAnsi="IRBadr" w:cs="IRBadr"/>
          <w:color w:val="008000"/>
          <w:rtl/>
        </w:rPr>
        <w:t xml:space="preserve"> </w:t>
      </w:r>
      <w:r w:rsidRPr="00C20823">
        <w:rPr>
          <w:rFonts w:ascii="IRBadr" w:hAnsi="IRBadr" w:cs="IRBadr" w:hint="cs"/>
          <w:color w:val="008000"/>
          <w:rtl/>
        </w:rPr>
        <w:t>الْمُؤْمِنِينَ</w:t>
      </w:r>
      <w:r w:rsidRPr="00C20823">
        <w:rPr>
          <w:rFonts w:ascii="IRBadr" w:hAnsi="IRBadr" w:cs="IRBadr"/>
          <w:color w:val="008000"/>
          <w:rtl/>
        </w:rPr>
        <w:t xml:space="preserve"> </w:t>
      </w:r>
      <w:r w:rsidRPr="00C20823">
        <w:rPr>
          <w:rFonts w:ascii="IRBadr" w:hAnsi="IRBadr" w:cs="IRBadr" w:hint="cs"/>
          <w:color w:val="008000"/>
          <w:rtl/>
        </w:rPr>
        <w:t>ع</w:t>
      </w:r>
      <w:r w:rsidRPr="00C20823">
        <w:rPr>
          <w:rFonts w:ascii="IRBadr" w:hAnsi="IRBadr" w:cs="IRBadr"/>
          <w:color w:val="008000"/>
          <w:rtl/>
        </w:rPr>
        <w:t xml:space="preserve"> </w:t>
      </w:r>
      <w:r w:rsidRPr="00C20823">
        <w:rPr>
          <w:rFonts w:ascii="IRBadr" w:hAnsi="IRBadr" w:cs="IRBadr" w:hint="cs"/>
          <w:color w:val="008000"/>
          <w:rtl/>
        </w:rPr>
        <w:t>عَنِ</w:t>
      </w:r>
      <w:r w:rsidRPr="00C20823">
        <w:rPr>
          <w:rFonts w:ascii="IRBadr" w:hAnsi="IRBadr" w:cs="IRBadr"/>
          <w:color w:val="008000"/>
          <w:rtl/>
        </w:rPr>
        <w:t xml:space="preserve"> </w:t>
      </w:r>
      <w:r w:rsidRPr="00C20823">
        <w:rPr>
          <w:rFonts w:ascii="IRBadr" w:hAnsi="IRBadr" w:cs="IRBadr" w:hint="cs"/>
          <w:color w:val="008000"/>
          <w:rtl/>
        </w:rPr>
        <w:t>الشَّيْ‏ءِ</w:t>
      </w:r>
      <w:r w:rsidRPr="00C20823">
        <w:rPr>
          <w:rFonts w:ascii="IRBadr" w:hAnsi="IRBadr" w:cs="IRBadr"/>
          <w:color w:val="008000"/>
          <w:rtl/>
        </w:rPr>
        <w:t xml:space="preserve"> </w:t>
      </w:r>
      <w:r w:rsidRPr="00C20823">
        <w:rPr>
          <w:rFonts w:ascii="IRBadr" w:hAnsi="IRBadr" w:cs="IRBadr" w:hint="cs"/>
          <w:color w:val="008000"/>
          <w:rtl/>
        </w:rPr>
        <w:t>الَّذِي</w:t>
      </w:r>
      <w:r w:rsidRPr="00C20823">
        <w:rPr>
          <w:rFonts w:ascii="IRBadr" w:hAnsi="IRBadr" w:cs="IRBadr"/>
          <w:color w:val="008000"/>
          <w:rtl/>
        </w:rPr>
        <w:t xml:space="preserve"> </w:t>
      </w:r>
      <w:r w:rsidRPr="00C20823">
        <w:rPr>
          <w:rFonts w:ascii="IRBadr" w:hAnsi="IRBadr" w:cs="IRBadr" w:hint="cs"/>
          <w:color w:val="008000"/>
          <w:rtl/>
        </w:rPr>
        <w:t>لَا</w:t>
      </w:r>
      <w:r w:rsidRPr="00C20823">
        <w:rPr>
          <w:rFonts w:ascii="IRBadr" w:hAnsi="IRBadr" w:cs="IRBadr"/>
          <w:color w:val="008000"/>
          <w:rtl/>
        </w:rPr>
        <w:t xml:space="preserve"> </w:t>
      </w:r>
      <w:r w:rsidRPr="00C20823">
        <w:rPr>
          <w:rFonts w:ascii="IRBadr" w:hAnsi="IRBadr" w:cs="IRBadr" w:hint="cs"/>
          <w:color w:val="008000"/>
          <w:rtl/>
        </w:rPr>
        <w:t>يَعْلَمُونَهُ</w:t>
      </w:r>
      <w:r w:rsidRPr="00C20823">
        <w:rPr>
          <w:rFonts w:ascii="IRBadr" w:hAnsi="IRBadr" w:cs="IRBadr"/>
          <w:color w:val="008000"/>
          <w:rtl/>
        </w:rPr>
        <w:t xml:space="preserve"> </w:t>
      </w:r>
      <w:r w:rsidRPr="00C20823">
        <w:rPr>
          <w:rFonts w:ascii="IRBadr" w:hAnsi="IRBadr" w:cs="IRBadr" w:hint="cs"/>
          <w:color w:val="008000"/>
          <w:rtl/>
        </w:rPr>
        <w:t>فَإِذَا</w:t>
      </w:r>
      <w:r w:rsidRPr="00C20823">
        <w:rPr>
          <w:rFonts w:ascii="IRBadr" w:hAnsi="IRBadr" w:cs="IRBadr"/>
          <w:color w:val="008000"/>
          <w:rtl/>
        </w:rPr>
        <w:t xml:space="preserve"> </w:t>
      </w:r>
      <w:r w:rsidRPr="00C20823">
        <w:rPr>
          <w:rFonts w:ascii="IRBadr" w:hAnsi="IRBadr" w:cs="IRBadr" w:hint="cs"/>
          <w:color w:val="008000"/>
          <w:rtl/>
        </w:rPr>
        <w:t>أَفْتَاهُمْ</w:t>
      </w:r>
      <w:r w:rsidRPr="00C20823">
        <w:rPr>
          <w:rFonts w:ascii="IRBadr" w:hAnsi="IRBadr" w:cs="IRBadr"/>
          <w:color w:val="008000"/>
          <w:rtl/>
        </w:rPr>
        <w:t xml:space="preserve"> </w:t>
      </w:r>
      <w:r w:rsidRPr="00C20823">
        <w:rPr>
          <w:rFonts w:ascii="IRBadr" w:hAnsi="IRBadr" w:cs="IRBadr" w:hint="cs"/>
          <w:color w:val="008000"/>
          <w:rtl/>
        </w:rPr>
        <w:t>جَعَلُوا</w:t>
      </w:r>
      <w:r w:rsidRPr="00C20823">
        <w:rPr>
          <w:rFonts w:ascii="IRBadr" w:hAnsi="IRBadr" w:cs="IRBadr"/>
          <w:color w:val="008000"/>
          <w:rtl/>
        </w:rPr>
        <w:t xml:space="preserve"> </w:t>
      </w:r>
      <w:r w:rsidRPr="00C20823">
        <w:rPr>
          <w:rFonts w:ascii="IRBadr" w:hAnsi="IRBadr" w:cs="IRBadr" w:hint="cs"/>
          <w:color w:val="008000"/>
          <w:rtl/>
        </w:rPr>
        <w:t>لَهُ</w:t>
      </w:r>
      <w:r w:rsidRPr="00C20823">
        <w:rPr>
          <w:rFonts w:ascii="IRBadr" w:hAnsi="IRBadr" w:cs="IRBadr"/>
          <w:color w:val="008000"/>
          <w:rtl/>
        </w:rPr>
        <w:t xml:space="preserve"> </w:t>
      </w:r>
      <w:r w:rsidRPr="00C20823">
        <w:rPr>
          <w:rFonts w:ascii="IRBadr" w:hAnsi="IRBadr" w:cs="IRBadr" w:hint="cs"/>
          <w:color w:val="008000"/>
          <w:rtl/>
        </w:rPr>
        <w:t>ضِدّاً</w:t>
      </w:r>
      <w:r w:rsidRPr="00C20823">
        <w:rPr>
          <w:rFonts w:ascii="IRBadr" w:hAnsi="IRBadr" w:cs="IRBadr"/>
          <w:color w:val="008000"/>
          <w:rtl/>
        </w:rPr>
        <w:t xml:space="preserve"> </w:t>
      </w:r>
      <w:r w:rsidRPr="00C20823">
        <w:rPr>
          <w:rFonts w:ascii="IRBadr" w:hAnsi="IRBadr" w:cs="IRBadr" w:hint="cs"/>
          <w:color w:val="008000"/>
          <w:rtl/>
        </w:rPr>
        <w:t>مِنْ</w:t>
      </w:r>
      <w:r w:rsidRPr="00C20823">
        <w:rPr>
          <w:rFonts w:ascii="IRBadr" w:hAnsi="IRBadr" w:cs="IRBadr"/>
          <w:color w:val="008000"/>
          <w:rtl/>
        </w:rPr>
        <w:t xml:space="preserve"> </w:t>
      </w:r>
      <w:r w:rsidRPr="00C20823">
        <w:rPr>
          <w:rFonts w:ascii="IRBadr" w:hAnsi="IRBadr" w:cs="IRBadr" w:hint="cs"/>
          <w:color w:val="008000"/>
          <w:rtl/>
        </w:rPr>
        <w:t>عِنْدِهِمْ</w:t>
      </w:r>
      <w:r w:rsidRPr="00C20823">
        <w:rPr>
          <w:rFonts w:ascii="IRBadr" w:hAnsi="IRBadr" w:cs="IRBadr"/>
          <w:color w:val="008000"/>
          <w:rtl/>
        </w:rPr>
        <w:t xml:space="preserve"> </w:t>
      </w:r>
      <w:r w:rsidRPr="00C20823">
        <w:rPr>
          <w:rFonts w:ascii="IRBadr" w:hAnsi="IRBadr" w:cs="IRBadr" w:hint="cs"/>
          <w:color w:val="008000"/>
          <w:rtl/>
        </w:rPr>
        <w:t>لِيَلْبِسُوا</w:t>
      </w:r>
      <w:r w:rsidRPr="00C20823">
        <w:rPr>
          <w:rFonts w:ascii="IRBadr" w:hAnsi="IRBadr" w:cs="IRBadr"/>
          <w:color w:val="008000"/>
          <w:rtl/>
        </w:rPr>
        <w:t xml:space="preserve"> </w:t>
      </w:r>
      <w:r w:rsidRPr="00C20823">
        <w:rPr>
          <w:rFonts w:ascii="IRBadr" w:hAnsi="IRBadr" w:cs="IRBadr" w:hint="cs"/>
          <w:color w:val="008000"/>
          <w:rtl/>
        </w:rPr>
        <w:t>عَلَى</w:t>
      </w:r>
      <w:r w:rsidRPr="00C20823">
        <w:rPr>
          <w:rFonts w:ascii="IRBadr" w:hAnsi="IRBadr" w:cs="IRBadr"/>
          <w:color w:val="008000"/>
          <w:rtl/>
        </w:rPr>
        <w:t xml:space="preserve"> </w:t>
      </w:r>
      <w:r w:rsidRPr="00C20823">
        <w:rPr>
          <w:rFonts w:ascii="IRBadr" w:hAnsi="IRBadr" w:cs="IRBadr" w:hint="cs"/>
          <w:color w:val="008000"/>
          <w:rtl/>
        </w:rPr>
        <w:t>النَّاسِ</w:t>
      </w:r>
      <w:r w:rsidRPr="00C20823">
        <w:rPr>
          <w:rFonts w:ascii="IRBadr" w:hAnsi="IRBadr" w:cs="IRBadr" w:hint="eastAsia"/>
          <w:color w:val="008000"/>
          <w:rtl/>
        </w:rPr>
        <w:t>»</w:t>
      </w:r>
      <w:r>
        <w:rPr>
          <w:rStyle w:val="FootnoteReference"/>
          <w:rFonts w:ascii="IRBadr" w:hAnsi="IRBadr" w:cs="IRBadr"/>
          <w:color w:val="008000"/>
          <w:rtl/>
        </w:rPr>
        <w:footnoteReference w:id="6"/>
      </w:r>
      <w:r w:rsidRPr="00C20823">
        <w:rPr>
          <w:rFonts w:ascii="IRBadr" w:hAnsi="IRBadr" w:cs="IRBadr"/>
          <w:rtl/>
        </w:rPr>
        <w:t>.</w:t>
      </w:r>
    </w:p>
    <w:p w:rsidR="00793594" w:rsidRDefault="00D10D5D" w:rsidP="002000AA">
      <w:pPr>
        <w:ind w:firstLine="423"/>
        <w:rPr>
          <w:rFonts w:ascii="IRBadr" w:hAnsi="IRBadr" w:cs="IRBadr"/>
          <w:rtl/>
        </w:rPr>
      </w:pPr>
      <w:r>
        <w:rPr>
          <w:rFonts w:ascii="IRBadr" w:hAnsi="IRBadr" w:cs="IRBadr" w:hint="cs"/>
          <w:rtl/>
        </w:rPr>
        <w:t>در این روایت، یکبار با لفظ «ما تقول العامّة» تعبیر شده و بار دیگر با لفظ «لیلبسوا علی الناس».</w:t>
      </w:r>
      <w:r w:rsidR="00AB76DB">
        <w:rPr>
          <w:rFonts w:ascii="IRBadr" w:hAnsi="IRBadr" w:cs="IRBadr" w:hint="cs"/>
          <w:rtl/>
        </w:rPr>
        <w:t xml:space="preserve"> </w:t>
      </w:r>
      <w:r w:rsidR="002000AA">
        <w:rPr>
          <w:rFonts w:ascii="IRBadr" w:hAnsi="IRBadr" w:cs="IRBadr" w:hint="cs"/>
          <w:rtl/>
        </w:rPr>
        <w:t>ظاهر از قول عامه، قولی است که عامه به آن قائل هستند؛ یعنی مراد، فتوایی است که مفتیان بیان کرده‌اند. ولی لفظ ناس در این روایت، به معنی عموم مردم است؛ نه مفتیان. مراد ما آن نیست که لفظ «ناس» ذاتا با لفظ «عامة» تفاوت دارد؛ بلکه</w:t>
      </w:r>
      <w:r>
        <w:rPr>
          <w:rFonts w:ascii="IRBadr" w:hAnsi="IRBadr" w:cs="IRBadr" w:hint="cs"/>
          <w:rtl/>
        </w:rPr>
        <w:t xml:space="preserve"> </w:t>
      </w:r>
      <w:r w:rsidR="00C20823">
        <w:rPr>
          <w:rFonts w:ascii="IRBadr" w:hAnsi="IRBadr" w:cs="IRBadr" w:hint="cs"/>
          <w:rtl/>
        </w:rPr>
        <w:t xml:space="preserve">در این روایت، به قرینه آنکه </w:t>
      </w:r>
      <w:r w:rsidR="002000AA">
        <w:rPr>
          <w:rFonts w:ascii="IRBadr" w:hAnsi="IRBadr" w:cs="IRBadr" w:hint="cs"/>
          <w:rtl/>
        </w:rPr>
        <w:t xml:space="preserve">لفظ </w:t>
      </w:r>
      <w:r w:rsidR="00C20823">
        <w:rPr>
          <w:rFonts w:ascii="IRBadr" w:hAnsi="IRBadr" w:cs="IRBadr" w:hint="cs"/>
          <w:rtl/>
        </w:rPr>
        <w:t xml:space="preserve">عامه در مورد قول </w:t>
      </w:r>
      <w:r w:rsidR="002000AA">
        <w:rPr>
          <w:rFonts w:ascii="IRBadr" w:hAnsi="IRBadr" w:cs="IRBadr" w:hint="cs"/>
          <w:rtl/>
        </w:rPr>
        <w:t>به کار رفته است، مراد</w:t>
      </w:r>
      <w:r w:rsidR="005D5D1E">
        <w:rPr>
          <w:rFonts w:ascii="IRBadr" w:hAnsi="IRBadr" w:cs="IRBadr" w:hint="cs"/>
          <w:rtl/>
        </w:rPr>
        <w:t xml:space="preserve"> از آن</w:t>
      </w:r>
      <w:r w:rsidR="00C20823">
        <w:rPr>
          <w:rFonts w:ascii="IRBadr" w:hAnsi="IRBadr" w:cs="IRBadr" w:hint="cs"/>
          <w:rtl/>
        </w:rPr>
        <w:t xml:space="preserve"> مفتیان هستند.</w:t>
      </w:r>
      <w:r w:rsidR="005D5D1E">
        <w:rPr>
          <w:rFonts w:ascii="IRBadr" w:hAnsi="IRBadr" w:cs="IRBadr" w:hint="cs"/>
          <w:rtl/>
        </w:rPr>
        <w:t xml:space="preserve"> </w:t>
      </w:r>
    </w:p>
    <w:p w:rsidR="00793594" w:rsidRDefault="00793594" w:rsidP="00793594">
      <w:pPr>
        <w:pStyle w:val="Heading2"/>
        <w:rPr>
          <w:rtl/>
        </w:rPr>
      </w:pPr>
      <w:bookmarkStart w:id="18" w:name="_Toc148970471"/>
      <w:bookmarkStart w:id="19" w:name="_Toc148970509"/>
      <w:r>
        <w:rPr>
          <w:rFonts w:hint="cs"/>
          <w:rtl/>
        </w:rPr>
        <w:t>روایت سوم: روایت زرارة</w:t>
      </w:r>
      <w:bookmarkEnd w:id="18"/>
      <w:bookmarkEnd w:id="19"/>
    </w:p>
    <w:p w:rsidR="00C20823" w:rsidRDefault="005D5D1E" w:rsidP="002000AA">
      <w:pPr>
        <w:ind w:firstLine="423"/>
        <w:rPr>
          <w:rFonts w:ascii="IRBadr" w:hAnsi="IRBadr" w:cs="IRBadr"/>
          <w:rtl/>
        </w:rPr>
      </w:pPr>
      <w:r>
        <w:rPr>
          <w:rFonts w:ascii="IRBadr" w:hAnsi="IRBadr" w:cs="IRBadr" w:hint="cs"/>
          <w:rtl/>
        </w:rPr>
        <w:t>در روایت دیگر وارد شده است:</w:t>
      </w:r>
    </w:p>
    <w:p w:rsidR="00C20823" w:rsidRDefault="00C20823" w:rsidP="00C20823">
      <w:pPr>
        <w:ind w:firstLine="423"/>
        <w:rPr>
          <w:rFonts w:ascii="IRBadr" w:hAnsi="IRBadr" w:cs="IRBadr"/>
          <w:rtl/>
        </w:rPr>
      </w:pPr>
      <w:r w:rsidRPr="00C20823">
        <w:rPr>
          <w:rFonts w:ascii="IRBadr" w:hAnsi="IRBadr" w:cs="IRBadr" w:hint="eastAsia"/>
          <w:color w:val="008000"/>
          <w:rtl/>
        </w:rPr>
        <w:t>«</w:t>
      </w:r>
      <w:r w:rsidRPr="00CF3918">
        <w:rPr>
          <w:rFonts w:ascii="IRBadr" w:hAnsi="IRBadr" w:cs="IRBadr" w:hint="cs"/>
          <w:color w:val="8064A2" w:themeColor="accent4"/>
          <w:rtl/>
        </w:rPr>
        <w:t>الْحَسَنُ</w:t>
      </w:r>
      <w:r w:rsidRPr="00CF3918">
        <w:rPr>
          <w:rFonts w:ascii="IRBadr" w:hAnsi="IRBadr" w:cs="IRBadr"/>
          <w:color w:val="8064A2" w:themeColor="accent4"/>
          <w:rtl/>
        </w:rPr>
        <w:t xml:space="preserve"> </w:t>
      </w:r>
      <w:r w:rsidRPr="00CF3918">
        <w:rPr>
          <w:rFonts w:ascii="IRBadr" w:hAnsi="IRBadr" w:cs="IRBadr" w:hint="cs"/>
          <w:color w:val="8064A2" w:themeColor="accent4"/>
          <w:rtl/>
        </w:rPr>
        <w:t>بْنُ</w:t>
      </w:r>
      <w:r w:rsidRPr="00CF3918">
        <w:rPr>
          <w:rFonts w:ascii="IRBadr" w:hAnsi="IRBadr" w:cs="IRBadr"/>
          <w:color w:val="8064A2" w:themeColor="accent4"/>
          <w:rtl/>
        </w:rPr>
        <w:t xml:space="preserve"> </w:t>
      </w:r>
      <w:r w:rsidRPr="00CF3918">
        <w:rPr>
          <w:rFonts w:ascii="IRBadr" w:hAnsi="IRBadr" w:cs="IRBadr" w:hint="cs"/>
          <w:color w:val="8064A2" w:themeColor="accent4"/>
          <w:rtl/>
        </w:rPr>
        <w:t>أَيُّوبَ</w:t>
      </w:r>
      <w:r w:rsidRPr="00CF3918">
        <w:rPr>
          <w:rFonts w:ascii="IRBadr" w:hAnsi="IRBadr" w:cs="IRBadr"/>
          <w:color w:val="8064A2" w:themeColor="accent4"/>
          <w:rtl/>
        </w:rPr>
        <w:t xml:space="preserve"> </w:t>
      </w:r>
      <w:r w:rsidRPr="00CF3918">
        <w:rPr>
          <w:rFonts w:ascii="IRBadr" w:hAnsi="IRBadr" w:cs="IRBadr" w:hint="cs"/>
          <w:color w:val="8064A2" w:themeColor="accent4"/>
          <w:rtl/>
        </w:rPr>
        <w:t>عَنِ</w:t>
      </w:r>
      <w:r w:rsidRPr="00CF3918">
        <w:rPr>
          <w:rFonts w:ascii="IRBadr" w:hAnsi="IRBadr" w:cs="IRBadr"/>
          <w:color w:val="8064A2" w:themeColor="accent4"/>
          <w:rtl/>
        </w:rPr>
        <w:t xml:space="preserve"> </w:t>
      </w:r>
      <w:r w:rsidRPr="00CF3918">
        <w:rPr>
          <w:rFonts w:ascii="IRBadr" w:hAnsi="IRBadr" w:cs="IRBadr" w:hint="cs"/>
          <w:color w:val="8064A2" w:themeColor="accent4"/>
          <w:rtl/>
        </w:rPr>
        <w:t>ابْنِ</w:t>
      </w:r>
      <w:r w:rsidRPr="00CF3918">
        <w:rPr>
          <w:rFonts w:ascii="IRBadr" w:hAnsi="IRBadr" w:cs="IRBadr"/>
          <w:color w:val="8064A2" w:themeColor="accent4"/>
          <w:rtl/>
        </w:rPr>
        <w:t xml:space="preserve"> </w:t>
      </w:r>
      <w:r w:rsidRPr="00CF3918">
        <w:rPr>
          <w:rFonts w:ascii="IRBadr" w:hAnsi="IRBadr" w:cs="IRBadr" w:hint="cs"/>
          <w:color w:val="8064A2" w:themeColor="accent4"/>
          <w:rtl/>
        </w:rPr>
        <w:t>بُكَيْرٍ</w:t>
      </w:r>
      <w:r w:rsidRPr="00CF3918">
        <w:rPr>
          <w:rFonts w:ascii="IRBadr" w:hAnsi="IRBadr" w:cs="IRBadr"/>
          <w:color w:val="8064A2" w:themeColor="accent4"/>
          <w:rtl/>
        </w:rPr>
        <w:t xml:space="preserve"> </w:t>
      </w:r>
      <w:r w:rsidRPr="00CF3918">
        <w:rPr>
          <w:rFonts w:ascii="IRBadr" w:hAnsi="IRBadr" w:cs="IRBadr" w:hint="cs"/>
          <w:color w:val="8064A2" w:themeColor="accent4"/>
          <w:rtl/>
        </w:rPr>
        <w:t>عَنْ</w:t>
      </w:r>
      <w:r w:rsidRPr="00CF3918">
        <w:rPr>
          <w:rFonts w:ascii="IRBadr" w:hAnsi="IRBadr" w:cs="IRBadr"/>
          <w:color w:val="8064A2" w:themeColor="accent4"/>
          <w:rtl/>
        </w:rPr>
        <w:t xml:space="preserve"> </w:t>
      </w:r>
      <w:r w:rsidRPr="00CF3918">
        <w:rPr>
          <w:rFonts w:ascii="IRBadr" w:hAnsi="IRBadr" w:cs="IRBadr" w:hint="cs"/>
          <w:color w:val="8064A2" w:themeColor="accent4"/>
          <w:rtl/>
        </w:rPr>
        <w:t>عُبَيْدِ</w:t>
      </w:r>
      <w:r w:rsidRPr="00CF3918">
        <w:rPr>
          <w:rFonts w:ascii="IRBadr" w:hAnsi="IRBadr" w:cs="IRBadr"/>
          <w:color w:val="8064A2" w:themeColor="accent4"/>
          <w:rtl/>
        </w:rPr>
        <w:t xml:space="preserve"> </w:t>
      </w:r>
      <w:r w:rsidRPr="00CF3918">
        <w:rPr>
          <w:rFonts w:ascii="IRBadr" w:hAnsi="IRBadr" w:cs="IRBadr" w:hint="cs"/>
          <w:color w:val="8064A2" w:themeColor="accent4"/>
          <w:rtl/>
        </w:rPr>
        <w:t>بْنِ</w:t>
      </w:r>
      <w:r w:rsidRPr="00CF3918">
        <w:rPr>
          <w:rFonts w:ascii="IRBadr" w:hAnsi="IRBadr" w:cs="IRBadr"/>
          <w:color w:val="8064A2" w:themeColor="accent4"/>
          <w:rtl/>
        </w:rPr>
        <w:t xml:space="preserve"> </w:t>
      </w:r>
      <w:r w:rsidRPr="00CF3918">
        <w:rPr>
          <w:rFonts w:ascii="IRBadr" w:hAnsi="IRBadr" w:cs="IRBadr" w:hint="cs"/>
          <w:color w:val="8064A2" w:themeColor="accent4"/>
          <w:rtl/>
        </w:rPr>
        <w:t>زُرَارَةَ</w:t>
      </w:r>
      <w:r w:rsidRPr="00CF3918">
        <w:rPr>
          <w:rFonts w:ascii="IRBadr" w:hAnsi="IRBadr" w:cs="IRBadr"/>
          <w:color w:val="8064A2" w:themeColor="accent4"/>
          <w:rtl/>
        </w:rPr>
        <w:t xml:space="preserve"> </w:t>
      </w:r>
      <w:r w:rsidRPr="00CF3918">
        <w:rPr>
          <w:rFonts w:ascii="IRBadr" w:hAnsi="IRBadr" w:cs="IRBadr" w:hint="cs"/>
          <w:color w:val="8064A2" w:themeColor="accent4"/>
          <w:rtl/>
        </w:rPr>
        <w:t>عَنْ</w:t>
      </w:r>
      <w:r w:rsidRPr="00CF3918">
        <w:rPr>
          <w:rFonts w:ascii="IRBadr" w:hAnsi="IRBadr" w:cs="IRBadr"/>
          <w:color w:val="8064A2" w:themeColor="accent4"/>
          <w:rtl/>
        </w:rPr>
        <w:t xml:space="preserve"> </w:t>
      </w:r>
      <w:r w:rsidRPr="00CF3918">
        <w:rPr>
          <w:rFonts w:ascii="IRBadr" w:hAnsi="IRBadr" w:cs="IRBadr" w:hint="cs"/>
          <w:color w:val="8064A2" w:themeColor="accent4"/>
          <w:rtl/>
        </w:rPr>
        <w:t>أَبِي</w:t>
      </w:r>
      <w:r w:rsidRPr="00CF3918">
        <w:rPr>
          <w:rFonts w:ascii="IRBadr" w:hAnsi="IRBadr" w:cs="IRBadr"/>
          <w:color w:val="8064A2" w:themeColor="accent4"/>
          <w:rtl/>
        </w:rPr>
        <w:t xml:space="preserve"> </w:t>
      </w:r>
      <w:r w:rsidRPr="00CF3918">
        <w:rPr>
          <w:rFonts w:ascii="IRBadr" w:hAnsi="IRBadr" w:cs="IRBadr" w:hint="cs"/>
          <w:color w:val="8064A2" w:themeColor="accent4"/>
          <w:rtl/>
        </w:rPr>
        <w:t>عَبْدِ</w:t>
      </w:r>
      <w:r w:rsidRPr="00CF3918">
        <w:rPr>
          <w:rFonts w:ascii="IRBadr" w:hAnsi="IRBadr" w:cs="IRBadr"/>
          <w:color w:val="8064A2" w:themeColor="accent4"/>
          <w:rtl/>
        </w:rPr>
        <w:t xml:space="preserve"> </w:t>
      </w:r>
      <w:r w:rsidRPr="00CF3918">
        <w:rPr>
          <w:rFonts w:ascii="IRBadr" w:hAnsi="IRBadr" w:cs="IRBadr" w:hint="cs"/>
          <w:color w:val="8064A2" w:themeColor="accent4"/>
          <w:rtl/>
        </w:rPr>
        <w:t>اللَّهِ</w:t>
      </w:r>
      <w:r w:rsidRPr="00CF3918">
        <w:rPr>
          <w:rFonts w:ascii="IRBadr" w:hAnsi="IRBadr" w:cs="IRBadr"/>
          <w:color w:val="8064A2" w:themeColor="accent4"/>
          <w:rtl/>
        </w:rPr>
        <w:t xml:space="preserve"> </w:t>
      </w:r>
      <w:r w:rsidRPr="00CF3918">
        <w:rPr>
          <w:rFonts w:ascii="IRBadr" w:hAnsi="IRBadr" w:cs="IRBadr" w:hint="cs"/>
          <w:color w:val="8064A2" w:themeColor="accent4"/>
          <w:rtl/>
        </w:rPr>
        <w:t>ع</w:t>
      </w:r>
      <w:r w:rsidRPr="00CF3918">
        <w:rPr>
          <w:rFonts w:ascii="IRBadr" w:hAnsi="IRBadr" w:cs="IRBadr"/>
          <w:color w:val="8064A2" w:themeColor="accent4"/>
          <w:rtl/>
        </w:rPr>
        <w:t xml:space="preserve"> </w:t>
      </w:r>
      <w:r w:rsidRPr="00CF3918">
        <w:rPr>
          <w:rFonts w:ascii="IRBadr" w:hAnsi="IRBadr" w:cs="IRBadr" w:hint="cs"/>
          <w:color w:val="8064A2" w:themeColor="accent4"/>
          <w:rtl/>
        </w:rPr>
        <w:t>قَالَ</w:t>
      </w:r>
      <w:r w:rsidRPr="00CF3918">
        <w:rPr>
          <w:rFonts w:ascii="IRBadr" w:hAnsi="IRBadr" w:cs="IRBadr"/>
          <w:color w:val="8064A2" w:themeColor="accent4"/>
          <w:rtl/>
        </w:rPr>
        <w:t>:</w:t>
      </w:r>
      <w:r w:rsidRPr="00C20823">
        <w:rPr>
          <w:rFonts w:ascii="IRBadr" w:hAnsi="IRBadr" w:cs="IRBadr"/>
          <w:color w:val="008000"/>
          <w:rtl/>
        </w:rPr>
        <w:t xml:space="preserve"> </w:t>
      </w:r>
      <w:r w:rsidRPr="00C20823">
        <w:rPr>
          <w:rFonts w:ascii="IRBadr" w:hAnsi="IRBadr" w:cs="IRBadr" w:hint="cs"/>
          <w:color w:val="008000"/>
          <w:rtl/>
        </w:rPr>
        <w:t>مَا</w:t>
      </w:r>
      <w:r w:rsidRPr="00C20823">
        <w:rPr>
          <w:rFonts w:ascii="IRBadr" w:hAnsi="IRBadr" w:cs="IRBadr"/>
          <w:color w:val="008000"/>
          <w:rtl/>
        </w:rPr>
        <w:t xml:space="preserve"> </w:t>
      </w:r>
      <w:r w:rsidRPr="00C20823">
        <w:rPr>
          <w:rFonts w:ascii="IRBadr" w:hAnsi="IRBadr" w:cs="IRBadr" w:hint="cs"/>
          <w:color w:val="008000"/>
          <w:rtl/>
        </w:rPr>
        <w:t>سَمِعْتَ</w:t>
      </w:r>
      <w:r w:rsidRPr="00C20823">
        <w:rPr>
          <w:rFonts w:ascii="IRBadr" w:hAnsi="IRBadr" w:cs="IRBadr"/>
          <w:color w:val="008000"/>
          <w:rtl/>
        </w:rPr>
        <w:t xml:space="preserve"> </w:t>
      </w:r>
      <w:r w:rsidRPr="00C20823">
        <w:rPr>
          <w:rFonts w:ascii="IRBadr" w:hAnsi="IRBadr" w:cs="IRBadr" w:hint="cs"/>
          <w:color w:val="008000"/>
          <w:rtl/>
        </w:rPr>
        <w:t>مِنِّي</w:t>
      </w:r>
      <w:r w:rsidRPr="00C20823">
        <w:rPr>
          <w:rFonts w:ascii="IRBadr" w:hAnsi="IRBadr" w:cs="IRBadr"/>
          <w:color w:val="008000"/>
          <w:rtl/>
        </w:rPr>
        <w:t xml:space="preserve"> </w:t>
      </w:r>
      <w:r w:rsidRPr="00C20823">
        <w:rPr>
          <w:rFonts w:ascii="IRBadr" w:hAnsi="IRBadr" w:cs="IRBadr" w:hint="cs"/>
          <w:color w:val="008000"/>
          <w:rtl/>
        </w:rPr>
        <w:t>يُشْبِهُ</w:t>
      </w:r>
      <w:r w:rsidRPr="00C20823">
        <w:rPr>
          <w:rFonts w:ascii="IRBadr" w:hAnsi="IRBadr" w:cs="IRBadr"/>
          <w:color w:val="008000"/>
          <w:rtl/>
        </w:rPr>
        <w:t xml:space="preserve"> </w:t>
      </w:r>
      <w:r w:rsidRPr="00C20823">
        <w:rPr>
          <w:rFonts w:ascii="IRBadr" w:hAnsi="IRBadr" w:cs="IRBadr" w:hint="cs"/>
          <w:color w:val="008000"/>
          <w:rtl/>
        </w:rPr>
        <w:t>قَوْلَ</w:t>
      </w:r>
      <w:r w:rsidRPr="00C20823">
        <w:rPr>
          <w:rFonts w:ascii="IRBadr" w:hAnsi="IRBadr" w:cs="IRBadr"/>
          <w:color w:val="008000"/>
          <w:rtl/>
        </w:rPr>
        <w:t xml:space="preserve"> </w:t>
      </w:r>
      <w:r w:rsidRPr="00C20823">
        <w:rPr>
          <w:rFonts w:ascii="IRBadr" w:hAnsi="IRBadr" w:cs="IRBadr" w:hint="cs"/>
          <w:color w:val="008000"/>
          <w:rtl/>
        </w:rPr>
        <w:t>النَّاسِ</w:t>
      </w:r>
      <w:r w:rsidRPr="00C20823">
        <w:rPr>
          <w:rFonts w:ascii="IRBadr" w:hAnsi="IRBadr" w:cs="IRBadr"/>
          <w:color w:val="008000"/>
          <w:rtl/>
        </w:rPr>
        <w:t xml:space="preserve"> </w:t>
      </w:r>
      <w:r w:rsidRPr="00C20823">
        <w:rPr>
          <w:rFonts w:ascii="IRBadr" w:hAnsi="IRBadr" w:cs="IRBadr" w:hint="cs"/>
          <w:color w:val="008000"/>
          <w:rtl/>
        </w:rPr>
        <w:t>فِيهِ</w:t>
      </w:r>
      <w:r w:rsidRPr="00C20823">
        <w:rPr>
          <w:rFonts w:ascii="IRBadr" w:hAnsi="IRBadr" w:cs="IRBadr"/>
          <w:color w:val="008000"/>
          <w:rtl/>
        </w:rPr>
        <w:t xml:space="preserve"> </w:t>
      </w:r>
      <w:r w:rsidRPr="00C20823">
        <w:rPr>
          <w:rFonts w:ascii="IRBadr" w:hAnsi="IRBadr" w:cs="IRBadr" w:hint="cs"/>
          <w:color w:val="008000"/>
          <w:rtl/>
        </w:rPr>
        <w:t>التَّقِيَّةُ</w:t>
      </w:r>
      <w:r w:rsidRPr="00C20823">
        <w:rPr>
          <w:rFonts w:ascii="IRBadr" w:hAnsi="IRBadr" w:cs="IRBadr"/>
          <w:color w:val="008000"/>
          <w:rtl/>
        </w:rPr>
        <w:t xml:space="preserve"> </w:t>
      </w:r>
      <w:r w:rsidRPr="00C20823">
        <w:rPr>
          <w:rFonts w:ascii="IRBadr" w:hAnsi="IRBadr" w:cs="IRBadr" w:hint="cs"/>
          <w:color w:val="008000"/>
          <w:rtl/>
        </w:rPr>
        <w:t>وَ</w:t>
      </w:r>
      <w:r w:rsidRPr="00C20823">
        <w:rPr>
          <w:rFonts w:ascii="IRBadr" w:hAnsi="IRBadr" w:cs="IRBadr"/>
          <w:color w:val="008000"/>
          <w:rtl/>
        </w:rPr>
        <w:t xml:space="preserve"> </w:t>
      </w:r>
      <w:r w:rsidRPr="00C20823">
        <w:rPr>
          <w:rFonts w:ascii="IRBadr" w:hAnsi="IRBadr" w:cs="IRBadr" w:hint="cs"/>
          <w:color w:val="008000"/>
          <w:rtl/>
        </w:rPr>
        <w:t>مَا</w:t>
      </w:r>
      <w:r w:rsidRPr="00C20823">
        <w:rPr>
          <w:rFonts w:ascii="IRBadr" w:hAnsi="IRBadr" w:cs="IRBadr"/>
          <w:color w:val="008000"/>
          <w:rtl/>
        </w:rPr>
        <w:t xml:space="preserve"> </w:t>
      </w:r>
      <w:r w:rsidRPr="00C20823">
        <w:rPr>
          <w:rFonts w:ascii="IRBadr" w:hAnsi="IRBadr" w:cs="IRBadr" w:hint="cs"/>
          <w:color w:val="008000"/>
          <w:rtl/>
        </w:rPr>
        <w:t>سَمِعْتَ</w:t>
      </w:r>
      <w:r w:rsidRPr="00C20823">
        <w:rPr>
          <w:rFonts w:ascii="IRBadr" w:hAnsi="IRBadr" w:cs="IRBadr"/>
          <w:color w:val="008000"/>
          <w:rtl/>
        </w:rPr>
        <w:t xml:space="preserve"> </w:t>
      </w:r>
      <w:r w:rsidRPr="00C20823">
        <w:rPr>
          <w:rFonts w:ascii="IRBadr" w:hAnsi="IRBadr" w:cs="IRBadr" w:hint="cs"/>
          <w:color w:val="008000"/>
          <w:rtl/>
        </w:rPr>
        <w:t>مِنِّي</w:t>
      </w:r>
      <w:r w:rsidRPr="00C20823">
        <w:rPr>
          <w:rFonts w:ascii="IRBadr" w:hAnsi="IRBadr" w:cs="IRBadr"/>
          <w:color w:val="008000"/>
          <w:rtl/>
        </w:rPr>
        <w:t xml:space="preserve"> </w:t>
      </w:r>
      <w:r w:rsidRPr="00C20823">
        <w:rPr>
          <w:rFonts w:ascii="IRBadr" w:hAnsi="IRBadr" w:cs="IRBadr" w:hint="cs"/>
          <w:color w:val="008000"/>
          <w:rtl/>
        </w:rPr>
        <w:t>لَا</w:t>
      </w:r>
      <w:r w:rsidRPr="00C20823">
        <w:rPr>
          <w:rFonts w:ascii="IRBadr" w:hAnsi="IRBadr" w:cs="IRBadr"/>
          <w:color w:val="008000"/>
          <w:rtl/>
        </w:rPr>
        <w:t xml:space="preserve"> </w:t>
      </w:r>
      <w:r w:rsidRPr="00C20823">
        <w:rPr>
          <w:rFonts w:ascii="IRBadr" w:hAnsi="IRBadr" w:cs="IRBadr" w:hint="cs"/>
          <w:color w:val="008000"/>
          <w:rtl/>
        </w:rPr>
        <w:t>يُشْبِهُ</w:t>
      </w:r>
      <w:r w:rsidRPr="00C20823">
        <w:rPr>
          <w:rFonts w:ascii="IRBadr" w:hAnsi="IRBadr" w:cs="IRBadr"/>
          <w:color w:val="008000"/>
          <w:rtl/>
        </w:rPr>
        <w:t xml:space="preserve"> </w:t>
      </w:r>
      <w:r w:rsidRPr="00C20823">
        <w:rPr>
          <w:rFonts w:ascii="IRBadr" w:hAnsi="IRBadr" w:cs="IRBadr" w:hint="cs"/>
          <w:color w:val="008000"/>
          <w:rtl/>
        </w:rPr>
        <w:t>قَوْلَ</w:t>
      </w:r>
      <w:r w:rsidRPr="00C20823">
        <w:rPr>
          <w:rFonts w:ascii="IRBadr" w:hAnsi="IRBadr" w:cs="IRBadr"/>
          <w:color w:val="008000"/>
          <w:rtl/>
        </w:rPr>
        <w:t xml:space="preserve"> </w:t>
      </w:r>
      <w:r w:rsidRPr="00C20823">
        <w:rPr>
          <w:rFonts w:ascii="IRBadr" w:hAnsi="IRBadr" w:cs="IRBadr" w:hint="cs"/>
          <w:color w:val="008000"/>
          <w:rtl/>
        </w:rPr>
        <w:t>النَّاسِ</w:t>
      </w:r>
      <w:r w:rsidRPr="00C20823">
        <w:rPr>
          <w:rFonts w:ascii="IRBadr" w:hAnsi="IRBadr" w:cs="IRBadr"/>
          <w:color w:val="008000"/>
          <w:rtl/>
        </w:rPr>
        <w:t xml:space="preserve"> </w:t>
      </w:r>
      <w:r w:rsidRPr="00C20823">
        <w:rPr>
          <w:rFonts w:ascii="IRBadr" w:hAnsi="IRBadr" w:cs="IRBadr" w:hint="cs"/>
          <w:color w:val="008000"/>
          <w:rtl/>
        </w:rPr>
        <w:t>فَلَا</w:t>
      </w:r>
      <w:r w:rsidRPr="00C20823">
        <w:rPr>
          <w:rFonts w:ascii="IRBadr" w:hAnsi="IRBadr" w:cs="IRBadr"/>
          <w:color w:val="008000"/>
          <w:rtl/>
        </w:rPr>
        <w:t xml:space="preserve"> </w:t>
      </w:r>
      <w:r w:rsidRPr="00C20823">
        <w:rPr>
          <w:rFonts w:ascii="IRBadr" w:hAnsi="IRBadr" w:cs="IRBadr" w:hint="cs"/>
          <w:color w:val="008000"/>
          <w:rtl/>
        </w:rPr>
        <w:t>تَقِيَّةَ</w:t>
      </w:r>
      <w:r w:rsidRPr="00C20823">
        <w:rPr>
          <w:rFonts w:ascii="IRBadr" w:hAnsi="IRBadr" w:cs="IRBadr"/>
          <w:color w:val="008000"/>
          <w:rtl/>
        </w:rPr>
        <w:t xml:space="preserve"> </w:t>
      </w:r>
      <w:r w:rsidRPr="00C20823">
        <w:rPr>
          <w:rFonts w:ascii="IRBadr" w:hAnsi="IRBadr" w:cs="IRBadr" w:hint="cs"/>
          <w:color w:val="008000"/>
          <w:rtl/>
        </w:rPr>
        <w:t>فِيهِ</w:t>
      </w:r>
      <w:r w:rsidRPr="00C20823">
        <w:rPr>
          <w:rFonts w:ascii="IRBadr" w:hAnsi="IRBadr" w:cs="IRBadr" w:hint="eastAsia"/>
          <w:color w:val="008000"/>
          <w:rtl/>
        </w:rPr>
        <w:t>»</w:t>
      </w:r>
      <w:r>
        <w:rPr>
          <w:rStyle w:val="FootnoteReference"/>
          <w:rFonts w:ascii="IRBadr" w:hAnsi="IRBadr" w:cs="IRBadr"/>
          <w:color w:val="008000"/>
          <w:rtl/>
        </w:rPr>
        <w:footnoteReference w:id="7"/>
      </w:r>
      <w:r w:rsidRPr="00C20823">
        <w:rPr>
          <w:rFonts w:ascii="IRBadr" w:hAnsi="IRBadr" w:cs="IRBadr"/>
          <w:rtl/>
        </w:rPr>
        <w:t>.</w:t>
      </w:r>
    </w:p>
    <w:p w:rsidR="005D5D1E" w:rsidRDefault="00996EF5" w:rsidP="00C20823">
      <w:pPr>
        <w:ind w:firstLine="423"/>
        <w:rPr>
          <w:rFonts w:ascii="IRBadr" w:hAnsi="IRBadr" w:cs="IRBadr"/>
        </w:rPr>
      </w:pPr>
      <w:r>
        <w:rPr>
          <w:rFonts w:ascii="IRBadr" w:hAnsi="IRBadr" w:cs="IRBadr" w:hint="cs"/>
          <w:rtl/>
        </w:rPr>
        <w:t>مراد از «قول الناس» در این روایت، قولی است که مفتیان بیان کرده‌اند. اینکه گفته شود، مراد از «قول الناس»، همان عمل عموم مردم، بر اساس قول مفتی</w:t>
      </w:r>
      <w:r w:rsidR="001A0066">
        <w:rPr>
          <w:rFonts w:ascii="IRBadr" w:hAnsi="IRBadr" w:cs="IRBadr" w:hint="cs"/>
          <w:rtl/>
        </w:rPr>
        <w:t>ان است، خلاف ظاهر روایت است؛ چرا که ظاهر  «قول الناس»، همان قولی است که قائل آن، ناس هستند.</w:t>
      </w:r>
    </w:p>
    <w:p w:rsidR="00793594" w:rsidRDefault="00793594" w:rsidP="00793594">
      <w:pPr>
        <w:pStyle w:val="Heading2"/>
        <w:rPr>
          <w:rtl/>
        </w:rPr>
      </w:pPr>
      <w:bookmarkStart w:id="20" w:name="_Toc148970472"/>
      <w:bookmarkStart w:id="21" w:name="_Toc148970510"/>
      <w:r>
        <w:rPr>
          <w:rFonts w:hint="cs"/>
          <w:rtl/>
        </w:rPr>
        <w:t>روایت چهارم؛ بررسی کلام شیخ مفید در رساله عددیه</w:t>
      </w:r>
      <w:bookmarkEnd w:id="20"/>
      <w:bookmarkEnd w:id="21"/>
    </w:p>
    <w:p w:rsidR="00C20823" w:rsidRDefault="00C20823" w:rsidP="001A0066">
      <w:pPr>
        <w:ind w:firstLine="423"/>
        <w:rPr>
          <w:rFonts w:ascii="IRBadr" w:hAnsi="IRBadr" w:cs="IRBadr"/>
        </w:rPr>
      </w:pPr>
      <w:r>
        <w:rPr>
          <w:rFonts w:ascii="IRBadr" w:hAnsi="IRBadr" w:cs="IRBadr" w:hint="cs"/>
          <w:rtl/>
        </w:rPr>
        <w:t>شیخ مفید در رساله عددیه نقل کرده است:</w:t>
      </w:r>
    </w:p>
    <w:p w:rsidR="00C20823" w:rsidRDefault="00C20823" w:rsidP="00996EF5">
      <w:pPr>
        <w:ind w:firstLine="423"/>
        <w:rPr>
          <w:rFonts w:ascii="IRBadr" w:hAnsi="IRBadr" w:cs="IRBadr"/>
          <w:rtl/>
        </w:rPr>
      </w:pPr>
      <w:r w:rsidRPr="00C20823">
        <w:rPr>
          <w:rFonts w:ascii="IRBadr" w:hAnsi="IRBadr" w:cs="IRBadr" w:hint="eastAsia"/>
          <w:color w:val="008000"/>
          <w:rtl/>
        </w:rPr>
        <w:t>«</w:t>
      </w:r>
      <w:r w:rsidRPr="00CF3918">
        <w:rPr>
          <w:rFonts w:ascii="IRBadr" w:hAnsi="IRBadr" w:cs="IRBadr" w:hint="cs"/>
          <w:color w:val="8064A2" w:themeColor="accent4"/>
          <w:rtl/>
        </w:rPr>
        <w:t>عن</w:t>
      </w:r>
      <w:r w:rsidRPr="00CF3918">
        <w:rPr>
          <w:rFonts w:ascii="IRBadr" w:hAnsi="IRBadr" w:cs="IRBadr"/>
          <w:color w:val="8064A2" w:themeColor="accent4"/>
          <w:rtl/>
        </w:rPr>
        <w:t xml:space="preserve"> </w:t>
      </w:r>
      <w:r w:rsidRPr="00CF3918">
        <w:rPr>
          <w:rFonts w:ascii="IRBadr" w:hAnsi="IRBadr" w:cs="IRBadr" w:hint="cs"/>
          <w:color w:val="8064A2" w:themeColor="accent4"/>
          <w:rtl/>
        </w:rPr>
        <w:t>أبي</w:t>
      </w:r>
      <w:r w:rsidRPr="00CF3918">
        <w:rPr>
          <w:rFonts w:ascii="IRBadr" w:hAnsi="IRBadr" w:cs="IRBadr"/>
          <w:color w:val="8064A2" w:themeColor="accent4"/>
          <w:rtl/>
        </w:rPr>
        <w:t xml:space="preserve"> </w:t>
      </w:r>
      <w:r w:rsidRPr="00CF3918">
        <w:rPr>
          <w:rFonts w:ascii="IRBadr" w:hAnsi="IRBadr" w:cs="IRBadr" w:hint="cs"/>
          <w:color w:val="8064A2" w:themeColor="accent4"/>
          <w:rtl/>
        </w:rPr>
        <w:t>عبد</w:t>
      </w:r>
      <w:r w:rsidRPr="00CF3918">
        <w:rPr>
          <w:rFonts w:ascii="IRBadr" w:hAnsi="IRBadr" w:cs="IRBadr"/>
          <w:color w:val="8064A2" w:themeColor="accent4"/>
          <w:rtl/>
        </w:rPr>
        <w:t xml:space="preserve"> </w:t>
      </w:r>
      <w:r w:rsidRPr="00CF3918">
        <w:rPr>
          <w:rFonts w:ascii="IRBadr" w:hAnsi="IRBadr" w:cs="IRBadr" w:hint="cs"/>
          <w:color w:val="8064A2" w:themeColor="accent4"/>
          <w:rtl/>
        </w:rPr>
        <w:t>الله</w:t>
      </w:r>
      <w:r w:rsidRPr="00CF3918">
        <w:rPr>
          <w:rFonts w:ascii="IRBadr" w:hAnsi="IRBadr" w:cs="IRBadr"/>
          <w:color w:val="8064A2" w:themeColor="accent4"/>
          <w:rtl/>
        </w:rPr>
        <w:t xml:space="preserve"> </w:t>
      </w:r>
      <w:r w:rsidRPr="00CF3918">
        <w:rPr>
          <w:rFonts w:ascii="IRBadr" w:hAnsi="IRBadr" w:cs="IRBadr" w:hint="cs"/>
          <w:color w:val="8064A2" w:themeColor="accent4"/>
          <w:rtl/>
        </w:rPr>
        <w:t>ع</w:t>
      </w:r>
      <w:r w:rsidRPr="00CF3918">
        <w:rPr>
          <w:rFonts w:ascii="IRBadr" w:hAnsi="IRBadr" w:cs="IRBadr"/>
          <w:color w:val="8064A2" w:themeColor="accent4"/>
          <w:rtl/>
        </w:rPr>
        <w:t xml:space="preserve"> </w:t>
      </w:r>
      <w:r w:rsidRPr="00CF3918">
        <w:rPr>
          <w:rFonts w:ascii="IRBadr" w:hAnsi="IRBadr" w:cs="IRBadr" w:hint="cs"/>
          <w:color w:val="8064A2" w:themeColor="accent4"/>
          <w:rtl/>
        </w:rPr>
        <w:t>من</w:t>
      </w:r>
      <w:r w:rsidRPr="00CF3918">
        <w:rPr>
          <w:rFonts w:ascii="IRBadr" w:hAnsi="IRBadr" w:cs="IRBadr"/>
          <w:color w:val="8064A2" w:themeColor="accent4"/>
          <w:rtl/>
        </w:rPr>
        <w:t xml:space="preserve"> </w:t>
      </w:r>
      <w:r w:rsidRPr="00CF3918">
        <w:rPr>
          <w:rFonts w:ascii="IRBadr" w:hAnsi="IRBadr" w:cs="IRBadr" w:hint="cs"/>
          <w:color w:val="8064A2" w:themeColor="accent4"/>
          <w:rtl/>
        </w:rPr>
        <w:t>قوله</w:t>
      </w:r>
      <w:r w:rsidRPr="00C20823">
        <w:rPr>
          <w:rFonts w:ascii="IRBadr" w:hAnsi="IRBadr" w:cs="IRBadr"/>
          <w:color w:val="008000"/>
          <w:rtl/>
        </w:rPr>
        <w:t xml:space="preserve"> </w:t>
      </w:r>
      <w:r w:rsidRPr="00C20823">
        <w:rPr>
          <w:rFonts w:ascii="IRBadr" w:hAnsi="IRBadr" w:cs="IRBadr" w:hint="cs"/>
          <w:color w:val="008000"/>
          <w:rtl/>
        </w:rPr>
        <w:t>إذا</w:t>
      </w:r>
      <w:r w:rsidRPr="00C20823">
        <w:rPr>
          <w:rFonts w:ascii="IRBadr" w:hAnsi="IRBadr" w:cs="IRBadr"/>
          <w:color w:val="008000"/>
          <w:rtl/>
        </w:rPr>
        <w:t xml:space="preserve"> </w:t>
      </w:r>
      <w:r w:rsidRPr="00C20823">
        <w:rPr>
          <w:rFonts w:ascii="IRBadr" w:hAnsi="IRBadr" w:cs="IRBadr" w:hint="cs"/>
          <w:color w:val="008000"/>
          <w:rtl/>
        </w:rPr>
        <w:t>أتاكم</w:t>
      </w:r>
      <w:r w:rsidRPr="00C20823">
        <w:rPr>
          <w:rFonts w:ascii="IRBadr" w:hAnsi="IRBadr" w:cs="IRBadr"/>
          <w:color w:val="008000"/>
          <w:rtl/>
        </w:rPr>
        <w:t xml:space="preserve"> </w:t>
      </w:r>
      <w:r w:rsidRPr="00C20823">
        <w:rPr>
          <w:rFonts w:ascii="IRBadr" w:hAnsi="IRBadr" w:cs="IRBadr" w:hint="cs"/>
          <w:color w:val="008000"/>
          <w:rtl/>
        </w:rPr>
        <w:t>عنا</w:t>
      </w:r>
      <w:r w:rsidRPr="00C20823">
        <w:rPr>
          <w:rFonts w:ascii="IRBadr" w:hAnsi="IRBadr" w:cs="IRBadr"/>
          <w:color w:val="008000"/>
          <w:rtl/>
        </w:rPr>
        <w:t xml:space="preserve"> </w:t>
      </w:r>
      <w:r w:rsidRPr="00C20823">
        <w:rPr>
          <w:rFonts w:ascii="IRBadr" w:hAnsi="IRBadr" w:cs="IRBadr" w:hint="cs"/>
          <w:color w:val="008000"/>
          <w:rtl/>
        </w:rPr>
        <w:t>حديثان</w:t>
      </w:r>
      <w:r w:rsidRPr="00C20823">
        <w:rPr>
          <w:rFonts w:ascii="IRBadr" w:hAnsi="IRBadr" w:cs="IRBadr"/>
          <w:color w:val="008000"/>
          <w:rtl/>
        </w:rPr>
        <w:t xml:space="preserve"> </w:t>
      </w:r>
      <w:r w:rsidRPr="00C20823">
        <w:rPr>
          <w:rFonts w:ascii="IRBadr" w:hAnsi="IRBadr" w:cs="IRBadr" w:hint="cs"/>
          <w:color w:val="008000"/>
          <w:rtl/>
        </w:rPr>
        <w:t>مختلفان</w:t>
      </w:r>
      <w:r w:rsidRPr="00C20823">
        <w:rPr>
          <w:rFonts w:ascii="IRBadr" w:hAnsi="IRBadr" w:cs="IRBadr"/>
          <w:color w:val="008000"/>
          <w:rtl/>
        </w:rPr>
        <w:t xml:space="preserve"> </w:t>
      </w:r>
      <w:r w:rsidRPr="00C20823">
        <w:rPr>
          <w:rFonts w:ascii="IRBadr" w:hAnsi="IRBadr" w:cs="IRBadr" w:hint="cs"/>
          <w:color w:val="008000"/>
          <w:rtl/>
        </w:rPr>
        <w:t>فخذوا</w:t>
      </w:r>
      <w:r w:rsidRPr="00C20823">
        <w:rPr>
          <w:rFonts w:ascii="IRBadr" w:hAnsi="IRBadr" w:cs="IRBadr"/>
          <w:color w:val="008000"/>
          <w:rtl/>
        </w:rPr>
        <w:t xml:space="preserve"> </w:t>
      </w:r>
      <w:r w:rsidRPr="00C20823">
        <w:rPr>
          <w:rFonts w:ascii="IRBadr" w:hAnsi="IRBadr" w:cs="IRBadr" w:hint="cs"/>
          <w:color w:val="008000"/>
          <w:rtl/>
        </w:rPr>
        <w:t>بأبعدهما</w:t>
      </w:r>
      <w:r w:rsidRPr="00C20823">
        <w:rPr>
          <w:rFonts w:ascii="IRBadr" w:hAnsi="IRBadr" w:cs="IRBadr"/>
          <w:color w:val="008000"/>
          <w:rtl/>
        </w:rPr>
        <w:t xml:space="preserve"> </w:t>
      </w:r>
      <w:r w:rsidRPr="00C20823">
        <w:rPr>
          <w:rFonts w:ascii="IRBadr" w:hAnsi="IRBadr" w:cs="IRBadr" w:hint="cs"/>
          <w:color w:val="008000"/>
          <w:rtl/>
        </w:rPr>
        <w:t>من</w:t>
      </w:r>
      <w:r w:rsidRPr="00C20823">
        <w:rPr>
          <w:rFonts w:ascii="IRBadr" w:hAnsi="IRBadr" w:cs="IRBadr"/>
          <w:color w:val="008000"/>
          <w:rtl/>
        </w:rPr>
        <w:t xml:space="preserve"> </w:t>
      </w:r>
      <w:r w:rsidRPr="00C20823">
        <w:rPr>
          <w:rFonts w:ascii="IRBadr" w:hAnsi="IRBadr" w:cs="IRBadr" w:hint="cs"/>
          <w:color w:val="008000"/>
          <w:rtl/>
        </w:rPr>
        <w:t>قول</w:t>
      </w:r>
      <w:r w:rsidRPr="00C20823">
        <w:rPr>
          <w:rFonts w:ascii="IRBadr" w:hAnsi="IRBadr" w:cs="IRBadr"/>
          <w:color w:val="008000"/>
          <w:rtl/>
        </w:rPr>
        <w:t xml:space="preserve"> </w:t>
      </w:r>
      <w:r w:rsidRPr="00C20823">
        <w:rPr>
          <w:rFonts w:ascii="IRBadr" w:hAnsi="IRBadr" w:cs="IRBadr" w:hint="cs"/>
          <w:color w:val="008000"/>
          <w:rtl/>
        </w:rPr>
        <w:t>العامة</w:t>
      </w:r>
      <w:r w:rsidRPr="00C20823">
        <w:rPr>
          <w:rFonts w:ascii="IRBadr" w:hAnsi="IRBadr" w:cs="IRBadr" w:hint="eastAsia"/>
          <w:color w:val="008000"/>
          <w:rtl/>
        </w:rPr>
        <w:t>»</w:t>
      </w:r>
      <w:r w:rsidR="00996EF5" w:rsidRPr="00C20823">
        <w:rPr>
          <w:rStyle w:val="FootnoteReference"/>
          <w:rFonts w:ascii="IRBadr" w:hAnsi="IRBadr" w:cs="IRBadr"/>
          <w:color w:val="008000"/>
          <w:rtl/>
        </w:rPr>
        <w:footnoteReference w:id="8"/>
      </w:r>
      <w:r w:rsidRPr="00C20823">
        <w:rPr>
          <w:rFonts w:ascii="IRBadr" w:hAnsi="IRBadr" w:cs="IRBadr"/>
          <w:rtl/>
        </w:rPr>
        <w:t>.</w:t>
      </w:r>
    </w:p>
    <w:p w:rsidR="001A0066" w:rsidRDefault="00636BDE" w:rsidP="00793594">
      <w:pPr>
        <w:ind w:firstLine="423"/>
        <w:rPr>
          <w:rFonts w:ascii="IRBadr" w:hAnsi="IRBadr" w:cs="IRBadr"/>
          <w:rtl/>
        </w:rPr>
      </w:pPr>
      <w:r>
        <w:rPr>
          <w:rFonts w:ascii="IRBadr" w:hAnsi="IRBadr" w:cs="IRBadr" w:hint="cs"/>
          <w:rtl/>
        </w:rPr>
        <w:t xml:space="preserve">در هیچ یک از اخبار علاجیه، تعبیر «قول </w:t>
      </w:r>
      <w:r w:rsidR="00793594">
        <w:rPr>
          <w:rFonts w:ascii="IRBadr" w:hAnsi="IRBadr" w:cs="IRBadr" w:hint="cs"/>
          <w:rtl/>
        </w:rPr>
        <w:t>العامّه</w:t>
      </w:r>
      <w:r>
        <w:rPr>
          <w:rFonts w:ascii="IRBadr" w:hAnsi="IRBadr" w:cs="IRBadr" w:hint="cs"/>
          <w:rtl/>
        </w:rPr>
        <w:t xml:space="preserve">» وارد نشده است. شیخ مفید این روایت را </w:t>
      </w:r>
      <w:r w:rsidR="00793594">
        <w:rPr>
          <w:rFonts w:ascii="IRBadr" w:hAnsi="IRBadr" w:cs="IRBadr" w:hint="cs"/>
          <w:rtl/>
        </w:rPr>
        <w:t xml:space="preserve">از اخبار علاجیه گرفته و آن را </w:t>
      </w:r>
      <w:r>
        <w:rPr>
          <w:rFonts w:ascii="IRBadr" w:hAnsi="IRBadr" w:cs="IRBadr" w:hint="cs"/>
          <w:rtl/>
        </w:rPr>
        <w:t xml:space="preserve">نقل به معنی کرده است. ایشان تعبیر مخالفت با عامه را به مخالفت به قول عامّة، نقل به معنی کرده است. نقل به معنای ایشان صحیح است؛ و این نشان می‌دهد برداشت ایشان هم از تعبیر مخالفت عامه، همان مخالفت با قول عامه و فتوای عامه است؛ نه آنکه مخالفت با اخبار ایشان، </w:t>
      </w:r>
      <w:r w:rsidR="00587FCE">
        <w:rPr>
          <w:rFonts w:ascii="IRBadr" w:hAnsi="IRBadr" w:cs="IRBadr" w:hint="cs"/>
          <w:rtl/>
        </w:rPr>
        <w:t xml:space="preserve">موضوعیّت </w:t>
      </w:r>
      <w:r>
        <w:rPr>
          <w:rFonts w:ascii="IRBadr" w:hAnsi="IRBadr" w:cs="IRBadr" w:hint="cs"/>
          <w:rtl/>
        </w:rPr>
        <w:t>داشته باشد.</w:t>
      </w:r>
      <w:r w:rsidR="00587FCE">
        <w:rPr>
          <w:rFonts w:ascii="IRBadr" w:hAnsi="IRBadr" w:cs="IRBadr" w:hint="cs"/>
          <w:rtl/>
        </w:rPr>
        <w:t xml:space="preserve"> شیخ مفید در ادامه کلامشان در رساله عددیه در توضیح این روایت نیز، تعبیر کرده است به آنکه روایت مخالف با قول عامه باید اخذ شود. در ادامه بحث</w:t>
      </w:r>
      <w:r w:rsidR="00793594">
        <w:rPr>
          <w:rFonts w:ascii="IRBadr" w:hAnsi="IRBadr" w:cs="IRBadr" w:hint="cs"/>
          <w:rtl/>
        </w:rPr>
        <w:t>،</w:t>
      </w:r>
      <w:r w:rsidR="00587FCE">
        <w:rPr>
          <w:rFonts w:ascii="IRBadr" w:hAnsi="IRBadr" w:cs="IRBadr" w:hint="cs"/>
          <w:rtl/>
        </w:rPr>
        <w:t xml:space="preserve"> کلام ایشان ذکر می‌گردد.</w:t>
      </w:r>
    </w:p>
    <w:p w:rsidR="00587FCE" w:rsidRDefault="00587FCE" w:rsidP="00793594">
      <w:pPr>
        <w:ind w:firstLine="423"/>
        <w:rPr>
          <w:rFonts w:ascii="IRBadr" w:hAnsi="IRBadr" w:cs="IRBadr"/>
        </w:rPr>
      </w:pPr>
      <w:r>
        <w:rPr>
          <w:rFonts w:ascii="IRBadr" w:hAnsi="IRBadr" w:cs="IRBadr" w:hint="cs"/>
          <w:rtl/>
        </w:rPr>
        <w:t>البته</w:t>
      </w:r>
      <w:r w:rsidR="00793594">
        <w:rPr>
          <w:rFonts w:ascii="IRBadr" w:hAnsi="IRBadr" w:cs="IRBadr" w:hint="cs"/>
          <w:rtl/>
        </w:rPr>
        <w:t xml:space="preserve"> به نظر</w:t>
      </w:r>
      <w:r>
        <w:rPr>
          <w:rFonts w:ascii="IRBadr" w:hAnsi="IRBadr" w:cs="IRBadr" w:hint="cs"/>
          <w:rtl/>
        </w:rPr>
        <w:t xml:space="preserve"> شیخ مفید، اخبار علاجیه مربوط به مباحث کلامی است و ایشان، آن اخبار را از مباحث فقهی خارج می‌داند، و بیان کرده است که مراد از اخبار علاجیه آن است که اگر روایتی در ولایت خلفای ثلاثه وارد شد و روایت دیگر در تبرّی از آنان، به روایتی که مخالفت قول عامه است</w:t>
      </w:r>
      <w:r w:rsidR="00DE3FD4">
        <w:rPr>
          <w:rFonts w:ascii="IRBadr" w:hAnsi="IRBadr" w:cs="IRBadr" w:hint="cs"/>
          <w:rtl/>
        </w:rPr>
        <w:t>، اخذ کنید</w:t>
      </w:r>
      <w:r>
        <w:rPr>
          <w:rFonts w:ascii="IRBadr" w:hAnsi="IRBadr" w:cs="IRBadr" w:hint="cs"/>
          <w:rtl/>
        </w:rPr>
        <w:t xml:space="preserve">. البته کلام شیخ مفید در این مساله صحیح نیست و مخالف ظاهر اخبار علاجیه است. </w:t>
      </w:r>
      <w:r w:rsidR="00793594">
        <w:rPr>
          <w:rFonts w:ascii="IRBadr" w:hAnsi="IRBadr" w:cs="IRBadr" w:hint="cs"/>
          <w:rtl/>
        </w:rPr>
        <w:t xml:space="preserve">از جمله </w:t>
      </w:r>
      <w:r>
        <w:rPr>
          <w:rFonts w:ascii="IRBadr" w:hAnsi="IRBadr" w:cs="IRBadr" w:hint="cs"/>
          <w:rtl/>
        </w:rPr>
        <w:t>مقبوله عمر بن حنظله، صریح در مباحث فقهی است</w:t>
      </w:r>
      <w:r w:rsidR="00DE3FD4">
        <w:rPr>
          <w:rFonts w:ascii="IRBadr" w:hAnsi="IRBadr" w:cs="IRBadr" w:hint="cs"/>
          <w:rtl/>
        </w:rPr>
        <w:t>. ایشان بیان کرده است:</w:t>
      </w:r>
    </w:p>
    <w:p w:rsidR="002745AF" w:rsidRDefault="002745AF" w:rsidP="00C20823">
      <w:pPr>
        <w:ind w:firstLine="423"/>
        <w:rPr>
          <w:rFonts w:ascii="IRBadr" w:hAnsi="IRBadr" w:cs="IRBadr"/>
          <w:color w:val="0000FF"/>
          <w:rtl/>
        </w:rPr>
      </w:pPr>
      <w:r>
        <w:rPr>
          <w:rFonts w:ascii="IRBadr" w:hAnsi="IRBadr" w:cs="IRBadr" w:hint="cs"/>
          <w:color w:val="0000FF"/>
          <w:rtl/>
        </w:rPr>
        <w:t>«</w:t>
      </w:r>
      <w:r w:rsidRPr="002745AF">
        <w:rPr>
          <w:rFonts w:ascii="IRBadr" w:hAnsi="IRBadr" w:cs="IRBadr" w:hint="cs"/>
          <w:color w:val="0000FF"/>
          <w:rtl/>
        </w:rPr>
        <w:t>و</w:t>
      </w:r>
      <w:r w:rsidRPr="002745AF">
        <w:rPr>
          <w:rFonts w:ascii="IRBadr" w:hAnsi="IRBadr" w:cs="IRBadr"/>
          <w:color w:val="0000FF"/>
          <w:rtl/>
        </w:rPr>
        <w:t xml:space="preserve"> </w:t>
      </w:r>
      <w:r w:rsidRPr="002745AF">
        <w:rPr>
          <w:rFonts w:ascii="IRBadr" w:hAnsi="IRBadr" w:cs="IRBadr" w:hint="cs"/>
          <w:color w:val="0000FF"/>
          <w:rtl/>
        </w:rPr>
        <w:t>إنما</w:t>
      </w:r>
      <w:r w:rsidRPr="002745AF">
        <w:rPr>
          <w:rFonts w:ascii="IRBadr" w:hAnsi="IRBadr" w:cs="IRBadr"/>
          <w:color w:val="0000FF"/>
          <w:rtl/>
        </w:rPr>
        <w:t xml:space="preserve"> </w:t>
      </w:r>
      <w:r w:rsidRPr="002745AF">
        <w:rPr>
          <w:rFonts w:ascii="IRBadr" w:hAnsi="IRBadr" w:cs="IRBadr" w:hint="cs"/>
          <w:color w:val="0000FF"/>
          <w:rtl/>
        </w:rPr>
        <w:t>المعنى</w:t>
      </w:r>
      <w:r w:rsidRPr="002745AF">
        <w:rPr>
          <w:rFonts w:ascii="IRBadr" w:hAnsi="IRBadr" w:cs="IRBadr"/>
          <w:color w:val="0000FF"/>
          <w:rtl/>
        </w:rPr>
        <w:t xml:space="preserve"> </w:t>
      </w:r>
      <w:r w:rsidRPr="002745AF">
        <w:rPr>
          <w:rFonts w:ascii="IRBadr" w:hAnsi="IRBadr" w:cs="IRBadr" w:hint="cs"/>
          <w:color w:val="0000FF"/>
          <w:rtl/>
        </w:rPr>
        <w:t>في</w:t>
      </w:r>
      <w:r w:rsidRPr="002745AF">
        <w:rPr>
          <w:rFonts w:ascii="IRBadr" w:hAnsi="IRBadr" w:cs="IRBadr"/>
          <w:color w:val="0000FF"/>
          <w:rtl/>
        </w:rPr>
        <w:t xml:space="preserve"> </w:t>
      </w:r>
      <w:r w:rsidRPr="002745AF">
        <w:rPr>
          <w:rFonts w:ascii="IRBadr" w:hAnsi="IRBadr" w:cs="IRBadr" w:hint="cs"/>
          <w:color w:val="0000FF"/>
          <w:rtl/>
        </w:rPr>
        <w:t>قولهم</w:t>
      </w:r>
      <w:r w:rsidRPr="002745AF">
        <w:rPr>
          <w:rFonts w:ascii="IRBadr" w:hAnsi="IRBadr" w:cs="IRBadr"/>
          <w:color w:val="0000FF"/>
          <w:rtl/>
        </w:rPr>
        <w:t xml:space="preserve"> </w:t>
      </w:r>
      <w:r w:rsidRPr="002745AF">
        <w:rPr>
          <w:rFonts w:ascii="IRBadr" w:hAnsi="IRBadr" w:cs="IRBadr" w:hint="cs"/>
          <w:color w:val="0000FF"/>
          <w:rtl/>
        </w:rPr>
        <w:t>خذوا</w:t>
      </w:r>
      <w:r w:rsidRPr="002745AF">
        <w:rPr>
          <w:rFonts w:ascii="IRBadr" w:hAnsi="IRBadr" w:cs="IRBadr"/>
          <w:color w:val="0000FF"/>
          <w:rtl/>
        </w:rPr>
        <w:t xml:space="preserve"> </w:t>
      </w:r>
      <w:r w:rsidRPr="002745AF">
        <w:rPr>
          <w:rFonts w:ascii="IRBadr" w:hAnsi="IRBadr" w:cs="IRBadr" w:hint="cs"/>
          <w:color w:val="0000FF"/>
          <w:rtl/>
        </w:rPr>
        <w:t>بأبعدهما</w:t>
      </w:r>
      <w:r w:rsidRPr="002745AF">
        <w:rPr>
          <w:rFonts w:ascii="IRBadr" w:hAnsi="IRBadr" w:cs="IRBadr"/>
          <w:color w:val="0000FF"/>
          <w:rtl/>
        </w:rPr>
        <w:t xml:space="preserve"> </w:t>
      </w:r>
      <w:r w:rsidRPr="002745AF">
        <w:rPr>
          <w:rFonts w:ascii="IRBadr" w:hAnsi="IRBadr" w:cs="IRBadr" w:hint="cs"/>
          <w:color w:val="0000FF"/>
          <w:rtl/>
        </w:rPr>
        <w:t>من</w:t>
      </w:r>
      <w:r w:rsidRPr="002745AF">
        <w:rPr>
          <w:rFonts w:ascii="IRBadr" w:hAnsi="IRBadr" w:cs="IRBadr"/>
          <w:color w:val="0000FF"/>
          <w:rtl/>
        </w:rPr>
        <w:t xml:space="preserve"> </w:t>
      </w:r>
      <w:r w:rsidRPr="002745AF">
        <w:rPr>
          <w:rFonts w:ascii="IRBadr" w:hAnsi="IRBadr" w:cs="IRBadr" w:hint="cs"/>
          <w:color w:val="0000FF"/>
          <w:rtl/>
        </w:rPr>
        <w:t>قول</w:t>
      </w:r>
      <w:r w:rsidRPr="002745AF">
        <w:rPr>
          <w:rFonts w:ascii="IRBadr" w:hAnsi="IRBadr" w:cs="IRBadr"/>
          <w:color w:val="0000FF"/>
          <w:rtl/>
        </w:rPr>
        <w:t xml:space="preserve"> </w:t>
      </w:r>
      <w:r w:rsidRPr="002745AF">
        <w:rPr>
          <w:rFonts w:ascii="IRBadr" w:hAnsi="IRBadr" w:cs="IRBadr" w:hint="cs"/>
          <w:color w:val="0000FF"/>
          <w:rtl/>
        </w:rPr>
        <w:t>العامة</w:t>
      </w:r>
      <w:r w:rsidRPr="002745AF">
        <w:rPr>
          <w:rFonts w:ascii="IRBadr" w:hAnsi="IRBadr" w:cs="IRBadr"/>
          <w:color w:val="0000FF"/>
          <w:rtl/>
        </w:rPr>
        <w:t xml:space="preserve"> </w:t>
      </w:r>
      <w:r w:rsidRPr="002745AF">
        <w:rPr>
          <w:rFonts w:ascii="IRBadr" w:hAnsi="IRBadr" w:cs="IRBadr" w:hint="cs"/>
          <w:color w:val="0000FF"/>
          <w:rtl/>
        </w:rPr>
        <w:t>يختص</w:t>
      </w:r>
      <w:r w:rsidRPr="002745AF">
        <w:rPr>
          <w:rFonts w:ascii="IRBadr" w:hAnsi="IRBadr" w:cs="IRBadr"/>
          <w:color w:val="0000FF"/>
          <w:rtl/>
        </w:rPr>
        <w:t xml:space="preserve"> </w:t>
      </w:r>
      <w:r w:rsidRPr="002745AF">
        <w:rPr>
          <w:rFonts w:ascii="IRBadr" w:hAnsi="IRBadr" w:cs="IRBadr" w:hint="cs"/>
          <w:color w:val="0000FF"/>
          <w:rtl/>
        </w:rPr>
        <w:t>ما</w:t>
      </w:r>
      <w:r w:rsidRPr="002745AF">
        <w:rPr>
          <w:rFonts w:ascii="IRBadr" w:hAnsi="IRBadr" w:cs="IRBadr"/>
          <w:color w:val="0000FF"/>
          <w:rtl/>
        </w:rPr>
        <w:t xml:space="preserve"> </w:t>
      </w:r>
      <w:r w:rsidRPr="002745AF">
        <w:rPr>
          <w:rFonts w:ascii="IRBadr" w:hAnsi="IRBadr" w:cs="IRBadr" w:hint="cs"/>
          <w:color w:val="0000FF"/>
          <w:rtl/>
        </w:rPr>
        <w:t>روي</w:t>
      </w:r>
      <w:r w:rsidRPr="002745AF">
        <w:rPr>
          <w:rFonts w:ascii="IRBadr" w:hAnsi="IRBadr" w:cs="IRBadr"/>
          <w:color w:val="0000FF"/>
          <w:rtl/>
        </w:rPr>
        <w:t xml:space="preserve"> </w:t>
      </w:r>
      <w:r w:rsidRPr="002745AF">
        <w:rPr>
          <w:rFonts w:ascii="IRBadr" w:hAnsi="IRBadr" w:cs="IRBadr" w:hint="cs"/>
          <w:color w:val="0000FF"/>
          <w:rtl/>
        </w:rPr>
        <w:t>عنهم</w:t>
      </w:r>
      <w:r w:rsidRPr="002745AF">
        <w:rPr>
          <w:rFonts w:ascii="IRBadr" w:hAnsi="IRBadr" w:cs="IRBadr"/>
          <w:color w:val="0000FF"/>
          <w:rtl/>
        </w:rPr>
        <w:t xml:space="preserve"> </w:t>
      </w:r>
      <w:r w:rsidRPr="002745AF">
        <w:rPr>
          <w:rFonts w:ascii="IRBadr" w:hAnsi="IRBadr" w:cs="IRBadr" w:hint="cs"/>
          <w:color w:val="0000FF"/>
          <w:rtl/>
        </w:rPr>
        <w:t>في</w:t>
      </w:r>
      <w:r w:rsidRPr="002745AF">
        <w:rPr>
          <w:rFonts w:ascii="IRBadr" w:hAnsi="IRBadr" w:cs="IRBadr"/>
          <w:color w:val="0000FF"/>
          <w:rtl/>
        </w:rPr>
        <w:t xml:space="preserve"> </w:t>
      </w:r>
      <w:r w:rsidRPr="002745AF">
        <w:rPr>
          <w:rFonts w:ascii="IRBadr" w:hAnsi="IRBadr" w:cs="IRBadr" w:hint="cs"/>
          <w:color w:val="0000FF"/>
          <w:rtl/>
        </w:rPr>
        <w:t>مدائح</w:t>
      </w:r>
      <w:r w:rsidRPr="002745AF">
        <w:rPr>
          <w:rFonts w:ascii="IRBadr" w:hAnsi="IRBadr" w:cs="IRBadr"/>
          <w:color w:val="0000FF"/>
          <w:rtl/>
        </w:rPr>
        <w:t xml:space="preserve"> </w:t>
      </w:r>
      <w:r w:rsidRPr="002745AF">
        <w:rPr>
          <w:rFonts w:ascii="IRBadr" w:hAnsi="IRBadr" w:cs="IRBadr" w:hint="cs"/>
          <w:color w:val="0000FF"/>
          <w:rtl/>
        </w:rPr>
        <w:t>أعداء</w:t>
      </w:r>
      <w:r w:rsidRPr="002745AF">
        <w:rPr>
          <w:rFonts w:ascii="IRBadr" w:hAnsi="IRBadr" w:cs="IRBadr"/>
          <w:color w:val="0000FF"/>
          <w:rtl/>
        </w:rPr>
        <w:t xml:space="preserve"> </w:t>
      </w:r>
      <w:r w:rsidRPr="002745AF">
        <w:rPr>
          <w:rFonts w:ascii="IRBadr" w:hAnsi="IRBadr" w:cs="IRBadr" w:hint="cs"/>
          <w:color w:val="0000FF"/>
          <w:rtl/>
        </w:rPr>
        <w:t>الله</w:t>
      </w:r>
      <w:r w:rsidRPr="002745AF">
        <w:rPr>
          <w:rFonts w:ascii="IRBadr" w:hAnsi="IRBadr" w:cs="IRBadr"/>
          <w:color w:val="0000FF"/>
          <w:rtl/>
        </w:rPr>
        <w:t xml:space="preserve"> </w:t>
      </w:r>
      <w:r w:rsidRPr="002745AF">
        <w:rPr>
          <w:rFonts w:ascii="IRBadr" w:hAnsi="IRBadr" w:cs="IRBadr" w:hint="cs"/>
          <w:color w:val="0000FF"/>
          <w:rtl/>
        </w:rPr>
        <w:t>و</w:t>
      </w:r>
      <w:r w:rsidRPr="002745AF">
        <w:rPr>
          <w:rFonts w:ascii="IRBadr" w:hAnsi="IRBadr" w:cs="IRBadr"/>
          <w:color w:val="0000FF"/>
          <w:rtl/>
        </w:rPr>
        <w:t xml:space="preserve"> </w:t>
      </w:r>
      <w:r w:rsidRPr="002745AF">
        <w:rPr>
          <w:rFonts w:ascii="IRBadr" w:hAnsi="IRBadr" w:cs="IRBadr" w:hint="cs"/>
          <w:color w:val="0000FF"/>
          <w:rtl/>
        </w:rPr>
        <w:t>الترحم</w:t>
      </w:r>
      <w:r w:rsidRPr="002745AF">
        <w:rPr>
          <w:rFonts w:ascii="IRBadr" w:hAnsi="IRBadr" w:cs="IRBadr"/>
          <w:color w:val="0000FF"/>
          <w:rtl/>
        </w:rPr>
        <w:t xml:space="preserve"> </w:t>
      </w:r>
      <w:r w:rsidRPr="002745AF">
        <w:rPr>
          <w:rFonts w:ascii="IRBadr" w:hAnsi="IRBadr" w:cs="IRBadr" w:hint="cs"/>
          <w:color w:val="0000FF"/>
          <w:rtl/>
        </w:rPr>
        <w:t>على</w:t>
      </w:r>
      <w:r w:rsidRPr="002745AF">
        <w:rPr>
          <w:rFonts w:ascii="IRBadr" w:hAnsi="IRBadr" w:cs="IRBadr"/>
          <w:color w:val="0000FF"/>
          <w:rtl/>
        </w:rPr>
        <w:t xml:space="preserve"> </w:t>
      </w:r>
      <w:r w:rsidRPr="002745AF">
        <w:rPr>
          <w:rFonts w:ascii="IRBadr" w:hAnsi="IRBadr" w:cs="IRBadr" w:hint="cs"/>
          <w:color w:val="0000FF"/>
          <w:rtl/>
        </w:rPr>
        <w:t>خصماء</w:t>
      </w:r>
      <w:r w:rsidRPr="002745AF">
        <w:rPr>
          <w:rFonts w:ascii="IRBadr" w:hAnsi="IRBadr" w:cs="IRBadr"/>
          <w:color w:val="0000FF"/>
          <w:rtl/>
        </w:rPr>
        <w:t xml:space="preserve"> </w:t>
      </w:r>
      <w:r w:rsidRPr="002745AF">
        <w:rPr>
          <w:rFonts w:ascii="IRBadr" w:hAnsi="IRBadr" w:cs="IRBadr" w:hint="cs"/>
          <w:color w:val="0000FF"/>
          <w:rtl/>
        </w:rPr>
        <w:t>الدين</w:t>
      </w:r>
      <w:r w:rsidRPr="002745AF">
        <w:rPr>
          <w:rFonts w:ascii="IRBadr" w:hAnsi="IRBadr" w:cs="IRBadr"/>
          <w:color w:val="0000FF"/>
          <w:rtl/>
        </w:rPr>
        <w:t xml:space="preserve"> </w:t>
      </w:r>
      <w:r w:rsidRPr="002745AF">
        <w:rPr>
          <w:rFonts w:ascii="IRBadr" w:hAnsi="IRBadr" w:cs="IRBadr" w:hint="cs"/>
          <w:color w:val="0000FF"/>
          <w:rtl/>
        </w:rPr>
        <w:t>و</w:t>
      </w:r>
      <w:r w:rsidRPr="002745AF">
        <w:rPr>
          <w:rFonts w:ascii="IRBadr" w:hAnsi="IRBadr" w:cs="IRBadr"/>
          <w:color w:val="0000FF"/>
          <w:rtl/>
        </w:rPr>
        <w:t xml:space="preserve"> </w:t>
      </w:r>
      <w:r w:rsidRPr="002745AF">
        <w:rPr>
          <w:rFonts w:ascii="IRBadr" w:hAnsi="IRBadr" w:cs="IRBadr" w:hint="cs"/>
          <w:color w:val="0000FF"/>
          <w:rtl/>
        </w:rPr>
        <w:t>مخالفي</w:t>
      </w:r>
      <w:r w:rsidRPr="002745AF">
        <w:rPr>
          <w:rFonts w:ascii="IRBadr" w:hAnsi="IRBadr" w:cs="IRBadr"/>
          <w:color w:val="0000FF"/>
          <w:rtl/>
        </w:rPr>
        <w:t xml:space="preserve"> </w:t>
      </w:r>
      <w:r w:rsidRPr="002745AF">
        <w:rPr>
          <w:rFonts w:ascii="IRBadr" w:hAnsi="IRBadr" w:cs="IRBadr" w:hint="cs"/>
          <w:color w:val="0000FF"/>
          <w:rtl/>
        </w:rPr>
        <w:t>الإيمان</w:t>
      </w:r>
      <w:r w:rsidRPr="002745AF">
        <w:rPr>
          <w:rFonts w:ascii="IRBadr" w:hAnsi="IRBadr" w:cs="IRBadr"/>
          <w:color w:val="0000FF"/>
          <w:rtl/>
        </w:rPr>
        <w:t xml:space="preserve"> </w:t>
      </w:r>
      <w:r w:rsidRPr="002745AF">
        <w:rPr>
          <w:rFonts w:ascii="IRBadr" w:hAnsi="IRBadr" w:cs="IRBadr" w:hint="cs"/>
          <w:color w:val="0000FF"/>
          <w:rtl/>
        </w:rPr>
        <w:t>فقالوا</w:t>
      </w:r>
      <w:r w:rsidRPr="002745AF">
        <w:rPr>
          <w:rFonts w:ascii="IRBadr" w:hAnsi="IRBadr" w:cs="IRBadr"/>
          <w:color w:val="0000FF"/>
          <w:rtl/>
        </w:rPr>
        <w:t xml:space="preserve"> </w:t>
      </w:r>
      <w:r w:rsidRPr="002745AF">
        <w:rPr>
          <w:rFonts w:ascii="IRBadr" w:hAnsi="IRBadr" w:cs="IRBadr" w:hint="cs"/>
          <w:color w:val="0000FF"/>
          <w:rtl/>
        </w:rPr>
        <w:t>إذا</w:t>
      </w:r>
      <w:r w:rsidRPr="002745AF">
        <w:rPr>
          <w:rFonts w:ascii="IRBadr" w:hAnsi="IRBadr" w:cs="IRBadr"/>
          <w:color w:val="0000FF"/>
          <w:rtl/>
        </w:rPr>
        <w:t xml:space="preserve"> </w:t>
      </w:r>
      <w:r w:rsidRPr="002745AF">
        <w:rPr>
          <w:rFonts w:ascii="IRBadr" w:hAnsi="IRBadr" w:cs="IRBadr" w:hint="cs"/>
          <w:color w:val="0000FF"/>
          <w:rtl/>
        </w:rPr>
        <w:t>أتاكم</w:t>
      </w:r>
      <w:r w:rsidRPr="002745AF">
        <w:rPr>
          <w:rFonts w:ascii="IRBadr" w:hAnsi="IRBadr" w:cs="IRBadr"/>
          <w:color w:val="0000FF"/>
          <w:rtl/>
        </w:rPr>
        <w:t xml:space="preserve"> </w:t>
      </w:r>
      <w:r w:rsidRPr="002745AF">
        <w:rPr>
          <w:rFonts w:ascii="IRBadr" w:hAnsi="IRBadr" w:cs="IRBadr" w:hint="cs"/>
          <w:color w:val="0000FF"/>
          <w:rtl/>
        </w:rPr>
        <w:t>عنا</w:t>
      </w:r>
      <w:r w:rsidRPr="002745AF">
        <w:rPr>
          <w:rFonts w:ascii="IRBadr" w:hAnsi="IRBadr" w:cs="IRBadr"/>
          <w:color w:val="0000FF"/>
          <w:rtl/>
        </w:rPr>
        <w:t xml:space="preserve"> </w:t>
      </w:r>
      <w:r w:rsidRPr="002745AF">
        <w:rPr>
          <w:rFonts w:ascii="IRBadr" w:hAnsi="IRBadr" w:cs="IRBadr" w:hint="cs"/>
          <w:color w:val="0000FF"/>
          <w:rtl/>
        </w:rPr>
        <w:t>حديثان</w:t>
      </w:r>
      <w:r w:rsidRPr="002745AF">
        <w:rPr>
          <w:rFonts w:ascii="IRBadr" w:hAnsi="IRBadr" w:cs="IRBadr"/>
          <w:color w:val="0000FF"/>
          <w:rtl/>
        </w:rPr>
        <w:t xml:space="preserve"> </w:t>
      </w:r>
      <w:r w:rsidRPr="002745AF">
        <w:rPr>
          <w:rFonts w:ascii="IRBadr" w:hAnsi="IRBadr" w:cs="IRBadr" w:hint="cs"/>
          <w:color w:val="0000FF"/>
          <w:rtl/>
        </w:rPr>
        <w:t>مختلفان‏</w:t>
      </w:r>
      <w:r w:rsidRPr="002745AF">
        <w:rPr>
          <w:rFonts w:ascii="IRBadr" w:hAnsi="IRBadr" w:cs="IRBadr"/>
          <w:color w:val="0000FF"/>
        </w:rPr>
        <w:t xml:space="preserve"> </w:t>
      </w:r>
      <w:r w:rsidRPr="002745AF">
        <w:rPr>
          <w:rFonts w:ascii="IRBadr" w:hAnsi="IRBadr" w:cs="IRBadr" w:hint="cs"/>
          <w:color w:val="0000FF"/>
          <w:rtl/>
        </w:rPr>
        <w:t>أحدهما</w:t>
      </w:r>
      <w:r w:rsidRPr="002745AF">
        <w:rPr>
          <w:rFonts w:ascii="IRBadr" w:hAnsi="IRBadr" w:cs="IRBadr"/>
          <w:color w:val="0000FF"/>
          <w:rtl/>
        </w:rPr>
        <w:t xml:space="preserve"> </w:t>
      </w:r>
      <w:r w:rsidRPr="002745AF">
        <w:rPr>
          <w:rFonts w:ascii="IRBadr" w:hAnsi="IRBadr" w:cs="IRBadr" w:hint="cs"/>
          <w:color w:val="0000FF"/>
          <w:rtl/>
        </w:rPr>
        <w:t>في</w:t>
      </w:r>
      <w:r w:rsidRPr="002745AF">
        <w:rPr>
          <w:rFonts w:ascii="IRBadr" w:hAnsi="IRBadr" w:cs="IRBadr"/>
          <w:color w:val="0000FF"/>
          <w:rtl/>
        </w:rPr>
        <w:t xml:space="preserve"> </w:t>
      </w:r>
      <w:r w:rsidRPr="002745AF">
        <w:rPr>
          <w:rFonts w:ascii="IRBadr" w:hAnsi="IRBadr" w:cs="IRBadr" w:hint="cs"/>
          <w:color w:val="0000FF"/>
          <w:rtl/>
        </w:rPr>
        <w:t>تولي</w:t>
      </w:r>
      <w:r w:rsidRPr="002745AF">
        <w:rPr>
          <w:rFonts w:ascii="IRBadr" w:hAnsi="IRBadr" w:cs="IRBadr"/>
          <w:color w:val="0000FF"/>
          <w:rtl/>
        </w:rPr>
        <w:t xml:space="preserve"> </w:t>
      </w:r>
      <w:r w:rsidRPr="002745AF">
        <w:rPr>
          <w:rFonts w:ascii="IRBadr" w:hAnsi="IRBadr" w:cs="IRBadr" w:hint="cs"/>
          <w:color w:val="0000FF"/>
          <w:rtl/>
        </w:rPr>
        <w:t>المتقدمين</w:t>
      </w:r>
      <w:r w:rsidRPr="002745AF">
        <w:rPr>
          <w:rFonts w:ascii="IRBadr" w:hAnsi="IRBadr" w:cs="IRBadr"/>
          <w:color w:val="0000FF"/>
          <w:rtl/>
        </w:rPr>
        <w:t xml:space="preserve"> </w:t>
      </w:r>
      <w:r w:rsidRPr="002745AF">
        <w:rPr>
          <w:rFonts w:ascii="IRBadr" w:hAnsi="IRBadr" w:cs="IRBadr" w:hint="cs"/>
          <w:color w:val="0000FF"/>
          <w:rtl/>
        </w:rPr>
        <w:t>على</w:t>
      </w:r>
      <w:r w:rsidRPr="002745AF">
        <w:rPr>
          <w:rFonts w:ascii="IRBadr" w:hAnsi="IRBadr" w:cs="IRBadr"/>
          <w:color w:val="0000FF"/>
          <w:rtl/>
        </w:rPr>
        <w:t xml:space="preserve"> </w:t>
      </w:r>
      <w:r w:rsidRPr="002745AF">
        <w:rPr>
          <w:rFonts w:ascii="IRBadr" w:hAnsi="IRBadr" w:cs="IRBadr" w:hint="cs"/>
          <w:color w:val="0000FF"/>
          <w:rtl/>
        </w:rPr>
        <w:t>أمير</w:t>
      </w:r>
      <w:r w:rsidRPr="002745AF">
        <w:rPr>
          <w:rFonts w:ascii="IRBadr" w:hAnsi="IRBadr" w:cs="IRBadr"/>
          <w:color w:val="0000FF"/>
          <w:rtl/>
        </w:rPr>
        <w:t xml:space="preserve"> </w:t>
      </w:r>
      <w:r w:rsidRPr="002745AF">
        <w:rPr>
          <w:rFonts w:ascii="IRBadr" w:hAnsi="IRBadr" w:cs="IRBadr" w:hint="cs"/>
          <w:color w:val="0000FF"/>
          <w:rtl/>
        </w:rPr>
        <w:t>المؤمنين</w:t>
      </w:r>
      <w:r w:rsidRPr="002745AF">
        <w:rPr>
          <w:rFonts w:ascii="IRBadr" w:hAnsi="IRBadr" w:cs="IRBadr"/>
          <w:color w:val="0000FF"/>
          <w:rtl/>
        </w:rPr>
        <w:t xml:space="preserve"> </w:t>
      </w:r>
      <w:r w:rsidRPr="002745AF">
        <w:rPr>
          <w:rFonts w:ascii="IRBadr" w:hAnsi="IRBadr" w:cs="IRBadr" w:hint="cs"/>
          <w:color w:val="0000FF"/>
          <w:rtl/>
        </w:rPr>
        <w:t>ع</w:t>
      </w:r>
      <w:r w:rsidRPr="002745AF">
        <w:rPr>
          <w:rFonts w:ascii="IRBadr" w:hAnsi="IRBadr" w:cs="IRBadr"/>
          <w:color w:val="0000FF"/>
          <w:rtl/>
        </w:rPr>
        <w:t xml:space="preserve"> </w:t>
      </w:r>
      <w:r w:rsidRPr="002745AF">
        <w:rPr>
          <w:rFonts w:ascii="IRBadr" w:hAnsi="IRBadr" w:cs="IRBadr" w:hint="cs"/>
          <w:color w:val="0000FF"/>
          <w:rtl/>
        </w:rPr>
        <w:t>و</w:t>
      </w:r>
      <w:r w:rsidRPr="002745AF">
        <w:rPr>
          <w:rFonts w:ascii="IRBadr" w:hAnsi="IRBadr" w:cs="IRBadr"/>
          <w:color w:val="0000FF"/>
          <w:rtl/>
        </w:rPr>
        <w:t xml:space="preserve"> </w:t>
      </w:r>
      <w:r w:rsidRPr="002745AF">
        <w:rPr>
          <w:rFonts w:ascii="IRBadr" w:hAnsi="IRBadr" w:cs="IRBadr" w:hint="cs"/>
          <w:color w:val="0000FF"/>
          <w:rtl/>
        </w:rPr>
        <w:t>الآخر</w:t>
      </w:r>
      <w:r w:rsidRPr="002745AF">
        <w:rPr>
          <w:rFonts w:ascii="IRBadr" w:hAnsi="IRBadr" w:cs="IRBadr"/>
          <w:color w:val="0000FF"/>
          <w:rtl/>
        </w:rPr>
        <w:t xml:space="preserve"> </w:t>
      </w:r>
      <w:r w:rsidRPr="002745AF">
        <w:rPr>
          <w:rFonts w:ascii="IRBadr" w:hAnsi="IRBadr" w:cs="IRBadr" w:hint="cs"/>
          <w:color w:val="0000FF"/>
          <w:rtl/>
        </w:rPr>
        <w:t>في</w:t>
      </w:r>
      <w:r w:rsidRPr="002745AF">
        <w:rPr>
          <w:rFonts w:ascii="IRBadr" w:hAnsi="IRBadr" w:cs="IRBadr"/>
          <w:color w:val="0000FF"/>
          <w:rtl/>
        </w:rPr>
        <w:t xml:space="preserve"> </w:t>
      </w:r>
      <w:r w:rsidRPr="002745AF">
        <w:rPr>
          <w:rFonts w:ascii="IRBadr" w:hAnsi="IRBadr" w:cs="IRBadr" w:hint="cs"/>
          <w:color w:val="0000FF"/>
          <w:rtl/>
        </w:rPr>
        <w:t>التبري</w:t>
      </w:r>
      <w:r w:rsidRPr="002745AF">
        <w:rPr>
          <w:rFonts w:ascii="IRBadr" w:hAnsi="IRBadr" w:cs="IRBadr"/>
          <w:color w:val="0000FF"/>
          <w:rtl/>
        </w:rPr>
        <w:t xml:space="preserve"> </w:t>
      </w:r>
      <w:r w:rsidRPr="002745AF">
        <w:rPr>
          <w:rFonts w:ascii="IRBadr" w:hAnsi="IRBadr" w:cs="IRBadr" w:hint="cs"/>
          <w:color w:val="0000FF"/>
          <w:rtl/>
        </w:rPr>
        <w:t>منهم</w:t>
      </w:r>
      <w:r w:rsidRPr="002745AF">
        <w:rPr>
          <w:rFonts w:ascii="IRBadr" w:hAnsi="IRBadr" w:cs="IRBadr"/>
          <w:color w:val="0000FF"/>
          <w:rtl/>
        </w:rPr>
        <w:t xml:space="preserve"> </w:t>
      </w:r>
      <w:r w:rsidRPr="002745AF">
        <w:rPr>
          <w:rFonts w:ascii="IRBadr" w:hAnsi="IRBadr" w:cs="IRBadr" w:hint="cs"/>
          <w:color w:val="0000FF"/>
          <w:rtl/>
        </w:rPr>
        <w:t>فخذوا</w:t>
      </w:r>
      <w:r w:rsidRPr="002745AF">
        <w:rPr>
          <w:rFonts w:ascii="IRBadr" w:hAnsi="IRBadr" w:cs="IRBadr"/>
          <w:color w:val="0000FF"/>
          <w:rtl/>
        </w:rPr>
        <w:t xml:space="preserve"> </w:t>
      </w:r>
      <w:r w:rsidRPr="002745AF">
        <w:rPr>
          <w:rFonts w:ascii="IRBadr" w:hAnsi="IRBadr" w:cs="IRBadr" w:hint="cs"/>
          <w:color w:val="0000FF"/>
          <w:rtl/>
        </w:rPr>
        <w:t>بأبعدهما</w:t>
      </w:r>
      <w:r w:rsidRPr="002745AF">
        <w:rPr>
          <w:rFonts w:ascii="IRBadr" w:hAnsi="IRBadr" w:cs="IRBadr"/>
          <w:color w:val="0000FF"/>
          <w:rtl/>
        </w:rPr>
        <w:t xml:space="preserve"> </w:t>
      </w:r>
      <w:r w:rsidRPr="002745AF">
        <w:rPr>
          <w:rFonts w:ascii="IRBadr" w:hAnsi="IRBadr" w:cs="IRBadr" w:hint="cs"/>
          <w:color w:val="0000FF"/>
          <w:rtl/>
        </w:rPr>
        <w:t>من</w:t>
      </w:r>
      <w:r w:rsidRPr="002745AF">
        <w:rPr>
          <w:rFonts w:ascii="IRBadr" w:hAnsi="IRBadr" w:cs="IRBadr"/>
          <w:color w:val="0000FF"/>
          <w:rtl/>
        </w:rPr>
        <w:t xml:space="preserve"> </w:t>
      </w:r>
      <w:r w:rsidRPr="002745AF">
        <w:rPr>
          <w:rFonts w:ascii="IRBadr" w:hAnsi="IRBadr" w:cs="IRBadr" w:hint="cs"/>
          <w:color w:val="0000FF"/>
          <w:rtl/>
        </w:rPr>
        <w:t>قول</w:t>
      </w:r>
      <w:r w:rsidRPr="002745AF">
        <w:rPr>
          <w:rFonts w:ascii="IRBadr" w:hAnsi="IRBadr" w:cs="IRBadr"/>
          <w:color w:val="0000FF"/>
          <w:rtl/>
        </w:rPr>
        <w:t xml:space="preserve"> </w:t>
      </w:r>
      <w:r w:rsidRPr="002745AF">
        <w:rPr>
          <w:rFonts w:ascii="IRBadr" w:hAnsi="IRBadr" w:cs="IRBadr" w:hint="cs"/>
          <w:color w:val="0000FF"/>
          <w:rtl/>
        </w:rPr>
        <w:t>العامة</w:t>
      </w:r>
      <w:r w:rsidR="001A0066">
        <w:rPr>
          <w:rFonts w:ascii="IRBadr" w:hAnsi="IRBadr" w:cs="IRBadr" w:hint="cs"/>
          <w:color w:val="0000FF"/>
          <w:rtl/>
        </w:rPr>
        <w:t>؛</w:t>
      </w:r>
      <w:r w:rsidRPr="002745AF">
        <w:rPr>
          <w:rFonts w:ascii="IRBadr" w:hAnsi="IRBadr" w:cs="IRBadr"/>
          <w:color w:val="0000FF"/>
          <w:rtl/>
        </w:rPr>
        <w:t xml:space="preserve"> </w:t>
      </w:r>
      <w:r w:rsidRPr="002745AF">
        <w:rPr>
          <w:rFonts w:ascii="IRBadr" w:hAnsi="IRBadr" w:cs="IRBadr" w:hint="cs"/>
          <w:color w:val="0000FF"/>
          <w:rtl/>
        </w:rPr>
        <w:t>لأن</w:t>
      </w:r>
      <w:r w:rsidRPr="002745AF">
        <w:rPr>
          <w:rFonts w:ascii="IRBadr" w:hAnsi="IRBadr" w:cs="IRBadr"/>
          <w:color w:val="0000FF"/>
          <w:rtl/>
        </w:rPr>
        <w:t xml:space="preserve"> </w:t>
      </w:r>
      <w:r w:rsidRPr="002745AF">
        <w:rPr>
          <w:rFonts w:ascii="IRBadr" w:hAnsi="IRBadr" w:cs="IRBadr" w:hint="cs"/>
          <w:color w:val="0000FF"/>
          <w:rtl/>
        </w:rPr>
        <w:t>التقية</w:t>
      </w:r>
      <w:r w:rsidRPr="002745AF">
        <w:rPr>
          <w:rFonts w:ascii="IRBadr" w:hAnsi="IRBadr" w:cs="IRBadr"/>
          <w:color w:val="0000FF"/>
          <w:rtl/>
        </w:rPr>
        <w:t xml:space="preserve"> </w:t>
      </w:r>
      <w:r w:rsidRPr="002745AF">
        <w:rPr>
          <w:rFonts w:ascii="IRBadr" w:hAnsi="IRBadr" w:cs="IRBadr" w:hint="cs"/>
          <w:color w:val="0000FF"/>
          <w:rtl/>
        </w:rPr>
        <w:t>تدعوهم</w:t>
      </w:r>
      <w:r w:rsidRPr="002745AF">
        <w:rPr>
          <w:rFonts w:ascii="IRBadr" w:hAnsi="IRBadr" w:cs="IRBadr"/>
          <w:color w:val="0000FF"/>
          <w:rtl/>
        </w:rPr>
        <w:t xml:space="preserve"> </w:t>
      </w:r>
      <w:r w:rsidRPr="002745AF">
        <w:rPr>
          <w:rFonts w:ascii="IRBadr" w:hAnsi="IRBadr" w:cs="IRBadr" w:hint="cs"/>
          <w:color w:val="0000FF"/>
          <w:rtl/>
        </w:rPr>
        <w:t>بالضرورة</w:t>
      </w:r>
      <w:r w:rsidRPr="002745AF">
        <w:rPr>
          <w:rFonts w:ascii="IRBadr" w:hAnsi="IRBadr" w:cs="IRBadr"/>
          <w:color w:val="0000FF"/>
          <w:rtl/>
        </w:rPr>
        <w:t xml:space="preserve"> </w:t>
      </w:r>
      <w:r w:rsidRPr="002745AF">
        <w:rPr>
          <w:rFonts w:ascii="IRBadr" w:hAnsi="IRBadr" w:cs="IRBadr" w:hint="cs"/>
          <w:color w:val="0000FF"/>
          <w:rtl/>
        </w:rPr>
        <w:t>إلى</w:t>
      </w:r>
      <w:r w:rsidRPr="002745AF">
        <w:rPr>
          <w:rFonts w:ascii="IRBadr" w:hAnsi="IRBadr" w:cs="IRBadr"/>
          <w:color w:val="0000FF"/>
          <w:rtl/>
        </w:rPr>
        <w:t xml:space="preserve"> </w:t>
      </w:r>
      <w:r w:rsidRPr="002745AF">
        <w:rPr>
          <w:rFonts w:ascii="IRBadr" w:hAnsi="IRBadr" w:cs="IRBadr" w:hint="cs"/>
          <w:color w:val="0000FF"/>
          <w:rtl/>
        </w:rPr>
        <w:t>مظاهرة</w:t>
      </w:r>
      <w:r w:rsidRPr="002745AF">
        <w:rPr>
          <w:rFonts w:ascii="IRBadr" w:hAnsi="IRBadr" w:cs="IRBadr"/>
          <w:color w:val="0000FF"/>
          <w:rtl/>
        </w:rPr>
        <w:t xml:space="preserve"> </w:t>
      </w:r>
      <w:r w:rsidRPr="002745AF">
        <w:rPr>
          <w:rFonts w:ascii="IRBadr" w:hAnsi="IRBadr" w:cs="IRBadr" w:hint="cs"/>
          <w:color w:val="0000FF"/>
          <w:rtl/>
        </w:rPr>
        <w:t>العامة</w:t>
      </w:r>
      <w:r w:rsidRPr="002745AF">
        <w:rPr>
          <w:rFonts w:ascii="IRBadr" w:hAnsi="IRBadr" w:cs="IRBadr"/>
          <w:color w:val="0000FF"/>
          <w:rtl/>
        </w:rPr>
        <w:t xml:space="preserve"> </w:t>
      </w:r>
      <w:r w:rsidRPr="002745AF">
        <w:rPr>
          <w:rFonts w:ascii="IRBadr" w:hAnsi="IRBadr" w:cs="IRBadr" w:hint="cs"/>
          <w:color w:val="0000FF"/>
          <w:rtl/>
        </w:rPr>
        <w:t>بما</w:t>
      </w:r>
      <w:r w:rsidRPr="002745AF">
        <w:rPr>
          <w:rFonts w:ascii="IRBadr" w:hAnsi="IRBadr" w:cs="IRBadr"/>
          <w:color w:val="0000FF"/>
          <w:rtl/>
        </w:rPr>
        <w:t xml:space="preserve"> </w:t>
      </w:r>
      <w:r w:rsidRPr="002745AF">
        <w:rPr>
          <w:rFonts w:ascii="IRBadr" w:hAnsi="IRBadr" w:cs="IRBadr" w:hint="cs"/>
          <w:color w:val="0000FF"/>
          <w:rtl/>
        </w:rPr>
        <w:t>يذهبون</w:t>
      </w:r>
      <w:r w:rsidRPr="002745AF">
        <w:rPr>
          <w:rFonts w:ascii="IRBadr" w:hAnsi="IRBadr" w:cs="IRBadr"/>
          <w:color w:val="0000FF"/>
          <w:rtl/>
        </w:rPr>
        <w:t xml:space="preserve"> </w:t>
      </w:r>
      <w:r w:rsidRPr="002745AF">
        <w:rPr>
          <w:rFonts w:ascii="IRBadr" w:hAnsi="IRBadr" w:cs="IRBadr" w:hint="cs"/>
          <w:color w:val="0000FF"/>
          <w:rtl/>
        </w:rPr>
        <w:t>إليه</w:t>
      </w:r>
      <w:r w:rsidRPr="002745AF">
        <w:rPr>
          <w:rFonts w:ascii="IRBadr" w:hAnsi="IRBadr" w:cs="IRBadr"/>
          <w:color w:val="0000FF"/>
          <w:rtl/>
        </w:rPr>
        <w:t xml:space="preserve"> </w:t>
      </w:r>
      <w:r w:rsidRPr="002745AF">
        <w:rPr>
          <w:rFonts w:ascii="IRBadr" w:hAnsi="IRBadr" w:cs="IRBadr" w:hint="cs"/>
          <w:color w:val="0000FF"/>
          <w:rtl/>
        </w:rPr>
        <w:t>من</w:t>
      </w:r>
      <w:r w:rsidRPr="002745AF">
        <w:rPr>
          <w:rFonts w:ascii="IRBadr" w:hAnsi="IRBadr" w:cs="IRBadr"/>
          <w:color w:val="0000FF"/>
          <w:rtl/>
        </w:rPr>
        <w:t xml:space="preserve"> </w:t>
      </w:r>
      <w:r w:rsidRPr="002745AF">
        <w:rPr>
          <w:rFonts w:ascii="IRBadr" w:hAnsi="IRBadr" w:cs="IRBadr" w:hint="cs"/>
          <w:color w:val="0000FF"/>
          <w:rtl/>
        </w:rPr>
        <w:t>أئمتهم</w:t>
      </w:r>
      <w:r w:rsidRPr="002745AF">
        <w:rPr>
          <w:rFonts w:ascii="IRBadr" w:hAnsi="IRBadr" w:cs="IRBadr"/>
          <w:color w:val="0000FF"/>
          <w:rtl/>
        </w:rPr>
        <w:t xml:space="preserve"> </w:t>
      </w:r>
      <w:r w:rsidRPr="002745AF">
        <w:rPr>
          <w:rFonts w:ascii="IRBadr" w:hAnsi="IRBadr" w:cs="IRBadr" w:hint="cs"/>
          <w:color w:val="0000FF"/>
          <w:rtl/>
        </w:rPr>
        <w:t>و</w:t>
      </w:r>
      <w:r w:rsidRPr="002745AF">
        <w:rPr>
          <w:rFonts w:ascii="IRBadr" w:hAnsi="IRBadr" w:cs="IRBadr"/>
          <w:color w:val="0000FF"/>
          <w:rtl/>
        </w:rPr>
        <w:t xml:space="preserve"> </w:t>
      </w:r>
      <w:r w:rsidRPr="002745AF">
        <w:rPr>
          <w:rFonts w:ascii="IRBadr" w:hAnsi="IRBadr" w:cs="IRBadr" w:hint="cs"/>
          <w:color w:val="0000FF"/>
          <w:rtl/>
        </w:rPr>
        <w:t>ولاة</w:t>
      </w:r>
      <w:r w:rsidRPr="002745AF">
        <w:rPr>
          <w:rFonts w:ascii="IRBadr" w:hAnsi="IRBadr" w:cs="IRBadr"/>
          <w:color w:val="0000FF"/>
          <w:rtl/>
        </w:rPr>
        <w:t xml:space="preserve"> </w:t>
      </w:r>
      <w:r w:rsidRPr="002745AF">
        <w:rPr>
          <w:rFonts w:ascii="IRBadr" w:hAnsi="IRBadr" w:cs="IRBadr" w:hint="cs"/>
          <w:color w:val="0000FF"/>
          <w:rtl/>
        </w:rPr>
        <w:t>أمرهم</w:t>
      </w:r>
      <w:r w:rsidRPr="002745AF">
        <w:rPr>
          <w:rFonts w:ascii="IRBadr" w:hAnsi="IRBadr" w:cs="IRBadr"/>
          <w:color w:val="0000FF"/>
          <w:rtl/>
        </w:rPr>
        <w:t xml:space="preserve"> </w:t>
      </w:r>
      <w:r w:rsidRPr="002745AF">
        <w:rPr>
          <w:rFonts w:ascii="IRBadr" w:hAnsi="IRBadr" w:cs="IRBadr" w:hint="cs"/>
          <w:color w:val="0000FF"/>
          <w:rtl/>
        </w:rPr>
        <w:t>ح</w:t>
      </w:r>
      <w:r w:rsidR="00374204">
        <w:rPr>
          <w:rFonts w:ascii="IRBadr" w:hAnsi="IRBadr" w:cs="IRBadr" w:hint="cs"/>
          <w:color w:val="0000FF"/>
          <w:rtl/>
        </w:rPr>
        <w:t>ُ</w:t>
      </w:r>
      <w:r w:rsidRPr="002745AF">
        <w:rPr>
          <w:rFonts w:ascii="IRBadr" w:hAnsi="IRBadr" w:cs="IRBadr" w:hint="cs"/>
          <w:color w:val="0000FF"/>
          <w:rtl/>
        </w:rPr>
        <w:t>قنا</w:t>
      </w:r>
      <w:r w:rsidR="00374204">
        <w:rPr>
          <w:rFonts w:ascii="IRBadr" w:hAnsi="IRBadr" w:cs="IRBadr" w:hint="cs"/>
          <w:color w:val="0000FF"/>
          <w:rtl/>
        </w:rPr>
        <w:t>ً</w:t>
      </w:r>
      <w:r w:rsidRPr="002745AF">
        <w:rPr>
          <w:rFonts w:ascii="IRBadr" w:hAnsi="IRBadr" w:cs="IRBadr"/>
          <w:color w:val="0000FF"/>
          <w:rtl/>
        </w:rPr>
        <w:t xml:space="preserve"> </w:t>
      </w:r>
      <w:r w:rsidRPr="002745AF">
        <w:rPr>
          <w:rFonts w:ascii="IRBadr" w:hAnsi="IRBadr" w:cs="IRBadr" w:hint="cs"/>
          <w:color w:val="0000FF"/>
          <w:rtl/>
        </w:rPr>
        <w:t>لدمائهم</w:t>
      </w:r>
      <w:r w:rsidRPr="002745AF">
        <w:rPr>
          <w:rFonts w:ascii="IRBadr" w:hAnsi="IRBadr" w:cs="IRBadr"/>
          <w:color w:val="0000FF"/>
          <w:rtl/>
        </w:rPr>
        <w:t xml:space="preserve"> </w:t>
      </w:r>
      <w:r w:rsidRPr="002745AF">
        <w:rPr>
          <w:rFonts w:ascii="IRBadr" w:hAnsi="IRBadr" w:cs="IRBadr" w:hint="cs"/>
          <w:color w:val="0000FF"/>
          <w:rtl/>
        </w:rPr>
        <w:t>و</w:t>
      </w:r>
      <w:r w:rsidRPr="002745AF">
        <w:rPr>
          <w:rFonts w:ascii="IRBadr" w:hAnsi="IRBadr" w:cs="IRBadr"/>
          <w:color w:val="0000FF"/>
          <w:rtl/>
        </w:rPr>
        <w:t xml:space="preserve"> </w:t>
      </w:r>
      <w:r w:rsidRPr="002745AF">
        <w:rPr>
          <w:rFonts w:ascii="IRBadr" w:hAnsi="IRBadr" w:cs="IRBadr" w:hint="cs"/>
          <w:color w:val="0000FF"/>
          <w:rtl/>
        </w:rPr>
        <w:t>سترا</w:t>
      </w:r>
      <w:r w:rsidRPr="002745AF">
        <w:rPr>
          <w:rFonts w:ascii="IRBadr" w:hAnsi="IRBadr" w:cs="IRBadr"/>
          <w:color w:val="0000FF"/>
          <w:rtl/>
        </w:rPr>
        <w:t xml:space="preserve"> </w:t>
      </w:r>
      <w:r w:rsidRPr="002745AF">
        <w:rPr>
          <w:rFonts w:ascii="IRBadr" w:hAnsi="IRBadr" w:cs="IRBadr" w:hint="cs"/>
          <w:color w:val="0000FF"/>
          <w:rtl/>
        </w:rPr>
        <w:t>على</w:t>
      </w:r>
      <w:r w:rsidRPr="002745AF">
        <w:rPr>
          <w:rFonts w:ascii="IRBadr" w:hAnsi="IRBadr" w:cs="IRBadr"/>
          <w:color w:val="0000FF"/>
          <w:rtl/>
        </w:rPr>
        <w:t xml:space="preserve"> </w:t>
      </w:r>
      <w:r w:rsidRPr="002745AF">
        <w:rPr>
          <w:rFonts w:ascii="IRBadr" w:hAnsi="IRBadr" w:cs="IRBadr" w:hint="cs"/>
          <w:color w:val="0000FF"/>
          <w:rtl/>
        </w:rPr>
        <w:t>شيعتهم‏</w:t>
      </w:r>
      <w:r>
        <w:rPr>
          <w:rFonts w:ascii="IRBadr" w:hAnsi="IRBadr" w:cs="IRBadr" w:hint="cs"/>
          <w:color w:val="0000FF"/>
          <w:rtl/>
        </w:rPr>
        <w:t>»</w:t>
      </w:r>
      <w:r>
        <w:rPr>
          <w:rStyle w:val="FootnoteReference"/>
          <w:rFonts w:ascii="IRBadr" w:hAnsi="IRBadr" w:cs="IRBadr"/>
          <w:color w:val="0000FF"/>
          <w:rtl/>
        </w:rPr>
        <w:footnoteReference w:id="9"/>
      </w:r>
      <w:r w:rsidRPr="00636BDE">
        <w:rPr>
          <w:rFonts w:ascii="IRBadr" w:hAnsi="IRBadr" w:cs="IRBadr" w:hint="cs"/>
          <w:rtl/>
        </w:rPr>
        <w:t>.</w:t>
      </w:r>
    </w:p>
    <w:p w:rsidR="00F77543" w:rsidRDefault="00724152" w:rsidP="00724152">
      <w:pPr>
        <w:ind w:firstLine="423"/>
        <w:rPr>
          <w:rFonts w:ascii="IRBadr" w:hAnsi="IRBadr" w:cs="IRBadr"/>
          <w:rtl/>
        </w:rPr>
      </w:pPr>
      <w:r>
        <w:rPr>
          <w:rFonts w:ascii="IRBadr" w:hAnsi="IRBadr" w:cs="IRBadr" w:hint="cs"/>
          <w:rtl/>
        </w:rPr>
        <w:t xml:space="preserve">پس از مرحوم شیخ مفید، دیگر فقها نیز همین برداشت را از «مخالفت عامه» داشته‌اند و آن را به مخالفت با قول عامه معنی کرده‌اند. این برداشت فقها از آن رو است که ظاهر این روایات آن است که لفظ «قول» یا «فتوی» و امثال ذلک در اخبار علاجیه، در تقدیر است. </w:t>
      </w:r>
      <w:r w:rsidR="00F77543">
        <w:rPr>
          <w:rFonts w:ascii="IRBadr" w:hAnsi="IRBadr" w:cs="IRBadr" w:hint="cs"/>
          <w:rtl/>
        </w:rPr>
        <w:t>از مجموع روایات نیز این مطلب روشن می‌گردد.</w:t>
      </w:r>
    </w:p>
    <w:p w:rsidR="00793594" w:rsidRDefault="00793594" w:rsidP="00793594">
      <w:pPr>
        <w:pStyle w:val="Heading1"/>
        <w:rPr>
          <w:rtl/>
        </w:rPr>
      </w:pPr>
      <w:bookmarkStart w:id="22" w:name="_Toc148970473"/>
      <w:bookmarkStart w:id="23" w:name="_Toc148970511"/>
      <w:r>
        <w:rPr>
          <w:rFonts w:hint="cs"/>
          <w:rtl/>
        </w:rPr>
        <w:t>بررسی کلام شیخ اعظم انصاری در بیان صور تقیه</w:t>
      </w:r>
      <w:bookmarkEnd w:id="22"/>
      <w:bookmarkEnd w:id="23"/>
    </w:p>
    <w:p w:rsidR="002745AF" w:rsidRDefault="00C67D19" w:rsidP="00C67D19">
      <w:pPr>
        <w:ind w:firstLine="423"/>
        <w:rPr>
          <w:rFonts w:ascii="IRBadr" w:hAnsi="IRBadr" w:cs="IRBadr"/>
          <w:rtl/>
        </w:rPr>
      </w:pPr>
      <w:r>
        <w:rPr>
          <w:rFonts w:ascii="IRBadr" w:hAnsi="IRBadr" w:cs="IRBadr" w:hint="cs"/>
          <w:rtl/>
        </w:rPr>
        <w:t xml:space="preserve">در عبارتی که از </w:t>
      </w:r>
      <w:r w:rsidR="00F77543">
        <w:rPr>
          <w:rFonts w:ascii="IRBadr" w:hAnsi="IRBadr" w:cs="IRBadr" w:hint="cs"/>
          <w:rtl/>
        </w:rPr>
        <w:t xml:space="preserve">شیخ اعظم بیان </w:t>
      </w:r>
      <w:r>
        <w:rPr>
          <w:rFonts w:ascii="IRBadr" w:hAnsi="IRBadr" w:cs="IRBadr" w:hint="cs"/>
          <w:rtl/>
        </w:rPr>
        <w:t>شد، صور تقیه ذکر شده است. این عبارت را بررسی می‌نماییم:</w:t>
      </w:r>
    </w:p>
    <w:p w:rsidR="002745AF" w:rsidRDefault="002745AF" w:rsidP="00724152">
      <w:pPr>
        <w:ind w:firstLine="423"/>
        <w:rPr>
          <w:rFonts w:ascii="IRBadr" w:hAnsi="IRBadr" w:cs="IRBadr"/>
          <w:rtl/>
        </w:rPr>
      </w:pPr>
      <w:r>
        <w:rPr>
          <w:rFonts w:ascii="IRBadr" w:hAnsi="IRBadr" w:cs="IRBadr" w:hint="cs"/>
          <w:color w:val="0000FF"/>
          <w:rtl/>
        </w:rPr>
        <w:t>«</w:t>
      </w:r>
      <w:r w:rsidRPr="002745AF">
        <w:rPr>
          <w:rFonts w:ascii="IRBadr" w:hAnsi="IRBadr" w:cs="IRBadr" w:hint="cs"/>
          <w:color w:val="0000FF"/>
          <w:rtl/>
        </w:rPr>
        <w:t>أن</w:t>
      </w:r>
      <w:r w:rsidRPr="002745AF">
        <w:rPr>
          <w:rFonts w:ascii="IRBadr" w:hAnsi="IRBadr" w:cs="IRBadr"/>
          <w:color w:val="0000FF"/>
          <w:rtl/>
        </w:rPr>
        <w:t xml:space="preserve"> </w:t>
      </w:r>
      <w:r w:rsidRPr="002745AF">
        <w:rPr>
          <w:rFonts w:ascii="IRBadr" w:hAnsi="IRBadr" w:cs="IRBadr" w:hint="cs"/>
          <w:color w:val="0000FF"/>
          <w:rtl/>
        </w:rPr>
        <w:t>التقية</w:t>
      </w:r>
      <w:r w:rsidRPr="002745AF">
        <w:rPr>
          <w:rFonts w:ascii="IRBadr" w:hAnsi="IRBadr" w:cs="IRBadr"/>
          <w:color w:val="0000FF"/>
          <w:rtl/>
        </w:rPr>
        <w:t xml:space="preserve"> </w:t>
      </w:r>
      <w:r w:rsidRPr="002745AF">
        <w:rPr>
          <w:rFonts w:ascii="IRBadr" w:hAnsi="IRBadr" w:cs="IRBadr" w:hint="cs"/>
          <w:color w:val="0000FF"/>
          <w:rtl/>
        </w:rPr>
        <w:t>قد</w:t>
      </w:r>
      <w:r w:rsidRPr="002745AF">
        <w:rPr>
          <w:rFonts w:ascii="IRBadr" w:hAnsi="IRBadr" w:cs="IRBadr"/>
          <w:color w:val="0000FF"/>
          <w:rtl/>
        </w:rPr>
        <w:t xml:space="preserve"> </w:t>
      </w:r>
      <w:r w:rsidRPr="002745AF">
        <w:rPr>
          <w:rFonts w:ascii="IRBadr" w:hAnsi="IRBadr" w:cs="IRBadr" w:hint="cs"/>
          <w:color w:val="0000FF"/>
          <w:rtl/>
        </w:rPr>
        <w:t>تكون</w:t>
      </w:r>
      <w:r w:rsidRPr="002745AF">
        <w:rPr>
          <w:rFonts w:ascii="IRBadr" w:hAnsi="IRBadr" w:cs="IRBadr"/>
          <w:color w:val="0000FF"/>
          <w:rtl/>
        </w:rPr>
        <w:t xml:space="preserve"> </w:t>
      </w:r>
      <w:r w:rsidRPr="002745AF">
        <w:rPr>
          <w:rFonts w:ascii="IRBadr" w:hAnsi="IRBadr" w:cs="IRBadr" w:hint="cs"/>
          <w:color w:val="0000FF"/>
          <w:rtl/>
        </w:rPr>
        <w:t>من</w:t>
      </w:r>
      <w:r w:rsidRPr="002745AF">
        <w:rPr>
          <w:rFonts w:ascii="IRBadr" w:hAnsi="IRBadr" w:cs="IRBadr"/>
          <w:color w:val="0000FF"/>
          <w:rtl/>
        </w:rPr>
        <w:t xml:space="preserve"> </w:t>
      </w:r>
      <w:r w:rsidRPr="002745AF">
        <w:rPr>
          <w:rFonts w:ascii="IRBadr" w:hAnsi="IRBadr" w:cs="IRBadr" w:hint="cs"/>
          <w:color w:val="0000FF"/>
          <w:rtl/>
        </w:rPr>
        <w:t>فتوى</w:t>
      </w:r>
      <w:r w:rsidRPr="002745AF">
        <w:rPr>
          <w:rFonts w:ascii="IRBadr" w:hAnsi="IRBadr" w:cs="IRBadr"/>
          <w:color w:val="0000FF"/>
          <w:rtl/>
        </w:rPr>
        <w:t xml:space="preserve"> </w:t>
      </w:r>
      <w:r w:rsidRPr="002745AF">
        <w:rPr>
          <w:rFonts w:ascii="IRBadr" w:hAnsi="IRBadr" w:cs="IRBadr" w:hint="cs"/>
          <w:color w:val="0000FF"/>
          <w:rtl/>
        </w:rPr>
        <w:t>العامة</w:t>
      </w:r>
      <w:r w:rsidRPr="002745AF">
        <w:rPr>
          <w:rFonts w:ascii="IRBadr" w:hAnsi="IRBadr" w:cs="IRBadr"/>
          <w:color w:val="0000FF"/>
          <w:rtl/>
        </w:rPr>
        <w:t xml:space="preserve"> </w:t>
      </w:r>
      <w:r w:rsidRPr="002745AF">
        <w:rPr>
          <w:rFonts w:ascii="IRBadr" w:hAnsi="IRBadr" w:cs="IRBadr" w:hint="cs"/>
          <w:color w:val="0000FF"/>
          <w:rtl/>
        </w:rPr>
        <w:t>و</w:t>
      </w:r>
      <w:r w:rsidRPr="002745AF">
        <w:rPr>
          <w:rFonts w:ascii="IRBadr" w:hAnsi="IRBadr" w:cs="IRBadr"/>
          <w:color w:val="0000FF"/>
          <w:rtl/>
        </w:rPr>
        <w:t xml:space="preserve"> </w:t>
      </w:r>
      <w:r w:rsidRPr="002745AF">
        <w:rPr>
          <w:rFonts w:ascii="IRBadr" w:hAnsi="IRBadr" w:cs="IRBadr" w:hint="cs"/>
          <w:color w:val="0000FF"/>
          <w:rtl/>
        </w:rPr>
        <w:t>هو</w:t>
      </w:r>
      <w:r w:rsidRPr="002745AF">
        <w:rPr>
          <w:rFonts w:ascii="IRBadr" w:hAnsi="IRBadr" w:cs="IRBadr"/>
          <w:color w:val="0000FF"/>
          <w:rtl/>
        </w:rPr>
        <w:t xml:space="preserve"> </w:t>
      </w:r>
      <w:r w:rsidRPr="002745AF">
        <w:rPr>
          <w:rFonts w:ascii="IRBadr" w:hAnsi="IRBadr" w:cs="IRBadr" w:hint="cs"/>
          <w:color w:val="0000FF"/>
          <w:rtl/>
        </w:rPr>
        <w:t>الظاهر</w:t>
      </w:r>
      <w:r w:rsidRPr="002745AF">
        <w:rPr>
          <w:rFonts w:ascii="IRBadr" w:hAnsi="IRBadr" w:cs="IRBadr"/>
          <w:color w:val="0000FF"/>
          <w:rtl/>
        </w:rPr>
        <w:t xml:space="preserve"> </w:t>
      </w:r>
      <w:r w:rsidRPr="002745AF">
        <w:rPr>
          <w:rFonts w:ascii="IRBadr" w:hAnsi="IRBadr" w:cs="IRBadr" w:hint="cs"/>
          <w:color w:val="0000FF"/>
          <w:rtl/>
        </w:rPr>
        <w:t>من</w:t>
      </w:r>
      <w:r w:rsidRPr="002745AF">
        <w:rPr>
          <w:rFonts w:ascii="IRBadr" w:hAnsi="IRBadr" w:cs="IRBadr"/>
          <w:color w:val="0000FF"/>
          <w:rtl/>
        </w:rPr>
        <w:t xml:space="preserve"> </w:t>
      </w:r>
      <w:r w:rsidRPr="002745AF">
        <w:rPr>
          <w:rFonts w:ascii="IRBadr" w:hAnsi="IRBadr" w:cs="IRBadr" w:hint="cs"/>
          <w:color w:val="0000FF"/>
          <w:rtl/>
        </w:rPr>
        <w:t>إطلاق</w:t>
      </w:r>
      <w:r w:rsidRPr="002745AF">
        <w:rPr>
          <w:rFonts w:ascii="IRBadr" w:hAnsi="IRBadr" w:cs="IRBadr"/>
          <w:color w:val="0000FF"/>
          <w:rtl/>
        </w:rPr>
        <w:t xml:space="preserve"> </w:t>
      </w:r>
      <w:r w:rsidRPr="002745AF">
        <w:rPr>
          <w:rFonts w:ascii="IRBadr" w:hAnsi="IRBadr" w:cs="IRBadr" w:hint="cs"/>
          <w:color w:val="0000FF"/>
          <w:rtl/>
        </w:rPr>
        <w:t>موافقة</w:t>
      </w:r>
      <w:r w:rsidRPr="002745AF">
        <w:rPr>
          <w:rFonts w:ascii="IRBadr" w:hAnsi="IRBadr" w:cs="IRBadr"/>
          <w:color w:val="0000FF"/>
          <w:rtl/>
        </w:rPr>
        <w:t xml:space="preserve"> </w:t>
      </w:r>
      <w:r w:rsidRPr="002745AF">
        <w:rPr>
          <w:rFonts w:ascii="IRBadr" w:hAnsi="IRBadr" w:cs="IRBadr" w:hint="cs"/>
          <w:color w:val="0000FF"/>
          <w:rtl/>
        </w:rPr>
        <w:t>العامة</w:t>
      </w:r>
      <w:r w:rsidRPr="002745AF">
        <w:rPr>
          <w:rFonts w:ascii="IRBadr" w:hAnsi="IRBadr" w:cs="IRBadr"/>
          <w:color w:val="0000FF"/>
          <w:rtl/>
        </w:rPr>
        <w:t xml:space="preserve"> </w:t>
      </w:r>
      <w:r w:rsidRPr="002745AF">
        <w:rPr>
          <w:rFonts w:ascii="IRBadr" w:hAnsi="IRBadr" w:cs="IRBadr" w:hint="cs"/>
          <w:color w:val="0000FF"/>
          <w:rtl/>
        </w:rPr>
        <w:t>في</w:t>
      </w:r>
      <w:r w:rsidRPr="002745AF">
        <w:rPr>
          <w:rFonts w:ascii="IRBadr" w:hAnsi="IRBadr" w:cs="IRBadr"/>
          <w:color w:val="0000FF"/>
          <w:rtl/>
        </w:rPr>
        <w:t xml:space="preserve"> </w:t>
      </w:r>
      <w:r w:rsidRPr="002745AF">
        <w:rPr>
          <w:rFonts w:ascii="IRBadr" w:hAnsi="IRBadr" w:cs="IRBadr" w:hint="cs"/>
          <w:color w:val="0000FF"/>
          <w:rtl/>
        </w:rPr>
        <w:t>الأخبار</w:t>
      </w:r>
      <w:r w:rsidRPr="002745AF">
        <w:rPr>
          <w:rFonts w:ascii="IRBadr" w:hAnsi="IRBadr" w:cs="IRBadr"/>
          <w:color w:val="0000FF"/>
          <w:rtl/>
        </w:rPr>
        <w:t xml:space="preserve"> </w:t>
      </w:r>
      <w:r w:rsidRPr="002745AF">
        <w:rPr>
          <w:rFonts w:ascii="IRBadr" w:hAnsi="IRBadr" w:cs="IRBadr" w:hint="cs"/>
          <w:color w:val="0000FF"/>
          <w:rtl/>
        </w:rPr>
        <w:t>و</w:t>
      </w:r>
      <w:r w:rsidRPr="002745AF">
        <w:rPr>
          <w:rFonts w:ascii="IRBadr" w:hAnsi="IRBadr" w:cs="IRBadr"/>
          <w:color w:val="0000FF"/>
          <w:rtl/>
        </w:rPr>
        <w:t xml:space="preserve"> </w:t>
      </w:r>
      <w:r w:rsidRPr="002745AF">
        <w:rPr>
          <w:rFonts w:ascii="IRBadr" w:hAnsi="IRBadr" w:cs="IRBadr" w:hint="cs"/>
          <w:color w:val="0000FF"/>
          <w:rtl/>
        </w:rPr>
        <w:t>أخرى</w:t>
      </w:r>
      <w:r w:rsidRPr="002745AF">
        <w:rPr>
          <w:rFonts w:ascii="IRBadr" w:hAnsi="IRBadr" w:cs="IRBadr"/>
          <w:color w:val="0000FF"/>
          <w:rtl/>
        </w:rPr>
        <w:t xml:space="preserve"> </w:t>
      </w:r>
      <w:r w:rsidRPr="002745AF">
        <w:rPr>
          <w:rFonts w:ascii="IRBadr" w:hAnsi="IRBadr" w:cs="IRBadr" w:hint="cs"/>
          <w:color w:val="0000FF"/>
          <w:rtl/>
        </w:rPr>
        <w:t>من</w:t>
      </w:r>
      <w:r w:rsidRPr="002745AF">
        <w:rPr>
          <w:rFonts w:ascii="IRBadr" w:hAnsi="IRBadr" w:cs="IRBadr"/>
          <w:color w:val="0000FF"/>
          <w:rtl/>
        </w:rPr>
        <w:t xml:space="preserve"> </w:t>
      </w:r>
      <w:r w:rsidRPr="002745AF">
        <w:rPr>
          <w:rFonts w:ascii="IRBadr" w:hAnsi="IRBadr" w:cs="IRBadr" w:hint="cs"/>
          <w:color w:val="0000FF"/>
          <w:rtl/>
        </w:rPr>
        <w:t>حيث</w:t>
      </w:r>
      <w:r w:rsidRPr="002745AF">
        <w:rPr>
          <w:rFonts w:ascii="IRBadr" w:hAnsi="IRBadr" w:cs="IRBadr"/>
          <w:color w:val="0000FF"/>
          <w:rtl/>
        </w:rPr>
        <w:t xml:space="preserve"> </w:t>
      </w:r>
      <w:r w:rsidRPr="002745AF">
        <w:rPr>
          <w:rFonts w:ascii="IRBadr" w:hAnsi="IRBadr" w:cs="IRBadr" w:hint="cs"/>
          <w:color w:val="0000FF"/>
          <w:rtl/>
        </w:rPr>
        <w:t>أخبارهم</w:t>
      </w:r>
      <w:r w:rsidRPr="002745AF">
        <w:rPr>
          <w:rFonts w:ascii="IRBadr" w:hAnsi="IRBadr" w:cs="IRBadr"/>
          <w:color w:val="0000FF"/>
          <w:rtl/>
        </w:rPr>
        <w:t xml:space="preserve"> </w:t>
      </w:r>
      <w:r w:rsidRPr="002745AF">
        <w:rPr>
          <w:rFonts w:ascii="IRBadr" w:hAnsi="IRBadr" w:cs="IRBadr" w:hint="cs"/>
          <w:color w:val="0000FF"/>
          <w:rtl/>
        </w:rPr>
        <w:t>التي</w:t>
      </w:r>
      <w:r w:rsidRPr="002745AF">
        <w:rPr>
          <w:rFonts w:ascii="IRBadr" w:hAnsi="IRBadr" w:cs="IRBadr"/>
          <w:color w:val="0000FF"/>
          <w:rtl/>
        </w:rPr>
        <w:t xml:space="preserve"> </w:t>
      </w:r>
      <w:r w:rsidRPr="002745AF">
        <w:rPr>
          <w:rFonts w:ascii="IRBadr" w:hAnsi="IRBadr" w:cs="IRBadr" w:hint="cs"/>
          <w:color w:val="0000FF"/>
          <w:rtl/>
        </w:rPr>
        <w:t>رووها</w:t>
      </w:r>
      <w:r w:rsidRPr="002745AF">
        <w:rPr>
          <w:rFonts w:ascii="IRBadr" w:hAnsi="IRBadr" w:cs="IRBadr"/>
          <w:color w:val="0000FF"/>
          <w:rtl/>
        </w:rPr>
        <w:t xml:space="preserve"> </w:t>
      </w:r>
      <w:r w:rsidRPr="002745AF">
        <w:rPr>
          <w:rFonts w:ascii="IRBadr" w:hAnsi="IRBadr" w:cs="IRBadr" w:hint="cs"/>
          <w:color w:val="0000FF"/>
          <w:rtl/>
        </w:rPr>
        <w:t>و</w:t>
      </w:r>
      <w:r w:rsidRPr="002745AF">
        <w:rPr>
          <w:rFonts w:ascii="IRBadr" w:hAnsi="IRBadr" w:cs="IRBadr"/>
          <w:color w:val="0000FF"/>
          <w:rtl/>
        </w:rPr>
        <w:t xml:space="preserve"> </w:t>
      </w:r>
      <w:r w:rsidRPr="002745AF">
        <w:rPr>
          <w:rFonts w:ascii="IRBadr" w:hAnsi="IRBadr" w:cs="IRBadr" w:hint="cs"/>
          <w:color w:val="0000FF"/>
          <w:rtl/>
        </w:rPr>
        <w:t>هو</w:t>
      </w:r>
      <w:r w:rsidRPr="002745AF">
        <w:rPr>
          <w:rFonts w:ascii="IRBadr" w:hAnsi="IRBadr" w:cs="IRBadr"/>
          <w:color w:val="0000FF"/>
          <w:rtl/>
        </w:rPr>
        <w:t xml:space="preserve"> </w:t>
      </w:r>
      <w:r w:rsidRPr="002745AF">
        <w:rPr>
          <w:rFonts w:ascii="IRBadr" w:hAnsi="IRBadr" w:cs="IRBadr" w:hint="cs"/>
          <w:color w:val="0000FF"/>
          <w:rtl/>
        </w:rPr>
        <w:t>المصرح</w:t>
      </w:r>
      <w:r w:rsidRPr="002745AF">
        <w:rPr>
          <w:rFonts w:ascii="IRBadr" w:hAnsi="IRBadr" w:cs="IRBadr"/>
          <w:color w:val="0000FF"/>
          <w:rtl/>
        </w:rPr>
        <w:t xml:space="preserve"> </w:t>
      </w:r>
      <w:r w:rsidRPr="002745AF">
        <w:rPr>
          <w:rFonts w:ascii="IRBadr" w:hAnsi="IRBadr" w:cs="IRBadr" w:hint="cs"/>
          <w:color w:val="0000FF"/>
          <w:rtl/>
        </w:rPr>
        <w:t>به</w:t>
      </w:r>
      <w:r w:rsidRPr="002745AF">
        <w:rPr>
          <w:rFonts w:ascii="IRBadr" w:hAnsi="IRBadr" w:cs="IRBadr"/>
          <w:color w:val="0000FF"/>
          <w:rtl/>
        </w:rPr>
        <w:t xml:space="preserve"> </w:t>
      </w:r>
      <w:r w:rsidRPr="002745AF">
        <w:rPr>
          <w:rFonts w:ascii="IRBadr" w:hAnsi="IRBadr" w:cs="IRBadr" w:hint="cs"/>
          <w:color w:val="0000FF"/>
          <w:rtl/>
        </w:rPr>
        <w:t>في</w:t>
      </w:r>
      <w:r w:rsidRPr="002745AF">
        <w:rPr>
          <w:rFonts w:ascii="IRBadr" w:hAnsi="IRBadr" w:cs="IRBadr"/>
          <w:color w:val="0000FF"/>
          <w:rtl/>
        </w:rPr>
        <w:t xml:space="preserve"> </w:t>
      </w:r>
      <w:r w:rsidRPr="002745AF">
        <w:rPr>
          <w:rFonts w:ascii="IRBadr" w:hAnsi="IRBadr" w:cs="IRBadr" w:hint="cs"/>
          <w:color w:val="0000FF"/>
          <w:rtl/>
        </w:rPr>
        <w:t>بعض</w:t>
      </w:r>
      <w:r w:rsidRPr="002745AF">
        <w:rPr>
          <w:rFonts w:ascii="IRBadr" w:hAnsi="IRBadr" w:cs="IRBadr"/>
          <w:color w:val="0000FF"/>
          <w:rtl/>
        </w:rPr>
        <w:t xml:space="preserve"> </w:t>
      </w:r>
      <w:r w:rsidRPr="002745AF">
        <w:rPr>
          <w:rFonts w:ascii="IRBadr" w:hAnsi="IRBadr" w:cs="IRBadr" w:hint="cs"/>
          <w:color w:val="0000FF"/>
          <w:rtl/>
        </w:rPr>
        <w:t>الأخبار</w:t>
      </w:r>
      <w:r w:rsidRPr="002745AF">
        <w:rPr>
          <w:rFonts w:ascii="IRBadr" w:hAnsi="IRBadr" w:cs="IRBadr"/>
          <w:color w:val="0000FF"/>
          <w:rtl/>
        </w:rPr>
        <w:t xml:space="preserve"> </w:t>
      </w:r>
      <w:r w:rsidRPr="002745AF">
        <w:rPr>
          <w:rFonts w:ascii="IRBadr" w:hAnsi="IRBadr" w:cs="IRBadr" w:hint="cs"/>
          <w:color w:val="0000FF"/>
          <w:rtl/>
        </w:rPr>
        <w:t>لكن</w:t>
      </w:r>
      <w:r w:rsidRPr="002745AF">
        <w:rPr>
          <w:rFonts w:ascii="IRBadr" w:hAnsi="IRBadr" w:cs="IRBadr"/>
          <w:color w:val="0000FF"/>
          <w:rtl/>
        </w:rPr>
        <w:t xml:space="preserve"> </w:t>
      </w:r>
      <w:r w:rsidRPr="002745AF">
        <w:rPr>
          <w:rFonts w:ascii="IRBadr" w:hAnsi="IRBadr" w:cs="IRBadr" w:hint="cs"/>
          <w:color w:val="0000FF"/>
          <w:rtl/>
        </w:rPr>
        <w:t>الظاهر</w:t>
      </w:r>
      <w:r w:rsidRPr="002745AF">
        <w:rPr>
          <w:rFonts w:ascii="IRBadr" w:hAnsi="IRBadr" w:cs="IRBadr"/>
          <w:color w:val="0000FF"/>
          <w:rtl/>
        </w:rPr>
        <w:t xml:space="preserve"> </w:t>
      </w:r>
      <w:r w:rsidRPr="002745AF">
        <w:rPr>
          <w:rFonts w:ascii="IRBadr" w:hAnsi="IRBadr" w:cs="IRBadr" w:hint="cs"/>
          <w:color w:val="0000FF"/>
          <w:rtl/>
        </w:rPr>
        <w:t>أن</w:t>
      </w:r>
      <w:r w:rsidRPr="002745AF">
        <w:rPr>
          <w:rFonts w:ascii="IRBadr" w:hAnsi="IRBadr" w:cs="IRBadr"/>
          <w:color w:val="0000FF"/>
          <w:rtl/>
        </w:rPr>
        <w:t xml:space="preserve"> </w:t>
      </w:r>
      <w:r w:rsidRPr="002745AF">
        <w:rPr>
          <w:rFonts w:ascii="IRBadr" w:hAnsi="IRBadr" w:cs="IRBadr" w:hint="cs"/>
          <w:color w:val="0000FF"/>
          <w:rtl/>
        </w:rPr>
        <w:t>ذلك</w:t>
      </w:r>
      <w:r w:rsidRPr="002745AF">
        <w:rPr>
          <w:rFonts w:ascii="IRBadr" w:hAnsi="IRBadr" w:cs="IRBadr"/>
          <w:color w:val="0000FF"/>
          <w:rtl/>
        </w:rPr>
        <w:t xml:space="preserve"> </w:t>
      </w:r>
      <w:r w:rsidRPr="002745AF">
        <w:rPr>
          <w:rFonts w:ascii="IRBadr" w:hAnsi="IRBadr" w:cs="IRBadr" w:hint="cs"/>
          <w:color w:val="0000FF"/>
          <w:rtl/>
        </w:rPr>
        <w:t>محمول</w:t>
      </w:r>
      <w:r w:rsidRPr="002745AF">
        <w:rPr>
          <w:rFonts w:ascii="IRBadr" w:hAnsi="IRBadr" w:cs="IRBadr"/>
          <w:color w:val="0000FF"/>
          <w:rtl/>
        </w:rPr>
        <w:t xml:space="preserve"> </w:t>
      </w:r>
      <w:r w:rsidRPr="002745AF">
        <w:rPr>
          <w:rFonts w:ascii="IRBadr" w:hAnsi="IRBadr" w:cs="IRBadr" w:hint="cs"/>
          <w:color w:val="0000FF"/>
          <w:rtl/>
        </w:rPr>
        <w:t>على</w:t>
      </w:r>
      <w:r w:rsidRPr="002745AF">
        <w:rPr>
          <w:rFonts w:ascii="IRBadr" w:hAnsi="IRBadr" w:cs="IRBadr"/>
          <w:color w:val="0000FF"/>
          <w:rtl/>
        </w:rPr>
        <w:t xml:space="preserve"> </w:t>
      </w:r>
      <w:r w:rsidRPr="002745AF">
        <w:rPr>
          <w:rFonts w:ascii="IRBadr" w:hAnsi="IRBadr" w:cs="IRBadr" w:hint="cs"/>
          <w:color w:val="0000FF"/>
          <w:rtl/>
        </w:rPr>
        <w:t>الغالب</w:t>
      </w:r>
      <w:r w:rsidRPr="002745AF">
        <w:rPr>
          <w:rFonts w:ascii="IRBadr" w:hAnsi="IRBadr" w:cs="IRBadr"/>
          <w:color w:val="0000FF"/>
          <w:rtl/>
        </w:rPr>
        <w:t xml:space="preserve"> </w:t>
      </w:r>
      <w:r w:rsidRPr="002745AF">
        <w:rPr>
          <w:rFonts w:ascii="IRBadr" w:hAnsi="IRBadr" w:cs="IRBadr" w:hint="cs"/>
          <w:color w:val="0000FF"/>
          <w:rtl/>
        </w:rPr>
        <w:t>من</w:t>
      </w:r>
      <w:r w:rsidRPr="002745AF">
        <w:rPr>
          <w:rFonts w:ascii="IRBadr" w:hAnsi="IRBadr" w:cs="IRBadr"/>
          <w:color w:val="0000FF"/>
          <w:rtl/>
        </w:rPr>
        <w:t xml:space="preserve"> </w:t>
      </w:r>
      <w:r w:rsidRPr="002745AF">
        <w:rPr>
          <w:rFonts w:ascii="IRBadr" w:hAnsi="IRBadr" w:cs="IRBadr" w:hint="cs"/>
          <w:color w:val="0000FF"/>
          <w:rtl/>
        </w:rPr>
        <w:t>كون</w:t>
      </w:r>
      <w:r w:rsidRPr="002745AF">
        <w:rPr>
          <w:rFonts w:ascii="IRBadr" w:hAnsi="IRBadr" w:cs="IRBadr"/>
          <w:color w:val="0000FF"/>
          <w:rtl/>
        </w:rPr>
        <w:t xml:space="preserve"> </w:t>
      </w:r>
      <w:r w:rsidRPr="002745AF">
        <w:rPr>
          <w:rFonts w:ascii="IRBadr" w:hAnsi="IRBadr" w:cs="IRBadr" w:hint="cs"/>
          <w:color w:val="0000FF"/>
          <w:rtl/>
        </w:rPr>
        <w:t>الخبر</w:t>
      </w:r>
      <w:r w:rsidRPr="002745AF">
        <w:rPr>
          <w:rFonts w:ascii="IRBadr" w:hAnsi="IRBadr" w:cs="IRBadr"/>
          <w:color w:val="0000FF"/>
          <w:rtl/>
        </w:rPr>
        <w:t xml:space="preserve"> </w:t>
      </w:r>
      <w:r w:rsidRPr="002745AF">
        <w:rPr>
          <w:rFonts w:ascii="IRBadr" w:hAnsi="IRBadr" w:cs="IRBadr" w:hint="cs"/>
          <w:color w:val="0000FF"/>
          <w:rtl/>
        </w:rPr>
        <w:t>مستندا</w:t>
      </w:r>
      <w:r w:rsidRPr="002745AF">
        <w:rPr>
          <w:rFonts w:ascii="IRBadr" w:hAnsi="IRBadr" w:cs="IRBadr"/>
          <w:color w:val="0000FF"/>
          <w:rtl/>
        </w:rPr>
        <w:t xml:space="preserve"> </w:t>
      </w:r>
      <w:r w:rsidRPr="002745AF">
        <w:rPr>
          <w:rFonts w:ascii="IRBadr" w:hAnsi="IRBadr" w:cs="IRBadr" w:hint="cs"/>
          <w:color w:val="0000FF"/>
          <w:rtl/>
        </w:rPr>
        <w:t>للفتوى</w:t>
      </w:r>
      <w:r w:rsidRPr="002745AF">
        <w:rPr>
          <w:rFonts w:ascii="IRBadr" w:hAnsi="IRBadr" w:cs="IRBadr"/>
          <w:color w:val="0000FF"/>
          <w:rtl/>
        </w:rPr>
        <w:t xml:space="preserve"> </w:t>
      </w:r>
      <w:r w:rsidRPr="002745AF">
        <w:rPr>
          <w:rFonts w:ascii="IRBadr" w:hAnsi="IRBadr" w:cs="IRBadr" w:hint="cs"/>
          <w:color w:val="0000FF"/>
          <w:rtl/>
        </w:rPr>
        <w:t>و</w:t>
      </w:r>
      <w:r w:rsidRPr="002745AF">
        <w:rPr>
          <w:rFonts w:ascii="IRBadr" w:hAnsi="IRBadr" w:cs="IRBadr"/>
          <w:color w:val="0000FF"/>
          <w:rtl/>
        </w:rPr>
        <w:t xml:space="preserve"> </w:t>
      </w:r>
      <w:r w:rsidRPr="002745AF">
        <w:rPr>
          <w:rFonts w:ascii="IRBadr" w:hAnsi="IRBadr" w:cs="IRBadr" w:hint="cs"/>
          <w:color w:val="0000FF"/>
          <w:rtl/>
        </w:rPr>
        <w:t>ثالثة</w:t>
      </w:r>
      <w:r w:rsidRPr="002745AF">
        <w:rPr>
          <w:rFonts w:ascii="IRBadr" w:hAnsi="IRBadr" w:cs="IRBadr"/>
          <w:color w:val="0000FF"/>
          <w:rtl/>
        </w:rPr>
        <w:t xml:space="preserve"> </w:t>
      </w:r>
      <w:r w:rsidRPr="002745AF">
        <w:rPr>
          <w:rFonts w:ascii="IRBadr" w:hAnsi="IRBadr" w:cs="IRBadr" w:hint="cs"/>
          <w:color w:val="0000FF"/>
          <w:rtl/>
        </w:rPr>
        <w:t>من</w:t>
      </w:r>
      <w:r w:rsidRPr="002745AF">
        <w:rPr>
          <w:rFonts w:ascii="IRBadr" w:hAnsi="IRBadr" w:cs="IRBadr"/>
          <w:color w:val="0000FF"/>
          <w:rtl/>
        </w:rPr>
        <w:t xml:space="preserve"> </w:t>
      </w:r>
      <w:r w:rsidRPr="002745AF">
        <w:rPr>
          <w:rFonts w:ascii="IRBadr" w:hAnsi="IRBadr" w:cs="IRBadr" w:hint="cs"/>
          <w:color w:val="0000FF"/>
          <w:rtl/>
        </w:rPr>
        <w:t>حيث</w:t>
      </w:r>
      <w:r w:rsidRPr="002745AF">
        <w:rPr>
          <w:rFonts w:ascii="IRBadr" w:hAnsi="IRBadr" w:cs="IRBadr"/>
          <w:color w:val="0000FF"/>
          <w:rtl/>
        </w:rPr>
        <w:t xml:space="preserve"> </w:t>
      </w:r>
      <w:r w:rsidRPr="002745AF">
        <w:rPr>
          <w:rFonts w:ascii="IRBadr" w:hAnsi="IRBadr" w:cs="IRBadr" w:hint="cs"/>
          <w:color w:val="0000FF"/>
          <w:rtl/>
        </w:rPr>
        <w:t>عملهم</w:t>
      </w:r>
      <w:r w:rsidRPr="002745AF">
        <w:rPr>
          <w:rFonts w:ascii="IRBadr" w:hAnsi="IRBadr" w:cs="IRBadr"/>
          <w:color w:val="0000FF"/>
          <w:rtl/>
        </w:rPr>
        <w:t xml:space="preserve"> </w:t>
      </w:r>
      <w:r w:rsidRPr="002745AF">
        <w:rPr>
          <w:rFonts w:ascii="IRBadr" w:hAnsi="IRBadr" w:cs="IRBadr" w:hint="cs"/>
          <w:color w:val="0000FF"/>
          <w:rtl/>
        </w:rPr>
        <w:t>و</w:t>
      </w:r>
      <w:r w:rsidRPr="002745AF">
        <w:rPr>
          <w:rFonts w:ascii="IRBadr" w:hAnsi="IRBadr" w:cs="IRBadr"/>
          <w:color w:val="0000FF"/>
          <w:rtl/>
        </w:rPr>
        <w:t xml:space="preserve"> </w:t>
      </w:r>
      <w:r w:rsidRPr="002745AF">
        <w:rPr>
          <w:rFonts w:ascii="IRBadr" w:hAnsi="IRBadr" w:cs="IRBadr" w:hint="cs"/>
          <w:color w:val="0000FF"/>
          <w:rtl/>
        </w:rPr>
        <w:t>يشير</w:t>
      </w:r>
      <w:r w:rsidRPr="002745AF">
        <w:rPr>
          <w:rFonts w:ascii="IRBadr" w:hAnsi="IRBadr" w:cs="IRBadr"/>
          <w:color w:val="0000FF"/>
          <w:rtl/>
        </w:rPr>
        <w:t xml:space="preserve"> </w:t>
      </w:r>
      <w:r w:rsidRPr="002745AF">
        <w:rPr>
          <w:rFonts w:ascii="IRBadr" w:hAnsi="IRBadr" w:cs="IRBadr" w:hint="cs"/>
          <w:color w:val="0000FF"/>
          <w:rtl/>
        </w:rPr>
        <w:t>إليه</w:t>
      </w:r>
      <w:r w:rsidRPr="002745AF">
        <w:rPr>
          <w:rFonts w:ascii="IRBadr" w:hAnsi="IRBadr" w:cs="IRBadr"/>
          <w:color w:val="0000FF"/>
          <w:rtl/>
        </w:rPr>
        <w:t xml:space="preserve"> </w:t>
      </w:r>
      <w:r w:rsidRPr="002745AF">
        <w:rPr>
          <w:rFonts w:ascii="IRBadr" w:hAnsi="IRBadr" w:cs="IRBadr" w:hint="cs"/>
          <w:color w:val="0000FF"/>
          <w:rtl/>
        </w:rPr>
        <w:t>قوله</w:t>
      </w:r>
      <w:r w:rsidRPr="002745AF">
        <w:rPr>
          <w:rFonts w:ascii="IRBadr" w:hAnsi="IRBadr" w:cs="IRBadr"/>
          <w:color w:val="0000FF"/>
          <w:rtl/>
        </w:rPr>
        <w:t xml:space="preserve"> </w:t>
      </w:r>
      <w:r w:rsidRPr="002745AF">
        <w:rPr>
          <w:rFonts w:ascii="IRBadr" w:hAnsi="IRBadr" w:cs="IRBadr" w:hint="cs"/>
          <w:color w:val="0000FF"/>
          <w:rtl/>
        </w:rPr>
        <w:t>عليه</w:t>
      </w:r>
      <w:r w:rsidRPr="002745AF">
        <w:rPr>
          <w:rFonts w:ascii="IRBadr" w:hAnsi="IRBadr" w:cs="IRBadr"/>
          <w:color w:val="0000FF"/>
          <w:rtl/>
        </w:rPr>
        <w:t xml:space="preserve"> </w:t>
      </w:r>
      <w:r w:rsidRPr="002745AF">
        <w:rPr>
          <w:rFonts w:ascii="IRBadr" w:hAnsi="IRBadr" w:cs="IRBadr" w:hint="cs"/>
          <w:color w:val="0000FF"/>
          <w:rtl/>
        </w:rPr>
        <w:t>السلام</w:t>
      </w:r>
      <w:r w:rsidRPr="002745AF">
        <w:rPr>
          <w:rFonts w:ascii="IRBadr" w:hAnsi="IRBadr" w:cs="IRBadr"/>
          <w:color w:val="0000FF"/>
          <w:rtl/>
        </w:rPr>
        <w:t xml:space="preserve"> </w:t>
      </w:r>
      <w:r w:rsidRPr="002745AF">
        <w:rPr>
          <w:rFonts w:ascii="IRBadr" w:hAnsi="IRBadr" w:cs="IRBadr" w:hint="cs"/>
          <w:color w:val="0000FF"/>
          <w:rtl/>
        </w:rPr>
        <w:t>في</w:t>
      </w:r>
      <w:r w:rsidRPr="002745AF">
        <w:rPr>
          <w:rFonts w:ascii="IRBadr" w:hAnsi="IRBadr" w:cs="IRBadr"/>
          <w:color w:val="0000FF"/>
          <w:rtl/>
        </w:rPr>
        <w:t xml:space="preserve"> </w:t>
      </w:r>
      <w:r w:rsidRPr="002745AF">
        <w:rPr>
          <w:rFonts w:ascii="IRBadr" w:hAnsi="IRBadr" w:cs="IRBadr" w:hint="cs"/>
          <w:color w:val="0000FF"/>
          <w:rtl/>
        </w:rPr>
        <w:t>المقبولة</w:t>
      </w:r>
      <w:r w:rsidRPr="002745AF">
        <w:rPr>
          <w:rFonts w:ascii="IRBadr" w:hAnsi="IRBadr" w:cs="IRBadr"/>
          <w:color w:val="0000FF"/>
          <w:rtl/>
        </w:rPr>
        <w:t xml:space="preserve"> </w:t>
      </w:r>
      <w:r w:rsidRPr="002745AF">
        <w:rPr>
          <w:rFonts w:ascii="IRBadr" w:hAnsi="IRBadr" w:cs="IRBadr" w:hint="cs"/>
          <w:color w:val="0000FF"/>
          <w:rtl/>
        </w:rPr>
        <w:t>المتقدمة</w:t>
      </w:r>
      <w:r w:rsidRPr="002745AF">
        <w:rPr>
          <w:rFonts w:ascii="IRBadr" w:hAnsi="IRBadr" w:cs="IRBadr"/>
          <w:color w:val="0000FF"/>
          <w:rtl/>
        </w:rPr>
        <w:t xml:space="preserve"> (: </w:t>
      </w:r>
      <w:r w:rsidRPr="002745AF">
        <w:rPr>
          <w:rFonts w:ascii="IRBadr" w:hAnsi="IRBadr" w:cs="IRBadr" w:hint="cs"/>
          <w:color w:val="0000FF"/>
          <w:rtl/>
        </w:rPr>
        <w:t>ما</w:t>
      </w:r>
      <w:r w:rsidRPr="002745AF">
        <w:rPr>
          <w:rFonts w:ascii="IRBadr" w:hAnsi="IRBadr" w:cs="IRBadr"/>
          <w:color w:val="0000FF"/>
          <w:rtl/>
        </w:rPr>
        <w:t xml:space="preserve"> </w:t>
      </w:r>
      <w:r w:rsidRPr="002745AF">
        <w:rPr>
          <w:rFonts w:ascii="IRBadr" w:hAnsi="IRBadr" w:cs="IRBadr" w:hint="cs"/>
          <w:color w:val="0000FF"/>
          <w:rtl/>
        </w:rPr>
        <w:t>هم</w:t>
      </w:r>
      <w:r w:rsidRPr="002745AF">
        <w:rPr>
          <w:rFonts w:ascii="IRBadr" w:hAnsi="IRBadr" w:cs="IRBadr"/>
          <w:color w:val="0000FF"/>
          <w:rtl/>
        </w:rPr>
        <w:t xml:space="preserve"> </w:t>
      </w:r>
      <w:r w:rsidRPr="002745AF">
        <w:rPr>
          <w:rFonts w:ascii="IRBadr" w:hAnsi="IRBadr" w:cs="IRBadr" w:hint="cs"/>
          <w:color w:val="0000FF"/>
          <w:rtl/>
        </w:rPr>
        <w:t>إليه</w:t>
      </w:r>
      <w:r w:rsidRPr="002745AF">
        <w:rPr>
          <w:rFonts w:ascii="IRBadr" w:hAnsi="IRBadr" w:cs="IRBadr"/>
          <w:color w:val="0000FF"/>
          <w:rtl/>
        </w:rPr>
        <w:t xml:space="preserve"> </w:t>
      </w:r>
      <w:r w:rsidRPr="002745AF">
        <w:rPr>
          <w:rFonts w:ascii="IRBadr" w:hAnsi="IRBadr" w:cs="IRBadr" w:hint="cs"/>
          <w:color w:val="0000FF"/>
          <w:rtl/>
        </w:rPr>
        <w:t>أميل</w:t>
      </w:r>
      <w:r w:rsidRPr="002745AF">
        <w:rPr>
          <w:rFonts w:ascii="IRBadr" w:hAnsi="IRBadr" w:cs="IRBadr"/>
          <w:color w:val="0000FF"/>
          <w:rtl/>
        </w:rPr>
        <w:t xml:space="preserve"> </w:t>
      </w:r>
      <w:r w:rsidRPr="002745AF">
        <w:rPr>
          <w:rFonts w:ascii="IRBadr" w:hAnsi="IRBadr" w:cs="IRBadr" w:hint="cs"/>
          <w:color w:val="0000FF"/>
          <w:rtl/>
        </w:rPr>
        <w:t>قضاتهم</w:t>
      </w:r>
      <w:r w:rsidRPr="002745AF">
        <w:rPr>
          <w:rFonts w:ascii="IRBadr" w:hAnsi="IRBadr" w:cs="IRBadr"/>
          <w:color w:val="0000FF"/>
          <w:rtl/>
        </w:rPr>
        <w:t xml:space="preserve"> </w:t>
      </w:r>
      <w:r w:rsidRPr="002745AF">
        <w:rPr>
          <w:rFonts w:ascii="IRBadr" w:hAnsi="IRBadr" w:cs="IRBadr" w:hint="cs"/>
          <w:color w:val="0000FF"/>
          <w:rtl/>
        </w:rPr>
        <w:t>و</w:t>
      </w:r>
      <w:r w:rsidRPr="002745AF">
        <w:rPr>
          <w:rFonts w:ascii="IRBadr" w:hAnsi="IRBadr" w:cs="IRBadr"/>
          <w:color w:val="0000FF"/>
          <w:rtl/>
        </w:rPr>
        <w:t xml:space="preserve"> </w:t>
      </w:r>
      <w:r w:rsidRPr="002745AF">
        <w:rPr>
          <w:rFonts w:ascii="IRBadr" w:hAnsi="IRBadr" w:cs="IRBadr" w:hint="cs"/>
          <w:color w:val="0000FF"/>
          <w:rtl/>
        </w:rPr>
        <w:t>حكامهم</w:t>
      </w:r>
      <w:r w:rsidRPr="002745AF">
        <w:rPr>
          <w:rFonts w:ascii="IRBadr" w:hAnsi="IRBadr" w:cs="IRBadr"/>
          <w:color w:val="0000FF"/>
          <w:rtl/>
        </w:rPr>
        <w:t xml:space="preserve">) </w:t>
      </w:r>
      <w:r w:rsidRPr="002745AF">
        <w:rPr>
          <w:rFonts w:ascii="IRBadr" w:hAnsi="IRBadr" w:cs="IRBadr" w:hint="cs"/>
          <w:color w:val="0000FF"/>
          <w:rtl/>
        </w:rPr>
        <w:t>و</w:t>
      </w:r>
      <w:r w:rsidRPr="002745AF">
        <w:rPr>
          <w:rFonts w:ascii="IRBadr" w:hAnsi="IRBadr" w:cs="IRBadr"/>
          <w:color w:val="0000FF"/>
          <w:rtl/>
        </w:rPr>
        <w:t xml:space="preserve"> </w:t>
      </w:r>
      <w:r w:rsidRPr="002745AF">
        <w:rPr>
          <w:rFonts w:ascii="IRBadr" w:hAnsi="IRBadr" w:cs="IRBadr" w:hint="cs"/>
          <w:color w:val="0000FF"/>
          <w:rtl/>
        </w:rPr>
        <w:t>رابعة</w:t>
      </w:r>
      <w:r w:rsidRPr="002745AF">
        <w:rPr>
          <w:rFonts w:ascii="IRBadr" w:hAnsi="IRBadr" w:cs="IRBadr"/>
          <w:color w:val="0000FF"/>
          <w:rtl/>
        </w:rPr>
        <w:t xml:space="preserve"> </w:t>
      </w:r>
      <w:r w:rsidRPr="002745AF">
        <w:rPr>
          <w:rFonts w:ascii="IRBadr" w:hAnsi="IRBadr" w:cs="IRBadr" w:hint="cs"/>
          <w:color w:val="0000FF"/>
          <w:rtl/>
        </w:rPr>
        <w:t>بكونه</w:t>
      </w:r>
      <w:r w:rsidRPr="002745AF">
        <w:rPr>
          <w:rFonts w:ascii="IRBadr" w:hAnsi="IRBadr" w:cs="IRBadr"/>
          <w:color w:val="0000FF"/>
          <w:rtl/>
        </w:rPr>
        <w:t xml:space="preserve"> </w:t>
      </w:r>
      <w:r w:rsidRPr="002745AF">
        <w:rPr>
          <w:rFonts w:ascii="IRBadr" w:hAnsi="IRBadr" w:cs="IRBadr" w:hint="cs"/>
          <w:color w:val="0000FF"/>
          <w:rtl/>
        </w:rPr>
        <w:t>أشبه</w:t>
      </w:r>
      <w:r w:rsidRPr="002745AF">
        <w:rPr>
          <w:rFonts w:ascii="IRBadr" w:hAnsi="IRBadr" w:cs="IRBadr"/>
          <w:color w:val="0000FF"/>
          <w:rtl/>
        </w:rPr>
        <w:t xml:space="preserve"> </w:t>
      </w:r>
      <w:r w:rsidRPr="002745AF">
        <w:rPr>
          <w:rFonts w:ascii="IRBadr" w:hAnsi="IRBadr" w:cs="IRBadr" w:hint="cs"/>
          <w:color w:val="0000FF"/>
          <w:rtl/>
        </w:rPr>
        <w:t>بقواعدهم</w:t>
      </w:r>
      <w:r w:rsidRPr="002745AF">
        <w:rPr>
          <w:rFonts w:ascii="IRBadr" w:hAnsi="IRBadr" w:cs="IRBadr"/>
          <w:color w:val="0000FF"/>
          <w:rtl/>
        </w:rPr>
        <w:t xml:space="preserve"> </w:t>
      </w:r>
      <w:r w:rsidRPr="002745AF">
        <w:rPr>
          <w:rFonts w:ascii="IRBadr" w:hAnsi="IRBadr" w:cs="IRBadr" w:hint="cs"/>
          <w:color w:val="0000FF"/>
          <w:rtl/>
        </w:rPr>
        <w:t>و</w:t>
      </w:r>
      <w:r w:rsidRPr="002745AF">
        <w:rPr>
          <w:rFonts w:ascii="IRBadr" w:hAnsi="IRBadr" w:cs="IRBadr"/>
          <w:color w:val="0000FF"/>
          <w:rtl/>
        </w:rPr>
        <w:t xml:space="preserve"> </w:t>
      </w:r>
      <w:r w:rsidRPr="002745AF">
        <w:rPr>
          <w:rFonts w:ascii="IRBadr" w:hAnsi="IRBadr" w:cs="IRBadr" w:hint="cs"/>
          <w:color w:val="0000FF"/>
          <w:rtl/>
        </w:rPr>
        <w:t>أصول</w:t>
      </w:r>
      <w:r w:rsidRPr="002745AF">
        <w:rPr>
          <w:rFonts w:ascii="IRBadr" w:hAnsi="IRBadr" w:cs="IRBadr"/>
          <w:color w:val="0000FF"/>
          <w:rtl/>
        </w:rPr>
        <w:t xml:space="preserve"> </w:t>
      </w:r>
      <w:r w:rsidRPr="002745AF">
        <w:rPr>
          <w:rFonts w:ascii="IRBadr" w:hAnsi="IRBadr" w:cs="IRBadr" w:hint="cs"/>
          <w:color w:val="0000FF"/>
          <w:rtl/>
        </w:rPr>
        <w:t>دينهم</w:t>
      </w:r>
      <w:r w:rsidRPr="002745AF">
        <w:rPr>
          <w:rFonts w:ascii="IRBadr" w:hAnsi="IRBadr" w:cs="IRBadr"/>
          <w:color w:val="0000FF"/>
          <w:rtl/>
        </w:rPr>
        <w:t xml:space="preserve"> </w:t>
      </w:r>
      <w:r w:rsidRPr="002745AF">
        <w:rPr>
          <w:rFonts w:ascii="IRBadr" w:hAnsi="IRBadr" w:cs="IRBadr" w:hint="cs"/>
          <w:color w:val="0000FF"/>
          <w:rtl/>
        </w:rPr>
        <w:t>و</w:t>
      </w:r>
      <w:r w:rsidRPr="002745AF">
        <w:rPr>
          <w:rFonts w:ascii="IRBadr" w:hAnsi="IRBadr" w:cs="IRBadr"/>
          <w:color w:val="0000FF"/>
          <w:rtl/>
        </w:rPr>
        <w:t xml:space="preserve"> </w:t>
      </w:r>
      <w:r w:rsidRPr="002745AF">
        <w:rPr>
          <w:rFonts w:ascii="IRBadr" w:hAnsi="IRBadr" w:cs="IRBadr" w:hint="cs"/>
          <w:color w:val="0000FF"/>
          <w:rtl/>
        </w:rPr>
        <w:t>فروعه</w:t>
      </w:r>
      <w:r w:rsidRPr="002745AF">
        <w:rPr>
          <w:rFonts w:ascii="IRBadr" w:hAnsi="IRBadr" w:cs="IRBadr"/>
          <w:color w:val="0000FF"/>
          <w:rtl/>
        </w:rPr>
        <w:t xml:space="preserve"> </w:t>
      </w:r>
      <w:r w:rsidRPr="002745AF">
        <w:rPr>
          <w:rFonts w:ascii="IRBadr" w:hAnsi="IRBadr" w:cs="IRBadr" w:hint="cs"/>
          <w:color w:val="0000FF"/>
          <w:rtl/>
        </w:rPr>
        <w:t>كما</w:t>
      </w:r>
      <w:r w:rsidRPr="002745AF">
        <w:rPr>
          <w:rFonts w:ascii="IRBadr" w:hAnsi="IRBadr" w:cs="IRBadr"/>
          <w:color w:val="0000FF"/>
          <w:rtl/>
        </w:rPr>
        <w:t xml:space="preserve"> </w:t>
      </w:r>
      <w:r w:rsidRPr="002745AF">
        <w:rPr>
          <w:rFonts w:ascii="IRBadr" w:hAnsi="IRBadr" w:cs="IRBadr" w:hint="cs"/>
          <w:color w:val="0000FF"/>
          <w:rtl/>
        </w:rPr>
        <w:t>يدل</w:t>
      </w:r>
      <w:r w:rsidRPr="002745AF">
        <w:rPr>
          <w:rFonts w:ascii="IRBadr" w:hAnsi="IRBadr" w:cs="IRBadr"/>
          <w:color w:val="0000FF"/>
          <w:rtl/>
        </w:rPr>
        <w:t xml:space="preserve"> </w:t>
      </w:r>
      <w:r w:rsidRPr="002745AF">
        <w:rPr>
          <w:rFonts w:ascii="IRBadr" w:hAnsi="IRBadr" w:cs="IRBadr" w:hint="cs"/>
          <w:color w:val="0000FF"/>
          <w:rtl/>
        </w:rPr>
        <w:t>عليه</w:t>
      </w:r>
      <w:r w:rsidRPr="002745AF">
        <w:rPr>
          <w:rFonts w:ascii="IRBadr" w:hAnsi="IRBadr" w:cs="IRBadr"/>
          <w:color w:val="0000FF"/>
          <w:rtl/>
        </w:rPr>
        <w:t xml:space="preserve"> </w:t>
      </w:r>
      <w:r w:rsidRPr="002745AF">
        <w:rPr>
          <w:rFonts w:ascii="IRBadr" w:hAnsi="IRBadr" w:cs="IRBadr" w:hint="cs"/>
          <w:color w:val="0000FF"/>
          <w:rtl/>
        </w:rPr>
        <w:t>الخبر</w:t>
      </w:r>
      <w:r w:rsidRPr="002745AF">
        <w:rPr>
          <w:rFonts w:ascii="IRBadr" w:hAnsi="IRBadr" w:cs="IRBadr"/>
          <w:color w:val="0000FF"/>
          <w:rtl/>
        </w:rPr>
        <w:t xml:space="preserve"> </w:t>
      </w:r>
      <w:r w:rsidRPr="002745AF">
        <w:rPr>
          <w:rFonts w:ascii="IRBadr" w:hAnsi="IRBadr" w:cs="IRBadr" w:hint="cs"/>
          <w:color w:val="0000FF"/>
          <w:rtl/>
        </w:rPr>
        <w:t>المتقدم</w:t>
      </w:r>
      <w:r w:rsidRPr="002745AF">
        <w:rPr>
          <w:rFonts w:ascii="IRBadr" w:hAnsi="IRBadr" w:cs="IRBadr"/>
          <w:color w:val="0000FF"/>
          <w:rtl/>
        </w:rPr>
        <w:t xml:space="preserve"> </w:t>
      </w:r>
      <w:r w:rsidRPr="002745AF">
        <w:rPr>
          <w:rFonts w:ascii="IRBadr" w:hAnsi="IRBadr" w:cs="IRBadr" w:hint="cs"/>
          <w:color w:val="0000FF"/>
          <w:rtl/>
        </w:rPr>
        <w:t>و</w:t>
      </w:r>
      <w:r w:rsidRPr="002745AF">
        <w:rPr>
          <w:rFonts w:ascii="IRBadr" w:hAnsi="IRBadr" w:cs="IRBadr"/>
          <w:color w:val="0000FF"/>
          <w:rtl/>
        </w:rPr>
        <w:t xml:space="preserve"> </w:t>
      </w:r>
      <w:r w:rsidRPr="002745AF">
        <w:rPr>
          <w:rFonts w:ascii="IRBadr" w:hAnsi="IRBadr" w:cs="IRBadr" w:hint="cs"/>
          <w:color w:val="0000FF"/>
          <w:rtl/>
        </w:rPr>
        <w:t>عرفت</w:t>
      </w:r>
      <w:r w:rsidRPr="002745AF">
        <w:rPr>
          <w:rFonts w:ascii="IRBadr" w:hAnsi="IRBadr" w:cs="IRBadr"/>
          <w:color w:val="0000FF"/>
          <w:rtl/>
        </w:rPr>
        <w:t xml:space="preserve"> </w:t>
      </w:r>
      <w:r w:rsidRPr="002745AF">
        <w:rPr>
          <w:rFonts w:ascii="IRBadr" w:hAnsi="IRBadr" w:cs="IRBadr" w:hint="cs"/>
          <w:color w:val="0000FF"/>
          <w:rtl/>
        </w:rPr>
        <w:t>سابقا</w:t>
      </w:r>
      <w:r w:rsidRPr="002745AF">
        <w:rPr>
          <w:rFonts w:ascii="IRBadr" w:hAnsi="IRBadr" w:cs="IRBadr"/>
          <w:color w:val="0000FF"/>
          <w:rtl/>
        </w:rPr>
        <w:t xml:space="preserve"> </w:t>
      </w:r>
      <w:r w:rsidRPr="002745AF">
        <w:rPr>
          <w:rFonts w:ascii="IRBadr" w:hAnsi="IRBadr" w:cs="IRBadr" w:hint="cs"/>
          <w:color w:val="0000FF"/>
          <w:rtl/>
        </w:rPr>
        <w:t>قوة</w:t>
      </w:r>
      <w:r w:rsidRPr="002745AF">
        <w:rPr>
          <w:rFonts w:ascii="IRBadr" w:hAnsi="IRBadr" w:cs="IRBadr"/>
          <w:color w:val="0000FF"/>
          <w:rtl/>
        </w:rPr>
        <w:t xml:space="preserve"> </w:t>
      </w:r>
      <w:r w:rsidRPr="002745AF">
        <w:rPr>
          <w:rFonts w:ascii="IRBadr" w:hAnsi="IRBadr" w:cs="IRBadr" w:hint="cs"/>
          <w:color w:val="0000FF"/>
          <w:rtl/>
        </w:rPr>
        <w:t>احتمال</w:t>
      </w:r>
      <w:r w:rsidRPr="002745AF">
        <w:rPr>
          <w:rFonts w:ascii="IRBadr" w:hAnsi="IRBadr" w:cs="IRBadr"/>
          <w:color w:val="0000FF"/>
          <w:rtl/>
        </w:rPr>
        <w:t xml:space="preserve"> </w:t>
      </w:r>
      <w:r w:rsidRPr="002745AF">
        <w:rPr>
          <w:rFonts w:ascii="IRBadr" w:hAnsi="IRBadr" w:cs="IRBadr" w:hint="cs"/>
          <w:color w:val="0000FF"/>
          <w:rtl/>
        </w:rPr>
        <w:t>التفرع</w:t>
      </w:r>
      <w:r w:rsidRPr="002745AF">
        <w:rPr>
          <w:rFonts w:ascii="IRBadr" w:hAnsi="IRBadr" w:cs="IRBadr"/>
          <w:color w:val="0000FF"/>
          <w:rtl/>
        </w:rPr>
        <w:t xml:space="preserve"> </w:t>
      </w:r>
      <w:r w:rsidRPr="002745AF">
        <w:rPr>
          <w:rFonts w:ascii="IRBadr" w:hAnsi="IRBadr" w:cs="IRBadr" w:hint="cs"/>
          <w:color w:val="0000FF"/>
          <w:rtl/>
        </w:rPr>
        <w:t>على</w:t>
      </w:r>
      <w:r w:rsidRPr="002745AF">
        <w:rPr>
          <w:rFonts w:ascii="IRBadr" w:hAnsi="IRBadr" w:cs="IRBadr"/>
          <w:color w:val="0000FF"/>
          <w:rtl/>
        </w:rPr>
        <w:t xml:space="preserve"> </w:t>
      </w:r>
      <w:r w:rsidRPr="002745AF">
        <w:rPr>
          <w:rFonts w:ascii="IRBadr" w:hAnsi="IRBadr" w:cs="IRBadr" w:hint="cs"/>
          <w:color w:val="0000FF"/>
          <w:rtl/>
        </w:rPr>
        <w:t>قواعدهم</w:t>
      </w:r>
      <w:r w:rsidRPr="002745AF">
        <w:rPr>
          <w:rFonts w:ascii="IRBadr" w:hAnsi="IRBadr" w:cs="IRBadr"/>
          <w:color w:val="0000FF"/>
          <w:rtl/>
        </w:rPr>
        <w:t xml:space="preserve"> </w:t>
      </w:r>
      <w:r w:rsidRPr="002745AF">
        <w:rPr>
          <w:rFonts w:ascii="IRBadr" w:hAnsi="IRBadr" w:cs="IRBadr" w:hint="cs"/>
          <w:color w:val="0000FF"/>
          <w:rtl/>
        </w:rPr>
        <w:t>الفاسدة</w:t>
      </w:r>
      <w:r w:rsidRPr="002745AF">
        <w:rPr>
          <w:rFonts w:ascii="IRBadr" w:hAnsi="IRBadr" w:cs="IRBadr"/>
          <w:color w:val="0000FF"/>
          <w:rtl/>
        </w:rPr>
        <w:t xml:space="preserve"> </w:t>
      </w:r>
      <w:r w:rsidRPr="002745AF">
        <w:rPr>
          <w:rFonts w:ascii="IRBadr" w:hAnsi="IRBadr" w:cs="IRBadr" w:hint="cs"/>
          <w:color w:val="0000FF"/>
          <w:rtl/>
        </w:rPr>
        <w:t>و</w:t>
      </w:r>
      <w:r w:rsidRPr="002745AF">
        <w:rPr>
          <w:rFonts w:ascii="IRBadr" w:hAnsi="IRBadr" w:cs="IRBadr"/>
          <w:color w:val="0000FF"/>
          <w:rtl/>
        </w:rPr>
        <w:t xml:space="preserve"> </w:t>
      </w:r>
      <w:r w:rsidRPr="002745AF">
        <w:rPr>
          <w:rFonts w:ascii="IRBadr" w:hAnsi="IRBadr" w:cs="IRBadr" w:hint="cs"/>
          <w:color w:val="0000FF"/>
          <w:rtl/>
        </w:rPr>
        <w:t>يخرج</w:t>
      </w:r>
      <w:r w:rsidRPr="002745AF">
        <w:rPr>
          <w:rFonts w:ascii="IRBadr" w:hAnsi="IRBadr" w:cs="IRBadr"/>
          <w:color w:val="0000FF"/>
          <w:rtl/>
        </w:rPr>
        <w:t xml:space="preserve"> </w:t>
      </w:r>
      <w:r w:rsidRPr="002745AF">
        <w:rPr>
          <w:rFonts w:ascii="IRBadr" w:hAnsi="IRBadr" w:cs="IRBadr" w:hint="cs"/>
          <w:color w:val="0000FF"/>
          <w:rtl/>
        </w:rPr>
        <w:t>الخبر</w:t>
      </w:r>
      <w:r w:rsidRPr="002745AF">
        <w:rPr>
          <w:rFonts w:ascii="IRBadr" w:hAnsi="IRBadr" w:cs="IRBadr"/>
          <w:color w:val="0000FF"/>
          <w:rtl/>
        </w:rPr>
        <w:t xml:space="preserve"> </w:t>
      </w:r>
      <w:r w:rsidRPr="002745AF">
        <w:rPr>
          <w:rFonts w:ascii="IRBadr" w:hAnsi="IRBadr" w:cs="IRBadr" w:hint="cs"/>
          <w:color w:val="0000FF"/>
          <w:rtl/>
        </w:rPr>
        <w:t>حينئذ</w:t>
      </w:r>
      <w:r w:rsidRPr="002745AF">
        <w:rPr>
          <w:rFonts w:ascii="IRBadr" w:hAnsi="IRBadr" w:cs="IRBadr"/>
          <w:color w:val="0000FF"/>
          <w:rtl/>
        </w:rPr>
        <w:t xml:space="preserve"> </w:t>
      </w:r>
      <w:r w:rsidRPr="002745AF">
        <w:rPr>
          <w:rFonts w:ascii="IRBadr" w:hAnsi="IRBadr" w:cs="IRBadr" w:hint="cs"/>
          <w:color w:val="0000FF"/>
          <w:rtl/>
        </w:rPr>
        <w:t>عن</w:t>
      </w:r>
      <w:r w:rsidRPr="002745AF">
        <w:rPr>
          <w:rFonts w:ascii="IRBadr" w:hAnsi="IRBadr" w:cs="IRBadr"/>
          <w:color w:val="0000FF"/>
          <w:rtl/>
        </w:rPr>
        <w:t xml:space="preserve"> </w:t>
      </w:r>
      <w:r w:rsidRPr="002745AF">
        <w:rPr>
          <w:rFonts w:ascii="IRBadr" w:hAnsi="IRBadr" w:cs="IRBadr" w:hint="cs"/>
          <w:color w:val="0000FF"/>
          <w:rtl/>
        </w:rPr>
        <w:t>الحجية</w:t>
      </w:r>
      <w:r w:rsidRPr="002745AF">
        <w:rPr>
          <w:rFonts w:ascii="IRBadr" w:hAnsi="IRBadr" w:cs="IRBadr"/>
          <w:color w:val="0000FF"/>
          <w:rtl/>
        </w:rPr>
        <w:t xml:space="preserve"> </w:t>
      </w:r>
      <w:r w:rsidRPr="002745AF">
        <w:rPr>
          <w:rFonts w:ascii="IRBadr" w:hAnsi="IRBadr" w:cs="IRBadr" w:hint="cs"/>
          <w:color w:val="0000FF"/>
          <w:rtl/>
        </w:rPr>
        <w:t>و</w:t>
      </w:r>
      <w:r w:rsidRPr="002745AF">
        <w:rPr>
          <w:rFonts w:ascii="IRBadr" w:hAnsi="IRBadr" w:cs="IRBadr"/>
          <w:color w:val="0000FF"/>
          <w:rtl/>
        </w:rPr>
        <w:t xml:space="preserve"> </w:t>
      </w:r>
      <w:r w:rsidRPr="002745AF">
        <w:rPr>
          <w:rFonts w:ascii="IRBadr" w:hAnsi="IRBadr" w:cs="IRBadr" w:hint="cs"/>
          <w:color w:val="0000FF"/>
          <w:rtl/>
        </w:rPr>
        <w:t>لو</w:t>
      </w:r>
      <w:r w:rsidRPr="002745AF">
        <w:rPr>
          <w:rFonts w:ascii="IRBadr" w:hAnsi="IRBadr" w:cs="IRBadr"/>
          <w:color w:val="0000FF"/>
          <w:rtl/>
        </w:rPr>
        <w:t xml:space="preserve"> </w:t>
      </w:r>
      <w:r w:rsidRPr="002745AF">
        <w:rPr>
          <w:rFonts w:ascii="IRBadr" w:hAnsi="IRBadr" w:cs="IRBadr" w:hint="cs"/>
          <w:color w:val="0000FF"/>
          <w:rtl/>
        </w:rPr>
        <w:t>مع</w:t>
      </w:r>
      <w:r w:rsidRPr="002745AF">
        <w:rPr>
          <w:rFonts w:ascii="IRBadr" w:hAnsi="IRBadr" w:cs="IRBadr"/>
          <w:color w:val="0000FF"/>
          <w:rtl/>
        </w:rPr>
        <w:t xml:space="preserve"> </w:t>
      </w:r>
      <w:r w:rsidRPr="002745AF">
        <w:rPr>
          <w:rFonts w:ascii="IRBadr" w:hAnsi="IRBadr" w:cs="IRBadr" w:hint="cs"/>
          <w:color w:val="0000FF"/>
          <w:rtl/>
        </w:rPr>
        <w:t>عدم</w:t>
      </w:r>
      <w:r w:rsidRPr="002745AF">
        <w:rPr>
          <w:rFonts w:ascii="IRBadr" w:hAnsi="IRBadr" w:cs="IRBadr"/>
          <w:color w:val="0000FF"/>
          <w:rtl/>
        </w:rPr>
        <w:t xml:space="preserve"> </w:t>
      </w:r>
      <w:r w:rsidRPr="002745AF">
        <w:rPr>
          <w:rFonts w:ascii="IRBadr" w:hAnsi="IRBadr" w:cs="IRBadr" w:hint="cs"/>
          <w:color w:val="0000FF"/>
          <w:rtl/>
        </w:rPr>
        <w:t>المعارض</w:t>
      </w:r>
      <w:r w:rsidRPr="002745AF">
        <w:rPr>
          <w:rFonts w:ascii="IRBadr" w:hAnsi="IRBadr" w:cs="IRBadr"/>
          <w:color w:val="0000FF"/>
          <w:rtl/>
        </w:rPr>
        <w:t xml:space="preserve"> </w:t>
      </w:r>
      <w:r w:rsidRPr="002745AF">
        <w:rPr>
          <w:rFonts w:ascii="IRBadr" w:hAnsi="IRBadr" w:cs="IRBadr" w:hint="cs"/>
          <w:color w:val="0000FF"/>
          <w:rtl/>
        </w:rPr>
        <w:t>كما</w:t>
      </w:r>
      <w:r w:rsidRPr="002745AF">
        <w:rPr>
          <w:rFonts w:ascii="IRBadr" w:hAnsi="IRBadr" w:cs="IRBadr"/>
          <w:color w:val="0000FF"/>
          <w:rtl/>
        </w:rPr>
        <w:t xml:space="preserve"> </w:t>
      </w:r>
      <w:r w:rsidRPr="002745AF">
        <w:rPr>
          <w:rFonts w:ascii="IRBadr" w:hAnsi="IRBadr" w:cs="IRBadr" w:hint="cs"/>
          <w:color w:val="0000FF"/>
          <w:rtl/>
        </w:rPr>
        <w:t>يدل</w:t>
      </w:r>
      <w:r w:rsidRPr="002745AF">
        <w:rPr>
          <w:rFonts w:ascii="IRBadr" w:hAnsi="IRBadr" w:cs="IRBadr"/>
          <w:color w:val="0000FF"/>
          <w:rtl/>
        </w:rPr>
        <w:t xml:space="preserve"> </w:t>
      </w:r>
      <w:r w:rsidRPr="002745AF">
        <w:rPr>
          <w:rFonts w:ascii="IRBadr" w:hAnsi="IRBadr" w:cs="IRBadr" w:hint="cs"/>
          <w:color w:val="0000FF"/>
          <w:rtl/>
        </w:rPr>
        <w:t>عليه</w:t>
      </w:r>
      <w:r w:rsidRPr="002745AF">
        <w:rPr>
          <w:rFonts w:ascii="IRBadr" w:hAnsi="IRBadr" w:cs="IRBadr"/>
          <w:color w:val="0000FF"/>
          <w:rtl/>
        </w:rPr>
        <w:t xml:space="preserve"> </w:t>
      </w:r>
      <w:r w:rsidRPr="002745AF">
        <w:rPr>
          <w:rFonts w:ascii="IRBadr" w:hAnsi="IRBadr" w:cs="IRBadr" w:hint="cs"/>
          <w:color w:val="0000FF"/>
          <w:rtl/>
        </w:rPr>
        <w:t>عموم</w:t>
      </w:r>
      <w:r w:rsidRPr="002745AF">
        <w:rPr>
          <w:rFonts w:ascii="IRBadr" w:hAnsi="IRBadr" w:cs="IRBadr"/>
          <w:color w:val="0000FF"/>
          <w:rtl/>
        </w:rPr>
        <w:t xml:space="preserve"> </w:t>
      </w:r>
      <w:r w:rsidRPr="002745AF">
        <w:rPr>
          <w:rFonts w:ascii="IRBadr" w:hAnsi="IRBadr" w:cs="IRBadr" w:hint="cs"/>
          <w:color w:val="0000FF"/>
          <w:rtl/>
        </w:rPr>
        <w:t>الموصول</w:t>
      </w:r>
      <w:r>
        <w:rPr>
          <w:rFonts w:ascii="IRBadr" w:hAnsi="IRBadr" w:cs="IRBadr" w:hint="cs"/>
          <w:color w:val="0000FF"/>
          <w:rtl/>
        </w:rPr>
        <w:t>»</w:t>
      </w:r>
      <w:r w:rsidR="00724152">
        <w:rPr>
          <w:rStyle w:val="FootnoteReference"/>
          <w:rFonts w:ascii="IRBadr" w:hAnsi="IRBadr" w:cs="IRBadr"/>
          <w:color w:val="0000FF"/>
          <w:rtl/>
        </w:rPr>
        <w:footnoteReference w:id="10"/>
      </w:r>
      <w:r w:rsidRPr="002745AF">
        <w:rPr>
          <w:rFonts w:ascii="IRBadr" w:hAnsi="IRBadr" w:cs="IRBadr"/>
          <w:rtl/>
        </w:rPr>
        <w:t>.</w:t>
      </w:r>
    </w:p>
    <w:p w:rsidR="006A3B68" w:rsidRDefault="00F84152" w:rsidP="00C20823">
      <w:pPr>
        <w:ind w:firstLine="423"/>
        <w:rPr>
          <w:rFonts w:ascii="IRBadr" w:hAnsi="IRBadr" w:cs="IRBadr"/>
          <w:rtl/>
        </w:rPr>
      </w:pPr>
      <w:r>
        <w:rPr>
          <w:rFonts w:ascii="IRBadr" w:hAnsi="IRBadr" w:cs="IRBadr" w:hint="cs"/>
          <w:rtl/>
        </w:rPr>
        <w:t xml:space="preserve">شیخ بیان کرده است که تقیه چهار صورت دارد. </w:t>
      </w:r>
    </w:p>
    <w:p w:rsidR="00C67D19" w:rsidRDefault="00F84152" w:rsidP="00C67D19">
      <w:pPr>
        <w:pStyle w:val="Heading2"/>
        <w:rPr>
          <w:rtl/>
        </w:rPr>
      </w:pPr>
      <w:bookmarkStart w:id="24" w:name="_Toc148970474"/>
      <w:bookmarkStart w:id="25" w:name="_Toc148970512"/>
      <w:r w:rsidRPr="006A3B68">
        <w:rPr>
          <w:rFonts w:hint="cs"/>
          <w:rtl/>
        </w:rPr>
        <w:t>صورت</w:t>
      </w:r>
      <w:r w:rsidR="006A3B68" w:rsidRPr="006A3B68">
        <w:rPr>
          <w:rFonts w:hint="cs"/>
          <w:rtl/>
        </w:rPr>
        <w:t xml:space="preserve"> اول:</w:t>
      </w:r>
      <w:bookmarkEnd w:id="24"/>
      <w:bookmarkEnd w:id="25"/>
    </w:p>
    <w:p w:rsidR="006A3B68" w:rsidRDefault="00F84152" w:rsidP="00C20823">
      <w:pPr>
        <w:ind w:firstLine="423"/>
        <w:rPr>
          <w:rFonts w:ascii="IRBadr" w:hAnsi="IRBadr" w:cs="IRBadr"/>
          <w:rtl/>
        </w:rPr>
      </w:pPr>
      <w:r>
        <w:rPr>
          <w:rFonts w:ascii="IRBadr" w:hAnsi="IRBadr" w:cs="IRBadr" w:hint="cs"/>
          <w:rtl/>
        </w:rPr>
        <w:t xml:space="preserve"> تقیه از فتوای عامه است.  </w:t>
      </w:r>
    </w:p>
    <w:p w:rsidR="00C67D19" w:rsidRDefault="006A3B68" w:rsidP="00C67D19">
      <w:pPr>
        <w:pStyle w:val="Heading2"/>
        <w:rPr>
          <w:rtl/>
        </w:rPr>
      </w:pPr>
      <w:bookmarkStart w:id="26" w:name="_Toc148970475"/>
      <w:bookmarkStart w:id="27" w:name="_Toc148970513"/>
      <w:r w:rsidRPr="006A3B68">
        <w:rPr>
          <w:rFonts w:hint="cs"/>
          <w:rtl/>
        </w:rPr>
        <w:t>صورت دوم:</w:t>
      </w:r>
      <w:bookmarkEnd w:id="26"/>
      <w:bookmarkEnd w:id="27"/>
    </w:p>
    <w:p w:rsidR="006A3B68" w:rsidRDefault="00F84152" w:rsidP="00C20823">
      <w:pPr>
        <w:ind w:firstLine="423"/>
        <w:rPr>
          <w:rFonts w:ascii="IRBadr" w:hAnsi="IRBadr" w:cs="IRBadr"/>
          <w:rtl/>
        </w:rPr>
      </w:pPr>
      <w:r>
        <w:rPr>
          <w:rFonts w:ascii="IRBadr" w:hAnsi="IRBadr" w:cs="IRBadr" w:hint="cs"/>
          <w:rtl/>
        </w:rPr>
        <w:t xml:space="preserve"> تقیه از اخبار عامه است. ایشان صورت د</w:t>
      </w:r>
      <w:r w:rsidR="00C67D19">
        <w:rPr>
          <w:rFonts w:ascii="IRBadr" w:hAnsi="IRBadr" w:cs="IRBadr" w:hint="cs"/>
          <w:rtl/>
        </w:rPr>
        <w:t>وم را به صورت اول ارجاع می‌دهد، که توضیح آن در عبارات قبل روشن گردید.</w:t>
      </w:r>
    </w:p>
    <w:p w:rsidR="00C67D19" w:rsidRDefault="00F84152" w:rsidP="00C67D19">
      <w:pPr>
        <w:pStyle w:val="Heading2"/>
        <w:rPr>
          <w:rtl/>
        </w:rPr>
      </w:pPr>
      <w:bookmarkStart w:id="28" w:name="_Toc148970476"/>
      <w:bookmarkStart w:id="29" w:name="_Toc148970514"/>
      <w:r w:rsidRPr="006A3B68">
        <w:rPr>
          <w:rFonts w:hint="cs"/>
          <w:rtl/>
        </w:rPr>
        <w:t xml:space="preserve">صورت </w:t>
      </w:r>
      <w:r w:rsidR="006A3B68">
        <w:rPr>
          <w:rFonts w:hint="cs"/>
          <w:rtl/>
        </w:rPr>
        <w:t>سوم:</w:t>
      </w:r>
      <w:r>
        <w:rPr>
          <w:rFonts w:hint="cs"/>
          <w:rtl/>
        </w:rPr>
        <w:t xml:space="preserve"> </w:t>
      </w:r>
      <w:r w:rsidR="00C67D19">
        <w:rPr>
          <w:rFonts w:hint="cs"/>
          <w:rtl/>
        </w:rPr>
        <w:t>تقیه نسبت به عمل عامه</w:t>
      </w:r>
      <w:bookmarkEnd w:id="28"/>
      <w:bookmarkEnd w:id="29"/>
    </w:p>
    <w:p w:rsidR="00282B08" w:rsidRDefault="00F84152" w:rsidP="003153EA">
      <w:pPr>
        <w:ind w:firstLine="423"/>
        <w:rPr>
          <w:rFonts w:ascii="IRBadr" w:hAnsi="IRBadr" w:cs="IRBadr"/>
          <w:rtl/>
        </w:rPr>
      </w:pPr>
      <w:r>
        <w:rPr>
          <w:rFonts w:ascii="IRBadr" w:hAnsi="IRBadr" w:cs="IRBadr" w:hint="cs"/>
          <w:rtl/>
        </w:rPr>
        <w:t>تقیه نسبت به عمل عامه است</w:t>
      </w:r>
      <w:r w:rsidR="006A3B68">
        <w:rPr>
          <w:rFonts w:ascii="IRBadr" w:hAnsi="IRBadr" w:cs="IRBadr" w:hint="cs"/>
          <w:rtl/>
        </w:rPr>
        <w:t>.</w:t>
      </w:r>
      <w:r w:rsidR="003102BD">
        <w:rPr>
          <w:rFonts w:ascii="IRBadr" w:hAnsi="IRBadr" w:cs="IRBadr" w:hint="cs"/>
          <w:rtl/>
        </w:rPr>
        <w:t xml:space="preserve"> آقای صفری در کتاب تقیه‌، بحثی مطرح کرده‌اند که </w:t>
      </w:r>
      <w:r w:rsidR="003153EA">
        <w:rPr>
          <w:rFonts w:ascii="IRBadr" w:hAnsi="IRBadr" w:cs="IRBadr" w:hint="cs"/>
          <w:rtl/>
        </w:rPr>
        <w:t xml:space="preserve">آیا </w:t>
      </w:r>
      <w:r w:rsidR="003102BD">
        <w:rPr>
          <w:rFonts w:ascii="IRBadr" w:hAnsi="IRBadr" w:cs="IRBadr" w:hint="cs"/>
          <w:rtl/>
        </w:rPr>
        <w:t>مراد از موافقت و مخالفت</w:t>
      </w:r>
      <w:r w:rsidR="003153EA">
        <w:rPr>
          <w:rFonts w:ascii="IRBadr" w:hAnsi="IRBadr" w:cs="IRBadr" w:hint="cs"/>
          <w:rtl/>
        </w:rPr>
        <w:t>،</w:t>
      </w:r>
      <w:r w:rsidR="003102BD">
        <w:rPr>
          <w:rFonts w:ascii="IRBadr" w:hAnsi="IRBadr" w:cs="IRBadr" w:hint="cs"/>
          <w:rtl/>
        </w:rPr>
        <w:t xml:space="preserve"> </w:t>
      </w:r>
      <w:r w:rsidR="003153EA">
        <w:rPr>
          <w:rFonts w:ascii="IRBadr" w:hAnsi="IRBadr" w:cs="IRBadr" w:hint="cs"/>
          <w:rtl/>
        </w:rPr>
        <w:t>امکان دارد</w:t>
      </w:r>
      <w:r w:rsidR="003102BD">
        <w:rPr>
          <w:rFonts w:ascii="IRBadr" w:hAnsi="IRBadr" w:cs="IRBadr" w:hint="cs"/>
          <w:rtl/>
        </w:rPr>
        <w:t xml:space="preserve"> ناظر به عمل خارجی باشد یا خیر. ایشان در پایان بحث نتیجه گرفته است که مخالفت و موافقت نمی‌تواند ناظر به عمل خارجی باشد</w:t>
      </w:r>
      <w:r w:rsidR="002101FA">
        <w:rPr>
          <w:rFonts w:ascii="IRBadr" w:hAnsi="IRBadr" w:cs="IRBadr" w:hint="cs"/>
          <w:rtl/>
        </w:rPr>
        <w:t>. ایشان گمان کرده است مراد از عمل، عملی است که هیچ پشتوانه ف</w:t>
      </w:r>
      <w:r w:rsidR="00EC3CCE">
        <w:rPr>
          <w:rFonts w:ascii="IRBadr" w:hAnsi="IRBadr" w:cs="IRBadr" w:hint="cs"/>
          <w:rtl/>
        </w:rPr>
        <w:t>قهی ندارد و عملی بدون مستند است؛ لذا بیان کرده‌اند که تقیه نسبت به چنین عملی، وجهی ندارد. کلام آقای صفری صحیح نیست و مراد از عمل، عمل بدون مستند نیست؛ بلکه مراد از عمل، همان حکم قضایی است</w:t>
      </w:r>
      <w:r w:rsidR="00282B08">
        <w:rPr>
          <w:rFonts w:ascii="IRBadr" w:hAnsi="IRBadr" w:cs="IRBadr" w:hint="cs"/>
          <w:rtl/>
        </w:rPr>
        <w:t>. تعبیر شیخ اعظم نیز ناظر به همین حکم قضاة است.</w:t>
      </w:r>
      <w:r w:rsidR="00EC3CCE">
        <w:rPr>
          <w:rFonts w:ascii="IRBadr" w:hAnsi="IRBadr" w:cs="IRBadr" w:hint="cs"/>
          <w:rtl/>
        </w:rPr>
        <w:t xml:space="preserve"> </w:t>
      </w:r>
      <w:r w:rsidR="006873DC">
        <w:rPr>
          <w:rFonts w:ascii="IRBadr" w:hAnsi="IRBadr" w:cs="IRBadr" w:hint="cs"/>
          <w:rtl/>
        </w:rPr>
        <w:t xml:space="preserve">همچنین می‌تواند عمل سلاطین هم باشد. </w:t>
      </w:r>
    </w:p>
    <w:p w:rsidR="00843D74" w:rsidRDefault="00843D74" w:rsidP="00686C9D">
      <w:pPr>
        <w:pStyle w:val="Heading4"/>
        <w:rPr>
          <w:rtl/>
        </w:rPr>
      </w:pPr>
      <w:bookmarkStart w:id="30" w:name="_Toc148970477"/>
      <w:bookmarkStart w:id="31" w:name="_Toc148970515"/>
      <w:r>
        <w:rPr>
          <w:rFonts w:hint="cs"/>
          <w:rtl/>
        </w:rPr>
        <w:t xml:space="preserve">بررسی کلام آیت الله خویی در بحث </w:t>
      </w:r>
      <w:r w:rsidR="00686C9D">
        <w:rPr>
          <w:rFonts w:hint="cs"/>
          <w:rtl/>
        </w:rPr>
        <w:t>نجاست</w:t>
      </w:r>
      <w:r>
        <w:rPr>
          <w:rFonts w:hint="cs"/>
          <w:rtl/>
        </w:rPr>
        <w:t xml:space="preserve"> خمر و حمل اخبار </w:t>
      </w:r>
      <w:r w:rsidR="00686C9D">
        <w:rPr>
          <w:rFonts w:hint="cs"/>
          <w:rtl/>
        </w:rPr>
        <w:t xml:space="preserve">طهارت </w:t>
      </w:r>
      <w:r>
        <w:rPr>
          <w:rFonts w:hint="cs"/>
          <w:rtl/>
        </w:rPr>
        <w:t xml:space="preserve">بر </w:t>
      </w:r>
      <w:r w:rsidR="00686C9D">
        <w:rPr>
          <w:rFonts w:hint="cs"/>
          <w:rtl/>
        </w:rPr>
        <w:t>«</w:t>
      </w:r>
      <w:r>
        <w:rPr>
          <w:rFonts w:hint="cs"/>
          <w:rtl/>
        </w:rPr>
        <w:t>تقیّه نسبت به عمل حکّام</w:t>
      </w:r>
      <w:r w:rsidR="00686C9D">
        <w:rPr>
          <w:rFonts w:hint="cs"/>
          <w:rtl/>
        </w:rPr>
        <w:t>»</w:t>
      </w:r>
      <w:bookmarkEnd w:id="30"/>
      <w:bookmarkEnd w:id="31"/>
    </w:p>
    <w:p w:rsidR="003153EA" w:rsidRDefault="003153EA" w:rsidP="00686C9D">
      <w:pPr>
        <w:ind w:firstLine="423"/>
        <w:rPr>
          <w:rFonts w:ascii="IRBadr" w:hAnsi="IRBadr" w:cs="IRBadr"/>
          <w:rtl/>
        </w:rPr>
      </w:pPr>
      <w:r>
        <w:rPr>
          <w:rFonts w:ascii="IRBadr" w:hAnsi="IRBadr" w:cs="IRBadr" w:hint="cs"/>
          <w:rtl/>
        </w:rPr>
        <w:t xml:space="preserve">آقای صفری یکی از </w:t>
      </w:r>
      <w:r w:rsidR="00843D74">
        <w:rPr>
          <w:rFonts w:ascii="IRBadr" w:hAnsi="IRBadr" w:cs="IRBadr" w:hint="cs"/>
          <w:rtl/>
        </w:rPr>
        <w:t>قائلین به جواز</w:t>
      </w:r>
      <w:r>
        <w:rPr>
          <w:rFonts w:ascii="IRBadr" w:hAnsi="IRBadr" w:cs="IRBadr" w:hint="cs"/>
          <w:rtl/>
        </w:rPr>
        <w:t xml:space="preserve"> تقیه نسبت به عمل </w:t>
      </w:r>
      <w:r w:rsidR="00843D74">
        <w:rPr>
          <w:rFonts w:ascii="IRBadr" w:hAnsi="IRBadr" w:cs="IRBadr" w:hint="cs"/>
          <w:rtl/>
        </w:rPr>
        <w:t xml:space="preserve">عامه را آیت الله خویی </w:t>
      </w:r>
      <w:r w:rsidR="00843D74">
        <w:rPr>
          <w:rFonts w:ascii="IRBadr" w:hAnsi="IRBadr" w:cs="IRBadr"/>
          <w:rtl/>
        </w:rPr>
        <w:t>–</w:t>
      </w:r>
      <w:r w:rsidR="00843D74">
        <w:rPr>
          <w:rFonts w:ascii="IRBadr" w:hAnsi="IRBadr" w:cs="IRBadr" w:hint="cs"/>
          <w:rtl/>
        </w:rPr>
        <w:t xml:space="preserve">به جهت کلام ایشان </w:t>
      </w:r>
      <w:r>
        <w:rPr>
          <w:rFonts w:ascii="IRBadr" w:hAnsi="IRBadr" w:cs="IRBadr" w:hint="cs"/>
          <w:rtl/>
        </w:rPr>
        <w:t>در بحث طهارت خمر</w:t>
      </w:r>
      <w:r w:rsidR="00843D74">
        <w:rPr>
          <w:rFonts w:ascii="IRBadr" w:hAnsi="IRBadr" w:cs="IRBadr" w:hint="cs"/>
          <w:rtl/>
        </w:rPr>
        <w:t>-</w:t>
      </w:r>
      <w:r>
        <w:rPr>
          <w:rFonts w:ascii="IRBadr" w:hAnsi="IRBadr" w:cs="IRBadr" w:hint="cs"/>
          <w:rtl/>
        </w:rPr>
        <w:t xml:space="preserve"> می‌داند. </w:t>
      </w:r>
      <w:r w:rsidR="00686C9D">
        <w:rPr>
          <w:rFonts w:ascii="IRBadr" w:hAnsi="IRBadr" w:cs="IRBadr" w:hint="cs"/>
          <w:rtl/>
        </w:rPr>
        <w:t>آقای صفری</w:t>
      </w:r>
      <w:r>
        <w:rPr>
          <w:rFonts w:ascii="IRBadr" w:hAnsi="IRBadr" w:cs="IRBadr" w:hint="cs"/>
          <w:rtl/>
        </w:rPr>
        <w:t xml:space="preserve"> این مطلب را از آیت الله خویی ذکر کرده و آن را ردّ نموده است. </w:t>
      </w:r>
      <w:r w:rsidR="00781656">
        <w:rPr>
          <w:rFonts w:ascii="IRBadr" w:hAnsi="IRBadr" w:cs="IRBadr" w:hint="cs"/>
          <w:rtl/>
        </w:rPr>
        <w:t xml:space="preserve">آیت الله خویی در بحث روایات مربوط به </w:t>
      </w:r>
      <w:r w:rsidR="00686C9D">
        <w:rPr>
          <w:rFonts w:ascii="IRBadr" w:hAnsi="IRBadr" w:cs="IRBadr" w:hint="cs"/>
          <w:rtl/>
        </w:rPr>
        <w:t>طهارت</w:t>
      </w:r>
      <w:r w:rsidR="00781656">
        <w:rPr>
          <w:rFonts w:ascii="IRBadr" w:hAnsi="IRBadr" w:cs="IRBadr" w:hint="cs"/>
          <w:rtl/>
        </w:rPr>
        <w:t xml:space="preserve"> خمر</w:t>
      </w:r>
      <w:r w:rsidR="006873DC">
        <w:rPr>
          <w:rFonts w:ascii="IRBadr" w:hAnsi="IRBadr" w:cs="IRBadr" w:hint="cs"/>
          <w:rtl/>
        </w:rPr>
        <w:t>،</w:t>
      </w:r>
      <w:r w:rsidR="00781656">
        <w:rPr>
          <w:rFonts w:ascii="IRBadr" w:hAnsi="IRBadr" w:cs="IRBadr" w:hint="cs"/>
          <w:rtl/>
        </w:rPr>
        <w:t xml:space="preserve"> بیان کرده‌اند که این روایات ممکن است ناظر به تقیّه از حکّام باشد؛ از آن جهت که آنان</w:t>
      </w:r>
      <w:r w:rsidR="00686C9D">
        <w:rPr>
          <w:rFonts w:ascii="IRBadr" w:hAnsi="IRBadr" w:cs="IRBadr" w:hint="cs"/>
          <w:rtl/>
        </w:rPr>
        <w:t>،</w:t>
      </w:r>
      <w:r w:rsidR="00781656">
        <w:rPr>
          <w:rFonts w:ascii="IRBadr" w:hAnsi="IRBadr" w:cs="IRBadr" w:hint="cs"/>
          <w:rtl/>
        </w:rPr>
        <w:t xml:space="preserve"> شرب خمر </w:t>
      </w:r>
      <w:r w:rsidR="006873DC">
        <w:rPr>
          <w:rFonts w:ascii="IRBadr" w:hAnsi="IRBadr" w:cs="IRBadr" w:hint="cs"/>
          <w:rtl/>
        </w:rPr>
        <w:t xml:space="preserve">می‌کردند و ائمّه به جهت تقیه از حکّام، به </w:t>
      </w:r>
      <w:r w:rsidR="00686C9D">
        <w:rPr>
          <w:rFonts w:ascii="IRBadr" w:hAnsi="IRBadr" w:cs="IRBadr" w:hint="cs"/>
          <w:rtl/>
        </w:rPr>
        <w:t xml:space="preserve">طهارت </w:t>
      </w:r>
      <w:r w:rsidR="006873DC">
        <w:rPr>
          <w:rFonts w:ascii="IRBadr" w:hAnsi="IRBadr" w:cs="IRBadr" w:hint="cs"/>
          <w:rtl/>
        </w:rPr>
        <w:t>خمر فتوا می‌دادند</w:t>
      </w:r>
      <w:r w:rsidR="00781656">
        <w:rPr>
          <w:rFonts w:ascii="IRBadr" w:hAnsi="IRBadr" w:cs="IRBadr" w:hint="cs"/>
          <w:rtl/>
        </w:rPr>
        <w:t>.</w:t>
      </w:r>
      <w:r>
        <w:rPr>
          <w:rFonts w:ascii="IRBadr" w:hAnsi="IRBadr" w:cs="IRBadr" w:hint="cs"/>
          <w:rtl/>
        </w:rPr>
        <w:t xml:space="preserve"> در پاسخ به آقای صفری باید گفت که کلام آیت الله خویی از اساس، هیچ ارتباطی به بحث اخبار علاجیه و توضیح اصطلاح «موافقت عامه» ندارد.</w:t>
      </w:r>
      <w:r w:rsidR="006873DC">
        <w:rPr>
          <w:rFonts w:ascii="IRBadr" w:hAnsi="IRBadr" w:cs="IRBadr" w:hint="cs"/>
          <w:rtl/>
        </w:rPr>
        <w:t xml:space="preserve"> </w:t>
      </w:r>
    </w:p>
    <w:p w:rsidR="003153EA" w:rsidRDefault="003153EA" w:rsidP="003153EA">
      <w:pPr>
        <w:ind w:firstLine="423"/>
        <w:rPr>
          <w:rFonts w:ascii="IRBadr" w:hAnsi="IRBadr" w:cs="IRBadr"/>
          <w:rtl/>
        </w:rPr>
      </w:pPr>
      <w:r>
        <w:rPr>
          <w:rFonts w:ascii="IRBadr" w:hAnsi="IRBadr" w:cs="IRBadr" w:hint="cs"/>
          <w:rtl/>
        </w:rPr>
        <w:t xml:space="preserve">توضیح مطلب آنکه </w:t>
      </w:r>
      <w:r w:rsidR="006873DC">
        <w:rPr>
          <w:rFonts w:ascii="IRBadr" w:hAnsi="IRBadr" w:cs="IRBadr" w:hint="cs"/>
          <w:rtl/>
        </w:rPr>
        <w:t>دو بحث باید جداگانه بررسی گردد</w:t>
      </w:r>
      <w:r>
        <w:rPr>
          <w:rFonts w:ascii="IRBadr" w:hAnsi="IRBadr" w:cs="IRBadr" w:hint="cs"/>
          <w:rtl/>
        </w:rPr>
        <w:t xml:space="preserve"> و با هم خلط نشود</w:t>
      </w:r>
      <w:r w:rsidR="006873DC">
        <w:rPr>
          <w:rFonts w:ascii="IRBadr" w:hAnsi="IRBadr" w:cs="IRBadr" w:hint="cs"/>
          <w:rtl/>
        </w:rPr>
        <w:t xml:space="preserve">. </w:t>
      </w:r>
      <w:r>
        <w:rPr>
          <w:rFonts w:ascii="IRBadr" w:hAnsi="IRBadr" w:cs="IRBadr" w:hint="cs"/>
          <w:rtl/>
        </w:rPr>
        <w:t xml:space="preserve">یک بحث آن است که </w:t>
      </w:r>
      <w:r w:rsidR="006873DC">
        <w:rPr>
          <w:rFonts w:ascii="IRBadr" w:hAnsi="IRBadr" w:cs="IRBadr" w:hint="cs"/>
          <w:rtl/>
        </w:rPr>
        <w:t xml:space="preserve"> </w:t>
      </w:r>
      <w:r>
        <w:rPr>
          <w:rFonts w:ascii="IRBadr" w:hAnsi="IRBadr" w:cs="IRBadr" w:hint="cs"/>
          <w:rtl/>
        </w:rPr>
        <w:t xml:space="preserve">در </w:t>
      </w:r>
      <w:r w:rsidR="006873DC">
        <w:rPr>
          <w:rFonts w:ascii="IRBadr" w:hAnsi="IRBadr" w:cs="IRBadr" w:hint="cs"/>
          <w:rtl/>
        </w:rPr>
        <w:t>اخبار علاجیه</w:t>
      </w:r>
      <w:r>
        <w:rPr>
          <w:rFonts w:ascii="IRBadr" w:hAnsi="IRBadr" w:cs="IRBadr" w:hint="cs"/>
          <w:rtl/>
        </w:rPr>
        <w:t xml:space="preserve">، مراد از موافقت و مخالفت چیست؟ </w:t>
      </w:r>
      <w:r w:rsidR="006873DC">
        <w:rPr>
          <w:rFonts w:ascii="IRBadr" w:hAnsi="IRBadr" w:cs="IRBadr" w:hint="cs"/>
          <w:rtl/>
        </w:rPr>
        <w:t xml:space="preserve"> </w:t>
      </w:r>
      <w:r>
        <w:rPr>
          <w:rFonts w:ascii="IRBadr" w:hAnsi="IRBadr" w:cs="IRBadr" w:hint="cs"/>
          <w:rtl/>
        </w:rPr>
        <w:t xml:space="preserve">بحث دیگر آن است که </w:t>
      </w:r>
      <w:r w:rsidR="006873DC">
        <w:rPr>
          <w:rFonts w:ascii="IRBadr" w:hAnsi="IRBadr" w:cs="IRBadr" w:hint="cs"/>
          <w:rtl/>
        </w:rPr>
        <w:t xml:space="preserve">با صرف نظر از اخبار علاجیه، آیا </w:t>
      </w:r>
      <w:r w:rsidR="00781656">
        <w:rPr>
          <w:rFonts w:ascii="IRBadr" w:hAnsi="IRBadr" w:cs="IRBadr" w:hint="cs"/>
          <w:rtl/>
        </w:rPr>
        <w:t xml:space="preserve">تقیه از حکّام به اعتبار عمل خارجی آنها ممکن است یا خیر. </w:t>
      </w:r>
      <w:r w:rsidR="006873DC">
        <w:rPr>
          <w:rFonts w:ascii="IRBadr" w:hAnsi="IRBadr" w:cs="IRBadr" w:hint="cs"/>
          <w:rtl/>
        </w:rPr>
        <w:t xml:space="preserve">به نظر می‌رسد که تقیّه از حکّام </w:t>
      </w:r>
      <w:r w:rsidR="006873DC">
        <w:rPr>
          <w:rFonts w:ascii="IRBadr" w:hAnsi="IRBadr" w:cs="IRBadr"/>
          <w:rtl/>
        </w:rPr>
        <w:t>–</w:t>
      </w:r>
      <w:r w:rsidR="006873DC">
        <w:rPr>
          <w:rFonts w:ascii="IRBadr" w:hAnsi="IRBadr" w:cs="IRBadr" w:hint="cs"/>
          <w:rtl/>
        </w:rPr>
        <w:t xml:space="preserve">با صرف نظر از اخبار علاجیه- هم ممکن است. به عنوان مثال حکّام، افراد بی‌گناه زیادی را </w:t>
      </w:r>
      <w:r w:rsidR="006873DC">
        <w:rPr>
          <w:rFonts w:ascii="IRBadr" w:hAnsi="IRBadr" w:cs="IRBadr"/>
          <w:rtl/>
        </w:rPr>
        <w:t>–</w:t>
      </w:r>
      <w:r w:rsidR="006873DC">
        <w:rPr>
          <w:rFonts w:ascii="IRBadr" w:hAnsi="IRBadr" w:cs="IRBadr" w:hint="cs"/>
          <w:rtl/>
        </w:rPr>
        <w:t xml:space="preserve">با آنکه می‌دانستند حرام است- </w:t>
      </w:r>
      <w:r>
        <w:rPr>
          <w:rFonts w:ascii="IRBadr" w:hAnsi="IRBadr" w:cs="IRBadr" w:hint="cs"/>
          <w:rtl/>
        </w:rPr>
        <w:t>به قتل می‌رساندند</w:t>
      </w:r>
      <w:r w:rsidR="006873DC">
        <w:rPr>
          <w:rFonts w:ascii="IRBadr" w:hAnsi="IRBadr" w:cs="IRBadr" w:hint="cs"/>
          <w:rtl/>
        </w:rPr>
        <w:t xml:space="preserve">. در این موارد، اهل بیت سکوت می‌کردند و تقیه می‌نمودند؛ چرا که مخالفت با حکومت، خود مفسده‌ای اعظم ایجاد می‌نمود. البته در این موارد ممکن است گفته شود که حکّام، برای خود حقّ تشریع قائل بوده‌اند و به تمامی اعمال خلاف شریعت خود، مشروعیّت ظاهری می‌بخشیدند. به نظر می‌رسد در هر صورت آنان خود می‌دانستند که این اعمال، خلاف شریعت است. علی ایّ حال، تقیه نسبت به حکّام در امور خلاف شریعت هم ممکن است و اینکه آقای صفری بیان کرده است که تقیه در اموری که اصلا شرعی نیست، معنی ندارد و انجام نمی‌گیرد، کلام صحیحی نیست. </w:t>
      </w:r>
    </w:p>
    <w:p w:rsidR="00797E92" w:rsidRDefault="003153EA" w:rsidP="00686C9D">
      <w:pPr>
        <w:ind w:firstLine="423"/>
        <w:rPr>
          <w:rFonts w:ascii="IRBadr" w:hAnsi="IRBadr" w:cs="IRBadr"/>
          <w:rtl/>
        </w:rPr>
      </w:pPr>
      <w:r>
        <w:rPr>
          <w:rFonts w:ascii="IRBadr" w:hAnsi="IRBadr" w:cs="IRBadr" w:hint="cs"/>
          <w:rtl/>
        </w:rPr>
        <w:t>نتیجه آنکه به جهت موافقت با حکّام</w:t>
      </w:r>
      <w:r w:rsidR="00797E92">
        <w:rPr>
          <w:rFonts w:ascii="IRBadr" w:hAnsi="IRBadr" w:cs="IRBadr" w:hint="cs"/>
          <w:rtl/>
        </w:rPr>
        <w:t xml:space="preserve">، امکان تقیه وجود دارد، ولی آنچه در این بحث مهمّ است، آن است که اخبار علاجیه ناظر به این </w:t>
      </w:r>
      <w:r w:rsidR="00686C9D">
        <w:rPr>
          <w:rFonts w:ascii="IRBadr" w:hAnsi="IRBadr" w:cs="IRBadr" w:hint="cs"/>
          <w:rtl/>
        </w:rPr>
        <w:t>فرض</w:t>
      </w:r>
      <w:r w:rsidR="00797E92">
        <w:rPr>
          <w:rFonts w:ascii="IRBadr" w:hAnsi="IRBadr" w:cs="IRBadr" w:hint="cs"/>
          <w:rtl/>
        </w:rPr>
        <w:t xml:space="preserve"> نیست. یعنی آیت الله خویی که روایات </w:t>
      </w:r>
      <w:r w:rsidR="00686C9D">
        <w:rPr>
          <w:rFonts w:ascii="IRBadr" w:hAnsi="IRBadr" w:cs="IRBadr" w:hint="cs"/>
          <w:rtl/>
        </w:rPr>
        <w:t>طهارت</w:t>
      </w:r>
      <w:r w:rsidR="00797E92">
        <w:rPr>
          <w:rFonts w:ascii="IRBadr" w:hAnsi="IRBadr" w:cs="IRBadr" w:hint="cs"/>
          <w:rtl/>
        </w:rPr>
        <w:t xml:space="preserve"> خمر را بر تقیه حمل می‌کند، به جهت اخبار علاجیه نیست؛ بلکه به سبب جمع عرفی جهتی بین اخبار است. جمع عرفی، گاهی دِلالی است و گاهی جهتی. آیت الله خویی اخبار خمر را جمع عرفی جهتی نموده، و روایات </w:t>
      </w:r>
      <w:r w:rsidR="00686C9D">
        <w:rPr>
          <w:rFonts w:ascii="IRBadr" w:hAnsi="IRBadr" w:cs="IRBadr" w:hint="cs"/>
          <w:rtl/>
        </w:rPr>
        <w:t>طهارت</w:t>
      </w:r>
      <w:r w:rsidR="00797E92">
        <w:rPr>
          <w:rFonts w:ascii="IRBadr" w:hAnsi="IRBadr" w:cs="IRBadr" w:hint="cs"/>
          <w:rtl/>
        </w:rPr>
        <w:t xml:space="preserve"> را بر تقیه نسبت به رفتار عملی حاکمان، حمل کرده است. البته بحث ما در صحّت یا عدم صحّت کلام آیت الله خویی نیست. ما بحث </w:t>
      </w:r>
      <w:r w:rsidR="00686C9D">
        <w:rPr>
          <w:rFonts w:ascii="IRBadr" w:hAnsi="IRBadr" w:cs="IRBadr" w:hint="cs"/>
          <w:rtl/>
        </w:rPr>
        <w:t>نجاست</w:t>
      </w:r>
      <w:r w:rsidR="00797E92">
        <w:rPr>
          <w:rFonts w:ascii="IRBadr" w:hAnsi="IRBadr" w:cs="IRBadr" w:hint="cs"/>
          <w:rtl/>
        </w:rPr>
        <w:t xml:space="preserve"> خمر را </w:t>
      </w:r>
      <w:r w:rsidR="00686C9D">
        <w:rPr>
          <w:rFonts w:ascii="IRBadr" w:hAnsi="IRBadr" w:cs="IRBadr" w:hint="cs"/>
          <w:rtl/>
        </w:rPr>
        <w:t xml:space="preserve">در جای خود </w:t>
      </w:r>
      <w:r w:rsidR="00797E92">
        <w:rPr>
          <w:rFonts w:ascii="IRBadr" w:hAnsi="IRBadr" w:cs="IRBadr" w:hint="cs"/>
          <w:rtl/>
        </w:rPr>
        <w:t>به تفصیل انجام داده‌ایم. غرض آن است که کلام آیت الله خویی به مانحن فیه ارتباطی ندارد.</w:t>
      </w:r>
    </w:p>
    <w:p w:rsidR="00781656" w:rsidRDefault="00B07A08" w:rsidP="00C20823">
      <w:pPr>
        <w:ind w:firstLine="423"/>
        <w:rPr>
          <w:rFonts w:ascii="IRBadr" w:hAnsi="IRBadr" w:cs="IRBadr"/>
          <w:rtl/>
        </w:rPr>
      </w:pPr>
      <w:r>
        <w:rPr>
          <w:rFonts w:ascii="IRBadr" w:hAnsi="IRBadr" w:cs="IRBadr" w:hint="cs"/>
          <w:rtl/>
        </w:rPr>
        <w:t>مرحوم شیخ موافقت و مخالفت عمل را که بیان کرده‌اند برای توج</w:t>
      </w:r>
      <w:r w:rsidR="004D7516">
        <w:rPr>
          <w:rFonts w:ascii="IRBadr" w:hAnsi="IRBadr" w:cs="IRBadr" w:hint="cs"/>
          <w:rtl/>
        </w:rPr>
        <w:t>یه «ما هم الیه امیل» است؛ نه آنکه بخواهند از مرجّحات منصوصه تعدّی کنند.</w:t>
      </w:r>
      <w:r w:rsidR="00A81125">
        <w:rPr>
          <w:rFonts w:ascii="IRBadr" w:hAnsi="IRBadr" w:cs="IRBadr" w:hint="cs"/>
          <w:rtl/>
        </w:rPr>
        <w:t xml:space="preserve"> صور اربعی که ایشان بیان کرده‌اند، ناظر به مواردی است که در ا</w:t>
      </w:r>
      <w:r w:rsidR="00686C9D">
        <w:rPr>
          <w:rFonts w:ascii="IRBadr" w:hAnsi="IRBadr" w:cs="IRBadr" w:hint="cs"/>
          <w:rtl/>
        </w:rPr>
        <w:t>خبار علاجیه به آن اشاره شده است و در مقام بیان تمامی صور تقیه نیستند.</w:t>
      </w:r>
    </w:p>
    <w:p w:rsidR="00686C9D" w:rsidRDefault="00D85355" w:rsidP="008368A9">
      <w:pPr>
        <w:pStyle w:val="Heading2"/>
        <w:rPr>
          <w:rtl/>
        </w:rPr>
      </w:pPr>
      <w:bookmarkStart w:id="32" w:name="_Toc148970478"/>
      <w:bookmarkStart w:id="33" w:name="_Toc148970516"/>
      <w:r w:rsidRPr="00D85355">
        <w:rPr>
          <w:rFonts w:hint="cs"/>
          <w:rtl/>
        </w:rPr>
        <w:t>صورت چهارم:</w:t>
      </w:r>
      <w:bookmarkEnd w:id="32"/>
      <w:bookmarkEnd w:id="33"/>
    </w:p>
    <w:p w:rsidR="00686C9D" w:rsidRDefault="00D85355" w:rsidP="00F26184">
      <w:pPr>
        <w:ind w:firstLine="423"/>
        <w:rPr>
          <w:rFonts w:ascii="IRBadr" w:hAnsi="IRBadr" w:cs="IRBadr"/>
          <w:rtl/>
        </w:rPr>
      </w:pPr>
      <w:r>
        <w:rPr>
          <w:rFonts w:ascii="IRBadr" w:hAnsi="IRBadr" w:cs="IRBadr" w:hint="cs"/>
          <w:rtl/>
        </w:rPr>
        <w:t xml:space="preserve"> تقیه به صورت بیان حکمی که به اصول و فروع عامّه اشبه است.</w:t>
      </w:r>
      <w:r w:rsidR="008B246F">
        <w:rPr>
          <w:rFonts w:ascii="IRBadr" w:hAnsi="IRBadr" w:cs="IRBadr" w:hint="cs"/>
          <w:rtl/>
        </w:rPr>
        <w:t xml:space="preserve"> شیخ اعظم، روایتی که در آن تعبیر به «یشبه قول الناس» وارد شده است را به شباهت ب</w:t>
      </w:r>
      <w:r w:rsidR="00686C9D">
        <w:rPr>
          <w:rFonts w:ascii="IRBadr" w:hAnsi="IRBadr" w:cs="IRBadr" w:hint="cs"/>
          <w:rtl/>
        </w:rPr>
        <w:t>ه اصول و فروع عامه تفسیر می‌کند:</w:t>
      </w:r>
    </w:p>
    <w:p w:rsidR="00686C9D" w:rsidRDefault="00686C9D" w:rsidP="00F26184">
      <w:pPr>
        <w:ind w:firstLine="423"/>
        <w:rPr>
          <w:rFonts w:ascii="IRBadr" w:hAnsi="IRBadr" w:cs="IRBadr"/>
          <w:rtl/>
        </w:rPr>
      </w:pPr>
      <w:r w:rsidRPr="00686C9D">
        <w:rPr>
          <w:rFonts w:ascii="IRBadr" w:hAnsi="IRBadr" w:cs="IRBadr" w:hint="eastAsia"/>
          <w:color w:val="008000"/>
          <w:rtl/>
        </w:rPr>
        <w:t>«</w:t>
      </w:r>
      <w:r w:rsidRPr="00686C9D">
        <w:rPr>
          <w:rFonts w:ascii="IRBadr" w:hAnsi="IRBadr" w:cs="IRBadr" w:hint="cs"/>
          <w:color w:val="8064A2" w:themeColor="accent4"/>
          <w:rtl/>
        </w:rPr>
        <w:t>الْحَسَنُ</w:t>
      </w:r>
      <w:r w:rsidRPr="00686C9D">
        <w:rPr>
          <w:rFonts w:ascii="IRBadr" w:hAnsi="IRBadr" w:cs="IRBadr"/>
          <w:color w:val="8064A2" w:themeColor="accent4"/>
          <w:rtl/>
        </w:rPr>
        <w:t xml:space="preserve"> </w:t>
      </w:r>
      <w:r w:rsidRPr="00686C9D">
        <w:rPr>
          <w:rFonts w:ascii="IRBadr" w:hAnsi="IRBadr" w:cs="IRBadr" w:hint="cs"/>
          <w:color w:val="8064A2" w:themeColor="accent4"/>
          <w:rtl/>
        </w:rPr>
        <w:t>بْنُ</w:t>
      </w:r>
      <w:r w:rsidRPr="00686C9D">
        <w:rPr>
          <w:rFonts w:ascii="IRBadr" w:hAnsi="IRBadr" w:cs="IRBadr"/>
          <w:color w:val="8064A2" w:themeColor="accent4"/>
          <w:rtl/>
        </w:rPr>
        <w:t xml:space="preserve"> </w:t>
      </w:r>
      <w:r w:rsidRPr="00686C9D">
        <w:rPr>
          <w:rFonts w:ascii="IRBadr" w:hAnsi="IRBadr" w:cs="IRBadr" w:hint="cs"/>
          <w:color w:val="8064A2" w:themeColor="accent4"/>
          <w:rtl/>
        </w:rPr>
        <w:t>أَيُّوبَ</w:t>
      </w:r>
      <w:r w:rsidRPr="00686C9D">
        <w:rPr>
          <w:rFonts w:ascii="IRBadr" w:hAnsi="IRBadr" w:cs="IRBadr"/>
          <w:color w:val="8064A2" w:themeColor="accent4"/>
          <w:rtl/>
        </w:rPr>
        <w:t xml:space="preserve"> </w:t>
      </w:r>
      <w:r w:rsidRPr="00686C9D">
        <w:rPr>
          <w:rFonts w:ascii="IRBadr" w:hAnsi="IRBadr" w:cs="IRBadr" w:hint="cs"/>
          <w:color w:val="8064A2" w:themeColor="accent4"/>
          <w:rtl/>
        </w:rPr>
        <w:t>عَنِ</w:t>
      </w:r>
      <w:r w:rsidRPr="00686C9D">
        <w:rPr>
          <w:rFonts w:ascii="IRBadr" w:hAnsi="IRBadr" w:cs="IRBadr"/>
          <w:color w:val="8064A2" w:themeColor="accent4"/>
          <w:rtl/>
        </w:rPr>
        <w:t xml:space="preserve"> </w:t>
      </w:r>
      <w:r w:rsidRPr="00686C9D">
        <w:rPr>
          <w:rFonts w:ascii="IRBadr" w:hAnsi="IRBadr" w:cs="IRBadr" w:hint="cs"/>
          <w:color w:val="8064A2" w:themeColor="accent4"/>
          <w:rtl/>
        </w:rPr>
        <w:t>ابْنِ</w:t>
      </w:r>
      <w:r w:rsidRPr="00686C9D">
        <w:rPr>
          <w:rFonts w:ascii="IRBadr" w:hAnsi="IRBadr" w:cs="IRBadr"/>
          <w:color w:val="8064A2" w:themeColor="accent4"/>
          <w:rtl/>
        </w:rPr>
        <w:t xml:space="preserve"> </w:t>
      </w:r>
      <w:r w:rsidRPr="00686C9D">
        <w:rPr>
          <w:rFonts w:ascii="IRBadr" w:hAnsi="IRBadr" w:cs="IRBadr" w:hint="cs"/>
          <w:color w:val="8064A2" w:themeColor="accent4"/>
          <w:rtl/>
        </w:rPr>
        <w:t>بُكَيْرٍ</w:t>
      </w:r>
      <w:r w:rsidRPr="00686C9D">
        <w:rPr>
          <w:rFonts w:ascii="IRBadr" w:hAnsi="IRBadr" w:cs="IRBadr"/>
          <w:color w:val="8064A2" w:themeColor="accent4"/>
          <w:rtl/>
        </w:rPr>
        <w:t xml:space="preserve"> </w:t>
      </w:r>
      <w:r w:rsidRPr="00686C9D">
        <w:rPr>
          <w:rFonts w:ascii="IRBadr" w:hAnsi="IRBadr" w:cs="IRBadr" w:hint="cs"/>
          <w:color w:val="8064A2" w:themeColor="accent4"/>
          <w:rtl/>
        </w:rPr>
        <w:t>عَنْ</w:t>
      </w:r>
      <w:r w:rsidRPr="00686C9D">
        <w:rPr>
          <w:rFonts w:ascii="IRBadr" w:hAnsi="IRBadr" w:cs="IRBadr"/>
          <w:color w:val="8064A2" w:themeColor="accent4"/>
          <w:rtl/>
        </w:rPr>
        <w:t xml:space="preserve"> </w:t>
      </w:r>
      <w:r w:rsidRPr="00686C9D">
        <w:rPr>
          <w:rFonts w:ascii="IRBadr" w:hAnsi="IRBadr" w:cs="IRBadr" w:hint="cs"/>
          <w:color w:val="8064A2" w:themeColor="accent4"/>
          <w:rtl/>
        </w:rPr>
        <w:t>عُبَيْدِ</w:t>
      </w:r>
      <w:r w:rsidRPr="00686C9D">
        <w:rPr>
          <w:rFonts w:ascii="IRBadr" w:hAnsi="IRBadr" w:cs="IRBadr"/>
          <w:color w:val="8064A2" w:themeColor="accent4"/>
          <w:rtl/>
        </w:rPr>
        <w:t xml:space="preserve"> </w:t>
      </w:r>
      <w:r w:rsidRPr="00686C9D">
        <w:rPr>
          <w:rFonts w:ascii="IRBadr" w:hAnsi="IRBadr" w:cs="IRBadr" w:hint="cs"/>
          <w:color w:val="8064A2" w:themeColor="accent4"/>
          <w:rtl/>
        </w:rPr>
        <w:t>بْنِ</w:t>
      </w:r>
      <w:r w:rsidRPr="00686C9D">
        <w:rPr>
          <w:rFonts w:ascii="IRBadr" w:hAnsi="IRBadr" w:cs="IRBadr"/>
          <w:color w:val="8064A2" w:themeColor="accent4"/>
          <w:rtl/>
        </w:rPr>
        <w:t xml:space="preserve"> </w:t>
      </w:r>
      <w:r w:rsidRPr="00686C9D">
        <w:rPr>
          <w:rFonts w:ascii="IRBadr" w:hAnsi="IRBadr" w:cs="IRBadr" w:hint="cs"/>
          <w:color w:val="8064A2" w:themeColor="accent4"/>
          <w:rtl/>
        </w:rPr>
        <w:t>زُرَارَةَ</w:t>
      </w:r>
      <w:r w:rsidRPr="00686C9D">
        <w:rPr>
          <w:rFonts w:ascii="IRBadr" w:hAnsi="IRBadr" w:cs="IRBadr"/>
          <w:color w:val="8064A2" w:themeColor="accent4"/>
          <w:rtl/>
        </w:rPr>
        <w:t xml:space="preserve"> </w:t>
      </w:r>
      <w:r w:rsidRPr="00686C9D">
        <w:rPr>
          <w:rFonts w:ascii="IRBadr" w:hAnsi="IRBadr" w:cs="IRBadr" w:hint="cs"/>
          <w:color w:val="8064A2" w:themeColor="accent4"/>
          <w:rtl/>
        </w:rPr>
        <w:t>عَنْ</w:t>
      </w:r>
      <w:r w:rsidRPr="00686C9D">
        <w:rPr>
          <w:rFonts w:ascii="IRBadr" w:hAnsi="IRBadr" w:cs="IRBadr"/>
          <w:color w:val="8064A2" w:themeColor="accent4"/>
          <w:rtl/>
        </w:rPr>
        <w:t xml:space="preserve"> </w:t>
      </w:r>
      <w:r w:rsidRPr="00686C9D">
        <w:rPr>
          <w:rFonts w:ascii="IRBadr" w:hAnsi="IRBadr" w:cs="IRBadr" w:hint="cs"/>
          <w:color w:val="8064A2" w:themeColor="accent4"/>
          <w:rtl/>
        </w:rPr>
        <w:t>أَبِي</w:t>
      </w:r>
      <w:r w:rsidRPr="00686C9D">
        <w:rPr>
          <w:rFonts w:ascii="IRBadr" w:hAnsi="IRBadr" w:cs="IRBadr"/>
          <w:color w:val="8064A2" w:themeColor="accent4"/>
          <w:rtl/>
        </w:rPr>
        <w:t xml:space="preserve"> </w:t>
      </w:r>
      <w:r w:rsidRPr="00686C9D">
        <w:rPr>
          <w:rFonts w:ascii="IRBadr" w:hAnsi="IRBadr" w:cs="IRBadr" w:hint="cs"/>
          <w:color w:val="8064A2" w:themeColor="accent4"/>
          <w:rtl/>
        </w:rPr>
        <w:t>عَبْدِ</w:t>
      </w:r>
      <w:r w:rsidRPr="00686C9D">
        <w:rPr>
          <w:rFonts w:ascii="IRBadr" w:hAnsi="IRBadr" w:cs="IRBadr"/>
          <w:color w:val="8064A2" w:themeColor="accent4"/>
          <w:rtl/>
        </w:rPr>
        <w:t xml:space="preserve"> </w:t>
      </w:r>
      <w:r w:rsidRPr="00686C9D">
        <w:rPr>
          <w:rFonts w:ascii="IRBadr" w:hAnsi="IRBadr" w:cs="IRBadr" w:hint="cs"/>
          <w:color w:val="8064A2" w:themeColor="accent4"/>
          <w:rtl/>
        </w:rPr>
        <w:t>اللَّهِ</w:t>
      </w:r>
      <w:r w:rsidRPr="00686C9D">
        <w:rPr>
          <w:rFonts w:ascii="IRBadr" w:hAnsi="IRBadr" w:cs="IRBadr"/>
          <w:color w:val="8064A2" w:themeColor="accent4"/>
          <w:rtl/>
        </w:rPr>
        <w:t xml:space="preserve"> </w:t>
      </w:r>
      <w:r w:rsidRPr="00686C9D">
        <w:rPr>
          <w:rFonts w:ascii="IRBadr" w:hAnsi="IRBadr" w:cs="IRBadr" w:hint="cs"/>
          <w:color w:val="8064A2" w:themeColor="accent4"/>
          <w:rtl/>
        </w:rPr>
        <w:t>ع</w:t>
      </w:r>
      <w:r w:rsidRPr="00686C9D">
        <w:rPr>
          <w:rFonts w:ascii="IRBadr" w:hAnsi="IRBadr" w:cs="IRBadr"/>
          <w:color w:val="8064A2" w:themeColor="accent4"/>
          <w:rtl/>
        </w:rPr>
        <w:t xml:space="preserve"> </w:t>
      </w:r>
      <w:r w:rsidRPr="00686C9D">
        <w:rPr>
          <w:rFonts w:ascii="IRBadr" w:hAnsi="IRBadr" w:cs="IRBadr" w:hint="cs"/>
          <w:color w:val="8064A2" w:themeColor="accent4"/>
          <w:rtl/>
        </w:rPr>
        <w:t>قَالَ</w:t>
      </w:r>
      <w:r w:rsidRPr="00686C9D">
        <w:rPr>
          <w:rFonts w:ascii="IRBadr" w:hAnsi="IRBadr" w:cs="IRBadr"/>
          <w:color w:val="8064A2" w:themeColor="accent4"/>
          <w:rtl/>
        </w:rPr>
        <w:t>:</w:t>
      </w:r>
      <w:r w:rsidRPr="00686C9D">
        <w:rPr>
          <w:rFonts w:ascii="IRBadr" w:hAnsi="IRBadr" w:cs="IRBadr"/>
          <w:color w:val="008000"/>
          <w:rtl/>
        </w:rPr>
        <w:t xml:space="preserve"> </w:t>
      </w:r>
      <w:r w:rsidRPr="00686C9D">
        <w:rPr>
          <w:rFonts w:ascii="IRBadr" w:hAnsi="IRBadr" w:cs="IRBadr" w:hint="cs"/>
          <w:color w:val="008000"/>
          <w:rtl/>
        </w:rPr>
        <w:t>مَا</w:t>
      </w:r>
      <w:r w:rsidRPr="00686C9D">
        <w:rPr>
          <w:rFonts w:ascii="IRBadr" w:hAnsi="IRBadr" w:cs="IRBadr"/>
          <w:color w:val="008000"/>
          <w:rtl/>
        </w:rPr>
        <w:t xml:space="preserve"> </w:t>
      </w:r>
      <w:r w:rsidRPr="00686C9D">
        <w:rPr>
          <w:rFonts w:ascii="IRBadr" w:hAnsi="IRBadr" w:cs="IRBadr" w:hint="cs"/>
          <w:color w:val="008000"/>
          <w:rtl/>
        </w:rPr>
        <w:t>سَمِعْتَ</w:t>
      </w:r>
      <w:r w:rsidRPr="00686C9D">
        <w:rPr>
          <w:rFonts w:ascii="IRBadr" w:hAnsi="IRBadr" w:cs="IRBadr"/>
          <w:color w:val="008000"/>
          <w:rtl/>
        </w:rPr>
        <w:t xml:space="preserve"> </w:t>
      </w:r>
      <w:r w:rsidRPr="00686C9D">
        <w:rPr>
          <w:rFonts w:ascii="IRBadr" w:hAnsi="IRBadr" w:cs="IRBadr" w:hint="cs"/>
          <w:color w:val="008000"/>
          <w:rtl/>
        </w:rPr>
        <w:t>مِنِّي</w:t>
      </w:r>
      <w:r w:rsidRPr="00686C9D">
        <w:rPr>
          <w:rFonts w:ascii="IRBadr" w:hAnsi="IRBadr" w:cs="IRBadr"/>
          <w:color w:val="008000"/>
          <w:rtl/>
        </w:rPr>
        <w:t xml:space="preserve"> </w:t>
      </w:r>
      <w:r w:rsidRPr="00686C9D">
        <w:rPr>
          <w:rFonts w:ascii="IRBadr" w:hAnsi="IRBadr" w:cs="IRBadr" w:hint="cs"/>
          <w:color w:val="008000"/>
          <w:rtl/>
        </w:rPr>
        <w:t>يُشْبِهُ</w:t>
      </w:r>
      <w:r w:rsidRPr="00686C9D">
        <w:rPr>
          <w:rFonts w:ascii="IRBadr" w:hAnsi="IRBadr" w:cs="IRBadr"/>
          <w:color w:val="008000"/>
          <w:rtl/>
        </w:rPr>
        <w:t xml:space="preserve"> </w:t>
      </w:r>
      <w:r w:rsidRPr="00686C9D">
        <w:rPr>
          <w:rFonts w:ascii="IRBadr" w:hAnsi="IRBadr" w:cs="IRBadr" w:hint="cs"/>
          <w:color w:val="008000"/>
          <w:rtl/>
        </w:rPr>
        <w:t>قَوْلَ</w:t>
      </w:r>
      <w:r w:rsidRPr="00686C9D">
        <w:rPr>
          <w:rFonts w:ascii="IRBadr" w:hAnsi="IRBadr" w:cs="IRBadr"/>
          <w:color w:val="008000"/>
          <w:rtl/>
        </w:rPr>
        <w:t xml:space="preserve"> </w:t>
      </w:r>
      <w:r w:rsidRPr="00686C9D">
        <w:rPr>
          <w:rFonts w:ascii="IRBadr" w:hAnsi="IRBadr" w:cs="IRBadr" w:hint="cs"/>
          <w:color w:val="008000"/>
          <w:rtl/>
        </w:rPr>
        <w:t>النَّاسِ</w:t>
      </w:r>
      <w:r w:rsidRPr="00686C9D">
        <w:rPr>
          <w:rFonts w:ascii="IRBadr" w:hAnsi="IRBadr" w:cs="IRBadr"/>
          <w:color w:val="008000"/>
          <w:rtl/>
        </w:rPr>
        <w:t xml:space="preserve"> </w:t>
      </w:r>
      <w:r w:rsidRPr="00686C9D">
        <w:rPr>
          <w:rFonts w:ascii="IRBadr" w:hAnsi="IRBadr" w:cs="IRBadr" w:hint="cs"/>
          <w:color w:val="008000"/>
          <w:rtl/>
        </w:rPr>
        <w:t>فِيهِ</w:t>
      </w:r>
      <w:r w:rsidRPr="00686C9D">
        <w:rPr>
          <w:rFonts w:ascii="IRBadr" w:hAnsi="IRBadr" w:cs="IRBadr"/>
          <w:color w:val="008000"/>
          <w:rtl/>
        </w:rPr>
        <w:t xml:space="preserve"> </w:t>
      </w:r>
      <w:r w:rsidRPr="00686C9D">
        <w:rPr>
          <w:rFonts w:ascii="IRBadr" w:hAnsi="IRBadr" w:cs="IRBadr" w:hint="cs"/>
          <w:color w:val="008000"/>
          <w:rtl/>
        </w:rPr>
        <w:t>التَّقِيَّةُ</w:t>
      </w:r>
      <w:r w:rsidRPr="00686C9D">
        <w:rPr>
          <w:rFonts w:ascii="IRBadr" w:hAnsi="IRBadr" w:cs="IRBadr"/>
          <w:color w:val="008000"/>
          <w:rtl/>
        </w:rPr>
        <w:t xml:space="preserve"> </w:t>
      </w:r>
      <w:r w:rsidRPr="00686C9D">
        <w:rPr>
          <w:rFonts w:ascii="IRBadr" w:hAnsi="IRBadr" w:cs="IRBadr" w:hint="cs"/>
          <w:color w:val="008000"/>
          <w:rtl/>
        </w:rPr>
        <w:t>وَ</w:t>
      </w:r>
      <w:r w:rsidRPr="00686C9D">
        <w:rPr>
          <w:rFonts w:ascii="IRBadr" w:hAnsi="IRBadr" w:cs="IRBadr"/>
          <w:color w:val="008000"/>
          <w:rtl/>
        </w:rPr>
        <w:t xml:space="preserve"> </w:t>
      </w:r>
      <w:r w:rsidRPr="00686C9D">
        <w:rPr>
          <w:rFonts w:ascii="IRBadr" w:hAnsi="IRBadr" w:cs="IRBadr" w:hint="cs"/>
          <w:color w:val="008000"/>
          <w:rtl/>
        </w:rPr>
        <w:t>مَا</w:t>
      </w:r>
      <w:r w:rsidRPr="00686C9D">
        <w:rPr>
          <w:rFonts w:ascii="IRBadr" w:hAnsi="IRBadr" w:cs="IRBadr"/>
          <w:color w:val="008000"/>
          <w:rtl/>
        </w:rPr>
        <w:t xml:space="preserve"> </w:t>
      </w:r>
      <w:r w:rsidRPr="00686C9D">
        <w:rPr>
          <w:rFonts w:ascii="IRBadr" w:hAnsi="IRBadr" w:cs="IRBadr" w:hint="cs"/>
          <w:color w:val="008000"/>
          <w:rtl/>
        </w:rPr>
        <w:t>سَمِعْتَ</w:t>
      </w:r>
      <w:r w:rsidRPr="00686C9D">
        <w:rPr>
          <w:rFonts w:ascii="IRBadr" w:hAnsi="IRBadr" w:cs="IRBadr"/>
          <w:color w:val="008000"/>
          <w:rtl/>
        </w:rPr>
        <w:t xml:space="preserve"> </w:t>
      </w:r>
      <w:r w:rsidRPr="00686C9D">
        <w:rPr>
          <w:rFonts w:ascii="IRBadr" w:hAnsi="IRBadr" w:cs="IRBadr" w:hint="cs"/>
          <w:color w:val="008000"/>
          <w:rtl/>
        </w:rPr>
        <w:t>مِنِّي</w:t>
      </w:r>
      <w:r w:rsidRPr="00686C9D">
        <w:rPr>
          <w:rFonts w:ascii="IRBadr" w:hAnsi="IRBadr" w:cs="IRBadr"/>
          <w:color w:val="008000"/>
          <w:rtl/>
        </w:rPr>
        <w:t xml:space="preserve"> </w:t>
      </w:r>
      <w:r w:rsidRPr="00686C9D">
        <w:rPr>
          <w:rFonts w:ascii="IRBadr" w:hAnsi="IRBadr" w:cs="IRBadr" w:hint="cs"/>
          <w:color w:val="008000"/>
          <w:rtl/>
        </w:rPr>
        <w:t>لَا</w:t>
      </w:r>
      <w:r w:rsidRPr="00686C9D">
        <w:rPr>
          <w:rFonts w:ascii="IRBadr" w:hAnsi="IRBadr" w:cs="IRBadr"/>
          <w:color w:val="008000"/>
          <w:rtl/>
        </w:rPr>
        <w:t xml:space="preserve"> </w:t>
      </w:r>
      <w:r w:rsidRPr="00686C9D">
        <w:rPr>
          <w:rFonts w:ascii="IRBadr" w:hAnsi="IRBadr" w:cs="IRBadr" w:hint="cs"/>
          <w:color w:val="008000"/>
          <w:rtl/>
        </w:rPr>
        <w:t>يُشْبِهُ</w:t>
      </w:r>
      <w:r w:rsidRPr="00686C9D">
        <w:rPr>
          <w:rFonts w:ascii="IRBadr" w:hAnsi="IRBadr" w:cs="IRBadr"/>
          <w:color w:val="008000"/>
          <w:rtl/>
        </w:rPr>
        <w:t xml:space="preserve"> </w:t>
      </w:r>
      <w:r w:rsidRPr="00686C9D">
        <w:rPr>
          <w:rFonts w:ascii="IRBadr" w:hAnsi="IRBadr" w:cs="IRBadr" w:hint="cs"/>
          <w:color w:val="008000"/>
          <w:rtl/>
        </w:rPr>
        <w:t>قَوْلَ</w:t>
      </w:r>
      <w:r w:rsidRPr="00686C9D">
        <w:rPr>
          <w:rFonts w:ascii="IRBadr" w:hAnsi="IRBadr" w:cs="IRBadr"/>
          <w:color w:val="008000"/>
          <w:rtl/>
        </w:rPr>
        <w:t xml:space="preserve"> </w:t>
      </w:r>
      <w:r w:rsidRPr="00686C9D">
        <w:rPr>
          <w:rFonts w:ascii="IRBadr" w:hAnsi="IRBadr" w:cs="IRBadr" w:hint="cs"/>
          <w:color w:val="008000"/>
          <w:rtl/>
        </w:rPr>
        <w:t>النَّاسِ</w:t>
      </w:r>
      <w:r w:rsidRPr="00686C9D">
        <w:rPr>
          <w:rFonts w:ascii="IRBadr" w:hAnsi="IRBadr" w:cs="IRBadr"/>
          <w:color w:val="008000"/>
          <w:rtl/>
        </w:rPr>
        <w:t xml:space="preserve"> </w:t>
      </w:r>
      <w:r w:rsidRPr="00686C9D">
        <w:rPr>
          <w:rFonts w:ascii="IRBadr" w:hAnsi="IRBadr" w:cs="IRBadr" w:hint="cs"/>
          <w:color w:val="008000"/>
          <w:rtl/>
        </w:rPr>
        <w:t>فَلَا</w:t>
      </w:r>
      <w:r w:rsidRPr="00686C9D">
        <w:rPr>
          <w:rFonts w:ascii="IRBadr" w:hAnsi="IRBadr" w:cs="IRBadr"/>
          <w:color w:val="008000"/>
          <w:rtl/>
        </w:rPr>
        <w:t xml:space="preserve"> </w:t>
      </w:r>
      <w:r w:rsidRPr="00686C9D">
        <w:rPr>
          <w:rFonts w:ascii="IRBadr" w:hAnsi="IRBadr" w:cs="IRBadr" w:hint="cs"/>
          <w:color w:val="008000"/>
          <w:rtl/>
        </w:rPr>
        <w:t>تَقِيَّةَ</w:t>
      </w:r>
      <w:r w:rsidRPr="00686C9D">
        <w:rPr>
          <w:rFonts w:ascii="IRBadr" w:hAnsi="IRBadr" w:cs="IRBadr"/>
          <w:color w:val="008000"/>
          <w:rtl/>
        </w:rPr>
        <w:t xml:space="preserve"> </w:t>
      </w:r>
      <w:r w:rsidRPr="00686C9D">
        <w:rPr>
          <w:rFonts w:ascii="IRBadr" w:hAnsi="IRBadr" w:cs="IRBadr" w:hint="cs"/>
          <w:color w:val="008000"/>
          <w:rtl/>
        </w:rPr>
        <w:t>فِيهِ</w:t>
      </w:r>
      <w:r w:rsidRPr="00686C9D">
        <w:rPr>
          <w:rFonts w:ascii="IRBadr" w:hAnsi="IRBadr" w:cs="IRBadr" w:hint="eastAsia"/>
          <w:color w:val="008000"/>
          <w:rtl/>
        </w:rPr>
        <w:t>»</w:t>
      </w:r>
      <w:r>
        <w:rPr>
          <w:rStyle w:val="FootnoteReference"/>
          <w:rFonts w:ascii="IRBadr" w:hAnsi="IRBadr" w:cs="IRBadr"/>
          <w:color w:val="008000"/>
          <w:rtl/>
        </w:rPr>
        <w:footnoteReference w:id="11"/>
      </w:r>
      <w:r w:rsidRPr="00686C9D">
        <w:rPr>
          <w:rFonts w:ascii="IRBadr" w:hAnsi="IRBadr" w:cs="IRBadr"/>
          <w:rtl/>
        </w:rPr>
        <w:t>.</w:t>
      </w:r>
    </w:p>
    <w:p w:rsidR="00D85355" w:rsidRDefault="008B246F" w:rsidP="00F26184">
      <w:pPr>
        <w:ind w:firstLine="423"/>
        <w:rPr>
          <w:rFonts w:ascii="IRBadr" w:hAnsi="IRBadr" w:cs="IRBadr"/>
          <w:rtl/>
        </w:rPr>
      </w:pPr>
      <w:r>
        <w:rPr>
          <w:rFonts w:ascii="IRBadr" w:hAnsi="IRBadr" w:cs="IRBadr" w:hint="cs"/>
          <w:rtl/>
        </w:rPr>
        <w:t xml:space="preserve"> کلام شیخ </w:t>
      </w:r>
      <w:r w:rsidR="00686C9D">
        <w:rPr>
          <w:rFonts w:ascii="IRBadr" w:hAnsi="IRBadr" w:cs="IRBadr" w:hint="cs"/>
          <w:rtl/>
        </w:rPr>
        <w:t xml:space="preserve">در مورد این روایت </w:t>
      </w:r>
      <w:r>
        <w:rPr>
          <w:rFonts w:ascii="IRBadr" w:hAnsi="IRBadr" w:cs="IRBadr" w:hint="cs"/>
          <w:rtl/>
        </w:rPr>
        <w:t xml:space="preserve">را دیگر فقها نیز پذیرفته‌اند. مراد از این صورت، مواردی است که </w:t>
      </w:r>
      <w:r w:rsidR="00B744DB">
        <w:rPr>
          <w:rFonts w:ascii="IRBadr" w:hAnsi="IRBadr" w:cs="IRBadr" w:hint="cs"/>
          <w:rtl/>
        </w:rPr>
        <w:t>سبک استدلال امام علیه السلام بر اساس قیاس و استحسان و امثاله است. که این خود نشان می‌دهد روایت، تقیه‌ای است و بر اساس قواعد عامه، بیان شده است.</w:t>
      </w:r>
      <w:r w:rsidR="00426AE7">
        <w:rPr>
          <w:rFonts w:ascii="IRBadr" w:hAnsi="IRBadr" w:cs="IRBadr" w:hint="cs"/>
          <w:rtl/>
        </w:rPr>
        <w:t xml:space="preserve"> </w:t>
      </w:r>
    </w:p>
    <w:p w:rsidR="00686C9D" w:rsidRDefault="00686C9D" w:rsidP="00686C9D">
      <w:pPr>
        <w:pStyle w:val="Heading1"/>
        <w:rPr>
          <w:rtl/>
        </w:rPr>
      </w:pPr>
      <w:bookmarkStart w:id="34" w:name="_Toc148970479"/>
      <w:bookmarkStart w:id="35" w:name="_Toc148970517"/>
      <w:r>
        <w:rPr>
          <w:rFonts w:hint="cs"/>
          <w:rtl/>
        </w:rPr>
        <w:t>کلام سید یزدی در حاشیه رسائل و در کتاب التعارض</w:t>
      </w:r>
      <w:bookmarkEnd w:id="34"/>
      <w:bookmarkEnd w:id="35"/>
    </w:p>
    <w:p w:rsidR="00026C1D" w:rsidRPr="00E269D6" w:rsidRDefault="00E269D6" w:rsidP="00686C9D">
      <w:pPr>
        <w:ind w:firstLine="423"/>
        <w:rPr>
          <w:rFonts w:ascii="IRBadr" w:hAnsi="IRBadr" w:cs="IRBadr"/>
          <w:rtl/>
        </w:rPr>
      </w:pPr>
      <w:r>
        <w:rPr>
          <w:rFonts w:ascii="IRBadr" w:hAnsi="IRBadr" w:cs="IRBadr" w:hint="cs"/>
          <w:rtl/>
        </w:rPr>
        <w:t xml:space="preserve">غرض از بیان کلام شیخ اعظم، </w:t>
      </w:r>
      <w:r w:rsidR="00686C9D">
        <w:rPr>
          <w:rFonts w:ascii="IRBadr" w:hAnsi="IRBadr" w:cs="IRBadr" w:hint="cs"/>
          <w:rtl/>
        </w:rPr>
        <w:t>توضیح</w:t>
      </w:r>
      <w:r>
        <w:rPr>
          <w:rFonts w:ascii="IRBadr" w:hAnsi="IRBadr" w:cs="IRBadr" w:hint="cs"/>
          <w:rtl/>
        </w:rPr>
        <w:t xml:space="preserve"> کلام مرحوم سید بود. </w:t>
      </w:r>
      <w:r w:rsidR="00026C1D">
        <w:rPr>
          <w:rFonts w:ascii="IRBadr" w:hAnsi="IRBadr" w:cs="IRBadr" w:hint="cs"/>
          <w:rtl/>
        </w:rPr>
        <w:t xml:space="preserve">مرحوم سید در کتاب التعارض و </w:t>
      </w:r>
      <w:r>
        <w:rPr>
          <w:rFonts w:ascii="IRBadr" w:hAnsi="IRBadr" w:cs="IRBadr" w:hint="cs"/>
          <w:rtl/>
        </w:rPr>
        <w:t xml:space="preserve">همچنین در حاشیه رسائل، بیان کرده‌اند که فتوای فقط یک فقیه از </w:t>
      </w:r>
      <w:r w:rsidR="00686C9D">
        <w:rPr>
          <w:rFonts w:ascii="IRBadr" w:hAnsi="IRBadr" w:cs="IRBadr" w:hint="cs"/>
          <w:rtl/>
        </w:rPr>
        <w:t>عامه هم می‌تواند منشا تقیه باشد، و اشاره کرده‌اند به آنکه علّت اعتبار مخالفت عامه، وجود تقیه در روایت موافق عامه است.</w:t>
      </w:r>
      <w:r>
        <w:rPr>
          <w:rFonts w:ascii="IRBadr" w:hAnsi="IRBadr" w:cs="IRBadr" w:hint="cs"/>
          <w:rtl/>
        </w:rPr>
        <w:t xml:space="preserve"> ایشان </w:t>
      </w:r>
      <w:r w:rsidR="00026C1D">
        <w:rPr>
          <w:rFonts w:ascii="IRBadr" w:hAnsi="IRBadr" w:cs="IRBadr" w:hint="cs"/>
          <w:rtl/>
        </w:rPr>
        <w:t>در حاشیه فرائد الاصول بیان کرده است</w:t>
      </w:r>
      <w:r>
        <w:rPr>
          <w:rFonts w:hint="cs"/>
          <w:rtl/>
        </w:rPr>
        <w:t>:</w:t>
      </w:r>
    </w:p>
    <w:p w:rsidR="00372370" w:rsidRDefault="00372370" w:rsidP="00372370">
      <w:pPr>
        <w:ind w:firstLine="423"/>
        <w:rPr>
          <w:rFonts w:ascii="IRBadr" w:hAnsi="IRBadr" w:cs="IRBadr"/>
          <w:rtl/>
        </w:rPr>
      </w:pPr>
      <w:r>
        <w:rPr>
          <w:rFonts w:ascii="IRBadr" w:hAnsi="IRBadr" w:cs="IRBadr" w:hint="cs"/>
          <w:color w:val="0000FF"/>
          <w:rtl/>
        </w:rPr>
        <w:t>«</w:t>
      </w:r>
      <w:r w:rsidRPr="00026C1D">
        <w:rPr>
          <w:rFonts w:ascii="IRBadr" w:hAnsi="IRBadr" w:cs="IRBadr" w:hint="cs"/>
          <w:color w:val="0000FF"/>
          <w:rtl/>
        </w:rPr>
        <w:t>و</w:t>
      </w:r>
      <w:r w:rsidRPr="00026C1D">
        <w:rPr>
          <w:rFonts w:ascii="IRBadr" w:hAnsi="IRBadr" w:cs="IRBadr"/>
          <w:color w:val="0000FF"/>
          <w:rtl/>
        </w:rPr>
        <w:t xml:space="preserve"> </w:t>
      </w:r>
      <w:r w:rsidRPr="00026C1D">
        <w:rPr>
          <w:rFonts w:ascii="IRBadr" w:hAnsi="IRBadr" w:cs="IRBadr" w:hint="cs"/>
          <w:color w:val="0000FF"/>
          <w:rtl/>
        </w:rPr>
        <w:t>منها</w:t>
      </w:r>
      <w:r w:rsidRPr="00026C1D">
        <w:rPr>
          <w:rFonts w:ascii="IRBadr" w:hAnsi="IRBadr" w:cs="IRBadr"/>
          <w:color w:val="0000FF"/>
          <w:rtl/>
        </w:rPr>
        <w:t xml:space="preserve">: </w:t>
      </w:r>
      <w:r w:rsidRPr="00026C1D">
        <w:rPr>
          <w:rFonts w:ascii="IRBadr" w:hAnsi="IRBadr" w:cs="IRBadr" w:hint="cs"/>
          <w:color w:val="0000FF"/>
          <w:rtl/>
        </w:rPr>
        <w:t>مخالفة</w:t>
      </w:r>
      <w:r w:rsidRPr="00026C1D">
        <w:rPr>
          <w:rFonts w:ascii="IRBadr" w:hAnsi="IRBadr" w:cs="IRBadr"/>
          <w:color w:val="0000FF"/>
          <w:rtl/>
        </w:rPr>
        <w:t xml:space="preserve"> </w:t>
      </w:r>
      <w:r w:rsidRPr="00026C1D">
        <w:rPr>
          <w:rFonts w:ascii="IRBadr" w:hAnsi="IRBadr" w:cs="IRBadr" w:hint="cs"/>
          <w:color w:val="0000FF"/>
          <w:rtl/>
        </w:rPr>
        <w:t>العامة،</w:t>
      </w:r>
      <w:r w:rsidRPr="00026C1D">
        <w:rPr>
          <w:rFonts w:ascii="IRBadr" w:hAnsi="IRBadr" w:cs="IRBadr"/>
          <w:color w:val="0000FF"/>
          <w:rtl/>
        </w:rPr>
        <w:t xml:space="preserve"> </w:t>
      </w:r>
      <w:r w:rsidRPr="00026C1D">
        <w:rPr>
          <w:rFonts w:ascii="IRBadr" w:hAnsi="IRBadr" w:cs="IRBadr" w:hint="cs"/>
          <w:color w:val="0000FF"/>
          <w:rtl/>
        </w:rPr>
        <w:t>و</w:t>
      </w:r>
      <w:r w:rsidRPr="00026C1D">
        <w:rPr>
          <w:rFonts w:ascii="IRBadr" w:hAnsi="IRBadr" w:cs="IRBadr"/>
          <w:color w:val="0000FF"/>
          <w:rtl/>
        </w:rPr>
        <w:t xml:space="preserve"> </w:t>
      </w:r>
      <w:r w:rsidRPr="00026C1D">
        <w:rPr>
          <w:rFonts w:ascii="IRBadr" w:hAnsi="IRBadr" w:cs="IRBadr" w:hint="cs"/>
          <w:color w:val="0000FF"/>
          <w:rtl/>
        </w:rPr>
        <w:t>الظاهر</w:t>
      </w:r>
      <w:r w:rsidRPr="00026C1D">
        <w:rPr>
          <w:rFonts w:ascii="IRBadr" w:hAnsi="IRBadr" w:cs="IRBadr"/>
          <w:color w:val="0000FF"/>
          <w:rtl/>
        </w:rPr>
        <w:t xml:space="preserve"> </w:t>
      </w:r>
      <w:r w:rsidRPr="00026C1D">
        <w:rPr>
          <w:rFonts w:ascii="IRBadr" w:hAnsi="IRBadr" w:cs="IRBadr" w:hint="cs"/>
          <w:color w:val="0000FF"/>
          <w:rtl/>
        </w:rPr>
        <w:t>أنّ</w:t>
      </w:r>
      <w:r w:rsidRPr="00026C1D">
        <w:rPr>
          <w:rFonts w:ascii="IRBadr" w:hAnsi="IRBadr" w:cs="IRBadr"/>
          <w:color w:val="0000FF"/>
          <w:rtl/>
        </w:rPr>
        <w:t xml:space="preserve"> </w:t>
      </w:r>
      <w:r w:rsidRPr="00026C1D">
        <w:rPr>
          <w:rFonts w:ascii="IRBadr" w:hAnsi="IRBadr" w:cs="IRBadr" w:hint="cs"/>
          <w:color w:val="0000FF"/>
          <w:rtl/>
        </w:rPr>
        <w:t>المراد</w:t>
      </w:r>
      <w:r w:rsidRPr="00026C1D">
        <w:rPr>
          <w:rFonts w:ascii="IRBadr" w:hAnsi="IRBadr" w:cs="IRBadr"/>
          <w:color w:val="0000FF"/>
          <w:rtl/>
        </w:rPr>
        <w:t xml:space="preserve"> </w:t>
      </w:r>
      <w:r w:rsidRPr="00026C1D">
        <w:rPr>
          <w:rFonts w:ascii="IRBadr" w:hAnsi="IRBadr" w:cs="IRBadr" w:hint="cs"/>
          <w:color w:val="0000FF"/>
          <w:rtl/>
        </w:rPr>
        <w:t>منها</w:t>
      </w:r>
      <w:r w:rsidRPr="00026C1D">
        <w:rPr>
          <w:rFonts w:ascii="IRBadr" w:hAnsi="IRBadr" w:cs="IRBadr"/>
          <w:color w:val="0000FF"/>
          <w:rtl/>
        </w:rPr>
        <w:t xml:space="preserve"> </w:t>
      </w:r>
      <w:r w:rsidRPr="00026C1D">
        <w:rPr>
          <w:rFonts w:ascii="IRBadr" w:hAnsi="IRBadr" w:cs="IRBadr" w:hint="cs"/>
          <w:color w:val="0000FF"/>
          <w:rtl/>
        </w:rPr>
        <w:t>مخالفة</w:t>
      </w:r>
      <w:r w:rsidRPr="00026C1D">
        <w:rPr>
          <w:rFonts w:ascii="IRBadr" w:hAnsi="IRBadr" w:cs="IRBadr"/>
          <w:color w:val="0000FF"/>
          <w:rtl/>
        </w:rPr>
        <w:t xml:space="preserve"> </w:t>
      </w:r>
      <w:r w:rsidRPr="00026C1D">
        <w:rPr>
          <w:rFonts w:ascii="IRBadr" w:hAnsi="IRBadr" w:cs="IRBadr" w:hint="cs"/>
          <w:color w:val="0000FF"/>
          <w:rtl/>
        </w:rPr>
        <w:t>الرواية</w:t>
      </w:r>
      <w:r w:rsidRPr="00026C1D">
        <w:rPr>
          <w:rFonts w:ascii="IRBadr" w:hAnsi="IRBadr" w:cs="IRBadr"/>
          <w:color w:val="0000FF"/>
          <w:rtl/>
        </w:rPr>
        <w:t xml:space="preserve"> </w:t>
      </w:r>
      <w:r w:rsidRPr="00026C1D">
        <w:rPr>
          <w:rFonts w:ascii="IRBadr" w:hAnsi="IRBadr" w:cs="IRBadr" w:hint="cs"/>
          <w:color w:val="0000FF"/>
          <w:rtl/>
        </w:rPr>
        <w:t>لفتاوى</w:t>
      </w:r>
      <w:r w:rsidRPr="00026C1D">
        <w:rPr>
          <w:rFonts w:ascii="IRBadr" w:hAnsi="IRBadr" w:cs="IRBadr"/>
          <w:color w:val="0000FF"/>
          <w:rtl/>
        </w:rPr>
        <w:t xml:space="preserve"> </w:t>
      </w:r>
      <w:r w:rsidRPr="00026C1D">
        <w:rPr>
          <w:rFonts w:ascii="IRBadr" w:hAnsi="IRBadr" w:cs="IRBadr" w:hint="cs"/>
          <w:color w:val="0000FF"/>
          <w:rtl/>
        </w:rPr>
        <w:t>العامة</w:t>
      </w:r>
      <w:r w:rsidRPr="00026C1D">
        <w:rPr>
          <w:rFonts w:ascii="IRBadr" w:hAnsi="IRBadr" w:cs="IRBadr"/>
          <w:color w:val="0000FF"/>
          <w:rtl/>
        </w:rPr>
        <w:t xml:space="preserve"> </w:t>
      </w:r>
      <w:r w:rsidRPr="00026C1D">
        <w:rPr>
          <w:rFonts w:ascii="IRBadr" w:hAnsi="IRBadr" w:cs="IRBadr" w:hint="cs"/>
          <w:color w:val="0000FF"/>
          <w:rtl/>
        </w:rPr>
        <w:t>كما</w:t>
      </w:r>
      <w:r w:rsidRPr="00026C1D">
        <w:rPr>
          <w:rFonts w:ascii="IRBadr" w:hAnsi="IRBadr" w:cs="IRBadr"/>
          <w:color w:val="0000FF"/>
          <w:rtl/>
        </w:rPr>
        <w:t xml:space="preserve"> </w:t>
      </w:r>
      <w:r w:rsidRPr="00026C1D">
        <w:rPr>
          <w:rFonts w:ascii="IRBadr" w:hAnsi="IRBadr" w:cs="IRBadr" w:hint="cs"/>
          <w:color w:val="0000FF"/>
          <w:rtl/>
        </w:rPr>
        <w:t>يظهر</w:t>
      </w:r>
      <w:r w:rsidRPr="00026C1D">
        <w:rPr>
          <w:rFonts w:ascii="IRBadr" w:hAnsi="IRBadr" w:cs="IRBadr"/>
          <w:color w:val="0000FF"/>
          <w:rtl/>
        </w:rPr>
        <w:t xml:space="preserve"> </w:t>
      </w:r>
      <w:r w:rsidRPr="00026C1D">
        <w:rPr>
          <w:rFonts w:ascii="IRBadr" w:hAnsi="IRBadr" w:cs="IRBadr" w:hint="cs"/>
          <w:color w:val="0000FF"/>
          <w:rtl/>
        </w:rPr>
        <w:t>من</w:t>
      </w:r>
      <w:r w:rsidRPr="00026C1D">
        <w:rPr>
          <w:rFonts w:ascii="IRBadr" w:hAnsi="IRBadr" w:cs="IRBadr"/>
          <w:color w:val="0000FF"/>
          <w:rtl/>
        </w:rPr>
        <w:t xml:space="preserve"> </w:t>
      </w:r>
      <w:r w:rsidRPr="00026C1D">
        <w:rPr>
          <w:rFonts w:ascii="IRBadr" w:hAnsi="IRBadr" w:cs="IRBadr" w:hint="cs"/>
          <w:color w:val="0000FF"/>
          <w:rtl/>
        </w:rPr>
        <w:t>بعض</w:t>
      </w:r>
      <w:r w:rsidRPr="00026C1D">
        <w:rPr>
          <w:rFonts w:ascii="IRBadr" w:hAnsi="IRBadr" w:cs="IRBadr"/>
          <w:color w:val="0000FF"/>
          <w:rtl/>
        </w:rPr>
        <w:t xml:space="preserve"> </w:t>
      </w:r>
      <w:r w:rsidRPr="00026C1D">
        <w:rPr>
          <w:rFonts w:ascii="IRBadr" w:hAnsi="IRBadr" w:cs="IRBadr" w:hint="cs"/>
          <w:color w:val="0000FF"/>
          <w:rtl/>
        </w:rPr>
        <w:t>الروايات</w:t>
      </w:r>
      <w:r w:rsidRPr="00026C1D">
        <w:rPr>
          <w:rFonts w:ascii="IRBadr" w:hAnsi="IRBadr" w:cs="IRBadr"/>
          <w:color w:val="0000FF"/>
          <w:rtl/>
        </w:rPr>
        <w:t xml:space="preserve"> </w:t>
      </w:r>
      <w:r w:rsidRPr="00026C1D">
        <w:rPr>
          <w:rFonts w:ascii="IRBadr" w:hAnsi="IRBadr" w:cs="IRBadr" w:hint="cs"/>
          <w:color w:val="0000FF"/>
          <w:rtl/>
        </w:rPr>
        <w:t>الأخر،</w:t>
      </w:r>
      <w:r w:rsidRPr="00026C1D">
        <w:rPr>
          <w:rFonts w:ascii="IRBadr" w:hAnsi="IRBadr" w:cs="IRBadr"/>
          <w:color w:val="0000FF"/>
          <w:rtl/>
        </w:rPr>
        <w:t xml:space="preserve"> </w:t>
      </w:r>
      <w:r w:rsidRPr="00026C1D">
        <w:rPr>
          <w:rFonts w:ascii="IRBadr" w:hAnsi="IRBadr" w:cs="IRBadr" w:hint="cs"/>
          <w:color w:val="0000FF"/>
          <w:rtl/>
        </w:rPr>
        <w:t>كما</w:t>
      </w:r>
      <w:r w:rsidRPr="00026C1D">
        <w:rPr>
          <w:rFonts w:ascii="IRBadr" w:hAnsi="IRBadr" w:cs="IRBadr"/>
          <w:color w:val="0000FF"/>
          <w:rtl/>
        </w:rPr>
        <w:t xml:space="preserve"> </w:t>
      </w:r>
      <w:r w:rsidRPr="00026C1D">
        <w:rPr>
          <w:rFonts w:ascii="IRBadr" w:hAnsi="IRBadr" w:cs="IRBadr" w:hint="cs"/>
          <w:color w:val="0000FF"/>
          <w:rtl/>
        </w:rPr>
        <w:t>أنّ</w:t>
      </w:r>
      <w:r w:rsidRPr="00026C1D">
        <w:rPr>
          <w:rFonts w:ascii="IRBadr" w:hAnsi="IRBadr" w:cs="IRBadr"/>
          <w:color w:val="0000FF"/>
          <w:rtl/>
        </w:rPr>
        <w:t xml:space="preserve"> </w:t>
      </w:r>
      <w:r w:rsidRPr="00026C1D">
        <w:rPr>
          <w:rFonts w:ascii="IRBadr" w:hAnsi="IRBadr" w:cs="IRBadr" w:hint="cs"/>
          <w:color w:val="0000FF"/>
          <w:rtl/>
        </w:rPr>
        <w:t>الظاهر</w:t>
      </w:r>
      <w:r w:rsidRPr="00026C1D">
        <w:rPr>
          <w:rFonts w:ascii="IRBadr" w:hAnsi="IRBadr" w:cs="IRBadr"/>
          <w:color w:val="0000FF"/>
          <w:rtl/>
        </w:rPr>
        <w:t xml:space="preserve"> </w:t>
      </w:r>
      <w:r w:rsidRPr="00026C1D">
        <w:rPr>
          <w:rFonts w:ascii="IRBadr" w:hAnsi="IRBadr" w:cs="IRBadr" w:hint="cs"/>
          <w:color w:val="0000FF"/>
          <w:rtl/>
        </w:rPr>
        <w:t>أنّ</w:t>
      </w:r>
      <w:r w:rsidRPr="00026C1D">
        <w:rPr>
          <w:rFonts w:ascii="IRBadr" w:hAnsi="IRBadr" w:cs="IRBadr"/>
          <w:color w:val="0000FF"/>
          <w:rtl/>
        </w:rPr>
        <w:t xml:space="preserve"> </w:t>
      </w:r>
      <w:r w:rsidRPr="00026C1D">
        <w:rPr>
          <w:rFonts w:ascii="IRBadr" w:hAnsi="IRBadr" w:cs="IRBadr" w:hint="cs"/>
          <w:color w:val="0000FF"/>
          <w:rtl/>
        </w:rPr>
        <w:t>المراد</w:t>
      </w:r>
      <w:r w:rsidRPr="00026C1D">
        <w:rPr>
          <w:rFonts w:ascii="IRBadr" w:hAnsi="IRBadr" w:cs="IRBadr"/>
          <w:color w:val="0000FF"/>
          <w:rtl/>
        </w:rPr>
        <w:t xml:space="preserve"> </w:t>
      </w:r>
      <w:r w:rsidRPr="00026C1D">
        <w:rPr>
          <w:rFonts w:ascii="IRBadr" w:hAnsi="IRBadr" w:cs="IRBadr" w:hint="cs"/>
          <w:color w:val="0000FF"/>
          <w:rtl/>
        </w:rPr>
        <w:t>بموافقة</w:t>
      </w:r>
      <w:r w:rsidRPr="00026C1D">
        <w:rPr>
          <w:rFonts w:ascii="IRBadr" w:hAnsi="IRBadr" w:cs="IRBadr"/>
          <w:color w:val="0000FF"/>
          <w:rtl/>
        </w:rPr>
        <w:t xml:space="preserve"> </w:t>
      </w:r>
      <w:r w:rsidRPr="00026C1D">
        <w:rPr>
          <w:rFonts w:ascii="IRBadr" w:hAnsi="IRBadr" w:cs="IRBadr" w:hint="cs"/>
          <w:color w:val="0000FF"/>
          <w:rtl/>
        </w:rPr>
        <w:t>العامة</w:t>
      </w:r>
      <w:r w:rsidRPr="00026C1D">
        <w:rPr>
          <w:rFonts w:ascii="IRBadr" w:hAnsi="IRBadr" w:cs="IRBadr"/>
          <w:color w:val="0000FF"/>
          <w:rtl/>
        </w:rPr>
        <w:t xml:space="preserve"> </w:t>
      </w:r>
      <w:r w:rsidRPr="00026C1D">
        <w:rPr>
          <w:rFonts w:ascii="IRBadr" w:hAnsi="IRBadr" w:cs="IRBadr" w:hint="cs"/>
          <w:color w:val="0000FF"/>
          <w:rtl/>
        </w:rPr>
        <w:t>موافقة</w:t>
      </w:r>
      <w:r w:rsidRPr="00026C1D">
        <w:rPr>
          <w:rFonts w:ascii="IRBadr" w:hAnsi="IRBadr" w:cs="IRBadr"/>
          <w:color w:val="0000FF"/>
          <w:rtl/>
        </w:rPr>
        <w:t xml:space="preserve"> </w:t>
      </w:r>
      <w:r w:rsidRPr="00026C1D">
        <w:rPr>
          <w:rFonts w:ascii="IRBadr" w:hAnsi="IRBadr" w:cs="IRBadr" w:hint="cs"/>
          <w:color w:val="0000FF"/>
          <w:rtl/>
        </w:rPr>
        <w:t>الرواية</w:t>
      </w:r>
      <w:r w:rsidRPr="00026C1D">
        <w:rPr>
          <w:rFonts w:ascii="IRBadr" w:hAnsi="IRBadr" w:cs="IRBadr"/>
          <w:color w:val="0000FF"/>
          <w:rtl/>
        </w:rPr>
        <w:t xml:space="preserve"> </w:t>
      </w:r>
      <w:r w:rsidRPr="00026C1D">
        <w:rPr>
          <w:rFonts w:ascii="IRBadr" w:hAnsi="IRBadr" w:cs="IRBadr" w:hint="cs"/>
          <w:color w:val="0000FF"/>
          <w:rtl/>
        </w:rPr>
        <w:t>لفتواهم</w:t>
      </w:r>
      <w:r w:rsidRPr="00026C1D">
        <w:rPr>
          <w:rFonts w:ascii="IRBadr" w:hAnsi="IRBadr" w:cs="IRBadr"/>
          <w:color w:val="0000FF"/>
          <w:rtl/>
        </w:rPr>
        <w:t xml:space="preserve"> </w:t>
      </w:r>
      <w:r w:rsidRPr="00026C1D">
        <w:rPr>
          <w:rFonts w:ascii="IRBadr" w:hAnsi="IRBadr" w:cs="IRBadr" w:hint="cs"/>
          <w:color w:val="0000FF"/>
          <w:rtl/>
        </w:rPr>
        <w:t>في</w:t>
      </w:r>
      <w:r w:rsidRPr="00026C1D">
        <w:rPr>
          <w:rFonts w:ascii="IRBadr" w:hAnsi="IRBadr" w:cs="IRBadr"/>
          <w:color w:val="0000FF"/>
          <w:rtl/>
        </w:rPr>
        <w:t xml:space="preserve"> </w:t>
      </w:r>
      <w:r w:rsidRPr="00026C1D">
        <w:rPr>
          <w:rFonts w:ascii="IRBadr" w:hAnsi="IRBadr" w:cs="IRBadr" w:hint="cs"/>
          <w:color w:val="0000FF"/>
          <w:rtl/>
        </w:rPr>
        <w:t>الجملة</w:t>
      </w:r>
      <w:r w:rsidRPr="00026C1D">
        <w:rPr>
          <w:rFonts w:ascii="IRBadr" w:hAnsi="IRBadr" w:cs="IRBadr"/>
          <w:color w:val="0000FF"/>
          <w:rtl/>
        </w:rPr>
        <w:t xml:space="preserve"> </w:t>
      </w:r>
      <w:r w:rsidRPr="00026C1D">
        <w:rPr>
          <w:rFonts w:ascii="IRBadr" w:hAnsi="IRBadr" w:cs="IRBadr" w:hint="cs"/>
          <w:color w:val="0000FF"/>
          <w:rtl/>
        </w:rPr>
        <w:t>و</w:t>
      </w:r>
      <w:r w:rsidRPr="00026C1D">
        <w:rPr>
          <w:rFonts w:ascii="IRBadr" w:hAnsi="IRBadr" w:cs="IRBadr"/>
          <w:color w:val="0000FF"/>
          <w:rtl/>
        </w:rPr>
        <w:t xml:space="preserve"> </w:t>
      </w:r>
      <w:r w:rsidRPr="00026C1D">
        <w:rPr>
          <w:rFonts w:ascii="IRBadr" w:hAnsi="IRBadr" w:cs="IRBadr" w:hint="cs"/>
          <w:color w:val="0000FF"/>
          <w:rtl/>
        </w:rPr>
        <w:t>لو</w:t>
      </w:r>
      <w:r w:rsidRPr="00026C1D">
        <w:rPr>
          <w:rFonts w:ascii="IRBadr" w:hAnsi="IRBadr" w:cs="IRBadr"/>
          <w:color w:val="0000FF"/>
          <w:rtl/>
        </w:rPr>
        <w:t xml:space="preserve"> </w:t>
      </w:r>
      <w:r w:rsidRPr="00026C1D">
        <w:rPr>
          <w:rFonts w:ascii="IRBadr" w:hAnsi="IRBadr" w:cs="IRBadr" w:hint="cs"/>
          <w:color w:val="0000FF"/>
          <w:rtl/>
        </w:rPr>
        <w:t>واحدا</w:t>
      </w:r>
      <w:r w:rsidRPr="00026C1D">
        <w:rPr>
          <w:rFonts w:ascii="IRBadr" w:hAnsi="IRBadr" w:cs="IRBadr"/>
          <w:color w:val="0000FF"/>
          <w:rtl/>
        </w:rPr>
        <w:t xml:space="preserve"> </w:t>
      </w:r>
      <w:r w:rsidRPr="00026C1D">
        <w:rPr>
          <w:rFonts w:ascii="IRBadr" w:hAnsi="IRBadr" w:cs="IRBadr" w:hint="cs"/>
          <w:color w:val="0000FF"/>
          <w:rtl/>
        </w:rPr>
        <w:t>منهم،</w:t>
      </w:r>
      <w:r w:rsidRPr="00026C1D">
        <w:rPr>
          <w:rFonts w:ascii="IRBadr" w:hAnsi="IRBadr" w:cs="IRBadr"/>
          <w:color w:val="0000FF"/>
          <w:rtl/>
        </w:rPr>
        <w:t xml:space="preserve"> </w:t>
      </w:r>
      <w:r w:rsidRPr="00026C1D">
        <w:rPr>
          <w:rFonts w:ascii="IRBadr" w:hAnsi="IRBadr" w:cs="IRBadr" w:hint="cs"/>
          <w:color w:val="0000FF"/>
          <w:rtl/>
        </w:rPr>
        <w:t>و</w:t>
      </w:r>
      <w:r w:rsidRPr="00026C1D">
        <w:rPr>
          <w:rFonts w:ascii="IRBadr" w:hAnsi="IRBadr" w:cs="IRBadr"/>
          <w:color w:val="0000FF"/>
          <w:rtl/>
        </w:rPr>
        <w:t xml:space="preserve"> </w:t>
      </w:r>
      <w:r w:rsidRPr="00026C1D">
        <w:rPr>
          <w:rFonts w:ascii="IRBadr" w:hAnsi="IRBadr" w:cs="IRBadr" w:hint="cs"/>
          <w:color w:val="0000FF"/>
          <w:rtl/>
        </w:rPr>
        <w:t>لا</w:t>
      </w:r>
      <w:r w:rsidRPr="00026C1D">
        <w:rPr>
          <w:rFonts w:ascii="IRBadr" w:hAnsi="IRBadr" w:cs="IRBadr"/>
          <w:color w:val="0000FF"/>
          <w:rtl/>
        </w:rPr>
        <w:t xml:space="preserve"> </w:t>
      </w:r>
      <w:r w:rsidRPr="00026C1D">
        <w:rPr>
          <w:rFonts w:ascii="IRBadr" w:hAnsi="IRBadr" w:cs="IRBadr" w:hint="cs"/>
          <w:color w:val="0000FF"/>
          <w:rtl/>
        </w:rPr>
        <w:t>يجب</w:t>
      </w:r>
      <w:r w:rsidRPr="00026C1D">
        <w:rPr>
          <w:rFonts w:ascii="IRBadr" w:hAnsi="IRBadr" w:cs="IRBadr"/>
          <w:color w:val="0000FF"/>
          <w:rtl/>
        </w:rPr>
        <w:t xml:space="preserve"> </w:t>
      </w:r>
      <w:r w:rsidRPr="00026C1D">
        <w:rPr>
          <w:rFonts w:ascii="IRBadr" w:hAnsi="IRBadr" w:cs="IRBadr" w:hint="cs"/>
          <w:color w:val="0000FF"/>
          <w:rtl/>
        </w:rPr>
        <w:t>كونها</w:t>
      </w:r>
      <w:r w:rsidRPr="00026C1D">
        <w:rPr>
          <w:rFonts w:ascii="IRBadr" w:hAnsi="IRBadr" w:cs="IRBadr"/>
          <w:color w:val="0000FF"/>
          <w:rtl/>
        </w:rPr>
        <w:t xml:space="preserve"> </w:t>
      </w:r>
      <w:r w:rsidRPr="00026C1D">
        <w:rPr>
          <w:rFonts w:ascii="IRBadr" w:hAnsi="IRBadr" w:cs="IRBadr" w:hint="cs"/>
          <w:color w:val="0000FF"/>
          <w:rtl/>
        </w:rPr>
        <w:t>موافقة</w:t>
      </w:r>
      <w:r w:rsidRPr="00026C1D">
        <w:rPr>
          <w:rFonts w:ascii="IRBadr" w:hAnsi="IRBadr" w:cs="IRBadr"/>
          <w:color w:val="0000FF"/>
          <w:rtl/>
        </w:rPr>
        <w:t xml:space="preserve"> </w:t>
      </w:r>
      <w:r w:rsidRPr="00026C1D">
        <w:rPr>
          <w:rFonts w:ascii="IRBadr" w:hAnsi="IRBadr" w:cs="IRBadr" w:hint="cs"/>
          <w:color w:val="0000FF"/>
          <w:rtl/>
        </w:rPr>
        <w:t>لفتوى</w:t>
      </w:r>
      <w:r w:rsidRPr="00026C1D">
        <w:rPr>
          <w:rFonts w:ascii="IRBadr" w:hAnsi="IRBadr" w:cs="IRBadr"/>
          <w:color w:val="0000FF"/>
          <w:rtl/>
        </w:rPr>
        <w:t xml:space="preserve"> </w:t>
      </w:r>
      <w:r w:rsidRPr="00026C1D">
        <w:rPr>
          <w:rFonts w:ascii="IRBadr" w:hAnsi="IRBadr" w:cs="IRBadr" w:hint="cs"/>
          <w:color w:val="0000FF"/>
          <w:rtl/>
        </w:rPr>
        <w:t>الجميع</w:t>
      </w:r>
      <w:r>
        <w:rPr>
          <w:rFonts w:ascii="IRBadr" w:hAnsi="IRBadr" w:cs="IRBadr" w:hint="cs"/>
          <w:color w:val="0000FF"/>
          <w:rtl/>
        </w:rPr>
        <w:t>...</w:t>
      </w:r>
      <w:r w:rsidRPr="00026C1D">
        <w:rPr>
          <w:rFonts w:ascii="IRBadr" w:hAnsi="IRBadr" w:cs="IRBadr"/>
          <w:color w:val="0000FF"/>
          <w:rtl/>
        </w:rPr>
        <w:t xml:space="preserve"> </w:t>
      </w:r>
      <w:r w:rsidRPr="00026C1D">
        <w:rPr>
          <w:rFonts w:ascii="IRBadr" w:hAnsi="IRBadr" w:cs="IRBadr" w:hint="cs"/>
          <w:color w:val="0000FF"/>
          <w:rtl/>
        </w:rPr>
        <w:t>و</w:t>
      </w:r>
      <w:r w:rsidRPr="00026C1D">
        <w:rPr>
          <w:rFonts w:ascii="IRBadr" w:hAnsi="IRBadr" w:cs="IRBadr"/>
          <w:color w:val="0000FF"/>
          <w:rtl/>
        </w:rPr>
        <w:t xml:space="preserve"> </w:t>
      </w:r>
      <w:r w:rsidRPr="00026C1D">
        <w:rPr>
          <w:rFonts w:ascii="IRBadr" w:hAnsi="IRBadr" w:cs="IRBadr" w:hint="cs"/>
          <w:color w:val="0000FF"/>
          <w:rtl/>
        </w:rPr>
        <w:t>ضابط</w:t>
      </w:r>
      <w:r w:rsidRPr="00026C1D">
        <w:rPr>
          <w:rFonts w:ascii="IRBadr" w:hAnsi="IRBadr" w:cs="IRBadr"/>
          <w:color w:val="0000FF"/>
          <w:rtl/>
        </w:rPr>
        <w:t xml:space="preserve"> </w:t>
      </w:r>
      <w:r w:rsidRPr="00026C1D">
        <w:rPr>
          <w:rFonts w:ascii="IRBadr" w:hAnsi="IRBadr" w:cs="IRBadr" w:hint="cs"/>
          <w:color w:val="0000FF"/>
          <w:rtl/>
        </w:rPr>
        <w:t>هذا</w:t>
      </w:r>
      <w:r w:rsidRPr="00026C1D">
        <w:rPr>
          <w:rFonts w:ascii="IRBadr" w:hAnsi="IRBadr" w:cs="IRBadr"/>
          <w:color w:val="0000FF"/>
          <w:rtl/>
        </w:rPr>
        <w:t xml:space="preserve"> </w:t>
      </w:r>
      <w:r w:rsidRPr="00026C1D">
        <w:rPr>
          <w:rFonts w:ascii="IRBadr" w:hAnsi="IRBadr" w:cs="IRBadr" w:hint="cs"/>
          <w:color w:val="0000FF"/>
          <w:rtl/>
        </w:rPr>
        <w:t>المرجح</w:t>
      </w:r>
      <w:r w:rsidRPr="00026C1D">
        <w:rPr>
          <w:rFonts w:ascii="IRBadr" w:hAnsi="IRBadr" w:cs="IRBadr"/>
          <w:color w:val="0000FF"/>
          <w:rtl/>
        </w:rPr>
        <w:t xml:space="preserve"> </w:t>
      </w:r>
      <w:r w:rsidRPr="00026C1D">
        <w:rPr>
          <w:rFonts w:ascii="IRBadr" w:hAnsi="IRBadr" w:cs="IRBadr" w:hint="cs"/>
          <w:color w:val="0000FF"/>
          <w:rtl/>
        </w:rPr>
        <w:t>ترجيح</w:t>
      </w:r>
      <w:r w:rsidRPr="00026C1D">
        <w:rPr>
          <w:rFonts w:ascii="IRBadr" w:hAnsi="IRBadr" w:cs="IRBadr"/>
          <w:color w:val="0000FF"/>
          <w:rtl/>
        </w:rPr>
        <w:t xml:space="preserve"> </w:t>
      </w:r>
      <w:r w:rsidRPr="00026C1D">
        <w:rPr>
          <w:rFonts w:ascii="IRBadr" w:hAnsi="IRBadr" w:cs="IRBadr" w:hint="cs"/>
          <w:color w:val="0000FF"/>
          <w:rtl/>
        </w:rPr>
        <w:t>ما</w:t>
      </w:r>
      <w:r w:rsidRPr="00026C1D">
        <w:rPr>
          <w:rFonts w:ascii="IRBadr" w:hAnsi="IRBadr" w:cs="IRBadr"/>
          <w:color w:val="0000FF"/>
          <w:rtl/>
        </w:rPr>
        <w:t xml:space="preserve"> </w:t>
      </w:r>
      <w:r w:rsidRPr="00026C1D">
        <w:rPr>
          <w:rFonts w:ascii="IRBadr" w:hAnsi="IRBadr" w:cs="IRBadr" w:hint="cs"/>
          <w:color w:val="0000FF"/>
          <w:rtl/>
        </w:rPr>
        <w:t>ليس</w:t>
      </w:r>
      <w:r w:rsidRPr="00026C1D">
        <w:rPr>
          <w:rFonts w:ascii="IRBadr" w:hAnsi="IRBadr" w:cs="IRBadr"/>
          <w:color w:val="0000FF"/>
          <w:rtl/>
        </w:rPr>
        <w:t xml:space="preserve"> </w:t>
      </w:r>
      <w:r w:rsidRPr="00026C1D">
        <w:rPr>
          <w:rFonts w:ascii="IRBadr" w:hAnsi="IRBadr" w:cs="IRBadr" w:hint="cs"/>
          <w:color w:val="0000FF"/>
          <w:rtl/>
        </w:rPr>
        <w:t>فيه</w:t>
      </w:r>
      <w:r w:rsidRPr="00026C1D">
        <w:rPr>
          <w:rFonts w:ascii="IRBadr" w:hAnsi="IRBadr" w:cs="IRBadr"/>
          <w:color w:val="0000FF"/>
          <w:rtl/>
        </w:rPr>
        <w:t xml:space="preserve"> </w:t>
      </w:r>
      <w:r w:rsidRPr="00026C1D">
        <w:rPr>
          <w:rFonts w:ascii="IRBadr" w:hAnsi="IRBadr" w:cs="IRBadr" w:hint="cs"/>
          <w:color w:val="0000FF"/>
          <w:rtl/>
        </w:rPr>
        <w:t>أمارة</w:t>
      </w:r>
      <w:r w:rsidRPr="00026C1D">
        <w:rPr>
          <w:rFonts w:ascii="IRBadr" w:hAnsi="IRBadr" w:cs="IRBadr"/>
          <w:color w:val="0000FF"/>
          <w:rtl/>
        </w:rPr>
        <w:t xml:space="preserve"> </w:t>
      </w:r>
      <w:r w:rsidRPr="00026C1D">
        <w:rPr>
          <w:rFonts w:ascii="IRBadr" w:hAnsi="IRBadr" w:cs="IRBadr" w:hint="cs"/>
          <w:color w:val="0000FF"/>
          <w:rtl/>
        </w:rPr>
        <w:t>التقية</w:t>
      </w:r>
      <w:r w:rsidRPr="00026C1D">
        <w:rPr>
          <w:rFonts w:ascii="IRBadr" w:hAnsi="IRBadr" w:cs="IRBadr"/>
          <w:color w:val="0000FF"/>
          <w:rtl/>
        </w:rPr>
        <w:t xml:space="preserve"> </w:t>
      </w:r>
      <w:r w:rsidRPr="00026C1D">
        <w:rPr>
          <w:rFonts w:ascii="IRBadr" w:hAnsi="IRBadr" w:cs="IRBadr" w:hint="cs"/>
          <w:color w:val="0000FF"/>
          <w:rtl/>
        </w:rPr>
        <w:t>على</w:t>
      </w:r>
      <w:r w:rsidRPr="00026C1D">
        <w:rPr>
          <w:rFonts w:ascii="IRBadr" w:hAnsi="IRBadr" w:cs="IRBadr"/>
          <w:color w:val="0000FF"/>
          <w:rtl/>
        </w:rPr>
        <w:t xml:space="preserve"> </w:t>
      </w:r>
      <w:r w:rsidRPr="00026C1D">
        <w:rPr>
          <w:rFonts w:ascii="IRBadr" w:hAnsi="IRBadr" w:cs="IRBadr" w:hint="cs"/>
          <w:color w:val="0000FF"/>
          <w:rtl/>
        </w:rPr>
        <w:t>ما</w:t>
      </w:r>
      <w:r w:rsidRPr="00026C1D">
        <w:rPr>
          <w:rFonts w:ascii="IRBadr" w:hAnsi="IRBadr" w:cs="IRBadr"/>
          <w:color w:val="0000FF"/>
          <w:rtl/>
        </w:rPr>
        <w:t xml:space="preserve"> </w:t>
      </w:r>
      <w:r w:rsidRPr="00026C1D">
        <w:rPr>
          <w:rFonts w:ascii="IRBadr" w:hAnsi="IRBadr" w:cs="IRBadr" w:hint="cs"/>
          <w:color w:val="0000FF"/>
          <w:rtl/>
        </w:rPr>
        <w:t>فيه</w:t>
      </w:r>
      <w:r w:rsidRPr="00026C1D">
        <w:rPr>
          <w:rFonts w:ascii="IRBadr" w:hAnsi="IRBadr" w:cs="IRBadr"/>
          <w:color w:val="0000FF"/>
          <w:rtl/>
        </w:rPr>
        <w:t xml:space="preserve"> </w:t>
      </w:r>
      <w:r w:rsidRPr="00026C1D">
        <w:rPr>
          <w:rFonts w:ascii="IRBadr" w:hAnsi="IRBadr" w:cs="IRBadr" w:hint="cs"/>
          <w:color w:val="0000FF"/>
          <w:rtl/>
        </w:rPr>
        <w:t>أمارتها</w:t>
      </w:r>
      <w:r w:rsidRPr="00026C1D">
        <w:rPr>
          <w:rFonts w:ascii="IRBadr" w:hAnsi="IRBadr" w:cs="IRBadr"/>
          <w:color w:val="0000FF"/>
          <w:rtl/>
        </w:rPr>
        <w:t xml:space="preserve"> </w:t>
      </w:r>
      <w:r w:rsidRPr="00026C1D">
        <w:rPr>
          <w:rFonts w:ascii="IRBadr" w:hAnsi="IRBadr" w:cs="IRBadr" w:hint="cs"/>
          <w:color w:val="0000FF"/>
          <w:rtl/>
        </w:rPr>
        <w:t>من</w:t>
      </w:r>
      <w:r w:rsidRPr="00026C1D">
        <w:rPr>
          <w:rFonts w:ascii="IRBadr" w:hAnsi="IRBadr" w:cs="IRBadr"/>
          <w:color w:val="0000FF"/>
          <w:rtl/>
        </w:rPr>
        <w:t xml:space="preserve"> </w:t>
      </w:r>
      <w:r w:rsidRPr="00026C1D">
        <w:rPr>
          <w:rFonts w:ascii="IRBadr" w:hAnsi="IRBadr" w:cs="IRBadr" w:hint="cs"/>
          <w:color w:val="0000FF"/>
          <w:rtl/>
        </w:rPr>
        <w:t>موافقته</w:t>
      </w:r>
      <w:r w:rsidRPr="00026C1D">
        <w:rPr>
          <w:rFonts w:ascii="IRBadr" w:hAnsi="IRBadr" w:cs="IRBadr"/>
          <w:color w:val="0000FF"/>
          <w:rtl/>
        </w:rPr>
        <w:t xml:space="preserve"> </w:t>
      </w:r>
      <w:r w:rsidRPr="00026C1D">
        <w:rPr>
          <w:rFonts w:ascii="IRBadr" w:hAnsi="IRBadr" w:cs="IRBadr" w:hint="cs"/>
          <w:color w:val="0000FF"/>
          <w:rtl/>
        </w:rPr>
        <w:t>لفتواهم</w:t>
      </w:r>
      <w:r w:rsidRPr="00026C1D">
        <w:rPr>
          <w:rFonts w:ascii="IRBadr" w:hAnsi="IRBadr" w:cs="IRBadr"/>
          <w:color w:val="0000FF"/>
          <w:rtl/>
        </w:rPr>
        <w:t xml:space="preserve"> </w:t>
      </w:r>
      <w:r w:rsidRPr="00026C1D">
        <w:rPr>
          <w:rFonts w:ascii="IRBadr" w:hAnsi="IRBadr" w:cs="IRBadr" w:hint="cs"/>
          <w:color w:val="0000FF"/>
          <w:rtl/>
        </w:rPr>
        <w:t>أو</w:t>
      </w:r>
      <w:r w:rsidRPr="00026C1D">
        <w:rPr>
          <w:rFonts w:ascii="IRBadr" w:hAnsi="IRBadr" w:cs="IRBadr"/>
          <w:color w:val="0000FF"/>
          <w:rtl/>
        </w:rPr>
        <w:t xml:space="preserve"> </w:t>
      </w:r>
      <w:r w:rsidRPr="00026C1D">
        <w:rPr>
          <w:rFonts w:ascii="IRBadr" w:hAnsi="IRBadr" w:cs="IRBadr" w:hint="cs"/>
          <w:color w:val="0000FF"/>
          <w:rtl/>
        </w:rPr>
        <w:t>رواياتهم</w:t>
      </w:r>
      <w:r w:rsidRPr="00026C1D">
        <w:rPr>
          <w:rFonts w:ascii="IRBadr" w:hAnsi="IRBadr" w:cs="IRBadr"/>
          <w:color w:val="0000FF"/>
          <w:rtl/>
        </w:rPr>
        <w:t xml:space="preserve"> </w:t>
      </w:r>
      <w:r w:rsidRPr="00026C1D">
        <w:rPr>
          <w:rFonts w:ascii="IRBadr" w:hAnsi="IRBadr" w:cs="IRBadr" w:hint="cs"/>
          <w:color w:val="0000FF"/>
          <w:rtl/>
        </w:rPr>
        <w:t>أو</w:t>
      </w:r>
      <w:r w:rsidRPr="00026C1D">
        <w:rPr>
          <w:rFonts w:ascii="IRBadr" w:hAnsi="IRBadr" w:cs="IRBadr"/>
          <w:color w:val="0000FF"/>
          <w:rtl/>
        </w:rPr>
        <w:t xml:space="preserve"> </w:t>
      </w:r>
      <w:r w:rsidRPr="00026C1D">
        <w:rPr>
          <w:rFonts w:ascii="IRBadr" w:hAnsi="IRBadr" w:cs="IRBadr" w:hint="cs"/>
          <w:color w:val="0000FF"/>
          <w:rtl/>
        </w:rPr>
        <w:t>كونه</w:t>
      </w:r>
      <w:r w:rsidRPr="00026C1D">
        <w:rPr>
          <w:rFonts w:ascii="IRBadr" w:hAnsi="IRBadr" w:cs="IRBadr"/>
          <w:color w:val="0000FF"/>
          <w:rtl/>
        </w:rPr>
        <w:t xml:space="preserve"> </w:t>
      </w:r>
      <w:r w:rsidRPr="00026C1D">
        <w:rPr>
          <w:rFonts w:ascii="IRBadr" w:hAnsi="IRBadr" w:cs="IRBadr" w:hint="cs"/>
          <w:color w:val="0000FF"/>
          <w:rtl/>
        </w:rPr>
        <w:t>شبيها</w:t>
      </w:r>
      <w:r w:rsidRPr="00026C1D">
        <w:rPr>
          <w:rFonts w:ascii="IRBadr" w:hAnsi="IRBadr" w:cs="IRBadr"/>
          <w:color w:val="0000FF"/>
          <w:rtl/>
        </w:rPr>
        <w:t xml:space="preserve"> </w:t>
      </w:r>
      <w:r w:rsidRPr="00026C1D">
        <w:rPr>
          <w:rFonts w:ascii="IRBadr" w:hAnsi="IRBadr" w:cs="IRBadr" w:hint="cs"/>
          <w:color w:val="0000FF"/>
          <w:rtl/>
        </w:rPr>
        <w:t>لقولهم‏</w:t>
      </w:r>
      <w:r>
        <w:rPr>
          <w:rFonts w:ascii="IRBadr" w:hAnsi="IRBadr" w:cs="IRBadr" w:hint="cs"/>
          <w:color w:val="0000FF"/>
          <w:rtl/>
        </w:rPr>
        <w:t>»</w:t>
      </w:r>
      <w:r>
        <w:rPr>
          <w:rStyle w:val="FootnoteReference"/>
          <w:rFonts w:ascii="IRBadr" w:hAnsi="IRBadr" w:cs="IRBadr"/>
          <w:color w:val="0000FF"/>
          <w:rtl/>
        </w:rPr>
        <w:footnoteReference w:id="12"/>
      </w:r>
      <w:r w:rsidRPr="00026C1D">
        <w:rPr>
          <w:rFonts w:ascii="IRBadr" w:hAnsi="IRBadr" w:cs="IRBadr"/>
          <w:rtl/>
        </w:rPr>
        <w:t>.</w:t>
      </w:r>
    </w:p>
    <w:p w:rsidR="00686C9D" w:rsidRDefault="00E269D6" w:rsidP="00686C9D">
      <w:pPr>
        <w:ind w:firstLine="423"/>
        <w:rPr>
          <w:rFonts w:ascii="IRBadr" w:hAnsi="IRBadr" w:cs="IRBadr"/>
          <w:rtl/>
        </w:rPr>
      </w:pPr>
      <w:r>
        <w:rPr>
          <w:rFonts w:ascii="IRBadr" w:hAnsi="IRBadr" w:cs="IRBadr" w:hint="cs"/>
          <w:rtl/>
        </w:rPr>
        <w:t>ابتدای کلام ایشان که بیان کردند مراد از مخالفت عامه، مخالفت با فتاوای عامه است</w:t>
      </w:r>
      <w:r w:rsidR="00686C9D">
        <w:rPr>
          <w:rFonts w:ascii="IRBadr" w:hAnsi="IRBadr" w:cs="IRBadr" w:hint="cs"/>
          <w:rtl/>
        </w:rPr>
        <w:t xml:space="preserve">، </w:t>
      </w:r>
      <w:r>
        <w:rPr>
          <w:rFonts w:ascii="IRBadr" w:hAnsi="IRBadr" w:cs="IRBadr" w:hint="cs"/>
          <w:rtl/>
        </w:rPr>
        <w:t>ناظر به مباحثی است که توضیح آن گذشت. مرحوم سیّد در ادامه بیان کرده است که مخالفت با یک فقیه از عامه هم می‌تواند ناشی از تقیه باشد.</w:t>
      </w:r>
      <w:r w:rsidR="006179C8">
        <w:rPr>
          <w:rFonts w:ascii="IRBadr" w:hAnsi="IRBadr" w:cs="IRBadr" w:hint="cs"/>
          <w:rtl/>
        </w:rPr>
        <w:t xml:space="preserve"> ایشان در این قسمت، توضیحی بیان نکرده‌اند که چگونه موافقت با یک فقیه از عامه هم می‌تواند ناشی از تقیه باشد ولی در صفحه ۵۴۳، نکته آن را ذکر کرده‌اند</w:t>
      </w:r>
      <w:r w:rsidR="00327079">
        <w:rPr>
          <w:rFonts w:ascii="IRBadr" w:hAnsi="IRBadr" w:cs="IRBadr" w:hint="cs"/>
          <w:rtl/>
        </w:rPr>
        <w:t xml:space="preserve"> که در جلسه آینده بیان می‌گردد</w:t>
      </w:r>
      <w:r w:rsidR="006179C8">
        <w:rPr>
          <w:rStyle w:val="FootnoteReference"/>
          <w:rFonts w:ascii="IRBadr" w:hAnsi="IRBadr" w:cs="IRBadr"/>
          <w:rtl/>
        </w:rPr>
        <w:footnoteReference w:id="13"/>
      </w:r>
      <w:r w:rsidR="006179C8">
        <w:rPr>
          <w:rFonts w:ascii="IRBadr" w:hAnsi="IRBadr" w:cs="IRBadr" w:hint="cs"/>
          <w:rtl/>
        </w:rPr>
        <w:t>.</w:t>
      </w:r>
      <w:r>
        <w:rPr>
          <w:rFonts w:ascii="IRBadr" w:hAnsi="IRBadr" w:cs="IRBadr" w:hint="cs"/>
          <w:rtl/>
        </w:rPr>
        <w:t xml:space="preserve"> </w:t>
      </w:r>
    </w:p>
    <w:p w:rsidR="00686C9D" w:rsidRDefault="00686C9D" w:rsidP="008368A9">
      <w:pPr>
        <w:pStyle w:val="Heading1"/>
        <w:rPr>
          <w:rtl/>
        </w:rPr>
      </w:pPr>
      <w:bookmarkStart w:id="36" w:name="_Toc148970480"/>
      <w:bookmarkStart w:id="37" w:name="_Toc148970518"/>
      <w:r>
        <w:rPr>
          <w:rFonts w:hint="cs"/>
          <w:rtl/>
        </w:rPr>
        <w:t>کلام آیت الله حائری</w:t>
      </w:r>
      <w:r w:rsidR="008368A9">
        <w:rPr>
          <w:rFonts w:hint="cs"/>
          <w:rtl/>
        </w:rPr>
        <w:t>: موضوعیّت داشتن مخالفت عامه</w:t>
      </w:r>
      <w:bookmarkEnd w:id="36"/>
      <w:bookmarkEnd w:id="37"/>
    </w:p>
    <w:p w:rsidR="00F26184" w:rsidRDefault="00B77D5F" w:rsidP="00686C9D">
      <w:pPr>
        <w:ind w:firstLine="423"/>
        <w:rPr>
          <w:rFonts w:ascii="IRBadr" w:hAnsi="IRBadr" w:cs="IRBadr"/>
          <w:rtl/>
        </w:rPr>
      </w:pPr>
      <w:r>
        <w:rPr>
          <w:rFonts w:ascii="IRBadr" w:hAnsi="IRBadr" w:cs="IRBadr" w:hint="cs"/>
          <w:rtl/>
        </w:rPr>
        <w:t xml:space="preserve">مرحوم شیخ و فقهای دیگر، </w:t>
      </w:r>
      <w:r w:rsidR="00F26184">
        <w:rPr>
          <w:rFonts w:ascii="IRBadr" w:hAnsi="IRBadr" w:cs="IRBadr" w:hint="cs"/>
          <w:rtl/>
        </w:rPr>
        <w:t xml:space="preserve">مسلّم گرفته‌اند که اخبار علاجیه ناظر به فرض تقیه است. </w:t>
      </w:r>
      <w:r w:rsidR="00274FEA">
        <w:rPr>
          <w:rFonts w:ascii="IRBadr" w:hAnsi="IRBadr" w:cs="IRBadr" w:hint="cs"/>
          <w:rtl/>
        </w:rPr>
        <w:t xml:space="preserve">ازین رو </w:t>
      </w:r>
      <w:r w:rsidR="006179C8">
        <w:rPr>
          <w:rFonts w:ascii="IRBadr" w:hAnsi="IRBadr" w:cs="IRBadr" w:hint="cs"/>
          <w:rtl/>
        </w:rPr>
        <w:t>است</w:t>
      </w:r>
      <w:r w:rsidR="00274FEA">
        <w:rPr>
          <w:rFonts w:ascii="IRBadr" w:hAnsi="IRBadr" w:cs="IRBadr" w:hint="cs"/>
          <w:rtl/>
        </w:rPr>
        <w:t xml:space="preserve"> که مرحوم شیخ</w:t>
      </w:r>
      <w:r w:rsidR="006179C8">
        <w:rPr>
          <w:rFonts w:ascii="IRBadr" w:hAnsi="IRBadr" w:cs="IRBadr" w:hint="cs"/>
          <w:rtl/>
        </w:rPr>
        <w:t>،</w:t>
      </w:r>
      <w:r w:rsidR="00274FEA">
        <w:rPr>
          <w:rFonts w:ascii="IRBadr" w:hAnsi="IRBadr" w:cs="IRBadr" w:hint="cs"/>
          <w:rtl/>
        </w:rPr>
        <w:t xml:space="preserve"> صور اربعه تقیه را  بیان کردند. </w:t>
      </w:r>
      <w:r w:rsidR="00F26184">
        <w:rPr>
          <w:rFonts w:ascii="IRBadr" w:hAnsi="IRBadr" w:cs="IRBadr" w:hint="cs"/>
          <w:rtl/>
        </w:rPr>
        <w:t xml:space="preserve">مرحوم سید هم این </w:t>
      </w:r>
      <w:r>
        <w:rPr>
          <w:rFonts w:ascii="IRBadr" w:hAnsi="IRBadr" w:cs="IRBadr" w:hint="cs"/>
          <w:rtl/>
        </w:rPr>
        <w:t xml:space="preserve">مطلب را بیان کرده است. </w:t>
      </w:r>
      <w:r w:rsidR="006179C8">
        <w:rPr>
          <w:rFonts w:ascii="IRBadr" w:hAnsi="IRBadr" w:cs="IRBadr" w:hint="cs"/>
          <w:rtl/>
        </w:rPr>
        <w:t xml:space="preserve">ولی </w:t>
      </w:r>
      <w:r w:rsidR="003A6A72">
        <w:rPr>
          <w:rFonts w:ascii="IRBadr" w:hAnsi="IRBadr" w:cs="IRBadr" w:hint="cs"/>
          <w:rtl/>
        </w:rPr>
        <w:t xml:space="preserve">آیت الله حائری در حاشیه </w:t>
      </w:r>
      <w:r w:rsidR="006179C8">
        <w:rPr>
          <w:rFonts w:ascii="IRBadr" w:hAnsi="IRBadr" w:cs="IRBadr" w:hint="cs"/>
          <w:rtl/>
        </w:rPr>
        <w:t>مباحث</w:t>
      </w:r>
      <w:r w:rsidR="003A6A72">
        <w:rPr>
          <w:rFonts w:ascii="IRBadr" w:hAnsi="IRBadr" w:cs="IRBadr" w:hint="cs"/>
          <w:rtl/>
        </w:rPr>
        <w:t xml:space="preserve"> الاصول، این مطلب را انکار کرده‌اند. ایشان بیان کرده‌اند که اعتبار مخالفت با عامه، لزوما به جهت نکته تقیه نیست</w:t>
      </w:r>
      <w:r w:rsidR="006179C8">
        <w:rPr>
          <w:rFonts w:ascii="IRBadr" w:hAnsi="IRBadr" w:cs="IRBadr" w:hint="cs"/>
          <w:rtl/>
        </w:rPr>
        <w:t>؛ بلکه نفس موافقت و مخالفت موضوعیّت دارد.</w:t>
      </w:r>
      <w:r w:rsidR="00484CBB">
        <w:rPr>
          <w:rFonts w:ascii="IRBadr" w:hAnsi="IRBadr" w:cs="IRBadr" w:hint="cs"/>
          <w:rtl/>
        </w:rPr>
        <w:t xml:space="preserve"> پس، و لو در موردی یقین به عدم تقیه داشته باشیم، اطلاق اخبار علاجیه، شامل آن فرض نیز می‌شود.</w:t>
      </w:r>
    </w:p>
    <w:p w:rsidR="00372370" w:rsidRDefault="00327079" w:rsidP="00372370">
      <w:pPr>
        <w:ind w:firstLine="423"/>
        <w:rPr>
          <w:rFonts w:ascii="IRBadr" w:hAnsi="IRBadr" w:cs="IRBadr"/>
          <w:rtl/>
        </w:rPr>
      </w:pPr>
      <w:r>
        <w:rPr>
          <w:rFonts w:ascii="IRBadr" w:hAnsi="IRBadr" w:cs="IRBadr" w:hint="cs"/>
          <w:rtl/>
        </w:rPr>
        <w:t>ایشان بیان کرده‌اند:</w:t>
      </w:r>
    </w:p>
    <w:p w:rsidR="001A1EA5" w:rsidRDefault="00372370" w:rsidP="001544CD">
      <w:pPr>
        <w:ind w:firstLine="423"/>
        <w:rPr>
          <w:rFonts w:ascii="IRBadr" w:hAnsi="IRBadr" w:cs="IRBadr"/>
          <w:rtl/>
        </w:rPr>
      </w:pPr>
      <w:r>
        <w:rPr>
          <w:rFonts w:ascii="IRBadr" w:hAnsi="IRBadr" w:cs="IRBadr" w:hint="cs"/>
          <w:rtl/>
        </w:rPr>
        <w:t>«</w:t>
      </w:r>
      <w:r w:rsidRPr="00372370">
        <w:rPr>
          <w:rFonts w:ascii="IRBadr" w:hAnsi="IRBadr" w:cs="IRBadr" w:hint="cs"/>
          <w:color w:val="0000FF"/>
          <w:rtl/>
        </w:rPr>
        <w:t>و</w:t>
      </w:r>
      <w:r w:rsidRPr="00372370">
        <w:rPr>
          <w:rFonts w:ascii="IRBadr" w:hAnsi="IRBadr" w:cs="IRBadr"/>
          <w:color w:val="0000FF"/>
          <w:rtl/>
        </w:rPr>
        <w:t xml:space="preserve"> </w:t>
      </w:r>
      <w:r w:rsidRPr="00372370">
        <w:rPr>
          <w:rFonts w:ascii="IRBadr" w:hAnsi="IRBadr" w:cs="IRBadr" w:hint="cs"/>
          <w:color w:val="0000FF"/>
          <w:rtl/>
        </w:rPr>
        <w:t>لم</w:t>
      </w:r>
      <w:r w:rsidRPr="00372370">
        <w:rPr>
          <w:rFonts w:ascii="IRBadr" w:hAnsi="IRBadr" w:cs="IRBadr"/>
          <w:color w:val="0000FF"/>
          <w:rtl/>
        </w:rPr>
        <w:t xml:space="preserve"> </w:t>
      </w:r>
      <w:r w:rsidRPr="00372370">
        <w:rPr>
          <w:rFonts w:ascii="IRBadr" w:hAnsi="IRBadr" w:cs="IRBadr" w:hint="cs"/>
          <w:color w:val="0000FF"/>
          <w:rtl/>
        </w:rPr>
        <w:t>يثبت</w:t>
      </w:r>
      <w:r w:rsidRPr="00372370">
        <w:rPr>
          <w:rFonts w:ascii="IRBadr" w:hAnsi="IRBadr" w:cs="IRBadr"/>
          <w:color w:val="0000FF"/>
          <w:rtl/>
        </w:rPr>
        <w:t xml:space="preserve"> </w:t>
      </w:r>
      <w:r w:rsidRPr="00372370">
        <w:rPr>
          <w:rFonts w:ascii="IRBadr" w:hAnsi="IRBadr" w:cs="IRBadr" w:hint="cs"/>
          <w:color w:val="0000FF"/>
          <w:rtl/>
        </w:rPr>
        <w:t>أنّ</w:t>
      </w:r>
      <w:r w:rsidRPr="00372370">
        <w:rPr>
          <w:rFonts w:ascii="IRBadr" w:hAnsi="IRBadr" w:cs="IRBadr"/>
          <w:color w:val="0000FF"/>
          <w:rtl/>
        </w:rPr>
        <w:t xml:space="preserve"> </w:t>
      </w:r>
      <w:r w:rsidRPr="00372370">
        <w:rPr>
          <w:rFonts w:ascii="IRBadr" w:hAnsi="IRBadr" w:cs="IRBadr" w:hint="cs"/>
          <w:color w:val="0000FF"/>
          <w:rtl/>
        </w:rPr>
        <w:t>روايات</w:t>
      </w:r>
      <w:r w:rsidRPr="00372370">
        <w:rPr>
          <w:rFonts w:ascii="IRBadr" w:hAnsi="IRBadr" w:cs="IRBadr"/>
          <w:color w:val="0000FF"/>
          <w:rtl/>
        </w:rPr>
        <w:t xml:space="preserve"> </w:t>
      </w:r>
      <w:r w:rsidRPr="00372370">
        <w:rPr>
          <w:rFonts w:ascii="IRBadr" w:hAnsi="IRBadr" w:cs="IRBadr" w:hint="cs"/>
          <w:color w:val="0000FF"/>
          <w:rtl/>
        </w:rPr>
        <w:t>الترجيح</w:t>
      </w:r>
      <w:r w:rsidRPr="00372370">
        <w:rPr>
          <w:rFonts w:ascii="IRBadr" w:hAnsi="IRBadr" w:cs="IRBadr"/>
          <w:color w:val="0000FF"/>
          <w:rtl/>
        </w:rPr>
        <w:t xml:space="preserve"> </w:t>
      </w:r>
      <w:r w:rsidRPr="00372370">
        <w:rPr>
          <w:rFonts w:ascii="IRBadr" w:hAnsi="IRBadr" w:cs="IRBadr" w:hint="cs"/>
          <w:color w:val="0000FF"/>
          <w:rtl/>
        </w:rPr>
        <w:t>بمخالفة</w:t>
      </w:r>
      <w:r w:rsidRPr="00372370">
        <w:rPr>
          <w:rFonts w:ascii="IRBadr" w:hAnsi="IRBadr" w:cs="IRBadr"/>
          <w:color w:val="0000FF"/>
          <w:rtl/>
        </w:rPr>
        <w:t xml:space="preserve"> </w:t>
      </w:r>
      <w:r w:rsidRPr="00372370">
        <w:rPr>
          <w:rFonts w:ascii="IRBadr" w:hAnsi="IRBadr" w:cs="IRBadr" w:hint="cs"/>
          <w:color w:val="0000FF"/>
          <w:rtl/>
        </w:rPr>
        <w:t>العامّة</w:t>
      </w:r>
      <w:r w:rsidRPr="00372370">
        <w:rPr>
          <w:rFonts w:ascii="IRBadr" w:hAnsi="IRBadr" w:cs="IRBadr"/>
          <w:color w:val="0000FF"/>
          <w:rtl/>
        </w:rPr>
        <w:t xml:space="preserve"> </w:t>
      </w:r>
      <w:r w:rsidRPr="00372370">
        <w:rPr>
          <w:rFonts w:ascii="IRBadr" w:hAnsi="IRBadr" w:cs="IRBadr" w:hint="cs"/>
          <w:color w:val="0000FF"/>
          <w:rtl/>
        </w:rPr>
        <w:t>كانت</w:t>
      </w:r>
      <w:r w:rsidRPr="00372370">
        <w:rPr>
          <w:rFonts w:ascii="IRBadr" w:hAnsi="IRBadr" w:cs="IRBadr"/>
          <w:color w:val="0000FF"/>
          <w:rtl/>
        </w:rPr>
        <w:t xml:space="preserve"> </w:t>
      </w:r>
      <w:r w:rsidRPr="00372370">
        <w:rPr>
          <w:rFonts w:ascii="IRBadr" w:hAnsi="IRBadr" w:cs="IRBadr" w:hint="cs"/>
          <w:color w:val="0000FF"/>
          <w:rtl/>
        </w:rPr>
        <w:t>ناظرة</w:t>
      </w:r>
      <w:r w:rsidRPr="00372370">
        <w:rPr>
          <w:rFonts w:ascii="IRBadr" w:hAnsi="IRBadr" w:cs="IRBadr"/>
          <w:color w:val="0000FF"/>
          <w:rtl/>
        </w:rPr>
        <w:t xml:space="preserve"> </w:t>
      </w:r>
      <w:r w:rsidRPr="00372370">
        <w:rPr>
          <w:rFonts w:ascii="IRBadr" w:hAnsi="IRBadr" w:cs="IRBadr" w:hint="cs"/>
          <w:color w:val="0000FF"/>
          <w:rtl/>
        </w:rPr>
        <w:t>إلى</w:t>
      </w:r>
      <w:r w:rsidRPr="00372370">
        <w:rPr>
          <w:rFonts w:ascii="IRBadr" w:hAnsi="IRBadr" w:cs="IRBadr"/>
          <w:color w:val="0000FF"/>
          <w:rtl/>
        </w:rPr>
        <w:t xml:space="preserve"> </w:t>
      </w:r>
      <w:r w:rsidRPr="00372370">
        <w:rPr>
          <w:rFonts w:ascii="IRBadr" w:hAnsi="IRBadr" w:cs="IRBadr" w:hint="cs"/>
          <w:color w:val="0000FF"/>
          <w:rtl/>
        </w:rPr>
        <w:t>جانب</w:t>
      </w:r>
      <w:r w:rsidRPr="00372370">
        <w:rPr>
          <w:rFonts w:ascii="IRBadr" w:hAnsi="IRBadr" w:cs="IRBadr"/>
          <w:color w:val="0000FF"/>
          <w:rtl/>
        </w:rPr>
        <w:t xml:space="preserve"> </w:t>
      </w:r>
      <w:r w:rsidRPr="00372370">
        <w:rPr>
          <w:rFonts w:ascii="IRBadr" w:hAnsi="IRBadr" w:cs="IRBadr" w:hint="cs"/>
          <w:color w:val="0000FF"/>
          <w:rtl/>
        </w:rPr>
        <w:t>التقيّة</w:t>
      </w:r>
      <w:r w:rsidRPr="00372370">
        <w:rPr>
          <w:rFonts w:ascii="IRBadr" w:hAnsi="IRBadr" w:cs="IRBadr"/>
          <w:color w:val="0000FF"/>
          <w:rtl/>
        </w:rPr>
        <w:t xml:space="preserve"> </w:t>
      </w:r>
      <w:r w:rsidRPr="00372370">
        <w:rPr>
          <w:rFonts w:ascii="IRBadr" w:hAnsi="IRBadr" w:cs="IRBadr" w:hint="cs"/>
          <w:color w:val="0000FF"/>
          <w:rtl/>
        </w:rPr>
        <w:t>فحسب،</w:t>
      </w:r>
      <w:r w:rsidRPr="00372370">
        <w:rPr>
          <w:rFonts w:ascii="IRBadr" w:hAnsi="IRBadr" w:cs="IRBadr"/>
          <w:color w:val="0000FF"/>
          <w:rtl/>
        </w:rPr>
        <w:t xml:space="preserve"> </w:t>
      </w:r>
      <w:r w:rsidRPr="00372370">
        <w:rPr>
          <w:rFonts w:ascii="IRBadr" w:hAnsi="IRBadr" w:cs="IRBadr" w:hint="cs"/>
          <w:color w:val="0000FF"/>
          <w:rtl/>
        </w:rPr>
        <w:t>بل</w:t>
      </w:r>
      <w:r w:rsidRPr="00372370">
        <w:rPr>
          <w:rFonts w:ascii="IRBadr" w:hAnsi="IRBadr" w:cs="IRBadr"/>
          <w:color w:val="0000FF"/>
          <w:rtl/>
        </w:rPr>
        <w:t xml:space="preserve"> </w:t>
      </w:r>
      <w:r w:rsidRPr="00372370">
        <w:rPr>
          <w:rFonts w:ascii="IRBadr" w:hAnsi="IRBadr" w:cs="IRBadr" w:hint="cs"/>
          <w:color w:val="0000FF"/>
          <w:rtl/>
        </w:rPr>
        <w:t>واحدة</w:t>
      </w:r>
      <w:r w:rsidRPr="00372370">
        <w:rPr>
          <w:rFonts w:ascii="IRBadr" w:hAnsi="IRBadr" w:cs="IRBadr"/>
          <w:color w:val="0000FF"/>
          <w:rtl/>
        </w:rPr>
        <w:t xml:space="preserve"> </w:t>
      </w:r>
      <w:r w:rsidRPr="00372370">
        <w:rPr>
          <w:rFonts w:ascii="IRBadr" w:hAnsi="IRBadr" w:cs="IRBadr" w:hint="cs"/>
          <w:color w:val="0000FF"/>
          <w:rtl/>
        </w:rPr>
        <w:t>منها</w:t>
      </w:r>
      <w:r w:rsidRPr="00372370">
        <w:rPr>
          <w:rFonts w:ascii="IRBadr" w:hAnsi="IRBadr" w:cs="IRBadr"/>
          <w:color w:val="0000FF"/>
          <w:rtl/>
        </w:rPr>
        <w:t xml:space="preserve"> </w:t>
      </w:r>
      <w:r w:rsidRPr="00372370">
        <w:rPr>
          <w:rFonts w:ascii="IRBadr" w:hAnsi="IRBadr" w:cs="IRBadr" w:hint="cs"/>
          <w:color w:val="0000FF"/>
          <w:rtl/>
        </w:rPr>
        <w:t>و</w:t>
      </w:r>
      <w:r w:rsidRPr="00372370">
        <w:rPr>
          <w:rFonts w:ascii="IRBadr" w:hAnsi="IRBadr" w:cs="IRBadr"/>
          <w:color w:val="0000FF"/>
          <w:rtl/>
        </w:rPr>
        <w:t xml:space="preserve"> </w:t>
      </w:r>
      <w:r w:rsidRPr="00372370">
        <w:rPr>
          <w:rFonts w:ascii="IRBadr" w:hAnsi="IRBadr" w:cs="IRBadr" w:hint="cs"/>
          <w:color w:val="0000FF"/>
          <w:rtl/>
        </w:rPr>
        <w:t>هي</w:t>
      </w:r>
      <w:r w:rsidRPr="00372370">
        <w:rPr>
          <w:rFonts w:ascii="IRBadr" w:hAnsi="IRBadr" w:cs="IRBadr"/>
          <w:color w:val="0000FF"/>
          <w:rtl/>
        </w:rPr>
        <w:t xml:space="preserve"> </w:t>
      </w:r>
      <w:r w:rsidRPr="00372370">
        <w:rPr>
          <w:rFonts w:ascii="IRBadr" w:hAnsi="IRBadr" w:cs="IRBadr" w:hint="cs"/>
          <w:color w:val="0000FF"/>
          <w:rtl/>
        </w:rPr>
        <w:t>مقبولة</w:t>
      </w:r>
      <w:r w:rsidRPr="00372370">
        <w:rPr>
          <w:rFonts w:ascii="IRBadr" w:hAnsi="IRBadr" w:cs="IRBadr"/>
          <w:color w:val="0000FF"/>
          <w:rtl/>
        </w:rPr>
        <w:t xml:space="preserve"> </w:t>
      </w:r>
      <w:r w:rsidRPr="00372370">
        <w:rPr>
          <w:rFonts w:ascii="IRBadr" w:hAnsi="IRBadr" w:cs="IRBadr" w:hint="cs"/>
          <w:color w:val="0000FF"/>
          <w:rtl/>
        </w:rPr>
        <w:t>عمر</w:t>
      </w:r>
      <w:r w:rsidRPr="00372370">
        <w:rPr>
          <w:rFonts w:ascii="IRBadr" w:hAnsi="IRBadr" w:cs="IRBadr"/>
          <w:color w:val="0000FF"/>
          <w:rtl/>
        </w:rPr>
        <w:t xml:space="preserve"> </w:t>
      </w:r>
      <w:r w:rsidRPr="00372370">
        <w:rPr>
          <w:rFonts w:ascii="IRBadr" w:hAnsi="IRBadr" w:cs="IRBadr" w:hint="cs"/>
          <w:color w:val="0000FF"/>
          <w:rtl/>
        </w:rPr>
        <w:t>بن</w:t>
      </w:r>
      <w:r w:rsidRPr="00372370">
        <w:rPr>
          <w:rFonts w:ascii="IRBadr" w:hAnsi="IRBadr" w:cs="IRBadr"/>
          <w:color w:val="0000FF"/>
          <w:rtl/>
        </w:rPr>
        <w:t xml:space="preserve"> </w:t>
      </w:r>
      <w:r w:rsidRPr="00372370">
        <w:rPr>
          <w:rFonts w:ascii="IRBadr" w:hAnsi="IRBadr" w:cs="IRBadr" w:hint="cs"/>
          <w:color w:val="0000FF"/>
          <w:rtl/>
        </w:rPr>
        <w:t>حنظلة</w:t>
      </w:r>
      <w:r w:rsidRPr="00372370">
        <w:rPr>
          <w:rFonts w:ascii="IRBadr" w:hAnsi="IRBadr" w:cs="IRBadr"/>
          <w:color w:val="0000FF"/>
          <w:rtl/>
        </w:rPr>
        <w:t xml:space="preserve"> </w:t>
      </w:r>
      <w:r w:rsidRPr="00372370">
        <w:rPr>
          <w:rFonts w:ascii="IRBadr" w:hAnsi="IRBadr" w:cs="IRBadr" w:hint="cs"/>
          <w:color w:val="0000FF"/>
          <w:rtl/>
        </w:rPr>
        <w:t>ظاهرة</w:t>
      </w:r>
      <w:r w:rsidRPr="00372370">
        <w:rPr>
          <w:rFonts w:ascii="IRBadr" w:hAnsi="IRBadr" w:cs="IRBadr"/>
          <w:color w:val="0000FF"/>
          <w:rtl/>
        </w:rPr>
        <w:t xml:space="preserve"> </w:t>
      </w:r>
      <w:r w:rsidRPr="00372370">
        <w:rPr>
          <w:rFonts w:ascii="IRBadr" w:hAnsi="IRBadr" w:cs="IRBadr" w:hint="cs"/>
          <w:color w:val="0000FF"/>
          <w:rtl/>
        </w:rPr>
        <w:t>في</w:t>
      </w:r>
      <w:r w:rsidRPr="00372370">
        <w:rPr>
          <w:rFonts w:ascii="IRBadr" w:hAnsi="IRBadr" w:cs="IRBadr"/>
          <w:color w:val="0000FF"/>
          <w:rtl/>
        </w:rPr>
        <w:t xml:space="preserve"> </w:t>
      </w:r>
      <w:r w:rsidRPr="00372370">
        <w:rPr>
          <w:rFonts w:ascii="IRBadr" w:hAnsi="IRBadr" w:cs="IRBadr" w:hint="cs"/>
          <w:color w:val="0000FF"/>
          <w:rtl/>
        </w:rPr>
        <w:t>النظر</w:t>
      </w:r>
      <w:r w:rsidRPr="00372370">
        <w:rPr>
          <w:rFonts w:ascii="IRBadr" w:hAnsi="IRBadr" w:cs="IRBadr"/>
          <w:color w:val="0000FF"/>
          <w:rtl/>
        </w:rPr>
        <w:t xml:space="preserve"> </w:t>
      </w:r>
      <w:r w:rsidRPr="00372370">
        <w:rPr>
          <w:rFonts w:ascii="IRBadr" w:hAnsi="IRBadr" w:cs="IRBadr" w:hint="cs"/>
          <w:color w:val="0000FF"/>
          <w:rtl/>
        </w:rPr>
        <w:t>إلى</w:t>
      </w:r>
      <w:r w:rsidRPr="00372370">
        <w:rPr>
          <w:rFonts w:ascii="IRBadr" w:hAnsi="IRBadr" w:cs="IRBadr"/>
          <w:color w:val="0000FF"/>
          <w:rtl/>
        </w:rPr>
        <w:t xml:space="preserve"> </w:t>
      </w:r>
      <w:r w:rsidRPr="00372370">
        <w:rPr>
          <w:rFonts w:ascii="IRBadr" w:hAnsi="IRBadr" w:cs="IRBadr" w:hint="cs"/>
          <w:color w:val="0000FF"/>
          <w:rtl/>
        </w:rPr>
        <w:t>نفس</w:t>
      </w:r>
      <w:r w:rsidRPr="00372370">
        <w:rPr>
          <w:rFonts w:ascii="IRBadr" w:hAnsi="IRBadr" w:cs="IRBadr"/>
          <w:color w:val="0000FF"/>
          <w:rtl/>
        </w:rPr>
        <w:t xml:space="preserve"> </w:t>
      </w:r>
      <w:r w:rsidRPr="00372370">
        <w:rPr>
          <w:rFonts w:ascii="IRBadr" w:hAnsi="IRBadr" w:cs="IRBadr" w:hint="cs"/>
          <w:color w:val="0000FF"/>
          <w:rtl/>
        </w:rPr>
        <w:t>أماريّة</w:t>
      </w:r>
      <w:r w:rsidRPr="00372370">
        <w:rPr>
          <w:rFonts w:ascii="IRBadr" w:hAnsi="IRBadr" w:cs="IRBadr"/>
          <w:color w:val="0000FF"/>
          <w:rtl/>
        </w:rPr>
        <w:t xml:space="preserve"> </w:t>
      </w:r>
      <w:r w:rsidRPr="00372370">
        <w:rPr>
          <w:rFonts w:ascii="IRBadr" w:hAnsi="IRBadr" w:cs="IRBadr" w:hint="cs"/>
          <w:color w:val="0000FF"/>
          <w:rtl/>
        </w:rPr>
        <w:t>الموافقة</w:t>
      </w:r>
      <w:r w:rsidRPr="00372370">
        <w:rPr>
          <w:rFonts w:ascii="IRBadr" w:hAnsi="IRBadr" w:cs="IRBadr"/>
          <w:color w:val="0000FF"/>
          <w:rtl/>
        </w:rPr>
        <w:t xml:space="preserve"> </w:t>
      </w:r>
      <w:r w:rsidRPr="00372370">
        <w:rPr>
          <w:rFonts w:ascii="IRBadr" w:hAnsi="IRBadr" w:cs="IRBadr" w:hint="cs"/>
          <w:color w:val="0000FF"/>
          <w:rtl/>
        </w:rPr>
        <w:t>و</w:t>
      </w:r>
      <w:r w:rsidRPr="00372370">
        <w:rPr>
          <w:rFonts w:ascii="IRBadr" w:hAnsi="IRBadr" w:cs="IRBadr"/>
          <w:color w:val="0000FF"/>
          <w:rtl/>
        </w:rPr>
        <w:t xml:space="preserve"> </w:t>
      </w:r>
      <w:r w:rsidRPr="00372370">
        <w:rPr>
          <w:rFonts w:ascii="IRBadr" w:hAnsi="IRBadr" w:cs="IRBadr" w:hint="cs"/>
          <w:color w:val="0000FF"/>
          <w:rtl/>
        </w:rPr>
        <w:t>المخالفة؛</w:t>
      </w:r>
      <w:r w:rsidRPr="00372370">
        <w:rPr>
          <w:rFonts w:ascii="IRBadr" w:hAnsi="IRBadr" w:cs="IRBadr"/>
          <w:color w:val="0000FF"/>
          <w:rtl/>
        </w:rPr>
        <w:t xml:space="preserve"> </w:t>
      </w:r>
      <w:r w:rsidRPr="00372370">
        <w:rPr>
          <w:rFonts w:ascii="IRBadr" w:hAnsi="IRBadr" w:cs="IRBadr" w:hint="cs"/>
          <w:color w:val="0000FF"/>
          <w:rtl/>
        </w:rPr>
        <w:t>لما</w:t>
      </w:r>
      <w:r w:rsidRPr="00372370">
        <w:rPr>
          <w:rFonts w:ascii="IRBadr" w:hAnsi="IRBadr" w:cs="IRBadr"/>
          <w:color w:val="0000FF"/>
          <w:rtl/>
        </w:rPr>
        <w:t xml:space="preserve"> </w:t>
      </w:r>
      <w:r w:rsidRPr="00372370">
        <w:rPr>
          <w:rFonts w:ascii="IRBadr" w:hAnsi="IRBadr" w:cs="IRBadr" w:hint="cs"/>
          <w:color w:val="0000FF"/>
          <w:rtl/>
        </w:rPr>
        <w:t>فيها</w:t>
      </w:r>
      <w:r w:rsidRPr="00372370">
        <w:rPr>
          <w:rFonts w:ascii="IRBadr" w:hAnsi="IRBadr" w:cs="IRBadr"/>
          <w:color w:val="0000FF"/>
          <w:rtl/>
        </w:rPr>
        <w:t xml:space="preserve"> </w:t>
      </w:r>
      <w:r w:rsidRPr="00372370">
        <w:rPr>
          <w:rFonts w:ascii="IRBadr" w:hAnsi="IRBadr" w:cs="IRBadr" w:hint="cs"/>
          <w:color w:val="0000FF"/>
          <w:rtl/>
        </w:rPr>
        <w:t>من</w:t>
      </w:r>
      <w:r w:rsidRPr="00372370">
        <w:rPr>
          <w:rFonts w:ascii="IRBadr" w:hAnsi="IRBadr" w:cs="IRBadr"/>
          <w:color w:val="0000FF"/>
          <w:rtl/>
        </w:rPr>
        <w:t xml:space="preserve"> </w:t>
      </w:r>
      <w:r w:rsidRPr="00372370">
        <w:rPr>
          <w:rFonts w:ascii="IRBadr" w:hAnsi="IRBadr" w:cs="IRBadr" w:hint="cs"/>
          <w:color w:val="0000FF"/>
          <w:rtl/>
        </w:rPr>
        <w:t>قوله</w:t>
      </w:r>
      <w:r w:rsidRPr="00372370">
        <w:rPr>
          <w:rFonts w:ascii="IRBadr" w:hAnsi="IRBadr" w:cs="IRBadr"/>
          <w:color w:val="0000FF"/>
          <w:rtl/>
        </w:rPr>
        <w:t xml:space="preserve"> (</w:t>
      </w:r>
      <w:r w:rsidRPr="00372370">
        <w:rPr>
          <w:rFonts w:ascii="IRBadr" w:hAnsi="IRBadr" w:cs="IRBadr" w:hint="cs"/>
          <w:color w:val="0000FF"/>
          <w:rtl/>
        </w:rPr>
        <w:t>عليه</w:t>
      </w:r>
      <w:r w:rsidRPr="00372370">
        <w:rPr>
          <w:rFonts w:ascii="IRBadr" w:hAnsi="IRBadr" w:cs="IRBadr"/>
          <w:color w:val="0000FF"/>
          <w:rtl/>
        </w:rPr>
        <w:t xml:space="preserve"> </w:t>
      </w:r>
      <w:r w:rsidRPr="00372370">
        <w:rPr>
          <w:rFonts w:ascii="IRBadr" w:hAnsi="IRBadr" w:cs="IRBadr" w:hint="cs"/>
          <w:color w:val="0000FF"/>
          <w:rtl/>
        </w:rPr>
        <w:t>السلام</w:t>
      </w:r>
      <w:r w:rsidRPr="00372370">
        <w:rPr>
          <w:rFonts w:ascii="IRBadr" w:hAnsi="IRBadr" w:cs="IRBadr"/>
          <w:color w:val="0000FF"/>
          <w:rtl/>
        </w:rPr>
        <w:t>): (</w:t>
      </w:r>
      <w:r w:rsidRPr="00372370">
        <w:rPr>
          <w:rFonts w:ascii="IRBadr" w:hAnsi="IRBadr" w:cs="IRBadr" w:hint="cs"/>
          <w:color w:val="0000FF"/>
          <w:rtl/>
        </w:rPr>
        <w:t>ما</w:t>
      </w:r>
      <w:r w:rsidRPr="00372370">
        <w:rPr>
          <w:rFonts w:ascii="IRBadr" w:hAnsi="IRBadr" w:cs="IRBadr"/>
          <w:color w:val="0000FF"/>
          <w:rtl/>
        </w:rPr>
        <w:t xml:space="preserve"> </w:t>
      </w:r>
      <w:r w:rsidRPr="00372370">
        <w:rPr>
          <w:rFonts w:ascii="IRBadr" w:hAnsi="IRBadr" w:cs="IRBadr" w:hint="cs"/>
          <w:color w:val="0000FF"/>
          <w:rtl/>
        </w:rPr>
        <w:t>خالف</w:t>
      </w:r>
      <w:r w:rsidRPr="00372370">
        <w:rPr>
          <w:rFonts w:ascii="IRBadr" w:hAnsi="IRBadr" w:cs="IRBadr"/>
          <w:color w:val="0000FF"/>
          <w:rtl/>
        </w:rPr>
        <w:t xml:space="preserve"> </w:t>
      </w:r>
      <w:r w:rsidRPr="00372370">
        <w:rPr>
          <w:rFonts w:ascii="IRBadr" w:hAnsi="IRBadr" w:cs="IRBadr" w:hint="cs"/>
          <w:color w:val="0000FF"/>
          <w:rtl/>
        </w:rPr>
        <w:t>العامّة</w:t>
      </w:r>
      <w:r w:rsidRPr="00372370">
        <w:rPr>
          <w:rFonts w:ascii="IRBadr" w:hAnsi="IRBadr" w:cs="IRBadr"/>
          <w:color w:val="0000FF"/>
          <w:rtl/>
        </w:rPr>
        <w:t xml:space="preserve"> </w:t>
      </w:r>
      <w:r w:rsidRPr="00372370">
        <w:rPr>
          <w:rFonts w:ascii="IRBadr" w:hAnsi="IRBadr" w:cs="IRBadr" w:hint="cs"/>
          <w:color w:val="0000FF"/>
          <w:rtl/>
        </w:rPr>
        <w:t>ففيه</w:t>
      </w:r>
      <w:r w:rsidRPr="00372370">
        <w:rPr>
          <w:rFonts w:ascii="IRBadr" w:hAnsi="IRBadr" w:cs="IRBadr"/>
          <w:color w:val="0000FF"/>
          <w:rtl/>
        </w:rPr>
        <w:t xml:space="preserve"> </w:t>
      </w:r>
      <w:r w:rsidRPr="00372370">
        <w:rPr>
          <w:rFonts w:ascii="IRBadr" w:hAnsi="IRBadr" w:cs="IRBadr" w:hint="cs"/>
          <w:color w:val="0000FF"/>
          <w:rtl/>
        </w:rPr>
        <w:t>الرشاد</w:t>
      </w:r>
      <w:r w:rsidRPr="00372370">
        <w:rPr>
          <w:rFonts w:ascii="IRBadr" w:hAnsi="IRBadr" w:cs="IRBadr"/>
          <w:color w:val="0000FF"/>
          <w:rtl/>
        </w:rPr>
        <w:t xml:space="preserve">). </w:t>
      </w:r>
      <w:r w:rsidRPr="00372370">
        <w:rPr>
          <w:rFonts w:ascii="IRBadr" w:hAnsi="IRBadr" w:cs="IRBadr" w:hint="cs"/>
          <w:color w:val="0000FF"/>
          <w:rtl/>
        </w:rPr>
        <w:t>أمّا</w:t>
      </w:r>
      <w:r w:rsidRPr="00372370">
        <w:rPr>
          <w:rFonts w:ascii="IRBadr" w:hAnsi="IRBadr" w:cs="IRBadr"/>
          <w:color w:val="0000FF"/>
          <w:rtl/>
        </w:rPr>
        <w:t xml:space="preserve"> </w:t>
      </w:r>
      <w:r w:rsidRPr="00372370">
        <w:rPr>
          <w:rFonts w:ascii="IRBadr" w:hAnsi="IRBadr" w:cs="IRBadr" w:hint="cs"/>
          <w:color w:val="0000FF"/>
          <w:rtl/>
        </w:rPr>
        <w:t>سائر</w:t>
      </w:r>
      <w:r w:rsidRPr="00372370">
        <w:rPr>
          <w:rFonts w:ascii="IRBadr" w:hAnsi="IRBadr" w:cs="IRBadr"/>
          <w:color w:val="0000FF"/>
          <w:rtl/>
        </w:rPr>
        <w:t xml:space="preserve"> </w:t>
      </w:r>
      <w:r w:rsidRPr="00372370">
        <w:rPr>
          <w:rFonts w:ascii="IRBadr" w:hAnsi="IRBadr" w:cs="IRBadr" w:hint="cs"/>
          <w:color w:val="0000FF"/>
          <w:rtl/>
        </w:rPr>
        <w:t>روايات</w:t>
      </w:r>
      <w:r w:rsidRPr="00372370">
        <w:rPr>
          <w:rFonts w:ascii="IRBadr" w:hAnsi="IRBadr" w:cs="IRBadr"/>
          <w:color w:val="0000FF"/>
          <w:rtl/>
        </w:rPr>
        <w:t xml:space="preserve"> </w:t>
      </w:r>
      <w:r w:rsidRPr="00372370">
        <w:rPr>
          <w:rFonts w:ascii="IRBadr" w:hAnsi="IRBadr" w:cs="IRBadr" w:hint="cs"/>
          <w:color w:val="0000FF"/>
          <w:rtl/>
        </w:rPr>
        <w:t>الترجيح</w:t>
      </w:r>
      <w:r w:rsidRPr="00372370">
        <w:rPr>
          <w:rFonts w:ascii="IRBadr" w:hAnsi="IRBadr" w:cs="IRBadr"/>
          <w:color w:val="0000FF"/>
          <w:rtl/>
        </w:rPr>
        <w:t xml:space="preserve"> </w:t>
      </w:r>
      <w:r w:rsidRPr="00372370">
        <w:rPr>
          <w:rFonts w:ascii="IRBadr" w:hAnsi="IRBadr" w:cs="IRBadr" w:hint="cs"/>
          <w:color w:val="0000FF"/>
          <w:rtl/>
        </w:rPr>
        <w:t>بها</w:t>
      </w:r>
      <w:r w:rsidRPr="00372370">
        <w:rPr>
          <w:rFonts w:ascii="IRBadr" w:hAnsi="IRBadr" w:cs="IRBadr"/>
          <w:color w:val="0000FF"/>
          <w:rtl/>
        </w:rPr>
        <w:t xml:space="preserve"> </w:t>
      </w:r>
      <w:r w:rsidRPr="00372370">
        <w:rPr>
          <w:rFonts w:ascii="IRBadr" w:hAnsi="IRBadr" w:cs="IRBadr" w:hint="cs"/>
          <w:color w:val="0000FF"/>
          <w:rtl/>
        </w:rPr>
        <w:t>فهي</w:t>
      </w:r>
      <w:r w:rsidRPr="00372370">
        <w:rPr>
          <w:rFonts w:ascii="IRBadr" w:hAnsi="IRBadr" w:cs="IRBadr"/>
          <w:color w:val="0000FF"/>
          <w:rtl/>
        </w:rPr>
        <w:t xml:space="preserve"> </w:t>
      </w:r>
      <w:r w:rsidRPr="00372370">
        <w:rPr>
          <w:rFonts w:ascii="IRBadr" w:hAnsi="IRBadr" w:cs="IRBadr" w:hint="cs"/>
          <w:color w:val="0000FF"/>
          <w:rtl/>
        </w:rPr>
        <w:t>إن</w:t>
      </w:r>
      <w:r w:rsidRPr="00372370">
        <w:rPr>
          <w:rFonts w:ascii="IRBadr" w:hAnsi="IRBadr" w:cs="IRBadr"/>
          <w:color w:val="0000FF"/>
          <w:rtl/>
        </w:rPr>
        <w:t xml:space="preserve"> </w:t>
      </w:r>
      <w:r w:rsidRPr="00372370">
        <w:rPr>
          <w:rFonts w:ascii="IRBadr" w:hAnsi="IRBadr" w:cs="IRBadr" w:hint="cs"/>
          <w:color w:val="0000FF"/>
          <w:rtl/>
        </w:rPr>
        <w:t>لم</w:t>
      </w:r>
      <w:r w:rsidRPr="00372370">
        <w:rPr>
          <w:rFonts w:ascii="IRBadr" w:hAnsi="IRBadr" w:cs="IRBadr"/>
          <w:color w:val="0000FF"/>
          <w:rtl/>
        </w:rPr>
        <w:t xml:space="preserve"> </w:t>
      </w:r>
      <w:r w:rsidRPr="00372370">
        <w:rPr>
          <w:rFonts w:ascii="IRBadr" w:hAnsi="IRBadr" w:cs="IRBadr" w:hint="cs"/>
          <w:color w:val="0000FF"/>
          <w:rtl/>
        </w:rPr>
        <w:t>تكن</w:t>
      </w:r>
      <w:r w:rsidRPr="00372370">
        <w:rPr>
          <w:rFonts w:ascii="IRBadr" w:hAnsi="IRBadr" w:cs="IRBadr"/>
          <w:color w:val="0000FF"/>
          <w:rtl/>
        </w:rPr>
        <w:t xml:space="preserve"> </w:t>
      </w:r>
      <w:r w:rsidRPr="00372370">
        <w:rPr>
          <w:rFonts w:ascii="IRBadr" w:hAnsi="IRBadr" w:cs="IRBadr" w:hint="cs"/>
          <w:color w:val="0000FF"/>
          <w:rtl/>
        </w:rPr>
        <w:t>أقرب</w:t>
      </w:r>
      <w:r w:rsidRPr="00372370">
        <w:rPr>
          <w:rFonts w:ascii="IRBadr" w:hAnsi="IRBadr" w:cs="IRBadr"/>
          <w:color w:val="0000FF"/>
          <w:rtl/>
        </w:rPr>
        <w:t xml:space="preserve"> </w:t>
      </w:r>
      <w:r w:rsidRPr="00372370">
        <w:rPr>
          <w:rFonts w:ascii="IRBadr" w:hAnsi="IRBadr" w:cs="IRBadr" w:hint="cs"/>
          <w:color w:val="0000FF"/>
          <w:rtl/>
        </w:rPr>
        <w:t>إلى</w:t>
      </w:r>
      <w:r w:rsidRPr="00372370">
        <w:rPr>
          <w:rFonts w:ascii="IRBadr" w:hAnsi="IRBadr" w:cs="IRBadr"/>
          <w:color w:val="0000FF"/>
          <w:rtl/>
        </w:rPr>
        <w:t xml:space="preserve"> </w:t>
      </w:r>
      <w:r w:rsidRPr="00372370">
        <w:rPr>
          <w:rFonts w:ascii="IRBadr" w:hAnsi="IRBadr" w:cs="IRBadr" w:hint="cs"/>
          <w:color w:val="0000FF"/>
          <w:rtl/>
        </w:rPr>
        <w:t>هذه</w:t>
      </w:r>
      <w:r w:rsidRPr="00372370">
        <w:rPr>
          <w:rFonts w:ascii="IRBadr" w:hAnsi="IRBadr" w:cs="IRBadr"/>
          <w:color w:val="0000FF"/>
          <w:rtl/>
        </w:rPr>
        <w:t xml:space="preserve"> </w:t>
      </w:r>
      <w:r w:rsidRPr="00372370">
        <w:rPr>
          <w:rFonts w:ascii="IRBadr" w:hAnsi="IRBadr" w:cs="IRBadr" w:hint="cs"/>
          <w:color w:val="0000FF"/>
          <w:rtl/>
        </w:rPr>
        <w:t>النكتة</w:t>
      </w:r>
      <w:r w:rsidRPr="00372370">
        <w:rPr>
          <w:rFonts w:ascii="IRBadr" w:hAnsi="IRBadr" w:cs="IRBadr"/>
          <w:color w:val="0000FF"/>
          <w:rtl/>
        </w:rPr>
        <w:t xml:space="preserve"> </w:t>
      </w:r>
      <w:r w:rsidRPr="00372370">
        <w:rPr>
          <w:rFonts w:ascii="IRBadr" w:hAnsi="IRBadr" w:cs="IRBadr" w:hint="cs"/>
          <w:color w:val="0000FF"/>
          <w:rtl/>
        </w:rPr>
        <w:t>فهي</w:t>
      </w:r>
      <w:r w:rsidRPr="00372370">
        <w:rPr>
          <w:rFonts w:ascii="IRBadr" w:hAnsi="IRBadr" w:cs="IRBadr"/>
          <w:color w:val="0000FF"/>
          <w:rtl/>
        </w:rPr>
        <w:t xml:space="preserve"> </w:t>
      </w:r>
      <w:r w:rsidRPr="00372370">
        <w:rPr>
          <w:rFonts w:ascii="IRBadr" w:hAnsi="IRBadr" w:cs="IRBadr" w:hint="cs"/>
          <w:color w:val="0000FF"/>
          <w:rtl/>
        </w:rPr>
        <w:t>ليست</w:t>
      </w:r>
      <w:r w:rsidRPr="00372370">
        <w:rPr>
          <w:rFonts w:ascii="IRBadr" w:hAnsi="IRBadr" w:cs="IRBadr"/>
          <w:color w:val="0000FF"/>
          <w:rtl/>
        </w:rPr>
        <w:t xml:space="preserve"> </w:t>
      </w:r>
      <w:r w:rsidRPr="00372370">
        <w:rPr>
          <w:rFonts w:ascii="IRBadr" w:hAnsi="IRBadr" w:cs="IRBadr" w:hint="cs"/>
          <w:color w:val="0000FF"/>
          <w:rtl/>
        </w:rPr>
        <w:t>أقرب</w:t>
      </w:r>
      <w:r w:rsidRPr="00372370">
        <w:rPr>
          <w:rFonts w:ascii="IRBadr" w:hAnsi="IRBadr" w:cs="IRBadr"/>
          <w:color w:val="0000FF"/>
          <w:rtl/>
        </w:rPr>
        <w:t xml:space="preserve"> </w:t>
      </w:r>
      <w:r w:rsidRPr="00372370">
        <w:rPr>
          <w:rFonts w:ascii="IRBadr" w:hAnsi="IRBadr" w:cs="IRBadr" w:hint="cs"/>
          <w:color w:val="0000FF"/>
          <w:rtl/>
        </w:rPr>
        <w:t>إلى</w:t>
      </w:r>
      <w:r w:rsidRPr="00372370">
        <w:rPr>
          <w:rFonts w:ascii="IRBadr" w:hAnsi="IRBadr" w:cs="IRBadr"/>
          <w:color w:val="0000FF"/>
          <w:rtl/>
        </w:rPr>
        <w:t xml:space="preserve"> </w:t>
      </w:r>
      <w:r w:rsidRPr="00372370">
        <w:rPr>
          <w:rFonts w:ascii="IRBadr" w:hAnsi="IRBadr" w:cs="IRBadr" w:hint="cs"/>
          <w:color w:val="0000FF"/>
          <w:rtl/>
        </w:rPr>
        <w:t>نكتة</w:t>
      </w:r>
      <w:r w:rsidRPr="00372370">
        <w:rPr>
          <w:rFonts w:ascii="IRBadr" w:hAnsi="IRBadr" w:cs="IRBadr"/>
          <w:color w:val="0000FF"/>
          <w:rtl/>
        </w:rPr>
        <w:t xml:space="preserve"> </w:t>
      </w:r>
      <w:r w:rsidRPr="00372370">
        <w:rPr>
          <w:rFonts w:ascii="IRBadr" w:hAnsi="IRBadr" w:cs="IRBadr" w:hint="cs"/>
          <w:color w:val="0000FF"/>
          <w:rtl/>
        </w:rPr>
        <w:t>التقيّة؛</w:t>
      </w:r>
      <w:r w:rsidRPr="00372370">
        <w:rPr>
          <w:rFonts w:ascii="IRBadr" w:hAnsi="IRBadr" w:cs="IRBadr"/>
          <w:color w:val="0000FF"/>
          <w:rtl/>
        </w:rPr>
        <w:t xml:space="preserve"> </w:t>
      </w:r>
      <w:r w:rsidRPr="00372370">
        <w:rPr>
          <w:rFonts w:ascii="IRBadr" w:hAnsi="IRBadr" w:cs="IRBadr" w:hint="cs"/>
          <w:color w:val="0000FF"/>
          <w:rtl/>
        </w:rPr>
        <w:t>لأنّها</w:t>
      </w:r>
      <w:r w:rsidRPr="00372370">
        <w:rPr>
          <w:rFonts w:ascii="IRBadr" w:hAnsi="IRBadr" w:cs="IRBadr"/>
          <w:color w:val="0000FF"/>
          <w:rtl/>
        </w:rPr>
        <w:t xml:space="preserve"> </w:t>
      </w:r>
      <w:r w:rsidRPr="00372370">
        <w:rPr>
          <w:rFonts w:ascii="IRBadr" w:hAnsi="IRBadr" w:cs="IRBadr" w:hint="cs"/>
          <w:color w:val="0000FF"/>
          <w:rtl/>
        </w:rPr>
        <w:t>أمرت</w:t>
      </w:r>
      <w:r w:rsidRPr="00372370">
        <w:rPr>
          <w:rFonts w:ascii="IRBadr" w:hAnsi="IRBadr" w:cs="IRBadr"/>
          <w:color w:val="0000FF"/>
          <w:rtl/>
        </w:rPr>
        <w:t xml:space="preserve"> </w:t>
      </w:r>
      <w:r w:rsidRPr="00372370">
        <w:rPr>
          <w:rFonts w:ascii="IRBadr" w:hAnsi="IRBadr" w:cs="IRBadr" w:hint="cs"/>
          <w:color w:val="0000FF"/>
          <w:rtl/>
        </w:rPr>
        <w:t>بالأخذ</w:t>
      </w:r>
      <w:r w:rsidRPr="00372370">
        <w:rPr>
          <w:rFonts w:ascii="IRBadr" w:hAnsi="IRBadr" w:cs="IRBadr"/>
          <w:color w:val="0000FF"/>
          <w:rtl/>
        </w:rPr>
        <w:t xml:space="preserve"> </w:t>
      </w:r>
      <w:r w:rsidRPr="00372370">
        <w:rPr>
          <w:rFonts w:ascii="IRBadr" w:hAnsi="IRBadr" w:cs="IRBadr" w:hint="cs"/>
          <w:color w:val="0000FF"/>
          <w:rtl/>
        </w:rPr>
        <w:t>بما</w:t>
      </w:r>
      <w:r w:rsidRPr="00372370">
        <w:rPr>
          <w:rFonts w:ascii="IRBadr" w:hAnsi="IRBadr" w:cs="IRBadr"/>
          <w:color w:val="0000FF"/>
          <w:rtl/>
        </w:rPr>
        <w:t xml:space="preserve"> </w:t>
      </w:r>
      <w:r w:rsidRPr="00372370">
        <w:rPr>
          <w:rFonts w:ascii="IRBadr" w:hAnsi="IRBadr" w:cs="IRBadr" w:hint="cs"/>
          <w:color w:val="0000FF"/>
          <w:rtl/>
        </w:rPr>
        <w:t>خالف</w:t>
      </w:r>
      <w:r w:rsidRPr="00372370">
        <w:rPr>
          <w:rFonts w:ascii="IRBadr" w:hAnsi="IRBadr" w:cs="IRBadr"/>
          <w:color w:val="0000FF"/>
          <w:rtl/>
        </w:rPr>
        <w:t xml:space="preserve"> </w:t>
      </w:r>
      <w:r w:rsidRPr="00372370">
        <w:rPr>
          <w:rFonts w:ascii="IRBadr" w:hAnsi="IRBadr" w:cs="IRBadr" w:hint="cs"/>
          <w:color w:val="0000FF"/>
          <w:rtl/>
        </w:rPr>
        <w:t>العامّة</w:t>
      </w:r>
      <w:r w:rsidRPr="00372370">
        <w:rPr>
          <w:rFonts w:ascii="IRBadr" w:hAnsi="IRBadr" w:cs="IRBadr"/>
          <w:color w:val="0000FF"/>
          <w:rtl/>
        </w:rPr>
        <w:t xml:space="preserve"> </w:t>
      </w:r>
      <w:r w:rsidRPr="00372370">
        <w:rPr>
          <w:rFonts w:ascii="IRBadr" w:hAnsi="IRBadr" w:cs="IRBadr" w:hint="cs"/>
          <w:color w:val="0000FF"/>
          <w:rtl/>
        </w:rPr>
        <w:t>و</w:t>
      </w:r>
      <w:r w:rsidRPr="00372370">
        <w:rPr>
          <w:rFonts w:ascii="IRBadr" w:hAnsi="IRBadr" w:cs="IRBadr"/>
          <w:color w:val="0000FF"/>
          <w:rtl/>
        </w:rPr>
        <w:t xml:space="preserve"> </w:t>
      </w:r>
      <w:r w:rsidRPr="00372370">
        <w:rPr>
          <w:rFonts w:ascii="IRBadr" w:hAnsi="IRBadr" w:cs="IRBadr" w:hint="cs"/>
          <w:color w:val="0000FF"/>
          <w:rtl/>
        </w:rPr>
        <w:t>ترك</w:t>
      </w:r>
      <w:r w:rsidRPr="00372370">
        <w:rPr>
          <w:rFonts w:ascii="IRBadr" w:hAnsi="IRBadr" w:cs="IRBadr"/>
          <w:color w:val="0000FF"/>
          <w:rtl/>
        </w:rPr>
        <w:t xml:space="preserve"> </w:t>
      </w:r>
      <w:r w:rsidRPr="00372370">
        <w:rPr>
          <w:rFonts w:ascii="IRBadr" w:hAnsi="IRBadr" w:cs="IRBadr" w:hint="cs"/>
          <w:color w:val="0000FF"/>
          <w:rtl/>
        </w:rPr>
        <w:t>ما</w:t>
      </w:r>
      <w:r w:rsidRPr="00372370">
        <w:rPr>
          <w:rFonts w:ascii="IRBadr" w:hAnsi="IRBadr" w:cs="IRBadr"/>
          <w:color w:val="0000FF"/>
          <w:rtl/>
        </w:rPr>
        <w:t xml:space="preserve"> </w:t>
      </w:r>
      <w:r w:rsidRPr="00372370">
        <w:rPr>
          <w:rFonts w:ascii="IRBadr" w:hAnsi="IRBadr" w:cs="IRBadr" w:hint="cs"/>
          <w:color w:val="0000FF"/>
          <w:rtl/>
        </w:rPr>
        <w:t>وافقهم،</w:t>
      </w:r>
      <w:r w:rsidRPr="00372370">
        <w:rPr>
          <w:rFonts w:ascii="IRBadr" w:hAnsi="IRBadr" w:cs="IRBadr"/>
          <w:color w:val="0000FF"/>
          <w:rtl/>
        </w:rPr>
        <w:t xml:space="preserve"> </w:t>
      </w:r>
      <w:r w:rsidRPr="00372370">
        <w:rPr>
          <w:rFonts w:ascii="IRBadr" w:hAnsi="IRBadr" w:cs="IRBadr" w:hint="cs"/>
          <w:color w:val="0000FF"/>
          <w:rtl/>
        </w:rPr>
        <w:t>و</w:t>
      </w:r>
      <w:r w:rsidRPr="00372370">
        <w:rPr>
          <w:rFonts w:ascii="IRBadr" w:hAnsi="IRBadr" w:cs="IRBadr"/>
          <w:color w:val="0000FF"/>
          <w:rtl/>
        </w:rPr>
        <w:t xml:space="preserve"> </w:t>
      </w:r>
      <w:r w:rsidRPr="00372370">
        <w:rPr>
          <w:rFonts w:ascii="IRBadr" w:hAnsi="IRBadr" w:cs="IRBadr" w:hint="cs"/>
          <w:color w:val="0000FF"/>
          <w:rtl/>
        </w:rPr>
        <w:t>لعلّ</w:t>
      </w:r>
      <w:r w:rsidRPr="00372370">
        <w:rPr>
          <w:rFonts w:ascii="IRBadr" w:hAnsi="IRBadr" w:cs="IRBadr"/>
          <w:color w:val="0000FF"/>
          <w:rtl/>
        </w:rPr>
        <w:t xml:space="preserve"> </w:t>
      </w:r>
      <w:r w:rsidRPr="00372370">
        <w:rPr>
          <w:rFonts w:ascii="IRBadr" w:hAnsi="IRBadr" w:cs="IRBadr" w:hint="cs"/>
          <w:color w:val="0000FF"/>
          <w:rtl/>
        </w:rPr>
        <w:t>هذا</w:t>
      </w:r>
      <w:r w:rsidRPr="00372370">
        <w:rPr>
          <w:rFonts w:ascii="IRBadr" w:hAnsi="IRBadr" w:cs="IRBadr"/>
          <w:color w:val="0000FF"/>
          <w:rtl/>
        </w:rPr>
        <w:t xml:space="preserve"> </w:t>
      </w:r>
      <w:r w:rsidRPr="00372370">
        <w:rPr>
          <w:rFonts w:ascii="IRBadr" w:hAnsi="IRBadr" w:cs="IRBadr" w:hint="cs"/>
          <w:color w:val="0000FF"/>
          <w:rtl/>
        </w:rPr>
        <w:t>ظاهر</w:t>
      </w:r>
      <w:r w:rsidRPr="00372370">
        <w:rPr>
          <w:rFonts w:ascii="IRBadr" w:hAnsi="IRBadr" w:cs="IRBadr"/>
          <w:color w:val="0000FF"/>
          <w:rtl/>
        </w:rPr>
        <w:t xml:space="preserve"> </w:t>
      </w:r>
      <w:r w:rsidRPr="00372370">
        <w:rPr>
          <w:rFonts w:ascii="IRBadr" w:hAnsi="IRBadr" w:cs="IRBadr" w:hint="cs"/>
          <w:color w:val="0000FF"/>
          <w:rtl/>
        </w:rPr>
        <w:t>في</w:t>
      </w:r>
      <w:r w:rsidRPr="00372370">
        <w:rPr>
          <w:rFonts w:ascii="IRBadr" w:hAnsi="IRBadr" w:cs="IRBadr"/>
          <w:color w:val="0000FF"/>
          <w:rtl/>
        </w:rPr>
        <w:t xml:space="preserve"> </w:t>
      </w:r>
      <w:r w:rsidRPr="00372370">
        <w:rPr>
          <w:rFonts w:ascii="IRBadr" w:hAnsi="IRBadr" w:cs="IRBadr" w:hint="cs"/>
          <w:color w:val="0000FF"/>
          <w:rtl/>
        </w:rPr>
        <w:t>أماريّة</w:t>
      </w:r>
      <w:r w:rsidRPr="00372370">
        <w:rPr>
          <w:rFonts w:ascii="IRBadr" w:hAnsi="IRBadr" w:cs="IRBadr"/>
          <w:color w:val="0000FF"/>
          <w:rtl/>
        </w:rPr>
        <w:t xml:space="preserve"> </w:t>
      </w:r>
      <w:r w:rsidRPr="00372370">
        <w:rPr>
          <w:rFonts w:ascii="IRBadr" w:hAnsi="IRBadr" w:cs="IRBadr" w:hint="cs"/>
          <w:color w:val="0000FF"/>
          <w:rtl/>
        </w:rPr>
        <w:t>نفس</w:t>
      </w:r>
      <w:r w:rsidRPr="00372370">
        <w:rPr>
          <w:rFonts w:ascii="IRBadr" w:hAnsi="IRBadr" w:cs="IRBadr"/>
          <w:color w:val="0000FF"/>
          <w:rtl/>
        </w:rPr>
        <w:t xml:space="preserve"> </w:t>
      </w:r>
      <w:r w:rsidRPr="00372370">
        <w:rPr>
          <w:rFonts w:ascii="IRBadr" w:hAnsi="IRBadr" w:cs="IRBadr" w:hint="cs"/>
          <w:color w:val="0000FF"/>
          <w:rtl/>
        </w:rPr>
        <w:t>المخالفة</w:t>
      </w:r>
      <w:r w:rsidRPr="00372370">
        <w:rPr>
          <w:rFonts w:ascii="IRBadr" w:hAnsi="IRBadr" w:cs="IRBadr"/>
          <w:color w:val="0000FF"/>
          <w:rtl/>
        </w:rPr>
        <w:t xml:space="preserve"> </w:t>
      </w:r>
      <w:r w:rsidRPr="00372370">
        <w:rPr>
          <w:rFonts w:ascii="IRBadr" w:hAnsi="IRBadr" w:cs="IRBadr" w:hint="cs"/>
          <w:color w:val="0000FF"/>
          <w:rtl/>
        </w:rPr>
        <w:t>و</w:t>
      </w:r>
      <w:r w:rsidRPr="00372370">
        <w:rPr>
          <w:rFonts w:ascii="IRBadr" w:hAnsi="IRBadr" w:cs="IRBadr"/>
          <w:color w:val="0000FF"/>
          <w:rtl/>
        </w:rPr>
        <w:t xml:space="preserve"> </w:t>
      </w:r>
      <w:r w:rsidRPr="00372370">
        <w:rPr>
          <w:rFonts w:ascii="IRBadr" w:hAnsi="IRBadr" w:cs="IRBadr" w:hint="cs"/>
          <w:color w:val="0000FF"/>
          <w:rtl/>
        </w:rPr>
        <w:t>الموافقة</w:t>
      </w:r>
      <w:r w:rsidRPr="00372370">
        <w:rPr>
          <w:rFonts w:ascii="IRBadr" w:hAnsi="IRBadr" w:cs="IRBadr"/>
          <w:color w:val="0000FF"/>
          <w:rtl/>
        </w:rPr>
        <w:t xml:space="preserve"> </w:t>
      </w:r>
      <w:r w:rsidRPr="00372370">
        <w:rPr>
          <w:rFonts w:ascii="IRBadr" w:hAnsi="IRBadr" w:cs="IRBadr" w:hint="cs"/>
          <w:color w:val="0000FF"/>
          <w:rtl/>
        </w:rPr>
        <w:t>باعتبارها</w:t>
      </w:r>
      <w:r w:rsidRPr="00372370">
        <w:rPr>
          <w:rFonts w:ascii="IRBadr" w:hAnsi="IRBadr" w:cs="IRBadr"/>
          <w:color w:val="0000FF"/>
          <w:rtl/>
        </w:rPr>
        <w:t xml:space="preserve"> </w:t>
      </w:r>
      <w:r w:rsidRPr="00372370">
        <w:rPr>
          <w:rFonts w:ascii="IRBadr" w:hAnsi="IRBadr" w:cs="IRBadr" w:hint="cs"/>
          <w:color w:val="0000FF"/>
          <w:rtl/>
        </w:rPr>
        <w:t>مخالفة</w:t>
      </w:r>
      <w:r w:rsidRPr="00372370">
        <w:rPr>
          <w:rFonts w:ascii="IRBadr" w:hAnsi="IRBadr" w:cs="IRBadr"/>
          <w:color w:val="0000FF"/>
          <w:rtl/>
        </w:rPr>
        <w:t xml:space="preserve"> </w:t>
      </w:r>
      <w:r w:rsidRPr="00372370">
        <w:rPr>
          <w:rFonts w:ascii="IRBadr" w:hAnsi="IRBadr" w:cs="IRBadr" w:hint="cs"/>
          <w:color w:val="0000FF"/>
          <w:rtl/>
        </w:rPr>
        <w:t>للمنحرفين</w:t>
      </w:r>
      <w:r w:rsidRPr="00372370">
        <w:rPr>
          <w:rFonts w:ascii="IRBadr" w:hAnsi="IRBadr" w:cs="IRBadr"/>
          <w:color w:val="0000FF"/>
          <w:rtl/>
        </w:rPr>
        <w:t xml:space="preserve"> </w:t>
      </w:r>
      <w:r w:rsidRPr="00372370">
        <w:rPr>
          <w:rFonts w:ascii="IRBadr" w:hAnsi="IRBadr" w:cs="IRBadr" w:hint="cs"/>
          <w:color w:val="0000FF"/>
          <w:rtl/>
        </w:rPr>
        <w:t>و</w:t>
      </w:r>
      <w:r w:rsidRPr="00372370">
        <w:rPr>
          <w:rFonts w:ascii="IRBadr" w:hAnsi="IRBadr" w:cs="IRBadr"/>
          <w:color w:val="0000FF"/>
          <w:rtl/>
        </w:rPr>
        <w:t xml:space="preserve"> </w:t>
      </w:r>
      <w:r w:rsidRPr="00372370">
        <w:rPr>
          <w:rFonts w:ascii="IRBadr" w:hAnsi="IRBadr" w:cs="IRBadr" w:hint="cs"/>
          <w:color w:val="0000FF"/>
          <w:rtl/>
        </w:rPr>
        <w:t>أهل</w:t>
      </w:r>
      <w:r w:rsidRPr="00372370">
        <w:rPr>
          <w:rFonts w:ascii="IRBadr" w:hAnsi="IRBadr" w:cs="IRBadr"/>
          <w:color w:val="0000FF"/>
          <w:rtl/>
        </w:rPr>
        <w:t xml:space="preserve"> </w:t>
      </w:r>
      <w:r w:rsidRPr="00372370">
        <w:rPr>
          <w:rFonts w:ascii="IRBadr" w:hAnsi="IRBadr" w:cs="IRBadr" w:hint="cs"/>
          <w:color w:val="0000FF"/>
          <w:rtl/>
        </w:rPr>
        <w:t>الباطل،</w:t>
      </w:r>
      <w:r w:rsidRPr="00372370">
        <w:rPr>
          <w:rFonts w:ascii="IRBadr" w:hAnsi="IRBadr" w:cs="IRBadr"/>
          <w:color w:val="0000FF"/>
          <w:rtl/>
        </w:rPr>
        <w:t xml:space="preserve"> </w:t>
      </w:r>
      <w:r w:rsidRPr="00372370">
        <w:rPr>
          <w:rFonts w:ascii="IRBadr" w:hAnsi="IRBadr" w:cs="IRBadr" w:hint="cs"/>
          <w:color w:val="0000FF"/>
          <w:rtl/>
        </w:rPr>
        <w:t>و</w:t>
      </w:r>
      <w:r w:rsidRPr="00372370">
        <w:rPr>
          <w:rFonts w:ascii="IRBadr" w:hAnsi="IRBadr" w:cs="IRBadr"/>
          <w:color w:val="0000FF"/>
          <w:rtl/>
        </w:rPr>
        <w:t xml:space="preserve"> </w:t>
      </w:r>
      <w:r w:rsidRPr="00372370">
        <w:rPr>
          <w:rFonts w:ascii="IRBadr" w:hAnsi="IRBadr" w:cs="IRBadr" w:hint="cs"/>
          <w:color w:val="0000FF"/>
          <w:rtl/>
        </w:rPr>
        <w:t>موافقة</w:t>
      </w:r>
      <w:r w:rsidRPr="00372370">
        <w:rPr>
          <w:rFonts w:ascii="IRBadr" w:hAnsi="IRBadr" w:cs="IRBadr"/>
          <w:color w:val="0000FF"/>
          <w:rtl/>
        </w:rPr>
        <w:t xml:space="preserve"> </w:t>
      </w:r>
      <w:r w:rsidRPr="00372370">
        <w:rPr>
          <w:rFonts w:ascii="IRBadr" w:hAnsi="IRBadr" w:cs="IRBadr" w:hint="cs"/>
          <w:color w:val="0000FF"/>
          <w:rtl/>
        </w:rPr>
        <w:t>لهم،</w:t>
      </w:r>
      <w:r w:rsidRPr="00372370">
        <w:rPr>
          <w:rFonts w:ascii="IRBadr" w:hAnsi="IRBadr" w:cs="IRBadr"/>
          <w:color w:val="0000FF"/>
          <w:rtl/>
        </w:rPr>
        <w:t xml:space="preserve"> </w:t>
      </w:r>
      <w:r w:rsidRPr="00372370">
        <w:rPr>
          <w:rFonts w:ascii="IRBadr" w:hAnsi="IRBadr" w:cs="IRBadr" w:hint="cs"/>
          <w:color w:val="0000FF"/>
          <w:rtl/>
        </w:rPr>
        <w:t>من</w:t>
      </w:r>
      <w:r w:rsidRPr="00372370">
        <w:rPr>
          <w:rFonts w:ascii="IRBadr" w:hAnsi="IRBadr" w:cs="IRBadr"/>
          <w:color w:val="0000FF"/>
          <w:rtl/>
        </w:rPr>
        <w:t xml:space="preserve"> </w:t>
      </w:r>
      <w:r w:rsidRPr="00372370">
        <w:rPr>
          <w:rFonts w:ascii="IRBadr" w:hAnsi="IRBadr" w:cs="IRBadr" w:hint="cs"/>
          <w:color w:val="0000FF"/>
          <w:rtl/>
        </w:rPr>
        <w:t>دون</w:t>
      </w:r>
      <w:r w:rsidRPr="00372370">
        <w:rPr>
          <w:rFonts w:ascii="IRBadr" w:hAnsi="IRBadr" w:cs="IRBadr"/>
          <w:color w:val="0000FF"/>
          <w:rtl/>
        </w:rPr>
        <w:t xml:space="preserve"> </w:t>
      </w:r>
      <w:r w:rsidRPr="00372370">
        <w:rPr>
          <w:rFonts w:ascii="IRBadr" w:hAnsi="IRBadr" w:cs="IRBadr" w:hint="cs"/>
          <w:color w:val="0000FF"/>
          <w:rtl/>
        </w:rPr>
        <w:t>نظر</w:t>
      </w:r>
      <w:r w:rsidRPr="00372370">
        <w:rPr>
          <w:rFonts w:ascii="IRBadr" w:hAnsi="IRBadr" w:cs="IRBadr"/>
          <w:color w:val="0000FF"/>
          <w:rtl/>
        </w:rPr>
        <w:t xml:space="preserve"> </w:t>
      </w:r>
      <w:r w:rsidRPr="00372370">
        <w:rPr>
          <w:rFonts w:ascii="IRBadr" w:hAnsi="IRBadr" w:cs="IRBadr" w:hint="cs"/>
          <w:color w:val="0000FF"/>
          <w:rtl/>
        </w:rPr>
        <w:t>إلى</w:t>
      </w:r>
      <w:r w:rsidRPr="00372370">
        <w:rPr>
          <w:rFonts w:ascii="IRBadr" w:hAnsi="IRBadr" w:cs="IRBadr"/>
          <w:color w:val="0000FF"/>
          <w:rtl/>
        </w:rPr>
        <w:t xml:space="preserve"> </w:t>
      </w:r>
      <w:r w:rsidRPr="00372370">
        <w:rPr>
          <w:rFonts w:ascii="IRBadr" w:hAnsi="IRBadr" w:cs="IRBadr" w:hint="cs"/>
          <w:color w:val="0000FF"/>
          <w:rtl/>
        </w:rPr>
        <w:t>عنصر</w:t>
      </w:r>
      <w:r w:rsidRPr="00372370">
        <w:rPr>
          <w:rFonts w:ascii="IRBadr" w:hAnsi="IRBadr" w:cs="IRBadr"/>
          <w:color w:val="0000FF"/>
          <w:rtl/>
        </w:rPr>
        <w:t xml:space="preserve"> </w:t>
      </w:r>
      <w:r w:rsidRPr="00372370">
        <w:rPr>
          <w:rFonts w:ascii="IRBadr" w:hAnsi="IRBadr" w:cs="IRBadr" w:hint="cs"/>
          <w:color w:val="0000FF"/>
          <w:rtl/>
        </w:rPr>
        <w:t>خارج</w:t>
      </w:r>
      <w:r w:rsidRPr="00372370">
        <w:rPr>
          <w:rFonts w:ascii="IRBadr" w:hAnsi="IRBadr" w:cs="IRBadr"/>
          <w:color w:val="0000FF"/>
          <w:rtl/>
        </w:rPr>
        <w:t xml:space="preserve"> </w:t>
      </w:r>
      <w:r w:rsidRPr="00372370">
        <w:rPr>
          <w:rFonts w:ascii="IRBadr" w:hAnsi="IRBadr" w:cs="IRBadr" w:hint="cs"/>
          <w:color w:val="0000FF"/>
          <w:rtl/>
        </w:rPr>
        <w:t>عن</w:t>
      </w:r>
      <w:r w:rsidRPr="00372370">
        <w:rPr>
          <w:rFonts w:ascii="IRBadr" w:hAnsi="IRBadr" w:cs="IRBadr"/>
          <w:color w:val="0000FF"/>
          <w:rtl/>
        </w:rPr>
        <w:t xml:space="preserve"> </w:t>
      </w:r>
      <w:r w:rsidRPr="00372370">
        <w:rPr>
          <w:rFonts w:ascii="IRBadr" w:hAnsi="IRBadr" w:cs="IRBadr" w:hint="cs"/>
          <w:color w:val="0000FF"/>
          <w:rtl/>
        </w:rPr>
        <w:t>حيطة</w:t>
      </w:r>
      <w:r w:rsidRPr="00372370">
        <w:rPr>
          <w:rFonts w:ascii="IRBadr" w:hAnsi="IRBadr" w:cs="IRBadr"/>
          <w:color w:val="0000FF"/>
          <w:rtl/>
        </w:rPr>
        <w:t xml:space="preserve"> </w:t>
      </w:r>
      <w:r w:rsidRPr="00372370">
        <w:rPr>
          <w:rFonts w:ascii="IRBadr" w:hAnsi="IRBadr" w:cs="IRBadr" w:hint="cs"/>
          <w:color w:val="0000FF"/>
          <w:rtl/>
        </w:rPr>
        <w:t>مفاد</w:t>
      </w:r>
      <w:r w:rsidRPr="00372370">
        <w:rPr>
          <w:rFonts w:ascii="IRBadr" w:hAnsi="IRBadr" w:cs="IRBadr"/>
          <w:color w:val="0000FF"/>
          <w:rtl/>
        </w:rPr>
        <w:t xml:space="preserve"> </w:t>
      </w:r>
      <w:r w:rsidRPr="00372370">
        <w:rPr>
          <w:rFonts w:ascii="IRBadr" w:hAnsi="IRBadr" w:cs="IRBadr" w:hint="cs"/>
          <w:color w:val="0000FF"/>
          <w:rtl/>
        </w:rPr>
        <w:t>هذه</w:t>
      </w:r>
      <w:r w:rsidRPr="00372370">
        <w:rPr>
          <w:rFonts w:ascii="IRBadr" w:hAnsi="IRBadr" w:cs="IRBadr"/>
          <w:color w:val="0000FF"/>
          <w:rtl/>
        </w:rPr>
        <w:t xml:space="preserve"> </w:t>
      </w:r>
      <w:r w:rsidRPr="00372370">
        <w:rPr>
          <w:rFonts w:ascii="IRBadr" w:hAnsi="IRBadr" w:cs="IRBadr" w:hint="cs"/>
          <w:color w:val="0000FF"/>
          <w:rtl/>
        </w:rPr>
        <w:t>النصوص،</w:t>
      </w:r>
      <w:r w:rsidRPr="00372370">
        <w:rPr>
          <w:rFonts w:ascii="IRBadr" w:hAnsi="IRBadr" w:cs="IRBadr"/>
          <w:color w:val="0000FF"/>
          <w:rtl/>
        </w:rPr>
        <w:t xml:space="preserve"> </w:t>
      </w:r>
      <w:r w:rsidRPr="00372370">
        <w:rPr>
          <w:rFonts w:ascii="IRBadr" w:hAnsi="IRBadr" w:cs="IRBadr" w:hint="cs"/>
          <w:color w:val="0000FF"/>
          <w:rtl/>
        </w:rPr>
        <w:t>و</w:t>
      </w:r>
      <w:r w:rsidRPr="00372370">
        <w:rPr>
          <w:rFonts w:ascii="IRBadr" w:hAnsi="IRBadr" w:cs="IRBadr"/>
          <w:color w:val="0000FF"/>
          <w:rtl/>
        </w:rPr>
        <w:t xml:space="preserve"> </w:t>
      </w:r>
      <w:r w:rsidRPr="00372370">
        <w:rPr>
          <w:rFonts w:ascii="IRBadr" w:hAnsi="IRBadr" w:cs="IRBadr" w:hint="cs"/>
          <w:color w:val="0000FF"/>
          <w:rtl/>
        </w:rPr>
        <w:t>هو</w:t>
      </w:r>
      <w:r w:rsidRPr="00372370">
        <w:rPr>
          <w:rFonts w:ascii="IRBadr" w:hAnsi="IRBadr" w:cs="IRBadr"/>
          <w:color w:val="0000FF"/>
          <w:rtl/>
        </w:rPr>
        <w:t xml:space="preserve"> </w:t>
      </w:r>
      <w:r w:rsidRPr="00372370">
        <w:rPr>
          <w:rFonts w:ascii="IRBadr" w:hAnsi="IRBadr" w:cs="IRBadr" w:hint="cs"/>
          <w:color w:val="0000FF"/>
          <w:rtl/>
        </w:rPr>
        <w:t>عنصر</w:t>
      </w:r>
      <w:r w:rsidRPr="00372370">
        <w:rPr>
          <w:rFonts w:ascii="IRBadr" w:hAnsi="IRBadr" w:cs="IRBadr"/>
          <w:color w:val="0000FF"/>
          <w:rtl/>
        </w:rPr>
        <w:t xml:space="preserve"> </w:t>
      </w:r>
      <w:r w:rsidRPr="00372370">
        <w:rPr>
          <w:rFonts w:ascii="IRBadr" w:hAnsi="IRBadr" w:cs="IRBadr" w:hint="cs"/>
          <w:color w:val="0000FF"/>
          <w:rtl/>
        </w:rPr>
        <w:t>أنّ</w:t>
      </w:r>
      <w:r w:rsidRPr="00372370">
        <w:rPr>
          <w:rFonts w:ascii="IRBadr" w:hAnsi="IRBadr" w:cs="IRBadr"/>
          <w:color w:val="0000FF"/>
          <w:rtl/>
        </w:rPr>
        <w:t xml:space="preserve"> </w:t>
      </w:r>
      <w:r w:rsidRPr="00372370">
        <w:rPr>
          <w:rFonts w:ascii="IRBadr" w:hAnsi="IRBadr" w:cs="IRBadr" w:hint="cs"/>
          <w:color w:val="0000FF"/>
          <w:rtl/>
        </w:rPr>
        <w:t>الإمام</w:t>
      </w:r>
      <w:r w:rsidRPr="00372370">
        <w:rPr>
          <w:rFonts w:ascii="IRBadr" w:hAnsi="IRBadr" w:cs="IRBadr"/>
          <w:color w:val="0000FF"/>
          <w:rtl/>
        </w:rPr>
        <w:t xml:space="preserve"> (</w:t>
      </w:r>
      <w:r w:rsidRPr="00372370">
        <w:rPr>
          <w:rFonts w:ascii="IRBadr" w:hAnsi="IRBadr" w:cs="IRBadr" w:hint="cs"/>
          <w:color w:val="0000FF"/>
          <w:rtl/>
        </w:rPr>
        <w:t>عليه</w:t>
      </w:r>
      <w:r w:rsidRPr="00372370">
        <w:rPr>
          <w:rFonts w:ascii="IRBadr" w:hAnsi="IRBadr" w:cs="IRBadr"/>
          <w:color w:val="0000FF"/>
          <w:rtl/>
        </w:rPr>
        <w:t xml:space="preserve"> </w:t>
      </w:r>
      <w:r w:rsidRPr="00372370">
        <w:rPr>
          <w:rFonts w:ascii="IRBadr" w:hAnsi="IRBadr" w:cs="IRBadr" w:hint="cs"/>
          <w:color w:val="0000FF"/>
          <w:rtl/>
        </w:rPr>
        <w:t>السلام</w:t>
      </w:r>
      <w:r w:rsidRPr="00372370">
        <w:rPr>
          <w:rFonts w:ascii="IRBadr" w:hAnsi="IRBadr" w:cs="IRBadr"/>
          <w:color w:val="0000FF"/>
          <w:rtl/>
        </w:rPr>
        <w:t xml:space="preserve">) </w:t>
      </w:r>
      <w:r w:rsidRPr="00372370">
        <w:rPr>
          <w:rFonts w:ascii="IRBadr" w:hAnsi="IRBadr" w:cs="IRBadr" w:hint="cs"/>
          <w:color w:val="0000FF"/>
          <w:rtl/>
        </w:rPr>
        <w:t>كان</w:t>
      </w:r>
      <w:r w:rsidRPr="00372370">
        <w:rPr>
          <w:rFonts w:ascii="IRBadr" w:hAnsi="IRBadr" w:cs="IRBadr"/>
          <w:color w:val="0000FF"/>
          <w:rtl/>
        </w:rPr>
        <w:t xml:space="preserve"> </w:t>
      </w:r>
      <w:r w:rsidRPr="00372370">
        <w:rPr>
          <w:rFonts w:ascii="IRBadr" w:hAnsi="IRBadr" w:cs="IRBadr" w:hint="cs"/>
          <w:color w:val="0000FF"/>
          <w:rtl/>
        </w:rPr>
        <w:t>يعيش</w:t>
      </w:r>
      <w:r w:rsidRPr="00372370">
        <w:rPr>
          <w:rFonts w:ascii="IRBadr" w:hAnsi="IRBadr" w:cs="IRBadr"/>
          <w:color w:val="0000FF"/>
          <w:rtl/>
        </w:rPr>
        <w:t xml:space="preserve"> </w:t>
      </w:r>
      <w:r w:rsidRPr="00372370">
        <w:rPr>
          <w:rFonts w:ascii="IRBadr" w:hAnsi="IRBadr" w:cs="IRBadr" w:hint="cs"/>
          <w:color w:val="0000FF"/>
          <w:rtl/>
        </w:rPr>
        <w:t>ظرف</w:t>
      </w:r>
      <w:r w:rsidRPr="00372370">
        <w:rPr>
          <w:rFonts w:ascii="IRBadr" w:hAnsi="IRBadr" w:cs="IRBadr"/>
          <w:color w:val="0000FF"/>
          <w:rtl/>
        </w:rPr>
        <w:t xml:space="preserve"> </w:t>
      </w:r>
      <w:r w:rsidRPr="00372370">
        <w:rPr>
          <w:rFonts w:ascii="IRBadr" w:hAnsi="IRBadr" w:cs="IRBadr" w:hint="cs"/>
          <w:color w:val="0000FF"/>
          <w:rtl/>
        </w:rPr>
        <w:t>التقيّة</w:t>
      </w:r>
      <w:r w:rsidRPr="00372370">
        <w:rPr>
          <w:rFonts w:ascii="IRBadr" w:hAnsi="IRBadr" w:cs="IRBadr"/>
          <w:color w:val="0000FF"/>
          <w:rtl/>
        </w:rPr>
        <w:t xml:space="preserve">. </w:t>
      </w:r>
      <w:r w:rsidRPr="00372370">
        <w:rPr>
          <w:rFonts w:ascii="IRBadr" w:hAnsi="IRBadr" w:cs="IRBadr" w:hint="cs"/>
          <w:color w:val="0000FF"/>
          <w:rtl/>
        </w:rPr>
        <w:t>و</w:t>
      </w:r>
      <w:r w:rsidRPr="00372370">
        <w:rPr>
          <w:rFonts w:ascii="IRBadr" w:hAnsi="IRBadr" w:cs="IRBadr"/>
          <w:color w:val="0000FF"/>
          <w:rtl/>
        </w:rPr>
        <w:t xml:space="preserve"> </w:t>
      </w:r>
      <w:r w:rsidRPr="00372370">
        <w:rPr>
          <w:rFonts w:ascii="IRBadr" w:hAnsi="IRBadr" w:cs="IRBadr" w:hint="cs"/>
          <w:color w:val="0000FF"/>
          <w:rtl/>
        </w:rPr>
        <w:t>لو</w:t>
      </w:r>
      <w:r w:rsidRPr="00372370">
        <w:rPr>
          <w:rFonts w:ascii="IRBadr" w:hAnsi="IRBadr" w:cs="IRBadr"/>
          <w:color w:val="0000FF"/>
          <w:rtl/>
        </w:rPr>
        <w:t xml:space="preserve"> </w:t>
      </w:r>
      <w:r w:rsidRPr="00372370">
        <w:rPr>
          <w:rFonts w:ascii="IRBadr" w:hAnsi="IRBadr" w:cs="IRBadr" w:hint="cs"/>
          <w:color w:val="0000FF"/>
          <w:rtl/>
        </w:rPr>
        <w:t>لم</w:t>
      </w:r>
      <w:r w:rsidRPr="00372370">
        <w:rPr>
          <w:rFonts w:ascii="IRBadr" w:hAnsi="IRBadr" w:cs="IRBadr"/>
          <w:color w:val="0000FF"/>
          <w:rtl/>
        </w:rPr>
        <w:t xml:space="preserve"> </w:t>
      </w:r>
      <w:r w:rsidRPr="00372370">
        <w:rPr>
          <w:rFonts w:ascii="IRBadr" w:hAnsi="IRBadr" w:cs="IRBadr" w:hint="cs"/>
          <w:color w:val="0000FF"/>
          <w:rtl/>
        </w:rPr>
        <w:t>نقبل</w:t>
      </w:r>
      <w:r w:rsidRPr="00372370">
        <w:rPr>
          <w:rFonts w:ascii="IRBadr" w:hAnsi="IRBadr" w:cs="IRBadr"/>
          <w:color w:val="0000FF"/>
          <w:rtl/>
        </w:rPr>
        <w:t xml:space="preserve"> </w:t>
      </w:r>
      <w:r w:rsidRPr="00372370">
        <w:rPr>
          <w:rFonts w:ascii="IRBadr" w:hAnsi="IRBadr" w:cs="IRBadr" w:hint="cs"/>
          <w:color w:val="0000FF"/>
          <w:rtl/>
        </w:rPr>
        <w:t>بهذا</w:t>
      </w:r>
      <w:r w:rsidRPr="00372370">
        <w:rPr>
          <w:rFonts w:ascii="IRBadr" w:hAnsi="IRBadr" w:cs="IRBadr"/>
          <w:color w:val="0000FF"/>
          <w:rtl/>
        </w:rPr>
        <w:t xml:space="preserve"> </w:t>
      </w:r>
      <w:r w:rsidRPr="00372370">
        <w:rPr>
          <w:rFonts w:ascii="IRBadr" w:hAnsi="IRBadr" w:cs="IRBadr" w:hint="cs"/>
          <w:color w:val="0000FF"/>
          <w:rtl/>
        </w:rPr>
        <w:t>الظهور</w:t>
      </w:r>
      <w:r w:rsidRPr="00372370">
        <w:rPr>
          <w:rFonts w:ascii="IRBadr" w:hAnsi="IRBadr" w:cs="IRBadr"/>
          <w:color w:val="0000FF"/>
          <w:rtl/>
        </w:rPr>
        <w:t xml:space="preserve"> </w:t>
      </w:r>
      <w:r w:rsidRPr="00372370">
        <w:rPr>
          <w:rFonts w:ascii="IRBadr" w:hAnsi="IRBadr" w:cs="IRBadr" w:hint="cs"/>
          <w:color w:val="0000FF"/>
          <w:rtl/>
        </w:rPr>
        <w:t>فلا</w:t>
      </w:r>
      <w:r w:rsidRPr="00372370">
        <w:rPr>
          <w:rFonts w:ascii="IRBadr" w:hAnsi="IRBadr" w:cs="IRBadr"/>
          <w:color w:val="0000FF"/>
          <w:rtl/>
        </w:rPr>
        <w:t xml:space="preserve"> </w:t>
      </w:r>
      <w:r w:rsidRPr="00372370">
        <w:rPr>
          <w:rFonts w:ascii="IRBadr" w:hAnsi="IRBadr" w:cs="IRBadr" w:hint="cs"/>
          <w:color w:val="0000FF"/>
          <w:rtl/>
        </w:rPr>
        <w:t>أقلّ</w:t>
      </w:r>
      <w:r w:rsidRPr="00372370">
        <w:rPr>
          <w:rFonts w:ascii="IRBadr" w:hAnsi="IRBadr" w:cs="IRBadr"/>
          <w:color w:val="0000FF"/>
          <w:rtl/>
        </w:rPr>
        <w:t xml:space="preserve"> </w:t>
      </w:r>
      <w:r w:rsidRPr="00372370">
        <w:rPr>
          <w:rFonts w:ascii="IRBadr" w:hAnsi="IRBadr" w:cs="IRBadr" w:hint="cs"/>
          <w:color w:val="0000FF"/>
          <w:rtl/>
        </w:rPr>
        <w:t>من</w:t>
      </w:r>
      <w:r w:rsidRPr="00372370">
        <w:rPr>
          <w:rFonts w:ascii="IRBadr" w:hAnsi="IRBadr" w:cs="IRBadr"/>
          <w:color w:val="0000FF"/>
          <w:rtl/>
        </w:rPr>
        <w:t xml:space="preserve"> </w:t>
      </w:r>
      <w:r w:rsidRPr="00372370">
        <w:rPr>
          <w:rFonts w:ascii="IRBadr" w:hAnsi="IRBadr" w:cs="IRBadr" w:hint="cs"/>
          <w:color w:val="0000FF"/>
          <w:rtl/>
        </w:rPr>
        <w:t>أنّها</w:t>
      </w:r>
      <w:r w:rsidRPr="00372370">
        <w:rPr>
          <w:rFonts w:ascii="IRBadr" w:hAnsi="IRBadr" w:cs="IRBadr"/>
          <w:color w:val="0000FF"/>
          <w:rtl/>
        </w:rPr>
        <w:t xml:space="preserve"> </w:t>
      </w:r>
      <w:r w:rsidRPr="00372370">
        <w:rPr>
          <w:rFonts w:ascii="IRBadr" w:hAnsi="IRBadr" w:cs="IRBadr" w:hint="cs"/>
          <w:color w:val="0000FF"/>
          <w:rtl/>
        </w:rPr>
        <w:t>ليست</w:t>
      </w:r>
      <w:r w:rsidRPr="00372370">
        <w:rPr>
          <w:rFonts w:ascii="IRBadr" w:hAnsi="IRBadr" w:cs="IRBadr"/>
          <w:color w:val="0000FF"/>
          <w:rtl/>
        </w:rPr>
        <w:t xml:space="preserve"> </w:t>
      </w:r>
      <w:r w:rsidRPr="00372370">
        <w:rPr>
          <w:rFonts w:ascii="IRBadr" w:hAnsi="IRBadr" w:cs="IRBadr" w:hint="cs"/>
          <w:color w:val="0000FF"/>
          <w:rtl/>
        </w:rPr>
        <w:t>ظاهرة</w:t>
      </w:r>
      <w:r w:rsidRPr="00372370">
        <w:rPr>
          <w:rFonts w:ascii="IRBadr" w:hAnsi="IRBadr" w:cs="IRBadr"/>
          <w:color w:val="0000FF"/>
          <w:rtl/>
        </w:rPr>
        <w:t xml:space="preserve"> </w:t>
      </w:r>
      <w:r w:rsidRPr="00372370">
        <w:rPr>
          <w:rFonts w:ascii="IRBadr" w:hAnsi="IRBadr" w:cs="IRBadr" w:hint="cs"/>
          <w:color w:val="0000FF"/>
          <w:rtl/>
        </w:rPr>
        <w:t>في</w:t>
      </w:r>
      <w:r w:rsidRPr="00372370">
        <w:rPr>
          <w:rFonts w:ascii="IRBadr" w:hAnsi="IRBadr" w:cs="IRBadr"/>
          <w:color w:val="0000FF"/>
          <w:rtl/>
        </w:rPr>
        <w:t xml:space="preserve"> </w:t>
      </w:r>
      <w:r w:rsidRPr="00372370">
        <w:rPr>
          <w:rFonts w:ascii="IRBadr" w:hAnsi="IRBadr" w:cs="IRBadr" w:hint="cs"/>
          <w:color w:val="0000FF"/>
          <w:rtl/>
        </w:rPr>
        <w:t>الاختصاص</w:t>
      </w:r>
      <w:r w:rsidRPr="00372370">
        <w:rPr>
          <w:rFonts w:ascii="IRBadr" w:hAnsi="IRBadr" w:cs="IRBadr"/>
          <w:color w:val="0000FF"/>
          <w:rtl/>
        </w:rPr>
        <w:t xml:space="preserve"> </w:t>
      </w:r>
      <w:r w:rsidRPr="00372370">
        <w:rPr>
          <w:rFonts w:ascii="IRBadr" w:hAnsi="IRBadr" w:cs="IRBadr" w:hint="cs"/>
          <w:color w:val="0000FF"/>
          <w:rtl/>
        </w:rPr>
        <w:t>بالنظر</w:t>
      </w:r>
      <w:r w:rsidRPr="00372370">
        <w:rPr>
          <w:rFonts w:ascii="IRBadr" w:hAnsi="IRBadr" w:cs="IRBadr"/>
          <w:color w:val="0000FF"/>
          <w:rtl/>
        </w:rPr>
        <w:t xml:space="preserve"> </w:t>
      </w:r>
      <w:r w:rsidRPr="00372370">
        <w:rPr>
          <w:rFonts w:ascii="IRBadr" w:hAnsi="IRBadr" w:cs="IRBadr" w:hint="cs"/>
          <w:color w:val="0000FF"/>
          <w:rtl/>
        </w:rPr>
        <w:t>إلى</w:t>
      </w:r>
      <w:r w:rsidRPr="00372370">
        <w:rPr>
          <w:rFonts w:ascii="IRBadr" w:hAnsi="IRBadr" w:cs="IRBadr"/>
          <w:color w:val="0000FF"/>
          <w:rtl/>
        </w:rPr>
        <w:t xml:space="preserve"> </w:t>
      </w:r>
      <w:r w:rsidRPr="00372370">
        <w:rPr>
          <w:rFonts w:ascii="IRBadr" w:hAnsi="IRBadr" w:cs="IRBadr" w:hint="cs"/>
          <w:color w:val="0000FF"/>
          <w:rtl/>
        </w:rPr>
        <w:t>ظروف</w:t>
      </w:r>
      <w:r w:rsidRPr="00372370">
        <w:rPr>
          <w:rFonts w:ascii="IRBadr" w:hAnsi="IRBadr" w:cs="IRBadr"/>
          <w:color w:val="0000FF"/>
          <w:rtl/>
        </w:rPr>
        <w:t xml:space="preserve"> </w:t>
      </w:r>
      <w:r w:rsidRPr="00372370">
        <w:rPr>
          <w:rFonts w:ascii="IRBadr" w:hAnsi="IRBadr" w:cs="IRBadr" w:hint="cs"/>
          <w:color w:val="0000FF"/>
          <w:rtl/>
        </w:rPr>
        <w:t>التقيّة،</w:t>
      </w:r>
      <w:r w:rsidRPr="00372370">
        <w:rPr>
          <w:rFonts w:ascii="IRBadr" w:hAnsi="IRBadr" w:cs="IRBadr"/>
          <w:color w:val="0000FF"/>
          <w:rtl/>
        </w:rPr>
        <w:t xml:space="preserve"> </w:t>
      </w:r>
      <w:r w:rsidRPr="00372370">
        <w:rPr>
          <w:rFonts w:ascii="IRBadr" w:hAnsi="IRBadr" w:cs="IRBadr" w:hint="cs"/>
          <w:color w:val="0000FF"/>
          <w:rtl/>
        </w:rPr>
        <w:t>فنأخذ</w:t>
      </w:r>
      <w:r w:rsidRPr="00372370">
        <w:rPr>
          <w:rFonts w:ascii="IRBadr" w:hAnsi="IRBadr" w:cs="IRBadr"/>
          <w:color w:val="0000FF"/>
          <w:rtl/>
        </w:rPr>
        <w:t xml:space="preserve"> </w:t>
      </w:r>
      <w:r w:rsidRPr="00372370">
        <w:rPr>
          <w:rFonts w:ascii="IRBadr" w:hAnsi="IRBadr" w:cs="IRBadr" w:hint="cs"/>
          <w:color w:val="0000FF"/>
          <w:rtl/>
        </w:rPr>
        <w:t>بإطلاقها</w:t>
      </w:r>
      <w:r w:rsidRPr="00372370">
        <w:rPr>
          <w:rFonts w:ascii="IRBadr" w:hAnsi="IRBadr" w:cs="IRBadr"/>
          <w:color w:val="0000FF"/>
          <w:rtl/>
        </w:rPr>
        <w:t xml:space="preserve"> </w:t>
      </w:r>
      <w:r w:rsidRPr="00372370">
        <w:rPr>
          <w:rFonts w:ascii="IRBadr" w:hAnsi="IRBadr" w:cs="IRBadr" w:hint="cs"/>
          <w:color w:val="0000FF"/>
          <w:rtl/>
        </w:rPr>
        <w:t>لمثل</w:t>
      </w:r>
      <w:r w:rsidRPr="00372370">
        <w:rPr>
          <w:rFonts w:ascii="IRBadr" w:hAnsi="IRBadr" w:cs="IRBadr"/>
          <w:color w:val="0000FF"/>
          <w:rtl/>
        </w:rPr>
        <w:t xml:space="preserve"> </w:t>
      </w:r>
      <w:r w:rsidRPr="00372370">
        <w:rPr>
          <w:rFonts w:ascii="IRBadr" w:hAnsi="IRBadr" w:cs="IRBadr" w:hint="cs"/>
          <w:color w:val="0000FF"/>
          <w:rtl/>
        </w:rPr>
        <w:t>فرض</w:t>
      </w:r>
      <w:r w:rsidRPr="00372370">
        <w:rPr>
          <w:rFonts w:ascii="IRBadr" w:hAnsi="IRBadr" w:cs="IRBadr"/>
          <w:color w:val="0000FF"/>
          <w:rtl/>
        </w:rPr>
        <w:t xml:space="preserve"> </w:t>
      </w:r>
      <w:r w:rsidRPr="00372370">
        <w:rPr>
          <w:rFonts w:ascii="IRBadr" w:hAnsi="IRBadr" w:cs="IRBadr" w:hint="cs"/>
          <w:color w:val="0000FF"/>
          <w:rtl/>
        </w:rPr>
        <w:t>العلم</w:t>
      </w:r>
      <w:r w:rsidRPr="00372370">
        <w:rPr>
          <w:rFonts w:ascii="IRBadr" w:hAnsi="IRBadr" w:cs="IRBadr"/>
          <w:color w:val="0000FF"/>
          <w:rtl/>
        </w:rPr>
        <w:t xml:space="preserve"> </w:t>
      </w:r>
      <w:r w:rsidRPr="00372370">
        <w:rPr>
          <w:rFonts w:ascii="IRBadr" w:hAnsi="IRBadr" w:cs="IRBadr" w:hint="cs"/>
          <w:color w:val="0000FF"/>
          <w:rtl/>
        </w:rPr>
        <w:t>بعدم</w:t>
      </w:r>
      <w:r w:rsidRPr="00372370">
        <w:rPr>
          <w:rFonts w:ascii="IRBadr" w:hAnsi="IRBadr" w:cs="IRBadr"/>
          <w:color w:val="0000FF"/>
          <w:rtl/>
        </w:rPr>
        <w:t xml:space="preserve"> </w:t>
      </w:r>
      <w:r w:rsidRPr="00372370">
        <w:rPr>
          <w:rFonts w:ascii="IRBadr" w:hAnsi="IRBadr" w:cs="IRBadr" w:hint="cs"/>
          <w:color w:val="0000FF"/>
          <w:rtl/>
        </w:rPr>
        <w:t>التقيّة،</w:t>
      </w:r>
      <w:r w:rsidRPr="00372370">
        <w:rPr>
          <w:rFonts w:ascii="IRBadr" w:hAnsi="IRBadr" w:cs="IRBadr"/>
          <w:color w:val="0000FF"/>
          <w:rtl/>
        </w:rPr>
        <w:t xml:space="preserve"> </w:t>
      </w:r>
      <w:r w:rsidRPr="00372370">
        <w:rPr>
          <w:rFonts w:ascii="IRBadr" w:hAnsi="IRBadr" w:cs="IRBadr" w:hint="cs"/>
          <w:color w:val="0000FF"/>
          <w:rtl/>
        </w:rPr>
        <w:t>و</w:t>
      </w:r>
      <w:r w:rsidRPr="00372370">
        <w:rPr>
          <w:rFonts w:ascii="IRBadr" w:hAnsi="IRBadr" w:cs="IRBadr"/>
          <w:color w:val="0000FF"/>
          <w:rtl/>
        </w:rPr>
        <w:t xml:space="preserve"> </w:t>
      </w:r>
      <w:r w:rsidRPr="00372370">
        <w:rPr>
          <w:rFonts w:ascii="IRBadr" w:hAnsi="IRBadr" w:cs="IRBadr" w:hint="cs"/>
          <w:color w:val="0000FF"/>
          <w:rtl/>
        </w:rPr>
        <w:t>لو</w:t>
      </w:r>
      <w:r w:rsidRPr="00372370">
        <w:rPr>
          <w:rFonts w:ascii="IRBadr" w:hAnsi="IRBadr" w:cs="IRBadr"/>
          <w:color w:val="0000FF"/>
          <w:rtl/>
        </w:rPr>
        <w:t xml:space="preserve"> </w:t>
      </w:r>
      <w:r w:rsidRPr="00372370">
        <w:rPr>
          <w:rFonts w:ascii="IRBadr" w:hAnsi="IRBadr" w:cs="IRBadr" w:hint="cs"/>
          <w:color w:val="0000FF"/>
          <w:rtl/>
        </w:rPr>
        <w:t>فرضنا</w:t>
      </w:r>
      <w:r w:rsidRPr="00372370">
        <w:rPr>
          <w:rFonts w:ascii="IRBadr" w:hAnsi="IRBadr" w:cs="IRBadr"/>
          <w:color w:val="0000FF"/>
          <w:rtl/>
        </w:rPr>
        <w:t xml:space="preserve"> </w:t>
      </w:r>
      <w:r w:rsidRPr="00372370">
        <w:rPr>
          <w:rFonts w:ascii="IRBadr" w:hAnsi="IRBadr" w:cs="IRBadr" w:hint="cs"/>
          <w:color w:val="0000FF"/>
          <w:rtl/>
        </w:rPr>
        <w:t>الإجمال</w:t>
      </w:r>
      <w:r w:rsidRPr="00372370">
        <w:rPr>
          <w:rFonts w:ascii="IRBadr" w:hAnsi="IRBadr" w:cs="IRBadr"/>
          <w:color w:val="0000FF"/>
          <w:rtl/>
        </w:rPr>
        <w:t xml:space="preserve"> </w:t>
      </w:r>
      <w:r w:rsidRPr="00372370">
        <w:rPr>
          <w:rFonts w:ascii="IRBadr" w:hAnsi="IRBadr" w:cs="IRBadr" w:hint="cs"/>
          <w:color w:val="0000FF"/>
          <w:rtl/>
        </w:rPr>
        <w:t>ك</w:t>
      </w:r>
      <w:r>
        <w:rPr>
          <w:rFonts w:ascii="IRBadr" w:hAnsi="IRBadr" w:cs="IRBadr" w:hint="cs"/>
          <w:color w:val="0000FF"/>
          <w:rtl/>
        </w:rPr>
        <w:t>َ</w:t>
      </w:r>
      <w:r w:rsidRPr="00372370">
        <w:rPr>
          <w:rFonts w:ascii="IRBadr" w:hAnsi="IRBadr" w:cs="IRBadr" w:hint="cs"/>
          <w:color w:val="0000FF"/>
          <w:rtl/>
        </w:rPr>
        <w:t>ف</w:t>
      </w:r>
      <w:r>
        <w:rPr>
          <w:rFonts w:ascii="IRBadr" w:hAnsi="IRBadr" w:cs="IRBadr" w:hint="cs"/>
          <w:color w:val="0000FF"/>
          <w:rtl/>
        </w:rPr>
        <w:t>َ</w:t>
      </w:r>
      <w:r w:rsidRPr="00372370">
        <w:rPr>
          <w:rFonts w:ascii="IRBadr" w:hAnsi="IRBadr" w:cs="IRBadr" w:hint="cs"/>
          <w:color w:val="0000FF"/>
          <w:rtl/>
        </w:rPr>
        <w:t>ت</w:t>
      </w:r>
      <w:r>
        <w:rPr>
          <w:rFonts w:ascii="IRBadr" w:hAnsi="IRBadr" w:cs="IRBadr" w:hint="cs"/>
          <w:color w:val="0000FF"/>
          <w:rtl/>
        </w:rPr>
        <w:t>ْ</w:t>
      </w:r>
      <w:r w:rsidRPr="00372370">
        <w:rPr>
          <w:rFonts w:ascii="IRBadr" w:hAnsi="IRBadr" w:cs="IRBadr" w:hint="cs"/>
          <w:color w:val="0000FF"/>
          <w:rtl/>
        </w:rPr>
        <w:t>نا</w:t>
      </w:r>
      <w:r w:rsidRPr="00372370">
        <w:rPr>
          <w:rFonts w:ascii="IRBadr" w:hAnsi="IRBadr" w:cs="IRBadr"/>
          <w:color w:val="0000FF"/>
          <w:rtl/>
        </w:rPr>
        <w:t xml:space="preserve"> </w:t>
      </w:r>
      <w:r w:rsidRPr="00372370">
        <w:rPr>
          <w:rFonts w:ascii="IRBadr" w:hAnsi="IRBadr" w:cs="IRBadr" w:hint="cs"/>
          <w:color w:val="0000FF"/>
          <w:rtl/>
        </w:rPr>
        <w:t>المقبولة</w:t>
      </w:r>
      <w:r w:rsidRPr="00372370">
        <w:rPr>
          <w:rFonts w:ascii="IRBadr" w:hAnsi="IRBadr" w:cs="IRBadr"/>
          <w:color w:val="0000FF"/>
          <w:rtl/>
        </w:rPr>
        <w:t xml:space="preserve"> </w:t>
      </w:r>
      <w:r w:rsidRPr="00372370">
        <w:rPr>
          <w:rFonts w:ascii="IRBadr" w:hAnsi="IRBadr" w:cs="IRBadr" w:hint="cs"/>
          <w:color w:val="0000FF"/>
          <w:rtl/>
        </w:rPr>
        <w:t>الظاهرة</w:t>
      </w:r>
      <w:r w:rsidRPr="00372370">
        <w:rPr>
          <w:rFonts w:ascii="IRBadr" w:hAnsi="IRBadr" w:cs="IRBadr"/>
          <w:color w:val="0000FF"/>
          <w:rtl/>
        </w:rPr>
        <w:t xml:space="preserve"> </w:t>
      </w:r>
      <w:r w:rsidRPr="00372370">
        <w:rPr>
          <w:rFonts w:ascii="IRBadr" w:hAnsi="IRBadr" w:cs="IRBadr" w:hint="cs"/>
          <w:color w:val="0000FF"/>
          <w:rtl/>
        </w:rPr>
        <w:t>فيما</w:t>
      </w:r>
      <w:r w:rsidRPr="00372370">
        <w:rPr>
          <w:rFonts w:ascii="IRBadr" w:hAnsi="IRBadr" w:cs="IRBadr"/>
          <w:color w:val="0000FF"/>
          <w:rtl/>
        </w:rPr>
        <w:t xml:space="preserve"> </w:t>
      </w:r>
      <w:r w:rsidRPr="00372370">
        <w:rPr>
          <w:rFonts w:ascii="IRBadr" w:hAnsi="IRBadr" w:cs="IRBadr" w:hint="cs"/>
          <w:color w:val="0000FF"/>
          <w:rtl/>
        </w:rPr>
        <w:t>قلناه</w:t>
      </w:r>
      <w:r>
        <w:rPr>
          <w:rFonts w:ascii="IRBadr" w:hAnsi="IRBadr" w:cs="IRBadr" w:hint="cs"/>
          <w:rtl/>
        </w:rPr>
        <w:t>»</w:t>
      </w:r>
      <w:r>
        <w:rPr>
          <w:rStyle w:val="FootnoteReference"/>
          <w:rFonts w:ascii="IRBadr" w:hAnsi="IRBadr" w:cs="IRBadr"/>
          <w:rtl/>
        </w:rPr>
        <w:footnoteReference w:id="14"/>
      </w:r>
      <w:r>
        <w:rPr>
          <w:rFonts w:ascii="IRBadr" w:hAnsi="IRBadr" w:cs="IRBadr" w:hint="cs"/>
          <w:rtl/>
        </w:rPr>
        <w:t>.</w:t>
      </w:r>
    </w:p>
    <w:p w:rsidR="00484CBB" w:rsidRDefault="00484CBB" w:rsidP="001544CD">
      <w:pPr>
        <w:ind w:firstLine="423"/>
        <w:rPr>
          <w:rFonts w:ascii="IRBadr" w:hAnsi="IRBadr" w:cs="IRBadr"/>
          <w:rtl/>
        </w:rPr>
      </w:pPr>
      <w:r>
        <w:rPr>
          <w:rFonts w:ascii="IRBadr" w:hAnsi="IRBadr" w:cs="IRBadr" w:hint="cs"/>
          <w:rtl/>
        </w:rPr>
        <w:t>توضیح و بررسی کلام ایشان در جلسه آینده بیان می‌گردد.</w:t>
      </w:r>
    </w:p>
    <w:p w:rsidR="00547621" w:rsidRDefault="00547621" w:rsidP="0008431F">
      <w:pPr>
        <w:ind w:firstLine="423"/>
        <w:rPr>
          <w:rFonts w:ascii="IRBadr" w:hAnsi="IRBadr" w:cs="IRBadr"/>
          <w:rtl/>
        </w:rPr>
      </w:pPr>
      <w:r>
        <w:rPr>
          <w:rFonts w:ascii="IRBadr" w:hAnsi="IRBadr" w:cs="IRBadr" w:hint="cs"/>
          <w:rtl/>
        </w:rPr>
        <w:t>ما در رابطه با زکات مال التجارة، در مباحث مربوط به زکات طفل مطالبی بیان کردیم که</w:t>
      </w:r>
      <w:r w:rsidR="00B47D21">
        <w:rPr>
          <w:rFonts w:ascii="IRBadr" w:hAnsi="IRBadr" w:cs="IRBadr" w:hint="cs"/>
          <w:rtl/>
        </w:rPr>
        <w:t xml:space="preserve"> به همان مقدار اکتفا می‌نماییم؛ چرا که تقریبا روشن است که زکات مال التجارة واجب نیست. ولی آنکه استحباب هم قابل اثبات است یا خیر، بستگی دارد به آنکه روایات مثبته زکات در مال التجارة بر تقیه حمل شود یا استحباب. ما متعرّض آن بحث نمی‌شویم. بحث بعد از آن، زکات نقود است. این بحث مهمی است که جناب آیت الله والد در آن، قائل به احتیاط شده‌اند. آیت الله قائینی هم در این مورد رساله‌ای تالیف نموده‌اند. ما</w:t>
      </w:r>
      <w:r w:rsidR="0008431F">
        <w:rPr>
          <w:rFonts w:ascii="IRBadr" w:hAnsi="IRBadr" w:cs="IRBadr" w:hint="cs"/>
          <w:rtl/>
        </w:rPr>
        <w:t xml:space="preserve"> پس از پایان مباحث مربوط به تقیه،</w:t>
      </w:r>
      <w:r w:rsidR="00B47D21">
        <w:rPr>
          <w:rFonts w:ascii="IRBadr" w:hAnsi="IRBadr" w:cs="IRBadr" w:hint="cs"/>
          <w:rtl/>
        </w:rPr>
        <w:t xml:space="preserve"> به تفصیل وارد بحث </w:t>
      </w:r>
      <w:r w:rsidR="0008431F">
        <w:rPr>
          <w:rFonts w:ascii="IRBadr" w:hAnsi="IRBadr" w:cs="IRBadr" w:hint="cs"/>
          <w:rtl/>
        </w:rPr>
        <w:t xml:space="preserve">از زکات نقود </w:t>
      </w:r>
      <w:r w:rsidR="00B47D21">
        <w:rPr>
          <w:rFonts w:ascii="IRBadr" w:hAnsi="IRBadr" w:cs="IRBadr" w:hint="cs"/>
          <w:rtl/>
        </w:rPr>
        <w:t>می‌شویم.</w:t>
      </w:r>
    </w:p>
    <w:p w:rsidR="009139CB" w:rsidRPr="001544CD" w:rsidRDefault="009139CB" w:rsidP="0008431F">
      <w:pPr>
        <w:ind w:firstLine="423"/>
        <w:rPr>
          <w:rFonts w:ascii="IRBadr" w:hAnsi="IRBadr" w:cs="IRBadr"/>
          <w:rtl/>
        </w:rPr>
      </w:pPr>
      <w:r>
        <w:rPr>
          <w:rFonts w:ascii="IRBadr" w:hAnsi="IRBadr" w:cs="IRBadr" w:hint="cs"/>
          <w:rtl/>
        </w:rPr>
        <w:t>و صلی الله علی سیدنا و نبینا محمد و آل محمد</w:t>
      </w:r>
    </w:p>
    <w:sectPr w:rsidR="009139CB" w:rsidRPr="001544CD" w:rsidSect="00F91B85">
      <w:headerReference w:type="even" r:id="rId9"/>
      <w:footerReference w:type="even" r:id="rId10"/>
      <w:footerReference w:type="default" r:id="rId11"/>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5938" w:rsidRDefault="00185938" w:rsidP="008B750B">
      <w:pPr>
        <w:spacing w:line="240" w:lineRule="auto"/>
      </w:pPr>
      <w:r>
        <w:separator/>
      </w:r>
    </w:p>
    <w:p w:rsidR="00185938" w:rsidRDefault="00185938"/>
  </w:endnote>
  <w:endnote w:type="continuationSeparator" w:id="0">
    <w:p w:rsidR="00185938" w:rsidRDefault="00185938" w:rsidP="008B750B">
      <w:pPr>
        <w:spacing w:line="240" w:lineRule="auto"/>
      </w:pPr>
      <w:r>
        <w:continuationSeparator/>
      </w:r>
    </w:p>
    <w:p w:rsidR="00185938" w:rsidRDefault="001859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00002003" w:usb1="00000000" w:usb2="00000000" w:usb3="00000000" w:csb0="00000041" w:csb1="00000000"/>
  </w:font>
  <w:font w:name="IRBadr">
    <w:panose1 w:val="02000506000000020002"/>
    <w:charset w:val="00"/>
    <w:family w:val="auto"/>
    <w:pitch w:val="variable"/>
    <w:sig w:usb0="00002003"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AE7" w:rsidRDefault="00426AE7">
    <w:pPr>
      <w:pStyle w:val="Footer"/>
    </w:pPr>
  </w:p>
  <w:p w:rsidR="00426AE7" w:rsidRDefault="00426AE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426AE7" w:rsidRPr="006D44C1" w:rsidTr="0020241A">
      <w:tc>
        <w:tcPr>
          <w:tcW w:w="3382" w:type="dxa"/>
          <w:tcBorders>
            <w:top w:val="nil"/>
            <w:left w:val="nil"/>
            <w:bottom w:val="nil"/>
            <w:right w:val="nil"/>
          </w:tcBorders>
        </w:tcPr>
        <w:p w:rsidR="00426AE7" w:rsidRDefault="00426AE7" w:rsidP="00257650">
          <w:pPr>
            <w:pStyle w:val="Footer"/>
            <w:ind w:firstLine="0"/>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426AE7" w:rsidRDefault="00426AE7" w:rsidP="006D44C1">
          <w:pPr>
            <w:pStyle w:val="Footer"/>
            <w:jc w:val="right"/>
            <w:rPr>
              <w:rtl/>
            </w:rPr>
          </w:pPr>
          <w:r>
            <w:rPr>
              <w:rFonts w:hint="cs"/>
              <w:rtl/>
            </w:rPr>
            <w:t xml:space="preserve">صفحه </w:t>
          </w:r>
          <w:r>
            <w:fldChar w:fldCharType="begin"/>
          </w:r>
          <w:r>
            <w:instrText>PAGE   \* MERGEFORMAT</w:instrText>
          </w:r>
          <w:r>
            <w:fldChar w:fldCharType="separate"/>
          </w:r>
          <w:r w:rsidR="00046B98" w:rsidRPr="00046B98">
            <w:rPr>
              <w:noProof/>
              <w:rtl/>
              <w:lang w:val="fa-IR"/>
            </w:rPr>
            <w:t>1</w:t>
          </w:r>
          <w:r>
            <w:rPr>
              <w:noProof/>
            </w:rPr>
            <w:fldChar w:fldCharType="end"/>
          </w:r>
        </w:p>
      </w:tc>
      <w:tc>
        <w:tcPr>
          <w:tcW w:w="4786" w:type="dxa"/>
          <w:tcBorders>
            <w:top w:val="nil"/>
            <w:left w:val="nil"/>
            <w:bottom w:val="nil"/>
            <w:right w:val="nil"/>
          </w:tcBorders>
          <w:vAlign w:val="center"/>
        </w:tcPr>
        <w:p w:rsidR="00426AE7" w:rsidRPr="006D44C1" w:rsidRDefault="00426AE7" w:rsidP="001B6799">
          <w:pPr>
            <w:pStyle w:val="Footer"/>
            <w:bidi w:val="0"/>
            <w:rPr>
              <w:color w:val="808080" w:themeColor="background1" w:themeShade="80"/>
              <w:rtl/>
            </w:rPr>
          </w:pPr>
          <w:bookmarkStart w:id="38" w:name="BokAdres"/>
          <w:bookmarkEnd w:id="38"/>
          <w:r>
            <w:rPr>
              <w:color w:val="808080" w:themeColor="background1" w:themeShade="80"/>
            </w:rPr>
            <w:t>F1js1_14020725-025_ah1_mfeb.ir</w:t>
          </w:r>
        </w:p>
      </w:tc>
    </w:tr>
  </w:tbl>
  <w:p w:rsidR="00426AE7" w:rsidRDefault="00426AE7" w:rsidP="00FA5F3D">
    <w:pPr>
      <w:pStyle w:val="Footer"/>
      <w:jc w:val="center"/>
    </w:pPr>
  </w:p>
  <w:p w:rsidR="00426AE7" w:rsidRDefault="00426AE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5938" w:rsidRDefault="00185938" w:rsidP="008B750B">
      <w:pPr>
        <w:spacing w:line="240" w:lineRule="auto"/>
      </w:pPr>
      <w:r>
        <w:separator/>
      </w:r>
    </w:p>
    <w:p w:rsidR="00185938" w:rsidRDefault="00185938"/>
  </w:footnote>
  <w:footnote w:type="continuationSeparator" w:id="0">
    <w:p w:rsidR="00185938" w:rsidRDefault="00185938" w:rsidP="008B750B">
      <w:pPr>
        <w:spacing w:line="240" w:lineRule="auto"/>
      </w:pPr>
      <w:r>
        <w:continuationSeparator/>
      </w:r>
    </w:p>
    <w:p w:rsidR="00185938" w:rsidRDefault="00185938"/>
  </w:footnote>
  <w:footnote w:id="1">
    <w:p w:rsidR="00426AE7" w:rsidRPr="003F17EA" w:rsidRDefault="00426AE7" w:rsidP="003F17EA">
      <w:pPr>
        <w:pStyle w:val="FootnoteText"/>
      </w:pPr>
      <w:r w:rsidRPr="003F17EA">
        <w:footnoteRef/>
      </w:r>
      <w:r w:rsidRPr="003F17EA">
        <w:rPr>
          <w:rtl/>
        </w:rPr>
        <w:t xml:space="preserve"> </w:t>
      </w:r>
      <w:hyperlink r:id="rId1" w:history="1">
        <w:r w:rsidRPr="003F17EA">
          <w:rPr>
            <w:rStyle w:val="Hyperlink"/>
            <w:rFonts w:hint="cs"/>
            <w:rtl/>
          </w:rPr>
          <w:t>فرائد</w:t>
        </w:r>
        <w:r w:rsidRPr="003F17EA">
          <w:rPr>
            <w:rStyle w:val="Hyperlink"/>
            <w:rtl/>
          </w:rPr>
          <w:t xml:space="preserve"> </w:t>
        </w:r>
        <w:r w:rsidRPr="003F17EA">
          <w:rPr>
            <w:rStyle w:val="Hyperlink"/>
            <w:rFonts w:hint="cs"/>
            <w:rtl/>
          </w:rPr>
          <w:t>الاصول،</w:t>
        </w:r>
        <w:r w:rsidRPr="003F17EA">
          <w:rPr>
            <w:rStyle w:val="Hyperlink"/>
            <w:rtl/>
          </w:rPr>
          <w:t xml:space="preserve"> </w:t>
        </w:r>
        <w:r w:rsidRPr="003F17EA">
          <w:rPr>
            <w:rStyle w:val="Hyperlink"/>
            <w:rFonts w:hint="cs"/>
            <w:rtl/>
          </w:rPr>
          <w:t>شیخ</w:t>
        </w:r>
        <w:r w:rsidRPr="003F17EA">
          <w:rPr>
            <w:rStyle w:val="Hyperlink"/>
            <w:rtl/>
          </w:rPr>
          <w:t xml:space="preserve"> </w:t>
        </w:r>
        <w:r w:rsidRPr="003F17EA">
          <w:rPr>
            <w:rStyle w:val="Hyperlink"/>
            <w:rFonts w:hint="cs"/>
            <w:rtl/>
          </w:rPr>
          <w:t>مرتضی</w:t>
        </w:r>
        <w:r w:rsidRPr="003F17EA">
          <w:rPr>
            <w:rStyle w:val="Hyperlink"/>
            <w:rtl/>
          </w:rPr>
          <w:t xml:space="preserve"> </w:t>
        </w:r>
        <w:r w:rsidRPr="003F17EA">
          <w:rPr>
            <w:rStyle w:val="Hyperlink"/>
            <w:rFonts w:hint="cs"/>
            <w:rtl/>
          </w:rPr>
          <w:t>انصاری،</w:t>
        </w:r>
        <w:r w:rsidRPr="003F17EA">
          <w:rPr>
            <w:rStyle w:val="Hyperlink"/>
            <w:rtl/>
          </w:rPr>
          <w:t xml:space="preserve"> </w:t>
        </w:r>
        <w:r w:rsidRPr="003F17EA">
          <w:rPr>
            <w:rStyle w:val="Hyperlink"/>
            <w:rFonts w:hint="cs"/>
            <w:rtl/>
          </w:rPr>
          <w:t>ج</w:t>
        </w:r>
        <w:r w:rsidRPr="003F17EA">
          <w:rPr>
            <w:rStyle w:val="Hyperlink"/>
            <w:rtl/>
          </w:rPr>
          <w:t>4</w:t>
        </w:r>
        <w:r w:rsidRPr="003F17EA">
          <w:rPr>
            <w:rStyle w:val="Hyperlink"/>
            <w:rFonts w:hint="cs"/>
            <w:rtl/>
          </w:rPr>
          <w:t>،</w:t>
        </w:r>
        <w:r w:rsidRPr="003F17EA">
          <w:rPr>
            <w:rStyle w:val="Hyperlink"/>
            <w:rtl/>
          </w:rPr>
          <w:t xml:space="preserve"> </w:t>
        </w:r>
        <w:r w:rsidRPr="003F17EA">
          <w:rPr>
            <w:rStyle w:val="Hyperlink"/>
            <w:rFonts w:hint="cs"/>
            <w:rtl/>
          </w:rPr>
          <w:t>ص</w:t>
        </w:r>
        <w:r w:rsidRPr="003F17EA">
          <w:rPr>
            <w:rStyle w:val="Hyperlink"/>
            <w:rtl/>
          </w:rPr>
          <w:t>133.</w:t>
        </w:r>
      </w:hyperlink>
    </w:p>
  </w:footnote>
  <w:footnote w:id="2">
    <w:p w:rsidR="00426AE7" w:rsidRDefault="00426AE7">
      <w:pPr>
        <w:pStyle w:val="FootnoteText"/>
      </w:pPr>
      <w:r>
        <w:rPr>
          <w:rStyle w:val="FootnoteReference"/>
        </w:rPr>
        <w:footnoteRef/>
      </w:r>
      <w:r>
        <w:rPr>
          <w:rtl/>
        </w:rPr>
        <w:t xml:space="preserve"> </w:t>
      </w:r>
      <w:r>
        <w:rPr>
          <w:rFonts w:hint="cs"/>
          <w:rtl/>
        </w:rPr>
        <w:t>الطبقات الکبری، ابن سعد، ج۵، ص۴۶۸.</w:t>
      </w:r>
    </w:p>
  </w:footnote>
  <w:footnote w:id="3">
    <w:p w:rsidR="00426AE7" w:rsidRDefault="00426AE7" w:rsidP="000E26EF">
      <w:pPr>
        <w:pStyle w:val="FootnoteText"/>
      </w:pPr>
      <w:r>
        <w:rPr>
          <w:rStyle w:val="FootnoteReference"/>
        </w:rPr>
        <w:footnoteRef/>
      </w:r>
      <w:r w:rsidRPr="000E26EF">
        <w:rPr>
          <w:rtl/>
        </w:rPr>
        <w:t xml:space="preserve"> </w:t>
      </w:r>
      <w:r w:rsidRPr="000E26EF">
        <w:rPr>
          <w:rFonts w:hint="cs"/>
          <w:rtl/>
        </w:rPr>
        <w:t>شرح</w:t>
      </w:r>
      <w:r w:rsidRPr="000E26EF">
        <w:rPr>
          <w:rtl/>
        </w:rPr>
        <w:t xml:space="preserve"> </w:t>
      </w:r>
      <w:r w:rsidRPr="000E26EF">
        <w:rPr>
          <w:rFonts w:hint="cs"/>
          <w:rtl/>
        </w:rPr>
        <w:t>نهج</w:t>
      </w:r>
      <w:r w:rsidRPr="000E26EF">
        <w:rPr>
          <w:rtl/>
        </w:rPr>
        <w:t xml:space="preserve"> </w:t>
      </w:r>
      <w:r w:rsidRPr="000E26EF">
        <w:rPr>
          <w:rFonts w:hint="cs"/>
          <w:rtl/>
        </w:rPr>
        <w:t>البلاغة</w:t>
      </w:r>
      <w:r w:rsidRPr="000E26EF">
        <w:rPr>
          <w:rtl/>
        </w:rPr>
        <w:t xml:space="preserve"> </w:t>
      </w:r>
      <w:r w:rsidRPr="000E26EF">
        <w:rPr>
          <w:rFonts w:hint="cs"/>
          <w:rtl/>
        </w:rPr>
        <w:t>لابن</w:t>
      </w:r>
      <w:r w:rsidRPr="000E26EF">
        <w:rPr>
          <w:rtl/>
        </w:rPr>
        <w:t xml:space="preserve"> </w:t>
      </w:r>
      <w:r w:rsidRPr="000E26EF">
        <w:rPr>
          <w:rFonts w:hint="cs"/>
          <w:rtl/>
        </w:rPr>
        <w:t>أبي</w:t>
      </w:r>
      <w:r w:rsidRPr="000E26EF">
        <w:rPr>
          <w:rtl/>
        </w:rPr>
        <w:t xml:space="preserve"> </w:t>
      </w:r>
      <w:r w:rsidRPr="000E26EF">
        <w:rPr>
          <w:rFonts w:hint="cs"/>
          <w:rtl/>
        </w:rPr>
        <w:t>الحديد،</w:t>
      </w:r>
      <w:r w:rsidRPr="000E26EF">
        <w:rPr>
          <w:rtl/>
        </w:rPr>
        <w:t xml:space="preserve"> </w:t>
      </w:r>
      <w:r w:rsidRPr="000E26EF">
        <w:rPr>
          <w:rFonts w:hint="cs"/>
          <w:rtl/>
        </w:rPr>
        <w:t>ج‏</w:t>
      </w:r>
      <w:r w:rsidRPr="000E26EF">
        <w:rPr>
          <w:rtl/>
        </w:rPr>
        <w:t>18</w:t>
      </w:r>
      <w:r w:rsidRPr="000E26EF">
        <w:rPr>
          <w:rFonts w:hint="cs"/>
          <w:rtl/>
        </w:rPr>
        <w:t>،</w:t>
      </w:r>
      <w:r w:rsidRPr="000E26EF">
        <w:rPr>
          <w:rtl/>
        </w:rPr>
        <w:t xml:space="preserve"> </w:t>
      </w:r>
      <w:r w:rsidRPr="000E26EF">
        <w:rPr>
          <w:rFonts w:hint="cs"/>
          <w:rtl/>
        </w:rPr>
        <w:t>ص</w:t>
      </w:r>
      <w:r w:rsidRPr="000E26EF">
        <w:rPr>
          <w:rtl/>
        </w:rPr>
        <w:t>: 267</w:t>
      </w:r>
    </w:p>
  </w:footnote>
  <w:footnote w:id="4">
    <w:p w:rsidR="00426AE7" w:rsidRPr="004007A2" w:rsidRDefault="00426AE7" w:rsidP="004007A2">
      <w:pPr>
        <w:pStyle w:val="FootnoteText"/>
      </w:pPr>
      <w:r w:rsidRPr="004007A2">
        <w:footnoteRef/>
      </w:r>
      <w:r w:rsidRPr="004007A2">
        <w:rPr>
          <w:rtl/>
        </w:rPr>
        <w:t xml:space="preserve"> </w:t>
      </w:r>
      <w:hyperlink r:id="rId2" w:history="1">
        <w:r w:rsidRPr="004007A2">
          <w:rPr>
            <w:rStyle w:val="Hyperlink"/>
            <w:rFonts w:hint="cs"/>
            <w:rtl/>
          </w:rPr>
          <w:t>الأمالی،</w:t>
        </w:r>
        <w:r w:rsidRPr="004007A2">
          <w:rPr>
            <w:rStyle w:val="Hyperlink"/>
            <w:rtl/>
          </w:rPr>
          <w:t xml:space="preserve"> </w:t>
        </w:r>
        <w:r w:rsidRPr="004007A2">
          <w:rPr>
            <w:rStyle w:val="Hyperlink"/>
            <w:rFonts w:hint="cs"/>
            <w:rtl/>
          </w:rPr>
          <w:t>شیخ</w:t>
        </w:r>
        <w:r w:rsidRPr="004007A2">
          <w:rPr>
            <w:rStyle w:val="Hyperlink"/>
            <w:rtl/>
          </w:rPr>
          <w:t xml:space="preserve"> </w:t>
        </w:r>
        <w:r w:rsidRPr="004007A2">
          <w:rPr>
            <w:rStyle w:val="Hyperlink"/>
            <w:rFonts w:hint="cs"/>
            <w:rtl/>
          </w:rPr>
          <w:t>طوسی،</w:t>
        </w:r>
        <w:r w:rsidRPr="004007A2">
          <w:rPr>
            <w:rStyle w:val="Hyperlink"/>
            <w:rtl/>
          </w:rPr>
          <w:t xml:space="preserve"> </w:t>
        </w:r>
        <w:r w:rsidRPr="004007A2">
          <w:rPr>
            <w:rStyle w:val="Hyperlink"/>
            <w:rFonts w:hint="cs"/>
            <w:rtl/>
          </w:rPr>
          <w:t>ج</w:t>
        </w:r>
        <w:r w:rsidRPr="004007A2">
          <w:rPr>
            <w:rStyle w:val="Hyperlink"/>
            <w:rtl/>
          </w:rPr>
          <w:t>1</w:t>
        </w:r>
        <w:r w:rsidRPr="004007A2">
          <w:rPr>
            <w:rStyle w:val="Hyperlink"/>
            <w:rFonts w:hint="cs"/>
            <w:rtl/>
          </w:rPr>
          <w:t>،</w:t>
        </w:r>
        <w:r w:rsidRPr="004007A2">
          <w:rPr>
            <w:rStyle w:val="Hyperlink"/>
            <w:rtl/>
          </w:rPr>
          <w:t xml:space="preserve"> </w:t>
        </w:r>
        <w:r w:rsidRPr="004007A2">
          <w:rPr>
            <w:rStyle w:val="Hyperlink"/>
            <w:rFonts w:hint="cs"/>
            <w:rtl/>
          </w:rPr>
          <w:t>ص</w:t>
        </w:r>
        <w:r w:rsidRPr="004007A2">
          <w:rPr>
            <w:rStyle w:val="Hyperlink"/>
            <w:rtl/>
          </w:rPr>
          <w:t>390.</w:t>
        </w:r>
      </w:hyperlink>
    </w:p>
  </w:footnote>
  <w:footnote w:id="5">
    <w:p w:rsidR="00426AE7" w:rsidRPr="00CF3918" w:rsidRDefault="00426AE7" w:rsidP="00CF3918">
      <w:pPr>
        <w:pStyle w:val="FootnoteText"/>
      </w:pPr>
      <w:r w:rsidRPr="00CF3918">
        <w:footnoteRef/>
      </w:r>
      <w:r w:rsidRPr="00CF3918">
        <w:rPr>
          <w:rtl/>
        </w:rPr>
        <w:t xml:space="preserve"> </w:t>
      </w:r>
      <w:hyperlink r:id="rId3" w:history="1">
        <w:r w:rsidRPr="00CF3918">
          <w:rPr>
            <w:rStyle w:val="Hyperlink"/>
            <w:rFonts w:hint="cs"/>
            <w:rtl/>
          </w:rPr>
          <w:t>وسائل</w:t>
        </w:r>
        <w:r w:rsidRPr="00CF3918">
          <w:rPr>
            <w:rStyle w:val="Hyperlink"/>
            <w:rtl/>
          </w:rPr>
          <w:t xml:space="preserve"> </w:t>
        </w:r>
        <w:r w:rsidRPr="00CF3918">
          <w:rPr>
            <w:rStyle w:val="Hyperlink"/>
            <w:rFonts w:hint="cs"/>
            <w:rtl/>
          </w:rPr>
          <w:t>الشیعة،</w:t>
        </w:r>
        <w:r w:rsidRPr="00CF3918">
          <w:rPr>
            <w:rStyle w:val="Hyperlink"/>
            <w:rtl/>
          </w:rPr>
          <w:t xml:space="preserve"> </w:t>
        </w:r>
        <w:r w:rsidRPr="00CF3918">
          <w:rPr>
            <w:rStyle w:val="Hyperlink"/>
            <w:rFonts w:hint="cs"/>
            <w:rtl/>
          </w:rPr>
          <w:t>الشیخ</w:t>
        </w:r>
        <w:r w:rsidRPr="00CF3918">
          <w:rPr>
            <w:rStyle w:val="Hyperlink"/>
            <w:rtl/>
          </w:rPr>
          <w:t xml:space="preserve"> </w:t>
        </w:r>
        <w:r w:rsidRPr="00CF3918">
          <w:rPr>
            <w:rStyle w:val="Hyperlink"/>
            <w:rFonts w:hint="cs"/>
            <w:rtl/>
          </w:rPr>
          <w:t>الحر</w:t>
        </w:r>
        <w:r w:rsidRPr="00CF3918">
          <w:rPr>
            <w:rStyle w:val="Hyperlink"/>
            <w:rtl/>
          </w:rPr>
          <w:t xml:space="preserve"> </w:t>
        </w:r>
        <w:r w:rsidRPr="00CF3918">
          <w:rPr>
            <w:rStyle w:val="Hyperlink"/>
            <w:rFonts w:hint="cs"/>
            <w:rtl/>
          </w:rPr>
          <w:t>العاملي،</w:t>
        </w:r>
        <w:r w:rsidRPr="00CF3918">
          <w:rPr>
            <w:rStyle w:val="Hyperlink"/>
            <w:rtl/>
          </w:rPr>
          <w:t xml:space="preserve"> </w:t>
        </w:r>
        <w:r w:rsidRPr="00CF3918">
          <w:rPr>
            <w:rStyle w:val="Hyperlink"/>
            <w:rFonts w:hint="cs"/>
            <w:rtl/>
          </w:rPr>
          <w:t>ج</w:t>
        </w:r>
        <w:r w:rsidRPr="00CF3918">
          <w:rPr>
            <w:rStyle w:val="Hyperlink"/>
            <w:rtl/>
          </w:rPr>
          <w:t>27</w:t>
        </w:r>
        <w:r w:rsidRPr="00CF3918">
          <w:rPr>
            <w:rStyle w:val="Hyperlink"/>
            <w:rFonts w:hint="cs"/>
            <w:rtl/>
          </w:rPr>
          <w:t>،</w:t>
        </w:r>
        <w:r w:rsidRPr="00CF3918">
          <w:rPr>
            <w:rStyle w:val="Hyperlink"/>
            <w:rtl/>
          </w:rPr>
          <w:t xml:space="preserve"> </w:t>
        </w:r>
        <w:r w:rsidRPr="00CF3918">
          <w:rPr>
            <w:rStyle w:val="Hyperlink"/>
            <w:rFonts w:hint="cs"/>
            <w:rtl/>
          </w:rPr>
          <w:t>ص</w:t>
        </w:r>
        <w:r w:rsidRPr="00CF3918">
          <w:rPr>
            <w:rStyle w:val="Hyperlink"/>
            <w:rtl/>
          </w:rPr>
          <w:t>118</w:t>
        </w:r>
        <w:r w:rsidRPr="00CF3918">
          <w:rPr>
            <w:rStyle w:val="Hyperlink"/>
            <w:rFonts w:hint="cs"/>
            <w:rtl/>
          </w:rPr>
          <w:t>،</w:t>
        </w:r>
        <w:r w:rsidRPr="00CF3918">
          <w:rPr>
            <w:rStyle w:val="Hyperlink"/>
            <w:rtl/>
          </w:rPr>
          <w:t xml:space="preserve"> </w:t>
        </w:r>
        <w:r w:rsidRPr="00CF3918">
          <w:rPr>
            <w:rStyle w:val="Hyperlink"/>
            <w:rFonts w:hint="cs"/>
            <w:rtl/>
          </w:rPr>
          <w:t>أبواب</w:t>
        </w:r>
        <w:r w:rsidRPr="00CF3918">
          <w:rPr>
            <w:rStyle w:val="Hyperlink"/>
            <w:rtl/>
          </w:rPr>
          <w:t xml:space="preserve"> </w:t>
        </w:r>
        <w:r w:rsidRPr="00CF3918">
          <w:rPr>
            <w:rStyle w:val="Hyperlink"/>
            <w:rFonts w:hint="cs"/>
            <w:rtl/>
          </w:rPr>
          <w:t>صفات</w:t>
        </w:r>
        <w:r w:rsidRPr="00CF3918">
          <w:rPr>
            <w:rStyle w:val="Hyperlink"/>
            <w:rtl/>
          </w:rPr>
          <w:t xml:space="preserve"> </w:t>
        </w:r>
        <w:r w:rsidRPr="00CF3918">
          <w:rPr>
            <w:rStyle w:val="Hyperlink"/>
            <w:rFonts w:hint="cs"/>
            <w:rtl/>
          </w:rPr>
          <w:t>القاضی،</w:t>
        </w:r>
        <w:r w:rsidRPr="00CF3918">
          <w:rPr>
            <w:rStyle w:val="Hyperlink"/>
            <w:rtl/>
          </w:rPr>
          <w:t xml:space="preserve"> </w:t>
        </w:r>
        <w:r w:rsidRPr="00CF3918">
          <w:rPr>
            <w:rStyle w:val="Hyperlink"/>
            <w:rFonts w:hint="cs"/>
            <w:rtl/>
          </w:rPr>
          <w:t>باب</w:t>
        </w:r>
        <w:r w:rsidRPr="00CF3918">
          <w:rPr>
            <w:rStyle w:val="Hyperlink"/>
            <w:rtl/>
          </w:rPr>
          <w:t>9</w:t>
        </w:r>
        <w:r w:rsidRPr="00CF3918">
          <w:rPr>
            <w:rStyle w:val="Hyperlink"/>
            <w:rFonts w:hint="cs"/>
            <w:rtl/>
          </w:rPr>
          <w:t>،</w:t>
        </w:r>
        <w:r w:rsidRPr="00CF3918">
          <w:rPr>
            <w:rStyle w:val="Hyperlink"/>
            <w:rtl/>
          </w:rPr>
          <w:t xml:space="preserve"> </w:t>
        </w:r>
        <w:r w:rsidRPr="00CF3918">
          <w:rPr>
            <w:rStyle w:val="Hyperlink"/>
            <w:rFonts w:hint="cs"/>
            <w:rtl/>
          </w:rPr>
          <w:t>ح</w:t>
        </w:r>
        <w:r w:rsidRPr="00CF3918">
          <w:rPr>
            <w:rStyle w:val="Hyperlink"/>
            <w:rtl/>
          </w:rPr>
          <w:t>34</w:t>
        </w:r>
        <w:r w:rsidRPr="00CF3918">
          <w:rPr>
            <w:rStyle w:val="Hyperlink"/>
            <w:rFonts w:hint="cs"/>
            <w:rtl/>
          </w:rPr>
          <w:t>،</w:t>
        </w:r>
        <w:r w:rsidRPr="00CF3918">
          <w:rPr>
            <w:rStyle w:val="Hyperlink"/>
            <w:rtl/>
          </w:rPr>
          <w:t xml:space="preserve"> </w:t>
        </w:r>
        <w:r w:rsidRPr="00CF3918">
          <w:rPr>
            <w:rStyle w:val="Hyperlink"/>
            <w:rFonts w:hint="cs"/>
            <w:rtl/>
          </w:rPr>
          <w:t>ط</w:t>
        </w:r>
        <w:r w:rsidRPr="00CF3918">
          <w:rPr>
            <w:rStyle w:val="Hyperlink"/>
            <w:rtl/>
          </w:rPr>
          <w:t xml:space="preserve"> </w:t>
        </w:r>
        <w:r w:rsidRPr="00CF3918">
          <w:rPr>
            <w:rStyle w:val="Hyperlink"/>
            <w:rFonts w:hint="cs"/>
            <w:rtl/>
          </w:rPr>
          <w:t>آل</w:t>
        </w:r>
        <w:r w:rsidRPr="00CF3918">
          <w:rPr>
            <w:rStyle w:val="Hyperlink"/>
            <w:rtl/>
          </w:rPr>
          <w:t xml:space="preserve"> </w:t>
        </w:r>
        <w:r w:rsidRPr="00CF3918">
          <w:rPr>
            <w:rStyle w:val="Hyperlink"/>
            <w:rFonts w:hint="cs"/>
            <w:rtl/>
          </w:rPr>
          <w:t>البيت</w:t>
        </w:r>
        <w:r w:rsidRPr="00CF3918">
          <w:rPr>
            <w:rStyle w:val="Hyperlink"/>
            <w:rtl/>
          </w:rPr>
          <w:t>.</w:t>
        </w:r>
      </w:hyperlink>
    </w:p>
  </w:footnote>
  <w:footnote w:id="6">
    <w:p w:rsidR="00426AE7" w:rsidRDefault="00426AE7" w:rsidP="00C20823">
      <w:pPr>
        <w:pStyle w:val="FootnoteText"/>
      </w:pPr>
      <w:r>
        <w:rPr>
          <w:rStyle w:val="FootnoteReference"/>
        </w:rPr>
        <w:footnoteRef/>
      </w:r>
      <w:r w:rsidRPr="00C20823">
        <w:rPr>
          <w:rtl/>
        </w:rPr>
        <w:t xml:space="preserve"> </w:t>
      </w:r>
      <w:r w:rsidRPr="00C20823">
        <w:rPr>
          <w:rFonts w:hint="cs"/>
          <w:rtl/>
        </w:rPr>
        <w:t>علل</w:t>
      </w:r>
      <w:r w:rsidRPr="00C20823">
        <w:rPr>
          <w:rtl/>
        </w:rPr>
        <w:t xml:space="preserve"> </w:t>
      </w:r>
      <w:r w:rsidRPr="00C20823">
        <w:rPr>
          <w:rFonts w:hint="cs"/>
          <w:rtl/>
        </w:rPr>
        <w:t>الشرائع،</w:t>
      </w:r>
      <w:r w:rsidRPr="00C20823">
        <w:rPr>
          <w:rtl/>
        </w:rPr>
        <w:t xml:space="preserve"> </w:t>
      </w:r>
      <w:r w:rsidRPr="00C20823">
        <w:rPr>
          <w:rFonts w:hint="cs"/>
          <w:rtl/>
        </w:rPr>
        <w:t>ج‏</w:t>
      </w:r>
      <w:r w:rsidRPr="00C20823">
        <w:rPr>
          <w:rtl/>
        </w:rPr>
        <w:t>2</w:t>
      </w:r>
      <w:r w:rsidRPr="00C20823">
        <w:rPr>
          <w:rFonts w:hint="cs"/>
          <w:rtl/>
        </w:rPr>
        <w:t>،</w:t>
      </w:r>
      <w:r w:rsidRPr="00C20823">
        <w:rPr>
          <w:rtl/>
        </w:rPr>
        <w:t xml:space="preserve"> </w:t>
      </w:r>
      <w:r w:rsidRPr="00C20823">
        <w:rPr>
          <w:rFonts w:hint="cs"/>
          <w:rtl/>
        </w:rPr>
        <w:t>ص</w:t>
      </w:r>
      <w:r w:rsidRPr="00C20823">
        <w:rPr>
          <w:rtl/>
        </w:rPr>
        <w:t>: 531</w:t>
      </w:r>
    </w:p>
  </w:footnote>
  <w:footnote w:id="7">
    <w:p w:rsidR="00426AE7" w:rsidRPr="00C20823" w:rsidRDefault="00426AE7" w:rsidP="00C20823">
      <w:pPr>
        <w:pStyle w:val="FootnoteText"/>
      </w:pPr>
      <w:r w:rsidRPr="00C20823">
        <w:footnoteRef/>
      </w:r>
      <w:r w:rsidRPr="00C20823">
        <w:rPr>
          <w:rtl/>
        </w:rPr>
        <w:t xml:space="preserve"> </w:t>
      </w:r>
      <w:hyperlink r:id="rId4" w:history="1">
        <w:r w:rsidRPr="00C20823">
          <w:rPr>
            <w:rStyle w:val="Hyperlink"/>
            <w:rFonts w:hint="cs"/>
            <w:rtl/>
          </w:rPr>
          <w:t>تهذیب</w:t>
        </w:r>
        <w:r w:rsidRPr="00C20823">
          <w:rPr>
            <w:rStyle w:val="Hyperlink"/>
            <w:rtl/>
          </w:rPr>
          <w:t xml:space="preserve"> </w:t>
        </w:r>
        <w:r w:rsidRPr="00C20823">
          <w:rPr>
            <w:rStyle w:val="Hyperlink"/>
            <w:rFonts w:hint="cs"/>
            <w:rtl/>
          </w:rPr>
          <w:t>الاحکام،</w:t>
        </w:r>
        <w:r w:rsidRPr="00C20823">
          <w:rPr>
            <w:rStyle w:val="Hyperlink"/>
            <w:rtl/>
          </w:rPr>
          <w:t xml:space="preserve"> </w:t>
        </w:r>
        <w:r w:rsidRPr="00C20823">
          <w:rPr>
            <w:rStyle w:val="Hyperlink"/>
            <w:rFonts w:hint="cs"/>
            <w:rtl/>
          </w:rPr>
          <w:t>شیخ</w:t>
        </w:r>
        <w:r w:rsidRPr="00C20823">
          <w:rPr>
            <w:rStyle w:val="Hyperlink"/>
            <w:rtl/>
          </w:rPr>
          <w:t xml:space="preserve"> </w:t>
        </w:r>
        <w:r w:rsidRPr="00C20823">
          <w:rPr>
            <w:rStyle w:val="Hyperlink"/>
            <w:rFonts w:hint="cs"/>
            <w:rtl/>
          </w:rPr>
          <w:t>طوسی،</w:t>
        </w:r>
        <w:r w:rsidRPr="00C20823">
          <w:rPr>
            <w:rStyle w:val="Hyperlink"/>
            <w:rtl/>
          </w:rPr>
          <w:t xml:space="preserve"> </w:t>
        </w:r>
        <w:r w:rsidRPr="00C20823">
          <w:rPr>
            <w:rStyle w:val="Hyperlink"/>
            <w:rFonts w:hint="cs"/>
            <w:rtl/>
          </w:rPr>
          <w:t>ج</w:t>
        </w:r>
        <w:r w:rsidRPr="00C20823">
          <w:rPr>
            <w:rStyle w:val="Hyperlink"/>
            <w:rtl/>
          </w:rPr>
          <w:t>8</w:t>
        </w:r>
        <w:r w:rsidRPr="00C20823">
          <w:rPr>
            <w:rStyle w:val="Hyperlink"/>
            <w:rFonts w:hint="cs"/>
            <w:rtl/>
          </w:rPr>
          <w:t>،</w:t>
        </w:r>
        <w:r w:rsidRPr="00C20823">
          <w:rPr>
            <w:rStyle w:val="Hyperlink"/>
            <w:rtl/>
          </w:rPr>
          <w:t xml:space="preserve"> </w:t>
        </w:r>
        <w:r w:rsidRPr="00C20823">
          <w:rPr>
            <w:rStyle w:val="Hyperlink"/>
            <w:rFonts w:hint="cs"/>
            <w:rtl/>
          </w:rPr>
          <w:t>ص</w:t>
        </w:r>
        <w:r w:rsidRPr="00C20823">
          <w:rPr>
            <w:rStyle w:val="Hyperlink"/>
            <w:rtl/>
          </w:rPr>
          <w:t>98</w:t>
        </w:r>
        <w:r w:rsidRPr="00C20823">
          <w:rPr>
            <w:rStyle w:val="Hyperlink"/>
          </w:rPr>
          <w:t>.</w:t>
        </w:r>
      </w:hyperlink>
    </w:p>
  </w:footnote>
  <w:footnote w:id="8">
    <w:p w:rsidR="00426AE7" w:rsidRDefault="00426AE7" w:rsidP="00996EF5">
      <w:pPr>
        <w:pStyle w:val="FootnoteText"/>
      </w:pPr>
      <w:r>
        <w:rPr>
          <w:rStyle w:val="FootnoteReference"/>
        </w:rPr>
        <w:footnoteRef/>
      </w:r>
      <w:r w:rsidRPr="00C20823">
        <w:rPr>
          <w:rtl/>
        </w:rPr>
        <w:t xml:space="preserve"> </w:t>
      </w:r>
      <w:r w:rsidRPr="00C20823">
        <w:rPr>
          <w:rFonts w:hint="cs"/>
          <w:rtl/>
        </w:rPr>
        <w:t>جوابات</w:t>
      </w:r>
      <w:r w:rsidRPr="00C20823">
        <w:rPr>
          <w:rtl/>
        </w:rPr>
        <w:t xml:space="preserve"> </w:t>
      </w:r>
      <w:r w:rsidRPr="00C20823">
        <w:rPr>
          <w:rFonts w:hint="cs"/>
          <w:rtl/>
        </w:rPr>
        <w:t>أهل</w:t>
      </w:r>
      <w:r w:rsidRPr="00C20823">
        <w:rPr>
          <w:rtl/>
        </w:rPr>
        <w:t xml:space="preserve"> </w:t>
      </w:r>
      <w:r w:rsidRPr="00C20823">
        <w:rPr>
          <w:rFonts w:hint="cs"/>
          <w:rtl/>
        </w:rPr>
        <w:t>الموصل</w:t>
      </w:r>
      <w:r w:rsidRPr="00C20823">
        <w:rPr>
          <w:rtl/>
        </w:rPr>
        <w:t xml:space="preserve"> </w:t>
      </w:r>
      <w:r w:rsidRPr="00C20823">
        <w:rPr>
          <w:rFonts w:hint="cs"/>
          <w:rtl/>
        </w:rPr>
        <w:t>فى</w:t>
      </w:r>
      <w:r w:rsidRPr="00C20823">
        <w:rPr>
          <w:rtl/>
        </w:rPr>
        <w:t xml:space="preserve"> </w:t>
      </w:r>
      <w:r w:rsidRPr="00C20823">
        <w:rPr>
          <w:rFonts w:hint="cs"/>
          <w:rtl/>
        </w:rPr>
        <w:t>العدد</w:t>
      </w:r>
      <w:r w:rsidRPr="00C20823">
        <w:rPr>
          <w:rtl/>
        </w:rPr>
        <w:t xml:space="preserve"> </w:t>
      </w:r>
      <w:r w:rsidRPr="00C20823">
        <w:rPr>
          <w:rFonts w:hint="cs"/>
          <w:rtl/>
        </w:rPr>
        <w:t>و</w:t>
      </w:r>
      <w:r w:rsidRPr="00C20823">
        <w:rPr>
          <w:rtl/>
        </w:rPr>
        <w:t xml:space="preserve"> </w:t>
      </w:r>
      <w:r w:rsidRPr="00C20823">
        <w:rPr>
          <w:rFonts w:hint="cs"/>
          <w:rtl/>
        </w:rPr>
        <w:t>الرؤية،</w:t>
      </w:r>
      <w:r>
        <w:rPr>
          <w:rFonts w:hint="cs"/>
          <w:rtl/>
        </w:rPr>
        <w:t xml:space="preserve"> الشیخ المفید،</w:t>
      </w:r>
      <w:r w:rsidRPr="00C20823">
        <w:rPr>
          <w:rtl/>
        </w:rPr>
        <w:t xml:space="preserve"> </w:t>
      </w:r>
      <w:r w:rsidRPr="00C20823">
        <w:rPr>
          <w:rFonts w:hint="cs"/>
          <w:rtl/>
        </w:rPr>
        <w:t>ص</w:t>
      </w:r>
      <w:r w:rsidRPr="00C20823">
        <w:rPr>
          <w:rtl/>
        </w:rPr>
        <w:t>: 14</w:t>
      </w:r>
    </w:p>
  </w:footnote>
  <w:footnote w:id="9">
    <w:p w:rsidR="00426AE7" w:rsidRDefault="00426AE7">
      <w:pPr>
        <w:pStyle w:val="FootnoteText"/>
      </w:pPr>
      <w:r>
        <w:rPr>
          <w:rStyle w:val="FootnoteReference"/>
        </w:rPr>
        <w:footnoteRef/>
      </w:r>
      <w:r>
        <w:rPr>
          <w:rtl/>
        </w:rPr>
        <w:t xml:space="preserve"> </w:t>
      </w:r>
      <w:r>
        <w:rPr>
          <w:rFonts w:hint="cs"/>
          <w:rtl/>
        </w:rPr>
        <w:t>نفس المصدر، الشیخ المفید، ص۴۸.</w:t>
      </w:r>
    </w:p>
  </w:footnote>
  <w:footnote w:id="10">
    <w:p w:rsidR="00426AE7" w:rsidRDefault="00426AE7" w:rsidP="00724152">
      <w:pPr>
        <w:pStyle w:val="FootnoteText"/>
      </w:pPr>
      <w:r>
        <w:rPr>
          <w:rStyle w:val="FootnoteReference"/>
        </w:rPr>
        <w:footnoteRef/>
      </w:r>
      <w:r w:rsidRPr="002745AF">
        <w:rPr>
          <w:rtl/>
        </w:rPr>
        <w:t xml:space="preserve"> </w:t>
      </w:r>
      <w:r w:rsidRPr="002745AF">
        <w:rPr>
          <w:rFonts w:hint="cs"/>
          <w:rtl/>
        </w:rPr>
        <w:t>فرائد</w:t>
      </w:r>
      <w:r w:rsidRPr="002745AF">
        <w:rPr>
          <w:rtl/>
        </w:rPr>
        <w:t xml:space="preserve"> </w:t>
      </w:r>
      <w:r w:rsidRPr="002745AF">
        <w:rPr>
          <w:rFonts w:hint="cs"/>
          <w:rtl/>
        </w:rPr>
        <w:t>الاصول،</w:t>
      </w:r>
      <w:r w:rsidRPr="002745AF">
        <w:rPr>
          <w:rtl/>
        </w:rPr>
        <w:t xml:space="preserve"> </w:t>
      </w:r>
      <w:r w:rsidRPr="002745AF">
        <w:rPr>
          <w:rFonts w:hint="cs"/>
          <w:rtl/>
        </w:rPr>
        <w:t>ج‏</w:t>
      </w:r>
      <w:r w:rsidRPr="002745AF">
        <w:rPr>
          <w:rtl/>
        </w:rPr>
        <w:t>2</w:t>
      </w:r>
      <w:r w:rsidRPr="002745AF">
        <w:rPr>
          <w:rFonts w:hint="cs"/>
          <w:rtl/>
        </w:rPr>
        <w:t>،</w:t>
      </w:r>
      <w:r w:rsidRPr="002745AF">
        <w:rPr>
          <w:rtl/>
        </w:rPr>
        <w:t xml:space="preserve"> </w:t>
      </w:r>
      <w:r w:rsidRPr="002745AF">
        <w:rPr>
          <w:rFonts w:hint="cs"/>
          <w:rtl/>
        </w:rPr>
        <w:t>ص</w:t>
      </w:r>
      <w:r w:rsidRPr="002745AF">
        <w:rPr>
          <w:rtl/>
        </w:rPr>
        <w:t>: 811</w:t>
      </w:r>
    </w:p>
  </w:footnote>
  <w:footnote w:id="11">
    <w:p w:rsidR="00686C9D" w:rsidRPr="00686C9D" w:rsidRDefault="00686C9D" w:rsidP="00686C9D">
      <w:pPr>
        <w:pStyle w:val="FootnoteText"/>
      </w:pPr>
      <w:r w:rsidRPr="00686C9D">
        <w:footnoteRef/>
      </w:r>
      <w:r w:rsidRPr="00686C9D">
        <w:rPr>
          <w:rtl/>
        </w:rPr>
        <w:t xml:space="preserve"> </w:t>
      </w:r>
      <w:hyperlink r:id="rId5" w:history="1">
        <w:r w:rsidRPr="00686C9D">
          <w:rPr>
            <w:rStyle w:val="Hyperlink"/>
            <w:rFonts w:hint="cs"/>
            <w:rtl/>
          </w:rPr>
          <w:t>تهذیب</w:t>
        </w:r>
        <w:r w:rsidRPr="00686C9D">
          <w:rPr>
            <w:rStyle w:val="Hyperlink"/>
            <w:rtl/>
          </w:rPr>
          <w:t xml:space="preserve"> </w:t>
        </w:r>
        <w:r w:rsidRPr="00686C9D">
          <w:rPr>
            <w:rStyle w:val="Hyperlink"/>
            <w:rFonts w:hint="cs"/>
            <w:rtl/>
          </w:rPr>
          <w:t>الاحکام،</w:t>
        </w:r>
        <w:r w:rsidRPr="00686C9D">
          <w:rPr>
            <w:rStyle w:val="Hyperlink"/>
            <w:rtl/>
          </w:rPr>
          <w:t xml:space="preserve"> </w:t>
        </w:r>
        <w:r w:rsidRPr="00686C9D">
          <w:rPr>
            <w:rStyle w:val="Hyperlink"/>
            <w:rFonts w:hint="cs"/>
            <w:rtl/>
          </w:rPr>
          <w:t>شیخ</w:t>
        </w:r>
        <w:r w:rsidRPr="00686C9D">
          <w:rPr>
            <w:rStyle w:val="Hyperlink"/>
            <w:rtl/>
          </w:rPr>
          <w:t xml:space="preserve"> </w:t>
        </w:r>
        <w:r w:rsidRPr="00686C9D">
          <w:rPr>
            <w:rStyle w:val="Hyperlink"/>
            <w:rFonts w:hint="cs"/>
            <w:rtl/>
          </w:rPr>
          <w:t>طوسی،</w:t>
        </w:r>
        <w:r w:rsidRPr="00686C9D">
          <w:rPr>
            <w:rStyle w:val="Hyperlink"/>
            <w:rtl/>
          </w:rPr>
          <w:t xml:space="preserve"> </w:t>
        </w:r>
        <w:r w:rsidRPr="00686C9D">
          <w:rPr>
            <w:rStyle w:val="Hyperlink"/>
            <w:rFonts w:hint="cs"/>
            <w:rtl/>
          </w:rPr>
          <w:t>ج</w:t>
        </w:r>
        <w:r w:rsidRPr="00686C9D">
          <w:rPr>
            <w:rStyle w:val="Hyperlink"/>
            <w:rtl/>
          </w:rPr>
          <w:t>8</w:t>
        </w:r>
        <w:r w:rsidRPr="00686C9D">
          <w:rPr>
            <w:rStyle w:val="Hyperlink"/>
            <w:rFonts w:hint="cs"/>
            <w:rtl/>
          </w:rPr>
          <w:t>،</w:t>
        </w:r>
        <w:r w:rsidRPr="00686C9D">
          <w:rPr>
            <w:rStyle w:val="Hyperlink"/>
            <w:rtl/>
          </w:rPr>
          <w:t xml:space="preserve"> </w:t>
        </w:r>
        <w:r w:rsidRPr="00686C9D">
          <w:rPr>
            <w:rStyle w:val="Hyperlink"/>
            <w:rFonts w:hint="cs"/>
            <w:rtl/>
          </w:rPr>
          <w:t>ص</w:t>
        </w:r>
        <w:r w:rsidRPr="00686C9D">
          <w:rPr>
            <w:rStyle w:val="Hyperlink"/>
            <w:rtl/>
          </w:rPr>
          <w:t>98</w:t>
        </w:r>
        <w:r w:rsidRPr="00686C9D">
          <w:rPr>
            <w:rStyle w:val="Hyperlink"/>
          </w:rPr>
          <w:t>.</w:t>
        </w:r>
      </w:hyperlink>
    </w:p>
  </w:footnote>
  <w:footnote w:id="12">
    <w:p w:rsidR="00426AE7" w:rsidRDefault="00426AE7" w:rsidP="00372370">
      <w:pPr>
        <w:pStyle w:val="FootnoteText"/>
      </w:pPr>
      <w:r>
        <w:rPr>
          <w:rStyle w:val="FootnoteReference"/>
        </w:rPr>
        <w:footnoteRef/>
      </w:r>
      <w:r w:rsidRPr="00026C1D">
        <w:rPr>
          <w:rtl/>
        </w:rPr>
        <w:t xml:space="preserve"> </w:t>
      </w:r>
      <w:r w:rsidRPr="00026C1D">
        <w:rPr>
          <w:rFonts w:hint="cs"/>
          <w:rtl/>
        </w:rPr>
        <w:t>حاشية</w:t>
      </w:r>
      <w:r w:rsidRPr="00026C1D">
        <w:rPr>
          <w:rtl/>
        </w:rPr>
        <w:t xml:space="preserve"> </w:t>
      </w:r>
      <w:r w:rsidRPr="00026C1D">
        <w:rPr>
          <w:rFonts w:hint="cs"/>
          <w:rtl/>
        </w:rPr>
        <w:t>فرائد</w:t>
      </w:r>
      <w:r w:rsidRPr="00026C1D">
        <w:rPr>
          <w:rtl/>
        </w:rPr>
        <w:t xml:space="preserve"> </w:t>
      </w:r>
      <w:r w:rsidRPr="00026C1D">
        <w:rPr>
          <w:rFonts w:hint="cs"/>
          <w:rtl/>
        </w:rPr>
        <w:t>الأصول،</w:t>
      </w:r>
      <w:r w:rsidRPr="00026C1D">
        <w:rPr>
          <w:rtl/>
        </w:rPr>
        <w:t xml:space="preserve"> </w:t>
      </w:r>
      <w:r w:rsidRPr="00026C1D">
        <w:rPr>
          <w:rFonts w:hint="cs"/>
          <w:rtl/>
        </w:rPr>
        <w:t>ج‏</w:t>
      </w:r>
      <w:r w:rsidRPr="00026C1D">
        <w:rPr>
          <w:rtl/>
        </w:rPr>
        <w:t>3</w:t>
      </w:r>
      <w:r w:rsidRPr="00026C1D">
        <w:rPr>
          <w:rFonts w:hint="cs"/>
          <w:rtl/>
        </w:rPr>
        <w:t>،</w:t>
      </w:r>
      <w:r w:rsidRPr="00026C1D">
        <w:rPr>
          <w:rtl/>
        </w:rPr>
        <w:t xml:space="preserve"> </w:t>
      </w:r>
      <w:r w:rsidRPr="00026C1D">
        <w:rPr>
          <w:rFonts w:hint="cs"/>
          <w:rtl/>
        </w:rPr>
        <w:t>ص</w:t>
      </w:r>
      <w:r w:rsidRPr="00026C1D">
        <w:rPr>
          <w:rtl/>
        </w:rPr>
        <w:t>: 518</w:t>
      </w:r>
    </w:p>
  </w:footnote>
  <w:footnote w:id="13">
    <w:p w:rsidR="006179C8" w:rsidRDefault="006179C8">
      <w:pPr>
        <w:pStyle w:val="FootnoteText"/>
      </w:pPr>
      <w:r>
        <w:rPr>
          <w:rStyle w:val="FootnoteReference"/>
        </w:rPr>
        <w:footnoteRef/>
      </w:r>
      <w:r>
        <w:rPr>
          <w:rtl/>
        </w:rPr>
        <w:t xml:space="preserve"> </w:t>
      </w:r>
      <w:r>
        <w:rPr>
          <w:rFonts w:hint="cs"/>
          <w:rtl/>
        </w:rPr>
        <w:t>نفس المصدر، ص۵۴۳.</w:t>
      </w:r>
    </w:p>
  </w:footnote>
  <w:footnote w:id="14">
    <w:p w:rsidR="00426AE7" w:rsidRDefault="00426AE7" w:rsidP="00372370">
      <w:pPr>
        <w:pStyle w:val="FootnoteText"/>
      </w:pPr>
      <w:r>
        <w:rPr>
          <w:rStyle w:val="FootnoteReference"/>
        </w:rPr>
        <w:footnoteRef/>
      </w:r>
      <w:r>
        <w:rPr>
          <w:rtl/>
        </w:rPr>
        <w:t xml:space="preserve"> </w:t>
      </w:r>
      <w:r w:rsidRPr="00372370">
        <w:rPr>
          <w:rFonts w:hint="cs"/>
          <w:rtl/>
        </w:rPr>
        <w:t>مباحث</w:t>
      </w:r>
      <w:r w:rsidRPr="00372370">
        <w:rPr>
          <w:rtl/>
        </w:rPr>
        <w:t xml:space="preserve"> </w:t>
      </w:r>
      <w:r w:rsidRPr="00372370">
        <w:rPr>
          <w:rFonts w:hint="cs"/>
          <w:rtl/>
        </w:rPr>
        <w:t>الأصول،</w:t>
      </w:r>
      <w:r w:rsidRPr="00372370">
        <w:rPr>
          <w:rtl/>
        </w:rPr>
        <w:t xml:space="preserve"> </w:t>
      </w:r>
      <w:r w:rsidRPr="00372370">
        <w:rPr>
          <w:rFonts w:hint="cs"/>
          <w:rtl/>
        </w:rPr>
        <w:t>ج‏</w:t>
      </w:r>
      <w:r w:rsidRPr="00372370">
        <w:rPr>
          <w:rtl/>
        </w:rPr>
        <w:t>5</w:t>
      </w:r>
      <w:r w:rsidRPr="00372370">
        <w:rPr>
          <w:rFonts w:hint="cs"/>
          <w:rtl/>
        </w:rPr>
        <w:t>،</w:t>
      </w:r>
      <w:r w:rsidRPr="00372370">
        <w:rPr>
          <w:rtl/>
        </w:rPr>
        <w:t xml:space="preserve"> </w:t>
      </w:r>
      <w:r w:rsidRPr="00372370">
        <w:rPr>
          <w:rFonts w:hint="cs"/>
          <w:rtl/>
        </w:rPr>
        <w:t>ص</w:t>
      </w:r>
      <w:r w:rsidRPr="00372370">
        <w:rPr>
          <w:rtl/>
        </w:rPr>
        <w:t>: 735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AE7" w:rsidRDefault="00426AE7">
    <w:pPr>
      <w:pStyle w:val="Header"/>
    </w:pPr>
  </w:p>
  <w:p w:rsidR="00426AE7" w:rsidRDefault="00426AE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14AD3"/>
    <w:rsid w:val="00025777"/>
    <w:rsid w:val="00025B70"/>
    <w:rsid w:val="00026C1D"/>
    <w:rsid w:val="000353D7"/>
    <w:rsid w:val="00046B98"/>
    <w:rsid w:val="00055496"/>
    <w:rsid w:val="000721A7"/>
    <w:rsid w:val="00080A41"/>
    <w:rsid w:val="0008299B"/>
    <w:rsid w:val="0008431F"/>
    <w:rsid w:val="000913AA"/>
    <w:rsid w:val="00094847"/>
    <w:rsid w:val="00096C63"/>
    <w:rsid w:val="000B5DB5"/>
    <w:rsid w:val="000C3947"/>
    <w:rsid w:val="000D2A37"/>
    <w:rsid w:val="000D30E9"/>
    <w:rsid w:val="000D6818"/>
    <w:rsid w:val="000E2594"/>
    <w:rsid w:val="000E26EF"/>
    <w:rsid w:val="000E335E"/>
    <w:rsid w:val="000F16CF"/>
    <w:rsid w:val="000F5BAC"/>
    <w:rsid w:val="00102585"/>
    <w:rsid w:val="00114AB7"/>
    <w:rsid w:val="00116B2B"/>
    <w:rsid w:val="00124E3D"/>
    <w:rsid w:val="00127E95"/>
    <w:rsid w:val="00130659"/>
    <w:rsid w:val="001347C7"/>
    <w:rsid w:val="001356B0"/>
    <w:rsid w:val="00151937"/>
    <w:rsid w:val="001544CD"/>
    <w:rsid w:val="00181844"/>
    <w:rsid w:val="001837A1"/>
    <w:rsid w:val="001837E9"/>
    <w:rsid w:val="00185938"/>
    <w:rsid w:val="00187DFA"/>
    <w:rsid w:val="001A0066"/>
    <w:rsid w:val="001A1BC1"/>
    <w:rsid w:val="001A1EA5"/>
    <w:rsid w:val="001A2574"/>
    <w:rsid w:val="001A27D7"/>
    <w:rsid w:val="001A294E"/>
    <w:rsid w:val="001A3AE0"/>
    <w:rsid w:val="001A4ED8"/>
    <w:rsid w:val="001B2488"/>
    <w:rsid w:val="001B6799"/>
    <w:rsid w:val="001C1362"/>
    <w:rsid w:val="001D2E9A"/>
    <w:rsid w:val="001D597F"/>
    <w:rsid w:val="001E3FD4"/>
    <w:rsid w:val="002000AA"/>
    <w:rsid w:val="0020241A"/>
    <w:rsid w:val="00203821"/>
    <w:rsid w:val="00203E9C"/>
    <w:rsid w:val="002101FA"/>
    <w:rsid w:val="00211632"/>
    <w:rsid w:val="00214B63"/>
    <w:rsid w:val="0021630D"/>
    <w:rsid w:val="0024121B"/>
    <w:rsid w:val="00247D2F"/>
    <w:rsid w:val="00256560"/>
    <w:rsid w:val="002573CB"/>
    <w:rsid w:val="00257650"/>
    <w:rsid w:val="002745AF"/>
    <w:rsid w:val="00274FEA"/>
    <w:rsid w:val="0027605E"/>
    <w:rsid w:val="00281E00"/>
    <w:rsid w:val="00282B08"/>
    <w:rsid w:val="00294A52"/>
    <w:rsid w:val="002B575F"/>
    <w:rsid w:val="002B729B"/>
    <w:rsid w:val="002C23B5"/>
    <w:rsid w:val="002C53A2"/>
    <w:rsid w:val="002D0040"/>
    <w:rsid w:val="002D2FA8"/>
    <w:rsid w:val="002E220F"/>
    <w:rsid w:val="00307311"/>
    <w:rsid w:val="003102BD"/>
    <w:rsid w:val="003153EA"/>
    <w:rsid w:val="0032100F"/>
    <w:rsid w:val="00327079"/>
    <w:rsid w:val="0033402C"/>
    <w:rsid w:val="00340521"/>
    <w:rsid w:val="00345C73"/>
    <w:rsid w:val="00354A99"/>
    <w:rsid w:val="00360311"/>
    <w:rsid w:val="00361922"/>
    <w:rsid w:val="00372370"/>
    <w:rsid w:val="0037339B"/>
    <w:rsid w:val="00374204"/>
    <w:rsid w:val="00386C11"/>
    <w:rsid w:val="00397466"/>
    <w:rsid w:val="003A6148"/>
    <w:rsid w:val="003A6A72"/>
    <w:rsid w:val="003C33F6"/>
    <w:rsid w:val="003C3D2E"/>
    <w:rsid w:val="003C43A5"/>
    <w:rsid w:val="003E1C5C"/>
    <w:rsid w:val="003E6650"/>
    <w:rsid w:val="003F17EA"/>
    <w:rsid w:val="003F4FE5"/>
    <w:rsid w:val="003F5B46"/>
    <w:rsid w:val="004007A2"/>
    <w:rsid w:val="00401363"/>
    <w:rsid w:val="00402E47"/>
    <w:rsid w:val="00425015"/>
    <w:rsid w:val="00426AE7"/>
    <w:rsid w:val="00430994"/>
    <w:rsid w:val="00441B6D"/>
    <w:rsid w:val="004556EF"/>
    <w:rsid w:val="00462B07"/>
    <w:rsid w:val="00465BD2"/>
    <w:rsid w:val="004715C8"/>
    <w:rsid w:val="0047336C"/>
    <w:rsid w:val="00481C31"/>
    <w:rsid w:val="00482FC1"/>
    <w:rsid w:val="00483027"/>
    <w:rsid w:val="00484710"/>
    <w:rsid w:val="00484CBB"/>
    <w:rsid w:val="004871AA"/>
    <w:rsid w:val="004918D7"/>
    <w:rsid w:val="004926E1"/>
    <w:rsid w:val="004A13FD"/>
    <w:rsid w:val="004A2FEA"/>
    <w:rsid w:val="004A4252"/>
    <w:rsid w:val="004B5651"/>
    <w:rsid w:val="004B7D4E"/>
    <w:rsid w:val="004D2DD7"/>
    <w:rsid w:val="004D7516"/>
    <w:rsid w:val="004D75C5"/>
    <w:rsid w:val="004E08A1"/>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47621"/>
    <w:rsid w:val="0056213C"/>
    <w:rsid w:val="0056262F"/>
    <w:rsid w:val="00580C24"/>
    <w:rsid w:val="00587FCE"/>
    <w:rsid w:val="00596582"/>
    <w:rsid w:val="005968EF"/>
    <w:rsid w:val="00596C1E"/>
    <w:rsid w:val="005A2E26"/>
    <w:rsid w:val="005B7BCA"/>
    <w:rsid w:val="005C0DAE"/>
    <w:rsid w:val="005C188E"/>
    <w:rsid w:val="005C1969"/>
    <w:rsid w:val="005D2349"/>
    <w:rsid w:val="005D5D1E"/>
    <w:rsid w:val="005E1B60"/>
    <w:rsid w:val="005E3E90"/>
    <w:rsid w:val="005E5507"/>
    <w:rsid w:val="005E607B"/>
    <w:rsid w:val="005F0A8D"/>
    <w:rsid w:val="00601229"/>
    <w:rsid w:val="00603B67"/>
    <w:rsid w:val="006162A2"/>
    <w:rsid w:val="006179C8"/>
    <w:rsid w:val="006240DA"/>
    <w:rsid w:val="0063256E"/>
    <w:rsid w:val="00633F04"/>
    <w:rsid w:val="00635219"/>
    <w:rsid w:val="00635EC0"/>
    <w:rsid w:val="00636BDE"/>
    <w:rsid w:val="00640B58"/>
    <w:rsid w:val="00651B02"/>
    <w:rsid w:val="00651B19"/>
    <w:rsid w:val="00660A29"/>
    <w:rsid w:val="00665D9E"/>
    <w:rsid w:val="00686C9D"/>
    <w:rsid w:val="006873DC"/>
    <w:rsid w:val="00691F2E"/>
    <w:rsid w:val="00695519"/>
    <w:rsid w:val="006A3B68"/>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152"/>
    <w:rsid w:val="00724537"/>
    <w:rsid w:val="00731724"/>
    <w:rsid w:val="0073474B"/>
    <w:rsid w:val="00735511"/>
    <w:rsid w:val="0073601D"/>
    <w:rsid w:val="00737208"/>
    <w:rsid w:val="00744DE6"/>
    <w:rsid w:val="007503E3"/>
    <w:rsid w:val="00762452"/>
    <w:rsid w:val="007639E0"/>
    <w:rsid w:val="00775507"/>
    <w:rsid w:val="00781656"/>
    <w:rsid w:val="00783473"/>
    <w:rsid w:val="0078594B"/>
    <w:rsid w:val="007924A8"/>
    <w:rsid w:val="00793594"/>
    <w:rsid w:val="00795E02"/>
    <w:rsid w:val="007979D0"/>
    <w:rsid w:val="00797E92"/>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68A9"/>
    <w:rsid w:val="00837FAA"/>
    <w:rsid w:val="00841F77"/>
    <w:rsid w:val="00843D74"/>
    <w:rsid w:val="0085276D"/>
    <w:rsid w:val="00863390"/>
    <w:rsid w:val="0086385C"/>
    <w:rsid w:val="00871916"/>
    <w:rsid w:val="008956DD"/>
    <w:rsid w:val="008A510E"/>
    <w:rsid w:val="008A522A"/>
    <w:rsid w:val="008B246F"/>
    <w:rsid w:val="008B4464"/>
    <w:rsid w:val="008B750B"/>
    <w:rsid w:val="008C3162"/>
    <w:rsid w:val="008D1F14"/>
    <w:rsid w:val="008E3924"/>
    <w:rsid w:val="008F13F7"/>
    <w:rsid w:val="008F5B4D"/>
    <w:rsid w:val="00907425"/>
    <w:rsid w:val="00911955"/>
    <w:rsid w:val="009139CB"/>
    <w:rsid w:val="00923C34"/>
    <w:rsid w:val="00924152"/>
    <w:rsid w:val="0092513D"/>
    <w:rsid w:val="00927A9F"/>
    <w:rsid w:val="009335CC"/>
    <w:rsid w:val="00935A55"/>
    <w:rsid w:val="00941CEB"/>
    <w:rsid w:val="0094720F"/>
    <w:rsid w:val="00953B28"/>
    <w:rsid w:val="00954322"/>
    <w:rsid w:val="00957CAA"/>
    <w:rsid w:val="00961BB6"/>
    <w:rsid w:val="0096778A"/>
    <w:rsid w:val="00977656"/>
    <w:rsid w:val="009846A7"/>
    <w:rsid w:val="0098794D"/>
    <w:rsid w:val="0099497B"/>
    <w:rsid w:val="00996EF5"/>
    <w:rsid w:val="009A43BA"/>
    <w:rsid w:val="009B0D05"/>
    <w:rsid w:val="009B4CA6"/>
    <w:rsid w:val="009B79F8"/>
    <w:rsid w:val="009C66D5"/>
    <w:rsid w:val="009D13FD"/>
    <w:rsid w:val="009D266A"/>
    <w:rsid w:val="009F7E07"/>
    <w:rsid w:val="00A0020B"/>
    <w:rsid w:val="00A01522"/>
    <w:rsid w:val="00A10A11"/>
    <w:rsid w:val="00A13C6A"/>
    <w:rsid w:val="00A17B09"/>
    <w:rsid w:val="00A457C6"/>
    <w:rsid w:val="00A46AD0"/>
    <w:rsid w:val="00A47063"/>
    <w:rsid w:val="00A473A8"/>
    <w:rsid w:val="00A513F0"/>
    <w:rsid w:val="00A61AC8"/>
    <w:rsid w:val="00A6366F"/>
    <w:rsid w:val="00A65D4C"/>
    <w:rsid w:val="00A70512"/>
    <w:rsid w:val="00A81125"/>
    <w:rsid w:val="00AA1F60"/>
    <w:rsid w:val="00AA40D7"/>
    <w:rsid w:val="00AB5F7D"/>
    <w:rsid w:val="00AB76DB"/>
    <w:rsid w:val="00AC0C50"/>
    <w:rsid w:val="00AC6FE2"/>
    <w:rsid w:val="00AD6035"/>
    <w:rsid w:val="00AF3925"/>
    <w:rsid w:val="00B07A08"/>
    <w:rsid w:val="00B1296B"/>
    <w:rsid w:val="00B2292F"/>
    <w:rsid w:val="00B43169"/>
    <w:rsid w:val="00B47D21"/>
    <w:rsid w:val="00B501A8"/>
    <w:rsid w:val="00B55AE4"/>
    <w:rsid w:val="00B70B46"/>
    <w:rsid w:val="00B739B0"/>
    <w:rsid w:val="00B744DB"/>
    <w:rsid w:val="00B77D5F"/>
    <w:rsid w:val="00B814A3"/>
    <w:rsid w:val="00B96F38"/>
    <w:rsid w:val="00BA626B"/>
    <w:rsid w:val="00BB1145"/>
    <w:rsid w:val="00BC6639"/>
    <w:rsid w:val="00BC716B"/>
    <w:rsid w:val="00BD0E74"/>
    <w:rsid w:val="00BD5F8C"/>
    <w:rsid w:val="00BD6C8A"/>
    <w:rsid w:val="00BD7C60"/>
    <w:rsid w:val="00BE29DD"/>
    <w:rsid w:val="00BF03FA"/>
    <w:rsid w:val="00C066AF"/>
    <w:rsid w:val="00C10E06"/>
    <w:rsid w:val="00C145B8"/>
    <w:rsid w:val="00C20823"/>
    <w:rsid w:val="00C2438F"/>
    <w:rsid w:val="00C31AF0"/>
    <w:rsid w:val="00C32A7E"/>
    <w:rsid w:val="00C34F28"/>
    <w:rsid w:val="00C368DF"/>
    <w:rsid w:val="00C442C5"/>
    <w:rsid w:val="00C5785F"/>
    <w:rsid w:val="00C57B5C"/>
    <w:rsid w:val="00C57C7C"/>
    <w:rsid w:val="00C61049"/>
    <w:rsid w:val="00C63FFE"/>
    <w:rsid w:val="00C67D19"/>
    <w:rsid w:val="00C91EB6"/>
    <w:rsid w:val="00CA10B0"/>
    <w:rsid w:val="00CA2F8E"/>
    <w:rsid w:val="00CA3EE2"/>
    <w:rsid w:val="00CA7FD5"/>
    <w:rsid w:val="00CB3287"/>
    <w:rsid w:val="00CB33E2"/>
    <w:rsid w:val="00CB4E68"/>
    <w:rsid w:val="00CC2733"/>
    <w:rsid w:val="00CD0050"/>
    <w:rsid w:val="00CE7481"/>
    <w:rsid w:val="00CF0A8F"/>
    <w:rsid w:val="00CF3918"/>
    <w:rsid w:val="00D00BD0"/>
    <w:rsid w:val="00D048CE"/>
    <w:rsid w:val="00D10998"/>
    <w:rsid w:val="00D10D5D"/>
    <w:rsid w:val="00D15CBD"/>
    <w:rsid w:val="00D221CB"/>
    <w:rsid w:val="00D23391"/>
    <w:rsid w:val="00D31805"/>
    <w:rsid w:val="00D552B9"/>
    <w:rsid w:val="00D735B2"/>
    <w:rsid w:val="00D74021"/>
    <w:rsid w:val="00D76D01"/>
    <w:rsid w:val="00D81FDD"/>
    <w:rsid w:val="00D83E35"/>
    <w:rsid w:val="00D85355"/>
    <w:rsid w:val="00D85775"/>
    <w:rsid w:val="00D922A9"/>
    <w:rsid w:val="00D9394A"/>
    <w:rsid w:val="00DB0CBB"/>
    <w:rsid w:val="00DB67CC"/>
    <w:rsid w:val="00DC3783"/>
    <w:rsid w:val="00DC5289"/>
    <w:rsid w:val="00DE1070"/>
    <w:rsid w:val="00DE3FD4"/>
    <w:rsid w:val="00E00219"/>
    <w:rsid w:val="00E0316B"/>
    <w:rsid w:val="00E25E10"/>
    <w:rsid w:val="00E269D6"/>
    <w:rsid w:val="00E50B41"/>
    <w:rsid w:val="00E5219B"/>
    <w:rsid w:val="00E52D07"/>
    <w:rsid w:val="00E5518B"/>
    <w:rsid w:val="00E609FE"/>
    <w:rsid w:val="00E630BE"/>
    <w:rsid w:val="00E75920"/>
    <w:rsid w:val="00E76F0B"/>
    <w:rsid w:val="00E80D96"/>
    <w:rsid w:val="00E871FA"/>
    <w:rsid w:val="00E936A4"/>
    <w:rsid w:val="00E954BB"/>
    <w:rsid w:val="00EA45E7"/>
    <w:rsid w:val="00EB78E3"/>
    <w:rsid w:val="00EB7BE3"/>
    <w:rsid w:val="00EC02BD"/>
    <w:rsid w:val="00EC1C4B"/>
    <w:rsid w:val="00EC3CCE"/>
    <w:rsid w:val="00EC735A"/>
    <w:rsid w:val="00ED5F38"/>
    <w:rsid w:val="00EF27FE"/>
    <w:rsid w:val="00F07FB6"/>
    <w:rsid w:val="00F149D0"/>
    <w:rsid w:val="00F16B53"/>
    <w:rsid w:val="00F25ECD"/>
    <w:rsid w:val="00F26184"/>
    <w:rsid w:val="00F318BE"/>
    <w:rsid w:val="00F33297"/>
    <w:rsid w:val="00F343FB"/>
    <w:rsid w:val="00F359FE"/>
    <w:rsid w:val="00F42159"/>
    <w:rsid w:val="00F4256E"/>
    <w:rsid w:val="00F42EE1"/>
    <w:rsid w:val="00F60F1F"/>
    <w:rsid w:val="00F64141"/>
    <w:rsid w:val="00F67508"/>
    <w:rsid w:val="00F71FC9"/>
    <w:rsid w:val="00F73B48"/>
    <w:rsid w:val="00F74F51"/>
    <w:rsid w:val="00F77543"/>
    <w:rsid w:val="00F84152"/>
    <w:rsid w:val="00F842AD"/>
    <w:rsid w:val="00F914EB"/>
    <w:rsid w:val="00F91B85"/>
    <w:rsid w:val="00F938E7"/>
    <w:rsid w:val="00FA3B17"/>
    <w:rsid w:val="00FA5E8D"/>
    <w:rsid w:val="00FA5F3D"/>
    <w:rsid w:val="00FB399E"/>
    <w:rsid w:val="00FB70F8"/>
    <w:rsid w:val="00FB7F50"/>
    <w:rsid w:val="00FC2A85"/>
    <w:rsid w:val="00FC40AF"/>
    <w:rsid w:val="00FC73B9"/>
    <w:rsid w:val="00FD0A16"/>
    <w:rsid w:val="00FE0E4F"/>
    <w:rsid w:val="00FE3D7D"/>
    <w:rsid w:val="00FE6DCF"/>
    <w:rsid w:val="00FE7021"/>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4710"/>
    <w:pPr>
      <w:bidi/>
      <w:spacing w:line="276" w:lineRule="auto"/>
      <w:ind w:firstLine="454"/>
      <w:jc w:val="both"/>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rsid w:val="006D4014"/>
    <w:rPr>
      <w:rFonts w:cs="B Badr"/>
      <w:b/>
      <w:bCs/>
      <w:color w:val="000080"/>
      <w:sz w:val="20"/>
      <w:szCs w:val="28"/>
    </w:rPr>
  </w:style>
  <w:style w:type="character" w:styleId="FollowedHyperlink">
    <w:name w:val="FollowedHyperlink"/>
    <w:basedOn w:val="DefaultParagraphFont"/>
    <w:uiPriority w:val="99"/>
    <w:semiHidden/>
    <w:unhideWhenUsed/>
    <w:rsid w:val="003F17E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121928732">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11025/27/118/&#1740;&#1582;&#1575;&#1604;&#1601;" TargetMode="External"/><Relationship Id="rId2" Type="http://schemas.openxmlformats.org/officeDocument/2006/relationships/hyperlink" Target="http://lib.eshia.ir/27725/1/390/&#1604;&#1740;&#1604;&#1740;" TargetMode="External"/><Relationship Id="rId1" Type="http://schemas.openxmlformats.org/officeDocument/2006/relationships/hyperlink" Target="http://lib.eshia.ir/13056/4/133/&#1575;&#1604;&#1579;&#1575;&#1604;&#1579;" TargetMode="External"/><Relationship Id="rId5" Type="http://schemas.openxmlformats.org/officeDocument/2006/relationships/hyperlink" Target="http://lib.eshia.ir/10083/8/98/" TargetMode="External"/><Relationship Id="rId4" Type="http://schemas.openxmlformats.org/officeDocument/2006/relationships/hyperlink" Target="http://lib.eshia.ir/10083/8/9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64D496-278C-451C-9C1A-1B406A71B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1670</TotalTime>
  <Pages>8</Pages>
  <Words>2865</Words>
  <Characters>16333</Characters>
  <Application>Microsoft Office Word</Application>
  <DocSecurity>0</DocSecurity>
  <Lines>136</Lines>
  <Paragraphs>38</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19160</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Haqiqie</dc:creator>
  <cp:keywords>تقریر، درس خارج</cp:keywords>
  <cp:lastModifiedBy>احمد حسنی</cp:lastModifiedBy>
  <cp:revision>73</cp:revision>
  <cp:lastPrinted>2023-10-23T12:52:00Z</cp:lastPrinted>
  <dcterms:created xsi:type="dcterms:W3CDTF">2023-10-17T07:52:00Z</dcterms:created>
  <dcterms:modified xsi:type="dcterms:W3CDTF">2023-10-29T15:25:00Z</dcterms:modified>
  <cp:contentStatus>ویرایش 2.5</cp:contentStatus>
  <cp:version>2.7</cp:version>
</cp:coreProperties>
</file>