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77777777" w:rsidR="0060683F" w:rsidRDefault="0060683F" w:rsidP="00DE2E96">
      <w:pPr>
        <w:pStyle w:val="Heading10"/>
        <w:jc w:val="both"/>
        <w:rPr>
          <w:rStyle w:val="Emphasis"/>
          <w:rtl/>
        </w:rPr>
      </w:pPr>
    </w:p>
    <w:p w14:paraId="6CD5863B" w14:textId="24E92B0F" w:rsidR="007E736A" w:rsidRDefault="00C92EA5" w:rsidP="00DE2E96">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DE2E96">
      <w:pPr>
        <w:jc w:val="both"/>
        <w:rPr>
          <w:rStyle w:val="Emphasis"/>
          <w:rtl/>
        </w:rPr>
      </w:pPr>
    </w:p>
    <w:p w14:paraId="5DC494A6" w14:textId="77777777" w:rsidR="005F6F5F" w:rsidRDefault="005F6F5F" w:rsidP="005F6F5F">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5987900D" w14:textId="3AFC3F2C" w:rsidR="005F6F5F" w:rsidRDefault="005F6F5F" w:rsidP="005F6F5F">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1402080</w:t>
      </w:r>
      <w:r>
        <w:rPr>
          <w:rFonts w:ascii="IRANSans" w:hAnsi="IRANSans" w:cs="IRANSans" w:hint="cs"/>
          <w:b/>
          <w:bCs/>
          <w:color w:val="C00000"/>
          <w:shd w:val="clear" w:color="auto" w:fill="FFFFFF"/>
          <w:rtl/>
          <w:lang w:val="x-none"/>
        </w:rPr>
        <w:t>6</w:t>
      </w:r>
      <w:bookmarkStart w:id="1" w:name="_GoBack"/>
      <w:bookmarkEnd w:id="1"/>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3F5C4984" w14:textId="73AFC4CA" w:rsidR="000D085B" w:rsidRPr="005F6F5F" w:rsidRDefault="005F6F5F" w:rsidP="005F6F5F">
      <w:pPr>
        <w:rPr>
          <w:rStyle w:val="Emphasis"/>
          <w:rFonts w:ascii="Calibri" w:hAnsi="Calibri" w:cs="B Badr"/>
          <w:bCs w:val="0"/>
          <w:i w:val="0"/>
          <w:color w:val="984806" w:themeColor="accent6" w:themeShade="80"/>
          <w:sz w:val="22"/>
          <w:rtl/>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DE2E96">
        <w:rPr>
          <w:rStyle w:val="Emphasis"/>
          <w:rFonts w:cs="Traditional Arabic"/>
          <w:b/>
          <w:bCs w:val="0"/>
          <w:color w:val="000000" w:themeColor="text1"/>
          <w:rtl/>
        </w:rPr>
        <w:fldChar w:fldCharType="begin"/>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Pr>
        <w:instrText>TOC</w:instrText>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Pr>
        <w:instrText>o "1-5" \h \z \u</w:instrText>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tl/>
        </w:rPr>
        <w:fldChar w:fldCharType="separate"/>
      </w:r>
      <w:r w:rsidR="00DE2E96">
        <w:rPr>
          <w:rStyle w:val="Emphasis"/>
          <w:rFonts w:cs="Traditional Arabic"/>
          <w:b/>
          <w:bCs w:val="0"/>
          <w:color w:val="000000" w:themeColor="text1"/>
          <w:rtl/>
        </w:rPr>
        <w:fldChar w:fldCharType="end"/>
      </w:r>
    </w:p>
    <w:p w14:paraId="527D1422" w14:textId="77777777" w:rsidR="00F343FB" w:rsidRDefault="00F842AD" w:rsidP="00DE2E96">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AF128A">
        <w:rPr>
          <w:rtl/>
        </w:rPr>
        <w:t>المقدمة</w:t>
      </w:r>
      <w:r w:rsidR="00724537">
        <w:rPr>
          <w:rFonts w:hint="cs"/>
          <w:rtl/>
        </w:rPr>
        <w:t>/</w:t>
      </w:r>
      <w:bookmarkStart w:id="3" w:name="BokSabj_d"/>
      <w:bookmarkEnd w:id="3"/>
      <w:r w:rsidR="00AF128A">
        <w:rPr>
          <w:rtl/>
        </w:rPr>
        <w:t>الوضع</w:t>
      </w:r>
      <w:r w:rsidR="00596C1E">
        <w:rPr>
          <w:rFonts w:hint="cs"/>
          <w:rtl/>
        </w:rPr>
        <w:t xml:space="preserve"> </w:t>
      </w:r>
      <w:r w:rsidR="00724537">
        <w:rPr>
          <w:rFonts w:hint="cs"/>
          <w:rtl/>
        </w:rPr>
        <w:t>/</w:t>
      </w:r>
      <w:bookmarkStart w:id="4" w:name="BokSabj2_d"/>
      <w:bookmarkEnd w:id="4"/>
      <w:r w:rsidR="00AF128A">
        <w:rPr>
          <w:rtl/>
        </w:rPr>
        <w:t>اقسام الوضع</w:t>
      </w:r>
      <w:r w:rsidR="001B6799">
        <w:rPr>
          <w:rFonts w:hint="cs"/>
          <w:rtl/>
        </w:rPr>
        <w:t xml:space="preserve"> </w:t>
      </w:r>
    </w:p>
    <w:p w14:paraId="237A4B9F" w14:textId="77777777" w:rsidR="002A51A0" w:rsidRDefault="002A51A0" w:rsidP="00DE2E96">
      <w:pPr>
        <w:jc w:val="both"/>
        <w:rPr>
          <w:rtl/>
        </w:rPr>
      </w:pPr>
    </w:p>
    <w:p w14:paraId="1E964BC2" w14:textId="4AF5E12D" w:rsidR="009C6F4C" w:rsidRDefault="009C6F4C" w:rsidP="00DE2E96">
      <w:pPr>
        <w:pStyle w:val="Heading1"/>
        <w:jc w:val="both"/>
        <w:rPr>
          <w:rtl/>
        </w:rPr>
      </w:pPr>
      <w:bookmarkStart w:id="5" w:name="_Toc149393909"/>
      <w:bookmarkStart w:id="6" w:name="StartCurserPos"/>
      <w:r>
        <w:rPr>
          <w:rFonts w:hint="cs"/>
          <w:rtl/>
        </w:rPr>
        <w:t>اقسام وضع</w:t>
      </w:r>
      <w:bookmarkEnd w:id="5"/>
    </w:p>
    <w:p w14:paraId="675A3119" w14:textId="754CA80D" w:rsidR="009C6F4C" w:rsidRDefault="00852B55" w:rsidP="00DE2E96">
      <w:pPr>
        <w:jc w:val="both"/>
        <w:rPr>
          <w:rFonts w:ascii="IRLotus" w:hAnsi="IRLotus" w:cs="IRLotus"/>
          <w:rtl/>
        </w:rPr>
      </w:pPr>
      <w:r w:rsidRPr="00852B55">
        <w:rPr>
          <w:rFonts w:ascii="IRLotus" w:hAnsi="IRLotus" w:cs="IRLotus"/>
          <w:rtl/>
        </w:rPr>
        <w:t xml:space="preserve">محقق خراسانی </w:t>
      </w:r>
      <w:r>
        <w:rPr>
          <w:rFonts w:ascii="IRLotus" w:hAnsi="IRLotus" w:cs="IRLotus" w:hint="cs"/>
          <w:rtl/>
        </w:rPr>
        <w:t>در تعریف</w:t>
      </w:r>
      <w:r w:rsidRPr="00852B55">
        <w:rPr>
          <w:rFonts w:ascii="IRLotus" w:hAnsi="IRLotus" w:cs="IRLotus"/>
          <w:rtl/>
        </w:rPr>
        <w:t xml:space="preserve"> وضع می</w:t>
      </w:r>
      <w:r w:rsidRPr="00852B55">
        <w:rPr>
          <w:rFonts w:ascii="IRLotus" w:hAnsi="IRLotus" w:cs="IRLotus"/>
          <w:rtl/>
        </w:rPr>
        <w:softHyphen/>
        <w:t>فرمایند</w:t>
      </w:r>
      <w:r>
        <w:rPr>
          <w:rFonts w:ascii="IRLotus" w:hAnsi="IRLotus" w:cs="IRLotus" w:hint="cs"/>
          <w:rtl/>
        </w:rPr>
        <w:t>:</w:t>
      </w:r>
      <w:r w:rsidRPr="00852B55">
        <w:rPr>
          <w:rFonts w:ascii="IRLotus" w:hAnsi="IRLotus" w:cs="IRLotus"/>
          <w:rtl/>
        </w:rPr>
        <w:t xml:space="preserve"> وضع</w:t>
      </w:r>
      <w:r w:rsidR="00743F56">
        <w:rPr>
          <w:rFonts w:ascii="IRLotus" w:hAnsi="IRLotus" w:cs="IRLotus" w:hint="cs"/>
          <w:rtl/>
        </w:rPr>
        <w:t>،</w:t>
      </w:r>
      <w:r w:rsidRPr="00852B55">
        <w:rPr>
          <w:rFonts w:ascii="IRLotus" w:hAnsi="IRLotus" w:cs="IRLotus"/>
          <w:rtl/>
        </w:rPr>
        <w:t xml:space="preserve"> </w:t>
      </w:r>
      <w:r w:rsidR="00743F56">
        <w:rPr>
          <w:rFonts w:ascii="IRLotus" w:hAnsi="IRLotus" w:cs="IRLotus" w:hint="cs"/>
          <w:rtl/>
        </w:rPr>
        <w:t>نحوه</w:t>
      </w:r>
      <w:r w:rsidR="00743F56">
        <w:rPr>
          <w:rFonts w:ascii="IRLotus" w:hAnsi="IRLotus" w:cs="IRLotus"/>
          <w:rtl/>
        </w:rPr>
        <w:softHyphen/>
      </w:r>
      <w:r w:rsidR="00743F56">
        <w:rPr>
          <w:rFonts w:ascii="IRLotus" w:hAnsi="IRLotus" w:cs="IRLotus" w:hint="cs"/>
          <w:rtl/>
        </w:rPr>
        <w:t>ای</w:t>
      </w:r>
      <w:r w:rsidRPr="00852B55">
        <w:rPr>
          <w:rFonts w:ascii="IRLotus" w:hAnsi="IRLotus" w:cs="IRLotus"/>
          <w:rtl/>
        </w:rPr>
        <w:t xml:space="preserve"> اختصاص بین لفظ و معنا است</w:t>
      </w:r>
      <w:r>
        <w:rPr>
          <w:rStyle w:val="FootnoteReference"/>
          <w:rFonts w:ascii="IRLotus" w:hAnsi="IRLotus" w:cs="IRLotus"/>
          <w:rtl/>
        </w:rPr>
        <w:footnoteReference w:id="1"/>
      </w:r>
      <w:r w:rsidRPr="00852B55">
        <w:rPr>
          <w:rFonts w:ascii="IRLotus" w:hAnsi="IRLotus" w:cs="IRLotus"/>
          <w:rtl/>
        </w:rPr>
        <w:t xml:space="preserve">؛ </w:t>
      </w:r>
      <w:r>
        <w:rPr>
          <w:rFonts w:ascii="IRLotus" w:hAnsi="IRLotus" w:cs="IRLotus" w:hint="cs"/>
          <w:rtl/>
        </w:rPr>
        <w:t>ایشان در ادامه به بیان اقسام وضع می</w:t>
      </w:r>
      <w:r>
        <w:rPr>
          <w:rFonts w:ascii="IRLotus" w:hAnsi="IRLotus" w:cs="IRLotus"/>
          <w:rtl/>
        </w:rPr>
        <w:softHyphen/>
      </w:r>
      <w:r>
        <w:rPr>
          <w:rFonts w:ascii="IRLotus" w:hAnsi="IRLotus" w:cs="IRLotus" w:hint="cs"/>
          <w:rtl/>
        </w:rPr>
        <w:t>پردازند</w:t>
      </w:r>
      <w:r w:rsidR="009C6F4C">
        <w:rPr>
          <w:rStyle w:val="FootnoteReference"/>
          <w:rFonts w:ascii="IRLotus" w:hAnsi="IRLotus" w:cs="IRLotus"/>
          <w:rtl/>
        </w:rPr>
        <w:footnoteReference w:id="2"/>
      </w:r>
      <w:r>
        <w:rPr>
          <w:rFonts w:ascii="IRLotus" w:hAnsi="IRLotus" w:cs="IRLotus" w:hint="cs"/>
          <w:rtl/>
        </w:rPr>
        <w:t>.</w:t>
      </w:r>
      <w:r w:rsidR="009C6F4C">
        <w:rPr>
          <w:rFonts w:ascii="IRLotus" w:hAnsi="IRLotus" w:cs="IRLotus" w:hint="cs"/>
          <w:rtl/>
        </w:rPr>
        <w:t xml:space="preserve"> هم</w:t>
      </w:r>
      <w:r w:rsidR="009C6F4C">
        <w:rPr>
          <w:rFonts w:ascii="IRLotus" w:hAnsi="IRLotus" w:cs="IRLotus"/>
          <w:rtl/>
        </w:rPr>
        <w:softHyphen/>
      </w:r>
      <w:r w:rsidR="009C6F4C">
        <w:rPr>
          <w:rFonts w:ascii="IRLotus" w:hAnsi="IRLotus" w:cs="IRLotus" w:hint="cs"/>
          <w:rtl/>
        </w:rPr>
        <w:t xml:space="preserve">اکنون </w:t>
      </w:r>
      <w:r w:rsidRPr="00852B55">
        <w:rPr>
          <w:rFonts w:ascii="IRLotus" w:hAnsi="IRLotus" w:cs="IRLotus"/>
          <w:rtl/>
        </w:rPr>
        <w:t>وضع تعیینی را در نظر بگیرید</w:t>
      </w:r>
      <w:r>
        <w:rPr>
          <w:rFonts w:ascii="IRLotus" w:hAnsi="IRLotus" w:cs="IRLotus" w:hint="cs"/>
          <w:rtl/>
        </w:rPr>
        <w:t>؛</w:t>
      </w:r>
      <w:r w:rsidRPr="00852B55">
        <w:rPr>
          <w:rFonts w:ascii="IRLotus" w:hAnsi="IRLotus" w:cs="IRLotus"/>
          <w:rtl/>
        </w:rPr>
        <w:t xml:space="preserve"> در وضع تعیینی واضع</w:t>
      </w:r>
      <w:r w:rsidR="00DE2E96">
        <w:rPr>
          <w:rFonts w:ascii="IRLotus" w:hAnsi="IRLotus" w:cs="IRLotus" w:hint="cs"/>
          <w:rtl/>
        </w:rPr>
        <w:t xml:space="preserve"> هم</w:t>
      </w:r>
      <w:r w:rsidR="00DF6D91">
        <w:rPr>
          <w:rFonts w:ascii="IRLotus" w:hAnsi="IRLotus" w:cs="IRLotus" w:hint="cs"/>
          <w:rtl/>
        </w:rPr>
        <w:t xml:space="preserve"> باید</w:t>
      </w:r>
      <w:r w:rsidRPr="00852B55">
        <w:rPr>
          <w:rFonts w:ascii="IRLotus" w:hAnsi="IRLotus" w:cs="IRLotus"/>
          <w:rtl/>
        </w:rPr>
        <w:t xml:space="preserve"> لفظ را </w:t>
      </w:r>
      <w:r w:rsidR="00743F56">
        <w:rPr>
          <w:rFonts w:ascii="IRLotus" w:hAnsi="IRLotus" w:cs="IRLotus" w:hint="cs"/>
          <w:rtl/>
        </w:rPr>
        <w:t>تصور کند</w:t>
      </w:r>
      <w:r w:rsidR="00DE2E96">
        <w:rPr>
          <w:rFonts w:ascii="IRLotus" w:hAnsi="IRLotus" w:cs="IRLotus" w:hint="cs"/>
          <w:rtl/>
        </w:rPr>
        <w:t xml:space="preserve"> و هم </w:t>
      </w:r>
      <w:r w:rsidRPr="00852B55">
        <w:rPr>
          <w:rFonts w:ascii="IRLotus" w:hAnsi="IRLotus" w:cs="IRLotus"/>
          <w:rtl/>
        </w:rPr>
        <w:t xml:space="preserve">معنا را </w:t>
      </w:r>
      <w:r w:rsidR="00743F56">
        <w:rPr>
          <w:rFonts w:ascii="IRLotus" w:hAnsi="IRLotus" w:cs="IRLotus" w:hint="cs"/>
          <w:rtl/>
        </w:rPr>
        <w:t>تصور کند</w:t>
      </w:r>
      <w:r w:rsidRPr="00852B55">
        <w:rPr>
          <w:rFonts w:ascii="IRLotus" w:hAnsi="IRLotus" w:cs="IRLotus"/>
          <w:rtl/>
        </w:rPr>
        <w:t xml:space="preserve"> و سپس لفظ را به ازای معنا قرار </w:t>
      </w:r>
      <w:r w:rsidRPr="00852B55">
        <w:rPr>
          <w:rFonts w:ascii="IRLotus" w:hAnsi="IRLotus" w:cs="IRLotus"/>
          <w:rtl/>
        </w:rPr>
        <w:softHyphen/>
        <w:t>دهد</w:t>
      </w:r>
      <w:r>
        <w:rPr>
          <w:rFonts w:ascii="IRLotus" w:hAnsi="IRLotus" w:cs="IRLotus" w:hint="cs"/>
          <w:rtl/>
        </w:rPr>
        <w:t>؛ بنابراین</w:t>
      </w:r>
      <w:r w:rsidR="00DF6D91">
        <w:rPr>
          <w:rFonts w:ascii="IRLotus" w:hAnsi="IRLotus" w:cs="IRLotus" w:hint="cs"/>
          <w:rtl/>
        </w:rPr>
        <w:t xml:space="preserve"> به هنگام وضع،</w:t>
      </w:r>
      <w:r>
        <w:rPr>
          <w:rFonts w:ascii="IRLotus" w:hAnsi="IRLotus" w:cs="IRLotus" w:hint="cs"/>
          <w:rtl/>
        </w:rPr>
        <w:t xml:space="preserve"> </w:t>
      </w:r>
      <w:r w:rsidRPr="00852B55">
        <w:rPr>
          <w:rFonts w:ascii="IRLotus" w:hAnsi="IRLotus" w:cs="IRLotus"/>
          <w:rtl/>
        </w:rPr>
        <w:t xml:space="preserve">هم لفظ </w:t>
      </w:r>
      <w:r w:rsidR="00DF6D91">
        <w:rPr>
          <w:rFonts w:ascii="IRLotus" w:hAnsi="IRLotus" w:cs="IRLotus" w:hint="cs"/>
          <w:rtl/>
        </w:rPr>
        <w:t>و</w:t>
      </w:r>
      <w:r w:rsidRPr="00852B55">
        <w:rPr>
          <w:rFonts w:ascii="IRLotus" w:hAnsi="IRLotus" w:cs="IRLotus"/>
          <w:rtl/>
        </w:rPr>
        <w:t xml:space="preserve"> هم معنا</w:t>
      </w:r>
      <w:r w:rsidR="00DF6D91">
        <w:rPr>
          <w:rFonts w:ascii="IRLotus" w:hAnsi="IRLotus" w:cs="IRLotus" w:hint="cs"/>
          <w:rtl/>
        </w:rPr>
        <w:t xml:space="preserve"> باید تصور شوند</w:t>
      </w:r>
      <w:r w:rsidR="009C6F4C">
        <w:rPr>
          <w:rFonts w:ascii="IRLotus" w:hAnsi="IRLotus" w:cs="IRLotus" w:hint="cs"/>
          <w:rtl/>
        </w:rPr>
        <w:t xml:space="preserve">. بر همین اساس برخی از تقسیمات وضع </w:t>
      </w:r>
      <w:r w:rsidR="00DE2E96">
        <w:rPr>
          <w:rFonts w:ascii="IRLotus" w:hAnsi="IRLotus" w:cs="IRLotus" w:hint="cs"/>
          <w:rtl/>
        </w:rPr>
        <w:t>ناظر به</w:t>
      </w:r>
      <w:r w:rsidR="009C6F4C">
        <w:rPr>
          <w:rFonts w:ascii="IRLotus" w:hAnsi="IRLotus" w:cs="IRLotus" w:hint="cs"/>
          <w:rtl/>
        </w:rPr>
        <w:t xml:space="preserve"> لفظ متصور و برخی دیگر </w:t>
      </w:r>
      <w:r w:rsidR="00DE2E96">
        <w:rPr>
          <w:rFonts w:ascii="IRLotus" w:hAnsi="IRLotus" w:cs="IRLotus" w:hint="cs"/>
          <w:rtl/>
        </w:rPr>
        <w:t xml:space="preserve">ناظر به </w:t>
      </w:r>
      <w:r w:rsidR="009C6F4C">
        <w:rPr>
          <w:rFonts w:ascii="IRLotus" w:hAnsi="IRLotus" w:cs="IRLotus" w:hint="cs"/>
          <w:rtl/>
        </w:rPr>
        <w:t xml:space="preserve">معنای متصور </w:t>
      </w:r>
      <w:r w:rsidR="00DE2E96">
        <w:rPr>
          <w:rFonts w:ascii="IRLotus" w:hAnsi="IRLotus" w:cs="IRLotus" w:hint="cs"/>
          <w:rtl/>
        </w:rPr>
        <w:t>هستند</w:t>
      </w:r>
      <w:r w:rsidR="009C6F4C">
        <w:rPr>
          <w:rFonts w:ascii="IRLotus" w:hAnsi="IRLotus" w:cs="IRLotus" w:hint="cs"/>
          <w:rtl/>
        </w:rPr>
        <w:t>.</w:t>
      </w:r>
    </w:p>
    <w:p w14:paraId="43EB7BBB" w14:textId="18D7FF6C" w:rsidR="00DF6D91" w:rsidRDefault="009C6F4C" w:rsidP="00DE2E96">
      <w:pPr>
        <w:jc w:val="both"/>
        <w:rPr>
          <w:rFonts w:ascii="IRLotus" w:hAnsi="IRLotus" w:cs="IRLotus"/>
          <w:rtl/>
        </w:rPr>
      </w:pPr>
      <w:r>
        <w:rPr>
          <w:rFonts w:ascii="IRLotus" w:hAnsi="IRLotus" w:cs="IRLotus" w:hint="cs"/>
          <w:rtl/>
        </w:rPr>
        <w:t xml:space="preserve">از حیث لفظ متصور، </w:t>
      </w:r>
      <w:r w:rsidR="00743F56">
        <w:rPr>
          <w:rFonts w:ascii="IRLotus" w:hAnsi="IRLotus" w:cs="IRLotus" w:hint="cs"/>
          <w:rtl/>
        </w:rPr>
        <w:t xml:space="preserve">وضع </w:t>
      </w:r>
      <w:r>
        <w:rPr>
          <w:rFonts w:ascii="IRLotus" w:hAnsi="IRLotus" w:cs="IRLotus" w:hint="cs"/>
          <w:rtl/>
        </w:rPr>
        <w:t>به دو گونۀ شخصی و نوعی تقسیم</w:t>
      </w:r>
      <w:r>
        <w:rPr>
          <w:rFonts w:ascii="IRLotus" w:hAnsi="IRLotus" w:cs="IRLotus"/>
          <w:rtl/>
        </w:rPr>
        <w:softHyphen/>
      </w:r>
      <w:r>
        <w:rPr>
          <w:rFonts w:ascii="IRLotus" w:hAnsi="IRLotus" w:cs="IRLotus" w:hint="cs"/>
          <w:rtl/>
        </w:rPr>
        <w:t xml:space="preserve">پذیر است. </w:t>
      </w:r>
      <w:r w:rsidR="00DF6D91">
        <w:rPr>
          <w:rFonts w:ascii="IRLotus" w:hAnsi="IRLotus" w:cs="IRLotus" w:hint="cs"/>
          <w:rtl/>
        </w:rPr>
        <w:t>در وضع شخصی،</w:t>
      </w:r>
      <w:r>
        <w:rPr>
          <w:rFonts w:ascii="IRLotus" w:hAnsi="IRLotus" w:cs="IRLotus" w:hint="cs"/>
          <w:rtl/>
        </w:rPr>
        <w:t xml:space="preserve"> یک لفظ خاص همانند «زید» را در نظر گرفته و آن را به ازای معنایی از معانی قرار می</w:t>
      </w:r>
      <w:r>
        <w:rPr>
          <w:rFonts w:ascii="IRLotus" w:hAnsi="IRLotus" w:cs="IRLotus"/>
          <w:rtl/>
        </w:rPr>
        <w:softHyphen/>
      </w:r>
      <w:r>
        <w:rPr>
          <w:rFonts w:ascii="IRLotus" w:hAnsi="IRLotus" w:cs="IRLotus" w:hint="cs"/>
          <w:rtl/>
        </w:rPr>
        <w:t xml:space="preserve">دهیم؛ اما </w:t>
      </w:r>
      <w:r w:rsidR="00DF6D91">
        <w:rPr>
          <w:rFonts w:ascii="IRLotus" w:hAnsi="IRLotus" w:cs="IRLotus" w:hint="cs"/>
          <w:rtl/>
        </w:rPr>
        <w:t>در وضع نوعی،</w:t>
      </w:r>
      <w:r>
        <w:rPr>
          <w:rFonts w:ascii="IRLotus" w:hAnsi="IRLotus" w:cs="IRLotus" w:hint="cs"/>
          <w:rtl/>
        </w:rPr>
        <w:t xml:space="preserve"> خود لفظ</w:t>
      </w:r>
      <w:r w:rsidR="00743F56">
        <w:rPr>
          <w:rFonts w:ascii="IRLotus" w:hAnsi="IRLotus" w:cs="IRLotus" w:hint="cs"/>
          <w:rtl/>
        </w:rPr>
        <w:t>ِ</w:t>
      </w:r>
      <w:r>
        <w:rPr>
          <w:rFonts w:ascii="IRLotus" w:hAnsi="IRLotus" w:cs="IRLotus" w:hint="cs"/>
          <w:rtl/>
        </w:rPr>
        <w:t xml:space="preserve"> متصور، کلی است</w:t>
      </w:r>
      <w:r w:rsidR="00DE2E96">
        <w:rPr>
          <w:rFonts w:ascii="IRLotus" w:hAnsi="IRLotus" w:cs="IRLotus" w:hint="cs"/>
          <w:rtl/>
        </w:rPr>
        <w:t>؛</w:t>
      </w:r>
      <w:r>
        <w:rPr>
          <w:rFonts w:ascii="IRLotus" w:hAnsi="IRLotus" w:cs="IRLotus" w:hint="cs"/>
          <w:rtl/>
        </w:rPr>
        <w:t xml:space="preserve"> مانند هیئات که در آن</w:t>
      </w:r>
      <w:r w:rsidR="00743F56">
        <w:rPr>
          <w:rFonts w:ascii="IRLotus" w:hAnsi="IRLotus" w:cs="IRLotus" w:hint="cs"/>
          <w:rtl/>
        </w:rPr>
        <w:t>،</w:t>
      </w:r>
      <w:r>
        <w:rPr>
          <w:rFonts w:ascii="IRLotus" w:hAnsi="IRLotus" w:cs="IRLotus" w:hint="cs"/>
          <w:rtl/>
        </w:rPr>
        <w:t xml:space="preserve"> خود</w:t>
      </w:r>
      <w:r w:rsidR="00743F56">
        <w:rPr>
          <w:rFonts w:ascii="IRLotus" w:hAnsi="IRLotus" w:cs="IRLotus" w:hint="cs"/>
          <w:rtl/>
        </w:rPr>
        <w:t>ِ</w:t>
      </w:r>
      <w:r>
        <w:rPr>
          <w:rFonts w:ascii="IRLotus" w:hAnsi="IRLotus" w:cs="IRLotus" w:hint="cs"/>
          <w:rtl/>
        </w:rPr>
        <w:t xml:space="preserve"> دالّ کلّی است</w:t>
      </w:r>
      <w:r w:rsidR="00DF6D91">
        <w:rPr>
          <w:rFonts w:ascii="IRLotus" w:hAnsi="IRLotus" w:cs="IRLotus" w:hint="cs"/>
          <w:rtl/>
        </w:rPr>
        <w:t xml:space="preserve"> یعنی می</w:t>
      </w:r>
      <w:r w:rsidR="00DF6D91">
        <w:rPr>
          <w:rFonts w:ascii="IRLotus" w:hAnsi="IRLotus" w:cs="IRLotus"/>
          <w:rtl/>
        </w:rPr>
        <w:softHyphen/>
      </w:r>
      <w:r w:rsidR="00DF6D91">
        <w:rPr>
          <w:rFonts w:ascii="IRLotus" w:hAnsi="IRLotus" w:cs="IRLotus" w:hint="cs"/>
          <w:rtl/>
        </w:rPr>
        <w:t>تواند در ضمن این جمله یا آن جمله و یا جمله</w:t>
      </w:r>
      <w:r w:rsidR="00DF6D91">
        <w:rPr>
          <w:rFonts w:ascii="IRLotus" w:hAnsi="IRLotus" w:cs="IRLotus"/>
          <w:rtl/>
        </w:rPr>
        <w:softHyphen/>
      </w:r>
      <w:r w:rsidR="00DF6D91">
        <w:rPr>
          <w:rFonts w:ascii="IRLotus" w:hAnsi="IRLotus" w:cs="IRLotus" w:hint="cs"/>
          <w:rtl/>
        </w:rPr>
        <w:t>ای دیگر، قرار گیرد.</w:t>
      </w:r>
    </w:p>
    <w:p w14:paraId="1636CFB6" w14:textId="6E0CD45E" w:rsidR="009C6F4C" w:rsidRPr="00852B55" w:rsidRDefault="009C6F4C" w:rsidP="00DE2E96">
      <w:pPr>
        <w:jc w:val="both"/>
        <w:rPr>
          <w:rFonts w:ascii="IRLotus" w:hAnsi="IRLotus" w:cs="IRLotus"/>
          <w:rtl/>
        </w:rPr>
      </w:pPr>
      <w:r>
        <w:rPr>
          <w:rFonts w:ascii="IRLotus" w:hAnsi="IRLotus" w:cs="IRLotus" w:hint="cs"/>
          <w:rtl/>
        </w:rPr>
        <w:lastRenderedPageBreak/>
        <w:t>اقسام وضع از حیث لفظ</w:t>
      </w:r>
      <w:r w:rsidR="00F6239A">
        <w:rPr>
          <w:rFonts w:ascii="IRLotus" w:hAnsi="IRLotus" w:cs="IRLotus" w:hint="cs"/>
          <w:rtl/>
        </w:rPr>
        <w:t>ِ</w:t>
      </w:r>
      <w:r>
        <w:rPr>
          <w:rFonts w:ascii="IRLotus" w:hAnsi="IRLotus" w:cs="IRLotus" w:hint="cs"/>
          <w:rtl/>
        </w:rPr>
        <w:t xml:space="preserve"> متصور</w:t>
      </w:r>
      <w:r w:rsidR="00DF6D91">
        <w:rPr>
          <w:rFonts w:ascii="IRLotus" w:hAnsi="IRLotus" w:cs="IRLotus" w:hint="cs"/>
          <w:rtl/>
        </w:rPr>
        <w:t xml:space="preserve"> یا همان دالّ</w:t>
      </w:r>
      <w:r>
        <w:rPr>
          <w:rFonts w:ascii="IRLotus" w:hAnsi="IRLotus" w:cs="IRLotus" w:hint="cs"/>
          <w:rtl/>
        </w:rPr>
        <w:t xml:space="preserve"> را در آینده موضوع سخن قرار می</w:t>
      </w:r>
      <w:r>
        <w:rPr>
          <w:rFonts w:ascii="IRLotus" w:hAnsi="IRLotus" w:cs="IRLotus"/>
          <w:rtl/>
        </w:rPr>
        <w:softHyphen/>
      </w:r>
      <w:r>
        <w:rPr>
          <w:rFonts w:ascii="IRLotus" w:hAnsi="IRLotus" w:cs="IRLotus" w:hint="cs"/>
          <w:rtl/>
        </w:rPr>
        <w:t>دهیم؛ هم</w:t>
      </w:r>
      <w:r>
        <w:rPr>
          <w:rFonts w:ascii="IRLotus" w:hAnsi="IRLotus" w:cs="IRLotus"/>
          <w:rtl/>
        </w:rPr>
        <w:softHyphen/>
      </w:r>
      <w:r>
        <w:rPr>
          <w:rFonts w:ascii="IRLotus" w:hAnsi="IRLotus" w:cs="IRLotus" w:hint="cs"/>
          <w:rtl/>
        </w:rPr>
        <w:t>اینک به تقسیمات</w:t>
      </w:r>
      <w:r w:rsidR="00F6239A">
        <w:rPr>
          <w:rFonts w:ascii="IRLotus" w:hAnsi="IRLotus" w:cs="IRLotus" w:hint="cs"/>
          <w:rtl/>
        </w:rPr>
        <w:t>ِ</w:t>
      </w:r>
      <w:r>
        <w:rPr>
          <w:rFonts w:ascii="IRLotus" w:hAnsi="IRLotus" w:cs="IRLotus" w:hint="cs"/>
          <w:rtl/>
        </w:rPr>
        <w:t xml:space="preserve"> مربوط به </w:t>
      </w:r>
      <w:r w:rsidR="00DF6D91">
        <w:rPr>
          <w:rFonts w:ascii="IRLotus" w:hAnsi="IRLotus" w:cs="IRLotus" w:hint="cs"/>
          <w:rtl/>
        </w:rPr>
        <w:t xml:space="preserve">مدلول و </w:t>
      </w:r>
      <w:r>
        <w:rPr>
          <w:rFonts w:ascii="IRLotus" w:hAnsi="IRLotus" w:cs="IRLotus" w:hint="cs"/>
          <w:rtl/>
        </w:rPr>
        <w:t>معنای متصور، می</w:t>
      </w:r>
      <w:r>
        <w:rPr>
          <w:rFonts w:ascii="IRLotus" w:hAnsi="IRLotus" w:cs="IRLotus"/>
          <w:rtl/>
        </w:rPr>
        <w:softHyphen/>
      </w:r>
      <w:r>
        <w:rPr>
          <w:rFonts w:ascii="IRLotus" w:hAnsi="IRLotus" w:cs="IRLotus" w:hint="cs"/>
          <w:rtl/>
        </w:rPr>
        <w:t>پردازیم.</w:t>
      </w:r>
    </w:p>
    <w:p w14:paraId="4709674E" w14:textId="222556D3" w:rsidR="00852B55" w:rsidRPr="00852B55" w:rsidRDefault="009C6F4C" w:rsidP="00DE2E96">
      <w:pPr>
        <w:pStyle w:val="Heading2"/>
        <w:jc w:val="both"/>
        <w:rPr>
          <w:rtl/>
        </w:rPr>
      </w:pPr>
      <w:bookmarkStart w:id="8" w:name="_Toc149393910"/>
      <w:r>
        <w:rPr>
          <w:rFonts w:hint="cs"/>
          <w:rtl/>
        </w:rPr>
        <w:t>اقسام وضع از حیث معنای متصوّر</w:t>
      </w:r>
      <w:bookmarkEnd w:id="8"/>
    </w:p>
    <w:p w14:paraId="5F56695C" w14:textId="1433257F" w:rsidR="00852B55" w:rsidRPr="00852B55" w:rsidRDefault="009C6F4C" w:rsidP="00DE2E96">
      <w:pPr>
        <w:jc w:val="both"/>
        <w:rPr>
          <w:rFonts w:ascii="IRLotus" w:hAnsi="IRLotus" w:cs="IRLotus"/>
          <w:rtl/>
        </w:rPr>
      </w:pPr>
      <w:r>
        <w:rPr>
          <w:rFonts w:ascii="IRLotus" w:hAnsi="IRLotus" w:cs="IRLotus" w:hint="cs"/>
          <w:rtl/>
        </w:rPr>
        <w:t>حیثیت دوم برای تقسیم وضع، مربوط به نحوۀ لحاظ</w:t>
      </w:r>
      <w:r w:rsidR="00F6239A">
        <w:rPr>
          <w:rFonts w:ascii="IRLotus" w:hAnsi="IRLotus" w:cs="IRLotus" w:hint="cs"/>
          <w:rtl/>
        </w:rPr>
        <w:t>ِ</w:t>
      </w:r>
      <w:r>
        <w:rPr>
          <w:rFonts w:ascii="IRLotus" w:hAnsi="IRLotus" w:cs="IRLotus" w:hint="cs"/>
          <w:rtl/>
        </w:rPr>
        <w:t xml:space="preserve"> دالّ نیست بلکه مربوط به نحوۀ لحاظ</w:t>
      </w:r>
      <w:r w:rsidR="00F6239A">
        <w:rPr>
          <w:rFonts w:ascii="IRLotus" w:hAnsi="IRLotus" w:cs="IRLotus" w:hint="cs"/>
          <w:rtl/>
        </w:rPr>
        <w:t>ِ</w:t>
      </w:r>
      <w:r>
        <w:rPr>
          <w:rFonts w:ascii="IRLotus" w:hAnsi="IRLotus" w:cs="IRLotus" w:hint="cs"/>
          <w:rtl/>
        </w:rPr>
        <w:t xml:space="preserve"> مدلول است</w:t>
      </w:r>
      <w:r w:rsidR="00DF6D91">
        <w:rPr>
          <w:rFonts w:ascii="IRLotus" w:hAnsi="IRLotus" w:cs="IRLotus" w:hint="cs"/>
          <w:rtl/>
        </w:rPr>
        <w:t xml:space="preserve">. </w:t>
      </w:r>
      <w:r>
        <w:rPr>
          <w:rFonts w:ascii="IRLotus" w:hAnsi="IRLotus" w:cs="IRLotus" w:hint="cs"/>
          <w:rtl/>
        </w:rPr>
        <w:t>چنانچه گذشت، مدلول و معنا نیز باید در هنگام وضع تصور شود. مدلول و معنای متصور، گاهی جزئی و گاهی کلی است؛ وقتی معنای جزئی یا کلی را تصور کردیم، گاه لفظ را به ازای همان معنای متصوّر قرار می</w:t>
      </w:r>
      <w:r>
        <w:rPr>
          <w:rFonts w:ascii="IRLotus" w:hAnsi="IRLotus" w:cs="IRLotus"/>
          <w:rtl/>
        </w:rPr>
        <w:softHyphen/>
      </w:r>
      <w:r>
        <w:rPr>
          <w:rFonts w:ascii="IRLotus" w:hAnsi="IRLotus" w:cs="IRLotus" w:hint="cs"/>
          <w:rtl/>
        </w:rPr>
        <w:t xml:space="preserve">دهیم ولی گاهی </w:t>
      </w:r>
      <w:r w:rsidR="00852B55" w:rsidRPr="00852B55">
        <w:rPr>
          <w:rFonts w:ascii="IRLotus" w:hAnsi="IRLotus" w:cs="IRLotus"/>
          <w:rtl/>
        </w:rPr>
        <w:t>لفظ را به ازای چیز دیگری</w:t>
      </w:r>
      <w:r>
        <w:rPr>
          <w:rFonts w:ascii="IRLotus" w:hAnsi="IRLotus" w:cs="IRLotus" w:hint="cs"/>
          <w:rtl/>
        </w:rPr>
        <w:t xml:space="preserve"> قرار می</w:t>
      </w:r>
      <w:r>
        <w:rPr>
          <w:rFonts w:ascii="IRLotus" w:hAnsi="IRLotus" w:cs="IRLotus"/>
          <w:rtl/>
        </w:rPr>
        <w:softHyphen/>
      </w:r>
      <w:r>
        <w:rPr>
          <w:rFonts w:ascii="IRLotus" w:hAnsi="IRLotus" w:cs="IRLotus" w:hint="cs"/>
          <w:rtl/>
        </w:rPr>
        <w:t>دهیم</w:t>
      </w:r>
      <w:r w:rsidR="00852B55" w:rsidRPr="00852B55">
        <w:rPr>
          <w:rFonts w:ascii="IRLotus" w:hAnsi="IRLotus" w:cs="IRLotus"/>
          <w:rtl/>
        </w:rPr>
        <w:t>.</w:t>
      </w:r>
    </w:p>
    <w:p w14:paraId="10DFDC68" w14:textId="19498D05" w:rsidR="009C6F4C" w:rsidRDefault="009C6F4C" w:rsidP="00DE2E96">
      <w:pPr>
        <w:jc w:val="both"/>
        <w:rPr>
          <w:rFonts w:ascii="IRLotus" w:hAnsi="IRLotus" w:cs="IRLotus"/>
          <w:rtl/>
        </w:rPr>
      </w:pPr>
      <w:r>
        <w:rPr>
          <w:rFonts w:ascii="IRLotus" w:hAnsi="IRLotus" w:cs="IRLotus" w:hint="cs"/>
          <w:rtl/>
        </w:rPr>
        <w:t>به عبارت روشن</w:t>
      </w:r>
      <w:r>
        <w:rPr>
          <w:rFonts w:ascii="IRLotus" w:hAnsi="IRLotus" w:cs="IRLotus"/>
          <w:rtl/>
        </w:rPr>
        <w:softHyphen/>
      </w:r>
      <w:r>
        <w:rPr>
          <w:rFonts w:ascii="IRLotus" w:hAnsi="IRLotus" w:cs="IRLotus" w:hint="cs"/>
          <w:rtl/>
        </w:rPr>
        <w:t>تر،</w:t>
      </w:r>
      <w:r w:rsidR="00F6239A">
        <w:rPr>
          <w:rFonts w:ascii="IRLotus" w:hAnsi="IRLotus" w:cs="IRLotus" w:hint="cs"/>
          <w:rtl/>
        </w:rPr>
        <w:t xml:space="preserve"> در </w:t>
      </w:r>
      <w:r w:rsidR="00DF6D91">
        <w:rPr>
          <w:rFonts w:ascii="IRLotus" w:hAnsi="IRLotus" w:cs="IRLotus" w:hint="cs"/>
          <w:rtl/>
        </w:rPr>
        <w:t>بدو امر</w:t>
      </w:r>
      <w:r w:rsidR="00F6239A">
        <w:rPr>
          <w:rFonts w:ascii="IRLotus" w:hAnsi="IRLotus" w:cs="IRLotus" w:hint="cs"/>
          <w:rtl/>
        </w:rPr>
        <w:t xml:space="preserve"> </w:t>
      </w:r>
      <w:r>
        <w:rPr>
          <w:rFonts w:ascii="IRLotus" w:hAnsi="IRLotus" w:cs="IRLotus" w:hint="cs"/>
          <w:rtl/>
        </w:rPr>
        <w:t>می</w:t>
      </w:r>
      <w:r>
        <w:rPr>
          <w:rFonts w:ascii="IRLotus" w:hAnsi="IRLotus" w:cs="IRLotus"/>
          <w:rtl/>
        </w:rPr>
        <w:softHyphen/>
      </w:r>
      <w:r>
        <w:rPr>
          <w:rFonts w:ascii="IRLotus" w:hAnsi="IRLotus" w:cs="IRLotus" w:hint="cs"/>
          <w:rtl/>
        </w:rPr>
        <w:t>توان گفت وقتی معنای جزئی را تصور می</w:t>
      </w:r>
      <w:r>
        <w:rPr>
          <w:rFonts w:ascii="IRLotus" w:hAnsi="IRLotus" w:cs="IRLotus"/>
          <w:rtl/>
        </w:rPr>
        <w:softHyphen/>
      </w:r>
      <w:r>
        <w:rPr>
          <w:rFonts w:ascii="IRLotus" w:hAnsi="IRLotus" w:cs="IRLotus" w:hint="cs"/>
          <w:rtl/>
        </w:rPr>
        <w:t>کنیم، گاهی لفظ را به ازای همان معنای جزئی قرار می</w:t>
      </w:r>
      <w:r>
        <w:rPr>
          <w:rFonts w:ascii="IRLotus" w:hAnsi="IRLotus" w:cs="IRLotus"/>
          <w:rtl/>
        </w:rPr>
        <w:softHyphen/>
      </w:r>
      <w:r>
        <w:rPr>
          <w:rFonts w:ascii="IRLotus" w:hAnsi="IRLotus" w:cs="IRLotus" w:hint="cs"/>
          <w:rtl/>
        </w:rPr>
        <w:t>دهیم</w:t>
      </w:r>
      <w:r w:rsidR="00F6239A">
        <w:rPr>
          <w:rFonts w:ascii="IRLotus" w:hAnsi="IRLotus" w:cs="IRLotus" w:hint="cs"/>
          <w:rtl/>
        </w:rPr>
        <w:t>؛</w:t>
      </w:r>
      <w:r>
        <w:rPr>
          <w:rFonts w:ascii="IRLotus" w:hAnsi="IRLotus" w:cs="IRLotus" w:hint="cs"/>
          <w:rtl/>
        </w:rPr>
        <w:t xml:space="preserve"> اما گاهی لفظ را به ازای خود آن معنای جزئی</w:t>
      </w:r>
      <w:r w:rsidR="00F6239A">
        <w:rPr>
          <w:rFonts w:ascii="IRLotus" w:hAnsi="IRLotus" w:cs="IRLotus" w:hint="cs"/>
          <w:rtl/>
        </w:rPr>
        <w:t>،</w:t>
      </w:r>
      <w:r>
        <w:rPr>
          <w:rFonts w:ascii="IRLotus" w:hAnsi="IRLotus" w:cs="IRLotus" w:hint="cs"/>
          <w:rtl/>
        </w:rPr>
        <w:t xml:space="preserve"> قرار نمی</w:t>
      </w:r>
      <w:r>
        <w:rPr>
          <w:rFonts w:ascii="IRLotus" w:hAnsi="IRLotus" w:cs="IRLotus"/>
          <w:rtl/>
        </w:rPr>
        <w:softHyphen/>
      </w:r>
      <w:r>
        <w:rPr>
          <w:rFonts w:ascii="IRLotus" w:hAnsi="IRLotus" w:cs="IRLotus" w:hint="cs"/>
          <w:rtl/>
        </w:rPr>
        <w:t>دهیم بلکه به ازای کلّیِ موجود در ضمنش، قرار می</w:t>
      </w:r>
      <w:r>
        <w:rPr>
          <w:rFonts w:ascii="IRLotus" w:hAnsi="IRLotus" w:cs="IRLotus"/>
          <w:rtl/>
        </w:rPr>
        <w:softHyphen/>
      </w:r>
      <w:r>
        <w:rPr>
          <w:rFonts w:ascii="IRLotus" w:hAnsi="IRLotus" w:cs="IRLotus" w:hint="cs"/>
          <w:rtl/>
        </w:rPr>
        <w:t>دهیم.</w:t>
      </w:r>
    </w:p>
    <w:p w14:paraId="2B605BB8" w14:textId="0197210B" w:rsidR="009C6F4C" w:rsidRDefault="009C6F4C" w:rsidP="00DE2E96">
      <w:pPr>
        <w:jc w:val="both"/>
        <w:rPr>
          <w:rFonts w:ascii="IRLotus" w:hAnsi="IRLotus" w:cs="IRLotus"/>
          <w:rtl/>
        </w:rPr>
      </w:pPr>
      <w:r>
        <w:rPr>
          <w:rFonts w:ascii="IRLotus" w:hAnsi="IRLotus" w:cs="IRLotus" w:hint="cs"/>
          <w:rtl/>
        </w:rPr>
        <w:t>همچنین وقتی معنای کلی را تصور می</w:t>
      </w:r>
      <w:r>
        <w:rPr>
          <w:rFonts w:ascii="IRLotus" w:hAnsi="IRLotus" w:cs="IRLotus"/>
          <w:rtl/>
        </w:rPr>
        <w:softHyphen/>
      </w:r>
      <w:r>
        <w:rPr>
          <w:rFonts w:ascii="IRLotus" w:hAnsi="IRLotus" w:cs="IRLotus" w:hint="cs"/>
          <w:rtl/>
        </w:rPr>
        <w:t>کنیم</w:t>
      </w:r>
      <w:r w:rsidR="00F6239A">
        <w:rPr>
          <w:rFonts w:ascii="IRLotus" w:hAnsi="IRLotus" w:cs="IRLotus" w:hint="cs"/>
          <w:rtl/>
        </w:rPr>
        <w:t>،</w:t>
      </w:r>
      <w:r>
        <w:rPr>
          <w:rFonts w:ascii="IRLotus" w:hAnsi="IRLotus" w:cs="IRLotus" w:hint="cs"/>
          <w:rtl/>
        </w:rPr>
        <w:t xml:space="preserve"> گاهی لفظ را به ازای همان معنای کلی قرار می</w:t>
      </w:r>
      <w:r>
        <w:rPr>
          <w:rFonts w:ascii="IRLotus" w:hAnsi="IRLotus" w:cs="IRLotus"/>
          <w:rtl/>
        </w:rPr>
        <w:softHyphen/>
      </w:r>
      <w:r>
        <w:rPr>
          <w:rFonts w:ascii="IRLotus" w:hAnsi="IRLotus" w:cs="IRLotus" w:hint="cs"/>
          <w:rtl/>
        </w:rPr>
        <w:t>دهیم و گاهی</w:t>
      </w:r>
      <w:r w:rsidR="00DE2E96">
        <w:rPr>
          <w:rFonts w:ascii="IRLotus" w:hAnsi="IRLotus" w:cs="IRLotus" w:hint="cs"/>
          <w:rtl/>
        </w:rPr>
        <w:t xml:space="preserve"> لفظ را</w:t>
      </w:r>
      <w:r>
        <w:rPr>
          <w:rFonts w:ascii="IRLotus" w:hAnsi="IRLotus" w:cs="IRLotus" w:hint="cs"/>
          <w:rtl/>
        </w:rPr>
        <w:t xml:space="preserve"> به ازای جزئیات آن کلی قرار می</w:t>
      </w:r>
      <w:r>
        <w:rPr>
          <w:rFonts w:ascii="IRLotus" w:hAnsi="IRLotus" w:cs="IRLotus"/>
          <w:rtl/>
        </w:rPr>
        <w:softHyphen/>
      </w:r>
      <w:r>
        <w:rPr>
          <w:rFonts w:ascii="IRLotus" w:hAnsi="IRLotus" w:cs="IRLotus" w:hint="cs"/>
          <w:rtl/>
        </w:rPr>
        <w:t>دهیم.</w:t>
      </w:r>
    </w:p>
    <w:p w14:paraId="7003143F" w14:textId="7F023DB2" w:rsidR="00852B55" w:rsidRDefault="009C6F4C" w:rsidP="00DE2E96">
      <w:pPr>
        <w:jc w:val="both"/>
        <w:rPr>
          <w:rFonts w:ascii="IRLotus" w:hAnsi="IRLotus" w:cs="IRLotus"/>
          <w:rtl/>
        </w:rPr>
      </w:pPr>
      <w:r>
        <w:rPr>
          <w:rFonts w:ascii="IRLotus" w:hAnsi="IRLotus" w:cs="IRLotus" w:hint="cs"/>
          <w:rtl/>
        </w:rPr>
        <w:t>با عنایت به توضیحات ذکر شده به حسب تصور بدوی عقلی، چهار قسم برای وضع قابل تصویر است:</w:t>
      </w:r>
    </w:p>
    <w:p w14:paraId="1405D1C0" w14:textId="1CC1A9EA" w:rsidR="009C6F4C" w:rsidRDefault="009C6F4C" w:rsidP="00DE2E96">
      <w:pPr>
        <w:pStyle w:val="ListParagraph"/>
        <w:numPr>
          <w:ilvl w:val="0"/>
          <w:numId w:val="16"/>
        </w:numPr>
        <w:jc w:val="both"/>
        <w:rPr>
          <w:rFonts w:ascii="IRLotus" w:hAnsi="IRLotus" w:cs="IRLotus"/>
        </w:rPr>
      </w:pPr>
      <w:r>
        <w:rPr>
          <w:rFonts w:ascii="IRLotus" w:hAnsi="IRLotus" w:cs="IRLotus" w:hint="cs"/>
          <w:rtl/>
        </w:rPr>
        <w:t>وضع خاص، موضوع</w:t>
      </w:r>
      <w:r>
        <w:rPr>
          <w:rFonts w:ascii="IRLotus" w:hAnsi="IRLotus" w:cs="IRLotus"/>
          <w:rtl/>
        </w:rPr>
        <w:softHyphen/>
      </w:r>
      <w:r>
        <w:rPr>
          <w:rFonts w:ascii="IRLotus" w:hAnsi="IRLotus" w:cs="IRLotus" w:hint="cs"/>
          <w:rtl/>
        </w:rPr>
        <w:t>له خاص.</w:t>
      </w:r>
    </w:p>
    <w:p w14:paraId="4CA03971" w14:textId="68BFC42B" w:rsidR="009C6F4C" w:rsidRDefault="009C6F4C" w:rsidP="00DE2E96">
      <w:pPr>
        <w:pStyle w:val="ListParagraph"/>
        <w:numPr>
          <w:ilvl w:val="0"/>
          <w:numId w:val="16"/>
        </w:numPr>
        <w:jc w:val="both"/>
        <w:rPr>
          <w:rFonts w:ascii="IRLotus" w:hAnsi="IRLotus" w:cs="IRLotus"/>
        </w:rPr>
      </w:pPr>
      <w:r>
        <w:rPr>
          <w:rFonts w:ascii="IRLotus" w:hAnsi="IRLotus" w:cs="IRLotus" w:hint="cs"/>
          <w:rtl/>
        </w:rPr>
        <w:t xml:space="preserve">وضع </w:t>
      </w:r>
      <w:r w:rsidR="00743F56">
        <w:rPr>
          <w:rFonts w:ascii="IRLotus" w:hAnsi="IRLotus" w:cs="IRLotus" w:hint="cs"/>
          <w:rtl/>
        </w:rPr>
        <w:t>خاص</w:t>
      </w:r>
      <w:r>
        <w:rPr>
          <w:rFonts w:ascii="IRLotus" w:hAnsi="IRLotus" w:cs="IRLotus" w:hint="cs"/>
          <w:rtl/>
        </w:rPr>
        <w:t>، موضوع</w:t>
      </w:r>
      <w:r>
        <w:rPr>
          <w:rFonts w:ascii="IRLotus" w:hAnsi="IRLotus" w:cs="IRLotus"/>
          <w:rtl/>
        </w:rPr>
        <w:softHyphen/>
      </w:r>
      <w:r>
        <w:rPr>
          <w:rFonts w:ascii="IRLotus" w:hAnsi="IRLotus" w:cs="IRLotus" w:hint="cs"/>
          <w:rtl/>
        </w:rPr>
        <w:t xml:space="preserve">له </w:t>
      </w:r>
      <w:r w:rsidR="00743F56">
        <w:rPr>
          <w:rFonts w:ascii="IRLotus" w:hAnsi="IRLotus" w:cs="IRLotus" w:hint="cs"/>
          <w:rtl/>
        </w:rPr>
        <w:t>عام.</w:t>
      </w:r>
    </w:p>
    <w:p w14:paraId="1FD58AB4" w14:textId="43B1963D" w:rsidR="00743F56" w:rsidRDefault="00743F56" w:rsidP="00DE2E96">
      <w:pPr>
        <w:pStyle w:val="ListParagraph"/>
        <w:numPr>
          <w:ilvl w:val="0"/>
          <w:numId w:val="16"/>
        </w:numPr>
        <w:jc w:val="both"/>
        <w:rPr>
          <w:rFonts w:ascii="IRLotus" w:hAnsi="IRLotus" w:cs="IRLotus"/>
        </w:rPr>
      </w:pPr>
      <w:r>
        <w:rPr>
          <w:rFonts w:ascii="IRLotus" w:hAnsi="IRLotus" w:cs="IRLotus" w:hint="cs"/>
          <w:rtl/>
        </w:rPr>
        <w:t>وضع عام، موضوع</w:t>
      </w:r>
      <w:r>
        <w:rPr>
          <w:rFonts w:ascii="IRLotus" w:hAnsi="IRLotus" w:cs="IRLotus"/>
          <w:rtl/>
        </w:rPr>
        <w:softHyphen/>
      </w:r>
      <w:r>
        <w:rPr>
          <w:rFonts w:ascii="IRLotus" w:hAnsi="IRLotus" w:cs="IRLotus" w:hint="cs"/>
          <w:rtl/>
        </w:rPr>
        <w:t>له عام.</w:t>
      </w:r>
    </w:p>
    <w:p w14:paraId="0EDD79FB" w14:textId="4D756FB8" w:rsidR="00743F56" w:rsidRPr="009C6F4C" w:rsidRDefault="00743F56" w:rsidP="00DE2E96">
      <w:pPr>
        <w:pStyle w:val="ListParagraph"/>
        <w:numPr>
          <w:ilvl w:val="0"/>
          <w:numId w:val="16"/>
        </w:numPr>
        <w:jc w:val="both"/>
        <w:rPr>
          <w:rFonts w:ascii="IRLotus" w:hAnsi="IRLotus" w:cs="IRLotus"/>
          <w:rtl/>
        </w:rPr>
      </w:pPr>
      <w:r>
        <w:rPr>
          <w:rFonts w:ascii="IRLotus" w:hAnsi="IRLotus" w:cs="IRLotus" w:hint="cs"/>
          <w:rtl/>
        </w:rPr>
        <w:t>وضع عام، موضوع</w:t>
      </w:r>
      <w:r>
        <w:rPr>
          <w:rFonts w:ascii="IRLotus" w:hAnsi="IRLotus" w:cs="IRLotus"/>
          <w:rtl/>
        </w:rPr>
        <w:softHyphen/>
      </w:r>
      <w:r>
        <w:rPr>
          <w:rFonts w:ascii="IRLotus" w:hAnsi="IRLotus" w:cs="IRLotus" w:hint="cs"/>
          <w:rtl/>
        </w:rPr>
        <w:t>له خاص.</w:t>
      </w:r>
    </w:p>
    <w:p w14:paraId="1DC54D1D" w14:textId="3DE70C90" w:rsidR="00743F56" w:rsidRDefault="00743F56" w:rsidP="00DE2E96">
      <w:pPr>
        <w:jc w:val="both"/>
        <w:rPr>
          <w:rFonts w:ascii="IRLotus" w:hAnsi="IRLotus" w:cs="IRLotus"/>
          <w:rtl/>
        </w:rPr>
      </w:pPr>
      <w:r>
        <w:rPr>
          <w:rFonts w:ascii="IRLotus" w:hAnsi="IRLotus" w:cs="IRLotus" w:hint="cs"/>
          <w:rtl/>
        </w:rPr>
        <w:t>از چهار قسم فوق در امکان و وقوعِ «وضع خاص، موضوع</w:t>
      </w:r>
      <w:r>
        <w:rPr>
          <w:rFonts w:ascii="IRLotus" w:hAnsi="IRLotus" w:cs="IRLotus"/>
          <w:rtl/>
        </w:rPr>
        <w:softHyphen/>
      </w:r>
      <w:r>
        <w:rPr>
          <w:rFonts w:ascii="IRLotus" w:hAnsi="IRLotus" w:cs="IRLotus" w:hint="cs"/>
          <w:rtl/>
        </w:rPr>
        <w:t>له خاص» و همچنین «وضع عام، موضوع</w:t>
      </w:r>
      <w:r>
        <w:rPr>
          <w:rFonts w:ascii="IRLotus" w:hAnsi="IRLotus" w:cs="IRLotus"/>
          <w:rtl/>
        </w:rPr>
        <w:softHyphen/>
      </w:r>
      <w:r>
        <w:rPr>
          <w:rFonts w:ascii="IRLotus" w:hAnsi="IRLotus" w:cs="IRLotus" w:hint="cs"/>
          <w:rtl/>
        </w:rPr>
        <w:t xml:space="preserve">له عام»، بحثی نیست. مثلاً لفظ </w:t>
      </w:r>
      <w:r w:rsidR="00F6239A">
        <w:rPr>
          <w:rFonts w:ascii="IRLotus" w:hAnsi="IRLotus" w:cs="IRLotus" w:hint="cs"/>
          <w:rtl/>
        </w:rPr>
        <w:t>«</w:t>
      </w:r>
      <w:r>
        <w:rPr>
          <w:rFonts w:ascii="IRLotus" w:hAnsi="IRLotus" w:cs="IRLotus" w:hint="cs"/>
          <w:rtl/>
        </w:rPr>
        <w:t>زید</w:t>
      </w:r>
      <w:r w:rsidR="00F6239A">
        <w:rPr>
          <w:rFonts w:ascii="IRLotus" w:hAnsi="IRLotus" w:cs="IRLotus" w:hint="cs"/>
          <w:rtl/>
        </w:rPr>
        <w:t>»</w:t>
      </w:r>
      <w:r>
        <w:rPr>
          <w:rFonts w:ascii="IRLotus" w:hAnsi="IRLotus" w:cs="IRLotus" w:hint="cs"/>
          <w:rtl/>
        </w:rPr>
        <w:t xml:space="preserve"> برای این انسان خاص وضع می</w:t>
      </w:r>
      <w:r>
        <w:rPr>
          <w:rFonts w:ascii="IRLotus" w:hAnsi="IRLotus" w:cs="IRLotus"/>
          <w:rtl/>
        </w:rPr>
        <w:softHyphen/>
      </w:r>
      <w:r>
        <w:rPr>
          <w:rFonts w:ascii="IRLotus" w:hAnsi="IRLotus" w:cs="IRLotus" w:hint="cs"/>
          <w:rtl/>
        </w:rPr>
        <w:t xml:space="preserve">شود و لفظ </w:t>
      </w:r>
      <w:r w:rsidR="00F6239A">
        <w:rPr>
          <w:rFonts w:ascii="IRLotus" w:hAnsi="IRLotus" w:cs="IRLotus" w:hint="cs"/>
          <w:rtl/>
        </w:rPr>
        <w:t>«</w:t>
      </w:r>
      <w:r>
        <w:rPr>
          <w:rFonts w:ascii="IRLotus" w:hAnsi="IRLotus" w:cs="IRLotus" w:hint="cs"/>
          <w:rtl/>
        </w:rPr>
        <w:t>انسان</w:t>
      </w:r>
      <w:r w:rsidR="00F6239A">
        <w:rPr>
          <w:rFonts w:ascii="IRLotus" w:hAnsi="IRLotus" w:cs="IRLotus" w:hint="cs"/>
          <w:rtl/>
        </w:rPr>
        <w:t>»</w:t>
      </w:r>
      <w:r>
        <w:rPr>
          <w:rFonts w:ascii="IRLotus" w:hAnsi="IRLotus" w:cs="IRLotus" w:hint="cs"/>
          <w:rtl/>
        </w:rPr>
        <w:t xml:space="preserve"> برای معنای عام انسان وضع می</w:t>
      </w:r>
      <w:r>
        <w:rPr>
          <w:rFonts w:ascii="IRLotus" w:hAnsi="IRLotus" w:cs="IRLotus"/>
          <w:rtl/>
        </w:rPr>
        <w:softHyphen/>
      </w:r>
      <w:r>
        <w:rPr>
          <w:rFonts w:ascii="IRLotus" w:hAnsi="IRLotus" w:cs="IRLotus" w:hint="cs"/>
          <w:rtl/>
        </w:rPr>
        <w:t>شود</w:t>
      </w:r>
      <w:r w:rsidR="00F62402">
        <w:rPr>
          <w:rFonts w:ascii="IRLotus" w:hAnsi="IRLotus" w:cs="IRLotus" w:hint="cs"/>
          <w:rtl/>
        </w:rPr>
        <w:t xml:space="preserve"> و هیچ بحثی در آن نیست</w:t>
      </w:r>
      <w:r>
        <w:rPr>
          <w:rFonts w:ascii="IRLotus" w:hAnsi="IRLotus" w:cs="IRLotus" w:hint="cs"/>
          <w:rtl/>
        </w:rPr>
        <w:t>.</w:t>
      </w:r>
    </w:p>
    <w:p w14:paraId="2EC606CE" w14:textId="268FF39A" w:rsidR="00743F56" w:rsidRDefault="00743F56" w:rsidP="00DE2E96">
      <w:pPr>
        <w:jc w:val="both"/>
        <w:rPr>
          <w:rFonts w:ascii="IRLotus" w:hAnsi="IRLotus" w:cs="IRLotus"/>
          <w:rtl/>
        </w:rPr>
      </w:pPr>
      <w:r>
        <w:rPr>
          <w:rFonts w:ascii="IRLotus" w:hAnsi="IRLotus" w:cs="IRLotus" w:hint="cs"/>
          <w:rtl/>
        </w:rPr>
        <w:t>اما دو قسم دیگر یعنی «وضع خاص، موضوع</w:t>
      </w:r>
      <w:r>
        <w:rPr>
          <w:rFonts w:ascii="IRLotus" w:hAnsi="IRLotus" w:cs="IRLotus"/>
          <w:rtl/>
        </w:rPr>
        <w:softHyphen/>
      </w:r>
      <w:r>
        <w:rPr>
          <w:rFonts w:ascii="IRLotus" w:hAnsi="IRLotus" w:cs="IRLotus" w:hint="cs"/>
          <w:rtl/>
        </w:rPr>
        <w:t>له عام» و «وضع عام، موضوع</w:t>
      </w:r>
      <w:r>
        <w:rPr>
          <w:rFonts w:ascii="IRLotus" w:hAnsi="IRLotus" w:cs="IRLotus"/>
          <w:rtl/>
        </w:rPr>
        <w:softHyphen/>
      </w:r>
      <w:r>
        <w:rPr>
          <w:rFonts w:ascii="IRLotus" w:hAnsi="IRLotus" w:cs="IRLotus" w:hint="cs"/>
          <w:rtl/>
        </w:rPr>
        <w:t xml:space="preserve">له خاص»، محل بحث و نزاع </w:t>
      </w:r>
      <w:r w:rsidR="00F62402">
        <w:rPr>
          <w:rFonts w:ascii="IRLotus" w:hAnsi="IRLotus" w:cs="IRLotus" w:hint="cs"/>
          <w:rtl/>
        </w:rPr>
        <w:t>هستند</w:t>
      </w:r>
      <w:r>
        <w:rPr>
          <w:rFonts w:ascii="IRLotus" w:hAnsi="IRLotus" w:cs="IRLotus" w:hint="cs"/>
          <w:rtl/>
        </w:rPr>
        <w:t>.</w:t>
      </w:r>
    </w:p>
    <w:p w14:paraId="084AE54B" w14:textId="29D77A99" w:rsidR="00852B55" w:rsidRPr="00852B55" w:rsidRDefault="00852B55" w:rsidP="00DE2E96">
      <w:pPr>
        <w:jc w:val="both"/>
        <w:rPr>
          <w:rFonts w:ascii="IRLotus" w:hAnsi="IRLotus" w:cs="IRLotus"/>
          <w:rtl/>
        </w:rPr>
      </w:pPr>
      <w:r w:rsidRPr="00852B55">
        <w:rPr>
          <w:rFonts w:ascii="IRLotus" w:hAnsi="IRLotus" w:cs="IRLotus"/>
          <w:rtl/>
        </w:rPr>
        <w:t xml:space="preserve">مشهور </w:t>
      </w:r>
      <w:r w:rsidR="00F62402">
        <w:rPr>
          <w:rFonts w:ascii="IRLotus" w:hAnsi="IRLotus" w:cs="IRLotus" w:hint="cs"/>
          <w:rtl/>
        </w:rPr>
        <w:t xml:space="preserve">بر آنند </w:t>
      </w:r>
      <w:r w:rsidR="00743F56">
        <w:rPr>
          <w:rFonts w:ascii="IRLotus" w:hAnsi="IRLotus" w:cs="IRLotus" w:hint="cs"/>
          <w:rtl/>
        </w:rPr>
        <w:t xml:space="preserve">که </w:t>
      </w:r>
      <w:r w:rsidR="00F62402">
        <w:rPr>
          <w:rFonts w:ascii="IRLotus" w:hAnsi="IRLotus" w:cs="IRLotus" w:hint="cs"/>
          <w:rtl/>
        </w:rPr>
        <w:t>«</w:t>
      </w:r>
      <w:r w:rsidR="00743F56">
        <w:rPr>
          <w:rFonts w:ascii="IRLotus" w:hAnsi="IRLotus" w:cs="IRLotus" w:hint="cs"/>
          <w:rtl/>
        </w:rPr>
        <w:t>وضع عام، موضوع</w:t>
      </w:r>
      <w:r w:rsidR="00743F56">
        <w:rPr>
          <w:rFonts w:ascii="IRLotus" w:hAnsi="IRLotus" w:cs="IRLotus"/>
          <w:rtl/>
        </w:rPr>
        <w:softHyphen/>
      </w:r>
      <w:r w:rsidR="00743F56">
        <w:rPr>
          <w:rFonts w:ascii="IRLotus" w:hAnsi="IRLotus" w:cs="IRLotus" w:hint="cs"/>
          <w:rtl/>
        </w:rPr>
        <w:t>له خاص</w:t>
      </w:r>
      <w:r w:rsidR="00F62402">
        <w:rPr>
          <w:rFonts w:ascii="IRLotus" w:hAnsi="IRLotus" w:cs="IRLotus" w:hint="cs"/>
          <w:rtl/>
        </w:rPr>
        <w:t>»</w:t>
      </w:r>
      <w:r w:rsidR="00743F56">
        <w:rPr>
          <w:rFonts w:ascii="IRLotus" w:hAnsi="IRLotus" w:cs="IRLotus" w:hint="cs"/>
          <w:rtl/>
        </w:rPr>
        <w:t xml:space="preserve"> ممکن</w:t>
      </w:r>
      <w:r w:rsidR="00F62402">
        <w:rPr>
          <w:rFonts w:ascii="IRLotus" w:hAnsi="IRLotus" w:cs="IRLotus" w:hint="cs"/>
          <w:rtl/>
        </w:rPr>
        <w:t>،</w:t>
      </w:r>
      <w:r w:rsidR="00743F56">
        <w:rPr>
          <w:rFonts w:ascii="IRLotus" w:hAnsi="IRLotus" w:cs="IRLotus" w:hint="cs"/>
          <w:rtl/>
        </w:rPr>
        <w:t xml:space="preserve"> بلکه واقع است؛ اما </w:t>
      </w:r>
      <w:r w:rsidR="00F62402">
        <w:rPr>
          <w:rFonts w:ascii="IRLotus" w:hAnsi="IRLotus" w:cs="IRLotus" w:hint="cs"/>
          <w:rtl/>
        </w:rPr>
        <w:t>«</w:t>
      </w:r>
      <w:r w:rsidR="00743F56">
        <w:rPr>
          <w:rFonts w:ascii="IRLotus" w:hAnsi="IRLotus" w:cs="IRLotus" w:hint="cs"/>
          <w:rtl/>
        </w:rPr>
        <w:t>وضع</w:t>
      </w:r>
      <w:r w:rsidR="00743F56">
        <w:rPr>
          <w:rFonts w:ascii="IRLotus" w:hAnsi="IRLotus" w:cs="IRLotus"/>
          <w:rtl/>
        </w:rPr>
        <w:softHyphen/>
      </w:r>
      <w:r w:rsidR="00743F56">
        <w:rPr>
          <w:rFonts w:ascii="IRLotus" w:hAnsi="IRLotus" w:cs="IRLotus" w:hint="cs"/>
          <w:rtl/>
        </w:rPr>
        <w:t>خاص، موضوع</w:t>
      </w:r>
      <w:r w:rsidR="00743F56">
        <w:rPr>
          <w:rFonts w:ascii="IRLotus" w:hAnsi="IRLotus" w:cs="IRLotus"/>
          <w:rtl/>
        </w:rPr>
        <w:softHyphen/>
      </w:r>
      <w:r w:rsidR="00743F56">
        <w:rPr>
          <w:rFonts w:ascii="IRLotus" w:hAnsi="IRLotus" w:cs="IRLotus" w:hint="cs"/>
          <w:rtl/>
        </w:rPr>
        <w:t>له عام</w:t>
      </w:r>
      <w:r w:rsidR="00F62402">
        <w:rPr>
          <w:rFonts w:ascii="IRLotus" w:hAnsi="IRLotus" w:cs="IRLotus" w:hint="cs"/>
          <w:rtl/>
        </w:rPr>
        <w:t>»</w:t>
      </w:r>
      <w:r w:rsidR="00743F56">
        <w:rPr>
          <w:rFonts w:ascii="IRLotus" w:hAnsi="IRLotus" w:cs="IRLotus" w:hint="cs"/>
          <w:rtl/>
        </w:rPr>
        <w:t xml:space="preserve"> اساساً ممکن نیست.</w:t>
      </w:r>
    </w:p>
    <w:p w14:paraId="360E6717" w14:textId="60F2A3D5" w:rsidR="00743F56" w:rsidRDefault="00743F56" w:rsidP="00DE2E96">
      <w:pPr>
        <w:jc w:val="both"/>
        <w:rPr>
          <w:rFonts w:ascii="IRLotus" w:hAnsi="IRLotus" w:cs="IRLotus"/>
          <w:rtl/>
        </w:rPr>
      </w:pPr>
      <w:r>
        <w:rPr>
          <w:rFonts w:ascii="IRLotus" w:hAnsi="IRLotus" w:cs="IRLotus" w:hint="cs"/>
          <w:rtl/>
        </w:rPr>
        <w:t xml:space="preserve">در گام نخست، از امکان و در گام بعد از وقوع دو قسم </w:t>
      </w:r>
      <w:r w:rsidR="00F62402">
        <w:rPr>
          <w:rFonts w:ascii="IRLotus" w:hAnsi="IRLotus" w:cs="IRLotus" w:hint="cs"/>
          <w:rtl/>
        </w:rPr>
        <w:t>مورد نظر</w:t>
      </w:r>
      <w:r>
        <w:rPr>
          <w:rFonts w:ascii="IRLotus" w:hAnsi="IRLotus" w:cs="IRLotus" w:hint="cs"/>
          <w:rtl/>
        </w:rPr>
        <w:t>، سخن می</w:t>
      </w:r>
      <w:r>
        <w:rPr>
          <w:rFonts w:ascii="IRLotus" w:hAnsi="IRLotus" w:cs="IRLotus"/>
          <w:rtl/>
        </w:rPr>
        <w:softHyphen/>
      </w:r>
      <w:r>
        <w:rPr>
          <w:rFonts w:ascii="IRLotus" w:hAnsi="IRLotus" w:cs="IRLotus" w:hint="cs"/>
          <w:rtl/>
        </w:rPr>
        <w:t>گوییم.</w:t>
      </w:r>
    </w:p>
    <w:p w14:paraId="686892FB" w14:textId="364FD806" w:rsidR="00743F56" w:rsidRDefault="00743F56" w:rsidP="00DE2E96">
      <w:pPr>
        <w:pStyle w:val="Heading3"/>
        <w:jc w:val="both"/>
        <w:rPr>
          <w:rtl/>
        </w:rPr>
      </w:pPr>
      <w:bookmarkStart w:id="9" w:name="_Toc149393911"/>
      <w:r>
        <w:rPr>
          <w:rFonts w:hint="cs"/>
          <w:rtl/>
        </w:rPr>
        <w:t>بررسی امکان دو قسم محل</w:t>
      </w:r>
      <w:r w:rsidR="00F6239A">
        <w:rPr>
          <w:rFonts w:hint="cs"/>
          <w:rtl/>
        </w:rPr>
        <w:t>ِ</w:t>
      </w:r>
      <w:r>
        <w:rPr>
          <w:rFonts w:hint="cs"/>
          <w:rtl/>
        </w:rPr>
        <w:t xml:space="preserve"> بحث</w:t>
      </w:r>
      <w:bookmarkEnd w:id="9"/>
    </w:p>
    <w:p w14:paraId="482BC88A" w14:textId="2CF275D3" w:rsidR="00852B55" w:rsidRPr="00852B55" w:rsidRDefault="00743F56" w:rsidP="00DE2E96">
      <w:pPr>
        <w:jc w:val="both"/>
        <w:rPr>
          <w:rFonts w:ascii="IRLotus" w:hAnsi="IRLotus" w:cs="IRLotus"/>
          <w:rtl/>
        </w:rPr>
      </w:pPr>
      <w:r>
        <w:rPr>
          <w:rFonts w:ascii="IRLotus" w:hAnsi="IRLotus" w:cs="IRLotus" w:hint="cs"/>
          <w:rtl/>
        </w:rPr>
        <w:t xml:space="preserve">لازم به ذکر است که </w:t>
      </w:r>
      <w:r w:rsidR="00DF6D91">
        <w:rPr>
          <w:rFonts w:ascii="IRLotus" w:hAnsi="IRLotus" w:cs="IRLotus" w:hint="cs"/>
          <w:rtl/>
        </w:rPr>
        <w:t>کلمۀ</w:t>
      </w:r>
      <w:r>
        <w:rPr>
          <w:rFonts w:ascii="IRLotus" w:hAnsi="IRLotus" w:cs="IRLotus" w:hint="cs"/>
          <w:rtl/>
        </w:rPr>
        <w:t xml:space="preserve"> «وضع»</w:t>
      </w:r>
      <w:r w:rsidR="00F6239A">
        <w:rPr>
          <w:rFonts w:ascii="IRLotus" w:hAnsi="IRLotus" w:cs="IRLotus" w:hint="cs"/>
          <w:rtl/>
        </w:rPr>
        <w:t>،</w:t>
      </w:r>
      <w:r>
        <w:rPr>
          <w:rFonts w:ascii="IRLotus" w:hAnsi="IRLotus" w:cs="IRLotus" w:hint="cs"/>
          <w:rtl/>
        </w:rPr>
        <w:t xml:space="preserve"> مشترک لفظی است که در این بحث، به معنای «المعنی المتصوّر</w:t>
      </w:r>
      <w:r w:rsidR="00DF6D91">
        <w:rPr>
          <w:rFonts w:ascii="IRLotus" w:hAnsi="IRLotus" w:cs="IRLotus" w:hint="cs"/>
          <w:rtl/>
        </w:rPr>
        <w:t xml:space="preserve"> حین الوضع</w:t>
      </w:r>
      <w:r>
        <w:rPr>
          <w:rFonts w:ascii="IRLotus" w:hAnsi="IRLotus" w:cs="IRLotus" w:hint="cs"/>
          <w:rtl/>
        </w:rPr>
        <w:t>» می</w:t>
      </w:r>
      <w:r>
        <w:rPr>
          <w:rFonts w:ascii="IRLotus" w:hAnsi="IRLotus" w:cs="IRLotus"/>
          <w:rtl/>
        </w:rPr>
        <w:softHyphen/>
      </w:r>
      <w:r>
        <w:rPr>
          <w:rFonts w:ascii="IRLotus" w:hAnsi="IRLotus" w:cs="IRLotus" w:hint="cs"/>
          <w:rtl/>
        </w:rPr>
        <w:t>باشد</w:t>
      </w:r>
      <w:r w:rsidR="00F6239A">
        <w:rPr>
          <w:rFonts w:ascii="IRLotus" w:hAnsi="IRLotus" w:cs="IRLotus" w:hint="cs"/>
          <w:rtl/>
        </w:rPr>
        <w:t xml:space="preserve">؛ چنین معنایی برای واژۀ «وضع» </w:t>
      </w:r>
      <w:r>
        <w:rPr>
          <w:rFonts w:ascii="IRLotus" w:hAnsi="IRLotus" w:cs="IRLotus" w:hint="cs"/>
          <w:rtl/>
        </w:rPr>
        <w:t>یک اصطلاح خاص محسوب می</w:t>
      </w:r>
      <w:r>
        <w:rPr>
          <w:rFonts w:ascii="IRLotus" w:hAnsi="IRLotus" w:cs="IRLotus"/>
          <w:rtl/>
        </w:rPr>
        <w:softHyphen/>
      </w:r>
      <w:r>
        <w:rPr>
          <w:rFonts w:ascii="IRLotus" w:hAnsi="IRLotus" w:cs="IRLotus" w:hint="cs"/>
          <w:rtl/>
        </w:rPr>
        <w:t>شود</w:t>
      </w:r>
      <w:r w:rsidR="00DF6D91">
        <w:rPr>
          <w:rFonts w:ascii="IRLotus" w:hAnsi="IRLotus" w:cs="IRLotus" w:hint="cs"/>
          <w:rtl/>
        </w:rPr>
        <w:t xml:space="preserve"> که آن را برای «المعنی المتصوّر حین الوضع» قرار داده</w:t>
      </w:r>
      <w:r w:rsidR="00DF6D91">
        <w:rPr>
          <w:rFonts w:ascii="IRLotus" w:hAnsi="IRLotus" w:cs="IRLotus"/>
          <w:rtl/>
        </w:rPr>
        <w:softHyphen/>
      </w:r>
      <w:r w:rsidR="00DF6D91">
        <w:rPr>
          <w:rFonts w:ascii="IRLotus" w:hAnsi="IRLotus" w:cs="IRLotus" w:hint="cs"/>
          <w:rtl/>
        </w:rPr>
        <w:t>اند</w:t>
      </w:r>
      <w:r>
        <w:rPr>
          <w:rFonts w:ascii="IRLotus" w:hAnsi="IRLotus" w:cs="IRLotus" w:hint="cs"/>
          <w:rtl/>
        </w:rPr>
        <w:t>.</w:t>
      </w:r>
    </w:p>
    <w:p w14:paraId="6D31FD32" w14:textId="301F31CD" w:rsidR="004F58EA" w:rsidRDefault="00154286" w:rsidP="00DE2E96">
      <w:pPr>
        <w:pStyle w:val="Heading4"/>
        <w:jc w:val="both"/>
        <w:rPr>
          <w:rtl/>
        </w:rPr>
      </w:pPr>
      <w:bookmarkStart w:id="10" w:name="_Toc149393912"/>
      <w:bookmarkEnd w:id="6"/>
      <w:r>
        <w:rPr>
          <w:rFonts w:hint="cs"/>
          <w:rtl/>
        </w:rPr>
        <w:lastRenderedPageBreak/>
        <w:t>تبیین دیدگاه محقق خراسانی: امکان «وضع</w:t>
      </w:r>
      <w:r w:rsidR="00F62402">
        <w:rPr>
          <w:rFonts w:hint="cs"/>
          <w:rtl/>
        </w:rPr>
        <w:t xml:space="preserve"> </w:t>
      </w:r>
      <w:r>
        <w:rPr>
          <w:rtl/>
        </w:rPr>
        <w:softHyphen/>
      </w:r>
      <w:r>
        <w:rPr>
          <w:rFonts w:hint="cs"/>
          <w:rtl/>
        </w:rPr>
        <w:t>عام، موضوع</w:t>
      </w:r>
      <w:r>
        <w:rPr>
          <w:rtl/>
        </w:rPr>
        <w:softHyphen/>
      </w:r>
      <w:r>
        <w:rPr>
          <w:rFonts w:hint="cs"/>
          <w:rtl/>
        </w:rPr>
        <w:t>له خاص» و استحالة «وضع خاص، موضوع</w:t>
      </w:r>
      <w:r>
        <w:rPr>
          <w:rtl/>
        </w:rPr>
        <w:softHyphen/>
      </w:r>
      <w:r>
        <w:rPr>
          <w:rFonts w:hint="cs"/>
          <w:rtl/>
        </w:rPr>
        <w:t>له عام»</w:t>
      </w:r>
      <w:bookmarkEnd w:id="10"/>
    </w:p>
    <w:p w14:paraId="01049315" w14:textId="624E341C" w:rsidR="003E194D" w:rsidRPr="00852B55" w:rsidRDefault="00743F56" w:rsidP="00DE2E96">
      <w:pPr>
        <w:jc w:val="both"/>
        <w:rPr>
          <w:rFonts w:ascii="IRLotus" w:hAnsi="IRLotus" w:cs="IRLotus"/>
          <w:rtl/>
        </w:rPr>
      </w:pPr>
      <w:r>
        <w:rPr>
          <w:rFonts w:ascii="IRLotus" w:hAnsi="IRLotus" w:cs="IRLotus" w:hint="cs"/>
          <w:rtl/>
        </w:rPr>
        <w:t>محقق خراسانی می</w:t>
      </w:r>
      <w:r>
        <w:rPr>
          <w:rFonts w:ascii="IRLotus" w:hAnsi="IRLotus" w:cs="IRLotus"/>
          <w:rtl/>
        </w:rPr>
        <w:softHyphen/>
      </w:r>
      <w:r>
        <w:rPr>
          <w:rFonts w:ascii="IRLotus" w:hAnsi="IRLotus" w:cs="IRLotus" w:hint="cs"/>
          <w:rtl/>
        </w:rPr>
        <w:t xml:space="preserve">فرماید: </w:t>
      </w:r>
      <w:r w:rsidR="00852B55" w:rsidRPr="00852B55">
        <w:rPr>
          <w:rFonts w:ascii="IRLotus" w:hAnsi="IRLotus" w:cs="IRLotus"/>
          <w:rtl/>
        </w:rPr>
        <w:t>ما می</w:t>
      </w:r>
      <w:r>
        <w:rPr>
          <w:rFonts w:ascii="IRLotus" w:hAnsi="IRLotus" w:cs="IRLotus"/>
          <w:rtl/>
        </w:rPr>
        <w:softHyphen/>
      </w:r>
      <w:r w:rsidR="00852B55" w:rsidRPr="00852B55">
        <w:rPr>
          <w:rFonts w:ascii="IRLotus" w:hAnsi="IRLotus" w:cs="IRLotus"/>
          <w:rtl/>
        </w:rPr>
        <w:t xml:space="preserve">توانیم با تصور </w:t>
      </w:r>
      <w:r>
        <w:rPr>
          <w:rFonts w:ascii="IRLotus" w:hAnsi="IRLotus" w:cs="IRLotus" w:hint="cs"/>
          <w:rtl/>
        </w:rPr>
        <w:t xml:space="preserve">معنای </w:t>
      </w:r>
      <w:r w:rsidR="00852B55" w:rsidRPr="00852B55">
        <w:rPr>
          <w:rFonts w:ascii="IRLotus" w:hAnsi="IRLotus" w:cs="IRLotus"/>
          <w:rtl/>
        </w:rPr>
        <w:t>کلی</w:t>
      </w:r>
      <w:r>
        <w:rPr>
          <w:rFonts w:ascii="IRLotus" w:hAnsi="IRLotus" w:cs="IRLotus" w:hint="cs"/>
          <w:rtl/>
        </w:rPr>
        <w:t>،</w:t>
      </w:r>
      <w:r w:rsidR="00852B55" w:rsidRPr="00852B55">
        <w:rPr>
          <w:rFonts w:ascii="IRLotus" w:hAnsi="IRLotus" w:cs="IRLotus"/>
          <w:rtl/>
        </w:rPr>
        <w:t xml:space="preserve"> لفظ را به ازای جزئیات</w:t>
      </w:r>
      <w:r>
        <w:rPr>
          <w:rFonts w:ascii="IRLotus" w:hAnsi="IRLotus" w:cs="IRLotus" w:hint="cs"/>
          <w:rtl/>
        </w:rPr>
        <w:t>ش</w:t>
      </w:r>
      <w:r w:rsidR="00852B55" w:rsidRPr="00852B55">
        <w:rPr>
          <w:rFonts w:ascii="IRLotus" w:hAnsi="IRLotus" w:cs="IRLotus"/>
          <w:rtl/>
        </w:rPr>
        <w:t xml:space="preserve"> قرار دهیم</w:t>
      </w:r>
      <w:r>
        <w:rPr>
          <w:rFonts w:ascii="IRLotus" w:hAnsi="IRLotus" w:cs="IRLotus" w:hint="cs"/>
          <w:rtl/>
        </w:rPr>
        <w:t>؛</w:t>
      </w:r>
      <w:r w:rsidR="00852B55" w:rsidRPr="00852B55">
        <w:rPr>
          <w:rFonts w:ascii="IRLotus" w:hAnsi="IRLotus" w:cs="IRLotus"/>
          <w:rtl/>
        </w:rPr>
        <w:t xml:space="preserve"> چون کلی به نحوی از </w:t>
      </w:r>
      <w:r w:rsidR="00F6239A">
        <w:rPr>
          <w:rFonts w:ascii="IRLotus" w:hAnsi="IRLotus" w:cs="IRLotus" w:hint="cs"/>
          <w:rtl/>
        </w:rPr>
        <w:t xml:space="preserve">انحاء، از </w:t>
      </w:r>
      <w:r w:rsidR="00852B55" w:rsidRPr="00852B55">
        <w:rPr>
          <w:rFonts w:ascii="IRLotus" w:hAnsi="IRLotus" w:cs="IRLotus"/>
          <w:rtl/>
        </w:rPr>
        <w:t xml:space="preserve">جزئیاتش </w:t>
      </w:r>
      <w:r w:rsidR="00DF6D91">
        <w:rPr>
          <w:rFonts w:ascii="IRLotus" w:hAnsi="IRLotus" w:cs="IRLotus" w:hint="cs"/>
          <w:rtl/>
        </w:rPr>
        <w:t xml:space="preserve">نیز </w:t>
      </w:r>
      <w:r w:rsidR="00852B55" w:rsidRPr="00852B55">
        <w:rPr>
          <w:rFonts w:ascii="IRLotus" w:hAnsi="IRLotus" w:cs="IRLotus"/>
          <w:rtl/>
        </w:rPr>
        <w:t>حکایت می</w:t>
      </w:r>
      <w:r>
        <w:rPr>
          <w:rFonts w:ascii="IRLotus" w:hAnsi="IRLotus" w:cs="IRLotus"/>
          <w:rtl/>
        </w:rPr>
        <w:softHyphen/>
      </w:r>
      <w:r w:rsidR="00852B55" w:rsidRPr="00852B55">
        <w:rPr>
          <w:rFonts w:ascii="IRLotus" w:hAnsi="IRLotus" w:cs="IRLotus"/>
          <w:rtl/>
        </w:rPr>
        <w:t xml:space="preserve">کند </w:t>
      </w:r>
      <w:r>
        <w:rPr>
          <w:rFonts w:ascii="IRLotus" w:hAnsi="IRLotus" w:cs="IRLotus" w:hint="cs"/>
          <w:rtl/>
        </w:rPr>
        <w:t xml:space="preserve">و بر همین اساس </w:t>
      </w:r>
      <w:r w:rsidR="00852B55" w:rsidRPr="00852B55">
        <w:rPr>
          <w:rFonts w:ascii="IRLotus" w:hAnsi="IRLotus" w:cs="IRLotus"/>
          <w:rtl/>
        </w:rPr>
        <w:t>می</w:t>
      </w:r>
      <w:r>
        <w:rPr>
          <w:rFonts w:ascii="IRLotus" w:hAnsi="IRLotus" w:cs="IRLotus"/>
          <w:rtl/>
        </w:rPr>
        <w:softHyphen/>
      </w:r>
      <w:r w:rsidR="00852B55" w:rsidRPr="00852B55">
        <w:rPr>
          <w:rFonts w:ascii="IRLotus" w:hAnsi="IRLotus" w:cs="IRLotus"/>
          <w:rtl/>
        </w:rPr>
        <w:t xml:space="preserve">توانیم </w:t>
      </w:r>
      <w:r>
        <w:rPr>
          <w:rFonts w:ascii="IRLotus" w:hAnsi="IRLotus" w:cs="IRLotus" w:hint="cs"/>
          <w:rtl/>
        </w:rPr>
        <w:t xml:space="preserve">لفظ </w:t>
      </w:r>
      <w:r w:rsidR="00852B55" w:rsidRPr="00852B55">
        <w:rPr>
          <w:rFonts w:ascii="IRLotus" w:hAnsi="IRLotus" w:cs="IRLotus"/>
          <w:rtl/>
        </w:rPr>
        <w:t>برای آن جزئیات قرار دهیم</w:t>
      </w:r>
      <w:r>
        <w:rPr>
          <w:rFonts w:ascii="IRLotus" w:hAnsi="IRLotus" w:cs="IRLotus" w:hint="cs"/>
          <w:rtl/>
        </w:rPr>
        <w:t>.</w:t>
      </w:r>
      <w:r>
        <w:rPr>
          <w:rStyle w:val="FootnoteReference"/>
          <w:rFonts w:ascii="IRLotus" w:hAnsi="IRLotus" w:cs="IRLotus"/>
          <w:rtl/>
        </w:rPr>
        <w:footnoteReference w:id="3"/>
      </w:r>
    </w:p>
    <w:p w14:paraId="780D6971" w14:textId="5F8AC7F6" w:rsidR="001A1EA5" w:rsidRDefault="00DF6D91" w:rsidP="00DE2E96">
      <w:pPr>
        <w:jc w:val="both"/>
        <w:rPr>
          <w:rFonts w:ascii="IRLotus" w:hAnsi="IRLotus" w:cs="IRLotus"/>
          <w:rtl/>
        </w:rPr>
      </w:pPr>
      <w:r>
        <w:rPr>
          <w:rFonts w:ascii="IRLotus" w:hAnsi="IRLotus" w:cs="IRLotus" w:hint="cs"/>
          <w:rtl/>
        </w:rPr>
        <w:t>از سوی دیگر، جزئی حکایت</w:t>
      </w:r>
      <w:r>
        <w:rPr>
          <w:rFonts w:ascii="IRLotus" w:hAnsi="IRLotus" w:cs="IRLotus"/>
          <w:rtl/>
        </w:rPr>
        <w:softHyphen/>
      </w:r>
      <w:r>
        <w:rPr>
          <w:rFonts w:ascii="IRLotus" w:hAnsi="IRLotus" w:cs="IRLotus" w:hint="cs"/>
          <w:rtl/>
        </w:rPr>
        <w:t>گر کلّی نیست لذا نمی</w:t>
      </w:r>
      <w:r>
        <w:rPr>
          <w:rFonts w:ascii="IRLotus" w:hAnsi="IRLotus" w:cs="IRLotus"/>
          <w:rtl/>
        </w:rPr>
        <w:softHyphen/>
      </w:r>
      <w:r>
        <w:rPr>
          <w:rFonts w:ascii="IRLotus" w:hAnsi="IRLotus" w:cs="IRLotus" w:hint="cs"/>
          <w:rtl/>
        </w:rPr>
        <w:t>توان، معنای جزئی را تصور نموده و لفظ را به ازای معنای کلّیی که این جزئی در ضمن آن است، قرار داد.</w:t>
      </w:r>
    </w:p>
    <w:p w14:paraId="74F56B29" w14:textId="19E778CE" w:rsidR="00DF6D91" w:rsidRDefault="00DF6D91" w:rsidP="00DE2E96">
      <w:pPr>
        <w:jc w:val="both"/>
        <w:rPr>
          <w:rFonts w:ascii="IRLotus" w:hAnsi="IRLotus" w:cs="IRLotus"/>
          <w:rtl/>
        </w:rPr>
      </w:pPr>
      <w:r>
        <w:rPr>
          <w:rFonts w:ascii="IRLotus" w:hAnsi="IRLotus" w:cs="IRLotus" w:hint="cs"/>
          <w:rtl/>
        </w:rPr>
        <w:t>محقق خراسانی می</w:t>
      </w:r>
      <w:r>
        <w:rPr>
          <w:rFonts w:ascii="IRLotus" w:hAnsi="IRLotus" w:cs="IRLotus"/>
          <w:rtl/>
        </w:rPr>
        <w:softHyphen/>
      </w:r>
      <w:r>
        <w:rPr>
          <w:rFonts w:ascii="IRLotus" w:hAnsi="IRLotus" w:cs="IRLotus" w:hint="cs"/>
          <w:rtl/>
        </w:rPr>
        <w:t>فرماید ما دو گونه حکایت داریم؛ به تعبیر من، یک حکایت کامل داریم و یک حکایت فی</w:t>
      </w:r>
      <w:r>
        <w:rPr>
          <w:rFonts w:ascii="IRLotus" w:hAnsi="IRLotus" w:cs="IRLotus"/>
          <w:rtl/>
        </w:rPr>
        <w:softHyphen/>
      </w:r>
      <w:r>
        <w:rPr>
          <w:rFonts w:ascii="IRLotus" w:hAnsi="IRLotus" w:cs="IRLotus" w:hint="cs"/>
          <w:rtl/>
        </w:rPr>
        <w:t xml:space="preserve">الجمله. حکایت کامل به حکایت جزئی از جزئی _همچون </w:t>
      </w:r>
      <w:r w:rsidR="00F62402">
        <w:rPr>
          <w:rFonts w:ascii="IRLotus" w:hAnsi="IRLotus" w:cs="IRLotus" w:hint="cs"/>
          <w:rtl/>
        </w:rPr>
        <w:t xml:space="preserve">حکایت </w:t>
      </w:r>
      <w:r>
        <w:rPr>
          <w:rFonts w:ascii="IRLotus" w:hAnsi="IRLotus" w:cs="IRLotus" w:hint="cs"/>
          <w:rtl/>
        </w:rPr>
        <w:t xml:space="preserve">عنوان زید از معنون زید_، یا حکایت کلی از کلی همچون </w:t>
      </w:r>
      <w:r w:rsidR="00727F78">
        <w:rPr>
          <w:rFonts w:ascii="IRLotus" w:hAnsi="IRLotus" w:cs="IRLotus" w:hint="cs"/>
          <w:rtl/>
        </w:rPr>
        <w:t>_</w:t>
      </w:r>
      <w:r w:rsidR="00F62402">
        <w:rPr>
          <w:rFonts w:ascii="IRLotus" w:hAnsi="IRLotus" w:cs="IRLotus" w:hint="cs"/>
          <w:rtl/>
        </w:rPr>
        <w:t xml:space="preserve">حکایت </w:t>
      </w:r>
      <w:r>
        <w:rPr>
          <w:rFonts w:ascii="IRLotus" w:hAnsi="IRLotus" w:cs="IRLotus" w:hint="cs"/>
          <w:rtl/>
        </w:rPr>
        <w:t xml:space="preserve">عنوان انسان </w:t>
      </w:r>
      <w:r w:rsidR="00F62402">
        <w:rPr>
          <w:rFonts w:ascii="IRLotus" w:hAnsi="IRLotus" w:cs="IRLotus" w:hint="cs"/>
          <w:rtl/>
        </w:rPr>
        <w:t>از</w:t>
      </w:r>
      <w:r>
        <w:rPr>
          <w:rFonts w:ascii="IRLotus" w:hAnsi="IRLotus" w:cs="IRLotus" w:hint="cs"/>
          <w:rtl/>
        </w:rPr>
        <w:t xml:space="preserve"> معنون انسان_ گفته می</w:t>
      </w:r>
      <w:r>
        <w:rPr>
          <w:rFonts w:ascii="IRLotus" w:hAnsi="IRLotus" w:cs="IRLotus"/>
          <w:rtl/>
        </w:rPr>
        <w:softHyphen/>
      </w:r>
      <w:r>
        <w:rPr>
          <w:rFonts w:ascii="IRLotus" w:hAnsi="IRLotus" w:cs="IRLotus" w:hint="cs"/>
          <w:rtl/>
        </w:rPr>
        <w:t xml:space="preserve">شود؛ </w:t>
      </w:r>
      <w:r w:rsidR="00727F78">
        <w:rPr>
          <w:rFonts w:ascii="IRLotus" w:hAnsi="IRLotus" w:cs="IRLotus" w:hint="cs"/>
          <w:rtl/>
        </w:rPr>
        <w:t>اما یک موقع حکایت کامل نیست بلکه به نحو فی</w:t>
      </w:r>
      <w:r w:rsidR="00727F78">
        <w:rPr>
          <w:rFonts w:ascii="IRLotus" w:hAnsi="IRLotus" w:cs="IRLotus"/>
          <w:rtl/>
        </w:rPr>
        <w:softHyphen/>
      </w:r>
      <w:r w:rsidR="00727F78">
        <w:rPr>
          <w:rFonts w:ascii="IRLotus" w:hAnsi="IRLotus" w:cs="IRLotus" w:hint="cs"/>
          <w:rtl/>
        </w:rPr>
        <w:t>الجمله است که محقق خراسانی از آن با تعبیر «حکایت بوجهٍ»</w:t>
      </w:r>
      <w:r w:rsidR="00F62402">
        <w:rPr>
          <w:rStyle w:val="FootnoteReference"/>
          <w:rFonts w:ascii="IRLotus" w:hAnsi="IRLotus" w:cs="IRLotus"/>
          <w:rtl/>
        </w:rPr>
        <w:footnoteReference w:id="4"/>
      </w:r>
      <w:r w:rsidR="00727F78">
        <w:rPr>
          <w:rFonts w:ascii="IRLotus" w:hAnsi="IRLotus" w:cs="IRLotus" w:hint="cs"/>
          <w:rtl/>
        </w:rPr>
        <w:t xml:space="preserve"> یاد نموده است. به عبارت روشن</w:t>
      </w:r>
      <w:r w:rsidR="00727F78">
        <w:rPr>
          <w:rFonts w:ascii="IRLotus" w:hAnsi="IRLotus" w:cs="IRLotus"/>
          <w:rtl/>
        </w:rPr>
        <w:softHyphen/>
      </w:r>
      <w:r w:rsidR="00727F78">
        <w:rPr>
          <w:rFonts w:ascii="IRLotus" w:hAnsi="IRLotus" w:cs="IRLotus" w:hint="cs"/>
          <w:rtl/>
        </w:rPr>
        <w:t>تر گاهی از دریجۀ یک عنوان عام و تنها به همان مقدار، از افراد  و جزئیاتش حکایت می</w:t>
      </w:r>
      <w:r w:rsidR="00727F78">
        <w:rPr>
          <w:rFonts w:ascii="IRLotus" w:hAnsi="IRLotus" w:cs="IRLotus"/>
          <w:rtl/>
        </w:rPr>
        <w:softHyphen/>
      </w:r>
      <w:r w:rsidR="00727F78">
        <w:rPr>
          <w:rFonts w:ascii="IRLotus" w:hAnsi="IRLotus" w:cs="IRLotus" w:hint="cs"/>
          <w:rtl/>
        </w:rPr>
        <w:t>کنیم و همین مقدار کافی است برای این که بتوانیم لفظ را برای جزئیات وضع کنیم.</w:t>
      </w:r>
    </w:p>
    <w:p w14:paraId="276B5A98" w14:textId="6FAEF6BC" w:rsidR="00727F78" w:rsidRDefault="00727F78" w:rsidP="00DE2E96">
      <w:pPr>
        <w:jc w:val="both"/>
        <w:rPr>
          <w:rFonts w:ascii="IRLotus" w:hAnsi="IRLotus" w:cs="IRLotus"/>
          <w:rtl/>
        </w:rPr>
      </w:pPr>
      <w:r>
        <w:rPr>
          <w:rFonts w:ascii="IRLotus" w:hAnsi="IRLotus" w:cs="IRLotus" w:hint="cs"/>
          <w:rtl/>
        </w:rPr>
        <w:t>اما در سوی مقابل نمی</w:t>
      </w:r>
      <w:r>
        <w:rPr>
          <w:rFonts w:ascii="IRLotus" w:hAnsi="IRLotus" w:cs="IRLotus"/>
          <w:rtl/>
        </w:rPr>
        <w:softHyphen/>
      </w:r>
      <w:r>
        <w:rPr>
          <w:rFonts w:ascii="IRLotus" w:hAnsi="IRLotus" w:cs="IRLotus" w:hint="cs"/>
          <w:rtl/>
        </w:rPr>
        <w:t>توان معنای جزئی را تصور نموده و لفظ را به ازای معنای کلی وضع کرد چون حکایت فی</w:t>
      </w:r>
      <w:r>
        <w:rPr>
          <w:rFonts w:ascii="IRLotus" w:hAnsi="IRLotus" w:cs="IRLotus"/>
          <w:rtl/>
        </w:rPr>
        <w:softHyphen/>
      </w:r>
      <w:r>
        <w:rPr>
          <w:rFonts w:ascii="IRLotus" w:hAnsi="IRLotus" w:cs="IRLotus" w:hint="cs"/>
          <w:rtl/>
        </w:rPr>
        <w:t>الجمله</w:t>
      </w:r>
      <w:r>
        <w:rPr>
          <w:rFonts w:ascii="IRLotus" w:hAnsi="IRLotus" w:cs="IRLotus"/>
          <w:rtl/>
        </w:rPr>
        <w:softHyphen/>
      </w:r>
      <w:r>
        <w:rPr>
          <w:rFonts w:ascii="IRLotus" w:hAnsi="IRLotus" w:cs="IRLotus" w:hint="cs"/>
          <w:rtl/>
        </w:rPr>
        <w:t>ای که کلّی نسبت به جزئی، داشت، جزئی نسبت به کلی ندارد.</w:t>
      </w:r>
    </w:p>
    <w:p w14:paraId="263C893A" w14:textId="2610B781" w:rsidR="00727F78" w:rsidRDefault="00727F78" w:rsidP="00DE2E96">
      <w:pPr>
        <w:jc w:val="both"/>
        <w:rPr>
          <w:rFonts w:ascii="IRLotus" w:hAnsi="IRLotus" w:cs="IRLotus"/>
          <w:rtl/>
        </w:rPr>
      </w:pPr>
      <w:r>
        <w:rPr>
          <w:rFonts w:ascii="IRLotus" w:hAnsi="IRLotus" w:cs="IRLotus" w:hint="cs"/>
          <w:rtl/>
        </w:rPr>
        <w:t>ایشان در ادامه استدراکی را ذکر نموده و می</w:t>
      </w:r>
      <w:r>
        <w:rPr>
          <w:rFonts w:ascii="IRLotus" w:hAnsi="IRLotus" w:cs="IRLotus"/>
          <w:rtl/>
        </w:rPr>
        <w:softHyphen/>
      </w:r>
      <w:r>
        <w:rPr>
          <w:rFonts w:ascii="IRLotus" w:hAnsi="IRLotus" w:cs="IRLotus" w:hint="cs"/>
          <w:rtl/>
        </w:rPr>
        <w:t>فرمایند: بله گاهی من زید را تصور نموده و در اثر مقایسۀ آن با عمرو و بکر و خالد، متوجه یک وجه مشترک می</w:t>
      </w:r>
      <w:r>
        <w:rPr>
          <w:rFonts w:ascii="IRLotus" w:hAnsi="IRLotus" w:cs="IRLotus"/>
          <w:rtl/>
        </w:rPr>
        <w:softHyphen/>
      </w:r>
      <w:r>
        <w:rPr>
          <w:rFonts w:ascii="IRLotus" w:hAnsi="IRLotus" w:cs="IRLotus" w:hint="cs"/>
          <w:rtl/>
        </w:rPr>
        <w:t>شوم که عبارت است از انسانیّت؛ پس با تصور جزئیات، علاوه بر تصور خود جزئیات، کلّی و جامع مشترک بین جزئیات را نیز تصور نموده و لفظ را به ازای همان جامع متصور قرار می</w:t>
      </w:r>
      <w:r>
        <w:rPr>
          <w:rFonts w:ascii="IRLotus" w:hAnsi="IRLotus" w:cs="IRLotus"/>
          <w:rtl/>
        </w:rPr>
        <w:softHyphen/>
      </w:r>
      <w:r>
        <w:rPr>
          <w:rFonts w:ascii="IRLotus" w:hAnsi="IRLotus" w:cs="IRLotus" w:hint="cs"/>
          <w:rtl/>
        </w:rPr>
        <w:t>دهم.</w:t>
      </w:r>
    </w:p>
    <w:p w14:paraId="7F210F29" w14:textId="0B9269A3" w:rsidR="00727F78" w:rsidRDefault="00727F78" w:rsidP="00D9406D">
      <w:pPr>
        <w:jc w:val="both"/>
        <w:rPr>
          <w:rFonts w:ascii="IRLotus" w:hAnsi="IRLotus" w:cs="IRLotus"/>
          <w:rtl/>
        </w:rPr>
      </w:pPr>
      <w:r>
        <w:rPr>
          <w:rFonts w:ascii="IRLotus" w:hAnsi="IRLotus" w:cs="IRLotus" w:hint="cs"/>
          <w:rtl/>
        </w:rPr>
        <w:t>بنابراین چنین وضعی محذور ندارد؛ اما باید دانست این وضع، مصداق «وضع عام، موضوع</w:t>
      </w:r>
      <w:r>
        <w:rPr>
          <w:rFonts w:ascii="IRLotus" w:hAnsi="IRLotus" w:cs="IRLotus"/>
          <w:rtl/>
        </w:rPr>
        <w:softHyphen/>
      </w:r>
      <w:r>
        <w:rPr>
          <w:rFonts w:ascii="IRLotus" w:hAnsi="IRLotus" w:cs="IRLotus" w:hint="cs"/>
          <w:rtl/>
        </w:rPr>
        <w:t>له عام» است چون من به وسیلۀ تصور جزئیات، کلّی را به طور کامل تصور کردم نه بوجهٍ.</w:t>
      </w:r>
      <w:r w:rsidR="00D9406D">
        <w:rPr>
          <w:rFonts w:ascii="IRLotus" w:hAnsi="IRLotus" w:cs="IRLotus"/>
        </w:rPr>
        <w:t xml:space="preserve"> </w:t>
      </w:r>
      <w:r>
        <w:rPr>
          <w:rFonts w:ascii="IRLotus" w:hAnsi="IRLotus" w:cs="IRLotus" w:hint="cs"/>
          <w:rtl/>
        </w:rPr>
        <w:t>در اینجا دو نکته وجود دارد که با هم خلط شده است؛ یک وقت با تصور یک شیء، می</w:t>
      </w:r>
      <w:r>
        <w:rPr>
          <w:rFonts w:ascii="IRLotus" w:hAnsi="IRLotus" w:cs="IRLotus"/>
          <w:rtl/>
        </w:rPr>
        <w:softHyphen/>
      </w:r>
      <w:r>
        <w:rPr>
          <w:rFonts w:ascii="IRLotus" w:hAnsi="IRLotus" w:cs="IRLotus" w:hint="cs"/>
          <w:rtl/>
        </w:rPr>
        <w:t xml:space="preserve">خواهم به </w:t>
      </w:r>
      <w:r w:rsidR="00F62402">
        <w:rPr>
          <w:rFonts w:ascii="IRLotus" w:hAnsi="IRLotus" w:cs="IRLotus" w:hint="cs"/>
          <w:rtl/>
        </w:rPr>
        <w:t>وجهی،</w:t>
      </w:r>
      <w:r>
        <w:rPr>
          <w:rFonts w:ascii="IRLotus" w:hAnsi="IRLotus" w:cs="IRLotus" w:hint="cs"/>
          <w:rtl/>
        </w:rPr>
        <w:t xml:space="preserve"> شیء دیگر را تصور کنم؛ اما یک وقت تصور شیء اول، مقدمه است برای این که شیء دوم را کامل تصور کنم و لفظ</w:t>
      </w:r>
      <w:r w:rsidR="00F62402">
        <w:rPr>
          <w:rFonts w:ascii="IRLotus" w:hAnsi="IRLotus" w:cs="IRLotus" w:hint="cs"/>
          <w:rtl/>
        </w:rPr>
        <w:t xml:space="preserve"> را</w:t>
      </w:r>
      <w:r>
        <w:rPr>
          <w:rFonts w:ascii="IRLotus" w:hAnsi="IRLotus" w:cs="IRLotus" w:hint="cs"/>
          <w:rtl/>
        </w:rPr>
        <w:t xml:space="preserve"> به ازای همان شیء دوم قرار </w:t>
      </w:r>
      <w:r w:rsidR="00F62402">
        <w:rPr>
          <w:rFonts w:ascii="IRLotus" w:hAnsi="IRLotus" w:cs="IRLotus" w:hint="cs"/>
          <w:rtl/>
        </w:rPr>
        <w:t>دهم</w:t>
      </w:r>
      <w:r>
        <w:rPr>
          <w:rFonts w:ascii="IRLotus" w:hAnsi="IRLotus" w:cs="IRLotus" w:hint="cs"/>
          <w:rtl/>
        </w:rPr>
        <w:t>. این دو مطلب با هم خلط شده است لذا فرمایش حاج میرزا حبیب الله رشتی مبنی بر امکان «وضع خاص، موضوع</w:t>
      </w:r>
      <w:r>
        <w:rPr>
          <w:rFonts w:ascii="IRLotus" w:hAnsi="IRLotus" w:cs="IRLotus"/>
          <w:rtl/>
        </w:rPr>
        <w:softHyphen/>
      </w:r>
      <w:r>
        <w:rPr>
          <w:rFonts w:ascii="IRLotus" w:hAnsi="IRLotus" w:cs="IRLotus" w:hint="cs"/>
          <w:rtl/>
        </w:rPr>
        <w:t>له عام»، ناتمام است</w:t>
      </w:r>
      <w:r w:rsidR="00F62402">
        <w:rPr>
          <w:rStyle w:val="FootnoteReference"/>
          <w:rFonts w:ascii="IRLotus" w:hAnsi="IRLotus" w:cs="IRLotus"/>
          <w:rtl/>
        </w:rPr>
        <w:footnoteReference w:id="5"/>
      </w:r>
      <w:r>
        <w:rPr>
          <w:rFonts w:ascii="IRLotus" w:hAnsi="IRLotus" w:cs="IRLotus" w:hint="cs"/>
          <w:rtl/>
        </w:rPr>
        <w:t>؛ محقق خراسانی می</w:t>
      </w:r>
      <w:r>
        <w:rPr>
          <w:rFonts w:ascii="IRLotus" w:hAnsi="IRLotus" w:cs="IRLotus"/>
          <w:rtl/>
        </w:rPr>
        <w:softHyphen/>
      </w:r>
      <w:r>
        <w:rPr>
          <w:rFonts w:ascii="IRLotus" w:hAnsi="IRLotus" w:cs="IRLotus" w:hint="cs"/>
          <w:rtl/>
        </w:rPr>
        <w:t xml:space="preserve">فرماید گویا ایشان تصور جزئیات </w:t>
      </w:r>
      <w:r w:rsidR="00E16B9B">
        <w:rPr>
          <w:rFonts w:ascii="IRLotus" w:hAnsi="IRLotus" w:cs="IRLotus" w:hint="cs"/>
          <w:rtl/>
        </w:rPr>
        <w:t>و مقدمه شدن آن برای تصور عام بعینه را مصداق «وضع خاص، موضوع</w:t>
      </w:r>
      <w:r w:rsidR="00E16B9B">
        <w:rPr>
          <w:rFonts w:ascii="IRLotus" w:hAnsi="IRLotus" w:cs="IRLotus"/>
          <w:rtl/>
        </w:rPr>
        <w:softHyphen/>
      </w:r>
      <w:r w:rsidR="00E16B9B">
        <w:rPr>
          <w:rFonts w:ascii="IRLotus" w:hAnsi="IRLotus" w:cs="IRLotus" w:hint="cs"/>
          <w:rtl/>
        </w:rPr>
        <w:t>عام» قرار داده است در حالی که وقتی من زید و عمرو و بکر را تصور کردم و تصور این جزئیات مقدمه شد تا جامع انسانیّت را تصور کنم، معنای متصور کلّی است پس</w:t>
      </w:r>
      <w:r w:rsidR="004F58EA">
        <w:rPr>
          <w:rFonts w:ascii="IRLotus" w:hAnsi="IRLotus" w:cs="IRLotus" w:hint="cs"/>
          <w:rtl/>
        </w:rPr>
        <w:t xml:space="preserve"> از قبیل</w:t>
      </w:r>
      <w:r w:rsidR="00E16B9B">
        <w:rPr>
          <w:rFonts w:ascii="IRLotus" w:hAnsi="IRLotus" w:cs="IRLotus" w:hint="cs"/>
          <w:rtl/>
        </w:rPr>
        <w:t xml:space="preserve"> </w:t>
      </w:r>
      <w:r w:rsidR="004F58EA">
        <w:rPr>
          <w:rFonts w:ascii="IRLotus" w:hAnsi="IRLotus" w:cs="IRLotus" w:hint="cs"/>
          <w:rtl/>
        </w:rPr>
        <w:t>«</w:t>
      </w:r>
      <w:r w:rsidR="00E16B9B">
        <w:rPr>
          <w:rFonts w:ascii="IRLotus" w:hAnsi="IRLotus" w:cs="IRLotus" w:hint="cs"/>
          <w:rtl/>
        </w:rPr>
        <w:t>وضع عام، موضوع</w:t>
      </w:r>
      <w:r w:rsidR="00E16B9B">
        <w:rPr>
          <w:rFonts w:ascii="IRLotus" w:hAnsi="IRLotus" w:cs="IRLotus"/>
          <w:rtl/>
        </w:rPr>
        <w:softHyphen/>
      </w:r>
      <w:r w:rsidR="00E16B9B">
        <w:rPr>
          <w:rFonts w:ascii="IRLotus" w:hAnsi="IRLotus" w:cs="IRLotus" w:hint="cs"/>
          <w:rtl/>
        </w:rPr>
        <w:t>عام</w:t>
      </w:r>
      <w:r w:rsidR="004F58EA">
        <w:rPr>
          <w:rFonts w:ascii="IRLotus" w:hAnsi="IRLotus" w:cs="IRLotus" w:hint="cs"/>
          <w:rtl/>
        </w:rPr>
        <w:t>»</w:t>
      </w:r>
      <w:r w:rsidR="00E16B9B">
        <w:rPr>
          <w:rFonts w:ascii="IRLotus" w:hAnsi="IRLotus" w:cs="IRLotus" w:hint="cs"/>
          <w:rtl/>
        </w:rPr>
        <w:t xml:space="preserve"> است نه </w:t>
      </w:r>
      <w:r w:rsidR="004F58EA">
        <w:rPr>
          <w:rFonts w:ascii="IRLotus" w:hAnsi="IRLotus" w:cs="IRLotus" w:hint="cs"/>
          <w:rtl/>
        </w:rPr>
        <w:t>«</w:t>
      </w:r>
      <w:r w:rsidR="00E16B9B">
        <w:rPr>
          <w:rFonts w:ascii="IRLotus" w:hAnsi="IRLotus" w:cs="IRLotus" w:hint="cs"/>
          <w:rtl/>
        </w:rPr>
        <w:t>وضع خاص، موضوع</w:t>
      </w:r>
      <w:r w:rsidR="00E16B9B">
        <w:rPr>
          <w:rFonts w:ascii="IRLotus" w:hAnsi="IRLotus" w:cs="IRLotus"/>
          <w:rtl/>
        </w:rPr>
        <w:softHyphen/>
      </w:r>
      <w:r w:rsidR="00E16B9B">
        <w:rPr>
          <w:rFonts w:ascii="IRLotus" w:hAnsi="IRLotus" w:cs="IRLotus" w:hint="cs"/>
          <w:rtl/>
        </w:rPr>
        <w:t>له عام</w:t>
      </w:r>
      <w:r w:rsidR="004F58EA">
        <w:rPr>
          <w:rFonts w:ascii="IRLotus" w:hAnsi="IRLotus" w:cs="IRLotus" w:hint="cs"/>
          <w:rtl/>
        </w:rPr>
        <w:t>»</w:t>
      </w:r>
      <w:r w:rsidR="00E16B9B">
        <w:rPr>
          <w:rFonts w:ascii="IRLotus" w:hAnsi="IRLotus" w:cs="IRLotus" w:hint="cs"/>
          <w:rtl/>
        </w:rPr>
        <w:t>. بر خلاف جایی که جزئیات را تصور کنم بدون اینکه عام را بعینه تصور کرده باشم ؛یعنی عام را تنها از دریچۀ خاص تصور کرده باشم.</w:t>
      </w:r>
    </w:p>
    <w:p w14:paraId="594177E7" w14:textId="0AEB4266" w:rsidR="00E16B9B" w:rsidRDefault="00E16B9B" w:rsidP="00DE2E96">
      <w:pPr>
        <w:jc w:val="both"/>
        <w:rPr>
          <w:rFonts w:ascii="IRLotus" w:hAnsi="IRLotus" w:cs="IRLotus"/>
          <w:rtl/>
        </w:rPr>
      </w:pPr>
      <w:r>
        <w:rPr>
          <w:rFonts w:ascii="IRLotus" w:hAnsi="IRLotus" w:cs="IRLotus" w:hint="cs"/>
          <w:rtl/>
        </w:rPr>
        <w:lastRenderedPageBreak/>
        <w:t>«وضع عام، موضوع</w:t>
      </w:r>
      <w:r>
        <w:rPr>
          <w:rFonts w:ascii="IRLotus" w:hAnsi="IRLotus" w:cs="IRLotus"/>
          <w:rtl/>
        </w:rPr>
        <w:softHyphen/>
      </w:r>
      <w:r>
        <w:rPr>
          <w:rFonts w:ascii="IRLotus" w:hAnsi="IRLotus" w:cs="IRLotus" w:hint="cs"/>
          <w:rtl/>
        </w:rPr>
        <w:t>له خاص» نیز به همین شکل است یعنی من تنها عام را تصور کرده</w:t>
      </w:r>
      <w:r>
        <w:rPr>
          <w:rFonts w:ascii="IRLotus" w:hAnsi="IRLotus" w:cs="IRLotus"/>
          <w:rtl/>
        </w:rPr>
        <w:softHyphen/>
      </w:r>
      <w:r>
        <w:rPr>
          <w:rFonts w:ascii="IRLotus" w:hAnsi="IRLotus" w:cs="IRLotus" w:hint="cs"/>
          <w:rtl/>
        </w:rPr>
        <w:t>ام و جزئیات را حتی به تبع تصور عام، تصور نکرده</w:t>
      </w:r>
      <w:r>
        <w:rPr>
          <w:rFonts w:ascii="IRLotus" w:hAnsi="IRLotus" w:cs="IRLotus"/>
          <w:rtl/>
        </w:rPr>
        <w:softHyphen/>
      </w:r>
      <w:r>
        <w:rPr>
          <w:rFonts w:ascii="IRLotus" w:hAnsi="IRLotus" w:cs="IRLotus" w:hint="cs"/>
          <w:rtl/>
        </w:rPr>
        <w:t>ام؛ یعنی تصور عام، منشأ تصور تفصیلی جزئیات نشده است بلکه تنها منشأ تصور فی</w:t>
      </w:r>
      <w:r>
        <w:rPr>
          <w:rFonts w:ascii="IRLotus" w:hAnsi="IRLotus" w:cs="IRLotus"/>
          <w:rtl/>
        </w:rPr>
        <w:softHyphen/>
      </w:r>
      <w:r>
        <w:rPr>
          <w:rFonts w:ascii="IRLotus" w:hAnsi="IRLotus" w:cs="IRLotus" w:hint="cs"/>
          <w:rtl/>
        </w:rPr>
        <w:t>الجملۀ جزئیات شده است؛ به عبارت دیگر، تصور عام باعث نشده جزئیات در عالم ذهن، بشراشرها فراچنگ من آمده باش</w:t>
      </w:r>
      <w:r w:rsidR="00D9406D">
        <w:rPr>
          <w:rFonts w:ascii="IRLotus" w:hAnsi="IRLotus" w:cs="IRLotus" w:hint="cs"/>
          <w:rtl/>
        </w:rPr>
        <w:t>ن</w:t>
      </w:r>
      <w:r>
        <w:rPr>
          <w:rFonts w:ascii="IRLotus" w:hAnsi="IRLotus" w:cs="IRLotus" w:hint="cs"/>
          <w:rtl/>
        </w:rPr>
        <w:t xml:space="preserve">د؛ بلکه جزئیات را </w:t>
      </w:r>
      <w:r w:rsidR="004F58EA">
        <w:rPr>
          <w:rFonts w:ascii="IRLotus" w:hAnsi="IRLotus" w:cs="IRLotus" w:hint="cs"/>
          <w:rtl/>
        </w:rPr>
        <w:t xml:space="preserve">تنها </w:t>
      </w:r>
      <w:r>
        <w:rPr>
          <w:rFonts w:ascii="IRLotus" w:hAnsi="IRLotus" w:cs="IRLotus" w:hint="cs"/>
          <w:rtl/>
        </w:rPr>
        <w:t>بوجهٍ تصور کرده</w:t>
      </w:r>
      <w:r>
        <w:rPr>
          <w:rFonts w:ascii="IRLotus" w:hAnsi="IRLotus" w:cs="IRLotus"/>
          <w:rtl/>
        </w:rPr>
        <w:softHyphen/>
      </w:r>
      <w:r>
        <w:rPr>
          <w:rFonts w:ascii="IRLotus" w:hAnsi="IRLotus" w:cs="IRLotus" w:hint="cs"/>
          <w:rtl/>
        </w:rPr>
        <w:t>ام.</w:t>
      </w:r>
    </w:p>
    <w:p w14:paraId="54434A03" w14:textId="021CEFF1" w:rsidR="004F58EA" w:rsidRDefault="004F58EA" w:rsidP="00DE2E96">
      <w:pPr>
        <w:jc w:val="both"/>
        <w:rPr>
          <w:rFonts w:ascii="IRLotus" w:hAnsi="IRLotus" w:cs="IRLotus"/>
          <w:rtl/>
        </w:rPr>
      </w:pPr>
      <w:r>
        <w:rPr>
          <w:rFonts w:ascii="IRLotus" w:hAnsi="IRLotus" w:cs="IRLotus" w:hint="cs"/>
          <w:rtl/>
        </w:rPr>
        <w:t xml:space="preserve">تا </w:t>
      </w:r>
      <w:r w:rsidR="00D9406D">
        <w:rPr>
          <w:rFonts w:ascii="IRLotus" w:hAnsi="IRLotus" w:cs="IRLotus" w:hint="cs"/>
          <w:rtl/>
        </w:rPr>
        <w:t>اینجا</w:t>
      </w:r>
      <w:r>
        <w:rPr>
          <w:rFonts w:ascii="IRLotus" w:hAnsi="IRLotus" w:cs="IRLotus" w:hint="cs"/>
          <w:rtl/>
        </w:rPr>
        <w:t xml:space="preserve"> به ذکر فرمایش محقق خراسانی پرداختیم.</w:t>
      </w:r>
    </w:p>
    <w:p w14:paraId="5BF26E96" w14:textId="59441BF0" w:rsidR="004F58EA" w:rsidRDefault="00154286" w:rsidP="00DE2E96">
      <w:pPr>
        <w:pStyle w:val="Heading4"/>
        <w:jc w:val="both"/>
        <w:rPr>
          <w:rtl/>
        </w:rPr>
      </w:pPr>
      <w:bookmarkStart w:id="11" w:name="_Toc149393913"/>
      <w:r>
        <w:rPr>
          <w:rFonts w:hint="cs"/>
          <w:rtl/>
        </w:rPr>
        <w:t>تبیین دیدگاه</w:t>
      </w:r>
      <w:r w:rsidR="004F58EA">
        <w:rPr>
          <w:rFonts w:hint="cs"/>
          <w:rtl/>
        </w:rPr>
        <w:t xml:space="preserve"> مرحوم حاج شیخ </w:t>
      </w:r>
      <w:r>
        <w:rPr>
          <w:rFonts w:hint="cs"/>
          <w:rtl/>
        </w:rPr>
        <w:t>عبدالکریم حائری: امکان تمام اقسام</w:t>
      </w:r>
      <w:bookmarkEnd w:id="11"/>
    </w:p>
    <w:p w14:paraId="6938BCA9" w14:textId="2410BC63" w:rsidR="004F58EA" w:rsidRDefault="004F58EA" w:rsidP="00DE2E96">
      <w:pPr>
        <w:jc w:val="both"/>
        <w:rPr>
          <w:rFonts w:ascii="IRLotus" w:hAnsi="IRLotus" w:cs="IRLotus"/>
          <w:rtl/>
        </w:rPr>
      </w:pPr>
      <w:r w:rsidRPr="004F58EA">
        <w:rPr>
          <w:rFonts w:ascii="IRLotus" w:hAnsi="IRLotus" w:cs="IRLotus" w:hint="cs"/>
          <w:rtl/>
        </w:rPr>
        <w:t>مرحوم حاج</w:t>
      </w:r>
      <w:r>
        <w:rPr>
          <w:rFonts w:ascii="IRLotus" w:hAnsi="IRLotus" w:cs="IRLotus" w:hint="cs"/>
          <w:rtl/>
        </w:rPr>
        <w:t xml:space="preserve"> در درر مطلبی را متذکر شده</w:t>
      </w:r>
      <w:r>
        <w:rPr>
          <w:rFonts w:ascii="IRLotus" w:hAnsi="IRLotus" w:cs="IRLotus"/>
          <w:rtl/>
        </w:rPr>
        <w:softHyphen/>
      </w:r>
      <w:r>
        <w:rPr>
          <w:rFonts w:ascii="IRLotus" w:hAnsi="IRLotus" w:cs="IRLotus" w:hint="cs"/>
          <w:rtl/>
        </w:rPr>
        <w:t xml:space="preserve">اند که مرحوم آقای داماد نیز ناظر به </w:t>
      </w:r>
      <w:r w:rsidR="00D9406D">
        <w:rPr>
          <w:rFonts w:ascii="IRLotus" w:hAnsi="IRLotus" w:cs="IRLotus" w:hint="cs"/>
          <w:rtl/>
        </w:rPr>
        <w:t>آن،</w:t>
      </w:r>
      <w:r>
        <w:rPr>
          <w:rFonts w:ascii="IRLotus" w:hAnsi="IRLotus" w:cs="IRLotus" w:hint="cs"/>
          <w:rtl/>
        </w:rPr>
        <w:t xml:space="preserve"> سخن گفته</w:t>
      </w:r>
      <w:r>
        <w:rPr>
          <w:rFonts w:ascii="IRLotus" w:hAnsi="IRLotus" w:cs="IRLotus"/>
          <w:rtl/>
        </w:rPr>
        <w:softHyphen/>
      </w:r>
      <w:r>
        <w:rPr>
          <w:rFonts w:ascii="IRLotus" w:hAnsi="IRLotus" w:cs="IRLotus" w:hint="cs"/>
          <w:rtl/>
        </w:rPr>
        <w:t>اند.</w:t>
      </w:r>
    </w:p>
    <w:p w14:paraId="1B84094E" w14:textId="5C91F8D8" w:rsidR="004F58EA" w:rsidRDefault="004F58EA" w:rsidP="00DE2E96">
      <w:pPr>
        <w:jc w:val="both"/>
        <w:rPr>
          <w:rFonts w:ascii="IRLotus" w:hAnsi="IRLotus" w:cs="IRLotus"/>
          <w:rtl/>
        </w:rPr>
      </w:pPr>
      <w:r>
        <w:rPr>
          <w:rFonts w:ascii="IRLotus" w:hAnsi="IRLotus" w:cs="IRLotus" w:hint="cs"/>
          <w:rtl/>
        </w:rPr>
        <w:t>مرحوم حاج شیخ می</w:t>
      </w:r>
      <w:r>
        <w:rPr>
          <w:rFonts w:ascii="IRLotus" w:hAnsi="IRLotus" w:cs="IRLotus"/>
          <w:rtl/>
        </w:rPr>
        <w:softHyphen/>
      </w:r>
      <w:r>
        <w:rPr>
          <w:rFonts w:ascii="IRLotus" w:hAnsi="IRLotus" w:cs="IRLotus" w:hint="cs"/>
          <w:rtl/>
        </w:rPr>
        <w:t>فرمایند «وضع خاص، موضوع</w:t>
      </w:r>
      <w:r>
        <w:rPr>
          <w:rFonts w:ascii="IRLotus" w:hAnsi="IRLotus" w:cs="IRLotus"/>
          <w:rtl/>
        </w:rPr>
        <w:softHyphen/>
      </w:r>
      <w:r>
        <w:rPr>
          <w:rFonts w:ascii="IRLotus" w:hAnsi="IRLotus" w:cs="IRLotus" w:hint="cs"/>
          <w:rtl/>
        </w:rPr>
        <w:t>له</w:t>
      </w:r>
      <w:r w:rsidR="00D9406D" w:rsidRPr="00D9406D">
        <w:rPr>
          <w:rFonts w:ascii="IRLotus" w:hAnsi="IRLotus" w:cs="IRLotus" w:hint="cs"/>
          <w:rtl/>
        </w:rPr>
        <w:t xml:space="preserve"> </w:t>
      </w:r>
      <w:r w:rsidR="00D9406D">
        <w:rPr>
          <w:rFonts w:ascii="IRLotus" w:hAnsi="IRLotus" w:cs="IRLotus" w:hint="cs"/>
          <w:rtl/>
        </w:rPr>
        <w:t xml:space="preserve">عام </w:t>
      </w:r>
      <w:r>
        <w:rPr>
          <w:rFonts w:ascii="IRLotus" w:hAnsi="IRLotus" w:cs="IRLotus" w:hint="cs"/>
          <w:rtl/>
        </w:rPr>
        <w:t>» نیز امکان</w:t>
      </w:r>
      <w:r>
        <w:rPr>
          <w:rFonts w:ascii="IRLotus" w:hAnsi="IRLotus" w:cs="IRLotus"/>
          <w:rtl/>
        </w:rPr>
        <w:softHyphen/>
      </w:r>
      <w:r>
        <w:rPr>
          <w:rFonts w:ascii="IRLotus" w:hAnsi="IRLotus" w:cs="IRLotus" w:hint="cs"/>
          <w:rtl/>
        </w:rPr>
        <w:t>پذیر است</w:t>
      </w:r>
      <w:r w:rsidR="00D9406D">
        <w:rPr>
          <w:rStyle w:val="FootnoteReference"/>
          <w:rFonts w:ascii="IRLotus" w:hAnsi="IRLotus" w:cs="IRLotus"/>
          <w:rtl/>
        </w:rPr>
        <w:footnoteReference w:id="6"/>
      </w:r>
      <w:r>
        <w:rPr>
          <w:rFonts w:ascii="IRLotus" w:hAnsi="IRLotus" w:cs="IRLotus" w:hint="cs"/>
          <w:rtl/>
        </w:rPr>
        <w:t>. ایشان می</w:t>
      </w:r>
      <w:r>
        <w:rPr>
          <w:rFonts w:ascii="IRLotus" w:hAnsi="IRLotus" w:cs="IRLotus"/>
          <w:rtl/>
        </w:rPr>
        <w:softHyphen/>
      </w:r>
      <w:r>
        <w:rPr>
          <w:rFonts w:ascii="IRLotus" w:hAnsi="IRLotus" w:cs="IRLotus" w:hint="cs"/>
          <w:rtl/>
        </w:rPr>
        <w:t>فرمایند فرض کنید شیئی از دور می</w:t>
      </w:r>
      <w:r>
        <w:rPr>
          <w:rFonts w:ascii="IRLotus" w:hAnsi="IRLotus" w:cs="IRLotus"/>
          <w:rtl/>
        </w:rPr>
        <w:softHyphen/>
      </w:r>
      <w:r>
        <w:rPr>
          <w:rFonts w:ascii="IRLotus" w:hAnsi="IRLotus" w:cs="IRLotus" w:hint="cs"/>
          <w:rtl/>
        </w:rPr>
        <w:t>آید و ما نمی</w:t>
      </w:r>
      <w:r>
        <w:rPr>
          <w:rFonts w:ascii="IRLotus" w:hAnsi="IRLotus" w:cs="IRLotus"/>
          <w:rtl/>
        </w:rPr>
        <w:softHyphen/>
      </w:r>
      <w:r>
        <w:rPr>
          <w:rFonts w:ascii="IRLotus" w:hAnsi="IRLotus" w:cs="IRLotus" w:hint="cs"/>
          <w:rtl/>
        </w:rPr>
        <w:t xml:space="preserve">دانیم این شیء </w:t>
      </w:r>
      <w:r w:rsidR="00D9406D">
        <w:rPr>
          <w:rFonts w:ascii="IRLotus" w:hAnsi="IRLotus" w:cs="IRLotus" w:hint="cs"/>
          <w:rtl/>
        </w:rPr>
        <w:t xml:space="preserve">ذیل </w:t>
      </w:r>
      <w:r>
        <w:rPr>
          <w:rFonts w:ascii="IRLotus" w:hAnsi="IRLotus" w:cs="IRLotus" w:hint="cs"/>
          <w:rtl/>
        </w:rPr>
        <w:t>چه نوعی از انواع است؛ ولی می</w:t>
      </w:r>
      <w:r>
        <w:rPr>
          <w:rFonts w:ascii="IRLotus" w:hAnsi="IRLotus" w:cs="IRLotus"/>
          <w:rtl/>
        </w:rPr>
        <w:softHyphen/>
      </w:r>
      <w:r>
        <w:rPr>
          <w:rFonts w:ascii="IRLotus" w:hAnsi="IRLotus" w:cs="IRLotus" w:hint="cs"/>
          <w:rtl/>
        </w:rPr>
        <w:t>دانیم فی</w:t>
      </w:r>
      <w:r>
        <w:rPr>
          <w:rFonts w:ascii="IRLotus" w:hAnsi="IRLotus" w:cs="IRLotus"/>
          <w:rtl/>
        </w:rPr>
        <w:softHyphen/>
      </w:r>
      <w:r>
        <w:rPr>
          <w:rFonts w:ascii="IRLotus" w:hAnsi="IRLotus" w:cs="IRLotus" w:hint="cs"/>
          <w:rtl/>
        </w:rPr>
        <w:t>الجمله، دارای نوع است. ما به این فرد اشاره نموده و می</w:t>
      </w:r>
      <w:r>
        <w:rPr>
          <w:rFonts w:ascii="IRLotus" w:hAnsi="IRLotus" w:cs="IRLotus"/>
          <w:rtl/>
        </w:rPr>
        <w:softHyphen/>
      </w:r>
      <w:r>
        <w:rPr>
          <w:rFonts w:ascii="IRLotus" w:hAnsi="IRLotus" w:cs="IRLotus" w:hint="cs"/>
          <w:rtl/>
        </w:rPr>
        <w:t>گوییم لفظ را به ازای این نوعی که مربوط به این فرد است قرار می</w:t>
      </w:r>
      <w:r>
        <w:rPr>
          <w:rFonts w:ascii="IRLotus" w:hAnsi="IRLotus" w:cs="IRLotus"/>
          <w:rtl/>
        </w:rPr>
        <w:softHyphen/>
      </w:r>
      <w:r>
        <w:rPr>
          <w:rFonts w:ascii="IRLotus" w:hAnsi="IRLotus" w:cs="IRLotus" w:hint="cs"/>
          <w:rtl/>
        </w:rPr>
        <w:t>دهیم.</w:t>
      </w:r>
    </w:p>
    <w:p w14:paraId="522AD253" w14:textId="0CFB78F8" w:rsidR="004F58EA" w:rsidRDefault="004F58EA" w:rsidP="00DE2E96">
      <w:pPr>
        <w:jc w:val="both"/>
        <w:rPr>
          <w:rFonts w:ascii="IRLotus" w:hAnsi="IRLotus" w:cs="IRLotus"/>
          <w:rtl/>
        </w:rPr>
      </w:pPr>
      <w:r>
        <w:rPr>
          <w:rFonts w:ascii="IRLotus" w:hAnsi="IRLotus" w:cs="IRLotus" w:hint="cs"/>
          <w:rtl/>
        </w:rPr>
        <w:t>مقصود از نوع در اینجا در مقابل جنس و فصل است که جامع ماهوی بین افراد متحدالحقیقة محسوب می</w:t>
      </w:r>
      <w:r>
        <w:rPr>
          <w:rFonts w:ascii="IRLotus" w:hAnsi="IRLotus" w:cs="IRLotus"/>
          <w:rtl/>
        </w:rPr>
        <w:softHyphen/>
      </w:r>
      <w:r>
        <w:rPr>
          <w:rFonts w:ascii="IRLotus" w:hAnsi="IRLotus" w:cs="IRLotus" w:hint="cs"/>
          <w:rtl/>
        </w:rPr>
        <w:t>شود.</w:t>
      </w:r>
    </w:p>
    <w:p w14:paraId="265C75A5" w14:textId="7B6D0F63" w:rsidR="004F58EA" w:rsidRDefault="004F58EA" w:rsidP="00DE2E96">
      <w:pPr>
        <w:jc w:val="both"/>
        <w:rPr>
          <w:rFonts w:ascii="IRLotus" w:hAnsi="IRLotus" w:cs="IRLotus"/>
          <w:rtl/>
        </w:rPr>
      </w:pPr>
      <w:r w:rsidRPr="004F58EA">
        <w:rPr>
          <w:rFonts w:ascii="IRLotus" w:hAnsi="IRLotus" w:cs="IRLotus" w:hint="cs"/>
          <w:b/>
          <w:bCs/>
          <w:rtl/>
        </w:rPr>
        <w:t>سؤال</w:t>
      </w:r>
      <w:r>
        <w:rPr>
          <w:rFonts w:ascii="IRLotus" w:hAnsi="IRLotus" w:cs="IRLotus" w:hint="cs"/>
          <w:rtl/>
        </w:rPr>
        <w:t xml:space="preserve">: یک فرد، </w:t>
      </w:r>
      <w:r w:rsidR="00D9406D">
        <w:rPr>
          <w:rFonts w:ascii="IRLotus" w:hAnsi="IRLotus" w:cs="IRLotus" w:hint="cs"/>
          <w:rtl/>
        </w:rPr>
        <w:t>می</w:t>
      </w:r>
      <w:r w:rsidR="00D9406D">
        <w:rPr>
          <w:rFonts w:ascii="IRLotus" w:hAnsi="IRLotus" w:cs="IRLotus"/>
          <w:rtl/>
        </w:rPr>
        <w:softHyphen/>
      </w:r>
      <w:r w:rsidR="00D9406D">
        <w:rPr>
          <w:rFonts w:ascii="IRLotus" w:hAnsi="IRLotus" w:cs="IRLotus" w:hint="cs"/>
          <w:rtl/>
        </w:rPr>
        <w:t xml:space="preserve">تواند </w:t>
      </w:r>
      <w:r>
        <w:rPr>
          <w:rFonts w:ascii="IRLotus" w:hAnsi="IRLotus" w:cs="IRLotus" w:hint="cs"/>
          <w:rtl/>
        </w:rPr>
        <w:t>تحت جامع</w:t>
      </w:r>
      <w:r>
        <w:rPr>
          <w:rFonts w:ascii="IRLotus" w:hAnsi="IRLotus" w:cs="IRLotus"/>
          <w:rtl/>
        </w:rPr>
        <w:softHyphen/>
      </w:r>
      <w:r>
        <w:rPr>
          <w:rFonts w:ascii="IRLotus" w:hAnsi="IRLotus" w:cs="IRLotus" w:hint="cs"/>
          <w:rtl/>
        </w:rPr>
        <w:t>های مختلفی قرار گیرد؟</w:t>
      </w:r>
    </w:p>
    <w:p w14:paraId="03D97690" w14:textId="6E5FCA0B" w:rsidR="004F58EA" w:rsidRDefault="004F58EA" w:rsidP="00DE2E96">
      <w:pPr>
        <w:jc w:val="both"/>
        <w:rPr>
          <w:rFonts w:ascii="IRLotus" w:hAnsi="IRLotus" w:cs="IRLotus"/>
          <w:rtl/>
        </w:rPr>
      </w:pPr>
      <w:r w:rsidRPr="004F58EA">
        <w:rPr>
          <w:rFonts w:ascii="IRLotus" w:hAnsi="IRLotus" w:cs="IRLotus" w:hint="cs"/>
          <w:b/>
          <w:bCs/>
          <w:rtl/>
        </w:rPr>
        <w:t>پاسخ</w:t>
      </w:r>
      <w:r>
        <w:rPr>
          <w:rFonts w:ascii="IRLotus" w:hAnsi="IRLotus" w:cs="IRLotus" w:hint="cs"/>
          <w:rtl/>
        </w:rPr>
        <w:t>: به همین جهت ما به جای جامع، می</w:t>
      </w:r>
      <w:r>
        <w:rPr>
          <w:rFonts w:ascii="IRLotus" w:hAnsi="IRLotus" w:cs="IRLotus"/>
          <w:rtl/>
        </w:rPr>
        <w:softHyphen/>
      </w:r>
      <w:r>
        <w:rPr>
          <w:rFonts w:ascii="IRLotus" w:hAnsi="IRLotus" w:cs="IRLotus" w:hint="cs"/>
          <w:rtl/>
        </w:rPr>
        <w:t xml:space="preserve">گوییم نوع؛ چون </w:t>
      </w:r>
      <w:r w:rsidR="00D9406D">
        <w:rPr>
          <w:rFonts w:ascii="IRLotus" w:hAnsi="IRLotus" w:cs="IRLotus" w:hint="cs"/>
          <w:rtl/>
        </w:rPr>
        <w:t>هر</w:t>
      </w:r>
      <w:r>
        <w:rPr>
          <w:rFonts w:ascii="IRLotus" w:hAnsi="IRLotus" w:cs="IRLotus" w:hint="cs"/>
          <w:rtl/>
        </w:rPr>
        <w:t xml:space="preserve"> فرد، یک نوع بیشتر ندارد.</w:t>
      </w:r>
    </w:p>
    <w:p w14:paraId="64D6ED2A" w14:textId="4F9CB4DA" w:rsidR="00154286" w:rsidRDefault="004F58EA" w:rsidP="00DE2E96">
      <w:pPr>
        <w:jc w:val="both"/>
        <w:rPr>
          <w:rFonts w:ascii="IRLotus" w:hAnsi="IRLotus" w:cs="IRLotus"/>
          <w:rtl/>
        </w:rPr>
      </w:pPr>
      <w:r>
        <w:rPr>
          <w:rFonts w:ascii="IRLotus" w:hAnsi="IRLotus" w:cs="IRLotus" w:hint="cs"/>
          <w:rtl/>
        </w:rPr>
        <w:t>بنابراین مرحوم حاج شیخ می</w:t>
      </w:r>
      <w:r>
        <w:rPr>
          <w:rFonts w:ascii="IRLotus" w:hAnsi="IRLotus" w:cs="IRLotus"/>
          <w:rtl/>
        </w:rPr>
        <w:softHyphen/>
      </w:r>
      <w:r>
        <w:rPr>
          <w:rFonts w:ascii="IRLotus" w:hAnsi="IRLotus" w:cs="IRLotus" w:hint="cs"/>
          <w:rtl/>
        </w:rPr>
        <w:t>خواهد بفرماید ما با تصور فرد مبهم، نتوانستیم جامعش را</w:t>
      </w:r>
      <w:r w:rsidR="00154286">
        <w:rPr>
          <w:rFonts w:ascii="IRLotus" w:hAnsi="IRLotus" w:cs="IRLotus" w:hint="cs"/>
          <w:rtl/>
        </w:rPr>
        <w:t xml:space="preserve"> به شکل تفصیلی</w:t>
      </w:r>
      <w:r>
        <w:rPr>
          <w:rFonts w:ascii="IRLotus" w:hAnsi="IRLotus" w:cs="IRLotus" w:hint="cs"/>
          <w:rtl/>
        </w:rPr>
        <w:t xml:space="preserve"> تصور کنیم ولی در عین حال توانستیم لفظ را به ازای جامع قرار دهیم؛ </w:t>
      </w:r>
      <w:r w:rsidR="00154286">
        <w:rPr>
          <w:rFonts w:ascii="IRLotus" w:hAnsi="IRLotus" w:cs="IRLotus" w:hint="cs"/>
          <w:rtl/>
        </w:rPr>
        <w:t>اگر چنین چیزی امکان نداشت می</w:t>
      </w:r>
      <w:r w:rsidR="00154286">
        <w:rPr>
          <w:rFonts w:ascii="IRLotus" w:hAnsi="IRLotus" w:cs="IRLotus"/>
          <w:rtl/>
        </w:rPr>
        <w:softHyphen/>
      </w:r>
      <w:r w:rsidR="00154286">
        <w:rPr>
          <w:rFonts w:ascii="IRLotus" w:hAnsi="IRLotus" w:cs="IRLotus" w:hint="cs"/>
          <w:rtl/>
        </w:rPr>
        <w:t>بایست تصور فرد</w:t>
      </w:r>
      <w:r w:rsidR="00D9406D">
        <w:rPr>
          <w:rFonts w:ascii="IRLotus" w:hAnsi="IRLotus" w:cs="IRLotus" w:hint="cs"/>
          <w:rtl/>
        </w:rPr>
        <w:t>،</w:t>
      </w:r>
      <w:r w:rsidR="00154286">
        <w:rPr>
          <w:rFonts w:ascii="IRLotus" w:hAnsi="IRLotus" w:cs="IRLotus" w:hint="cs"/>
          <w:rtl/>
        </w:rPr>
        <w:t xml:space="preserve"> من را به تصور تفصیلی کلّی رهنمون سازد ولی وقتی فرد مورد نظر، مبهم است من تنها توانسته</w:t>
      </w:r>
      <w:r w:rsidR="00154286">
        <w:rPr>
          <w:rFonts w:ascii="IRLotus" w:hAnsi="IRLotus" w:cs="IRLotus"/>
          <w:rtl/>
        </w:rPr>
        <w:softHyphen/>
      </w:r>
      <w:r w:rsidR="00154286">
        <w:rPr>
          <w:rFonts w:ascii="IRLotus" w:hAnsi="IRLotus" w:cs="IRLotus" w:hint="cs"/>
          <w:rtl/>
        </w:rPr>
        <w:t>ام کلی را به نحو اجمالی تصور کنم نه به نحو تفصیلی. به عبارت دیگر تصور اجمالی کلی در اثر تصور فرد مبهم، شبیه تصور فی</w:t>
      </w:r>
      <w:r w:rsidR="00154286">
        <w:rPr>
          <w:rFonts w:ascii="IRLotus" w:hAnsi="IRLotus" w:cs="IRLotus"/>
          <w:rtl/>
        </w:rPr>
        <w:softHyphen/>
      </w:r>
      <w:r w:rsidR="00154286">
        <w:rPr>
          <w:rFonts w:ascii="IRLotus" w:hAnsi="IRLotus" w:cs="IRLotus" w:hint="cs"/>
          <w:rtl/>
        </w:rPr>
        <w:t>الجملۀ جزئیات، در «وضع عام، موضوع</w:t>
      </w:r>
      <w:r w:rsidR="00154286">
        <w:rPr>
          <w:rFonts w:ascii="IRLotus" w:hAnsi="IRLotus" w:cs="IRLotus"/>
          <w:rtl/>
        </w:rPr>
        <w:softHyphen/>
      </w:r>
      <w:r w:rsidR="00154286">
        <w:rPr>
          <w:rFonts w:ascii="IRLotus" w:hAnsi="IRLotus" w:cs="IRLotus" w:hint="cs"/>
          <w:rtl/>
        </w:rPr>
        <w:t>له خاص» است.</w:t>
      </w:r>
    </w:p>
    <w:p w14:paraId="4046068C" w14:textId="52ADEFA0" w:rsidR="00154286" w:rsidRDefault="00154286" w:rsidP="00DE2E96">
      <w:pPr>
        <w:pStyle w:val="Heading4"/>
        <w:jc w:val="both"/>
        <w:rPr>
          <w:rtl/>
        </w:rPr>
      </w:pPr>
      <w:bookmarkStart w:id="12" w:name="_Toc149393914"/>
      <w:r>
        <w:rPr>
          <w:rFonts w:hint="cs"/>
          <w:rtl/>
        </w:rPr>
        <w:t>اشکال مرحوم آقای داماد به فرمایش مرحوم حاج شیخ</w:t>
      </w:r>
      <w:r w:rsidR="00E441FB">
        <w:rPr>
          <w:rFonts w:hint="cs"/>
          <w:rtl/>
        </w:rPr>
        <w:t>: تصور نوع، منشأ عام شدن وضع</w:t>
      </w:r>
      <w:bookmarkEnd w:id="12"/>
    </w:p>
    <w:p w14:paraId="1AA6133B" w14:textId="137E7CB8" w:rsidR="00154286" w:rsidRDefault="00154286" w:rsidP="00DE2E96">
      <w:pPr>
        <w:jc w:val="both"/>
        <w:rPr>
          <w:rFonts w:ascii="IRLotus" w:hAnsi="IRLotus" w:cs="IRLotus"/>
          <w:rtl/>
        </w:rPr>
      </w:pPr>
      <w:r>
        <w:rPr>
          <w:rFonts w:ascii="IRLotus" w:hAnsi="IRLotus" w:cs="IRLotus" w:hint="cs"/>
          <w:rtl/>
        </w:rPr>
        <w:t>مرحوم آقای داماد در کلام مرحوم حاج شیخ مناقشه نموده و فرموده</w:t>
      </w:r>
      <w:r>
        <w:rPr>
          <w:rFonts w:ascii="IRLotus" w:hAnsi="IRLotus" w:cs="IRLotus"/>
          <w:rtl/>
        </w:rPr>
        <w:softHyphen/>
      </w:r>
      <w:r>
        <w:rPr>
          <w:rFonts w:ascii="IRLotus" w:hAnsi="IRLotus" w:cs="IRLotus" w:hint="cs"/>
          <w:rtl/>
        </w:rPr>
        <w:t>اند در این مثال، شما صرفاً مفهوم جزئی را تصور نکرده</w:t>
      </w:r>
      <w:r>
        <w:rPr>
          <w:rFonts w:ascii="IRLotus" w:hAnsi="IRLotus" w:cs="IRLotus"/>
          <w:rtl/>
        </w:rPr>
        <w:softHyphen/>
      </w:r>
      <w:r>
        <w:rPr>
          <w:rFonts w:ascii="IRLotus" w:hAnsi="IRLotus" w:cs="IRLotus" w:hint="cs"/>
          <w:rtl/>
        </w:rPr>
        <w:t>اید بلکه علاوه بر آن یک مفهوم دیگر را نیز تصور کرده</w:t>
      </w:r>
      <w:r>
        <w:rPr>
          <w:rFonts w:ascii="IRLotus" w:hAnsi="IRLotus" w:cs="IRLotus"/>
          <w:rtl/>
        </w:rPr>
        <w:softHyphen/>
      </w:r>
      <w:r>
        <w:rPr>
          <w:rFonts w:ascii="IRLotus" w:hAnsi="IRLotus" w:cs="IRLotus" w:hint="cs"/>
          <w:rtl/>
        </w:rPr>
        <w:t>اید که عبارت است از مفهوم نوع؛ یعنی شما علاوه بر این فرد خارجی مبهم، نوعِ این فرد مبهم را نیز تصور کرده</w:t>
      </w:r>
      <w:r>
        <w:rPr>
          <w:rFonts w:ascii="IRLotus" w:hAnsi="IRLotus" w:cs="IRLotus"/>
          <w:rtl/>
        </w:rPr>
        <w:softHyphen/>
      </w:r>
      <w:r>
        <w:rPr>
          <w:rFonts w:ascii="IRLotus" w:hAnsi="IRLotus" w:cs="IRLotus" w:hint="cs"/>
          <w:rtl/>
        </w:rPr>
        <w:t>اید. نوع خودش یک مفهوم عام است که می</w:t>
      </w:r>
      <w:r>
        <w:rPr>
          <w:rFonts w:ascii="IRLotus" w:hAnsi="IRLotus" w:cs="IRLotus"/>
          <w:rtl/>
        </w:rPr>
        <w:softHyphen/>
      </w:r>
      <w:r>
        <w:rPr>
          <w:rFonts w:ascii="IRLotus" w:hAnsi="IRLotus" w:cs="IRLotus" w:hint="cs"/>
          <w:rtl/>
        </w:rPr>
        <w:t>تواند، نوعِ این فرد باشد و می</w:t>
      </w:r>
      <w:r>
        <w:rPr>
          <w:rFonts w:ascii="IRLotus" w:hAnsi="IRLotus" w:cs="IRLotus"/>
          <w:rtl/>
        </w:rPr>
        <w:softHyphen/>
      </w:r>
      <w:r>
        <w:rPr>
          <w:rFonts w:ascii="IRLotus" w:hAnsi="IRLotus" w:cs="IRLotus" w:hint="cs"/>
          <w:rtl/>
        </w:rPr>
        <w:t>تواند نوع افراد دیگر باشد. پس وارد کردن مفهوم نوع به عالم ذهن، باعث می</w:t>
      </w:r>
      <w:r>
        <w:rPr>
          <w:rFonts w:ascii="IRLotus" w:hAnsi="IRLotus" w:cs="IRLotus"/>
          <w:rtl/>
        </w:rPr>
        <w:softHyphen/>
      </w:r>
      <w:r>
        <w:rPr>
          <w:rFonts w:ascii="IRLotus" w:hAnsi="IRLotus" w:cs="IRLotus" w:hint="cs"/>
          <w:rtl/>
        </w:rPr>
        <w:t>شود، وضع مورد نظر، از قبیل «وضع عام، موضوع</w:t>
      </w:r>
      <w:r>
        <w:rPr>
          <w:rFonts w:ascii="IRLotus" w:hAnsi="IRLotus" w:cs="IRLotus"/>
          <w:rtl/>
        </w:rPr>
        <w:softHyphen/>
      </w:r>
      <w:r>
        <w:rPr>
          <w:rFonts w:ascii="IRLotus" w:hAnsi="IRLotus" w:cs="IRLotus" w:hint="cs"/>
          <w:rtl/>
        </w:rPr>
        <w:t>له عام» شود</w:t>
      </w:r>
      <w:r w:rsidR="00E441FB">
        <w:rPr>
          <w:rFonts w:ascii="IRLotus" w:hAnsi="IRLotus" w:cs="IRLotus" w:hint="cs"/>
          <w:rtl/>
        </w:rPr>
        <w:t xml:space="preserve"> نه «وضع خاص، موضوع</w:t>
      </w:r>
      <w:r w:rsidR="00E441FB">
        <w:rPr>
          <w:rFonts w:ascii="IRLotus" w:hAnsi="IRLotus" w:cs="IRLotus"/>
          <w:rtl/>
        </w:rPr>
        <w:softHyphen/>
      </w:r>
      <w:r w:rsidR="00E441FB">
        <w:rPr>
          <w:rFonts w:ascii="IRLotus" w:hAnsi="IRLotus" w:cs="IRLotus" w:hint="cs"/>
          <w:rtl/>
        </w:rPr>
        <w:t xml:space="preserve">له </w:t>
      </w:r>
      <w:r w:rsidR="003C7716">
        <w:rPr>
          <w:rFonts w:ascii="IRLotus" w:hAnsi="IRLotus" w:cs="IRLotus" w:hint="cs"/>
          <w:rtl/>
        </w:rPr>
        <w:t>عام</w:t>
      </w:r>
      <w:r w:rsidR="00E441FB">
        <w:rPr>
          <w:rFonts w:ascii="IRLotus" w:hAnsi="IRLotus" w:cs="IRLotus" w:hint="cs"/>
          <w:rtl/>
        </w:rPr>
        <w:t>» چون شما از طریق تصور نوع، که یک مفهوم عام است این شیء را تصور کرده</w:t>
      </w:r>
      <w:r w:rsidR="00E441FB">
        <w:rPr>
          <w:rFonts w:ascii="IRLotus" w:hAnsi="IRLotus" w:cs="IRLotus"/>
          <w:rtl/>
        </w:rPr>
        <w:softHyphen/>
      </w:r>
      <w:r w:rsidR="00E441FB">
        <w:rPr>
          <w:rFonts w:ascii="IRLotus" w:hAnsi="IRLotus" w:cs="IRLotus" w:hint="cs"/>
          <w:rtl/>
        </w:rPr>
        <w:t>اید.</w:t>
      </w:r>
      <w:r w:rsidR="003C7716">
        <w:rPr>
          <w:rStyle w:val="FootnoteReference"/>
          <w:rFonts w:ascii="IRLotus" w:hAnsi="IRLotus" w:cs="IRLotus"/>
          <w:rtl/>
        </w:rPr>
        <w:footnoteReference w:id="7"/>
      </w:r>
    </w:p>
    <w:p w14:paraId="1577B16E" w14:textId="022D2701" w:rsidR="00E441FB" w:rsidRDefault="00E441FB" w:rsidP="00DE2E96">
      <w:pPr>
        <w:pStyle w:val="Heading4"/>
        <w:jc w:val="both"/>
        <w:rPr>
          <w:rtl/>
        </w:rPr>
      </w:pPr>
      <w:bookmarkStart w:id="13" w:name="_Toc149393915"/>
      <w:r>
        <w:rPr>
          <w:rFonts w:hint="cs"/>
          <w:rtl/>
        </w:rPr>
        <w:t>تشریح کلام مرحوم حاج شیخ با تکیه بر اصول فقه مرحوم آقای اراکی</w:t>
      </w:r>
      <w:bookmarkEnd w:id="13"/>
    </w:p>
    <w:p w14:paraId="193DF2A2" w14:textId="6878A64D" w:rsidR="00E441FB" w:rsidRDefault="00E441FB" w:rsidP="00DE2E96">
      <w:pPr>
        <w:jc w:val="both"/>
        <w:rPr>
          <w:rFonts w:ascii="IRLotus" w:hAnsi="IRLotus" w:cs="IRLotus"/>
          <w:rtl/>
        </w:rPr>
      </w:pPr>
      <w:r w:rsidRPr="00E441FB">
        <w:rPr>
          <w:rFonts w:ascii="IRLotus" w:hAnsi="IRLotus" w:cs="IRLotus" w:hint="cs"/>
          <w:rtl/>
        </w:rPr>
        <w:t>با ملاحظ</w:t>
      </w:r>
      <w:r>
        <w:rPr>
          <w:rFonts w:ascii="IRLotus" w:hAnsi="IRLotus" w:cs="IRLotus" w:hint="cs"/>
          <w:rtl/>
        </w:rPr>
        <w:t xml:space="preserve">ۀ </w:t>
      </w:r>
      <w:r w:rsidR="00EE667B">
        <w:rPr>
          <w:rFonts w:ascii="IRLotus" w:hAnsi="IRLotus" w:cs="IRLotus" w:hint="cs"/>
          <w:rtl/>
        </w:rPr>
        <w:t>مطلبی</w:t>
      </w:r>
      <w:r>
        <w:rPr>
          <w:rFonts w:ascii="IRLotus" w:hAnsi="IRLotus" w:cs="IRLotus" w:hint="cs"/>
          <w:rtl/>
        </w:rPr>
        <w:t xml:space="preserve"> که مرحوم آقای اراکی</w:t>
      </w:r>
      <w:r w:rsidR="00EE667B">
        <w:rPr>
          <w:rFonts w:ascii="IRLotus" w:hAnsi="IRLotus" w:cs="IRLotus" w:hint="cs"/>
          <w:rtl/>
        </w:rPr>
        <w:t xml:space="preserve"> در اصول فقه،</w:t>
      </w:r>
      <w:r>
        <w:rPr>
          <w:rFonts w:ascii="IRLotus" w:hAnsi="IRLotus" w:cs="IRLotus" w:hint="cs"/>
          <w:rtl/>
        </w:rPr>
        <w:t xml:space="preserve"> نسبت به فرمایش مرحوم حاج شیخ مطرح نموده، می</w:t>
      </w:r>
      <w:r>
        <w:rPr>
          <w:rFonts w:ascii="IRLotus" w:hAnsi="IRLotus" w:cs="IRLotus"/>
          <w:rtl/>
        </w:rPr>
        <w:softHyphen/>
      </w:r>
      <w:r>
        <w:rPr>
          <w:rFonts w:ascii="IRLotus" w:hAnsi="IRLotus" w:cs="IRLotus" w:hint="cs"/>
          <w:rtl/>
        </w:rPr>
        <w:t>توان کلام مرحوم حاج شیخ را به شکل روشن</w:t>
      </w:r>
      <w:r>
        <w:rPr>
          <w:rFonts w:ascii="IRLotus" w:hAnsi="IRLotus" w:cs="IRLotus"/>
          <w:rtl/>
        </w:rPr>
        <w:softHyphen/>
      </w:r>
      <w:r>
        <w:rPr>
          <w:rFonts w:ascii="IRLotus" w:hAnsi="IRLotus" w:cs="IRLotus" w:hint="cs"/>
          <w:rtl/>
        </w:rPr>
        <w:t xml:space="preserve">تر و بهتر </w:t>
      </w:r>
      <w:r w:rsidR="00EE667B">
        <w:rPr>
          <w:rFonts w:ascii="IRLotus" w:hAnsi="IRLotus" w:cs="IRLotus" w:hint="cs"/>
          <w:rtl/>
        </w:rPr>
        <w:t>درک</w:t>
      </w:r>
      <w:r>
        <w:rPr>
          <w:rFonts w:ascii="IRLotus" w:hAnsi="IRLotus" w:cs="IRLotus" w:hint="cs"/>
          <w:rtl/>
        </w:rPr>
        <w:t xml:space="preserve"> نمود.</w:t>
      </w:r>
    </w:p>
    <w:p w14:paraId="7347F2F8" w14:textId="2E4B6E26" w:rsidR="00E441FB" w:rsidRDefault="00E441FB" w:rsidP="00DE2E96">
      <w:pPr>
        <w:jc w:val="both"/>
        <w:rPr>
          <w:rFonts w:ascii="IRLotus" w:hAnsi="IRLotus" w:cs="IRLotus"/>
          <w:rtl/>
        </w:rPr>
      </w:pPr>
      <w:r>
        <w:rPr>
          <w:rFonts w:ascii="IRLotus" w:hAnsi="IRLotus" w:cs="IRLotus" w:hint="cs"/>
          <w:rtl/>
        </w:rPr>
        <w:t>ایشان به تعبیر من می</w:t>
      </w:r>
      <w:r>
        <w:rPr>
          <w:rFonts w:ascii="IRLotus" w:hAnsi="IRLotus" w:cs="IRLotus"/>
          <w:rtl/>
        </w:rPr>
        <w:softHyphen/>
      </w:r>
      <w:r>
        <w:rPr>
          <w:rFonts w:ascii="IRLotus" w:hAnsi="IRLotus" w:cs="IRLotus" w:hint="cs"/>
          <w:rtl/>
        </w:rPr>
        <w:t xml:space="preserve">فرمایند </w:t>
      </w:r>
      <w:r w:rsidR="00EE667B">
        <w:rPr>
          <w:rFonts w:ascii="IRLotus" w:hAnsi="IRLotus" w:cs="IRLotus" w:hint="cs"/>
          <w:rtl/>
        </w:rPr>
        <w:t>در تصور مفهوم انسان وقتی</w:t>
      </w:r>
      <w:r>
        <w:rPr>
          <w:rFonts w:ascii="IRLotus" w:hAnsi="IRLotus" w:cs="IRLotus" w:hint="cs"/>
          <w:rtl/>
        </w:rPr>
        <w:t xml:space="preserve"> می</w:t>
      </w:r>
      <w:r>
        <w:rPr>
          <w:rFonts w:ascii="IRLotus" w:hAnsi="IRLotus" w:cs="IRLotus"/>
          <w:rtl/>
        </w:rPr>
        <w:softHyphen/>
      </w:r>
      <w:r>
        <w:rPr>
          <w:rFonts w:ascii="IRLotus" w:hAnsi="IRLotus" w:cs="IRLotus" w:hint="cs"/>
          <w:rtl/>
        </w:rPr>
        <w:t>گوییم گاهی «وضع عام، موضوع</w:t>
      </w:r>
      <w:r>
        <w:rPr>
          <w:rFonts w:ascii="IRLotus" w:hAnsi="IRLotus" w:cs="IRLotus"/>
          <w:rtl/>
        </w:rPr>
        <w:softHyphen/>
      </w:r>
      <w:r>
        <w:rPr>
          <w:rFonts w:ascii="IRLotus" w:hAnsi="IRLotus" w:cs="IRLotus" w:hint="cs"/>
          <w:rtl/>
        </w:rPr>
        <w:t>له عام»</w:t>
      </w:r>
      <w:r w:rsidR="003C7716">
        <w:rPr>
          <w:rFonts w:ascii="IRLotus" w:hAnsi="IRLotus" w:cs="IRLotus" w:hint="cs"/>
          <w:rtl/>
        </w:rPr>
        <w:t xml:space="preserve"> است</w:t>
      </w:r>
      <w:r>
        <w:rPr>
          <w:rFonts w:ascii="IRLotus" w:hAnsi="IRLotus" w:cs="IRLotus" w:hint="cs"/>
          <w:rtl/>
        </w:rPr>
        <w:t xml:space="preserve"> و گاهی «وضع عام، موضوع</w:t>
      </w:r>
      <w:r>
        <w:rPr>
          <w:rFonts w:ascii="IRLotus" w:hAnsi="IRLotus" w:cs="IRLotus"/>
          <w:rtl/>
        </w:rPr>
        <w:softHyphen/>
      </w:r>
      <w:r>
        <w:rPr>
          <w:rFonts w:ascii="IRLotus" w:hAnsi="IRLotus" w:cs="IRLotus" w:hint="cs"/>
          <w:rtl/>
        </w:rPr>
        <w:t>له خاص» است</w:t>
      </w:r>
      <w:r w:rsidR="00EE667B">
        <w:rPr>
          <w:rFonts w:ascii="IRLotus" w:hAnsi="IRLotus" w:cs="IRLotus" w:hint="cs"/>
          <w:rtl/>
        </w:rPr>
        <w:t xml:space="preserve">، </w:t>
      </w:r>
      <w:r>
        <w:rPr>
          <w:rFonts w:ascii="IRLotus" w:hAnsi="IRLotus" w:cs="IRLotus" w:hint="cs"/>
          <w:rtl/>
        </w:rPr>
        <w:t>سؤال این است که آیا تصور انسان، بدون انضمام مفهوم دیگر، می</w:t>
      </w:r>
      <w:r>
        <w:rPr>
          <w:rFonts w:ascii="IRLotus" w:hAnsi="IRLotus" w:cs="IRLotus"/>
          <w:rtl/>
        </w:rPr>
        <w:softHyphen/>
      </w:r>
      <w:r>
        <w:rPr>
          <w:rFonts w:ascii="IRLotus" w:hAnsi="IRLotus" w:cs="IRLotus" w:hint="cs"/>
          <w:rtl/>
        </w:rPr>
        <w:t>تواند از جزئیات حکایت کند؟ پاسخ منفی است؛ در جایی که می</w:t>
      </w:r>
      <w:r>
        <w:rPr>
          <w:rFonts w:ascii="IRLotus" w:hAnsi="IRLotus" w:cs="IRLotus"/>
          <w:rtl/>
        </w:rPr>
        <w:softHyphen/>
      </w:r>
      <w:r>
        <w:rPr>
          <w:rFonts w:ascii="IRLotus" w:hAnsi="IRLotus" w:cs="IRLotus" w:hint="cs"/>
          <w:rtl/>
        </w:rPr>
        <w:t xml:space="preserve">گویید «وضع </w:t>
      </w:r>
      <w:r w:rsidR="00EE667B">
        <w:rPr>
          <w:rFonts w:ascii="IRLotus" w:hAnsi="IRLotus" w:cs="IRLotus" w:hint="cs"/>
          <w:rtl/>
        </w:rPr>
        <w:t>عام</w:t>
      </w:r>
      <w:r>
        <w:rPr>
          <w:rFonts w:ascii="IRLotus" w:hAnsi="IRLotus" w:cs="IRLotus" w:hint="cs"/>
          <w:rtl/>
        </w:rPr>
        <w:t>، موضوع</w:t>
      </w:r>
      <w:r>
        <w:rPr>
          <w:rFonts w:ascii="IRLotus" w:hAnsi="IRLotus" w:cs="IRLotus"/>
          <w:rtl/>
        </w:rPr>
        <w:softHyphen/>
      </w:r>
      <w:r>
        <w:rPr>
          <w:rFonts w:ascii="IRLotus" w:hAnsi="IRLotus" w:cs="IRLotus" w:hint="cs"/>
          <w:rtl/>
        </w:rPr>
        <w:t xml:space="preserve">له </w:t>
      </w:r>
      <w:r w:rsidR="00EE667B">
        <w:rPr>
          <w:rFonts w:ascii="IRLotus" w:hAnsi="IRLotus" w:cs="IRLotus" w:hint="cs"/>
          <w:rtl/>
        </w:rPr>
        <w:t>خاص</w:t>
      </w:r>
      <w:r>
        <w:rPr>
          <w:rFonts w:ascii="IRLotus" w:hAnsi="IRLotus" w:cs="IRLotus" w:hint="cs"/>
          <w:rtl/>
        </w:rPr>
        <w:t>» است، در حقیقت تنها به مفهوم عام توجه نکرده</w:t>
      </w:r>
      <w:r>
        <w:rPr>
          <w:rFonts w:ascii="IRLotus" w:hAnsi="IRLotus" w:cs="IRLotus"/>
          <w:rtl/>
        </w:rPr>
        <w:softHyphen/>
      </w:r>
      <w:r>
        <w:rPr>
          <w:rFonts w:ascii="IRLotus" w:hAnsi="IRLotus" w:cs="IRLotus" w:hint="cs"/>
          <w:rtl/>
        </w:rPr>
        <w:t>اید بلکه مفهوم فرد را نیز به آن ضمیمه کرده</w:t>
      </w:r>
      <w:r>
        <w:rPr>
          <w:rFonts w:ascii="IRLotus" w:hAnsi="IRLotus" w:cs="IRLotus"/>
          <w:rtl/>
        </w:rPr>
        <w:softHyphen/>
      </w:r>
      <w:r>
        <w:rPr>
          <w:rFonts w:ascii="IRLotus" w:hAnsi="IRLotus" w:cs="IRLotus" w:hint="cs"/>
          <w:rtl/>
        </w:rPr>
        <w:t>اید. به عبارت دیگر می</w:t>
      </w:r>
      <w:r>
        <w:rPr>
          <w:rFonts w:ascii="IRLotus" w:hAnsi="IRLotus" w:cs="IRLotus"/>
          <w:rtl/>
        </w:rPr>
        <w:softHyphen/>
      </w:r>
      <w:r>
        <w:rPr>
          <w:rFonts w:ascii="IRLotus" w:hAnsi="IRLotus" w:cs="IRLotus" w:hint="cs"/>
          <w:rtl/>
        </w:rPr>
        <w:t>گویید «فردِ انسان» یعنی یک انسان تصور کرده</w:t>
      </w:r>
      <w:r>
        <w:rPr>
          <w:rFonts w:ascii="IRLotus" w:hAnsi="IRLotus" w:cs="IRLotus"/>
          <w:rtl/>
        </w:rPr>
        <w:softHyphen/>
      </w:r>
      <w:r>
        <w:rPr>
          <w:rFonts w:ascii="IRLotus" w:hAnsi="IRLotus" w:cs="IRLotus" w:hint="cs"/>
          <w:rtl/>
        </w:rPr>
        <w:t>اید و یک فرد. پس شما مفهوم فرد را ضمیمه کردید و بدون ضمیمه کردن آن نمی</w:t>
      </w:r>
      <w:r>
        <w:rPr>
          <w:rFonts w:ascii="IRLotus" w:hAnsi="IRLotus" w:cs="IRLotus"/>
          <w:rtl/>
        </w:rPr>
        <w:softHyphen/>
      </w:r>
      <w:r>
        <w:rPr>
          <w:rFonts w:ascii="IRLotus" w:hAnsi="IRLotus" w:cs="IRLotus" w:hint="cs"/>
          <w:rtl/>
        </w:rPr>
        <w:t>توانید از جزئیات حکایت کنید.</w:t>
      </w:r>
      <w:r w:rsidR="003C7716">
        <w:rPr>
          <w:rStyle w:val="FootnoteReference"/>
          <w:rFonts w:ascii="IRLotus" w:hAnsi="IRLotus" w:cs="IRLotus"/>
          <w:rtl/>
        </w:rPr>
        <w:footnoteReference w:id="8"/>
      </w:r>
    </w:p>
    <w:p w14:paraId="32D5B810" w14:textId="68A8DF80" w:rsidR="00E441FB" w:rsidRDefault="00E441FB" w:rsidP="00DE2E96">
      <w:pPr>
        <w:jc w:val="both"/>
        <w:rPr>
          <w:rFonts w:ascii="IRLotus" w:hAnsi="IRLotus" w:cs="IRLotus"/>
          <w:rtl/>
        </w:rPr>
      </w:pPr>
      <w:r>
        <w:rPr>
          <w:rFonts w:ascii="IRLotus" w:hAnsi="IRLotus" w:cs="IRLotus" w:hint="cs"/>
          <w:rtl/>
        </w:rPr>
        <w:t>با عنایت به نکتۀ ذکر شده باید گفت اضافه شدن مفهوم نوع، به آن فرد خارجی مبهم _در وضع خاص، موضوع</w:t>
      </w:r>
      <w:r>
        <w:rPr>
          <w:rFonts w:ascii="IRLotus" w:hAnsi="IRLotus" w:cs="IRLotus"/>
          <w:rtl/>
        </w:rPr>
        <w:softHyphen/>
      </w:r>
      <w:r>
        <w:rPr>
          <w:rFonts w:ascii="IRLotus" w:hAnsi="IRLotus" w:cs="IRLotus" w:hint="cs"/>
          <w:rtl/>
        </w:rPr>
        <w:t>له عام_، در حقیقت شبیه اضافه شدن مفهوم فرد، به مفهوم انسان است _در وضع عام، موضوع</w:t>
      </w:r>
      <w:r>
        <w:rPr>
          <w:rFonts w:ascii="IRLotus" w:hAnsi="IRLotus" w:cs="IRLotus"/>
          <w:rtl/>
        </w:rPr>
        <w:softHyphen/>
      </w:r>
      <w:r>
        <w:rPr>
          <w:rFonts w:ascii="IRLotus" w:hAnsi="IRLotus" w:cs="IRLotus" w:hint="cs"/>
          <w:rtl/>
        </w:rPr>
        <w:t>له خاص_؛ در هر دوی این</w:t>
      </w:r>
      <w:r>
        <w:rPr>
          <w:rFonts w:ascii="IRLotus" w:hAnsi="IRLotus" w:cs="IRLotus"/>
          <w:rtl/>
        </w:rPr>
        <w:softHyphen/>
      </w:r>
      <w:r>
        <w:rPr>
          <w:rFonts w:ascii="IRLotus" w:hAnsi="IRLotus" w:cs="IRLotus" w:hint="cs"/>
          <w:rtl/>
        </w:rPr>
        <w:t xml:space="preserve">ها خود عنوان متصور، قادر نیست از چیزی غیر از معنون خود حکایت کند. وقتی خود مفهوم انسان را در نظر بگیرید و چیزی به آن ضمیمه نکنید </w:t>
      </w:r>
      <w:r w:rsidR="00646A2B">
        <w:rPr>
          <w:rFonts w:ascii="IRLotus" w:hAnsi="IRLotus" w:cs="IRLotus" w:hint="cs"/>
          <w:rtl/>
        </w:rPr>
        <w:t>تنها از حیثیت جامع بین متکثّرات حکایت می</w:t>
      </w:r>
      <w:r w:rsidR="00646A2B">
        <w:rPr>
          <w:rFonts w:ascii="IRLotus" w:hAnsi="IRLotus" w:cs="IRLotus"/>
          <w:rtl/>
        </w:rPr>
        <w:softHyphen/>
      </w:r>
      <w:r w:rsidR="00646A2B">
        <w:rPr>
          <w:rFonts w:ascii="IRLotus" w:hAnsi="IRLotus" w:cs="IRLotus" w:hint="cs"/>
          <w:rtl/>
        </w:rPr>
        <w:t>کند لذا اگر بخواهد از تک</w:t>
      </w:r>
      <w:r w:rsidR="00646A2B">
        <w:rPr>
          <w:rFonts w:ascii="IRLotus" w:hAnsi="IRLotus" w:cs="IRLotus"/>
          <w:rtl/>
        </w:rPr>
        <w:softHyphen/>
      </w:r>
      <w:r w:rsidR="00646A2B">
        <w:rPr>
          <w:rFonts w:ascii="IRLotus" w:hAnsi="IRLotus" w:cs="IRLotus" w:hint="cs"/>
          <w:rtl/>
        </w:rPr>
        <w:t>تک متکثّرات حکایت کند به انضمام مفهوم فرد نیازمند است به این صورت که بگوئییم «فرد یا افراد انسان». بدون اضافه کردن این مفهوم زائد، خود انسان توان حکایت از افراد را ندارد.</w:t>
      </w:r>
    </w:p>
    <w:p w14:paraId="3193317B" w14:textId="0FD7CEDC" w:rsidR="00646A2B" w:rsidRDefault="00646A2B" w:rsidP="00DE2E96">
      <w:pPr>
        <w:jc w:val="both"/>
        <w:rPr>
          <w:rFonts w:ascii="IRLotus" w:hAnsi="IRLotus" w:cs="IRLotus"/>
          <w:rtl/>
        </w:rPr>
      </w:pPr>
      <w:r>
        <w:rPr>
          <w:rFonts w:ascii="IRLotus" w:hAnsi="IRLotus" w:cs="IRLotus" w:hint="cs"/>
          <w:rtl/>
        </w:rPr>
        <w:t>همین نکته در «وضع خاص، موضوع</w:t>
      </w:r>
      <w:r>
        <w:rPr>
          <w:rFonts w:ascii="IRLotus" w:hAnsi="IRLotus" w:cs="IRLotus"/>
          <w:rtl/>
        </w:rPr>
        <w:softHyphen/>
      </w:r>
      <w:r>
        <w:rPr>
          <w:rFonts w:ascii="IRLotus" w:hAnsi="IRLotus" w:cs="IRLotus" w:hint="cs"/>
          <w:rtl/>
        </w:rPr>
        <w:t>له عام» نیز جریان دارد. ما با اضافه کردن مفهوم نوع، می</w:t>
      </w:r>
      <w:r>
        <w:rPr>
          <w:rFonts w:ascii="IRLotus" w:hAnsi="IRLotus" w:cs="IRLotus"/>
          <w:rtl/>
        </w:rPr>
        <w:softHyphen/>
      </w:r>
      <w:r>
        <w:rPr>
          <w:rFonts w:ascii="IRLotus" w:hAnsi="IRLotus" w:cs="IRLotus" w:hint="cs"/>
          <w:rtl/>
        </w:rPr>
        <w:t>توانیم لفظ را به ازای آن قرار دهیم.</w:t>
      </w:r>
    </w:p>
    <w:p w14:paraId="23918500" w14:textId="665AD7E1" w:rsidR="00646A2B" w:rsidRDefault="00646A2B" w:rsidP="00DE2E96">
      <w:pPr>
        <w:jc w:val="both"/>
        <w:rPr>
          <w:rFonts w:ascii="IRLotus" w:hAnsi="IRLotus" w:cs="IRLotus"/>
          <w:rtl/>
        </w:rPr>
      </w:pPr>
      <w:r>
        <w:rPr>
          <w:rFonts w:ascii="IRLotus" w:hAnsi="IRLotus" w:cs="IRLotus" w:hint="cs"/>
          <w:rtl/>
        </w:rPr>
        <w:t>به عبارت دیگر آنچه ملاکِ عام و خاص بودن است، مضاف</w:t>
      </w:r>
      <w:r>
        <w:rPr>
          <w:rFonts w:ascii="IRLotus" w:hAnsi="IRLotus" w:cs="IRLotus"/>
          <w:rtl/>
        </w:rPr>
        <w:softHyphen/>
      </w:r>
      <w:r>
        <w:rPr>
          <w:rFonts w:ascii="IRLotus" w:hAnsi="IRLotus" w:cs="IRLotus" w:hint="cs"/>
          <w:rtl/>
        </w:rPr>
        <w:t>الیهِ جمله است؛ وقتی می</w:t>
      </w:r>
      <w:r>
        <w:rPr>
          <w:rFonts w:ascii="IRLotus" w:hAnsi="IRLotus" w:cs="IRLotus"/>
          <w:rtl/>
        </w:rPr>
        <w:softHyphen/>
      </w:r>
      <w:r>
        <w:rPr>
          <w:rFonts w:ascii="IRLotus" w:hAnsi="IRLotus" w:cs="IRLotus" w:hint="cs"/>
          <w:rtl/>
        </w:rPr>
        <w:t>گوییم «افراد الاِنسان» یعنی یک انسان تصور شده و افراد به آن ضمیمه شده است. همچنین وقتی می</w:t>
      </w:r>
      <w:r>
        <w:rPr>
          <w:rFonts w:ascii="IRLotus" w:hAnsi="IRLotus" w:cs="IRLotus"/>
          <w:rtl/>
        </w:rPr>
        <w:softHyphen/>
      </w:r>
      <w:r>
        <w:rPr>
          <w:rFonts w:ascii="IRLotus" w:hAnsi="IRLotus" w:cs="IRLotus" w:hint="cs"/>
          <w:rtl/>
        </w:rPr>
        <w:t>گوییم «نوع هذا الفرد الشخصی</w:t>
      </w:r>
      <w:r w:rsidR="00EE667B">
        <w:rPr>
          <w:rFonts w:ascii="IRLotus" w:hAnsi="IRLotus" w:cs="IRLotus" w:hint="cs"/>
          <w:rtl/>
        </w:rPr>
        <w:t xml:space="preserve"> المرئی</w:t>
      </w:r>
      <w:r>
        <w:rPr>
          <w:rFonts w:ascii="IRLotus" w:hAnsi="IRLotus" w:cs="IRLotus" w:hint="cs"/>
          <w:rtl/>
        </w:rPr>
        <w:t>»، یک مضاف داریم و یک مضاف</w:t>
      </w:r>
      <w:r>
        <w:rPr>
          <w:rFonts w:ascii="IRLotus" w:hAnsi="IRLotus" w:cs="IRLotus"/>
          <w:rtl/>
        </w:rPr>
        <w:softHyphen/>
      </w:r>
      <w:r>
        <w:rPr>
          <w:rFonts w:ascii="IRLotus" w:hAnsi="IRLotus" w:cs="IRLotus" w:hint="cs"/>
          <w:rtl/>
        </w:rPr>
        <w:t>الیه؛ آنچه مدار و ملاکِ «وضع عام، موضوع</w:t>
      </w:r>
      <w:r>
        <w:rPr>
          <w:rFonts w:ascii="IRLotus" w:hAnsi="IRLotus" w:cs="IRLotus"/>
          <w:rtl/>
        </w:rPr>
        <w:softHyphen/>
      </w:r>
      <w:r>
        <w:rPr>
          <w:rFonts w:ascii="IRLotus" w:hAnsi="IRLotus" w:cs="IRLotus" w:hint="cs"/>
          <w:rtl/>
        </w:rPr>
        <w:t>له خاص» یا «وضع خاص، موضو</w:t>
      </w:r>
      <w:r w:rsidR="003C7716">
        <w:rPr>
          <w:rFonts w:ascii="IRLotus" w:hAnsi="IRLotus" w:cs="IRLotus" w:hint="cs"/>
          <w:rtl/>
        </w:rPr>
        <w:t>ع</w:t>
      </w:r>
      <w:r>
        <w:rPr>
          <w:rFonts w:ascii="IRLotus" w:hAnsi="IRLotus" w:cs="IRLotus"/>
          <w:rtl/>
        </w:rPr>
        <w:softHyphen/>
      </w:r>
      <w:r>
        <w:rPr>
          <w:rFonts w:ascii="IRLotus" w:hAnsi="IRLotus" w:cs="IRLotus" w:hint="cs"/>
          <w:rtl/>
        </w:rPr>
        <w:t>له عام» است، مضاف</w:t>
      </w:r>
      <w:r>
        <w:rPr>
          <w:rFonts w:ascii="IRLotus" w:hAnsi="IRLotus" w:cs="IRLotus"/>
          <w:rtl/>
        </w:rPr>
        <w:softHyphen/>
      </w:r>
      <w:r>
        <w:rPr>
          <w:rFonts w:ascii="IRLotus" w:hAnsi="IRLotus" w:cs="IRLotus" w:hint="cs"/>
          <w:rtl/>
        </w:rPr>
        <w:t>الیه است نه مضاف. پس اگر همچون «افراد الانسان» مضاف</w:t>
      </w:r>
      <w:r>
        <w:rPr>
          <w:rFonts w:ascii="IRLotus" w:hAnsi="IRLotus" w:cs="IRLotus"/>
          <w:rtl/>
        </w:rPr>
        <w:softHyphen/>
      </w:r>
      <w:r>
        <w:rPr>
          <w:rFonts w:ascii="IRLotus" w:hAnsi="IRLotus" w:cs="IRLotus" w:hint="cs"/>
          <w:rtl/>
        </w:rPr>
        <w:t>الیه عام باشد، وضع عام است و اگر همچون «نوع هذا الفرد الشخصی</w:t>
      </w:r>
      <w:r w:rsidR="00EE667B">
        <w:rPr>
          <w:rFonts w:ascii="IRLotus" w:hAnsi="IRLotus" w:cs="IRLotus" w:hint="cs"/>
          <w:rtl/>
        </w:rPr>
        <w:t xml:space="preserve"> المرئی</w:t>
      </w:r>
      <w:r>
        <w:rPr>
          <w:rFonts w:ascii="IRLotus" w:hAnsi="IRLotus" w:cs="IRLotus" w:hint="cs"/>
          <w:rtl/>
        </w:rPr>
        <w:t>» مضاف</w:t>
      </w:r>
      <w:r>
        <w:rPr>
          <w:rFonts w:ascii="IRLotus" w:hAnsi="IRLotus" w:cs="IRLotus"/>
          <w:rtl/>
        </w:rPr>
        <w:softHyphen/>
      </w:r>
      <w:r>
        <w:rPr>
          <w:rFonts w:ascii="IRLotus" w:hAnsi="IRLotus" w:cs="IRLotus" w:hint="cs"/>
          <w:rtl/>
        </w:rPr>
        <w:t>الیه خاص، باشد، وضع خاص می</w:t>
      </w:r>
      <w:r>
        <w:rPr>
          <w:rFonts w:ascii="IRLotus" w:hAnsi="IRLotus" w:cs="IRLotus"/>
          <w:rtl/>
        </w:rPr>
        <w:softHyphen/>
      </w:r>
      <w:r>
        <w:rPr>
          <w:rFonts w:ascii="IRLotus" w:hAnsi="IRLotus" w:cs="IRLotus" w:hint="cs"/>
          <w:rtl/>
        </w:rPr>
        <w:t>شود.</w:t>
      </w:r>
    </w:p>
    <w:p w14:paraId="4A7BCF6A" w14:textId="195ED1F5" w:rsidR="00EE667B" w:rsidRDefault="00EE667B" w:rsidP="00DE2E96">
      <w:pPr>
        <w:jc w:val="both"/>
        <w:rPr>
          <w:rFonts w:ascii="IRLotus" w:hAnsi="IRLotus" w:cs="IRLotus"/>
          <w:rtl/>
        </w:rPr>
      </w:pPr>
      <w:r>
        <w:rPr>
          <w:rFonts w:ascii="IRLotus" w:hAnsi="IRLotus" w:cs="IRLotus" w:hint="cs"/>
          <w:rtl/>
        </w:rPr>
        <w:t>مرحوم آقای داماد مضاف را در نظر گرفته</w:t>
      </w:r>
      <w:r>
        <w:rPr>
          <w:rFonts w:ascii="IRLotus" w:hAnsi="IRLotus" w:cs="IRLotus"/>
          <w:rtl/>
        </w:rPr>
        <w:softHyphen/>
      </w:r>
      <w:r>
        <w:rPr>
          <w:rFonts w:ascii="IRLotus" w:hAnsi="IRLotus" w:cs="IRLotus" w:hint="cs"/>
          <w:rtl/>
        </w:rPr>
        <w:t>اند و فرمود</w:t>
      </w:r>
      <w:r w:rsidR="003C7716">
        <w:rPr>
          <w:rFonts w:ascii="IRLotus" w:hAnsi="IRLotus" w:cs="IRLotus" w:hint="cs"/>
          <w:rtl/>
        </w:rPr>
        <w:t>ه</w:t>
      </w:r>
      <w:r w:rsidR="003C7716">
        <w:rPr>
          <w:rFonts w:ascii="IRLotus" w:hAnsi="IRLotus" w:cs="IRLotus"/>
          <w:rtl/>
        </w:rPr>
        <w:softHyphen/>
      </w:r>
      <w:r w:rsidR="003C7716">
        <w:rPr>
          <w:rFonts w:ascii="IRLotus" w:hAnsi="IRLotus" w:cs="IRLotus" w:hint="cs"/>
          <w:rtl/>
        </w:rPr>
        <w:t>ا</w:t>
      </w:r>
      <w:r>
        <w:rPr>
          <w:rFonts w:ascii="IRLotus" w:hAnsi="IRLotus" w:cs="IRLotus" w:hint="cs"/>
          <w:rtl/>
        </w:rPr>
        <w:t>ند وقتی نوع این فرد خارجی مبهم را در نظر می</w:t>
      </w:r>
      <w:r>
        <w:rPr>
          <w:rFonts w:ascii="IRLotus" w:hAnsi="IRLotus" w:cs="IRLotus"/>
          <w:rtl/>
        </w:rPr>
        <w:softHyphen/>
      </w:r>
      <w:r>
        <w:rPr>
          <w:rFonts w:ascii="IRLotus" w:hAnsi="IRLotus" w:cs="IRLotus" w:hint="cs"/>
          <w:rtl/>
        </w:rPr>
        <w:t>گیرید خود این نوع یک مفهوم کلی است لذا فرموده</w:t>
      </w:r>
      <w:r>
        <w:rPr>
          <w:rFonts w:ascii="IRLotus" w:hAnsi="IRLotus" w:cs="IRLotus"/>
          <w:rtl/>
        </w:rPr>
        <w:softHyphen/>
      </w:r>
      <w:r>
        <w:rPr>
          <w:rFonts w:ascii="IRLotus" w:hAnsi="IRLotus" w:cs="IRLotus" w:hint="cs"/>
          <w:rtl/>
        </w:rPr>
        <w:t>اند «وضع عام، موضوع</w:t>
      </w:r>
      <w:r>
        <w:rPr>
          <w:rFonts w:ascii="IRLotus" w:hAnsi="IRLotus" w:cs="IRLotus"/>
          <w:rtl/>
        </w:rPr>
        <w:softHyphen/>
      </w:r>
      <w:r>
        <w:rPr>
          <w:rFonts w:ascii="IRLotus" w:hAnsi="IRLotus" w:cs="IRLotus" w:hint="cs"/>
          <w:rtl/>
        </w:rPr>
        <w:t>له عام» است.</w:t>
      </w:r>
    </w:p>
    <w:p w14:paraId="1F3D04D8" w14:textId="7E5DF639" w:rsidR="00EE667B" w:rsidRDefault="00EE667B" w:rsidP="00DE2E96">
      <w:pPr>
        <w:pStyle w:val="Heading2"/>
        <w:jc w:val="both"/>
        <w:rPr>
          <w:rtl/>
        </w:rPr>
      </w:pPr>
      <w:bookmarkStart w:id="14" w:name="_Toc149393916"/>
      <w:r>
        <w:rPr>
          <w:rFonts w:hint="cs"/>
          <w:rtl/>
        </w:rPr>
        <w:t>توضیح چند نکته</w:t>
      </w:r>
      <w:bookmarkEnd w:id="14"/>
    </w:p>
    <w:p w14:paraId="32E8E813" w14:textId="4E5EF5F9" w:rsidR="00EE667B" w:rsidRDefault="00EE667B" w:rsidP="00DE2E96">
      <w:pPr>
        <w:jc w:val="both"/>
        <w:rPr>
          <w:rFonts w:ascii="IRLotus" w:hAnsi="IRLotus" w:cs="IRLotus"/>
          <w:rtl/>
        </w:rPr>
      </w:pPr>
      <w:r>
        <w:rPr>
          <w:rFonts w:ascii="IRLotus" w:hAnsi="IRLotus" w:cs="IRLotus" w:hint="cs"/>
          <w:rtl/>
        </w:rPr>
        <w:t>برای روشن شدن بحث مناسب است چند نکته را توضیح دهیم. پیش از توضیح این نکات، باید دانست مرحوم آقای صدر بحث را از زاویۀ دیگری دنبال نموده</w:t>
      </w:r>
      <w:r>
        <w:rPr>
          <w:rFonts w:ascii="IRLotus" w:hAnsi="IRLotus" w:cs="IRLotus"/>
          <w:rtl/>
        </w:rPr>
        <w:softHyphen/>
      </w:r>
      <w:r>
        <w:rPr>
          <w:rFonts w:ascii="IRLotus" w:hAnsi="IRLotus" w:cs="IRLotus" w:hint="cs"/>
          <w:rtl/>
        </w:rPr>
        <w:t xml:space="preserve">اند که </w:t>
      </w:r>
      <w:r w:rsidR="003C7716">
        <w:rPr>
          <w:rFonts w:ascii="IRLotus" w:hAnsi="IRLotus" w:cs="IRLotus" w:hint="cs"/>
          <w:rtl/>
        </w:rPr>
        <w:t xml:space="preserve">پس از </w:t>
      </w:r>
      <w:r>
        <w:rPr>
          <w:rFonts w:ascii="IRLotus" w:hAnsi="IRLotus" w:cs="IRLotus" w:hint="cs"/>
          <w:rtl/>
        </w:rPr>
        <w:t>توضیح نکات مزبور به فرمایش ایشان وارد می</w:t>
      </w:r>
      <w:r>
        <w:rPr>
          <w:rFonts w:ascii="IRLotus" w:hAnsi="IRLotus" w:cs="IRLotus"/>
          <w:rtl/>
        </w:rPr>
        <w:softHyphen/>
      </w:r>
      <w:r>
        <w:rPr>
          <w:rFonts w:ascii="IRLotus" w:hAnsi="IRLotus" w:cs="IRLotus" w:hint="cs"/>
          <w:rtl/>
        </w:rPr>
        <w:t xml:space="preserve">شویم. شایان ذکر است که توجه به توضیحات مورد نظر در فهم برخی از مطالب مرحوم آقای صدر نیز کارایی دارد. </w:t>
      </w:r>
    </w:p>
    <w:p w14:paraId="71327502" w14:textId="3DB02281" w:rsidR="00D337E0" w:rsidRDefault="00D337E0" w:rsidP="00DE2E96">
      <w:pPr>
        <w:pStyle w:val="Heading3"/>
        <w:jc w:val="both"/>
        <w:rPr>
          <w:rtl/>
        </w:rPr>
      </w:pPr>
      <w:bookmarkStart w:id="15" w:name="_Toc149393917"/>
      <w:r>
        <w:rPr>
          <w:rFonts w:hint="cs"/>
          <w:rtl/>
        </w:rPr>
        <w:t>گونه</w:t>
      </w:r>
      <w:r>
        <w:rPr>
          <w:rtl/>
        </w:rPr>
        <w:softHyphen/>
      </w:r>
      <w:r>
        <w:rPr>
          <w:rFonts w:hint="cs"/>
          <w:rtl/>
        </w:rPr>
        <w:t>های مختلف مفاهیم و نحوۀ ملاحظۀ آن</w:t>
      </w:r>
      <w:r>
        <w:rPr>
          <w:rtl/>
        </w:rPr>
        <w:softHyphen/>
      </w:r>
      <w:r>
        <w:rPr>
          <w:rFonts w:hint="cs"/>
          <w:rtl/>
        </w:rPr>
        <w:t>ها</w:t>
      </w:r>
      <w:bookmarkEnd w:id="15"/>
    </w:p>
    <w:p w14:paraId="5B2E2E80" w14:textId="77777777" w:rsidR="00807516" w:rsidRDefault="00807516" w:rsidP="00DE2E96">
      <w:pPr>
        <w:jc w:val="both"/>
        <w:rPr>
          <w:rFonts w:ascii="IRLotus" w:hAnsi="IRLotus" w:cs="IRLotus"/>
          <w:rtl/>
        </w:rPr>
      </w:pPr>
      <w:r>
        <w:rPr>
          <w:rFonts w:ascii="IRLotus" w:hAnsi="IRLotus" w:cs="IRLotus" w:hint="cs"/>
          <w:rtl/>
        </w:rPr>
        <w:t>یک سری اصطلاحات در اینجا مطرح است که تا به درستی توضیح داده نشود نه فرمایش مرحوم آقای صدر به درستی روشن می</w:t>
      </w:r>
      <w:r>
        <w:rPr>
          <w:rFonts w:ascii="IRLotus" w:hAnsi="IRLotus" w:cs="IRLotus"/>
          <w:rtl/>
        </w:rPr>
        <w:softHyphen/>
      </w:r>
      <w:r>
        <w:rPr>
          <w:rFonts w:ascii="IRLotus" w:hAnsi="IRLotus" w:cs="IRLotus" w:hint="cs"/>
          <w:rtl/>
        </w:rPr>
        <w:t>شود و نه بحث منقح می</w:t>
      </w:r>
      <w:r>
        <w:rPr>
          <w:rFonts w:ascii="IRLotus" w:hAnsi="IRLotus" w:cs="IRLotus"/>
          <w:rtl/>
        </w:rPr>
        <w:softHyphen/>
      </w:r>
      <w:r>
        <w:rPr>
          <w:rFonts w:ascii="IRLotus" w:hAnsi="IRLotus" w:cs="IRLotus" w:hint="cs"/>
          <w:rtl/>
        </w:rPr>
        <w:t xml:space="preserve">شود. </w:t>
      </w:r>
    </w:p>
    <w:p w14:paraId="380DE250" w14:textId="430B4A6B" w:rsidR="00807516" w:rsidRDefault="00807516" w:rsidP="00DE2E96">
      <w:pPr>
        <w:pStyle w:val="Heading4"/>
        <w:jc w:val="both"/>
        <w:rPr>
          <w:rtl/>
        </w:rPr>
      </w:pPr>
      <w:bookmarkStart w:id="16" w:name="_Toc149393918"/>
      <w:r>
        <w:rPr>
          <w:rFonts w:hint="cs"/>
          <w:rtl/>
        </w:rPr>
        <w:t>تقسیم مفاهیم متعّین به کلی و جزئی</w:t>
      </w:r>
      <w:bookmarkEnd w:id="16"/>
    </w:p>
    <w:p w14:paraId="5D3770ED" w14:textId="5EE85E2A" w:rsidR="004F58EA" w:rsidRDefault="00EE667B" w:rsidP="00DE2E96">
      <w:pPr>
        <w:jc w:val="both"/>
        <w:rPr>
          <w:rFonts w:ascii="IRLotus" w:hAnsi="IRLotus" w:cs="IRLotus"/>
          <w:rtl/>
        </w:rPr>
      </w:pPr>
      <w:r>
        <w:rPr>
          <w:rFonts w:ascii="IRLotus" w:hAnsi="IRLotus" w:cs="IRLotus" w:hint="cs"/>
          <w:rtl/>
        </w:rPr>
        <w:t>نکتۀ اول آن است که مفاهیم را به اعتبار حکایت از کثیرین و عدم حکایت از کثیرین به مفاهیم کلی و مفاهیم جزئی تقسیم نموده</w:t>
      </w:r>
      <w:r>
        <w:rPr>
          <w:rFonts w:ascii="IRLotus" w:hAnsi="IRLotus" w:cs="IRLotus"/>
          <w:rtl/>
        </w:rPr>
        <w:softHyphen/>
      </w:r>
      <w:r>
        <w:rPr>
          <w:rFonts w:ascii="IRLotus" w:hAnsi="IRLotus" w:cs="IRLotus" w:hint="cs"/>
          <w:rtl/>
        </w:rPr>
        <w:t>اند.</w:t>
      </w:r>
      <w:r w:rsidR="00D337E0">
        <w:rPr>
          <w:rFonts w:ascii="IRLotus" w:hAnsi="IRLotus" w:cs="IRLotus" w:hint="cs"/>
          <w:rtl/>
        </w:rPr>
        <w:t xml:space="preserve"> مفهوم کلی یعنی مفهومی که از کثیرین حکایت می</w:t>
      </w:r>
      <w:r w:rsidR="00D337E0">
        <w:rPr>
          <w:rFonts w:ascii="IRLotus" w:hAnsi="IRLotus" w:cs="IRLotus"/>
          <w:rtl/>
        </w:rPr>
        <w:softHyphen/>
      </w:r>
      <w:r w:rsidR="00D337E0">
        <w:rPr>
          <w:rFonts w:ascii="IRLotus" w:hAnsi="IRLotus" w:cs="IRLotus" w:hint="cs"/>
          <w:rtl/>
        </w:rPr>
        <w:t>کند و مفهوم جزئی یعنی مفهومی که تنها از یک فرد خاص حکایت می</w:t>
      </w:r>
      <w:r w:rsidR="00D337E0">
        <w:rPr>
          <w:rFonts w:ascii="IRLotus" w:hAnsi="IRLotus" w:cs="IRLotus"/>
          <w:rtl/>
        </w:rPr>
        <w:softHyphen/>
      </w:r>
      <w:r w:rsidR="00D337E0">
        <w:rPr>
          <w:rFonts w:ascii="IRLotus" w:hAnsi="IRLotus" w:cs="IRLotus" w:hint="cs"/>
          <w:rtl/>
        </w:rPr>
        <w:t>کند. مثال روشن مفهوم کلی</w:t>
      </w:r>
      <w:r w:rsidR="003C7716">
        <w:rPr>
          <w:rFonts w:ascii="IRLotus" w:hAnsi="IRLotus" w:cs="IRLotus" w:hint="cs"/>
          <w:rtl/>
        </w:rPr>
        <w:t>،</w:t>
      </w:r>
      <w:r w:rsidR="00D337E0">
        <w:rPr>
          <w:rFonts w:ascii="IRLotus" w:hAnsi="IRLotus" w:cs="IRLotus" w:hint="cs"/>
          <w:rtl/>
        </w:rPr>
        <w:t xml:space="preserve"> انسان است که از افراد متعدّد حکایت می</w:t>
      </w:r>
      <w:r w:rsidR="00D337E0">
        <w:rPr>
          <w:rFonts w:ascii="IRLotus" w:hAnsi="IRLotus" w:cs="IRLotus"/>
          <w:rtl/>
        </w:rPr>
        <w:softHyphen/>
      </w:r>
      <w:r w:rsidR="00D337E0">
        <w:rPr>
          <w:rFonts w:ascii="IRLotus" w:hAnsi="IRLotus" w:cs="IRLotus" w:hint="cs"/>
          <w:rtl/>
        </w:rPr>
        <w:t>کند و مثال روشن مفهوم جزئی</w:t>
      </w:r>
      <w:r w:rsidR="003C7716">
        <w:rPr>
          <w:rFonts w:ascii="IRLotus" w:hAnsi="IRLotus" w:cs="IRLotus" w:hint="cs"/>
          <w:rtl/>
        </w:rPr>
        <w:t>،</w:t>
      </w:r>
      <w:r w:rsidR="00D337E0">
        <w:rPr>
          <w:rFonts w:ascii="IRLotus" w:hAnsi="IRLotus" w:cs="IRLotus" w:hint="cs"/>
          <w:rtl/>
        </w:rPr>
        <w:t xml:space="preserve"> زید است که از یک فرد خاص حکایت می</w:t>
      </w:r>
      <w:r w:rsidR="00D337E0">
        <w:rPr>
          <w:rFonts w:ascii="IRLotus" w:hAnsi="IRLotus" w:cs="IRLotus"/>
          <w:rtl/>
        </w:rPr>
        <w:softHyphen/>
      </w:r>
      <w:r w:rsidR="00D337E0">
        <w:rPr>
          <w:rFonts w:ascii="IRLotus" w:hAnsi="IRLotus" w:cs="IRLotus" w:hint="cs"/>
          <w:rtl/>
        </w:rPr>
        <w:t>کند.</w:t>
      </w:r>
    </w:p>
    <w:p w14:paraId="1F5A6EBE" w14:textId="7899560C" w:rsidR="00D337E0" w:rsidRDefault="00D337E0" w:rsidP="00DE2E96">
      <w:pPr>
        <w:jc w:val="both"/>
        <w:rPr>
          <w:rFonts w:ascii="IRLotus" w:hAnsi="IRLotus" w:cs="IRLotus"/>
          <w:rtl/>
        </w:rPr>
      </w:pPr>
      <w:r>
        <w:rPr>
          <w:rFonts w:ascii="IRLotus" w:hAnsi="IRLotus" w:cs="IRLotus" w:hint="cs"/>
          <w:rtl/>
        </w:rPr>
        <w:t xml:space="preserve">در اینجا وقتی مفهوم انسان را </w:t>
      </w:r>
      <w:r w:rsidR="00B517B7">
        <w:rPr>
          <w:rFonts w:ascii="IRLotus" w:hAnsi="IRLotus" w:cs="IRLotus" w:hint="cs"/>
          <w:rtl/>
        </w:rPr>
        <w:t>_</w:t>
      </w:r>
      <w:r>
        <w:rPr>
          <w:rFonts w:ascii="IRLotus" w:hAnsi="IRLotus" w:cs="IRLotus" w:hint="cs"/>
          <w:rtl/>
        </w:rPr>
        <w:t>که بر زید و عمرو و بکر و خالد و ... صادق است</w:t>
      </w:r>
      <w:r w:rsidR="00B517B7">
        <w:rPr>
          <w:rFonts w:ascii="IRLotus" w:hAnsi="IRLotus" w:cs="IRLotus" w:hint="cs"/>
          <w:rtl/>
        </w:rPr>
        <w:t>_</w:t>
      </w:r>
      <w:r>
        <w:rPr>
          <w:rFonts w:ascii="IRLotus" w:hAnsi="IRLotus" w:cs="IRLotus" w:hint="cs"/>
          <w:rtl/>
        </w:rPr>
        <w:t xml:space="preserve"> در نظر می</w:t>
      </w:r>
      <w:r>
        <w:rPr>
          <w:rFonts w:ascii="IRLotus" w:hAnsi="IRLotus" w:cs="IRLotus"/>
          <w:rtl/>
        </w:rPr>
        <w:softHyphen/>
      </w:r>
      <w:r>
        <w:rPr>
          <w:rFonts w:ascii="IRLotus" w:hAnsi="IRLotus" w:cs="IRLotus" w:hint="cs"/>
          <w:rtl/>
        </w:rPr>
        <w:t>گیریم، می</w:t>
      </w:r>
      <w:r>
        <w:rPr>
          <w:rFonts w:ascii="IRLotus" w:hAnsi="IRLotus" w:cs="IRLotus"/>
          <w:rtl/>
        </w:rPr>
        <w:softHyphen/>
      </w:r>
      <w:r>
        <w:rPr>
          <w:rFonts w:ascii="IRLotus" w:hAnsi="IRLotus" w:cs="IRLotus" w:hint="cs"/>
          <w:rtl/>
        </w:rPr>
        <w:t>توانیم آن را به گونه</w:t>
      </w:r>
      <w:r>
        <w:rPr>
          <w:rFonts w:ascii="IRLotus" w:hAnsi="IRLotus" w:cs="IRLotus"/>
          <w:rtl/>
        </w:rPr>
        <w:softHyphen/>
      </w:r>
      <w:r>
        <w:rPr>
          <w:rFonts w:ascii="IRLotus" w:hAnsi="IRLotus" w:cs="IRLotus" w:hint="cs"/>
          <w:rtl/>
        </w:rPr>
        <w:t>های مختلفی ملاحظه کنیم:</w:t>
      </w:r>
    </w:p>
    <w:p w14:paraId="5A8AF307" w14:textId="77777777" w:rsidR="00D337E0" w:rsidRDefault="00D337E0" w:rsidP="00DE2E96">
      <w:pPr>
        <w:pStyle w:val="ListParagraph"/>
        <w:numPr>
          <w:ilvl w:val="0"/>
          <w:numId w:val="17"/>
        </w:numPr>
        <w:jc w:val="both"/>
        <w:rPr>
          <w:rFonts w:ascii="IRLotus" w:hAnsi="IRLotus" w:cs="IRLotus"/>
        </w:rPr>
      </w:pPr>
      <w:r w:rsidRPr="00D337E0">
        <w:rPr>
          <w:rFonts w:ascii="IRLotus" w:hAnsi="IRLotus" w:cs="IRLotus" w:hint="cs"/>
          <w:rtl/>
        </w:rPr>
        <w:t>ما می</w:t>
      </w:r>
      <w:r w:rsidRPr="00D337E0">
        <w:rPr>
          <w:rFonts w:ascii="IRLotus" w:hAnsi="IRLotus" w:cs="IRLotus"/>
          <w:rtl/>
        </w:rPr>
        <w:softHyphen/>
      </w:r>
      <w:r w:rsidRPr="00D337E0">
        <w:rPr>
          <w:rFonts w:ascii="IRLotus" w:hAnsi="IRLotus" w:cs="IRLotus" w:hint="cs"/>
          <w:rtl/>
        </w:rPr>
        <w:t>توانیم مفهوم انسان را در جملۀ «جاء انسانٌ» به کار ببریم؛ انسانی که در این جمله به کار رفته تنها از یک فرد حکایت می</w:t>
      </w:r>
      <w:r w:rsidRPr="00D337E0">
        <w:rPr>
          <w:rFonts w:ascii="IRLotus" w:hAnsi="IRLotus" w:cs="IRLotus"/>
          <w:rtl/>
        </w:rPr>
        <w:softHyphen/>
      </w:r>
      <w:r w:rsidRPr="00D337E0">
        <w:rPr>
          <w:rFonts w:ascii="IRLotus" w:hAnsi="IRLotus" w:cs="IRLotus" w:hint="cs"/>
          <w:rtl/>
        </w:rPr>
        <w:t>کند بنابراین موصوف «جائی» یک فرد بیشتر نیست.</w:t>
      </w:r>
    </w:p>
    <w:p w14:paraId="7D488D22" w14:textId="77777777" w:rsidR="00D337E0" w:rsidRDefault="00D337E0" w:rsidP="00DE2E96">
      <w:pPr>
        <w:pStyle w:val="ListParagraph"/>
        <w:numPr>
          <w:ilvl w:val="0"/>
          <w:numId w:val="17"/>
        </w:numPr>
        <w:jc w:val="both"/>
        <w:rPr>
          <w:rFonts w:ascii="IRLotus" w:hAnsi="IRLotus" w:cs="IRLotus"/>
        </w:rPr>
      </w:pPr>
      <w:r w:rsidRPr="00D337E0">
        <w:rPr>
          <w:rFonts w:ascii="IRLotus" w:hAnsi="IRLotus" w:cs="IRLotus" w:hint="cs"/>
          <w:rtl/>
        </w:rPr>
        <w:t>همچنین می</w:t>
      </w:r>
      <w:r w:rsidRPr="00D337E0">
        <w:rPr>
          <w:rFonts w:ascii="IRLotus" w:hAnsi="IRLotus" w:cs="IRLotus"/>
          <w:rtl/>
        </w:rPr>
        <w:softHyphen/>
      </w:r>
      <w:r w:rsidRPr="00D337E0">
        <w:rPr>
          <w:rFonts w:ascii="IRLotus" w:hAnsi="IRLotus" w:cs="IRLotus" w:hint="cs"/>
          <w:rtl/>
        </w:rPr>
        <w:t>توان مفهوم انسان را در جملۀ «الانسان حیوانٌ» به کار گرفت. در ا</w:t>
      </w:r>
      <w:r>
        <w:rPr>
          <w:rFonts w:ascii="IRLotus" w:hAnsi="IRLotus" w:cs="IRLotus" w:hint="cs"/>
          <w:rtl/>
        </w:rPr>
        <w:t>ین جمله، تک</w:t>
      </w:r>
      <w:r>
        <w:rPr>
          <w:rFonts w:ascii="IRLotus" w:hAnsi="IRLotus" w:cs="IRLotus"/>
          <w:rtl/>
        </w:rPr>
        <w:softHyphen/>
      </w:r>
      <w:r>
        <w:rPr>
          <w:rFonts w:ascii="IRLotus" w:hAnsi="IRLotus" w:cs="IRLotus" w:hint="cs"/>
          <w:rtl/>
        </w:rPr>
        <w:t>تک انسان</w:t>
      </w:r>
      <w:r>
        <w:rPr>
          <w:rFonts w:ascii="IRLotus" w:hAnsi="IRLotus" w:cs="IRLotus"/>
          <w:rtl/>
        </w:rPr>
        <w:softHyphen/>
      </w:r>
      <w:r>
        <w:rPr>
          <w:rFonts w:ascii="IRLotus" w:hAnsi="IRLotus" w:cs="IRLotus" w:hint="cs"/>
          <w:rtl/>
        </w:rPr>
        <w:t>ها موصوف حیوانیت هستند.</w:t>
      </w:r>
    </w:p>
    <w:p w14:paraId="5E1D0F24" w14:textId="58AD70CC" w:rsidR="00D337E0" w:rsidRDefault="00D337E0" w:rsidP="00DE2E96">
      <w:pPr>
        <w:jc w:val="both"/>
        <w:rPr>
          <w:rFonts w:ascii="IRLotus" w:hAnsi="IRLotus" w:cs="IRLotus"/>
          <w:rtl/>
        </w:rPr>
      </w:pPr>
      <w:r>
        <w:rPr>
          <w:rFonts w:ascii="IRLotus" w:hAnsi="IRLotus" w:cs="IRLotus" w:hint="cs"/>
          <w:rtl/>
        </w:rPr>
        <w:t xml:space="preserve">در جملۀ دوم </w:t>
      </w:r>
      <w:r w:rsidRPr="00D337E0">
        <w:rPr>
          <w:rFonts w:ascii="IRLotus" w:hAnsi="IRLotus" w:cs="IRLotus" w:hint="cs"/>
          <w:rtl/>
        </w:rPr>
        <w:t>به عدد انسان، حیوان داریم ولی</w:t>
      </w:r>
      <w:r>
        <w:rPr>
          <w:rFonts w:ascii="IRLotus" w:hAnsi="IRLotus" w:cs="IRLotus" w:hint="cs"/>
          <w:rtl/>
        </w:rPr>
        <w:t xml:space="preserve"> در جملۀ اول</w:t>
      </w:r>
      <w:r w:rsidRPr="00D337E0">
        <w:rPr>
          <w:rFonts w:ascii="IRLotus" w:hAnsi="IRLotus" w:cs="IRLotus" w:hint="cs"/>
          <w:rtl/>
        </w:rPr>
        <w:t xml:space="preserve"> به عدد انسان</w:t>
      </w:r>
      <w:r>
        <w:rPr>
          <w:rFonts w:ascii="IRLotus" w:hAnsi="IRLotus" w:cs="IRLotus" w:hint="cs"/>
          <w:rtl/>
        </w:rPr>
        <w:t>،</w:t>
      </w:r>
      <w:r w:rsidRPr="00D337E0">
        <w:rPr>
          <w:rFonts w:ascii="IRLotus" w:hAnsi="IRLotus" w:cs="IRLotus" w:hint="cs"/>
          <w:rtl/>
        </w:rPr>
        <w:t xml:space="preserve"> «جائی» نداریم.</w:t>
      </w:r>
      <w:r>
        <w:rPr>
          <w:rFonts w:ascii="IRLotus" w:hAnsi="IRLotus" w:cs="IRLotus" w:hint="cs"/>
          <w:rtl/>
        </w:rPr>
        <w:t xml:space="preserve"> اگر گفتید انسان، مفهومی است که از کثیرین حکایت می</w:t>
      </w:r>
      <w:r>
        <w:rPr>
          <w:rFonts w:ascii="IRLotus" w:hAnsi="IRLotus" w:cs="IRLotus"/>
          <w:rtl/>
        </w:rPr>
        <w:softHyphen/>
      </w:r>
      <w:r>
        <w:rPr>
          <w:rFonts w:ascii="IRLotus" w:hAnsi="IRLotus" w:cs="IRLotus" w:hint="cs"/>
          <w:rtl/>
        </w:rPr>
        <w:t>کند، این سؤال مطرح می</w:t>
      </w:r>
      <w:r>
        <w:rPr>
          <w:rFonts w:ascii="IRLotus" w:hAnsi="IRLotus" w:cs="IRLotus"/>
          <w:rtl/>
        </w:rPr>
        <w:softHyphen/>
      </w:r>
      <w:r>
        <w:rPr>
          <w:rFonts w:ascii="IRLotus" w:hAnsi="IRLotus" w:cs="IRLotus" w:hint="cs"/>
          <w:rtl/>
        </w:rPr>
        <w:t>شود که مفهوم «انسانٌ» در جملۀ اول کلی است یا جزئی؟</w:t>
      </w:r>
    </w:p>
    <w:p w14:paraId="6F458742" w14:textId="77777777" w:rsidR="00B517B7" w:rsidRDefault="00D337E0" w:rsidP="00DE2E96">
      <w:pPr>
        <w:jc w:val="both"/>
        <w:rPr>
          <w:rFonts w:ascii="IRLotus" w:hAnsi="IRLotus" w:cs="IRLotus"/>
          <w:rtl/>
        </w:rPr>
      </w:pPr>
      <w:r>
        <w:rPr>
          <w:rFonts w:ascii="IRLotus" w:hAnsi="IRLotus" w:cs="IRLotus" w:hint="cs"/>
          <w:rtl/>
        </w:rPr>
        <w:t>اگر «انسانٌ» در جملۀ اول را کلی بدانید فرق «جاء انسانٌ» با «الانسان حیوانٌ» چیست؟ در جملۀ دوم به عدد انسان، حیوان داریم یعنی اتحاد حیوان با انسان در تک</w:t>
      </w:r>
      <w:r>
        <w:rPr>
          <w:rFonts w:ascii="IRLotus" w:hAnsi="IRLotus" w:cs="IRLotus"/>
          <w:rtl/>
        </w:rPr>
        <w:softHyphen/>
      </w:r>
      <w:r>
        <w:rPr>
          <w:rFonts w:ascii="IRLotus" w:hAnsi="IRLotus" w:cs="IRLotus" w:hint="cs"/>
          <w:rtl/>
        </w:rPr>
        <w:t>تک انسان</w:t>
      </w:r>
      <w:r>
        <w:rPr>
          <w:rFonts w:ascii="IRLotus" w:hAnsi="IRLotus" w:cs="IRLotus"/>
          <w:rtl/>
        </w:rPr>
        <w:softHyphen/>
      </w:r>
      <w:r>
        <w:rPr>
          <w:rFonts w:ascii="IRLotus" w:hAnsi="IRLotus" w:cs="IRLotus" w:hint="cs"/>
          <w:rtl/>
        </w:rPr>
        <w:t>ها برقرار است؛ اما در جملۀ دوم اگر «جاء انسانٌ» را به صورت جملیۀ حملیه تعبیر کنیم و بگوییم «الانسان جا</w:t>
      </w:r>
      <w:r w:rsidR="00B517B7">
        <w:rPr>
          <w:rFonts w:ascii="IRLotus" w:hAnsi="IRLotus" w:cs="IRLotus" w:hint="cs"/>
          <w:rtl/>
        </w:rPr>
        <w:t>ءٍ» در اینجا انسان از یک فرد بیشتر حکایت نمی</w:t>
      </w:r>
      <w:r w:rsidR="00B517B7">
        <w:rPr>
          <w:rFonts w:ascii="IRLotus" w:hAnsi="IRLotus" w:cs="IRLotus"/>
          <w:rtl/>
        </w:rPr>
        <w:softHyphen/>
      </w:r>
      <w:r w:rsidR="00B517B7">
        <w:rPr>
          <w:rFonts w:ascii="IRLotus" w:hAnsi="IRLotus" w:cs="IRLotus" w:hint="cs"/>
          <w:rtl/>
        </w:rPr>
        <w:t>کند هر چند این یک فرد مردّد است. با عنایت به نکتۀ ذکر شده مقصودتان از حکایت از کثیرین چیست؟ آیا مقصودتان آن است که محمول مورد نظر بالفعل بر تک</w:t>
      </w:r>
      <w:r w:rsidR="00B517B7">
        <w:rPr>
          <w:rFonts w:ascii="IRLotus" w:hAnsi="IRLotus" w:cs="IRLotus"/>
          <w:rtl/>
        </w:rPr>
        <w:softHyphen/>
      </w:r>
      <w:r w:rsidR="00B517B7">
        <w:rPr>
          <w:rFonts w:ascii="IRLotus" w:hAnsi="IRLotus" w:cs="IRLotus" w:hint="cs"/>
          <w:rtl/>
        </w:rPr>
        <w:t>تک افراد موضوع حمل می</w:t>
      </w:r>
      <w:r w:rsidR="00B517B7">
        <w:rPr>
          <w:rFonts w:ascii="IRLotus" w:hAnsi="IRLotus" w:cs="IRLotus"/>
          <w:rtl/>
        </w:rPr>
        <w:softHyphen/>
      </w:r>
      <w:r w:rsidR="00B517B7">
        <w:rPr>
          <w:rFonts w:ascii="IRLotus" w:hAnsi="IRLotus" w:cs="IRLotus" w:hint="cs"/>
          <w:rtl/>
        </w:rPr>
        <w:t>شود یا مقصودتان آن است که محمول، احتمال انطباق و حمل شدن بر تک</w:t>
      </w:r>
      <w:r w:rsidR="00B517B7">
        <w:rPr>
          <w:rFonts w:ascii="IRLotus" w:hAnsi="IRLotus" w:cs="IRLotus"/>
          <w:rtl/>
        </w:rPr>
        <w:softHyphen/>
      </w:r>
      <w:r w:rsidR="00B517B7">
        <w:rPr>
          <w:rFonts w:ascii="IRLotus" w:hAnsi="IRLotus" w:cs="IRLotus" w:hint="cs"/>
          <w:rtl/>
        </w:rPr>
        <w:t xml:space="preserve">تک افراد را دارد؟ به عبارت دیگر این کثیرین، اطراف احتمال هستند یا اطراف بالفعل حمل هستند؟ </w:t>
      </w:r>
    </w:p>
    <w:p w14:paraId="2B75C7BD" w14:textId="40800A5E" w:rsidR="00807516" w:rsidRDefault="00B517B7" w:rsidP="00DE2E96">
      <w:pPr>
        <w:jc w:val="both"/>
        <w:rPr>
          <w:rFonts w:ascii="IRLotus" w:hAnsi="IRLotus" w:cs="IRLotus"/>
          <w:rtl/>
        </w:rPr>
      </w:pPr>
      <w:r>
        <w:rPr>
          <w:rFonts w:ascii="IRLotus" w:hAnsi="IRLotus" w:cs="IRLotus" w:hint="cs"/>
          <w:rtl/>
        </w:rPr>
        <w:t>این دو قطعاً با یکدیگر فرق دارد. به دیگر سخن سؤال این است که شما مفهوم انسان را در کدام یک از دو جملۀ مزبور، کلی قلمداد می</w:t>
      </w:r>
      <w:r>
        <w:rPr>
          <w:rFonts w:ascii="IRLotus" w:hAnsi="IRLotus" w:cs="IRLotus"/>
          <w:rtl/>
        </w:rPr>
        <w:softHyphen/>
      </w:r>
      <w:r>
        <w:rPr>
          <w:rFonts w:ascii="IRLotus" w:hAnsi="IRLotus" w:cs="IRLotus" w:hint="cs"/>
          <w:rtl/>
        </w:rPr>
        <w:t>کنید؟ اگر در پاسخ بگویید، مفهوم انسان در «الانسان حیوانٌ» کلی است باید به این سؤال پاسخ دهید که انسان در «جاء انسانٌ» کلی است یا جزئی؛ اگر بگویید انسان در «جاء انسانٌ» نیز کلی است، مشکلش این است که حمل بر کثیرین نمی</w:t>
      </w:r>
      <w:r>
        <w:rPr>
          <w:rFonts w:ascii="IRLotus" w:hAnsi="IRLotus" w:cs="IRLotus"/>
          <w:rtl/>
        </w:rPr>
        <w:softHyphen/>
      </w:r>
      <w:r>
        <w:rPr>
          <w:rFonts w:ascii="IRLotus" w:hAnsi="IRLotus" w:cs="IRLotus" w:hint="cs"/>
          <w:rtl/>
        </w:rPr>
        <w:t>شود چون تنها از یک فرد حکایت می</w:t>
      </w:r>
      <w:r>
        <w:rPr>
          <w:rFonts w:ascii="IRLotus" w:hAnsi="IRLotus" w:cs="IRLotus"/>
          <w:rtl/>
        </w:rPr>
        <w:softHyphen/>
      </w:r>
      <w:r>
        <w:rPr>
          <w:rFonts w:ascii="IRLotus" w:hAnsi="IRLotus" w:cs="IRLotus" w:hint="cs"/>
          <w:rtl/>
        </w:rPr>
        <w:t>کند.</w:t>
      </w:r>
    </w:p>
    <w:p w14:paraId="3A5524C9" w14:textId="22E12DD4" w:rsidR="00B517B7" w:rsidRDefault="00B517B7" w:rsidP="00DE2E96">
      <w:pPr>
        <w:jc w:val="both"/>
        <w:rPr>
          <w:rFonts w:ascii="IRLotus" w:hAnsi="IRLotus" w:cs="IRLotus"/>
          <w:rtl/>
        </w:rPr>
      </w:pPr>
      <w:r>
        <w:rPr>
          <w:rFonts w:ascii="IRLotus" w:hAnsi="IRLotus" w:cs="IRLotus" w:hint="cs"/>
          <w:rtl/>
        </w:rPr>
        <w:t>پاسخ تمام این سؤالات آن است که تقسیم</w:t>
      </w:r>
      <w:r>
        <w:rPr>
          <w:rFonts w:ascii="IRLotus" w:hAnsi="IRLotus" w:cs="IRLotus"/>
          <w:rtl/>
        </w:rPr>
        <w:softHyphen/>
      </w:r>
      <w:r>
        <w:rPr>
          <w:rFonts w:ascii="IRLotus" w:hAnsi="IRLotus" w:cs="IRLotus" w:hint="cs"/>
          <w:rtl/>
        </w:rPr>
        <w:t>بندی مفاهیم به کلی و جزئی، کامل نبوده و حصر مفاهیم در مفاهیم کلی و جزئی، حاصر نیست. گاهی محکیّ</w:t>
      </w:r>
      <w:r w:rsidR="003C7716">
        <w:rPr>
          <w:rFonts w:ascii="IRLotus" w:hAnsi="IRLotus" w:cs="IRLotus" w:hint="cs"/>
          <w:rtl/>
        </w:rPr>
        <w:t>ِ</w:t>
      </w:r>
      <w:r>
        <w:rPr>
          <w:rFonts w:ascii="IRLotus" w:hAnsi="IRLotus" w:cs="IRLotus" w:hint="cs"/>
          <w:rtl/>
        </w:rPr>
        <w:t xml:space="preserve"> مفهوم، متعیّن است و گاهی نامتعیّن است پس مقسم، محکیّ متعیّن است یعنی محکیّ متعیّن گاهی متکثّر و متعدد است و گاهی جزئی و </w:t>
      </w:r>
      <w:r w:rsidR="003C7716">
        <w:rPr>
          <w:rFonts w:ascii="IRLotus" w:hAnsi="IRLotus" w:cs="IRLotus" w:hint="cs"/>
          <w:rtl/>
        </w:rPr>
        <w:t>متفرّد</w:t>
      </w:r>
      <w:r>
        <w:rPr>
          <w:rFonts w:ascii="IRLotus" w:hAnsi="IRLotus" w:cs="IRLotus" w:hint="cs"/>
          <w:rtl/>
        </w:rPr>
        <w:t xml:space="preserve"> است. به عبارت دیگر مطلق مفاهیم به این تقسیم</w:t>
      </w:r>
      <w:r>
        <w:rPr>
          <w:rFonts w:ascii="IRLotus" w:hAnsi="IRLotus" w:cs="IRLotus"/>
          <w:rtl/>
        </w:rPr>
        <w:softHyphen/>
      </w:r>
      <w:r>
        <w:rPr>
          <w:rFonts w:ascii="IRLotus" w:hAnsi="IRLotus" w:cs="IRLotus" w:hint="cs"/>
          <w:rtl/>
        </w:rPr>
        <w:t>بندی دوگانه، متلبّس نمی</w:t>
      </w:r>
      <w:r>
        <w:rPr>
          <w:rFonts w:ascii="IRLotus" w:hAnsi="IRLotus" w:cs="IRLotus"/>
          <w:rtl/>
        </w:rPr>
        <w:softHyphen/>
      </w:r>
      <w:r>
        <w:rPr>
          <w:rFonts w:ascii="IRLotus" w:hAnsi="IRLotus" w:cs="IRLotus" w:hint="cs"/>
          <w:rtl/>
        </w:rPr>
        <w:t>شوند بلکه مفاهیمِ دارای محکیّ متعیّن به تقسیم دوگانۀ مزبور، متلبّس می</w:t>
      </w:r>
      <w:r>
        <w:rPr>
          <w:rFonts w:ascii="IRLotus" w:hAnsi="IRLotus" w:cs="IRLotus"/>
          <w:rtl/>
        </w:rPr>
        <w:softHyphen/>
      </w:r>
      <w:r>
        <w:rPr>
          <w:rFonts w:ascii="IRLotus" w:hAnsi="IRLotus" w:cs="IRLotus" w:hint="cs"/>
          <w:rtl/>
        </w:rPr>
        <w:t>شوند.</w:t>
      </w:r>
    </w:p>
    <w:p w14:paraId="1354401F" w14:textId="219C33ED" w:rsidR="00807516" w:rsidRDefault="00807516" w:rsidP="00DE2E96">
      <w:pPr>
        <w:pStyle w:val="Heading4"/>
        <w:jc w:val="both"/>
        <w:rPr>
          <w:rtl/>
        </w:rPr>
      </w:pPr>
      <w:bookmarkStart w:id="17" w:name="_Toc149393919"/>
      <w:r>
        <w:rPr>
          <w:rFonts w:hint="cs"/>
          <w:rtl/>
        </w:rPr>
        <w:t>تقسیم مفاهیم نامتعیّن به نامتعیّن ذاتی و نامتعیّن اِخباری</w:t>
      </w:r>
      <w:bookmarkEnd w:id="17"/>
    </w:p>
    <w:p w14:paraId="2F3BCEAE" w14:textId="3B98834E" w:rsidR="00EB1189" w:rsidRDefault="00B517B7" w:rsidP="00DE2E96">
      <w:pPr>
        <w:jc w:val="both"/>
        <w:rPr>
          <w:rFonts w:ascii="IRLotus" w:hAnsi="IRLotus" w:cs="IRLotus"/>
          <w:rtl/>
        </w:rPr>
      </w:pPr>
      <w:r>
        <w:rPr>
          <w:rFonts w:ascii="IRLotus" w:hAnsi="IRLotus" w:cs="IRLotus" w:hint="cs"/>
          <w:rtl/>
        </w:rPr>
        <w:t>مفاهیم نامتعیّن</w:t>
      </w:r>
      <w:r w:rsidR="00EB1189">
        <w:rPr>
          <w:rFonts w:ascii="IRLotus" w:hAnsi="IRLotus" w:cs="IRLotus" w:hint="cs"/>
          <w:rtl/>
        </w:rPr>
        <w:t xml:space="preserve"> نیز</w:t>
      </w:r>
      <w:r>
        <w:rPr>
          <w:rFonts w:ascii="IRLotus" w:hAnsi="IRLotus" w:cs="IRLotus" w:hint="cs"/>
          <w:rtl/>
        </w:rPr>
        <w:t xml:space="preserve"> به گونه</w:t>
      </w:r>
      <w:r>
        <w:rPr>
          <w:rFonts w:ascii="IRLotus" w:hAnsi="IRLotus" w:cs="IRLotus"/>
          <w:rtl/>
        </w:rPr>
        <w:softHyphen/>
      </w:r>
      <w:r>
        <w:rPr>
          <w:rFonts w:ascii="IRLotus" w:hAnsi="IRLotus" w:cs="IRLotus" w:hint="cs"/>
          <w:rtl/>
        </w:rPr>
        <w:t>های مختلفی تصویر می</w:t>
      </w:r>
      <w:r>
        <w:rPr>
          <w:rFonts w:ascii="IRLotus" w:hAnsi="IRLotus" w:cs="IRLotus"/>
          <w:rtl/>
        </w:rPr>
        <w:softHyphen/>
      </w:r>
      <w:r>
        <w:rPr>
          <w:rFonts w:ascii="IRLotus" w:hAnsi="IRLotus" w:cs="IRLotus" w:hint="cs"/>
          <w:rtl/>
        </w:rPr>
        <w:t>شو</w:t>
      </w:r>
      <w:r w:rsidR="00EB1189">
        <w:rPr>
          <w:rFonts w:ascii="IRLotus" w:hAnsi="IRLotus" w:cs="IRLotus" w:hint="cs"/>
          <w:rtl/>
        </w:rPr>
        <w:t>ند؛ یک وقت می</w:t>
      </w:r>
      <w:r w:rsidR="00EB1189">
        <w:rPr>
          <w:rFonts w:ascii="IRLotus" w:hAnsi="IRLotus" w:cs="IRLotus"/>
          <w:rtl/>
        </w:rPr>
        <w:softHyphen/>
      </w:r>
      <w:r w:rsidR="00EB1189">
        <w:rPr>
          <w:rFonts w:ascii="IRLotus" w:hAnsi="IRLotus" w:cs="IRLotus" w:hint="cs"/>
          <w:rtl/>
        </w:rPr>
        <w:t xml:space="preserve">گوئیم </w:t>
      </w:r>
      <w:r w:rsidR="00EB1189" w:rsidRPr="00EB1189">
        <w:rPr>
          <w:rFonts w:ascii="IRLotus" w:hAnsi="IRLotus" w:cs="IRLotus" w:hint="cs"/>
          <w:rtl/>
        </w:rPr>
        <w:t xml:space="preserve">«جئنی بانسانٍ» </w:t>
      </w:r>
      <w:r w:rsidR="00EB1189">
        <w:rPr>
          <w:rFonts w:ascii="IRLotus" w:hAnsi="IRLotus" w:cs="IRLotus" w:hint="cs"/>
          <w:rtl/>
        </w:rPr>
        <w:t>ولی یک وقت می</w:t>
      </w:r>
      <w:r w:rsidR="00EB1189">
        <w:rPr>
          <w:rFonts w:ascii="IRLotus" w:hAnsi="IRLotus" w:cs="IRLotus"/>
          <w:rtl/>
        </w:rPr>
        <w:softHyphen/>
      </w:r>
      <w:r w:rsidR="00EB1189">
        <w:rPr>
          <w:rFonts w:ascii="IRLotus" w:hAnsi="IRLotus" w:cs="IRLotus" w:hint="cs"/>
          <w:rtl/>
        </w:rPr>
        <w:t>گوئیم</w:t>
      </w:r>
      <w:r w:rsidR="00EB1189" w:rsidRPr="00EB1189">
        <w:rPr>
          <w:rFonts w:ascii="IRLotus" w:hAnsi="IRLotus" w:cs="IRLotus" w:hint="cs"/>
          <w:rtl/>
        </w:rPr>
        <w:t xml:space="preserve"> «جا</w:t>
      </w:r>
      <w:r w:rsidR="00EB1189">
        <w:rPr>
          <w:rFonts w:ascii="IRLotus" w:hAnsi="IRLotus" w:cs="IRLotus" w:hint="cs"/>
          <w:rtl/>
        </w:rPr>
        <w:t>ئنی</w:t>
      </w:r>
      <w:r w:rsidR="00EB1189" w:rsidRPr="00EB1189">
        <w:rPr>
          <w:rFonts w:ascii="IRLotus" w:hAnsi="IRLotus" w:cs="IRLotus" w:hint="cs"/>
          <w:rtl/>
        </w:rPr>
        <w:t xml:space="preserve"> انسانٌ»</w:t>
      </w:r>
      <w:r w:rsidR="00EB1189">
        <w:rPr>
          <w:rFonts w:ascii="IRLotus" w:hAnsi="IRLotus" w:cs="IRLotus" w:hint="cs"/>
          <w:rtl/>
        </w:rPr>
        <w:t>؛ به نظر می</w:t>
      </w:r>
      <w:r w:rsidR="00EB1189">
        <w:rPr>
          <w:rFonts w:ascii="IRLotus" w:hAnsi="IRLotus" w:cs="IRLotus"/>
          <w:rtl/>
        </w:rPr>
        <w:softHyphen/>
      </w:r>
      <w:r w:rsidR="00EB1189">
        <w:rPr>
          <w:rFonts w:ascii="IRLotus" w:hAnsi="IRLotus" w:cs="IRLotus" w:hint="cs"/>
          <w:rtl/>
        </w:rPr>
        <w:t>رسد مفهوم انسان در این دو جمله با هم فرق دارند؛ در جملۀ «جائنی انسانٌ» مفهوم انسان با قطع نظر از اِخبار من، یک نوع تعیّن</w:t>
      </w:r>
      <w:r w:rsidR="00A840D5">
        <w:rPr>
          <w:rFonts w:ascii="IRLotus" w:hAnsi="IRLotus" w:cs="IRLotus" w:hint="cs"/>
          <w:rtl/>
        </w:rPr>
        <w:t xml:space="preserve"> خارجی</w:t>
      </w:r>
      <w:r w:rsidR="00EB1189">
        <w:rPr>
          <w:rFonts w:ascii="IRLotus" w:hAnsi="IRLotus" w:cs="IRLotus" w:hint="cs"/>
          <w:rtl/>
        </w:rPr>
        <w:t xml:space="preserve"> دارد؛ یعنی هر چند من از تعیّنش خبر نمی</w:t>
      </w:r>
      <w:r w:rsidR="00EB1189">
        <w:rPr>
          <w:rFonts w:ascii="IRLotus" w:hAnsi="IRLotus" w:cs="IRLotus"/>
          <w:rtl/>
        </w:rPr>
        <w:softHyphen/>
      </w:r>
      <w:r w:rsidR="00EB1189">
        <w:rPr>
          <w:rFonts w:ascii="IRLotus" w:hAnsi="IRLotus" w:cs="IRLotus" w:hint="cs"/>
          <w:rtl/>
        </w:rPr>
        <w:t xml:space="preserve">دهم ولی به هر حال </w:t>
      </w:r>
      <w:r w:rsidR="00A840D5">
        <w:rPr>
          <w:rFonts w:ascii="IRLotus" w:hAnsi="IRLotus" w:cs="IRLotus" w:hint="cs"/>
          <w:rtl/>
        </w:rPr>
        <w:t>به</w:t>
      </w:r>
      <w:r w:rsidR="00EB1189">
        <w:rPr>
          <w:rFonts w:ascii="IRLotus" w:hAnsi="IRLotus" w:cs="IRLotus" w:hint="cs"/>
          <w:rtl/>
        </w:rPr>
        <w:t xml:space="preserve"> جهت وجود خارجی</w:t>
      </w:r>
      <w:r w:rsidR="00EB1189">
        <w:rPr>
          <w:rFonts w:ascii="IRLotus" w:hAnsi="IRLotus" w:cs="IRLotus"/>
          <w:rtl/>
        </w:rPr>
        <w:softHyphen/>
      </w:r>
      <w:r w:rsidR="00EB1189">
        <w:rPr>
          <w:rFonts w:ascii="IRLotus" w:hAnsi="IRLotus" w:cs="IRLotus" w:hint="cs"/>
          <w:rtl/>
        </w:rPr>
        <w:t xml:space="preserve">اش ذاتاً یک نوع تعیّنی در عالم خارج دارد؛ بر خلاف «جئنی بانسانٍ» که اساساً تعیّنش بعد از امتثال است یعنی ذاتاً تعیّن ندارد. در «جئنی بانسانٍ» انطباق مفهوم انسان بر زید و بکر و خالد و ... احتمالی نیست بر خلاف «جائنی انسانٌ» که </w:t>
      </w:r>
      <w:r w:rsidR="00A840D5">
        <w:rPr>
          <w:rFonts w:ascii="IRLotus" w:hAnsi="IRLotus" w:cs="IRLotus" w:hint="cs"/>
          <w:rtl/>
        </w:rPr>
        <w:t>انطباقش</w:t>
      </w:r>
      <w:r w:rsidR="00EB1189">
        <w:rPr>
          <w:rFonts w:ascii="IRLotus" w:hAnsi="IRLotus" w:cs="IRLotus" w:hint="cs"/>
          <w:rtl/>
        </w:rPr>
        <w:t xml:space="preserve"> بر هر فرد احتمالی است</w:t>
      </w:r>
      <w:r w:rsidR="00A840D5">
        <w:rPr>
          <w:rFonts w:ascii="IRLotus" w:hAnsi="IRLotus" w:cs="IRLotus" w:hint="cs"/>
          <w:rtl/>
        </w:rPr>
        <w:t>؛</w:t>
      </w:r>
      <w:r w:rsidR="00EB1189">
        <w:rPr>
          <w:rFonts w:ascii="IRLotus" w:hAnsi="IRLotus" w:cs="IRLotus" w:hint="cs"/>
          <w:rtl/>
        </w:rPr>
        <w:t xml:space="preserve"> یعنی محتمل است جائی، زید یا بکر یا خالد باشد ولی در عالم خارج تعیّن دارد و همین تعیّن واقعی باعث شده احتمالات متعدّدی را به دنبال بیاورد؛ اما در «جئنی بانسان»، ذاتاً تعیّنی </w:t>
      </w:r>
      <w:r w:rsidR="00A840D5">
        <w:rPr>
          <w:rFonts w:ascii="IRLotus" w:hAnsi="IRLotus" w:cs="IRLotus" w:hint="cs"/>
          <w:rtl/>
        </w:rPr>
        <w:t xml:space="preserve">وجود </w:t>
      </w:r>
      <w:r w:rsidR="00EB1189">
        <w:rPr>
          <w:rFonts w:ascii="IRLotus" w:hAnsi="IRLotus" w:cs="IRLotus" w:hint="cs"/>
          <w:rtl/>
        </w:rPr>
        <w:t>ندارد لذا هر انسانی را که بیاورم در همان انسان متعیّن می</w:t>
      </w:r>
      <w:r w:rsidR="00EB1189">
        <w:rPr>
          <w:rFonts w:ascii="IRLotus" w:hAnsi="IRLotus" w:cs="IRLotus"/>
          <w:rtl/>
        </w:rPr>
        <w:softHyphen/>
      </w:r>
      <w:r w:rsidR="00EB1189">
        <w:rPr>
          <w:rFonts w:ascii="IRLotus" w:hAnsi="IRLotus" w:cs="IRLotus" w:hint="cs"/>
          <w:rtl/>
        </w:rPr>
        <w:t>شود.</w:t>
      </w:r>
    </w:p>
    <w:p w14:paraId="67E4EA82" w14:textId="7CCC4D78" w:rsidR="00807516" w:rsidRDefault="00EB1189" w:rsidP="00DE2E96">
      <w:pPr>
        <w:jc w:val="both"/>
        <w:rPr>
          <w:rFonts w:ascii="IRLotus" w:hAnsi="IRLotus" w:cs="IRLotus"/>
          <w:rtl/>
        </w:rPr>
      </w:pPr>
      <w:r>
        <w:rPr>
          <w:rFonts w:ascii="IRLotus" w:hAnsi="IRLotus" w:cs="IRLotus" w:hint="cs"/>
          <w:rtl/>
        </w:rPr>
        <w:t>پس ما یک سری مفاهیم نامتعیّن هم داریم؛ این مفاهیم نامتعیّن گاهی ذاتاً تعیّن دارند اما من از آن تعیّن حکایت نمی</w:t>
      </w:r>
      <w:r>
        <w:rPr>
          <w:rFonts w:ascii="IRLotus" w:hAnsi="IRLotus" w:cs="IRLotus"/>
          <w:rtl/>
        </w:rPr>
        <w:softHyphen/>
      </w:r>
      <w:r>
        <w:rPr>
          <w:rFonts w:ascii="IRLotus" w:hAnsi="IRLotus" w:cs="IRLotus" w:hint="cs"/>
          <w:rtl/>
        </w:rPr>
        <w:t>کنم و گاهی ذاتاً هم تعیّن ندارند و اساس تعیّنش به امتثال است؛ آن چیزی که به اصطلاح امر به آن تعلق می</w:t>
      </w:r>
      <w:r>
        <w:rPr>
          <w:rFonts w:ascii="IRLotus" w:hAnsi="IRLotus" w:cs="IRLotus"/>
          <w:rtl/>
        </w:rPr>
        <w:softHyphen/>
      </w:r>
      <w:r>
        <w:rPr>
          <w:rFonts w:ascii="IRLotus" w:hAnsi="IRLotus" w:cs="IRLotus" w:hint="cs"/>
          <w:rtl/>
        </w:rPr>
        <w:t>گیرد.</w:t>
      </w:r>
    </w:p>
    <w:p w14:paraId="53B37F10" w14:textId="21E63D64" w:rsidR="00807516" w:rsidRDefault="00807516" w:rsidP="00DE2E96">
      <w:pPr>
        <w:pStyle w:val="Heading4"/>
        <w:jc w:val="both"/>
        <w:rPr>
          <w:rtl/>
        </w:rPr>
      </w:pPr>
      <w:bookmarkStart w:id="18" w:name="_Toc149393920"/>
      <w:r>
        <w:rPr>
          <w:rFonts w:hint="cs"/>
          <w:rtl/>
        </w:rPr>
        <w:t>مفاهیم تک</w:t>
      </w:r>
      <w:r>
        <w:rPr>
          <w:rtl/>
        </w:rPr>
        <w:softHyphen/>
      </w:r>
      <w:r>
        <w:rPr>
          <w:rFonts w:hint="cs"/>
          <w:rtl/>
        </w:rPr>
        <w:t>فردی</w:t>
      </w:r>
      <w:bookmarkEnd w:id="18"/>
    </w:p>
    <w:p w14:paraId="4B74F607" w14:textId="6A5B78E8" w:rsidR="00EB1189" w:rsidRDefault="00EB1189" w:rsidP="00DE2E96">
      <w:pPr>
        <w:jc w:val="both"/>
        <w:rPr>
          <w:rFonts w:ascii="IRLotus" w:hAnsi="IRLotus" w:cs="IRLotus"/>
          <w:rtl/>
        </w:rPr>
      </w:pPr>
      <w:r>
        <w:rPr>
          <w:rFonts w:ascii="IRLotus" w:hAnsi="IRLotus" w:cs="IRLotus" w:hint="cs"/>
          <w:rtl/>
        </w:rPr>
        <w:t>ما در اینجا با یک سری مفاهیم دیگر نیز روبرو هستیم که باید آن</w:t>
      </w:r>
      <w:r>
        <w:rPr>
          <w:rFonts w:ascii="IRLotus" w:hAnsi="IRLotus" w:cs="IRLotus"/>
          <w:rtl/>
        </w:rPr>
        <w:softHyphen/>
      </w:r>
      <w:r>
        <w:rPr>
          <w:rFonts w:ascii="IRLotus" w:hAnsi="IRLotus" w:cs="IRLotus" w:hint="cs"/>
          <w:rtl/>
        </w:rPr>
        <w:t xml:space="preserve">ها </w:t>
      </w:r>
      <w:r w:rsidR="00A840D5">
        <w:rPr>
          <w:rFonts w:ascii="IRLotus" w:hAnsi="IRLotus" w:cs="IRLotus" w:hint="cs"/>
          <w:rtl/>
        </w:rPr>
        <w:t xml:space="preserve">را </w:t>
      </w:r>
      <w:r>
        <w:rPr>
          <w:rFonts w:ascii="IRLotus" w:hAnsi="IRLotus" w:cs="IRLotus" w:hint="cs"/>
          <w:rtl/>
        </w:rPr>
        <w:t xml:space="preserve">تحلیل کنیم؛ </w:t>
      </w:r>
      <w:r w:rsidR="00807516">
        <w:rPr>
          <w:rFonts w:ascii="IRLotus" w:hAnsi="IRLotus" w:cs="IRLotus" w:hint="cs"/>
          <w:rtl/>
        </w:rPr>
        <w:t>در مفاهیمی همچون «الفرد الواحد للانسان« که مفهوم وحدت را در انسان اخذ کرده</w:t>
      </w:r>
      <w:r w:rsidR="00807516">
        <w:rPr>
          <w:rFonts w:ascii="IRLotus" w:hAnsi="IRLotus" w:cs="IRLotus"/>
          <w:rtl/>
        </w:rPr>
        <w:softHyphen/>
      </w:r>
      <w:r w:rsidR="00807516">
        <w:rPr>
          <w:rFonts w:ascii="IRLotus" w:hAnsi="IRLotus" w:cs="IRLotus" w:hint="cs"/>
          <w:rtl/>
        </w:rPr>
        <w:t>ایم و لذا می</w:t>
      </w:r>
      <w:r w:rsidR="00807516">
        <w:rPr>
          <w:rFonts w:ascii="IRLotus" w:hAnsi="IRLotus" w:cs="IRLotus"/>
          <w:rtl/>
        </w:rPr>
        <w:softHyphen/>
      </w:r>
      <w:r w:rsidR="00807516">
        <w:rPr>
          <w:rFonts w:ascii="IRLotus" w:hAnsi="IRLotus" w:cs="IRLotus" w:hint="cs"/>
          <w:rtl/>
        </w:rPr>
        <w:t>دانیم بیش از یک فرد ندارد آیا حکایت از کثیرین وجود دارد یا خیر؟ وقتی مفهوم وحدت را در آن درج کردیم با فرض وحدت چگونه می</w:t>
      </w:r>
      <w:r w:rsidR="00807516">
        <w:rPr>
          <w:rFonts w:ascii="IRLotus" w:hAnsi="IRLotus" w:cs="IRLotus"/>
          <w:rtl/>
        </w:rPr>
        <w:softHyphen/>
      </w:r>
      <w:r w:rsidR="00807516">
        <w:rPr>
          <w:rFonts w:ascii="IRLotus" w:hAnsi="IRLotus" w:cs="IRLotus" w:hint="cs"/>
          <w:rtl/>
        </w:rPr>
        <w:t>توان آن را بر کثیرین صادق دانست؟ تطبیق اینگونه مفاهیم بر مثال مرحوم حاج شیخ به این شکل است که ما فرض کردیم آن فرد مبهم خارجی که از دور می</w:t>
      </w:r>
      <w:r w:rsidR="00807516">
        <w:rPr>
          <w:rFonts w:ascii="IRLotus" w:hAnsi="IRLotus" w:cs="IRLotus"/>
          <w:rtl/>
        </w:rPr>
        <w:softHyphen/>
      </w:r>
      <w:r w:rsidR="00807516">
        <w:rPr>
          <w:rFonts w:ascii="IRLotus" w:hAnsi="IRLotus" w:cs="IRLotus" w:hint="cs"/>
          <w:rtl/>
        </w:rPr>
        <w:t>آید و نمی</w:t>
      </w:r>
      <w:r w:rsidR="00807516">
        <w:rPr>
          <w:rFonts w:ascii="IRLotus" w:hAnsi="IRLotus" w:cs="IRLotus"/>
          <w:rtl/>
        </w:rPr>
        <w:softHyphen/>
      </w:r>
      <w:r w:rsidR="00807516">
        <w:rPr>
          <w:rFonts w:ascii="IRLotus" w:hAnsi="IRLotus" w:cs="IRLotus" w:hint="cs"/>
          <w:rtl/>
        </w:rPr>
        <w:t>دانیم ذیل کدامین نوع از انواع قرار می</w:t>
      </w:r>
      <w:r w:rsidR="00807516">
        <w:rPr>
          <w:rFonts w:ascii="IRLotus" w:hAnsi="IRLotus" w:cs="IRLotus"/>
          <w:rtl/>
        </w:rPr>
        <w:softHyphen/>
      </w:r>
      <w:r w:rsidR="00807516">
        <w:rPr>
          <w:rFonts w:ascii="IRLotus" w:hAnsi="IRLotus" w:cs="IRLotus" w:hint="cs"/>
          <w:rtl/>
        </w:rPr>
        <w:t>گیرد، به هر حال می</w:t>
      </w:r>
      <w:r w:rsidR="00807516">
        <w:rPr>
          <w:rFonts w:ascii="IRLotus" w:hAnsi="IRLotus" w:cs="IRLotus"/>
          <w:rtl/>
        </w:rPr>
        <w:softHyphen/>
      </w:r>
      <w:r w:rsidR="00807516">
        <w:rPr>
          <w:rFonts w:ascii="IRLotus" w:hAnsi="IRLotus" w:cs="IRLotus" w:hint="cs"/>
          <w:rtl/>
        </w:rPr>
        <w:t>دانیم یک نوع بیشتر ندارد لذا وقتی می</w:t>
      </w:r>
      <w:r w:rsidR="00807516">
        <w:rPr>
          <w:rFonts w:ascii="IRLotus" w:hAnsi="IRLotus" w:cs="IRLotus"/>
          <w:rtl/>
        </w:rPr>
        <w:softHyphen/>
      </w:r>
      <w:r w:rsidR="00807516">
        <w:rPr>
          <w:rFonts w:ascii="IRLotus" w:hAnsi="IRLotus" w:cs="IRLotus" w:hint="cs"/>
          <w:rtl/>
        </w:rPr>
        <w:t>گوییم «نوع هذا الفرد الخارجی» یک مصداق بیشتر ندارد ولو نمی</w:t>
      </w:r>
      <w:r w:rsidR="00807516">
        <w:rPr>
          <w:rFonts w:ascii="IRLotus" w:hAnsi="IRLotus" w:cs="IRLotus"/>
          <w:rtl/>
        </w:rPr>
        <w:softHyphen/>
      </w:r>
      <w:r w:rsidR="00807516">
        <w:rPr>
          <w:rFonts w:ascii="IRLotus" w:hAnsi="IRLotus" w:cs="IRLotus" w:hint="cs"/>
          <w:rtl/>
        </w:rPr>
        <w:t>دانم آن مصداق چیست؛ لذا اشکالی که مرحوم آقای داماد مطرح کردند مبنی بر این که مفهوم نوع، یک مفهوم کلی است، در جایی که می</w:t>
      </w:r>
      <w:r w:rsidR="00807516">
        <w:rPr>
          <w:rFonts w:ascii="IRLotus" w:hAnsi="IRLotus" w:cs="IRLotus"/>
          <w:rtl/>
        </w:rPr>
        <w:softHyphen/>
      </w:r>
      <w:r w:rsidR="00807516">
        <w:rPr>
          <w:rFonts w:ascii="IRLotus" w:hAnsi="IRLotus" w:cs="IRLotus" w:hint="cs"/>
          <w:rtl/>
        </w:rPr>
        <w:t>دانیم این نوع یک فرد بیشتر ندارد لفظ را برای همان فرد واحد متعیّن، وضع می</w:t>
      </w:r>
      <w:r w:rsidR="00807516">
        <w:rPr>
          <w:rFonts w:ascii="IRLotus" w:hAnsi="IRLotus" w:cs="IRLotus"/>
          <w:rtl/>
        </w:rPr>
        <w:softHyphen/>
      </w:r>
      <w:r w:rsidR="00807516">
        <w:rPr>
          <w:rFonts w:ascii="IRLotus" w:hAnsi="IRLotus" w:cs="IRLotus" w:hint="cs"/>
          <w:rtl/>
        </w:rPr>
        <w:t>کنیم</w:t>
      </w:r>
      <w:r w:rsidR="00A840D5">
        <w:rPr>
          <w:rFonts w:ascii="IRLotus" w:hAnsi="IRLotus" w:cs="IRLotus" w:hint="cs"/>
          <w:rtl/>
        </w:rPr>
        <w:t xml:space="preserve"> پس چرا ایشان فرمودند «وضع عامه، موضوع</w:t>
      </w:r>
      <w:r w:rsidR="00A840D5">
        <w:rPr>
          <w:rFonts w:ascii="IRLotus" w:hAnsi="IRLotus" w:cs="IRLotus"/>
          <w:rtl/>
        </w:rPr>
        <w:softHyphen/>
      </w:r>
      <w:r w:rsidR="00A840D5">
        <w:rPr>
          <w:rFonts w:ascii="IRLotus" w:hAnsi="IRLotus" w:cs="IRLotus" w:hint="cs"/>
          <w:rtl/>
        </w:rPr>
        <w:t>له عام» است.</w:t>
      </w:r>
    </w:p>
    <w:p w14:paraId="02D7CA6C" w14:textId="1BBA4524" w:rsidR="00807516" w:rsidRDefault="00807516" w:rsidP="00DE2E96">
      <w:pPr>
        <w:jc w:val="both"/>
        <w:rPr>
          <w:rFonts w:ascii="IRLotus" w:hAnsi="IRLotus" w:cs="IRLotus"/>
          <w:rtl/>
        </w:rPr>
      </w:pPr>
      <w:r w:rsidRPr="00807516">
        <w:rPr>
          <w:rFonts w:ascii="IRLotus" w:hAnsi="IRLotus" w:cs="IRLotus" w:hint="cs"/>
          <w:b/>
          <w:bCs/>
          <w:rtl/>
        </w:rPr>
        <w:t>سؤال</w:t>
      </w:r>
      <w:r>
        <w:rPr>
          <w:rFonts w:ascii="IRLotus" w:hAnsi="IRLotus" w:cs="IRLotus" w:hint="cs"/>
          <w:rtl/>
        </w:rPr>
        <w:t>: به هر حال مفهومش کلی است هر چند یک مصداق بیشتر نداشته باشد.</w:t>
      </w:r>
    </w:p>
    <w:p w14:paraId="53FB30D2" w14:textId="043A3A68" w:rsidR="00807516" w:rsidRPr="00EB1189" w:rsidRDefault="00807516" w:rsidP="00DE2E96">
      <w:pPr>
        <w:jc w:val="both"/>
        <w:rPr>
          <w:rFonts w:ascii="IRLotus" w:hAnsi="IRLotus" w:cs="IRLotus"/>
          <w:rtl/>
        </w:rPr>
      </w:pPr>
      <w:r w:rsidRPr="00807516">
        <w:rPr>
          <w:rFonts w:ascii="IRLotus" w:hAnsi="IRLotus" w:cs="IRLotus" w:hint="cs"/>
          <w:b/>
          <w:bCs/>
          <w:rtl/>
        </w:rPr>
        <w:t>پاسخ</w:t>
      </w:r>
      <w:r>
        <w:rPr>
          <w:rFonts w:ascii="IRLotus" w:hAnsi="IRLotus" w:cs="IRLotus" w:hint="cs"/>
          <w:rtl/>
        </w:rPr>
        <w:t>: در مورد این نکات بعداً توضیح می</w:t>
      </w:r>
      <w:r>
        <w:rPr>
          <w:rFonts w:ascii="IRLotus" w:hAnsi="IRLotus" w:cs="IRLotus"/>
          <w:rtl/>
        </w:rPr>
        <w:softHyphen/>
      </w:r>
      <w:r>
        <w:rPr>
          <w:rFonts w:ascii="IRLotus" w:hAnsi="IRLotus" w:cs="IRLotus" w:hint="cs"/>
          <w:rtl/>
        </w:rPr>
        <w:t>دهیم.</w:t>
      </w:r>
    </w:p>
    <w:p w14:paraId="41A6A577" w14:textId="21BECC75" w:rsidR="00AC04F1" w:rsidRDefault="00AC04F1" w:rsidP="00DE2E96">
      <w:pPr>
        <w:jc w:val="both"/>
        <w:rPr>
          <w:rFonts w:ascii="IRLotus" w:hAnsi="IRLotus" w:cs="IRLotus"/>
          <w:rtl/>
        </w:rPr>
      </w:pPr>
      <w:r>
        <w:rPr>
          <w:rFonts w:ascii="IRLotus" w:hAnsi="IRLotus" w:cs="IRLotus" w:hint="cs"/>
          <w:rtl/>
        </w:rPr>
        <w:t>آقای پیله</w:t>
      </w:r>
      <w:r>
        <w:rPr>
          <w:rFonts w:ascii="IRLotus" w:hAnsi="IRLotus" w:cs="IRLotus"/>
          <w:rtl/>
        </w:rPr>
        <w:softHyphen/>
      </w:r>
      <w:r>
        <w:rPr>
          <w:rFonts w:ascii="IRLotus" w:hAnsi="IRLotus" w:cs="IRLotus" w:hint="cs"/>
          <w:rtl/>
        </w:rPr>
        <w:t>وریان این اشکال را مطرح کردند که جزئی ممکن است جامع</w:t>
      </w:r>
      <w:r>
        <w:rPr>
          <w:rFonts w:ascii="IRLotus" w:hAnsi="IRLotus" w:cs="IRLotus"/>
          <w:rtl/>
        </w:rPr>
        <w:softHyphen/>
      </w:r>
      <w:r>
        <w:rPr>
          <w:rFonts w:ascii="IRLotus" w:hAnsi="IRLotus" w:cs="IRLotus" w:hint="cs"/>
          <w:rtl/>
        </w:rPr>
        <w:t>های متعددی داشته باشد لذا این سؤال مطرح می</w:t>
      </w:r>
      <w:r>
        <w:rPr>
          <w:rFonts w:ascii="IRLotus" w:hAnsi="IRLotus" w:cs="IRLotus"/>
          <w:rtl/>
        </w:rPr>
        <w:softHyphen/>
      </w:r>
      <w:r>
        <w:rPr>
          <w:rFonts w:ascii="IRLotus" w:hAnsi="IRLotus" w:cs="IRLotus" w:hint="cs"/>
          <w:rtl/>
        </w:rPr>
        <w:t>شود که ما لفظ را برای کدامین جامع وضع می</w:t>
      </w:r>
      <w:r>
        <w:rPr>
          <w:rFonts w:ascii="IRLotus" w:hAnsi="IRLotus" w:cs="IRLotus"/>
          <w:rtl/>
        </w:rPr>
        <w:softHyphen/>
      </w:r>
      <w:r>
        <w:rPr>
          <w:rFonts w:ascii="IRLotus" w:hAnsi="IRLotus" w:cs="IRLotus" w:hint="cs"/>
          <w:rtl/>
        </w:rPr>
        <w:t>کنیم؟ ما گفتیم برای اینکه چنین اشکالی مطرح نشود به جای جامع، می</w:t>
      </w:r>
      <w:r>
        <w:rPr>
          <w:rFonts w:ascii="IRLotus" w:hAnsi="IRLotus" w:cs="IRLotus"/>
          <w:rtl/>
        </w:rPr>
        <w:softHyphen/>
      </w:r>
      <w:r>
        <w:rPr>
          <w:rFonts w:ascii="IRLotus" w:hAnsi="IRLotus" w:cs="IRLotus" w:hint="cs"/>
          <w:rtl/>
        </w:rPr>
        <w:t>گوییم نوع این فرد خارجی؛ پر واضح است که جزئی، یک نوع بیشتر ندارد؛ نوع به جامعی گفته می</w:t>
      </w:r>
      <w:r>
        <w:rPr>
          <w:rFonts w:ascii="IRLotus" w:hAnsi="IRLotus" w:cs="IRLotus"/>
          <w:rtl/>
        </w:rPr>
        <w:softHyphen/>
      </w:r>
      <w:r>
        <w:rPr>
          <w:rFonts w:ascii="IRLotus" w:hAnsi="IRLotus" w:cs="IRLotus" w:hint="cs"/>
          <w:rtl/>
        </w:rPr>
        <w:t>شود که تمام حقیقت این جزئی و سائر جزئیات متحد الحقیقة باشد و از آن رو که هر شیئی یک حقیقت بیشتر ندارد لذا وقتی می</w:t>
      </w:r>
      <w:r>
        <w:rPr>
          <w:rFonts w:ascii="IRLotus" w:hAnsi="IRLotus" w:cs="IRLotus"/>
          <w:rtl/>
        </w:rPr>
        <w:softHyphen/>
      </w:r>
      <w:r>
        <w:rPr>
          <w:rFonts w:ascii="IRLotus" w:hAnsi="IRLotus" w:cs="IRLotus" w:hint="cs"/>
          <w:rtl/>
        </w:rPr>
        <w:t>گوییم نوع این فرد خارجی، واحد بودن این نوع را نیز در آن درج کردیم چون نوع مفهومی است که خارجاً می</w:t>
      </w:r>
      <w:r>
        <w:rPr>
          <w:rFonts w:ascii="IRLotus" w:hAnsi="IRLotus" w:cs="IRLotus"/>
          <w:rtl/>
        </w:rPr>
        <w:softHyphen/>
      </w:r>
      <w:r>
        <w:rPr>
          <w:rFonts w:ascii="IRLotus" w:hAnsi="IRLotus" w:cs="IRLotus" w:hint="cs"/>
          <w:rtl/>
        </w:rPr>
        <w:t>دانیم واحد است؛ حال که نوع هر شیء واحد است وقتی می</w:t>
      </w:r>
      <w:r>
        <w:rPr>
          <w:rFonts w:ascii="IRLotus" w:hAnsi="IRLotus" w:cs="IRLotus"/>
          <w:rtl/>
        </w:rPr>
        <w:softHyphen/>
      </w:r>
      <w:r>
        <w:rPr>
          <w:rFonts w:ascii="IRLotus" w:hAnsi="IRLotus" w:cs="IRLotus" w:hint="cs"/>
          <w:rtl/>
        </w:rPr>
        <w:t xml:space="preserve">گوئیم </w:t>
      </w:r>
      <w:r w:rsidR="00A840D5">
        <w:rPr>
          <w:rFonts w:ascii="IRLotus" w:hAnsi="IRLotus" w:cs="IRLotus" w:hint="cs"/>
          <w:rtl/>
        </w:rPr>
        <w:t>«</w:t>
      </w:r>
      <w:r>
        <w:rPr>
          <w:rFonts w:ascii="IRLotus" w:hAnsi="IRLotus" w:cs="IRLotus" w:hint="cs"/>
          <w:rtl/>
        </w:rPr>
        <w:t>نوع این جزئی</w:t>
      </w:r>
      <w:r w:rsidR="00A840D5">
        <w:rPr>
          <w:rFonts w:ascii="IRLotus" w:hAnsi="IRLotus" w:cs="IRLotus" w:hint="cs"/>
          <w:rtl/>
        </w:rPr>
        <w:t>»</w:t>
      </w:r>
      <w:r>
        <w:rPr>
          <w:rFonts w:ascii="IRLotus" w:hAnsi="IRLotus" w:cs="IRLotus" w:hint="cs"/>
          <w:rtl/>
        </w:rPr>
        <w:t>، تنها از یک مفهوم حکایت کرده</w:t>
      </w:r>
      <w:r>
        <w:rPr>
          <w:rFonts w:ascii="IRLotus" w:hAnsi="IRLotus" w:cs="IRLotus"/>
          <w:rtl/>
        </w:rPr>
        <w:softHyphen/>
      </w:r>
      <w:r>
        <w:rPr>
          <w:rFonts w:ascii="IRLotus" w:hAnsi="IRLotus" w:cs="IRLotus" w:hint="cs"/>
          <w:rtl/>
        </w:rPr>
        <w:t>ایم پس چطور مرحوم آقای داماد می</w:t>
      </w:r>
      <w:r>
        <w:rPr>
          <w:rFonts w:ascii="IRLotus" w:hAnsi="IRLotus" w:cs="IRLotus"/>
          <w:rtl/>
        </w:rPr>
        <w:softHyphen/>
      </w:r>
      <w:r>
        <w:rPr>
          <w:rFonts w:ascii="IRLotus" w:hAnsi="IRLotus" w:cs="IRLotus" w:hint="cs"/>
          <w:rtl/>
        </w:rPr>
        <w:t>فرماید این از قبیل «وضع عام، موضوع</w:t>
      </w:r>
      <w:r>
        <w:rPr>
          <w:rFonts w:ascii="IRLotus" w:hAnsi="IRLotus" w:cs="IRLotus"/>
          <w:rtl/>
        </w:rPr>
        <w:softHyphen/>
      </w:r>
      <w:r>
        <w:rPr>
          <w:rFonts w:ascii="IRLotus" w:hAnsi="IRLotus" w:cs="IRLotus" w:hint="cs"/>
          <w:rtl/>
        </w:rPr>
        <w:t>له عام» است؟</w:t>
      </w:r>
    </w:p>
    <w:p w14:paraId="316498DB" w14:textId="04942087" w:rsidR="00AC04F1" w:rsidRDefault="00AC04F1" w:rsidP="00DE2E96">
      <w:pPr>
        <w:jc w:val="both"/>
        <w:rPr>
          <w:rFonts w:ascii="IRLotus" w:hAnsi="IRLotus" w:cs="IRLotus"/>
          <w:rtl/>
        </w:rPr>
      </w:pPr>
      <w:r>
        <w:rPr>
          <w:rFonts w:ascii="IRLotus" w:hAnsi="IRLotus" w:cs="IRLotus" w:hint="cs"/>
          <w:rtl/>
        </w:rPr>
        <w:t>یک سری مفاهیم دیگر نیز وجود دارد که در جلسۀ آینده به توضیحشان خواهیم پرداخت؛ تبیین این مفاهیم در روشن شدن کلام مرحوم آقای صدر نیز سودمند است؛ این مفاهیم عبارتند از:</w:t>
      </w:r>
    </w:p>
    <w:p w14:paraId="41B08049" w14:textId="73EFAA4E" w:rsidR="00AC04F1" w:rsidRDefault="00AC04F1" w:rsidP="00DE2E96">
      <w:pPr>
        <w:jc w:val="both"/>
        <w:rPr>
          <w:rFonts w:ascii="IRLotus" w:hAnsi="IRLotus" w:cs="IRLotus"/>
          <w:rtl/>
        </w:rPr>
      </w:pPr>
      <w:r>
        <w:rPr>
          <w:rFonts w:ascii="IRLotus" w:hAnsi="IRLotus" w:cs="IRLotus" w:hint="cs"/>
          <w:rtl/>
        </w:rPr>
        <w:t>معقولات به دو گونۀ معقولات اولیه و ثانویه تقسیم می</w:t>
      </w:r>
      <w:r>
        <w:rPr>
          <w:rFonts w:ascii="IRLotus" w:hAnsi="IRLotus" w:cs="IRLotus"/>
          <w:rtl/>
        </w:rPr>
        <w:softHyphen/>
      </w:r>
      <w:r>
        <w:rPr>
          <w:rFonts w:ascii="IRLotus" w:hAnsi="IRLotus" w:cs="IRLotus" w:hint="cs"/>
          <w:rtl/>
        </w:rPr>
        <w:t>شوند.</w:t>
      </w:r>
    </w:p>
    <w:p w14:paraId="74CD148C" w14:textId="083EC24C" w:rsidR="00AC04F1" w:rsidRDefault="00AC04F1" w:rsidP="00DE2E96">
      <w:pPr>
        <w:jc w:val="both"/>
        <w:rPr>
          <w:rFonts w:ascii="IRLotus" w:hAnsi="IRLotus" w:cs="IRLotus"/>
          <w:rtl/>
        </w:rPr>
      </w:pPr>
      <w:r>
        <w:rPr>
          <w:rFonts w:ascii="IRLotus" w:hAnsi="IRLotus" w:cs="IRLotus" w:hint="cs"/>
          <w:rtl/>
        </w:rPr>
        <w:t>معقولات ثانویه نیز  به دو گونۀ معقولات ثانویۀ منطقی و فلسفی تقسیم می</w:t>
      </w:r>
      <w:r>
        <w:rPr>
          <w:rFonts w:ascii="IRLotus" w:hAnsi="IRLotus" w:cs="IRLotus"/>
          <w:rtl/>
        </w:rPr>
        <w:softHyphen/>
      </w:r>
      <w:r>
        <w:rPr>
          <w:rFonts w:ascii="IRLotus" w:hAnsi="IRLotus" w:cs="IRLotus" w:hint="cs"/>
          <w:rtl/>
        </w:rPr>
        <w:t>شوند.</w:t>
      </w:r>
    </w:p>
    <w:p w14:paraId="6AB094FB" w14:textId="4CC88166" w:rsidR="00AC04F1" w:rsidRDefault="00AC04F1" w:rsidP="00DE2E96">
      <w:pPr>
        <w:jc w:val="both"/>
        <w:rPr>
          <w:rFonts w:ascii="IRLotus" w:hAnsi="IRLotus" w:cs="IRLotus"/>
          <w:rtl/>
        </w:rPr>
      </w:pPr>
      <w:r>
        <w:rPr>
          <w:rFonts w:ascii="IRLotus" w:hAnsi="IRLotus" w:cs="IRLotus" w:hint="cs"/>
          <w:rtl/>
        </w:rPr>
        <w:t xml:space="preserve">مفهوم دیگری که در کلام مرحوم آقای صدر وجود دارد، حمل اولی و حمل شائع است. خصوصاً تعبیر حمل اولی و حمل شائع، یک اصطلاح متعارف در کلام قوم دارد که مرحوم ملاصدرا در بحث وَحَداتِ ثمانیه </w:t>
      </w:r>
      <w:r w:rsidR="00DE2E96">
        <w:rPr>
          <w:rFonts w:ascii="IRLotus" w:hAnsi="IRLotus" w:cs="IRLotus" w:hint="cs"/>
          <w:rtl/>
        </w:rPr>
        <w:t>_</w:t>
      </w:r>
      <w:r>
        <w:rPr>
          <w:rFonts w:ascii="IRLotus" w:hAnsi="IRLotus" w:cs="IRLotus" w:hint="cs"/>
          <w:rtl/>
        </w:rPr>
        <w:t>در تناقض هشت وحد</w:t>
      </w:r>
      <w:r w:rsidR="00DE2E96">
        <w:rPr>
          <w:rFonts w:ascii="IRLotus" w:hAnsi="IRLotus" w:cs="IRLotus" w:hint="cs"/>
          <w:rtl/>
        </w:rPr>
        <w:t>ت شرط دان_ فرموده است یک وحدت نهم نیز شرط است که عبارت است از وحدت حمل</w:t>
      </w:r>
      <w:r w:rsidR="00A840D5">
        <w:rPr>
          <w:rFonts w:ascii="IRLotus" w:hAnsi="IRLotus" w:cs="IRLotus" w:hint="cs"/>
          <w:rtl/>
        </w:rPr>
        <w:t xml:space="preserve">؛  ایشان </w:t>
      </w:r>
      <w:r w:rsidR="00DE2E96">
        <w:rPr>
          <w:rFonts w:ascii="IRLotus" w:hAnsi="IRLotus" w:cs="IRLotus" w:hint="cs"/>
          <w:rtl/>
        </w:rPr>
        <w:t>حمل اولی و حمل شائع را در بحث تناقض و امثال آن مطرح می</w:t>
      </w:r>
      <w:r w:rsidR="00DE2E96">
        <w:rPr>
          <w:rFonts w:ascii="IRLotus" w:hAnsi="IRLotus" w:cs="IRLotus"/>
          <w:rtl/>
        </w:rPr>
        <w:softHyphen/>
      </w:r>
      <w:r w:rsidR="00DE2E96">
        <w:rPr>
          <w:rFonts w:ascii="IRLotus" w:hAnsi="IRLotus" w:cs="IRLotus" w:hint="cs"/>
          <w:rtl/>
        </w:rPr>
        <w:t>کند.</w:t>
      </w:r>
    </w:p>
    <w:p w14:paraId="6C1686FF" w14:textId="180DDB37" w:rsidR="00DE2E96" w:rsidRDefault="00DE2E96" w:rsidP="00DE2E96">
      <w:pPr>
        <w:jc w:val="both"/>
        <w:rPr>
          <w:rFonts w:ascii="IRLotus" w:hAnsi="IRLotus" w:cs="IRLotus"/>
          <w:rtl/>
        </w:rPr>
      </w:pPr>
      <w:r>
        <w:rPr>
          <w:rFonts w:ascii="IRLotus" w:hAnsi="IRLotus" w:cs="IRLotus" w:hint="cs"/>
          <w:rtl/>
        </w:rPr>
        <w:t>این مفاهیم مقدمه است برای بحثی که مرحوم شهید صدر در اینجا مطرح نموده است؛ همچنین شناخت این اصطلاحات برای روشن شدن اختلافی که بین مرحوم حاج شیخ و مرحوم آقای داماد وجود دارد، سودمند است.</w:t>
      </w:r>
    </w:p>
    <w:p w14:paraId="669F7CEF" w14:textId="7C983A21" w:rsidR="00DE2E96" w:rsidRDefault="00DE2E96" w:rsidP="00DE2E96">
      <w:pPr>
        <w:jc w:val="both"/>
        <w:rPr>
          <w:rFonts w:ascii="IRLotus" w:hAnsi="IRLotus" w:cs="IRLotus"/>
          <w:rtl/>
        </w:rPr>
      </w:pPr>
      <w:r>
        <w:rPr>
          <w:rFonts w:ascii="IRLotus" w:hAnsi="IRLotus" w:cs="IRLotus" w:hint="cs"/>
          <w:rtl/>
        </w:rPr>
        <w:t>به نظر می</w:t>
      </w:r>
      <w:r>
        <w:rPr>
          <w:rFonts w:ascii="IRLotus" w:hAnsi="IRLotus" w:cs="IRLotus"/>
          <w:rtl/>
        </w:rPr>
        <w:softHyphen/>
      </w:r>
      <w:r>
        <w:rPr>
          <w:rFonts w:ascii="IRLotus" w:hAnsi="IRLotus" w:cs="IRLotus" w:hint="cs"/>
          <w:rtl/>
        </w:rPr>
        <w:t>رسد برخی از مباحث موجود در این مبحث، تا حدودی، نزاع لفظی هستند یعنی اگر برخی مفاهیم روشن شود معلوم می</w:t>
      </w:r>
      <w:r>
        <w:rPr>
          <w:rFonts w:ascii="IRLotus" w:hAnsi="IRLotus" w:cs="IRLotus"/>
          <w:rtl/>
        </w:rPr>
        <w:softHyphen/>
      </w:r>
      <w:r>
        <w:rPr>
          <w:rFonts w:ascii="IRLotus" w:hAnsi="IRLotus" w:cs="IRLotus" w:hint="cs"/>
          <w:rtl/>
        </w:rPr>
        <w:t>شود اختلاف جدّی بین جوهرۀ فرمایشات آقایان وجود ندارد بلکه الفاظ یک مقداری رهزن شده است.</w:t>
      </w:r>
    </w:p>
    <w:p w14:paraId="1B2BF4D6" w14:textId="431914B9" w:rsidR="00AC04F1" w:rsidRPr="00D337E0" w:rsidRDefault="00DE2E96" w:rsidP="00A840D5">
      <w:pPr>
        <w:jc w:val="both"/>
        <w:rPr>
          <w:rFonts w:ascii="IRLotus" w:hAnsi="IRLotus" w:cs="IRLotus"/>
          <w:rtl/>
        </w:rPr>
      </w:pPr>
      <w:r>
        <w:rPr>
          <w:rFonts w:ascii="IRLotus" w:hAnsi="IRLotus" w:cs="IRLotus" w:hint="cs"/>
          <w:rtl/>
        </w:rPr>
        <w:t>ابتداء این اصطلاحات را توضیح داده و سپس به کلمات آقایان می</w:t>
      </w:r>
      <w:r>
        <w:rPr>
          <w:rFonts w:ascii="IRLotus" w:hAnsi="IRLotus" w:cs="IRLotus"/>
          <w:rtl/>
        </w:rPr>
        <w:softHyphen/>
      </w:r>
      <w:r>
        <w:rPr>
          <w:rFonts w:ascii="IRLotus" w:hAnsi="IRLotus" w:cs="IRLotus" w:hint="cs"/>
          <w:rtl/>
        </w:rPr>
        <w:t>پردازیم.</w:t>
      </w:r>
    </w:p>
    <w:sectPr w:rsidR="00AC04F1" w:rsidRPr="00D337E0"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D4CA7" w14:textId="77777777" w:rsidR="001F1FAF" w:rsidRDefault="001F1FAF" w:rsidP="008B750B">
      <w:pPr>
        <w:spacing w:line="240" w:lineRule="auto"/>
      </w:pPr>
      <w:r>
        <w:separator/>
      </w:r>
    </w:p>
  </w:endnote>
  <w:endnote w:type="continuationSeparator" w:id="0">
    <w:p w14:paraId="318D5295" w14:textId="77777777" w:rsidR="001F1FAF" w:rsidRDefault="001F1FA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Lotus">
    <w:panose1 w:val="02000503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5F6F5F" w:rsidRPr="005F6F5F">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9" w:name="BokAdres"/>
          <w:bookmarkEnd w:id="19"/>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A9ED1" w14:textId="77777777" w:rsidR="001F1FAF" w:rsidRDefault="001F1FAF" w:rsidP="008B750B">
      <w:pPr>
        <w:spacing w:line="240" w:lineRule="auto"/>
      </w:pPr>
      <w:r>
        <w:separator/>
      </w:r>
    </w:p>
  </w:footnote>
  <w:footnote w:type="continuationSeparator" w:id="0">
    <w:p w14:paraId="218A4BA9" w14:textId="77777777" w:rsidR="001F1FAF" w:rsidRDefault="001F1FAF" w:rsidP="008B750B">
      <w:pPr>
        <w:spacing w:line="240" w:lineRule="auto"/>
      </w:pPr>
      <w:r>
        <w:continuationSeparator/>
      </w:r>
    </w:p>
  </w:footnote>
  <w:footnote w:id="1">
    <w:p w14:paraId="503D9968" w14:textId="1632F689" w:rsidR="00DE2E96" w:rsidRDefault="00DE2E96">
      <w:pPr>
        <w:pStyle w:val="FootnoteText"/>
      </w:pPr>
      <w:r>
        <w:rPr>
          <w:rStyle w:val="FootnoteReference"/>
        </w:rPr>
        <w:footnoteRef/>
      </w:r>
      <w:r>
        <w:rPr>
          <w:rtl/>
        </w:rPr>
        <w:t xml:space="preserve"> </w:t>
      </w:r>
      <w:bookmarkStart w:id="7" w:name="_Hlk149375607"/>
      <w:r>
        <w:rPr>
          <w:rFonts w:hint="cs"/>
          <w:rtl/>
        </w:rPr>
        <w:t>ک</w:t>
      </w:r>
      <w:r w:rsidRPr="00852B55">
        <w:rPr>
          <w:rtl/>
        </w:rPr>
        <w:t>فاية الأصول ( طبع آل البيت )، ص: 9</w:t>
      </w:r>
      <w:bookmarkEnd w:id="7"/>
    </w:p>
  </w:footnote>
  <w:footnote w:id="2">
    <w:p w14:paraId="75D10EBE" w14:textId="1FA58E7F" w:rsidR="00DE2E96" w:rsidRDefault="00DE2E96">
      <w:pPr>
        <w:pStyle w:val="FootnoteText"/>
      </w:pPr>
      <w:r>
        <w:rPr>
          <w:rStyle w:val="FootnoteReference"/>
        </w:rPr>
        <w:footnoteRef/>
      </w:r>
      <w:r>
        <w:rPr>
          <w:rtl/>
        </w:rPr>
        <w:t xml:space="preserve"> </w:t>
      </w:r>
      <w:r>
        <w:rPr>
          <w:rFonts w:hint="cs"/>
          <w:rtl/>
        </w:rPr>
        <w:t>ک</w:t>
      </w:r>
      <w:r w:rsidRPr="00852B55">
        <w:rPr>
          <w:rtl/>
        </w:rPr>
        <w:t xml:space="preserve">فاية الأصول ( طبع آل البيت )، ص: </w:t>
      </w:r>
      <w:r>
        <w:rPr>
          <w:rFonts w:hint="cs"/>
          <w:rtl/>
        </w:rPr>
        <w:t>10</w:t>
      </w:r>
    </w:p>
  </w:footnote>
  <w:footnote w:id="3">
    <w:p w14:paraId="3BC1F8B2" w14:textId="182A2DB5" w:rsidR="00DE2E96" w:rsidRDefault="00DE2E96">
      <w:pPr>
        <w:pStyle w:val="FootnoteText"/>
      </w:pPr>
      <w:r>
        <w:rPr>
          <w:rStyle w:val="FootnoteReference"/>
        </w:rPr>
        <w:footnoteRef/>
      </w:r>
      <w:r>
        <w:rPr>
          <w:rtl/>
        </w:rPr>
        <w:t xml:space="preserve"> </w:t>
      </w:r>
      <w:r w:rsidRPr="00743F56">
        <w:rPr>
          <w:rtl/>
        </w:rPr>
        <w:t xml:space="preserve">کفاية الأصول ( طبع آل البيت )، ص: </w:t>
      </w:r>
      <w:r>
        <w:rPr>
          <w:rFonts w:hint="cs"/>
          <w:rtl/>
        </w:rPr>
        <w:t>10</w:t>
      </w:r>
    </w:p>
  </w:footnote>
  <w:footnote w:id="4">
    <w:p w14:paraId="60123BC5" w14:textId="1CB2C645" w:rsidR="00F62402" w:rsidRDefault="00F62402">
      <w:pPr>
        <w:pStyle w:val="FootnoteText"/>
      </w:pPr>
      <w:r>
        <w:rPr>
          <w:rStyle w:val="FootnoteReference"/>
        </w:rPr>
        <w:footnoteRef/>
      </w:r>
      <w:r>
        <w:rPr>
          <w:rtl/>
        </w:rPr>
        <w:t xml:space="preserve"> </w:t>
      </w:r>
      <w:r w:rsidRPr="00743F56">
        <w:rPr>
          <w:rtl/>
        </w:rPr>
        <w:t xml:space="preserve">کفاية الأصول ( طبع آل البيت )، ص: </w:t>
      </w:r>
      <w:r>
        <w:rPr>
          <w:rFonts w:hint="cs"/>
          <w:rtl/>
        </w:rPr>
        <w:t>10</w:t>
      </w:r>
    </w:p>
  </w:footnote>
  <w:footnote w:id="5">
    <w:p w14:paraId="5A11D73E" w14:textId="746FB235" w:rsidR="00F62402" w:rsidRPr="00F62402" w:rsidRDefault="00F62402">
      <w:pPr>
        <w:pStyle w:val="FootnoteText"/>
        <w:rPr>
          <w:rFonts w:asciiTheme="minorHAnsi" w:hAnsiTheme="minorHAnsi"/>
        </w:rPr>
      </w:pPr>
      <w:r>
        <w:rPr>
          <w:rStyle w:val="FootnoteReference"/>
        </w:rPr>
        <w:footnoteRef/>
      </w:r>
      <w:r>
        <w:rPr>
          <w:rtl/>
        </w:rPr>
        <w:t xml:space="preserve"> </w:t>
      </w:r>
      <w:r w:rsidR="00D9406D" w:rsidRPr="00743F56">
        <w:rPr>
          <w:rtl/>
        </w:rPr>
        <w:t xml:space="preserve">کفاية الأصول ( طبع آل البيت )، ص: </w:t>
      </w:r>
      <w:r w:rsidR="00D9406D">
        <w:rPr>
          <w:rFonts w:hint="cs"/>
          <w:rtl/>
        </w:rPr>
        <w:t>10</w:t>
      </w:r>
    </w:p>
  </w:footnote>
  <w:footnote w:id="6">
    <w:p w14:paraId="30AAFECB" w14:textId="762550F2" w:rsidR="00D9406D" w:rsidRDefault="00D9406D">
      <w:pPr>
        <w:pStyle w:val="FootnoteText"/>
      </w:pPr>
      <w:r>
        <w:rPr>
          <w:rStyle w:val="FootnoteReference"/>
        </w:rPr>
        <w:footnoteRef/>
      </w:r>
      <w:r>
        <w:rPr>
          <w:rtl/>
        </w:rPr>
        <w:t xml:space="preserve"> </w:t>
      </w:r>
      <w:r w:rsidRPr="00D9406D">
        <w:rPr>
          <w:rtl/>
        </w:rPr>
        <w:t>دررالفوائد ( طبع جديد )، ص: 36</w:t>
      </w:r>
    </w:p>
  </w:footnote>
  <w:footnote w:id="7">
    <w:p w14:paraId="76834CD9" w14:textId="395D332C" w:rsidR="003C7716" w:rsidRDefault="003C7716">
      <w:pPr>
        <w:pStyle w:val="FootnoteText"/>
      </w:pPr>
      <w:r>
        <w:rPr>
          <w:rStyle w:val="FootnoteReference"/>
        </w:rPr>
        <w:footnoteRef/>
      </w:r>
      <w:r>
        <w:rPr>
          <w:rtl/>
        </w:rPr>
        <w:t xml:space="preserve"> </w:t>
      </w:r>
      <w:r w:rsidRPr="003C7716">
        <w:rPr>
          <w:rtl/>
        </w:rPr>
        <w:t>المحاضرات ( مباحث اصول الفقه )، ج‏1، ص: 46</w:t>
      </w:r>
    </w:p>
  </w:footnote>
  <w:footnote w:id="8">
    <w:p w14:paraId="1ECD6805" w14:textId="42453F28" w:rsidR="003C7716" w:rsidRDefault="003C7716">
      <w:pPr>
        <w:pStyle w:val="FootnoteText"/>
      </w:pPr>
      <w:r>
        <w:rPr>
          <w:rStyle w:val="FootnoteReference"/>
        </w:rPr>
        <w:footnoteRef/>
      </w:r>
      <w:r>
        <w:rPr>
          <w:rtl/>
        </w:rPr>
        <w:t xml:space="preserve"> </w:t>
      </w:r>
      <w:r w:rsidRPr="003C7716">
        <w:rPr>
          <w:rtl/>
        </w:rPr>
        <w:t>أصول الفقه، ج‏1، ص: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3"/>
  </w:num>
  <w:num w:numId="15">
    <w:abstractNumId w:val="14"/>
  </w:num>
  <w:num w:numId="16">
    <w:abstractNumId w:val="15"/>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54286"/>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1F1FAF"/>
    <w:rsid w:val="0020241A"/>
    <w:rsid w:val="00203821"/>
    <w:rsid w:val="0021204F"/>
    <w:rsid w:val="0021630D"/>
    <w:rsid w:val="00220013"/>
    <w:rsid w:val="00231AFB"/>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C7716"/>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4F58EA"/>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5F6F5F"/>
    <w:rsid w:val="00601229"/>
    <w:rsid w:val="00603B67"/>
    <w:rsid w:val="0060683F"/>
    <w:rsid w:val="006162A2"/>
    <w:rsid w:val="0063256E"/>
    <w:rsid w:val="00635219"/>
    <w:rsid w:val="00635EC0"/>
    <w:rsid w:val="00640B58"/>
    <w:rsid w:val="00646A2B"/>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27F78"/>
    <w:rsid w:val="00731724"/>
    <w:rsid w:val="0073474B"/>
    <w:rsid w:val="00735511"/>
    <w:rsid w:val="007424AE"/>
    <w:rsid w:val="00743EA1"/>
    <w:rsid w:val="00743F56"/>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07516"/>
    <w:rsid w:val="00816367"/>
    <w:rsid w:val="00816A0B"/>
    <w:rsid w:val="00830C53"/>
    <w:rsid w:val="00837FAA"/>
    <w:rsid w:val="00841F77"/>
    <w:rsid w:val="00852921"/>
    <w:rsid w:val="00852B55"/>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C6F4C"/>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840D5"/>
    <w:rsid w:val="00AA40D7"/>
    <w:rsid w:val="00AB0C79"/>
    <w:rsid w:val="00AB5F7D"/>
    <w:rsid w:val="00AC04F1"/>
    <w:rsid w:val="00AC0C50"/>
    <w:rsid w:val="00AC4412"/>
    <w:rsid w:val="00AC6FE2"/>
    <w:rsid w:val="00AD53AC"/>
    <w:rsid w:val="00AF128A"/>
    <w:rsid w:val="00AF3925"/>
    <w:rsid w:val="00B011DA"/>
    <w:rsid w:val="00B2292F"/>
    <w:rsid w:val="00B246B4"/>
    <w:rsid w:val="00B27399"/>
    <w:rsid w:val="00B43169"/>
    <w:rsid w:val="00B445D6"/>
    <w:rsid w:val="00B517B7"/>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337E0"/>
    <w:rsid w:val="00D42915"/>
    <w:rsid w:val="00D552B9"/>
    <w:rsid w:val="00D6541C"/>
    <w:rsid w:val="00D74021"/>
    <w:rsid w:val="00D76D01"/>
    <w:rsid w:val="00D922A9"/>
    <w:rsid w:val="00D9394A"/>
    <w:rsid w:val="00D9406D"/>
    <w:rsid w:val="00DA5E84"/>
    <w:rsid w:val="00DB0CBB"/>
    <w:rsid w:val="00DB67CC"/>
    <w:rsid w:val="00DC00B3"/>
    <w:rsid w:val="00DD7EE4"/>
    <w:rsid w:val="00DE1070"/>
    <w:rsid w:val="00DE2E96"/>
    <w:rsid w:val="00DF5346"/>
    <w:rsid w:val="00DF6D91"/>
    <w:rsid w:val="00E00219"/>
    <w:rsid w:val="00E0316B"/>
    <w:rsid w:val="00E139AB"/>
    <w:rsid w:val="00E14666"/>
    <w:rsid w:val="00E167FB"/>
    <w:rsid w:val="00E16B9B"/>
    <w:rsid w:val="00E25520"/>
    <w:rsid w:val="00E25E10"/>
    <w:rsid w:val="00E441FB"/>
    <w:rsid w:val="00E5219B"/>
    <w:rsid w:val="00E5518B"/>
    <w:rsid w:val="00E609FE"/>
    <w:rsid w:val="00E75920"/>
    <w:rsid w:val="00E76248"/>
    <w:rsid w:val="00E80D96"/>
    <w:rsid w:val="00E871FA"/>
    <w:rsid w:val="00E936A4"/>
    <w:rsid w:val="00E954BB"/>
    <w:rsid w:val="00EA45E7"/>
    <w:rsid w:val="00EB1189"/>
    <w:rsid w:val="00EB4FA9"/>
    <w:rsid w:val="00EB78E3"/>
    <w:rsid w:val="00EC1C4B"/>
    <w:rsid w:val="00EC2D8D"/>
    <w:rsid w:val="00EC735A"/>
    <w:rsid w:val="00EE667B"/>
    <w:rsid w:val="00EF27FE"/>
    <w:rsid w:val="00F07FB6"/>
    <w:rsid w:val="00F10486"/>
    <w:rsid w:val="00F16B53"/>
    <w:rsid w:val="00F318BE"/>
    <w:rsid w:val="00F33297"/>
    <w:rsid w:val="00F343FB"/>
    <w:rsid w:val="00F359FE"/>
    <w:rsid w:val="00F42159"/>
    <w:rsid w:val="00F4256E"/>
    <w:rsid w:val="00F42EE1"/>
    <w:rsid w:val="00F55EE6"/>
    <w:rsid w:val="00F6239A"/>
    <w:rsid w:val="00F62402"/>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7802103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1DB8-4DA8-4B3F-8A95-D678FACB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443</TotalTime>
  <Pages>7</Pages>
  <Words>2411</Words>
  <Characters>13745</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16124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9</cp:revision>
  <dcterms:created xsi:type="dcterms:W3CDTF">2023-10-28T14:26:00Z</dcterms:created>
  <dcterms:modified xsi:type="dcterms:W3CDTF">2023-10-29T15:37:00Z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