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F947C3" w:rsidRDefault="00F947C3" w:rsidP="00F947C3">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F947C3" w:rsidRDefault="00F947C3" w:rsidP="00F947C3">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1402081</w:t>
      </w:r>
      <w:r>
        <w:rPr>
          <w:rFonts w:ascii="IRANSans" w:hAnsi="IRANSans" w:cs="IRANSans" w:hint="cs"/>
          <w:b/>
          <w:bCs/>
          <w:color w:val="C00000"/>
          <w:sz w:val="28"/>
          <w:shd w:val="clear" w:color="auto" w:fill="FFFFFF"/>
          <w:rtl/>
          <w:lang w:val="x-none"/>
        </w:rPr>
        <w:t>7</w:t>
      </w:r>
    </w:p>
    <w:p w:rsidR="00C91EB6" w:rsidRPr="00F947C3" w:rsidRDefault="00F947C3" w:rsidP="00F947C3">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B96621">
        <w:rPr>
          <w:rStyle w:val="Hyperlink"/>
          <w:noProof/>
          <w:rtl/>
        </w:rPr>
        <w:fldChar w:fldCharType="begin"/>
      </w:r>
      <w:r w:rsidR="00B96621">
        <w:rPr>
          <w:rStyle w:val="Hyperlink"/>
          <w:noProof/>
          <w:rtl/>
        </w:rPr>
        <w:instrText xml:space="preserve"> </w:instrText>
      </w:r>
      <w:r w:rsidR="00B96621">
        <w:rPr>
          <w:rStyle w:val="Hyperlink"/>
          <w:rFonts w:hint="cs"/>
          <w:noProof/>
        </w:rPr>
        <w:instrText>TOC</w:instrText>
      </w:r>
      <w:r w:rsidR="00B96621">
        <w:rPr>
          <w:rStyle w:val="Hyperlink"/>
          <w:rFonts w:hint="cs"/>
          <w:noProof/>
          <w:rtl/>
        </w:rPr>
        <w:instrText xml:space="preserve"> \</w:instrText>
      </w:r>
      <w:r w:rsidR="00B96621">
        <w:rPr>
          <w:rStyle w:val="Hyperlink"/>
          <w:rFonts w:hint="cs"/>
          <w:noProof/>
        </w:rPr>
        <w:instrText>o "1-9" \h \z \u</w:instrText>
      </w:r>
      <w:r w:rsidR="00B96621">
        <w:rPr>
          <w:rStyle w:val="Hyperlink"/>
          <w:noProof/>
          <w:rtl/>
        </w:rPr>
        <w:instrText xml:space="preserve"> </w:instrText>
      </w:r>
      <w:r w:rsidR="00B96621">
        <w:rPr>
          <w:rStyle w:val="Hyperlink"/>
          <w:noProof/>
          <w:rtl/>
        </w:rPr>
        <w:fldChar w:fldCharType="separate"/>
      </w:r>
      <w:r w:rsidR="00B96621">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6E6A7D">
        <w:rPr>
          <w:rFonts w:hint="cs"/>
          <w:rtl/>
        </w:rPr>
        <w:t>بررسی</w:t>
      </w:r>
      <w:r w:rsidR="006E6A7D">
        <w:rPr>
          <w:rtl/>
        </w:rPr>
        <w:t xml:space="preserve"> </w:t>
      </w:r>
      <w:r w:rsidR="006E6A7D">
        <w:rPr>
          <w:rFonts w:hint="cs"/>
          <w:rtl/>
        </w:rPr>
        <w:t>کلام</w:t>
      </w:r>
      <w:r w:rsidR="006E6A7D">
        <w:rPr>
          <w:rtl/>
        </w:rPr>
        <w:t xml:space="preserve"> </w:t>
      </w:r>
      <w:r w:rsidR="006E6A7D">
        <w:rPr>
          <w:rFonts w:hint="cs"/>
          <w:rtl/>
        </w:rPr>
        <w:t>آقای</w:t>
      </w:r>
      <w:r w:rsidR="006E6A7D">
        <w:rPr>
          <w:rtl/>
        </w:rPr>
        <w:t xml:space="preserve"> </w:t>
      </w:r>
      <w:r w:rsidR="006E6A7D">
        <w:rPr>
          <w:rFonts w:hint="cs"/>
          <w:rtl/>
        </w:rPr>
        <w:t>قائینی</w:t>
      </w:r>
      <w:r w:rsidR="00025B70">
        <w:rPr>
          <w:rFonts w:hint="cs"/>
          <w:rtl/>
        </w:rPr>
        <w:t xml:space="preserve"> </w:t>
      </w:r>
      <w:r w:rsidR="00386C11" w:rsidRPr="00A6366F">
        <w:rPr>
          <w:rFonts w:hint="cs"/>
          <w:rtl/>
        </w:rPr>
        <w:t>/</w:t>
      </w:r>
      <w:bookmarkStart w:id="1" w:name="BokSabj_d"/>
      <w:bookmarkEnd w:id="1"/>
      <w:r w:rsidR="006E6A7D">
        <w:rPr>
          <w:rFonts w:hint="cs"/>
          <w:rtl/>
        </w:rPr>
        <w:t>زکات</w:t>
      </w:r>
      <w:r w:rsidR="006E6A7D">
        <w:rPr>
          <w:rtl/>
        </w:rPr>
        <w:t xml:space="preserve"> </w:t>
      </w:r>
      <w:r w:rsidR="006E6A7D">
        <w:rPr>
          <w:rFonts w:hint="cs"/>
          <w:rtl/>
        </w:rPr>
        <w:t>پول‌های</w:t>
      </w:r>
      <w:r w:rsidR="006E6A7D">
        <w:rPr>
          <w:rtl/>
        </w:rPr>
        <w:t xml:space="preserve"> </w:t>
      </w:r>
      <w:r w:rsidR="006E6A7D">
        <w:rPr>
          <w:rFonts w:hint="cs"/>
          <w:rtl/>
        </w:rPr>
        <w:t>رایج</w:t>
      </w:r>
      <w:r w:rsidR="00386C11" w:rsidRPr="00A6366F">
        <w:rPr>
          <w:rFonts w:hint="cs"/>
          <w:rtl/>
        </w:rPr>
        <w:t xml:space="preserve"> /</w:t>
      </w:r>
      <w:bookmarkStart w:id="2" w:name="Bokkolli"/>
      <w:bookmarkEnd w:id="2"/>
      <w:r w:rsidR="006E6A7D">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3E6650" w:rsidRDefault="0059311B" w:rsidP="00484710">
      <w:pPr>
        <w:ind w:firstLine="423"/>
        <w:rPr>
          <w:rFonts w:ascii="IRBadr" w:hAnsi="IRBadr" w:cs="IRBadr"/>
          <w:rtl/>
        </w:rPr>
      </w:pPr>
      <w:r w:rsidRPr="0059311B">
        <w:rPr>
          <w:rFonts w:ascii="IRBadr" w:hAnsi="IRBadr" w:cs="IRBadr"/>
          <w:b/>
          <w:bCs/>
          <w:rtl/>
        </w:rPr>
        <w:t>بسم الله الرحمن الرحیم، و به نستعین؛ إنّه خیر ناصر و مع</w:t>
      </w:r>
      <w:bookmarkStart w:id="3" w:name="_GoBack"/>
      <w:bookmarkEnd w:id="3"/>
      <w:r w:rsidRPr="0059311B">
        <w:rPr>
          <w:rFonts w:ascii="IRBadr" w:hAnsi="IRBadr" w:cs="IRBadr"/>
          <w:b/>
          <w:bCs/>
          <w:rtl/>
        </w:rPr>
        <w:t>ین. الحمد لله ربّ العالمین، و صلّی الله علی سیّدنا و نبیّنا محمّد و آله الطاهرین، و اللعن علی أعدائهم أجمعین من الآن إلی قیام یوم الدین</w:t>
      </w:r>
      <w:r w:rsidRPr="0059311B">
        <w:rPr>
          <w:rFonts w:ascii="IRBadr" w:hAnsi="IRBadr" w:cs="IRBadr"/>
          <w:rtl/>
        </w:rPr>
        <w:t>.</w:t>
      </w:r>
    </w:p>
    <w:p w:rsidR="000D2AB6" w:rsidRDefault="004740BD" w:rsidP="00395998">
      <w:pPr>
        <w:pStyle w:val="Heading1"/>
        <w:rPr>
          <w:rtl/>
        </w:rPr>
      </w:pPr>
      <w:bookmarkStart w:id="4" w:name="_Toc150691434"/>
      <w:bookmarkStart w:id="5" w:name="_Toc150692899"/>
      <w:bookmarkStart w:id="6" w:name="_Toc150697052"/>
      <w:bookmarkStart w:id="7" w:name="_Toc150698287"/>
      <w:r>
        <w:rPr>
          <w:rFonts w:hint="cs"/>
          <w:rtl/>
        </w:rPr>
        <w:t>ادلّه زکات پول در کلام آقای قائینی</w:t>
      </w:r>
      <w:bookmarkEnd w:id="4"/>
      <w:bookmarkEnd w:id="5"/>
      <w:bookmarkEnd w:id="6"/>
      <w:bookmarkEnd w:id="7"/>
    </w:p>
    <w:p w:rsidR="000D2AB6" w:rsidRDefault="003D5C9F" w:rsidP="00312AD4">
      <w:pPr>
        <w:ind w:firstLine="423"/>
        <w:rPr>
          <w:rFonts w:ascii="IRBadr" w:hAnsi="IRBadr" w:cs="IRBadr"/>
          <w:rtl/>
        </w:rPr>
      </w:pPr>
      <w:r>
        <w:rPr>
          <w:rFonts w:ascii="IRBadr" w:hAnsi="IRBadr" w:cs="IRBadr" w:hint="cs"/>
          <w:rtl/>
        </w:rPr>
        <w:t xml:space="preserve">بیان شد که آقای قائینی در این مساله به روایاتی تمسّک فرمودند که از اثبات مدّعی، قاصر است. استدلال به عمده روایاتی که ایشان بیان کرده‌اند، یک مشکل مشترک دارد، و آن مشکل اینکه، روایات مزبور، ناظر به جهتی خاص است و روایتی که ناظر به یک جهت خاص </w:t>
      </w:r>
      <w:r>
        <w:rPr>
          <w:rFonts w:ascii="IRBadr" w:hAnsi="IRBadr" w:cs="IRBadr" w:hint="cs"/>
          <w:rtl/>
        </w:rPr>
        <w:lastRenderedPageBreak/>
        <w:t xml:space="preserve">باشد، در غیر آن جهت، اطلاق ندارد. این نکته بسیار مهمّی است که در بسیاری از موارد در استدلالات فقهی، از این نکته غفلت شده است. مواردی از این دست، در مباحث پیشین بیان گردید. </w:t>
      </w:r>
      <w:r w:rsidR="004740BD">
        <w:rPr>
          <w:rFonts w:ascii="IRBadr" w:hAnsi="IRBadr" w:cs="IRBadr" w:hint="cs"/>
          <w:rtl/>
        </w:rPr>
        <w:t xml:space="preserve">بحث </w:t>
      </w:r>
      <w:r w:rsidR="00BB2E1D">
        <w:rPr>
          <w:rFonts w:ascii="IRBadr" w:hAnsi="IRBadr" w:cs="IRBadr" w:hint="cs"/>
          <w:rtl/>
        </w:rPr>
        <w:t xml:space="preserve">ما </w:t>
      </w:r>
      <w:r w:rsidR="004740BD">
        <w:rPr>
          <w:rFonts w:ascii="IRBadr" w:hAnsi="IRBadr" w:cs="IRBadr" w:hint="cs"/>
          <w:rtl/>
        </w:rPr>
        <w:t>در بررسی</w:t>
      </w:r>
      <w:r w:rsidR="00BB2E1D">
        <w:rPr>
          <w:rFonts w:ascii="IRBadr" w:hAnsi="IRBadr" w:cs="IRBadr" w:hint="cs"/>
          <w:rtl/>
        </w:rPr>
        <w:t xml:space="preserve"> تفصیلی</w:t>
      </w:r>
      <w:r w:rsidR="004740BD">
        <w:rPr>
          <w:rFonts w:ascii="IRBadr" w:hAnsi="IRBadr" w:cs="IRBadr" w:hint="cs"/>
          <w:rtl/>
        </w:rPr>
        <w:t xml:space="preserve"> ادلّه زکات پول در کلام آقای قائینی بود. بیان شد که ایشان چهار وجه به عنوان دلیل، بر این مطلب اقامه نموده‌اند: </w:t>
      </w:r>
    </w:p>
    <w:p w:rsidR="004740BD" w:rsidRDefault="004740BD" w:rsidP="004740BD">
      <w:pPr>
        <w:pStyle w:val="Heading2"/>
        <w:rPr>
          <w:rtl/>
        </w:rPr>
      </w:pPr>
      <w:bookmarkStart w:id="8" w:name="_Toc150691435"/>
      <w:bookmarkStart w:id="9" w:name="_Toc150692900"/>
      <w:bookmarkStart w:id="10" w:name="_Toc150697053"/>
      <w:bookmarkStart w:id="11" w:name="_Toc150698288"/>
      <w:r>
        <w:rPr>
          <w:rFonts w:hint="cs"/>
          <w:rtl/>
        </w:rPr>
        <w:t>وجه اول: روایات زکات در ثمن</w:t>
      </w:r>
      <w:bookmarkEnd w:id="8"/>
      <w:bookmarkEnd w:id="9"/>
      <w:bookmarkEnd w:id="10"/>
      <w:bookmarkEnd w:id="11"/>
    </w:p>
    <w:p w:rsidR="00312AD4" w:rsidRDefault="004740BD" w:rsidP="004740BD">
      <w:pPr>
        <w:ind w:firstLine="423"/>
        <w:rPr>
          <w:rFonts w:ascii="IRBadr" w:hAnsi="IRBadr" w:cs="IRBadr"/>
          <w:rtl/>
        </w:rPr>
      </w:pPr>
      <w:r>
        <w:rPr>
          <w:rFonts w:ascii="IRBadr" w:hAnsi="IRBadr" w:cs="IRBadr" w:hint="cs"/>
          <w:rtl/>
        </w:rPr>
        <w:t xml:space="preserve">وجه اولی که در کلام آقای قائینی مذکور است، روایات مثبِت زکات در ثمن اشیا است. </w:t>
      </w:r>
    </w:p>
    <w:p w:rsidR="00312AD4" w:rsidRDefault="00312AD4" w:rsidP="00312AD4">
      <w:pPr>
        <w:ind w:firstLine="423"/>
        <w:rPr>
          <w:rFonts w:ascii="IRBadr" w:hAnsi="IRBadr" w:cs="IRBadr"/>
          <w:rtl/>
        </w:rPr>
      </w:pPr>
      <w:r>
        <w:rPr>
          <w:rFonts w:ascii="IRBadr" w:hAnsi="IRBadr" w:cs="IRBadr" w:hint="cs"/>
          <w:rtl/>
        </w:rPr>
        <w:t>استدلال به روایات وجه اول با مشکلی که بیان شد روبرو است. این روایات در مقام بیان آن است که حکم تبدیل مال غیر زکوی به زکوی چیست. روایاتی این وجه که در کلام آقای قائینی بیان شده، در کتاب جامع أحادیث شیعه به این ارقام ذکر شده است:</w:t>
      </w:r>
    </w:p>
    <w:p w:rsidR="00312AD4" w:rsidRDefault="00312AD4" w:rsidP="00312AD4">
      <w:pPr>
        <w:ind w:firstLine="423"/>
        <w:rPr>
          <w:rFonts w:ascii="IRBadr" w:hAnsi="IRBadr" w:cs="IRBadr"/>
          <w:rtl/>
        </w:rPr>
      </w:pPr>
      <w:r>
        <w:rPr>
          <w:rFonts w:ascii="IRBadr" w:hAnsi="IRBadr" w:cs="IRBadr" w:hint="cs"/>
          <w:rtl/>
        </w:rPr>
        <w:t>صحیحه محمّد بن مسلم:۱۲۶۶۶</w:t>
      </w:r>
    </w:p>
    <w:p w:rsidR="00312AD4" w:rsidRDefault="00312AD4" w:rsidP="00312AD4">
      <w:pPr>
        <w:ind w:firstLine="423"/>
        <w:rPr>
          <w:rFonts w:ascii="IRBadr" w:hAnsi="IRBadr" w:cs="IRBadr"/>
          <w:rtl/>
        </w:rPr>
      </w:pPr>
      <w:r>
        <w:rPr>
          <w:rFonts w:ascii="IRBadr" w:hAnsi="IRBadr" w:cs="IRBadr" w:hint="cs"/>
          <w:rtl/>
        </w:rPr>
        <w:t>صحیحه حلبی: ۱۲۶۶۵</w:t>
      </w:r>
    </w:p>
    <w:p w:rsidR="00312AD4" w:rsidRDefault="00312AD4" w:rsidP="00312AD4">
      <w:pPr>
        <w:ind w:firstLine="423"/>
        <w:rPr>
          <w:rFonts w:ascii="IRBadr" w:hAnsi="IRBadr" w:cs="IRBadr"/>
          <w:rtl/>
        </w:rPr>
      </w:pPr>
      <w:r>
        <w:rPr>
          <w:rFonts w:ascii="IRBadr" w:hAnsi="IRBadr" w:cs="IRBadr" w:hint="cs"/>
          <w:rtl/>
        </w:rPr>
        <w:t>موثّق سماعة (که به نظر ما صحیحه است): ذیل ۱۲۶۶۳</w:t>
      </w:r>
    </w:p>
    <w:p w:rsidR="00312AD4" w:rsidRDefault="00312AD4" w:rsidP="00312AD4">
      <w:pPr>
        <w:ind w:firstLine="423"/>
        <w:rPr>
          <w:rFonts w:ascii="IRBadr" w:hAnsi="IRBadr" w:cs="IRBadr"/>
          <w:rtl/>
        </w:rPr>
      </w:pPr>
      <w:r>
        <w:rPr>
          <w:rFonts w:ascii="IRBadr" w:hAnsi="IRBadr" w:cs="IRBadr" w:hint="cs"/>
          <w:rtl/>
        </w:rPr>
        <w:t xml:space="preserve">قویّ ابی‌بصیر (که به نظر ما صحیحه است) : ۱۲۶۶۳ </w:t>
      </w:r>
    </w:p>
    <w:p w:rsidR="00312AD4" w:rsidRPr="00DC3299" w:rsidRDefault="00312AD4" w:rsidP="00312AD4">
      <w:pPr>
        <w:ind w:firstLine="423"/>
        <w:rPr>
          <w:rFonts w:ascii="IRBadr" w:hAnsi="IRBadr" w:cs="IRBadr"/>
          <w:rtl/>
        </w:rPr>
      </w:pPr>
      <w:r w:rsidRPr="00DC3299">
        <w:rPr>
          <w:rFonts w:ascii="IRBadr" w:hAnsi="IRBadr" w:cs="IRBadr" w:hint="cs"/>
          <w:rtl/>
        </w:rPr>
        <w:t>صحیح سلیمان بن خالد: ۱۲۶۸۹</w:t>
      </w:r>
    </w:p>
    <w:p w:rsidR="00312AD4" w:rsidRDefault="00312AD4" w:rsidP="00312AD4">
      <w:pPr>
        <w:ind w:firstLine="423"/>
        <w:rPr>
          <w:rFonts w:ascii="IRBadr" w:hAnsi="IRBadr" w:cs="IRBadr"/>
          <w:rtl/>
        </w:rPr>
      </w:pPr>
      <w:r w:rsidRPr="00DC3299">
        <w:rPr>
          <w:rFonts w:ascii="IRBadr" w:hAnsi="IRBadr" w:cs="IRBadr" w:hint="cs"/>
          <w:rtl/>
        </w:rPr>
        <w:t>صحیح زرارة و محمد بن مسلم: ۱۲۶۸۴</w:t>
      </w:r>
    </w:p>
    <w:p w:rsidR="00312AD4" w:rsidRPr="00DC3299" w:rsidRDefault="00312AD4" w:rsidP="00312AD4">
      <w:pPr>
        <w:ind w:firstLine="423"/>
        <w:rPr>
          <w:rFonts w:ascii="IRBadr" w:hAnsi="IRBadr" w:cs="IRBadr"/>
        </w:rPr>
      </w:pPr>
      <w:r>
        <w:rPr>
          <w:rFonts w:ascii="IRBadr" w:hAnsi="IRBadr" w:cs="IRBadr" w:hint="cs"/>
          <w:rtl/>
        </w:rPr>
        <w:t>موثّق اسحاق بن عمّار</w:t>
      </w:r>
      <w:r w:rsidR="00C8546D">
        <w:rPr>
          <w:rFonts w:ascii="IRBadr" w:hAnsi="IRBadr" w:cs="IRBadr" w:hint="cs"/>
          <w:rtl/>
        </w:rPr>
        <w:t xml:space="preserve"> (که به نظر ما صحیحه است)</w:t>
      </w:r>
      <w:r>
        <w:rPr>
          <w:rFonts w:ascii="IRBadr" w:hAnsi="IRBadr" w:cs="IRBadr" w:hint="cs"/>
          <w:rtl/>
        </w:rPr>
        <w:t>: ۱۲۶۹۰</w:t>
      </w:r>
    </w:p>
    <w:p w:rsidR="00312AD4" w:rsidRDefault="00312AD4" w:rsidP="00312AD4">
      <w:pPr>
        <w:rPr>
          <w:rFonts w:ascii="IRBadr" w:hAnsi="IRBadr" w:cs="IRBadr"/>
          <w:rtl/>
        </w:rPr>
      </w:pPr>
      <w:r>
        <w:rPr>
          <w:rFonts w:ascii="IRBadr" w:hAnsi="IRBadr" w:cs="IRBadr" w:hint="cs"/>
          <w:rtl/>
        </w:rPr>
        <w:t xml:space="preserve">اکثر روایاتی که ایشان در این وجه ذکر نموده است، با مشکلی که بیان شد روبرو است. ما تک تک این روایات را بیان نمی‌کنیم. </w:t>
      </w:r>
    </w:p>
    <w:p w:rsidR="00312AD4" w:rsidRDefault="00312AD4" w:rsidP="00B906F2">
      <w:pPr>
        <w:rPr>
          <w:rFonts w:ascii="IRBadr" w:hAnsi="IRBadr" w:cs="IRBadr"/>
          <w:rtl/>
        </w:rPr>
      </w:pPr>
      <w:r>
        <w:rPr>
          <w:rFonts w:ascii="IRBadr" w:hAnsi="IRBadr" w:cs="IRBadr" w:hint="cs"/>
          <w:rtl/>
        </w:rPr>
        <w:t xml:space="preserve">نکته‌ای که در این قسمت شایان ذکر است آنکه آقای قائینی در رابطه با روایات وجه اول در مورد واژه ثمن و معنای آن نیز بحث نمودند. بیان شد که در تمامی روایاتی که ایشان در وجه اول بیان نمودند، واژه ثمن وجود ندارد. ثمن در صحیحه حلبی و موثّق اسحاق بن عمّار (که به نظر ما صحیحه است) و در صحیح زراره و محمّد بن مسلم وارد شده است. یعنی تنها در سه روایت از روایات مربوط به وجه اول، واژه ثمن ذکر شده است. در صحیحه محمد بن مسلم به «المال العظیم» تعبیر شده است. در روایت سماعه و </w:t>
      </w:r>
      <w:r w:rsidR="00C8546D">
        <w:rPr>
          <w:rFonts w:ascii="IRBadr" w:hAnsi="IRBadr" w:cs="IRBadr" w:hint="cs"/>
          <w:rtl/>
        </w:rPr>
        <w:t>روایت</w:t>
      </w:r>
      <w:r>
        <w:rPr>
          <w:rFonts w:ascii="IRBadr" w:hAnsi="IRBadr" w:cs="IRBadr" w:hint="cs"/>
          <w:rtl/>
        </w:rPr>
        <w:t xml:space="preserve"> ابی‌بصیر به «غلة» تعبیر شده است</w:t>
      </w:r>
      <w:r w:rsidR="00C8546D">
        <w:rPr>
          <w:rFonts w:ascii="IRBadr" w:hAnsi="IRBadr" w:cs="IRBadr" w:hint="cs"/>
          <w:rtl/>
        </w:rPr>
        <w:t>، که در این مورد در ادامه توضیح خواهیم داد</w:t>
      </w:r>
      <w:r>
        <w:rPr>
          <w:rFonts w:ascii="IRBadr" w:hAnsi="IRBadr" w:cs="IRBadr" w:hint="cs"/>
          <w:rtl/>
        </w:rPr>
        <w:t xml:space="preserve">. در صحیح سلیمان بن خالد، لفظ خاصی ذکر نشده است؛ بلکه حضرت فرموده است: </w:t>
      </w:r>
      <w:r w:rsidR="00C8546D" w:rsidRPr="00C8546D">
        <w:rPr>
          <w:rFonts w:ascii="IRBadr" w:hAnsi="IRBadr" w:cs="IRBadr"/>
          <w:color w:val="008000"/>
          <w:rtl/>
        </w:rPr>
        <w:t>«</w:t>
      </w:r>
      <w:r w:rsidR="00C8546D" w:rsidRPr="00C8546D">
        <w:rPr>
          <w:rFonts w:ascii="IRBadr" w:hAnsi="IRBadr" w:cs="IRBadr" w:hint="cs"/>
          <w:color w:val="008000"/>
          <w:rtl/>
        </w:rPr>
        <w:t>لَا</w:t>
      </w:r>
      <w:r w:rsidR="00C8546D" w:rsidRPr="00C8546D">
        <w:rPr>
          <w:rFonts w:ascii="IRBadr" w:hAnsi="IRBadr" w:cs="IRBadr"/>
          <w:color w:val="008000"/>
          <w:rtl/>
        </w:rPr>
        <w:t xml:space="preserve"> </w:t>
      </w:r>
      <w:r w:rsidR="00C8546D" w:rsidRPr="00C8546D">
        <w:rPr>
          <w:rFonts w:ascii="IRBadr" w:hAnsi="IRBadr" w:cs="IRBadr" w:hint="cs"/>
          <w:color w:val="008000"/>
          <w:rtl/>
        </w:rPr>
        <w:t>حَتَّى</w:t>
      </w:r>
      <w:r w:rsidR="00C8546D" w:rsidRPr="00C8546D">
        <w:rPr>
          <w:rFonts w:ascii="IRBadr" w:hAnsi="IRBadr" w:cs="IRBadr"/>
          <w:color w:val="008000"/>
          <w:rtl/>
        </w:rPr>
        <w:t xml:space="preserve"> </w:t>
      </w:r>
      <w:r w:rsidR="00C8546D" w:rsidRPr="00C8546D">
        <w:rPr>
          <w:rFonts w:ascii="IRBadr" w:hAnsi="IRBadr" w:cs="IRBadr" w:hint="cs"/>
          <w:color w:val="008000"/>
          <w:rtl/>
        </w:rPr>
        <w:t>يَبِيعَهُ</w:t>
      </w:r>
      <w:r w:rsidR="00C8546D" w:rsidRPr="00C8546D">
        <w:rPr>
          <w:rFonts w:ascii="IRBadr" w:hAnsi="IRBadr" w:cs="IRBadr" w:hint="eastAsia"/>
          <w:color w:val="008000"/>
          <w:rtl/>
        </w:rPr>
        <w:t>»</w:t>
      </w:r>
      <w:r w:rsidR="00C8546D">
        <w:rPr>
          <w:rStyle w:val="FootnoteReference"/>
          <w:rFonts w:ascii="IRBadr" w:hAnsi="IRBadr" w:cs="IRBadr"/>
          <w:color w:val="008000"/>
          <w:rtl/>
        </w:rPr>
        <w:footnoteReference w:id="1"/>
      </w:r>
      <w:r>
        <w:rPr>
          <w:rFonts w:ascii="IRBadr" w:hAnsi="IRBadr" w:cs="IRBadr" w:hint="cs"/>
          <w:rtl/>
        </w:rPr>
        <w:t>. در صحیح زرارة هم «المال الصامت» آمده است.</w:t>
      </w:r>
    </w:p>
    <w:p w:rsidR="004740BD" w:rsidRDefault="00B906F2" w:rsidP="00DC61C7">
      <w:pPr>
        <w:ind w:firstLine="423"/>
        <w:rPr>
          <w:rFonts w:ascii="IRBadr" w:hAnsi="IRBadr" w:cs="IRBadr"/>
          <w:rtl/>
        </w:rPr>
      </w:pPr>
      <w:r>
        <w:rPr>
          <w:rFonts w:ascii="IRBadr" w:hAnsi="IRBadr" w:cs="IRBadr" w:hint="cs"/>
          <w:rtl/>
        </w:rPr>
        <w:t>در ادامه به بررسی تکمیلی روایت ابوبصیر می‌پردازیم:</w:t>
      </w:r>
    </w:p>
    <w:p w:rsidR="004740BD" w:rsidRDefault="004740BD" w:rsidP="004740BD">
      <w:pPr>
        <w:pStyle w:val="Heading3"/>
        <w:rPr>
          <w:rtl/>
        </w:rPr>
      </w:pPr>
      <w:bookmarkStart w:id="12" w:name="_Toc150492024"/>
      <w:bookmarkStart w:id="13" w:name="_Toc150492044"/>
      <w:bookmarkStart w:id="14" w:name="_Toc150492060"/>
      <w:bookmarkStart w:id="15" w:name="_Toc150492084"/>
      <w:bookmarkStart w:id="16" w:name="_Toc150691436"/>
      <w:bookmarkStart w:id="17" w:name="_Toc150692901"/>
      <w:bookmarkStart w:id="18" w:name="_Toc150697054"/>
      <w:bookmarkStart w:id="19" w:name="_Toc150698289"/>
      <w:r>
        <w:rPr>
          <w:rFonts w:hint="cs"/>
          <w:rtl/>
        </w:rPr>
        <w:lastRenderedPageBreak/>
        <w:t>روایت ابوبصیر</w:t>
      </w:r>
      <w:bookmarkEnd w:id="12"/>
      <w:bookmarkEnd w:id="13"/>
      <w:bookmarkEnd w:id="14"/>
      <w:bookmarkEnd w:id="15"/>
      <w:bookmarkEnd w:id="16"/>
      <w:bookmarkEnd w:id="17"/>
      <w:bookmarkEnd w:id="18"/>
      <w:bookmarkEnd w:id="19"/>
    </w:p>
    <w:p w:rsidR="004740BD" w:rsidRPr="009A0BD6" w:rsidRDefault="004740BD" w:rsidP="004740BD">
      <w:pPr>
        <w:rPr>
          <w:rFonts w:ascii="IRBadr" w:hAnsi="IRBadr" w:cs="IRBadr"/>
          <w:rtl/>
        </w:rPr>
      </w:pPr>
      <w:r>
        <w:rPr>
          <w:rFonts w:ascii="IRBadr" w:hAnsi="IRBadr" w:cs="IRBadr" w:hint="cs"/>
          <w:rtl/>
        </w:rPr>
        <w:t xml:space="preserve">روایتی که آقای قائینی از آن به </w:t>
      </w:r>
      <w:r w:rsidRPr="009A0BD6">
        <w:rPr>
          <w:rFonts w:ascii="IRBadr" w:hAnsi="IRBadr" w:cs="IRBadr" w:hint="cs"/>
          <w:rtl/>
        </w:rPr>
        <w:t>موثّق سماعه</w:t>
      </w:r>
      <w:r>
        <w:rPr>
          <w:rFonts w:ascii="IRBadr" w:hAnsi="IRBadr" w:cs="IRBadr" w:hint="cs"/>
          <w:rtl/>
        </w:rPr>
        <w:t xml:space="preserve"> تعبیر نمود، در جلسه گذشته بیان شد. این روایت با سند دیگری از ابوبصیر نیز نقل شده است، که آقای قائينی از آن، به عنوان روایت چهارم، یاد کرده است و از موثّق سماعة، تحت عنوان روایت سوم، بحث نموده است:</w:t>
      </w:r>
    </w:p>
    <w:p w:rsidR="004740BD" w:rsidRDefault="004740BD" w:rsidP="004740BD">
      <w:pPr>
        <w:ind w:firstLine="423"/>
        <w:rPr>
          <w:rFonts w:ascii="IRBadr" w:hAnsi="IRBadr" w:cs="IRBadr"/>
          <w:rtl/>
        </w:rPr>
      </w:pPr>
      <w:r w:rsidRPr="00F71B71">
        <w:rPr>
          <w:rFonts w:ascii="IRBadr" w:hAnsi="IRBadr" w:cs="IRBadr" w:hint="eastAsia"/>
          <w:color w:val="008000"/>
          <w:rtl/>
        </w:rPr>
        <w:t>«</w:t>
      </w:r>
      <w:r w:rsidRPr="00F71B71">
        <w:rPr>
          <w:rFonts w:ascii="IRBadr" w:hAnsi="IRBadr" w:cs="IRBadr" w:hint="cs"/>
          <w:color w:val="8064A2" w:themeColor="accent4"/>
          <w:rtl/>
        </w:rPr>
        <w:t>مُحَمَّدُ</w:t>
      </w:r>
      <w:r w:rsidRPr="00F71B71">
        <w:rPr>
          <w:rFonts w:ascii="IRBadr" w:hAnsi="IRBadr" w:cs="IRBadr"/>
          <w:color w:val="8064A2" w:themeColor="accent4"/>
          <w:rtl/>
        </w:rPr>
        <w:t xml:space="preserve"> </w:t>
      </w:r>
      <w:r w:rsidRPr="00F71B71">
        <w:rPr>
          <w:rFonts w:ascii="IRBadr" w:hAnsi="IRBadr" w:cs="IRBadr" w:hint="cs"/>
          <w:color w:val="8064A2" w:themeColor="accent4"/>
          <w:rtl/>
        </w:rPr>
        <w:t>بْنُ</w:t>
      </w:r>
      <w:r w:rsidRPr="00F71B71">
        <w:rPr>
          <w:rFonts w:ascii="IRBadr" w:hAnsi="IRBadr" w:cs="IRBadr"/>
          <w:color w:val="8064A2" w:themeColor="accent4"/>
          <w:rtl/>
        </w:rPr>
        <w:t xml:space="preserve"> </w:t>
      </w:r>
      <w:r w:rsidRPr="00F71B71">
        <w:rPr>
          <w:rFonts w:ascii="IRBadr" w:hAnsi="IRBadr" w:cs="IRBadr" w:hint="cs"/>
          <w:color w:val="8064A2" w:themeColor="accent4"/>
          <w:rtl/>
        </w:rPr>
        <w:t>عَلِيِّ</w:t>
      </w:r>
      <w:r w:rsidRPr="00F71B71">
        <w:rPr>
          <w:rFonts w:ascii="IRBadr" w:hAnsi="IRBadr" w:cs="IRBadr"/>
          <w:color w:val="8064A2" w:themeColor="accent4"/>
          <w:rtl/>
        </w:rPr>
        <w:t xml:space="preserve"> </w:t>
      </w:r>
      <w:r w:rsidRPr="00F71B71">
        <w:rPr>
          <w:rFonts w:ascii="IRBadr" w:hAnsi="IRBadr" w:cs="IRBadr" w:hint="cs"/>
          <w:color w:val="8064A2" w:themeColor="accent4"/>
          <w:rtl/>
        </w:rPr>
        <w:t>بْنِ</w:t>
      </w:r>
      <w:r w:rsidRPr="00F71B71">
        <w:rPr>
          <w:rFonts w:ascii="IRBadr" w:hAnsi="IRBadr" w:cs="IRBadr"/>
          <w:color w:val="8064A2" w:themeColor="accent4"/>
          <w:rtl/>
        </w:rPr>
        <w:t xml:space="preserve"> </w:t>
      </w:r>
      <w:r w:rsidRPr="00F71B71">
        <w:rPr>
          <w:rFonts w:ascii="IRBadr" w:hAnsi="IRBadr" w:cs="IRBadr" w:hint="cs"/>
          <w:color w:val="8064A2" w:themeColor="accent4"/>
          <w:rtl/>
        </w:rPr>
        <w:t>مَحْبُوبٍ</w:t>
      </w:r>
      <w:r w:rsidRPr="00F71B71">
        <w:rPr>
          <w:rFonts w:ascii="IRBadr" w:hAnsi="IRBadr" w:cs="IRBadr"/>
          <w:color w:val="8064A2" w:themeColor="accent4"/>
          <w:rtl/>
        </w:rPr>
        <w:t xml:space="preserve"> </w:t>
      </w:r>
      <w:r w:rsidRPr="00F71B71">
        <w:rPr>
          <w:rFonts w:ascii="IRBadr" w:hAnsi="IRBadr" w:cs="IRBadr" w:hint="cs"/>
          <w:color w:val="8064A2" w:themeColor="accent4"/>
          <w:rtl/>
        </w:rPr>
        <w:t>عَنْ</w:t>
      </w:r>
      <w:r w:rsidRPr="00F71B71">
        <w:rPr>
          <w:rFonts w:ascii="IRBadr" w:hAnsi="IRBadr" w:cs="IRBadr"/>
          <w:color w:val="8064A2" w:themeColor="accent4"/>
          <w:rtl/>
        </w:rPr>
        <w:t xml:space="preserve"> </w:t>
      </w:r>
      <w:r w:rsidRPr="00F71B71">
        <w:rPr>
          <w:rFonts w:ascii="IRBadr" w:hAnsi="IRBadr" w:cs="IRBadr" w:hint="cs"/>
          <w:color w:val="8064A2" w:themeColor="accent4"/>
          <w:rtl/>
        </w:rPr>
        <w:t>أَحْمَدَ</w:t>
      </w:r>
      <w:r w:rsidRPr="00F71B71">
        <w:rPr>
          <w:rFonts w:ascii="IRBadr" w:hAnsi="IRBadr" w:cs="IRBadr"/>
          <w:color w:val="8064A2" w:themeColor="accent4"/>
          <w:rtl/>
        </w:rPr>
        <w:t xml:space="preserve"> </w:t>
      </w:r>
      <w:r w:rsidRPr="00F71B71">
        <w:rPr>
          <w:rFonts w:ascii="IRBadr" w:hAnsi="IRBadr" w:cs="IRBadr" w:hint="cs"/>
          <w:color w:val="8064A2" w:themeColor="accent4"/>
          <w:rtl/>
        </w:rPr>
        <w:t>بْنِ</w:t>
      </w:r>
      <w:r w:rsidRPr="00F71B71">
        <w:rPr>
          <w:rFonts w:ascii="IRBadr" w:hAnsi="IRBadr" w:cs="IRBadr"/>
          <w:color w:val="8064A2" w:themeColor="accent4"/>
          <w:rtl/>
        </w:rPr>
        <w:t xml:space="preserve"> </w:t>
      </w:r>
      <w:r w:rsidRPr="00F71B71">
        <w:rPr>
          <w:rFonts w:ascii="IRBadr" w:hAnsi="IRBadr" w:cs="IRBadr" w:hint="cs"/>
          <w:color w:val="8064A2" w:themeColor="accent4"/>
          <w:rtl/>
        </w:rPr>
        <w:t>مُحَمَّدٍ</w:t>
      </w:r>
      <w:r w:rsidRPr="00F71B71">
        <w:rPr>
          <w:rFonts w:ascii="IRBadr" w:hAnsi="IRBadr" w:cs="IRBadr"/>
          <w:color w:val="8064A2" w:themeColor="accent4"/>
          <w:rtl/>
        </w:rPr>
        <w:t xml:space="preserve"> </w:t>
      </w:r>
      <w:r w:rsidRPr="00F71B71">
        <w:rPr>
          <w:rFonts w:ascii="IRBadr" w:hAnsi="IRBadr" w:cs="IRBadr" w:hint="cs"/>
          <w:color w:val="8064A2" w:themeColor="accent4"/>
          <w:rtl/>
        </w:rPr>
        <w:t>عَنِ</w:t>
      </w:r>
      <w:r w:rsidRPr="00F71B71">
        <w:rPr>
          <w:rFonts w:ascii="IRBadr" w:hAnsi="IRBadr" w:cs="IRBadr"/>
          <w:color w:val="8064A2" w:themeColor="accent4"/>
          <w:rtl/>
        </w:rPr>
        <w:t xml:space="preserve"> </w:t>
      </w:r>
      <w:r w:rsidRPr="00F71B71">
        <w:rPr>
          <w:rFonts w:ascii="IRBadr" w:hAnsi="IRBadr" w:cs="IRBadr" w:hint="cs"/>
          <w:color w:val="8064A2" w:themeColor="accent4"/>
          <w:rtl/>
        </w:rPr>
        <w:t>الْحُسَيْنِ</w:t>
      </w:r>
      <w:r w:rsidRPr="00F71B71">
        <w:rPr>
          <w:rFonts w:ascii="IRBadr" w:hAnsi="IRBadr" w:cs="IRBadr"/>
          <w:color w:val="8064A2" w:themeColor="accent4"/>
          <w:rtl/>
        </w:rPr>
        <w:t xml:space="preserve"> </w:t>
      </w:r>
      <w:r w:rsidRPr="00F71B71">
        <w:rPr>
          <w:rFonts w:ascii="IRBadr" w:hAnsi="IRBadr" w:cs="IRBadr" w:hint="cs"/>
          <w:color w:val="8064A2" w:themeColor="accent4"/>
          <w:rtl/>
        </w:rPr>
        <w:t>عَنِ</w:t>
      </w:r>
      <w:r w:rsidRPr="00F71B71">
        <w:rPr>
          <w:rFonts w:ascii="IRBadr" w:hAnsi="IRBadr" w:cs="IRBadr"/>
          <w:color w:val="8064A2" w:themeColor="accent4"/>
          <w:rtl/>
        </w:rPr>
        <w:t xml:space="preserve"> </w:t>
      </w:r>
      <w:r w:rsidRPr="00F71B71">
        <w:rPr>
          <w:rFonts w:ascii="IRBadr" w:hAnsi="IRBadr" w:cs="IRBadr" w:hint="cs"/>
          <w:color w:val="8064A2" w:themeColor="accent4"/>
          <w:rtl/>
        </w:rPr>
        <w:t>الْقَاسِمِ</w:t>
      </w:r>
      <w:r w:rsidRPr="00F71B71">
        <w:rPr>
          <w:rFonts w:ascii="IRBadr" w:hAnsi="IRBadr" w:cs="IRBadr"/>
          <w:color w:val="8064A2" w:themeColor="accent4"/>
          <w:rtl/>
        </w:rPr>
        <w:t xml:space="preserve"> </w:t>
      </w:r>
      <w:r w:rsidRPr="00F71B71">
        <w:rPr>
          <w:rFonts w:ascii="IRBadr" w:hAnsi="IRBadr" w:cs="IRBadr" w:hint="cs"/>
          <w:color w:val="8064A2" w:themeColor="accent4"/>
          <w:rtl/>
        </w:rPr>
        <w:t>عَنْ</w:t>
      </w:r>
      <w:r w:rsidRPr="00F71B71">
        <w:rPr>
          <w:rFonts w:ascii="IRBadr" w:hAnsi="IRBadr" w:cs="IRBadr"/>
          <w:color w:val="8064A2" w:themeColor="accent4"/>
          <w:rtl/>
        </w:rPr>
        <w:t xml:space="preserve"> </w:t>
      </w:r>
      <w:r w:rsidRPr="00F71B71">
        <w:rPr>
          <w:rFonts w:ascii="IRBadr" w:hAnsi="IRBadr" w:cs="IRBadr" w:hint="cs"/>
          <w:color w:val="8064A2" w:themeColor="accent4"/>
          <w:rtl/>
        </w:rPr>
        <w:t>عَلِيٍّ</w:t>
      </w:r>
      <w:r w:rsidRPr="00F71B71">
        <w:rPr>
          <w:rFonts w:ascii="IRBadr" w:hAnsi="IRBadr" w:cs="IRBadr"/>
          <w:color w:val="8064A2" w:themeColor="accent4"/>
          <w:rtl/>
        </w:rPr>
        <w:t xml:space="preserve"> </w:t>
      </w:r>
      <w:r w:rsidRPr="00F71B71">
        <w:rPr>
          <w:rFonts w:ascii="IRBadr" w:hAnsi="IRBadr" w:cs="IRBadr" w:hint="cs"/>
          <w:color w:val="8064A2" w:themeColor="accent4"/>
          <w:rtl/>
        </w:rPr>
        <w:t>عَنْ</w:t>
      </w:r>
      <w:r w:rsidRPr="00F71B71">
        <w:rPr>
          <w:rFonts w:ascii="IRBadr" w:hAnsi="IRBadr" w:cs="IRBadr"/>
          <w:color w:val="8064A2" w:themeColor="accent4"/>
          <w:rtl/>
        </w:rPr>
        <w:t xml:space="preserve"> </w:t>
      </w:r>
      <w:r w:rsidRPr="00F71B71">
        <w:rPr>
          <w:rFonts w:ascii="IRBadr" w:hAnsi="IRBadr" w:cs="IRBadr" w:hint="cs"/>
          <w:color w:val="8064A2" w:themeColor="accent4"/>
          <w:rtl/>
        </w:rPr>
        <w:t>أَبِي</w:t>
      </w:r>
      <w:r w:rsidRPr="00F71B71">
        <w:rPr>
          <w:rFonts w:ascii="IRBadr" w:hAnsi="IRBadr" w:cs="IRBadr"/>
          <w:color w:val="8064A2" w:themeColor="accent4"/>
          <w:rtl/>
        </w:rPr>
        <w:t xml:space="preserve"> </w:t>
      </w:r>
      <w:r w:rsidRPr="00F71B71">
        <w:rPr>
          <w:rFonts w:ascii="IRBadr" w:hAnsi="IRBadr" w:cs="IRBadr" w:hint="cs"/>
          <w:color w:val="8064A2" w:themeColor="accent4"/>
          <w:rtl/>
        </w:rPr>
        <w:t>بَصِيرٍ</w:t>
      </w:r>
      <w:r w:rsidRPr="00F71B71">
        <w:rPr>
          <w:rFonts w:ascii="IRBadr" w:hAnsi="IRBadr" w:cs="IRBadr"/>
          <w:color w:val="8064A2" w:themeColor="accent4"/>
          <w:rtl/>
        </w:rPr>
        <w:t xml:space="preserve"> </w:t>
      </w:r>
      <w:r w:rsidRPr="00F71B71">
        <w:rPr>
          <w:rFonts w:ascii="IRBadr" w:hAnsi="IRBadr" w:cs="IRBadr" w:hint="cs"/>
          <w:color w:val="8064A2" w:themeColor="accent4"/>
          <w:rtl/>
        </w:rPr>
        <w:t>عَنْ</w:t>
      </w:r>
      <w:r w:rsidRPr="00F71B71">
        <w:rPr>
          <w:rFonts w:ascii="IRBadr" w:hAnsi="IRBadr" w:cs="IRBadr"/>
          <w:color w:val="8064A2" w:themeColor="accent4"/>
          <w:rtl/>
        </w:rPr>
        <w:t xml:space="preserve"> </w:t>
      </w:r>
      <w:r w:rsidRPr="00F71B71">
        <w:rPr>
          <w:rFonts w:ascii="IRBadr" w:hAnsi="IRBadr" w:cs="IRBadr" w:hint="cs"/>
          <w:color w:val="8064A2" w:themeColor="accent4"/>
          <w:rtl/>
        </w:rPr>
        <w:t>أَبِي</w:t>
      </w:r>
      <w:r w:rsidRPr="00F71B71">
        <w:rPr>
          <w:rFonts w:ascii="IRBadr" w:hAnsi="IRBadr" w:cs="IRBadr"/>
          <w:color w:val="8064A2" w:themeColor="accent4"/>
          <w:rtl/>
        </w:rPr>
        <w:t xml:space="preserve"> </w:t>
      </w:r>
      <w:r w:rsidRPr="00F71B71">
        <w:rPr>
          <w:rFonts w:ascii="IRBadr" w:hAnsi="IRBadr" w:cs="IRBadr" w:hint="cs"/>
          <w:color w:val="8064A2" w:themeColor="accent4"/>
          <w:rtl/>
        </w:rPr>
        <w:t>عَبْدِ</w:t>
      </w:r>
      <w:r w:rsidRPr="00F71B71">
        <w:rPr>
          <w:rFonts w:ascii="IRBadr" w:hAnsi="IRBadr" w:cs="IRBadr"/>
          <w:color w:val="8064A2" w:themeColor="accent4"/>
          <w:rtl/>
        </w:rPr>
        <w:t xml:space="preserve"> </w:t>
      </w:r>
      <w:r w:rsidRPr="00F71B71">
        <w:rPr>
          <w:rFonts w:ascii="IRBadr" w:hAnsi="IRBadr" w:cs="IRBadr" w:hint="cs"/>
          <w:color w:val="8064A2" w:themeColor="accent4"/>
          <w:rtl/>
        </w:rPr>
        <w:t>اللَّهِ</w:t>
      </w:r>
      <w:r w:rsidRPr="00F71B71">
        <w:rPr>
          <w:rFonts w:ascii="IRBadr" w:hAnsi="IRBadr" w:cs="IRBadr"/>
          <w:color w:val="8064A2" w:themeColor="accent4"/>
          <w:rtl/>
        </w:rPr>
        <w:t xml:space="preserve"> </w:t>
      </w:r>
      <w:r w:rsidRPr="00F71B71">
        <w:rPr>
          <w:rFonts w:ascii="IRBadr" w:hAnsi="IRBadr" w:cs="IRBadr" w:hint="cs"/>
          <w:color w:val="8064A2" w:themeColor="accent4"/>
          <w:rtl/>
        </w:rPr>
        <w:t>ع</w:t>
      </w:r>
      <w:r w:rsidRPr="00F71B71">
        <w:rPr>
          <w:rFonts w:ascii="IRBadr" w:hAnsi="IRBadr" w:cs="IRBadr"/>
          <w:color w:val="8064A2" w:themeColor="accent4"/>
          <w:rtl/>
        </w:rPr>
        <w:t xml:space="preserve"> </w:t>
      </w:r>
      <w:r w:rsidRPr="00F71B71">
        <w:rPr>
          <w:rFonts w:ascii="IRBadr" w:hAnsi="IRBadr" w:cs="IRBadr" w:hint="cs"/>
          <w:color w:val="8064A2" w:themeColor="accent4"/>
          <w:rtl/>
        </w:rPr>
        <w:t>قَالَ</w:t>
      </w:r>
      <w:r w:rsidRPr="00F71B71">
        <w:rPr>
          <w:rFonts w:ascii="IRBadr" w:hAnsi="IRBadr" w:cs="IRBadr"/>
          <w:color w:val="8064A2" w:themeColor="accent4"/>
          <w:rtl/>
        </w:rPr>
        <w:t>:</w:t>
      </w:r>
      <w:r w:rsidRPr="00F71B71">
        <w:rPr>
          <w:rFonts w:ascii="IRBadr" w:hAnsi="IRBadr" w:cs="IRBadr"/>
          <w:color w:val="008000"/>
          <w:rtl/>
        </w:rPr>
        <w:t xml:space="preserve"> </w:t>
      </w:r>
      <w:r w:rsidRPr="00F71B71">
        <w:rPr>
          <w:rFonts w:ascii="IRBadr" w:hAnsi="IRBadr" w:cs="IRBadr" w:hint="cs"/>
          <w:color w:val="008000"/>
          <w:rtl/>
        </w:rPr>
        <w:t>لَيْسَ</w:t>
      </w:r>
      <w:r w:rsidRPr="00F71B71">
        <w:rPr>
          <w:rFonts w:ascii="IRBadr" w:hAnsi="IRBadr" w:cs="IRBadr"/>
          <w:color w:val="008000"/>
          <w:rtl/>
        </w:rPr>
        <w:t xml:space="preserve"> </w:t>
      </w:r>
      <w:r w:rsidRPr="00F71B71">
        <w:rPr>
          <w:rFonts w:ascii="IRBadr" w:hAnsi="IRBadr" w:cs="IRBadr" w:hint="cs"/>
          <w:color w:val="008000"/>
          <w:rtl/>
        </w:rPr>
        <w:t>عَلَى</w:t>
      </w:r>
      <w:r w:rsidRPr="00F71B71">
        <w:rPr>
          <w:rFonts w:ascii="IRBadr" w:hAnsi="IRBadr" w:cs="IRBadr"/>
          <w:color w:val="008000"/>
          <w:rtl/>
        </w:rPr>
        <w:t xml:space="preserve"> </w:t>
      </w:r>
      <w:r w:rsidRPr="00F71B71">
        <w:rPr>
          <w:rFonts w:ascii="IRBadr" w:hAnsi="IRBadr" w:cs="IRBadr" w:hint="cs"/>
          <w:color w:val="008000"/>
          <w:rtl/>
        </w:rPr>
        <w:t>الْخُضَرِ</w:t>
      </w:r>
      <w:r w:rsidRPr="00F71B71">
        <w:rPr>
          <w:rFonts w:ascii="IRBadr" w:hAnsi="IRBadr" w:cs="IRBadr"/>
          <w:color w:val="008000"/>
          <w:rtl/>
        </w:rPr>
        <w:t xml:space="preserve"> </w:t>
      </w:r>
      <w:r w:rsidRPr="00F71B71">
        <w:rPr>
          <w:rFonts w:ascii="IRBadr" w:hAnsi="IRBadr" w:cs="IRBadr" w:hint="cs"/>
          <w:color w:val="008000"/>
          <w:rtl/>
        </w:rPr>
        <w:t>وَ</w:t>
      </w:r>
      <w:r w:rsidRPr="00F71B71">
        <w:rPr>
          <w:rFonts w:ascii="IRBadr" w:hAnsi="IRBadr" w:cs="IRBadr"/>
          <w:color w:val="008000"/>
          <w:rtl/>
        </w:rPr>
        <w:t xml:space="preserve"> </w:t>
      </w:r>
      <w:r w:rsidRPr="00F71B71">
        <w:rPr>
          <w:rFonts w:ascii="IRBadr" w:hAnsi="IRBadr" w:cs="IRBadr" w:hint="cs"/>
          <w:color w:val="008000"/>
          <w:rtl/>
        </w:rPr>
        <w:t>لَا</w:t>
      </w:r>
      <w:r w:rsidRPr="00F71B71">
        <w:rPr>
          <w:rFonts w:ascii="IRBadr" w:hAnsi="IRBadr" w:cs="IRBadr"/>
          <w:color w:val="008000"/>
          <w:rtl/>
        </w:rPr>
        <w:t xml:space="preserve"> </w:t>
      </w:r>
      <w:r w:rsidRPr="00F71B71">
        <w:rPr>
          <w:rFonts w:ascii="IRBadr" w:hAnsi="IRBadr" w:cs="IRBadr" w:hint="cs"/>
          <w:color w:val="008000"/>
          <w:rtl/>
        </w:rPr>
        <w:t>عَلَى</w:t>
      </w:r>
      <w:r w:rsidRPr="00F71B71">
        <w:rPr>
          <w:rFonts w:ascii="IRBadr" w:hAnsi="IRBadr" w:cs="IRBadr"/>
          <w:color w:val="008000"/>
          <w:rtl/>
        </w:rPr>
        <w:t xml:space="preserve"> </w:t>
      </w:r>
      <w:r w:rsidRPr="00F71B71">
        <w:rPr>
          <w:rFonts w:ascii="IRBadr" w:hAnsi="IRBadr" w:cs="IRBadr" w:hint="cs"/>
          <w:color w:val="008000"/>
          <w:rtl/>
        </w:rPr>
        <w:t>الْبِطِّيخِ</w:t>
      </w:r>
      <w:r w:rsidRPr="00F71B71">
        <w:rPr>
          <w:rFonts w:ascii="IRBadr" w:hAnsi="IRBadr" w:cs="IRBadr"/>
          <w:color w:val="008000"/>
          <w:rtl/>
        </w:rPr>
        <w:t xml:space="preserve"> </w:t>
      </w:r>
      <w:r w:rsidRPr="00F71B71">
        <w:rPr>
          <w:rFonts w:ascii="IRBadr" w:hAnsi="IRBadr" w:cs="IRBadr" w:hint="cs"/>
          <w:color w:val="008000"/>
          <w:rtl/>
        </w:rPr>
        <w:t>وَ</w:t>
      </w:r>
      <w:r w:rsidRPr="00F71B71">
        <w:rPr>
          <w:rFonts w:ascii="IRBadr" w:hAnsi="IRBadr" w:cs="IRBadr"/>
          <w:color w:val="008000"/>
          <w:rtl/>
        </w:rPr>
        <w:t xml:space="preserve"> </w:t>
      </w:r>
      <w:r w:rsidRPr="00F71B71">
        <w:rPr>
          <w:rFonts w:ascii="IRBadr" w:hAnsi="IRBadr" w:cs="IRBadr" w:hint="cs"/>
          <w:color w:val="008000"/>
          <w:rtl/>
        </w:rPr>
        <w:t>لَا</w:t>
      </w:r>
      <w:r w:rsidRPr="00F71B71">
        <w:rPr>
          <w:rFonts w:ascii="IRBadr" w:hAnsi="IRBadr" w:cs="IRBadr"/>
          <w:color w:val="008000"/>
          <w:rtl/>
        </w:rPr>
        <w:t xml:space="preserve"> </w:t>
      </w:r>
      <w:r w:rsidRPr="00F71B71">
        <w:rPr>
          <w:rFonts w:ascii="IRBadr" w:hAnsi="IRBadr" w:cs="IRBadr" w:hint="cs"/>
          <w:color w:val="008000"/>
          <w:rtl/>
        </w:rPr>
        <w:t>عَلَى</w:t>
      </w:r>
      <w:r w:rsidRPr="00F71B71">
        <w:rPr>
          <w:rFonts w:ascii="IRBadr" w:hAnsi="IRBadr" w:cs="IRBadr"/>
          <w:color w:val="008000"/>
          <w:rtl/>
        </w:rPr>
        <w:t xml:space="preserve"> </w:t>
      </w:r>
      <w:r w:rsidRPr="00F71B71">
        <w:rPr>
          <w:rFonts w:ascii="IRBadr" w:hAnsi="IRBadr" w:cs="IRBadr" w:hint="cs"/>
          <w:color w:val="008000"/>
          <w:rtl/>
        </w:rPr>
        <w:t>الْبُقُولِ</w:t>
      </w:r>
      <w:r w:rsidRPr="00F71B71">
        <w:rPr>
          <w:rFonts w:ascii="IRBadr" w:hAnsi="IRBadr" w:cs="IRBadr"/>
          <w:color w:val="008000"/>
          <w:rtl/>
        </w:rPr>
        <w:t xml:space="preserve"> </w:t>
      </w:r>
      <w:r w:rsidRPr="00F71B71">
        <w:rPr>
          <w:rFonts w:ascii="IRBadr" w:hAnsi="IRBadr" w:cs="IRBadr" w:hint="cs"/>
          <w:color w:val="008000"/>
          <w:rtl/>
        </w:rPr>
        <w:t>وَ</w:t>
      </w:r>
      <w:r w:rsidRPr="00F71B71">
        <w:rPr>
          <w:rFonts w:ascii="IRBadr" w:hAnsi="IRBadr" w:cs="IRBadr"/>
          <w:color w:val="008000"/>
          <w:rtl/>
        </w:rPr>
        <w:t xml:space="preserve"> </w:t>
      </w:r>
      <w:r w:rsidRPr="00F71B71">
        <w:rPr>
          <w:rFonts w:ascii="IRBadr" w:hAnsi="IRBadr" w:cs="IRBadr" w:hint="cs"/>
          <w:color w:val="008000"/>
          <w:rtl/>
        </w:rPr>
        <w:t>أَشْبَاهِهِ</w:t>
      </w:r>
      <w:r w:rsidRPr="00F71B71">
        <w:rPr>
          <w:rFonts w:ascii="IRBadr" w:hAnsi="IRBadr" w:cs="IRBadr"/>
          <w:color w:val="008000"/>
          <w:rtl/>
        </w:rPr>
        <w:t xml:space="preserve"> </w:t>
      </w:r>
      <w:r w:rsidRPr="00F71B71">
        <w:rPr>
          <w:rFonts w:ascii="IRBadr" w:hAnsi="IRBadr" w:cs="IRBadr" w:hint="cs"/>
          <w:color w:val="008000"/>
          <w:rtl/>
        </w:rPr>
        <w:t>زَكَاةٌ</w:t>
      </w:r>
      <w:r w:rsidRPr="00F71B71">
        <w:rPr>
          <w:rFonts w:ascii="IRBadr" w:hAnsi="IRBadr" w:cs="IRBadr"/>
          <w:color w:val="008000"/>
          <w:rtl/>
        </w:rPr>
        <w:t xml:space="preserve"> </w:t>
      </w:r>
      <w:r w:rsidRPr="00F71B71">
        <w:rPr>
          <w:rFonts w:ascii="IRBadr" w:hAnsi="IRBadr" w:cs="IRBadr" w:hint="cs"/>
          <w:color w:val="008000"/>
          <w:rtl/>
        </w:rPr>
        <w:t>إِلَّا</w:t>
      </w:r>
      <w:r w:rsidRPr="00F71B71">
        <w:rPr>
          <w:rFonts w:ascii="IRBadr" w:hAnsi="IRBadr" w:cs="IRBadr"/>
          <w:color w:val="008000"/>
          <w:rtl/>
        </w:rPr>
        <w:t xml:space="preserve"> </w:t>
      </w:r>
      <w:r w:rsidRPr="00F71B71">
        <w:rPr>
          <w:rFonts w:ascii="IRBadr" w:hAnsi="IRBadr" w:cs="IRBadr" w:hint="cs"/>
          <w:color w:val="008000"/>
          <w:rtl/>
        </w:rPr>
        <w:t>مَا</w:t>
      </w:r>
      <w:r w:rsidRPr="00F71B71">
        <w:rPr>
          <w:rFonts w:ascii="IRBadr" w:hAnsi="IRBadr" w:cs="IRBadr"/>
          <w:color w:val="008000"/>
          <w:rtl/>
        </w:rPr>
        <w:t xml:space="preserve"> </w:t>
      </w:r>
      <w:r w:rsidRPr="00F71B71">
        <w:rPr>
          <w:rFonts w:ascii="IRBadr" w:hAnsi="IRBadr" w:cs="IRBadr" w:hint="cs"/>
          <w:color w:val="008000"/>
          <w:rtl/>
        </w:rPr>
        <w:t>اجْتَمَعَ</w:t>
      </w:r>
      <w:r w:rsidRPr="00F71B71">
        <w:rPr>
          <w:rFonts w:ascii="IRBadr" w:hAnsi="IRBadr" w:cs="IRBadr"/>
          <w:color w:val="008000"/>
          <w:rtl/>
        </w:rPr>
        <w:t xml:space="preserve"> </w:t>
      </w:r>
      <w:r w:rsidRPr="00F71B71">
        <w:rPr>
          <w:rFonts w:ascii="IRBadr" w:hAnsi="IRBadr" w:cs="IRBadr" w:hint="cs"/>
          <w:color w:val="008000"/>
          <w:rtl/>
        </w:rPr>
        <w:t>عِنْدَكَ</w:t>
      </w:r>
      <w:r w:rsidRPr="00F71B71">
        <w:rPr>
          <w:rFonts w:ascii="IRBadr" w:hAnsi="IRBadr" w:cs="IRBadr"/>
          <w:color w:val="008000"/>
          <w:rtl/>
        </w:rPr>
        <w:t xml:space="preserve"> </w:t>
      </w:r>
      <w:r w:rsidRPr="00F71B71">
        <w:rPr>
          <w:rFonts w:ascii="IRBadr" w:hAnsi="IRBadr" w:cs="IRBadr" w:hint="cs"/>
          <w:color w:val="008000"/>
          <w:rtl/>
        </w:rPr>
        <w:t>مِنْ</w:t>
      </w:r>
      <w:r w:rsidRPr="00F71B71">
        <w:rPr>
          <w:rFonts w:ascii="IRBadr" w:hAnsi="IRBadr" w:cs="IRBadr"/>
          <w:color w:val="008000"/>
          <w:rtl/>
        </w:rPr>
        <w:t xml:space="preserve"> </w:t>
      </w:r>
      <w:r w:rsidRPr="00F71B71">
        <w:rPr>
          <w:rFonts w:ascii="IRBadr" w:hAnsi="IRBadr" w:cs="IRBadr" w:hint="cs"/>
          <w:color w:val="008000"/>
          <w:rtl/>
        </w:rPr>
        <w:t>غَلَّتِهِ</w:t>
      </w:r>
      <w:r w:rsidRPr="00F71B71">
        <w:rPr>
          <w:rFonts w:ascii="IRBadr" w:hAnsi="IRBadr" w:cs="IRBadr"/>
          <w:color w:val="008000"/>
          <w:rtl/>
        </w:rPr>
        <w:t xml:space="preserve"> </w:t>
      </w:r>
      <w:r w:rsidRPr="00F71B71">
        <w:rPr>
          <w:rFonts w:ascii="IRBadr" w:hAnsi="IRBadr" w:cs="IRBadr" w:hint="cs"/>
          <w:color w:val="008000"/>
          <w:rtl/>
        </w:rPr>
        <w:t>فَبَقِيَ</w:t>
      </w:r>
      <w:r w:rsidRPr="00F71B71">
        <w:rPr>
          <w:rFonts w:ascii="IRBadr" w:hAnsi="IRBadr" w:cs="IRBadr"/>
          <w:color w:val="008000"/>
          <w:rtl/>
        </w:rPr>
        <w:t xml:space="preserve"> </w:t>
      </w:r>
      <w:r w:rsidRPr="00F71B71">
        <w:rPr>
          <w:rFonts w:ascii="IRBadr" w:hAnsi="IRBadr" w:cs="IRBadr" w:hint="cs"/>
          <w:color w:val="008000"/>
          <w:rtl/>
        </w:rPr>
        <w:t>عِنْدَكَ</w:t>
      </w:r>
      <w:r w:rsidRPr="00F71B71">
        <w:rPr>
          <w:rFonts w:ascii="IRBadr" w:hAnsi="IRBadr" w:cs="IRBadr"/>
          <w:color w:val="008000"/>
          <w:rtl/>
        </w:rPr>
        <w:t xml:space="preserve"> </w:t>
      </w:r>
      <w:r w:rsidRPr="00F71B71">
        <w:rPr>
          <w:rFonts w:ascii="IRBadr" w:hAnsi="IRBadr" w:cs="IRBadr" w:hint="cs"/>
          <w:color w:val="008000"/>
          <w:rtl/>
        </w:rPr>
        <w:t>سَنَةً</w:t>
      </w:r>
      <w:r w:rsidRPr="00F71B71">
        <w:rPr>
          <w:rFonts w:ascii="IRBadr" w:hAnsi="IRBadr" w:cs="IRBadr" w:hint="eastAsia"/>
          <w:color w:val="008000"/>
          <w:rtl/>
        </w:rPr>
        <w:t>»</w:t>
      </w:r>
      <w:r>
        <w:rPr>
          <w:rStyle w:val="FootnoteReference"/>
          <w:rFonts w:ascii="IRBadr" w:hAnsi="IRBadr" w:cs="IRBadr"/>
          <w:color w:val="008000"/>
          <w:rtl/>
        </w:rPr>
        <w:footnoteReference w:id="2"/>
      </w:r>
      <w:r w:rsidRPr="00F71B71">
        <w:rPr>
          <w:rFonts w:ascii="IRBadr" w:hAnsi="IRBadr" w:cs="IRBadr"/>
          <w:rtl/>
        </w:rPr>
        <w:t>.</w:t>
      </w:r>
    </w:p>
    <w:p w:rsidR="003D5C9F" w:rsidRDefault="003D5C9F" w:rsidP="00DC61C7">
      <w:pPr>
        <w:pStyle w:val="Heading4"/>
        <w:rPr>
          <w:rtl/>
        </w:rPr>
      </w:pPr>
      <w:bookmarkStart w:id="20" w:name="_Toc150691437"/>
      <w:bookmarkStart w:id="21" w:name="_Toc150692902"/>
      <w:bookmarkStart w:id="22" w:name="_Toc150697055"/>
      <w:bookmarkStart w:id="23" w:name="_Toc150698290"/>
      <w:r>
        <w:rPr>
          <w:rFonts w:hint="cs"/>
          <w:rtl/>
        </w:rPr>
        <w:t xml:space="preserve">بیان </w:t>
      </w:r>
      <w:r w:rsidR="00DC61C7">
        <w:rPr>
          <w:rFonts w:hint="cs"/>
          <w:rtl/>
        </w:rPr>
        <w:t>چهار</w:t>
      </w:r>
      <w:r>
        <w:rPr>
          <w:rFonts w:hint="cs"/>
          <w:rtl/>
        </w:rPr>
        <w:t xml:space="preserve"> نکته حول روایت ابوبصیر</w:t>
      </w:r>
      <w:bookmarkEnd w:id="20"/>
      <w:bookmarkEnd w:id="21"/>
      <w:bookmarkEnd w:id="22"/>
      <w:bookmarkEnd w:id="23"/>
    </w:p>
    <w:p w:rsidR="003D5C9F" w:rsidRDefault="004740BD" w:rsidP="003D5C9F">
      <w:pPr>
        <w:ind w:firstLine="423"/>
        <w:rPr>
          <w:rFonts w:ascii="IRBadr" w:hAnsi="IRBadr" w:cs="IRBadr"/>
          <w:rtl/>
        </w:rPr>
      </w:pPr>
      <w:r>
        <w:rPr>
          <w:rFonts w:ascii="IRBadr" w:hAnsi="IRBadr" w:cs="IRBadr" w:hint="cs"/>
          <w:rtl/>
        </w:rPr>
        <w:t xml:space="preserve">برخی مباحث، حول سند این روایت در جلسه پیش بیان شد. در </w:t>
      </w:r>
      <w:r w:rsidR="003D5C9F">
        <w:rPr>
          <w:rFonts w:ascii="IRBadr" w:hAnsi="IRBadr" w:cs="IRBadr" w:hint="cs"/>
          <w:rtl/>
        </w:rPr>
        <w:t>تکمیل آن مباحث، سه</w:t>
      </w:r>
      <w:r w:rsidR="00DC61C7">
        <w:rPr>
          <w:rFonts w:ascii="IRBadr" w:hAnsi="IRBadr" w:cs="IRBadr" w:hint="cs"/>
          <w:rtl/>
        </w:rPr>
        <w:t xml:space="preserve"> نکته سندی و یک نکته دلالی دیگر بیان می گردد:</w:t>
      </w:r>
    </w:p>
    <w:p w:rsidR="000D2AB6" w:rsidRDefault="003D5C9F" w:rsidP="003D5C9F">
      <w:pPr>
        <w:pStyle w:val="Heading5"/>
        <w:rPr>
          <w:rtl/>
        </w:rPr>
      </w:pPr>
      <w:bookmarkStart w:id="24" w:name="_Toc150671326"/>
      <w:bookmarkStart w:id="25" w:name="_Toc150671387"/>
      <w:bookmarkStart w:id="26" w:name="_Toc150685055"/>
      <w:bookmarkStart w:id="27" w:name="_Toc150687462"/>
      <w:bookmarkStart w:id="28" w:name="_Toc150691438"/>
      <w:bookmarkStart w:id="29" w:name="_Toc150692903"/>
      <w:bookmarkStart w:id="30" w:name="_Toc150697056"/>
      <w:bookmarkStart w:id="31" w:name="_Toc150698291"/>
      <w:r>
        <w:rPr>
          <w:rFonts w:hint="cs"/>
          <w:rtl/>
        </w:rPr>
        <w:t xml:space="preserve">نکته اول: </w:t>
      </w:r>
      <w:r w:rsidR="00395998">
        <w:rPr>
          <w:rFonts w:hint="cs"/>
          <w:rtl/>
        </w:rPr>
        <w:t xml:space="preserve">حسن بن </w:t>
      </w:r>
      <w:r w:rsidR="000D2AB6">
        <w:rPr>
          <w:rFonts w:hint="cs"/>
          <w:rtl/>
        </w:rPr>
        <w:t>علی بن ابی حمزه بطائنی</w:t>
      </w:r>
      <w:bookmarkEnd w:id="24"/>
      <w:bookmarkEnd w:id="25"/>
      <w:bookmarkEnd w:id="26"/>
      <w:bookmarkEnd w:id="27"/>
      <w:bookmarkEnd w:id="28"/>
      <w:bookmarkEnd w:id="29"/>
      <w:bookmarkEnd w:id="30"/>
      <w:bookmarkEnd w:id="31"/>
    </w:p>
    <w:p w:rsidR="004740BD" w:rsidRDefault="004740BD" w:rsidP="004740BD">
      <w:pPr>
        <w:ind w:firstLine="423"/>
        <w:rPr>
          <w:rFonts w:ascii="IRBadr" w:hAnsi="IRBadr" w:cs="IRBadr"/>
          <w:rtl/>
        </w:rPr>
      </w:pPr>
      <w:r>
        <w:rPr>
          <w:rFonts w:ascii="IRBadr" w:hAnsi="IRBadr" w:cs="IRBadr" w:hint="cs"/>
          <w:rtl/>
        </w:rPr>
        <w:t>این سوال در جلسه گذشته مطرح شد که</w:t>
      </w:r>
      <w:r w:rsidR="000D2AB6">
        <w:rPr>
          <w:rFonts w:ascii="IRBadr" w:hAnsi="IRBadr" w:cs="IRBadr" w:hint="cs"/>
          <w:rtl/>
        </w:rPr>
        <w:t xml:space="preserve"> هر چند علی بن ابی حمزه بطائنی، ممکن است روایاتش مربوط به پیش از وقف باشد، ولی در مورد فرزند او، حسن بن علی بن</w:t>
      </w:r>
      <w:r w:rsidR="00395998">
        <w:rPr>
          <w:rFonts w:ascii="IRBadr" w:hAnsi="IRBadr" w:cs="IRBadr" w:hint="cs"/>
          <w:rtl/>
        </w:rPr>
        <w:t xml:space="preserve"> ابی حمزه، این احتمال مطرح نیست؛ چرا که او از ابتدا واقفی بوده است. پاسخ آن است که ما به اشکال شما ملتزم می‌شویم، و روایت حسن بن علی بن ابی حمزه را نمی‌پذیریم؛ ول</w:t>
      </w:r>
      <w:r>
        <w:rPr>
          <w:rFonts w:ascii="IRBadr" w:hAnsi="IRBadr" w:cs="IRBadr" w:hint="cs"/>
          <w:rtl/>
        </w:rPr>
        <w:t>ی در مورد حسن بن علی بن ابی حمزه به دو نکته باید دقت شود:</w:t>
      </w:r>
    </w:p>
    <w:p w:rsidR="004740BD" w:rsidRDefault="004740BD" w:rsidP="004740BD">
      <w:pPr>
        <w:ind w:firstLine="423"/>
        <w:rPr>
          <w:rFonts w:ascii="IRBadr" w:hAnsi="IRBadr" w:cs="IRBadr"/>
          <w:rtl/>
        </w:rPr>
      </w:pPr>
      <w:r w:rsidRPr="004740BD">
        <w:rPr>
          <w:rFonts w:ascii="IRBadr" w:hAnsi="IRBadr" w:cs="IRBadr" w:hint="cs"/>
          <w:b/>
          <w:bCs/>
          <w:rtl/>
        </w:rPr>
        <w:t xml:space="preserve">نکته اول: </w:t>
      </w:r>
      <w:r w:rsidR="00395998">
        <w:rPr>
          <w:rFonts w:ascii="IRBadr" w:hAnsi="IRBadr" w:cs="IRBadr" w:hint="cs"/>
          <w:rtl/>
        </w:rPr>
        <w:t xml:space="preserve">حسن بن علی بن ابی حمزه، مثل پدرش نیست که بزرگان و اجلّا از او نقل حدیث کرده باشند. راویان از حسن بن علی بن ابی حمزه، افرادی مثل «اسماعیل بن مهران واقفی» هستند. </w:t>
      </w:r>
    </w:p>
    <w:p w:rsidR="000D2AB6" w:rsidRDefault="004740BD" w:rsidP="004740BD">
      <w:pPr>
        <w:ind w:firstLine="423"/>
        <w:rPr>
          <w:rFonts w:ascii="IRBadr" w:hAnsi="IRBadr" w:cs="IRBadr"/>
          <w:rtl/>
        </w:rPr>
      </w:pPr>
      <w:r w:rsidRPr="004740BD">
        <w:rPr>
          <w:rFonts w:ascii="IRBadr" w:hAnsi="IRBadr" w:cs="IRBadr" w:hint="cs"/>
          <w:b/>
          <w:bCs/>
          <w:rtl/>
        </w:rPr>
        <w:t xml:space="preserve">نکته دوم: </w:t>
      </w:r>
      <w:r w:rsidR="00395998">
        <w:rPr>
          <w:rFonts w:ascii="IRBadr" w:hAnsi="IRBadr" w:cs="IRBadr" w:hint="cs"/>
          <w:rtl/>
        </w:rPr>
        <w:t>ما مقاله‌ای در رابطه با کتاب «غیبت نعمانی» تالیف نمودیم. در آن مقاله، به تناسب از تفسیر منسوب به نعمانی بحث نمودیم. در سند تفسیر نعمانی، حسن بن علی بن ابی حمزه واقع شده است. در آن موضع، به تناسب به تفصیل از حسن بن علی بن ابی حمزه بحث نمودیم. آنجا بیان کردیم که در اسناد مربوط به حسن بن علی بن ابی حمزه، اشتباهاتی رخ داده است، که این مجال، محلّ تعرّض به آن نیست. به آن مقاله رجوع نمایید.</w:t>
      </w:r>
    </w:p>
    <w:p w:rsidR="0087519E" w:rsidRDefault="003D5C9F" w:rsidP="003D5C9F">
      <w:pPr>
        <w:pStyle w:val="Heading5"/>
        <w:rPr>
          <w:rtl/>
        </w:rPr>
      </w:pPr>
      <w:bookmarkStart w:id="32" w:name="_Toc150671388"/>
      <w:bookmarkStart w:id="33" w:name="_Toc150685056"/>
      <w:bookmarkStart w:id="34" w:name="_Toc150687463"/>
      <w:bookmarkStart w:id="35" w:name="_Toc150691439"/>
      <w:bookmarkStart w:id="36" w:name="_Toc150692904"/>
      <w:bookmarkStart w:id="37" w:name="_Toc150697057"/>
      <w:bookmarkStart w:id="38" w:name="_Toc150698292"/>
      <w:r>
        <w:rPr>
          <w:rFonts w:hint="cs"/>
          <w:rtl/>
        </w:rPr>
        <w:t xml:space="preserve">نکته دوم: </w:t>
      </w:r>
      <w:r w:rsidR="0087519E">
        <w:rPr>
          <w:rFonts w:hint="cs"/>
          <w:rtl/>
        </w:rPr>
        <w:t>نقل</w:t>
      </w:r>
      <w:r w:rsidR="00410CF1">
        <w:rPr>
          <w:rFonts w:hint="cs"/>
          <w:rtl/>
        </w:rPr>
        <w:t xml:space="preserve"> کردن</w:t>
      </w:r>
      <w:r w:rsidR="0087519E">
        <w:rPr>
          <w:rFonts w:hint="cs"/>
          <w:rtl/>
        </w:rPr>
        <w:t xml:space="preserve"> اجلّا </w:t>
      </w:r>
      <w:r w:rsidR="00410CF1">
        <w:rPr>
          <w:rFonts w:hint="cs"/>
          <w:rtl/>
        </w:rPr>
        <w:t xml:space="preserve">و بزرگان امامیه </w:t>
      </w:r>
      <w:r w:rsidR="0087519E">
        <w:rPr>
          <w:rFonts w:hint="cs"/>
          <w:rtl/>
        </w:rPr>
        <w:t>از</w:t>
      </w:r>
      <w:r w:rsidR="004740BD">
        <w:rPr>
          <w:rFonts w:hint="cs"/>
          <w:rtl/>
        </w:rPr>
        <w:t xml:space="preserve"> روات</w:t>
      </w:r>
      <w:r w:rsidR="0087519E">
        <w:rPr>
          <w:rFonts w:hint="cs"/>
          <w:rtl/>
        </w:rPr>
        <w:t xml:space="preserve"> واقفه، </w:t>
      </w:r>
      <w:r w:rsidR="00410CF1">
        <w:rPr>
          <w:rFonts w:hint="cs"/>
          <w:rtl/>
        </w:rPr>
        <w:t>پس</w:t>
      </w:r>
      <w:r w:rsidR="0087519E">
        <w:rPr>
          <w:rFonts w:hint="cs"/>
          <w:rtl/>
        </w:rPr>
        <w:t xml:space="preserve"> از و</w:t>
      </w:r>
      <w:bookmarkEnd w:id="32"/>
      <w:bookmarkEnd w:id="33"/>
      <w:bookmarkEnd w:id="34"/>
      <w:r w:rsidR="004740BD">
        <w:rPr>
          <w:rFonts w:hint="cs"/>
          <w:rtl/>
        </w:rPr>
        <w:t>اقفی گشتن آن روات</w:t>
      </w:r>
      <w:bookmarkEnd w:id="35"/>
      <w:bookmarkEnd w:id="36"/>
      <w:bookmarkEnd w:id="37"/>
      <w:bookmarkEnd w:id="38"/>
    </w:p>
    <w:p w:rsidR="003D5C9F" w:rsidRDefault="00395998" w:rsidP="00395998">
      <w:pPr>
        <w:ind w:firstLine="423"/>
        <w:rPr>
          <w:rFonts w:ascii="IRBadr" w:hAnsi="IRBadr" w:cs="IRBadr"/>
          <w:rtl/>
        </w:rPr>
      </w:pPr>
      <w:r>
        <w:rPr>
          <w:rFonts w:ascii="IRBadr" w:hAnsi="IRBadr" w:cs="IRBadr" w:hint="cs"/>
          <w:rtl/>
        </w:rPr>
        <w:t>یک نکته آنکه</w:t>
      </w:r>
      <w:r w:rsidR="004740BD">
        <w:rPr>
          <w:rFonts w:ascii="IRBadr" w:hAnsi="IRBadr" w:cs="IRBadr" w:hint="cs"/>
          <w:rtl/>
        </w:rPr>
        <w:t>:</w:t>
      </w:r>
      <w:r>
        <w:rPr>
          <w:rFonts w:ascii="IRBadr" w:hAnsi="IRBadr" w:cs="IRBadr" w:hint="cs"/>
          <w:rtl/>
        </w:rPr>
        <w:t xml:space="preserve"> بزرگان و اجلّا حتّی پس از وقف برخی از افراد نیز از آنان </w:t>
      </w:r>
      <w:r w:rsidR="003D5C9F">
        <w:rPr>
          <w:rFonts w:ascii="IRBadr" w:hAnsi="IRBadr" w:cs="IRBadr" w:hint="cs"/>
          <w:rtl/>
        </w:rPr>
        <w:t>نقل حدیث کرده‌اند. به عنوان نمونه</w:t>
      </w:r>
      <w:r>
        <w:rPr>
          <w:rFonts w:ascii="IRBadr" w:hAnsi="IRBadr" w:cs="IRBadr" w:hint="cs"/>
          <w:rtl/>
        </w:rPr>
        <w:t>،</w:t>
      </w:r>
      <w:r w:rsidR="003D5C9F">
        <w:rPr>
          <w:rFonts w:ascii="IRBadr" w:hAnsi="IRBadr" w:cs="IRBadr" w:hint="cs"/>
          <w:rtl/>
        </w:rPr>
        <w:t xml:space="preserve"> چند مثال بیان می‌گردد:</w:t>
      </w:r>
      <w:r>
        <w:rPr>
          <w:rFonts w:ascii="IRBadr" w:hAnsi="IRBadr" w:cs="IRBadr" w:hint="cs"/>
          <w:rtl/>
        </w:rPr>
        <w:t xml:space="preserve"> </w:t>
      </w:r>
    </w:p>
    <w:p w:rsidR="003D5C9F" w:rsidRDefault="003D5C9F" w:rsidP="00395998">
      <w:pPr>
        <w:ind w:firstLine="423"/>
        <w:rPr>
          <w:rFonts w:ascii="IRBadr" w:hAnsi="IRBadr" w:cs="IRBadr"/>
          <w:rtl/>
        </w:rPr>
      </w:pPr>
      <w:r w:rsidRPr="003D5C9F">
        <w:rPr>
          <w:rFonts w:ascii="IRBadr" w:hAnsi="IRBadr" w:cs="IRBadr" w:hint="cs"/>
          <w:b/>
          <w:bCs/>
          <w:rtl/>
        </w:rPr>
        <w:t xml:space="preserve">مثال اول: </w:t>
      </w:r>
      <w:r w:rsidR="00395998">
        <w:rPr>
          <w:rFonts w:ascii="IRBadr" w:hAnsi="IRBadr" w:cs="IRBadr" w:hint="cs"/>
          <w:rtl/>
        </w:rPr>
        <w:t xml:space="preserve">حسین بن سعید، روایات زیادی از قاسم </w:t>
      </w:r>
      <w:r>
        <w:rPr>
          <w:rFonts w:ascii="IRBadr" w:hAnsi="IRBadr" w:cs="IRBadr" w:hint="cs"/>
          <w:rtl/>
        </w:rPr>
        <w:t>بن محمّد جوهری نقل کرده است.</w:t>
      </w:r>
    </w:p>
    <w:p w:rsidR="003D5C9F" w:rsidRDefault="003D5C9F" w:rsidP="003D5C9F">
      <w:pPr>
        <w:ind w:firstLine="423"/>
        <w:rPr>
          <w:rFonts w:ascii="IRBadr" w:hAnsi="IRBadr" w:cs="IRBadr"/>
          <w:rtl/>
        </w:rPr>
      </w:pPr>
      <w:r w:rsidRPr="003D5C9F">
        <w:rPr>
          <w:rFonts w:ascii="IRBadr" w:hAnsi="IRBadr" w:cs="IRBadr" w:hint="cs"/>
          <w:b/>
          <w:bCs/>
          <w:rtl/>
        </w:rPr>
        <w:t xml:space="preserve">مثال دوم: </w:t>
      </w:r>
      <w:r w:rsidR="00395998">
        <w:rPr>
          <w:rFonts w:ascii="IRBadr" w:hAnsi="IRBadr" w:cs="IRBadr" w:hint="cs"/>
          <w:rtl/>
        </w:rPr>
        <w:t>موسی بن قاسم که از بزرگان امامیه است،  نقل‌های زیادی از واقفه دارد</w:t>
      </w:r>
      <w:r>
        <w:rPr>
          <w:rFonts w:ascii="IRBadr" w:hAnsi="IRBadr" w:cs="IRBadr" w:hint="cs"/>
          <w:rtl/>
        </w:rPr>
        <w:t>.</w:t>
      </w:r>
      <w:r w:rsidR="00406AE5">
        <w:rPr>
          <w:rFonts w:ascii="IRBadr" w:hAnsi="IRBadr" w:cs="IRBadr" w:hint="cs"/>
          <w:rtl/>
        </w:rPr>
        <w:t xml:space="preserve"> </w:t>
      </w:r>
    </w:p>
    <w:p w:rsidR="003D5C9F" w:rsidRDefault="003D5C9F" w:rsidP="00395998">
      <w:pPr>
        <w:ind w:firstLine="423"/>
        <w:rPr>
          <w:rFonts w:ascii="IRBadr" w:hAnsi="IRBadr" w:cs="IRBadr"/>
          <w:rtl/>
        </w:rPr>
      </w:pPr>
      <w:r w:rsidRPr="003D5C9F">
        <w:rPr>
          <w:rFonts w:ascii="IRBadr" w:hAnsi="IRBadr" w:cs="IRBadr" w:hint="cs"/>
          <w:b/>
          <w:bCs/>
          <w:rtl/>
        </w:rPr>
        <w:t xml:space="preserve">مثال سوم: </w:t>
      </w:r>
      <w:r w:rsidR="00406AE5">
        <w:rPr>
          <w:rFonts w:ascii="IRBadr" w:hAnsi="IRBadr" w:cs="IRBadr" w:hint="cs"/>
          <w:rtl/>
        </w:rPr>
        <w:t xml:space="preserve">برخی از مشایخ کلینی مثل حمید بن زیاد واقفی هستند. </w:t>
      </w:r>
    </w:p>
    <w:p w:rsidR="002739DC" w:rsidRDefault="003D5C9F" w:rsidP="00395998">
      <w:pPr>
        <w:ind w:firstLine="423"/>
        <w:rPr>
          <w:rFonts w:ascii="IRBadr" w:hAnsi="IRBadr" w:cs="IRBadr"/>
          <w:rtl/>
        </w:rPr>
      </w:pPr>
      <w:r w:rsidRPr="003D5C9F">
        <w:rPr>
          <w:rFonts w:ascii="IRBadr" w:hAnsi="IRBadr" w:cs="IRBadr" w:hint="cs"/>
          <w:b/>
          <w:bCs/>
          <w:rtl/>
        </w:rPr>
        <w:lastRenderedPageBreak/>
        <w:t xml:space="preserve">مثال چهارم: </w:t>
      </w:r>
      <w:r w:rsidR="00406AE5">
        <w:rPr>
          <w:rFonts w:ascii="IRBadr" w:hAnsi="IRBadr" w:cs="IRBadr" w:hint="cs"/>
          <w:rtl/>
        </w:rPr>
        <w:t>ابوغالب زراری از برخی واقفه با تصریح به وقف آنها، نقل حدیث کرده است.</w:t>
      </w:r>
      <w:r w:rsidR="002739DC">
        <w:rPr>
          <w:rFonts w:ascii="IRBadr" w:hAnsi="IRBadr" w:cs="IRBadr" w:hint="cs"/>
          <w:rtl/>
        </w:rPr>
        <w:t xml:space="preserve"> ایشان بیان کرده است:</w:t>
      </w:r>
    </w:p>
    <w:p w:rsidR="00395998" w:rsidRDefault="002739DC" w:rsidP="002739DC">
      <w:pPr>
        <w:ind w:firstLine="423"/>
        <w:rPr>
          <w:rFonts w:ascii="IRBadr" w:hAnsi="IRBadr" w:cs="IRBadr"/>
          <w:rtl/>
        </w:rPr>
      </w:pPr>
      <w:r>
        <w:rPr>
          <w:rFonts w:ascii="IRBadr" w:hAnsi="IRBadr" w:cs="IRBadr" w:hint="cs"/>
          <w:color w:val="0000FF"/>
          <w:rtl/>
        </w:rPr>
        <w:t>«</w:t>
      </w:r>
      <w:r w:rsidRPr="002739DC">
        <w:rPr>
          <w:rFonts w:ascii="IRBadr" w:hAnsi="IRBadr" w:cs="IRBadr" w:hint="cs"/>
          <w:color w:val="0000FF"/>
          <w:rtl/>
        </w:rPr>
        <w:t>و</w:t>
      </w:r>
      <w:r w:rsidRPr="002739DC">
        <w:rPr>
          <w:rFonts w:ascii="IRBadr" w:hAnsi="IRBadr" w:cs="IRBadr"/>
          <w:color w:val="0000FF"/>
          <w:rtl/>
        </w:rPr>
        <w:t xml:space="preserve"> </w:t>
      </w:r>
      <w:r w:rsidRPr="002739DC">
        <w:rPr>
          <w:rFonts w:ascii="IRBadr" w:hAnsi="IRBadr" w:cs="IRBadr" w:hint="cs"/>
          <w:color w:val="0000FF"/>
          <w:rtl/>
        </w:rPr>
        <w:t>سمعت</w:t>
      </w:r>
      <w:r w:rsidRPr="002739DC">
        <w:rPr>
          <w:rFonts w:ascii="IRBadr" w:hAnsi="IRBadr" w:cs="IRBadr"/>
          <w:color w:val="0000FF"/>
          <w:rtl/>
        </w:rPr>
        <w:t xml:space="preserve"> </w:t>
      </w:r>
      <w:r w:rsidRPr="002739DC">
        <w:rPr>
          <w:rFonts w:ascii="IRBadr" w:hAnsi="IRBadr" w:cs="IRBadr" w:hint="cs"/>
          <w:color w:val="0000FF"/>
          <w:rtl/>
        </w:rPr>
        <w:t>من</w:t>
      </w:r>
      <w:r w:rsidRPr="002739DC">
        <w:rPr>
          <w:rFonts w:ascii="IRBadr" w:hAnsi="IRBadr" w:cs="IRBadr"/>
          <w:color w:val="0000FF"/>
          <w:rtl/>
        </w:rPr>
        <w:t xml:space="preserve"> </w:t>
      </w:r>
      <w:r w:rsidRPr="002739DC">
        <w:rPr>
          <w:rFonts w:ascii="IRBadr" w:hAnsi="IRBadr" w:cs="IRBadr" w:hint="cs"/>
          <w:color w:val="0000FF"/>
          <w:rtl/>
        </w:rPr>
        <w:t>حميد</w:t>
      </w:r>
      <w:r w:rsidRPr="002739DC">
        <w:rPr>
          <w:rFonts w:ascii="IRBadr" w:hAnsi="IRBadr" w:cs="IRBadr"/>
          <w:color w:val="0000FF"/>
          <w:rtl/>
        </w:rPr>
        <w:t xml:space="preserve"> </w:t>
      </w:r>
      <w:r w:rsidRPr="002739DC">
        <w:rPr>
          <w:rFonts w:ascii="IRBadr" w:hAnsi="IRBadr" w:cs="IRBadr" w:hint="cs"/>
          <w:color w:val="0000FF"/>
          <w:rtl/>
        </w:rPr>
        <w:t>بن</w:t>
      </w:r>
      <w:r w:rsidRPr="002739DC">
        <w:rPr>
          <w:rFonts w:ascii="IRBadr" w:hAnsi="IRBadr" w:cs="IRBadr"/>
          <w:color w:val="0000FF"/>
          <w:rtl/>
        </w:rPr>
        <w:t xml:space="preserve"> </w:t>
      </w:r>
      <w:r w:rsidRPr="002739DC">
        <w:rPr>
          <w:rFonts w:ascii="IRBadr" w:hAnsi="IRBadr" w:cs="IRBadr" w:hint="cs"/>
          <w:color w:val="0000FF"/>
          <w:rtl/>
        </w:rPr>
        <w:t>زياد</w:t>
      </w:r>
      <w:r w:rsidRPr="002739DC">
        <w:rPr>
          <w:rFonts w:ascii="IRBadr" w:hAnsi="IRBadr" w:cs="IRBadr"/>
          <w:color w:val="0000FF"/>
          <w:rtl/>
        </w:rPr>
        <w:t xml:space="preserve"> </w:t>
      </w:r>
      <w:r w:rsidRPr="002739DC">
        <w:rPr>
          <w:rFonts w:ascii="IRBadr" w:hAnsi="IRBadr" w:cs="IRBadr" w:hint="cs"/>
          <w:color w:val="0000FF"/>
          <w:rtl/>
        </w:rPr>
        <w:t>و</w:t>
      </w:r>
      <w:r w:rsidRPr="002739DC">
        <w:rPr>
          <w:rFonts w:ascii="IRBadr" w:hAnsi="IRBadr" w:cs="IRBadr"/>
          <w:color w:val="0000FF"/>
          <w:rtl/>
        </w:rPr>
        <w:t xml:space="preserve"> </w:t>
      </w:r>
      <w:r w:rsidRPr="002739DC">
        <w:rPr>
          <w:rFonts w:ascii="IRBadr" w:hAnsi="IRBadr" w:cs="IRBadr" w:hint="cs"/>
          <w:color w:val="0000FF"/>
          <w:rtl/>
        </w:rPr>
        <w:t>أبي</w:t>
      </w:r>
      <w:r w:rsidRPr="002739DC">
        <w:rPr>
          <w:rFonts w:ascii="IRBadr" w:hAnsi="IRBadr" w:cs="IRBadr"/>
          <w:color w:val="0000FF"/>
          <w:rtl/>
        </w:rPr>
        <w:t xml:space="preserve"> </w:t>
      </w:r>
      <w:r w:rsidRPr="002739DC">
        <w:rPr>
          <w:rFonts w:ascii="IRBadr" w:hAnsi="IRBadr" w:cs="IRBadr" w:hint="cs"/>
          <w:color w:val="0000FF"/>
          <w:rtl/>
        </w:rPr>
        <w:t>عبد</w:t>
      </w:r>
      <w:r w:rsidRPr="002739DC">
        <w:rPr>
          <w:rFonts w:ascii="IRBadr" w:hAnsi="IRBadr" w:cs="IRBadr"/>
          <w:color w:val="0000FF"/>
          <w:rtl/>
        </w:rPr>
        <w:t xml:space="preserve"> </w:t>
      </w:r>
      <w:r w:rsidRPr="002739DC">
        <w:rPr>
          <w:rFonts w:ascii="IRBadr" w:hAnsi="IRBadr" w:cs="IRBadr" w:hint="cs"/>
          <w:color w:val="0000FF"/>
          <w:rtl/>
        </w:rPr>
        <w:t>الله</w:t>
      </w:r>
      <w:r w:rsidRPr="002739DC">
        <w:rPr>
          <w:rFonts w:ascii="IRBadr" w:hAnsi="IRBadr" w:cs="IRBadr"/>
          <w:color w:val="0000FF"/>
          <w:rtl/>
        </w:rPr>
        <w:t xml:space="preserve"> </w:t>
      </w:r>
      <w:r w:rsidRPr="002739DC">
        <w:rPr>
          <w:rFonts w:ascii="IRBadr" w:hAnsi="IRBadr" w:cs="IRBadr" w:hint="cs"/>
          <w:color w:val="0000FF"/>
          <w:rtl/>
        </w:rPr>
        <w:t>ابن</w:t>
      </w:r>
      <w:r w:rsidRPr="002739DC">
        <w:rPr>
          <w:rFonts w:ascii="IRBadr" w:hAnsi="IRBadr" w:cs="IRBadr"/>
          <w:color w:val="0000FF"/>
          <w:rtl/>
        </w:rPr>
        <w:t xml:space="preserve"> </w:t>
      </w:r>
      <w:r w:rsidRPr="002739DC">
        <w:rPr>
          <w:rFonts w:ascii="IRBadr" w:hAnsi="IRBadr" w:cs="IRBadr" w:hint="cs"/>
          <w:color w:val="0000FF"/>
          <w:rtl/>
        </w:rPr>
        <w:t>ثابت</w:t>
      </w:r>
      <w:r w:rsidRPr="002739DC">
        <w:rPr>
          <w:rFonts w:ascii="IRBadr" w:hAnsi="IRBadr" w:cs="IRBadr"/>
          <w:color w:val="0000FF"/>
          <w:rtl/>
        </w:rPr>
        <w:t xml:space="preserve"> </w:t>
      </w:r>
      <w:r w:rsidRPr="002739DC">
        <w:rPr>
          <w:rFonts w:ascii="IRBadr" w:hAnsi="IRBadr" w:cs="IRBadr" w:hint="cs"/>
          <w:color w:val="0000FF"/>
          <w:rtl/>
        </w:rPr>
        <w:t>و</w:t>
      </w:r>
      <w:r w:rsidRPr="002739DC">
        <w:rPr>
          <w:rFonts w:ascii="IRBadr" w:hAnsi="IRBadr" w:cs="IRBadr"/>
          <w:color w:val="0000FF"/>
          <w:rtl/>
        </w:rPr>
        <w:t xml:space="preserve"> </w:t>
      </w:r>
      <w:r w:rsidRPr="002739DC">
        <w:rPr>
          <w:rFonts w:ascii="IRBadr" w:hAnsi="IRBadr" w:cs="IRBadr" w:hint="cs"/>
          <w:color w:val="0000FF"/>
          <w:rtl/>
        </w:rPr>
        <w:t>أحمد</w:t>
      </w:r>
      <w:r w:rsidRPr="002739DC">
        <w:rPr>
          <w:rFonts w:ascii="IRBadr" w:hAnsi="IRBadr" w:cs="IRBadr"/>
          <w:color w:val="0000FF"/>
          <w:rtl/>
        </w:rPr>
        <w:t xml:space="preserve"> </w:t>
      </w:r>
      <w:r w:rsidRPr="002739DC">
        <w:rPr>
          <w:rFonts w:ascii="IRBadr" w:hAnsi="IRBadr" w:cs="IRBadr" w:hint="cs"/>
          <w:color w:val="0000FF"/>
          <w:rtl/>
        </w:rPr>
        <w:t>بن</w:t>
      </w:r>
      <w:r w:rsidRPr="002739DC">
        <w:rPr>
          <w:rFonts w:ascii="IRBadr" w:hAnsi="IRBadr" w:cs="IRBadr"/>
          <w:color w:val="0000FF"/>
          <w:rtl/>
        </w:rPr>
        <w:t xml:space="preserve"> </w:t>
      </w:r>
      <w:r w:rsidRPr="002739DC">
        <w:rPr>
          <w:rFonts w:ascii="IRBadr" w:hAnsi="IRBadr" w:cs="IRBadr" w:hint="cs"/>
          <w:color w:val="0000FF"/>
          <w:rtl/>
        </w:rPr>
        <w:t>محمد</w:t>
      </w:r>
      <w:r w:rsidRPr="002739DC">
        <w:rPr>
          <w:rFonts w:ascii="IRBadr" w:hAnsi="IRBadr" w:cs="IRBadr"/>
          <w:color w:val="0000FF"/>
          <w:rtl/>
        </w:rPr>
        <w:t xml:space="preserve"> </w:t>
      </w:r>
      <w:r w:rsidRPr="002739DC">
        <w:rPr>
          <w:rFonts w:ascii="IRBadr" w:hAnsi="IRBadr" w:cs="IRBadr" w:hint="cs"/>
          <w:color w:val="0000FF"/>
          <w:rtl/>
        </w:rPr>
        <w:t>بن</w:t>
      </w:r>
      <w:r w:rsidRPr="002739DC">
        <w:rPr>
          <w:rFonts w:ascii="IRBadr" w:hAnsi="IRBadr" w:cs="IRBadr"/>
          <w:color w:val="0000FF"/>
          <w:rtl/>
        </w:rPr>
        <w:t xml:space="preserve"> </w:t>
      </w:r>
      <w:r w:rsidRPr="002739DC">
        <w:rPr>
          <w:rFonts w:ascii="IRBadr" w:hAnsi="IRBadr" w:cs="IRBadr" w:hint="cs"/>
          <w:color w:val="0000FF"/>
          <w:rtl/>
        </w:rPr>
        <w:t>رباح</w:t>
      </w:r>
      <w:r w:rsidRPr="002739DC">
        <w:rPr>
          <w:rFonts w:ascii="IRBadr" w:hAnsi="IRBadr" w:cs="IRBadr"/>
          <w:color w:val="0000FF"/>
          <w:rtl/>
        </w:rPr>
        <w:t xml:space="preserve"> </w:t>
      </w:r>
      <w:r w:rsidRPr="002739DC">
        <w:rPr>
          <w:rFonts w:ascii="IRBadr" w:hAnsi="IRBadr" w:cs="IRBadr" w:hint="cs"/>
          <w:color w:val="0000FF"/>
          <w:rtl/>
        </w:rPr>
        <w:t>و</w:t>
      </w:r>
      <w:r w:rsidRPr="002739DC">
        <w:rPr>
          <w:rFonts w:ascii="IRBadr" w:hAnsi="IRBadr" w:cs="IRBadr"/>
          <w:color w:val="0000FF"/>
          <w:rtl/>
        </w:rPr>
        <w:t xml:space="preserve"> </w:t>
      </w:r>
      <w:r w:rsidRPr="002739DC">
        <w:rPr>
          <w:rFonts w:ascii="IRBadr" w:hAnsi="IRBadr" w:cs="IRBadr" w:hint="cs"/>
          <w:color w:val="0000FF"/>
          <w:rtl/>
        </w:rPr>
        <w:t>هؤلاء</w:t>
      </w:r>
      <w:r w:rsidRPr="002739DC">
        <w:rPr>
          <w:rFonts w:ascii="IRBadr" w:hAnsi="IRBadr" w:cs="IRBadr"/>
          <w:color w:val="0000FF"/>
          <w:rtl/>
        </w:rPr>
        <w:t xml:space="preserve"> </w:t>
      </w:r>
      <w:r w:rsidRPr="002739DC">
        <w:rPr>
          <w:rFonts w:ascii="IRBadr" w:hAnsi="IRBadr" w:cs="IRBadr" w:hint="cs"/>
          <w:color w:val="0000FF"/>
          <w:rtl/>
        </w:rPr>
        <w:t>من</w:t>
      </w:r>
      <w:r w:rsidRPr="002739DC">
        <w:rPr>
          <w:rFonts w:ascii="IRBadr" w:hAnsi="IRBadr" w:cs="IRBadr"/>
          <w:color w:val="0000FF"/>
          <w:rtl/>
        </w:rPr>
        <w:t xml:space="preserve"> </w:t>
      </w:r>
      <w:r w:rsidRPr="002739DC">
        <w:rPr>
          <w:rFonts w:ascii="IRBadr" w:hAnsi="IRBadr" w:cs="IRBadr" w:hint="cs"/>
          <w:color w:val="0000FF"/>
          <w:rtl/>
        </w:rPr>
        <w:t>رجال</w:t>
      </w:r>
      <w:r w:rsidRPr="002739DC">
        <w:rPr>
          <w:rFonts w:ascii="IRBadr" w:hAnsi="IRBadr" w:cs="IRBadr"/>
          <w:color w:val="0000FF"/>
          <w:rtl/>
        </w:rPr>
        <w:t xml:space="preserve"> </w:t>
      </w:r>
      <w:r w:rsidRPr="002739DC">
        <w:rPr>
          <w:rFonts w:ascii="IRBadr" w:hAnsi="IRBadr" w:cs="IRBadr" w:hint="cs"/>
          <w:color w:val="0000FF"/>
          <w:rtl/>
        </w:rPr>
        <w:t>الواقفة</w:t>
      </w:r>
      <w:r w:rsidRPr="002739DC">
        <w:rPr>
          <w:rFonts w:ascii="IRBadr" w:hAnsi="IRBadr" w:cs="IRBadr"/>
          <w:color w:val="0000FF"/>
          <w:rtl/>
        </w:rPr>
        <w:t xml:space="preserve"> </w:t>
      </w:r>
      <w:r w:rsidRPr="002739DC">
        <w:rPr>
          <w:rFonts w:ascii="IRBadr" w:hAnsi="IRBadr" w:cs="IRBadr" w:hint="cs"/>
          <w:color w:val="0000FF"/>
          <w:rtl/>
        </w:rPr>
        <w:t>إلا</w:t>
      </w:r>
      <w:r w:rsidRPr="002739DC">
        <w:rPr>
          <w:rFonts w:ascii="IRBadr" w:hAnsi="IRBadr" w:cs="IRBadr"/>
          <w:color w:val="0000FF"/>
          <w:rtl/>
        </w:rPr>
        <w:t xml:space="preserve"> </w:t>
      </w:r>
      <w:r w:rsidRPr="002739DC">
        <w:rPr>
          <w:rFonts w:ascii="IRBadr" w:hAnsi="IRBadr" w:cs="IRBadr" w:hint="cs"/>
          <w:color w:val="0000FF"/>
          <w:rtl/>
        </w:rPr>
        <w:t>أنهم</w:t>
      </w:r>
      <w:r w:rsidRPr="002739DC">
        <w:rPr>
          <w:rFonts w:ascii="IRBadr" w:hAnsi="IRBadr" w:cs="IRBadr"/>
          <w:color w:val="0000FF"/>
          <w:rtl/>
        </w:rPr>
        <w:t xml:space="preserve"> </w:t>
      </w:r>
      <w:r w:rsidRPr="002739DC">
        <w:rPr>
          <w:rFonts w:ascii="IRBadr" w:hAnsi="IRBadr" w:cs="IRBadr" w:hint="cs"/>
          <w:color w:val="0000FF"/>
          <w:rtl/>
        </w:rPr>
        <w:t>كانوا</w:t>
      </w:r>
      <w:r w:rsidRPr="002739DC">
        <w:rPr>
          <w:rFonts w:ascii="IRBadr" w:hAnsi="IRBadr" w:cs="IRBadr"/>
          <w:color w:val="0000FF"/>
          <w:rtl/>
        </w:rPr>
        <w:t xml:space="preserve"> </w:t>
      </w:r>
      <w:r w:rsidRPr="002739DC">
        <w:rPr>
          <w:rFonts w:ascii="IRBadr" w:hAnsi="IRBadr" w:cs="IRBadr" w:hint="cs"/>
          <w:color w:val="0000FF"/>
          <w:rtl/>
        </w:rPr>
        <w:t>فقهاء</w:t>
      </w:r>
      <w:r w:rsidRPr="002739DC">
        <w:rPr>
          <w:rFonts w:ascii="IRBadr" w:hAnsi="IRBadr" w:cs="IRBadr"/>
          <w:color w:val="0000FF"/>
          <w:rtl/>
        </w:rPr>
        <w:t xml:space="preserve"> </w:t>
      </w:r>
      <w:r w:rsidRPr="002739DC">
        <w:rPr>
          <w:rFonts w:ascii="IRBadr" w:hAnsi="IRBadr" w:cs="IRBadr" w:hint="cs"/>
          <w:color w:val="0000FF"/>
          <w:rtl/>
        </w:rPr>
        <w:t>ثقاتا</w:t>
      </w:r>
      <w:r w:rsidRPr="002739DC">
        <w:rPr>
          <w:rFonts w:ascii="IRBadr" w:hAnsi="IRBadr" w:cs="IRBadr"/>
          <w:color w:val="0000FF"/>
          <w:rtl/>
        </w:rPr>
        <w:t xml:space="preserve"> </w:t>
      </w:r>
      <w:r w:rsidRPr="002739DC">
        <w:rPr>
          <w:rFonts w:ascii="IRBadr" w:hAnsi="IRBadr" w:cs="IRBadr" w:hint="cs"/>
          <w:color w:val="0000FF"/>
          <w:rtl/>
        </w:rPr>
        <w:t>في</w:t>
      </w:r>
      <w:r w:rsidRPr="002739DC">
        <w:rPr>
          <w:rFonts w:ascii="IRBadr" w:hAnsi="IRBadr" w:cs="IRBadr"/>
          <w:color w:val="0000FF"/>
          <w:rtl/>
        </w:rPr>
        <w:t xml:space="preserve"> </w:t>
      </w:r>
      <w:r w:rsidRPr="002739DC">
        <w:rPr>
          <w:rFonts w:ascii="IRBadr" w:hAnsi="IRBadr" w:cs="IRBadr" w:hint="cs"/>
          <w:color w:val="0000FF"/>
          <w:rtl/>
        </w:rPr>
        <w:t>حديثهم</w:t>
      </w:r>
      <w:r w:rsidRPr="002739DC">
        <w:rPr>
          <w:rFonts w:ascii="IRBadr" w:hAnsi="IRBadr" w:cs="IRBadr"/>
          <w:color w:val="0000FF"/>
          <w:rtl/>
        </w:rPr>
        <w:t xml:space="preserve"> </w:t>
      </w:r>
      <w:r w:rsidRPr="002739DC">
        <w:rPr>
          <w:rFonts w:ascii="IRBadr" w:hAnsi="IRBadr" w:cs="IRBadr" w:hint="cs"/>
          <w:color w:val="0000FF"/>
          <w:rtl/>
        </w:rPr>
        <w:t>كثيري</w:t>
      </w:r>
      <w:r w:rsidRPr="002739DC">
        <w:rPr>
          <w:rFonts w:ascii="IRBadr" w:hAnsi="IRBadr" w:cs="IRBadr"/>
          <w:color w:val="0000FF"/>
          <w:rtl/>
        </w:rPr>
        <w:t xml:space="preserve"> </w:t>
      </w:r>
      <w:r w:rsidRPr="002739DC">
        <w:rPr>
          <w:rFonts w:ascii="IRBadr" w:hAnsi="IRBadr" w:cs="IRBadr" w:hint="cs"/>
          <w:color w:val="0000FF"/>
          <w:rtl/>
        </w:rPr>
        <w:t>الرواية</w:t>
      </w:r>
      <w:r>
        <w:rPr>
          <w:rFonts w:ascii="IRBadr" w:hAnsi="IRBadr" w:cs="IRBadr" w:hint="cs"/>
          <w:color w:val="0000FF"/>
          <w:rtl/>
        </w:rPr>
        <w:t>»</w:t>
      </w:r>
      <w:r>
        <w:rPr>
          <w:rStyle w:val="FootnoteReference"/>
          <w:rFonts w:ascii="IRBadr" w:hAnsi="IRBadr" w:cs="IRBadr"/>
          <w:color w:val="0000FF"/>
          <w:rtl/>
        </w:rPr>
        <w:footnoteReference w:id="3"/>
      </w:r>
      <w:r w:rsidRPr="002739DC">
        <w:rPr>
          <w:rFonts w:ascii="IRBadr" w:hAnsi="IRBadr" w:cs="IRBadr"/>
          <w:rtl/>
        </w:rPr>
        <w:t>.</w:t>
      </w:r>
      <w:r>
        <w:rPr>
          <w:rFonts w:ascii="IRBadr" w:hAnsi="IRBadr" w:cs="IRBadr" w:hint="cs"/>
          <w:rtl/>
        </w:rPr>
        <w:t xml:space="preserve"> </w:t>
      </w:r>
    </w:p>
    <w:p w:rsidR="002739DC" w:rsidRDefault="003D5C9F" w:rsidP="003D5C9F">
      <w:pPr>
        <w:ind w:firstLine="423"/>
        <w:rPr>
          <w:rFonts w:ascii="IRBadr" w:hAnsi="IRBadr" w:cs="IRBadr"/>
          <w:rtl/>
        </w:rPr>
      </w:pPr>
      <w:r>
        <w:rPr>
          <w:rFonts w:ascii="IRBadr" w:hAnsi="IRBadr" w:cs="IRBadr" w:hint="cs"/>
          <w:rtl/>
        </w:rPr>
        <w:t xml:space="preserve">نکته آن است که بینونت و شکافی که بین امامیه و واقفه بوده است، مربوط به اوائل دوره وقف است. پس از گذشت مدّتی، رابطه میان این دو طایفه به حالت عادی برگشته است. </w:t>
      </w:r>
      <w:r w:rsidR="002739DC">
        <w:rPr>
          <w:rFonts w:ascii="IRBadr" w:hAnsi="IRBadr" w:cs="IRBadr" w:hint="cs"/>
          <w:rtl/>
        </w:rPr>
        <w:t xml:space="preserve">تعبیر به کلب ممطوره نیز به اوائل زمان وقف مربوط است. واقفه در دوره امام رضا (ع) به ایشان توهین می‌کردند، و برخورد شدیدی با حضرت داشتند، ولی پس از به دنیا آمدن امام جواد (ع)، شرایط، به کلّی تغییر می‌کند، و شرایط امامیّه با آنها عادی می‌شود، و </w:t>
      </w:r>
      <w:r>
        <w:rPr>
          <w:rFonts w:ascii="IRBadr" w:hAnsi="IRBadr" w:cs="IRBadr" w:hint="cs"/>
          <w:rtl/>
        </w:rPr>
        <w:t xml:space="preserve">روات امامیّه </w:t>
      </w:r>
      <w:r w:rsidR="002739DC">
        <w:rPr>
          <w:rFonts w:ascii="IRBadr" w:hAnsi="IRBadr" w:cs="IRBadr" w:hint="cs"/>
          <w:rtl/>
        </w:rPr>
        <w:t>از ثقات آن‌ها،</w:t>
      </w:r>
      <w:r>
        <w:rPr>
          <w:rFonts w:ascii="IRBadr" w:hAnsi="IRBadr" w:cs="IRBadr" w:hint="cs"/>
          <w:rtl/>
        </w:rPr>
        <w:t xml:space="preserve"> نقل حدیث</w:t>
      </w:r>
      <w:r w:rsidR="002739DC">
        <w:rPr>
          <w:rFonts w:ascii="IRBadr" w:hAnsi="IRBadr" w:cs="IRBadr" w:hint="cs"/>
          <w:rtl/>
        </w:rPr>
        <w:t xml:space="preserve"> می‌کنند.</w:t>
      </w:r>
    </w:p>
    <w:p w:rsidR="002739DC" w:rsidRDefault="003D5C9F" w:rsidP="003D5C9F">
      <w:pPr>
        <w:pStyle w:val="Heading5"/>
        <w:rPr>
          <w:rtl/>
        </w:rPr>
      </w:pPr>
      <w:bookmarkStart w:id="39" w:name="_Toc150671389"/>
      <w:bookmarkStart w:id="40" w:name="_Toc150685057"/>
      <w:bookmarkStart w:id="41" w:name="_Toc150687464"/>
      <w:bookmarkStart w:id="42" w:name="_Toc150691440"/>
      <w:bookmarkStart w:id="43" w:name="_Toc150692905"/>
      <w:bookmarkStart w:id="44" w:name="_Toc150697058"/>
      <w:bookmarkStart w:id="45" w:name="_Toc150698293"/>
      <w:r>
        <w:rPr>
          <w:rFonts w:hint="cs"/>
          <w:rtl/>
        </w:rPr>
        <w:t>نکته سوم: کلام حاجی نوری در</w:t>
      </w:r>
      <w:r w:rsidR="00312AD4">
        <w:rPr>
          <w:rFonts w:hint="cs"/>
          <w:rtl/>
        </w:rPr>
        <w:t xml:space="preserve"> مورد</w:t>
      </w:r>
      <w:r>
        <w:rPr>
          <w:rFonts w:hint="cs"/>
          <w:rtl/>
        </w:rPr>
        <w:t xml:space="preserve"> علی بن ابی حمزة: </w:t>
      </w:r>
      <w:r w:rsidR="00FD6EA1">
        <w:rPr>
          <w:rFonts w:hint="cs"/>
          <w:rtl/>
        </w:rPr>
        <w:t>حجیّت موثّقات، اعتبار وثاقت نسبی</w:t>
      </w:r>
      <w:bookmarkEnd w:id="39"/>
      <w:bookmarkEnd w:id="40"/>
      <w:bookmarkEnd w:id="41"/>
      <w:bookmarkEnd w:id="42"/>
      <w:bookmarkEnd w:id="43"/>
      <w:bookmarkEnd w:id="44"/>
      <w:bookmarkEnd w:id="45"/>
    </w:p>
    <w:p w:rsidR="003D5C9F" w:rsidRDefault="002739DC" w:rsidP="002739DC">
      <w:pPr>
        <w:ind w:firstLine="423"/>
        <w:rPr>
          <w:rFonts w:ascii="IRBadr" w:hAnsi="IRBadr" w:cs="IRBadr"/>
          <w:rtl/>
        </w:rPr>
      </w:pPr>
      <w:r>
        <w:rPr>
          <w:rFonts w:ascii="IRBadr" w:hAnsi="IRBadr" w:cs="IRBadr" w:hint="cs"/>
          <w:rtl/>
        </w:rPr>
        <w:t xml:space="preserve">ما از حاجی نوری نقل نمودیم که ایشان در رابطه با علی بن ابی حمزه، قائل به وثاقت نسبی است. یعنی وثاقت در غیر اموری که به مذهب مربوط است. وثاقت نسبی که ایشان مطرح نموده است، باید مورد بحث و بررسی قرار گیرد. این مساله، نیازمند </w:t>
      </w:r>
      <w:r w:rsidR="003D5C9F">
        <w:rPr>
          <w:rFonts w:ascii="IRBadr" w:hAnsi="IRBadr" w:cs="IRBadr" w:hint="cs"/>
          <w:rtl/>
        </w:rPr>
        <w:t xml:space="preserve">یک بحث صغروی و یک بحث کبروی است. بحث صغروی آن است که آیا وثاقت نسبی، از اساس، معقول است یا خیر، و بحث کبروی آن است که وثاقت نسبی، حجّت است یا نیست. </w:t>
      </w:r>
      <w:r>
        <w:rPr>
          <w:rFonts w:ascii="IRBadr" w:hAnsi="IRBadr" w:cs="IRBadr" w:hint="cs"/>
          <w:rtl/>
        </w:rPr>
        <w:t xml:space="preserve"> </w:t>
      </w:r>
    </w:p>
    <w:p w:rsidR="002739DC" w:rsidRDefault="002739DC" w:rsidP="003D5C9F">
      <w:pPr>
        <w:ind w:firstLine="423"/>
        <w:rPr>
          <w:rFonts w:ascii="IRBadr" w:hAnsi="IRBadr" w:cs="IRBadr"/>
          <w:rtl/>
        </w:rPr>
      </w:pPr>
      <w:r w:rsidRPr="003D5C9F">
        <w:rPr>
          <w:rFonts w:ascii="IRBadr" w:hAnsi="IRBadr" w:cs="IRBadr" w:hint="cs"/>
          <w:b/>
          <w:bCs/>
          <w:rtl/>
        </w:rPr>
        <w:t>بحث صغروی</w:t>
      </w:r>
      <w:r w:rsidR="003D5C9F">
        <w:rPr>
          <w:rFonts w:ascii="IRBadr" w:hAnsi="IRBadr" w:cs="IRBadr" w:hint="cs"/>
          <w:b/>
          <w:bCs/>
          <w:rtl/>
        </w:rPr>
        <w:t>:</w:t>
      </w:r>
      <w:r>
        <w:rPr>
          <w:rFonts w:ascii="IRBadr" w:hAnsi="IRBadr" w:cs="IRBadr" w:hint="cs"/>
          <w:rtl/>
        </w:rPr>
        <w:t xml:space="preserve"> در رابطه با بحث صغروی، در جلسه پیش بیان شد که </w:t>
      </w:r>
      <w:r w:rsidR="003D5C9F">
        <w:rPr>
          <w:rFonts w:ascii="IRBadr" w:hAnsi="IRBadr" w:cs="IRBadr" w:hint="cs"/>
          <w:rtl/>
        </w:rPr>
        <w:t xml:space="preserve">وثاقت نسبی </w:t>
      </w:r>
      <w:r>
        <w:rPr>
          <w:rFonts w:ascii="IRBadr" w:hAnsi="IRBadr" w:cs="IRBadr" w:hint="cs"/>
          <w:rtl/>
        </w:rPr>
        <w:t>امری معقول است. این امکان وجود دارد که یک شخص، در زمینه‌ای وثاقت داشته باشد، ولی در امری دیگر، دارای وثاقت نباشد. به عنوان مثال ممکن است یک شخص، انسانی راستگو باشد، ولی در یک مورد خاص، به جهت حفظ یک مصلحت اهمّ (هر چند آن مصلحت، به خودی خود امری باطل باشد)، دروغ هم بگوید.</w:t>
      </w:r>
    </w:p>
    <w:p w:rsidR="003D5C9F" w:rsidRDefault="003D5C9F" w:rsidP="003D5C9F">
      <w:pPr>
        <w:ind w:firstLine="423"/>
        <w:rPr>
          <w:rFonts w:ascii="IRBadr" w:hAnsi="IRBadr" w:cs="IRBadr"/>
          <w:rtl/>
        </w:rPr>
      </w:pPr>
      <w:r w:rsidRPr="003D5C9F">
        <w:rPr>
          <w:rFonts w:ascii="IRBadr" w:hAnsi="IRBadr" w:cs="IRBadr" w:hint="cs"/>
          <w:b/>
          <w:bCs/>
          <w:rtl/>
        </w:rPr>
        <w:t>بحث کبروی:</w:t>
      </w:r>
      <w:r w:rsidR="002739DC">
        <w:rPr>
          <w:rFonts w:ascii="IRBadr" w:hAnsi="IRBadr" w:cs="IRBadr" w:hint="cs"/>
          <w:rtl/>
        </w:rPr>
        <w:t xml:space="preserve"> </w:t>
      </w:r>
      <w:r>
        <w:rPr>
          <w:rFonts w:ascii="IRBadr" w:hAnsi="IRBadr" w:cs="IRBadr" w:hint="cs"/>
          <w:rtl/>
        </w:rPr>
        <w:t xml:space="preserve">بحث کبروی، نیازمند دقّت </w:t>
      </w:r>
      <w:r w:rsidR="002739DC">
        <w:rPr>
          <w:rFonts w:ascii="IRBadr" w:hAnsi="IRBadr" w:cs="IRBadr" w:hint="cs"/>
          <w:rtl/>
        </w:rPr>
        <w:t>است. اگر قول ثقه، حجیّت عقلائی داشته باشد؛ کما اینکه برخی از قفها قائل به حجیّت عقلائی قول ثقه هستند، در این حجیّت عقلائی، تفاوتی بین وثاقت مطلق و وثاقت نسبی نیست، و همانطور که وثاقت مطلق</w:t>
      </w:r>
      <w:r>
        <w:rPr>
          <w:rFonts w:ascii="IRBadr" w:hAnsi="IRBadr" w:cs="IRBadr" w:hint="cs"/>
          <w:rtl/>
        </w:rPr>
        <w:t>،</w:t>
      </w:r>
      <w:r w:rsidR="002739DC">
        <w:rPr>
          <w:rFonts w:ascii="IRBadr" w:hAnsi="IRBadr" w:cs="IRBadr" w:hint="cs"/>
          <w:rtl/>
        </w:rPr>
        <w:t xml:space="preserve"> نزد عقلا حجّت است، وثاقت نسبی نیز حجّت است. آنچه برای عقلا معتبر است، هر چند در یک دایره محدود هم واقع شده باشد، در همان حیطه برای عقلا حجیّت دارد.</w:t>
      </w:r>
      <w:r w:rsidR="000D6CB0">
        <w:rPr>
          <w:rFonts w:ascii="IRBadr" w:hAnsi="IRBadr" w:cs="IRBadr" w:hint="cs"/>
          <w:rtl/>
        </w:rPr>
        <w:t xml:space="preserve"> </w:t>
      </w:r>
    </w:p>
    <w:p w:rsidR="009404DC" w:rsidRDefault="000D6CB0" w:rsidP="003D5C9F">
      <w:pPr>
        <w:ind w:firstLine="423"/>
        <w:rPr>
          <w:rFonts w:ascii="IRBadr" w:hAnsi="IRBadr" w:cs="IRBadr"/>
          <w:rtl/>
        </w:rPr>
      </w:pPr>
      <w:r>
        <w:rPr>
          <w:rFonts w:ascii="IRBadr" w:hAnsi="IRBadr" w:cs="IRBadr" w:hint="cs"/>
          <w:rtl/>
        </w:rPr>
        <w:t>ما به تبع جناب آیت الله والد، قائل به سیره عقلا بر حجیّت خبر واحد نیستیم، و حجیّت خبر واحد را به سیره متشرّعه و روایات خاصه و امثال ذلک مستند می‌نماییم. اثبات وثاقت نسبی با این ادلّه</w:t>
      </w:r>
      <w:r w:rsidR="004F49E8">
        <w:rPr>
          <w:rFonts w:ascii="IRBadr" w:hAnsi="IRBadr" w:cs="IRBadr" w:hint="cs"/>
          <w:rtl/>
        </w:rPr>
        <w:t xml:space="preserve">، روشن نیست؛ نتیجه آنکه اعتبار وثاقت نسبی نزد ما روشن نیست. </w:t>
      </w:r>
    </w:p>
    <w:p w:rsidR="00DC61C7" w:rsidRDefault="004F49E8" w:rsidP="003D5C9F">
      <w:pPr>
        <w:ind w:firstLine="423"/>
        <w:rPr>
          <w:rFonts w:ascii="IRBadr" w:hAnsi="IRBadr" w:cs="IRBadr"/>
          <w:rtl/>
        </w:rPr>
      </w:pPr>
      <w:r>
        <w:rPr>
          <w:rFonts w:ascii="IRBadr" w:hAnsi="IRBadr" w:cs="IRBadr" w:hint="cs"/>
          <w:rtl/>
        </w:rPr>
        <w:t xml:space="preserve">البته این </w:t>
      </w:r>
      <w:r w:rsidR="003D5C9F">
        <w:rPr>
          <w:rFonts w:ascii="IRBadr" w:hAnsi="IRBadr" w:cs="IRBadr" w:hint="cs"/>
          <w:rtl/>
        </w:rPr>
        <w:t>مبنا، برای ما در محلّ بحث،</w:t>
      </w:r>
      <w:r w:rsidR="009404DC">
        <w:rPr>
          <w:rFonts w:ascii="IRBadr" w:hAnsi="IRBadr" w:cs="IRBadr" w:hint="cs"/>
          <w:rtl/>
        </w:rPr>
        <w:t xml:space="preserve"> </w:t>
      </w:r>
      <w:r>
        <w:rPr>
          <w:rFonts w:ascii="IRBadr" w:hAnsi="IRBadr" w:cs="IRBadr" w:hint="cs"/>
          <w:rtl/>
        </w:rPr>
        <w:t>ایجاد مشکل نمی‌کند؛ چرا که</w:t>
      </w:r>
      <w:r w:rsidR="009404DC">
        <w:rPr>
          <w:rFonts w:ascii="IRBadr" w:hAnsi="IRBadr" w:cs="IRBadr" w:hint="cs"/>
          <w:rtl/>
        </w:rPr>
        <w:t xml:space="preserve"> ما در محلّ بحث، به وثاقت نسبی علی بن ابی حمزه تمسّک نکردیم؛ بلکه وثاقت علی بن ابی حمزه، پیشفرض بحث بود و ما برای تصحیح ثبوتی مساله، چند احتمال مطرح کردیم. یک احتمال آن بود که ممکن است قبول کردن روایات علی بن ابی حمزه، توسط طایفه امامیه، مربوط به پس از وقف او باشد. عمده دلیل ما، قول</w:t>
      </w:r>
      <w:r>
        <w:rPr>
          <w:rFonts w:ascii="IRBadr" w:hAnsi="IRBadr" w:cs="IRBadr" w:hint="cs"/>
          <w:rtl/>
        </w:rPr>
        <w:t xml:space="preserve"> شیخ در عُدّه </w:t>
      </w:r>
      <w:r w:rsidR="003D5C9F">
        <w:rPr>
          <w:rFonts w:ascii="IRBadr" w:hAnsi="IRBadr" w:cs="IRBadr" w:hint="cs"/>
          <w:rtl/>
        </w:rPr>
        <w:t>است که نقل کرده</w:t>
      </w:r>
      <w:r w:rsidR="009404DC">
        <w:rPr>
          <w:rFonts w:ascii="IRBadr" w:hAnsi="IRBadr" w:cs="IRBadr" w:hint="cs"/>
          <w:rtl/>
        </w:rPr>
        <w:t xml:space="preserve">: </w:t>
      </w:r>
      <w:r>
        <w:rPr>
          <w:rFonts w:ascii="IRBadr" w:hAnsi="IRBadr" w:cs="IRBadr" w:hint="cs"/>
          <w:rtl/>
        </w:rPr>
        <w:t>علمای امامیه به روایات علی بن ابی حمزه عمل کرده‌اند. ما بیان کردیم که این شهادت شیخ، می‌تواند مبتنی بر حسّ باشد و ما آن را پذیرفتیم.</w:t>
      </w:r>
      <w:r w:rsidR="0088402E">
        <w:rPr>
          <w:rFonts w:ascii="IRBadr" w:hAnsi="IRBadr" w:cs="IRBadr" w:hint="cs"/>
          <w:rtl/>
        </w:rPr>
        <w:t xml:space="preserve"> </w:t>
      </w:r>
    </w:p>
    <w:p w:rsidR="002739DC" w:rsidRDefault="0088402E" w:rsidP="003D5C9F">
      <w:pPr>
        <w:ind w:firstLine="423"/>
        <w:rPr>
          <w:rFonts w:ascii="IRBadr" w:hAnsi="IRBadr" w:cs="IRBadr"/>
          <w:rtl/>
        </w:rPr>
      </w:pPr>
      <w:r>
        <w:rPr>
          <w:rFonts w:ascii="IRBadr" w:hAnsi="IRBadr" w:cs="IRBadr" w:hint="cs"/>
          <w:rtl/>
        </w:rPr>
        <w:t>مراد آنکه در این مورد، سیره متشرّعه وجود دارد، و این سیره باعث اعتبار روایت علی بن ابی حمزه شده است؛ ولی روشن نیست که منشا این سیره، حجیّت وثاقت نسبی نزد طایفه باشد؛ لذا نمی‌توانیم حجیّت وثاقت نسبی را بپذیریم.</w:t>
      </w:r>
      <w:r w:rsidR="000734D8">
        <w:rPr>
          <w:rFonts w:ascii="IRBadr" w:hAnsi="IRBadr" w:cs="IRBadr" w:hint="cs"/>
          <w:rtl/>
        </w:rPr>
        <w:t xml:space="preserve"> تفصیل این مباحث به مساله حجیّت خبر واحد موکول است. جناب آیت الله والد اخیرا در حجیّت موثّقات تردید داشتند، ولی به نظر ما موثّقات، با شهادت شیخ طوسی در عُدّه</w:t>
      </w:r>
      <w:r w:rsidR="003D5C9F">
        <w:rPr>
          <w:rFonts w:ascii="IRBadr" w:hAnsi="IRBadr" w:cs="IRBadr" w:hint="cs"/>
          <w:rtl/>
        </w:rPr>
        <w:t>،</w:t>
      </w:r>
      <w:r w:rsidR="000734D8">
        <w:rPr>
          <w:rFonts w:ascii="IRBadr" w:hAnsi="IRBadr" w:cs="IRBadr" w:hint="cs"/>
          <w:rtl/>
        </w:rPr>
        <w:t xml:space="preserve"> قابل اثبات است (البته </w:t>
      </w:r>
      <w:r w:rsidR="00FD6EA1">
        <w:rPr>
          <w:rFonts w:ascii="IRBadr" w:hAnsi="IRBadr" w:cs="IRBadr" w:hint="cs"/>
          <w:rtl/>
        </w:rPr>
        <w:t>با قیودی که شیخ بیان کرده است)، و حجیّت موثّقات در طول حجیّت اخبار صحاح قابل پذیرش است؛ یعنی خبر موثّق نمی‌تواند با خبر صحیح تعارض نماید؛ بلکه خبر صحیح بر آن مقدّم می‌گردد.</w:t>
      </w:r>
    </w:p>
    <w:p w:rsidR="003313D0" w:rsidRDefault="00DC61C7" w:rsidP="00DC61C7">
      <w:pPr>
        <w:pStyle w:val="Heading5"/>
        <w:rPr>
          <w:rtl/>
        </w:rPr>
      </w:pPr>
      <w:bookmarkStart w:id="46" w:name="_Toc150685060"/>
      <w:bookmarkStart w:id="47" w:name="_Toc150687467"/>
      <w:bookmarkStart w:id="48" w:name="_Toc150691443"/>
      <w:bookmarkStart w:id="49" w:name="_Toc150692906"/>
      <w:bookmarkStart w:id="50" w:name="_Toc150697059"/>
      <w:bookmarkStart w:id="51" w:name="_Toc150698294"/>
      <w:r>
        <w:rPr>
          <w:rFonts w:hint="cs"/>
          <w:rtl/>
        </w:rPr>
        <w:t xml:space="preserve">نکته چهارم: معنای </w:t>
      </w:r>
      <w:r w:rsidR="003313D0">
        <w:rPr>
          <w:rFonts w:hint="cs"/>
          <w:rtl/>
        </w:rPr>
        <w:t>غلّة در</w:t>
      </w:r>
      <w:bookmarkEnd w:id="46"/>
      <w:bookmarkEnd w:id="47"/>
      <w:bookmarkEnd w:id="48"/>
      <w:r>
        <w:rPr>
          <w:rFonts w:hint="cs"/>
          <w:rtl/>
        </w:rPr>
        <w:t xml:space="preserve"> روایت ابوبصیر</w:t>
      </w:r>
      <w:bookmarkEnd w:id="49"/>
      <w:bookmarkEnd w:id="50"/>
      <w:bookmarkEnd w:id="51"/>
    </w:p>
    <w:p w:rsidR="00BD6592" w:rsidRDefault="00F81363" w:rsidP="003313D0">
      <w:pPr>
        <w:rPr>
          <w:rFonts w:ascii="IRBadr" w:hAnsi="IRBadr" w:cs="IRBadr"/>
          <w:rtl/>
        </w:rPr>
      </w:pPr>
      <w:r>
        <w:rPr>
          <w:rFonts w:ascii="IRBadr" w:hAnsi="IRBadr" w:cs="IRBadr" w:hint="cs"/>
          <w:rtl/>
        </w:rPr>
        <w:t>در روایت سماعة و روایت ابوبصیر به «غلة» تعبیر شده</w:t>
      </w:r>
      <w:r w:rsidR="00BD6592">
        <w:rPr>
          <w:rFonts w:ascii="IRBadr" w:hAnsi="IRBadr" w:cs="IRBadr" w:hint="cs"/>
          <w:rtl/>
        </w:rPr>
        <w:t xml:space="preserve"> و زکات در «</w:t>
      </w:r>
      <w:r w:rsidR="00BD6592" w:rsidRPr="00BD6592">
        <w:rPr>
          <w:rFonts w:ascii="IRBadr" w:hAnsi="IRBadr" w:cs="IRBadr" w:hint="cs"/>
          <w:rtl/>
        </w:rPr>
        <w:t>مَا</w:t>
      </w:r>
      <w:r w:rsidR="00BD6592" w:rsidRPr="00BD6592">
        <w:rPr>
          <w:rFonts w:ascii="IRBadr" w:hAnsi="IRBadr" w:cs="IRBadr"/>
          <w:rtl/>
        </w:rPr>
        <w:t xml:space="preserve"> </w:t>
      </w:r>
      <w:r w:rsidR="00BD6592" w:rsidRPr="00BD6592">
        <w:rPr>
          <w:rFonts w:ascii="IRBadr" w:hAnsi="IRBadr" w:cs="IRBadr" w:hint="cs"/>
          <w:rtl/>
        </w:rPr>
        <w:t>اجْتَمَعَ</w:t>
      </w:r>
      <w:r w:rsidR="00BD6592" w:rsidRPr="00BD6592">
        <w:rPr>
          <w:rFonts w:ascii="IRBadr" w:hAnsi="IRBadr" w:cs="IRBadr"/>
          <w:rtl/>
        </w:rPr>
        <w:t xml:space="preserve"> </w:t>
      </w:r>
      <w:r w:rsidR="00BD6592" w:rsidRPr="00BD6592">
        <w:rPr>
          <w:rFonts w:ascii="IRBadr" w:hAnsi="IRBadr" w:cs="IRBadr" w:hint="cs"/>
          <w:rtl/>
        </w:rPr>
        <w:t>عِنْدَكَ</w:t>
      </w:r>
      <w:r w:rsidR="00BD6592" w:rsidRPr="00BD6592">
        <w:rPr>
          <w:rFonts w:ascii="IRBadr" w:hAnsi="IRBadr" w:cs="IRBadr"/>
          <w:rtl/>
        </w:rPr>
        <w:t xml:space="preserve"> </w:t>
      </w:r>
      <w:r w:rsidR="00BD6592" w:rsidRPr="00BD6592">
        <w:rPr>
          <w:rFonts w:ascii="IRBadr" w:hAnsi="IRBadr" w:cs="IRBadr" w:hint="cs"/>
          <w:rtl/>
        </w:rPr>
        <w:t>مِنْ</w:t>
      </w:r>
      <w:r w:rsidR="00BD6592" w:rsidRPr="00BD6592">
        <w:rPr>
          <w:rFonts w:ascii="IRBadr" w:hAnsi="IRBadr" w:cs="IRBadr"/>
          <w:rtl/>
        </w:rPr>
        <w:t xml:space="preserve"> </w:t>
      </w:r>
      <w:r w:rsidR="00BD6592" w:rsidRPr="00BD6592">
        <w:rPr>
          <w:rFonts w:ascii="IRBadr" w:hAnsi="IRBadr" w:cs="IRBadr" w:hint="cs"/>
          <w:rtl/>
        </w:rPr>
        <w:t>غَلَّتِهِ</w:t>
      </w:r>
      <w:r w:rsidR="00BD6592" w:rsidRPr="00BD6592">
        <w:rPr>
          <w:rFonts w:ascii="IRBadr" w:hAnsi="IRBadr" w:cs="IRBadr"/>
          <w:rtl/>
        </w:rPr>
        <w:t xml:space="preserve"> </w:t>
      </w:r>
      <w:r w:rsidR="00BD6592" w:rsidRPr="00BD6592">
        <w:rPr>
          <w:rFonts w:ascii="IRBadr" w:hAnsi="IRBadr" w:cs="IRBadr" w:hint="cs"/>
          <w:rtl/>
        </w:rPr>
        <w:t>فَبَقِيَ</w:t>
      </w:r>
      <w:r w:rsidR="00BD6592" w:rsidRPr="00BD6592">
        <w:rPr>
          <w:rFonts w:ascii="IRBadr" w:hAnsi="IRBadr" w:cs="IRBadr"/>
          <w:rtl/>
        </w:rPr>
        <w:t xml:space="preserve"> </w:t>
      </w:r>
      <w:r w:rsidR="00BD6592" w:rsidRPr="00BD6592">
        <w:rPr>
          <w:rFonts w:ascii="IRBadr" w:hAnsi="IRBadr" w:cs="IRBadr" w:hint="cs"/>
          <w:rtl/>
        </w:rPr>
        <w:t>عِنْدَكَ</w:t>
      </w:r>
      <w:r w:rsidR="00BD6592" w:rsidRPr="00BD6592">
        <w:rPr>
          <w:rFonts w:ascii="IRBadr" w:hAnsi="IRBadr" w:cs="IRBadr"/>
          <w:rtl/>
        </w:rPr>
        <w:t xml:space="preserve"> </w:t>
      </w:r>
      <w:r w:rsidR="00BD6592" w:rsidRPr="00BD6592">
        <w:rPr>
          <w:rFonts w:ascii="IRBadr" w:hAnsi="IRBadr" w:cs="IRBadr" w:hint="cs"/>
          <w:rtl/>
        </w:rPr>
        <w:t>سَنَةً</w:t>
      </w:r>
      <w:r w:rsidR="00BD6592">
        <w:rPr>
          <w:rFonts w:ascii="IRBadr" w:hAnsi="IRBadr" w:cs="IRBadr" w:hint="cs"/>
          <w:rtl/>
        </w:rPr>
        <w:t>»</w:t>
      </w:r>
      <w:r>
        <w:rPr>
          <w:rFonts w:ascii="IRBadr" w:hAnsi="IRBadr" w:cs="IRBadr" w:hint="cs"/>
          <w:rtl/>
        </w:rPr>
        <w:t xml:space="preserve"> </w:t>
      </w:r>
      <w:r w:rsidR="00BD6592">
        <w:rPr>
          <w:rFonts w:ascii="IRBadr" w:hAnsi="IRBadr" w:cs="IRBadr" w:hint="cs"/>
          <w:rtl/>
        </w:rPr>
        <w:t xml:space="preserve">ثابت گردیده </w:t>
      </w:r>
      <w:r>
        <w:rPr>
          <w:rFonts w:ascii="IRBadr" w:hAnsi="IRBadr" w:cs="IRBadr" w:hint="cs"/>
          <w:rtl/>
        </w:rPr>
        <w:t xml:space="preserve">است. </w:t>
      </w:r>
      <w:r w:rsidR="003313D0">
        <w:rPr>
          <w:rFonts w:ascii="IRBadr" w:hAnsi="IRBadr" w:cs="IRBadr" w:hint="cs"/>
          <w:rtl/>
        </w:rPr>
        <w:t xml:space="preserve">در لسان العرب آمده است: </w:t>
      </w:r>
    </w:p>
    <w:p w:rsidR="00BD6592" w:rsidRDefault="003313D0" w:rsidP="003313D0">
      <w:pPr>
        <w:rPr>
          <w:rFonts w:ascii="IRBadr" w:hAnsi="IRBadr" w:cs="IRBadr"/>
          <w:rtl/>
        </w:rPr>
      </w:pPr>
      <w:r w:rsidRPr="003313D0">
        <w:rPr>
          <w:rFonts w:ascii="IRBadr" w:hAnsi="IRBadr" w:cs="IRBadr" w:hint="cs"/>
          <w:color w:val="0000FF"/>
          <w:rtl/>
        </w:rPr>
        <w:t>«الغَلَّة</w:t>
      </w:r>
      <w:r w:rsidRPr="003313D0">
        <w:rPr>
          <w:rFonts w:ascii="IRBadr" w:hAnsi="IRBadr" w:cs="IRBadr"/>
          <w:color w:val="0000FF"/>
          <w:rtl/>
        </w:rPr>
        <w:t xml:space="preserve">: </w:t>
      </w:r>
      <w:r w:rsidRPr="003313D0">
        <w:rPr>
          <w:rFonts w:ascii="IRBadr" w:hAnsi="IRBadr" w:cs="IRBadr" w:hint="cs"/>
          <w:color w:val="0000FF"/>
          <w:rtl/>
        </w:rPr>
        <w:t>الدَّخْل</w:t>
      </w:r>
      <w:r w:rsidRPr="003313D0">
        <w:rPr>
          <w:rFonts w:ascii="IRBadr" w:hAnsi="IRBadr" w:cs="IRBadr"/>
          <w:color w:val="0000FF"/>
          <w:rtl/>
        </w:rPr>
        <w:t xml:space="preserve"> </w:t>
      </w:r>
      <w:r w:rsidRPr="003313D0">
        <w:rPr>
          <w:rFonts w:ascii="IRBadr" w:hAnsi="IRBadr" w:cs="IRBadr" w:hint="cs"/>
          <w:color w:val="0000FF"/>
          <w:rtl/>
        </w:rPr>
        <w:t>من</w:t>
      </w:r>
      <w:r w:rsidRPr="003313D0">
        <w:rPr>
          <w:rFonts w:ascii="IRBadr" w:hAnsi="IRBadr" w:cs="IRBadr"/>
          <w:color w:val="0000FF"/>
          <w:rtl/>
        </w:rPr>
        <w:t xml:space="preserve"> </w:t>
      </w:r>
      <w:r w:rsidRPr="003313D0">
        <w:rPr>
          <w:rFonts w:ascii="IRBadr" w:hAnsi="IRBadr" w:cs="IRBadr" w:hint="cs"/>
          <w:color w:val="0000FF"/>
          <w:rtl/>
        </w:rPr>
        <w:t>كِراءِ</w:t>
      </w:r>
      <w:r w:rsidRPr="003313D0">
        <w:rPr>
          <w:rFonts w:ascii="IRBadr" w:hAnsi="IRBadr" w:cs="IRBadr"/>
          <w:color w:val="0000FF"/>
          <w:rtl/>
        </w:rPr>
        <w:t xml:space="preserve"> </w:t>
      </w:r>
      <w:r w:rsidRPr="003313D0">
        <w:rPr>
          <w:rFonts w:ascii="IRBadr" w:hAnsi="IRBadr" w:cs="IRBadr" w:hint="cs"/>
          <w:color w:val="0000FF"/>
          <w:rtl/>
        </w:rPr>
        <w:t>دار</w:t>
      </w:r>
      <w:r w:rsidRPr="003313D0">
        <w:rPr>
          <w:rFonts w:ascii="IRBadr" w:hAnsi="IRBadr" w:cs="IRBadr"/>
          <w:color w:val="0000FF"/>
          <w:rtl/>
        </w:rPr>
        <w:t xml:space="preserve"> </w:t>
      </w:r>
      <w:r w:rsidRPr="003313D0">
        <w:rPr>
          <w:rFonts w:ascii="IRBadr" w:hAnsi="IRBadr" w:cs="IRBadr" w:hint="cs"/>
          <w:color w:val="0000FF"/>
          <w:rtl/>
        </w:rPr>
        <w:t>و</w:t>
      </w:r>
      <w:r w:rsidRPr="003313D0">
        <w:rPr>
          <w:rFonts w:ascii="IRBadr" w:hAnsi="IRBadr" w:cs="IRBadr"/>
          <w:color w:val="0000FF"/>
          <w:rtl/>
        </w:rPr>
        <w:t xml:space="preserve"> </w:t>
      </w:r>
      <w:r w:rsidRPr="003313D0">
        <w:rPr>
          <w:rFonts w:ascii="IRBadr" w:hAnsi="IRBadr" w:cs="IRBadr" w:hint="cs"/>
          <w:color w:val="0000FF"/>
          <w:rtl/>
        </w:rPr>
        <w:t>أَجْر</w:t>
      </w:r>
      <w:r w:rsidRPr="003313D0">
        <w:rPr>
          <w:rFonts w:ascii="IRBadr" w:hAnsi="IRBadr" w:cs="IRBadr"/>
          <w:color w:val="0000FF"/>
          <w:rtl/>
        </w:rPr>
        <w:t xml:space="preserve"> </w:t>
      </w:r>
      <w:r w:rsidRPr="003313D0">
        <w:rPr>
          <w:rFonts w:ascii="IRBadr" w:hAnsi="IRBadr" w:cs="IRBadr" w:hint="cs"/>
          <w:color w:val="0000FF"/>
          <w:rtl/>
        </w:rPr>
        <w:t>غلام</w:t>
      </w:r>
      <w:r w:rsidRPr="003313D0">
        <w:rPr>
          <w:rFonts w:ascii="IRBadr" w:hAnsi="IRBadr" w:cs="IRBadr"/>
          <w:color w:val="0000FF"/>
          <w:rtl/>
        </w:rPr>
        <w:t xml:space="preserve"> </w:t>
      </w:r>
      <w:r w:rsidRPr="003313D0">
        <w:rPr>
          <w:rFonts w:ascii="IRBadr" w:hAnsi="IRBadr" w:cs="IRBadr" w:hint="cs"/>
          <w:color w:val="0000FF"/>
          <w:rtl/>
        </w:rPr>
        <w:t>و</w:t>
      </w:r>
      <w:r w:rsidRPr="003313D0">
        <w:rPr>
          <w:rFonts w:ascii="IRBadr" w:hAnsi="IRBadr" w:cs="IRBadr"/>
          <w:color w:val="0000FF"/>
          <w:rtl/>
        </w:rPr>
        <w:t xml:space="preserve"> </w:t>
      </w:r>
      <w:r w:rsidRPr="003313D0">
        <w:rPr>
          <w:rFonts w:ascii="IRBadr" w:hAnsi="IRBadr" w:cs="IRBadr" w:hint="cs"/>
          <w:color w:val="0000FF"/>
          <w:rtl/>
        </w:rPr>
        <w:t>فائدة</w:t>
      </w:r>
      <w:r w:rsidRPr="003313D0">
        <w:rPr>
          <w:rFonts w:ascii="IRBadr" w:hAnsi="IRBadr" w:cs="IRBadr"/>
          <w:color w:val="0000FF"/>
          <w:rtl/>
        </w:rPr>
        <w:t xml:space="preserve"> </w:t>
      </w:r>
      <w:r w:rsidRPr="003313D0">
        <w:rPr>
          <w:rFonts w:ascii="IRBadr" w:hAnsi="IRBadr" w:cs="IRBadr" w:hint="cs"/>
          <w:color w:val="0000FF"/>
          <w:rtl/>
        </w:rPr>
        <w:t>أَرض»</w:t>
      </w:r>
      <w:r>
        <w:rPr>
          <w:rStyle w:val="FootnoteReference"/>
          <w:rFonts w:ascii="IRBadr" w:hAnsi="IRBadr" w:cs="IRBadr"/>
          <w:color w:val="0000FF"/>
          <w:rtl/>
        </w:rPr>
        <w:footnoteReference w:id="4"/>
      </w:r>
      <w:r>
        <w:rPr>
          <w:rFonts w:ascii="IRBadr" w:hAnsi="IRBadr" w:cs="IRBadr" w:hint="cs"/>
          <w:rtl/>
        </w:rPr>
        <w:t xml:space="preserve">: </w:t>
      </w:r>
    </w:p>
    <w:p w:rsidR="003313D0" w:rsidRDefault="003313D0" w:rsidP="003313D0">
      <w:pPr>
        <w:rPr>
          <w:rFonts w:ascii="IRBadr" w:hAnsi="IRBadr" w:cs="IRBadr"/>
        </w:rPr>
      </w:pPr>
      <w:r>
        <w:rPr>
          <w:rFonts w:ascii="IRBadr" w:hAnsi="IRBadr" w:cs="IRBadr" w:hint="cs"/>
          <w:rtl/>
        </w:rPr>
        <w:t xml:space="preserve">معنای غلّه، کرایه خانه و ثمنی که از اجاره دادن غلام به دیگری حاصل می‌شود و </w:t>
      </w:r>
      <w:r w:rsidR="005D4DB9">
        <w:rPr>
          <w:rFonts w:ascii="IRBadr" w:hAnsi="IRBadr" w:cs="IRBadr" w:hint="cs"/>
          <w:rtl/>
        </w:rPr>
        <w:t xml:space="preserve">فایده‌های زمین، مثل </w:t>
      </w:r>
      <w:r>
        <w:rPr>
          <w:rFonts w:ascii="IRBadr" w:hAnsi="IRBadr" w:cs="IRBadr" w:hint="cs"/>
          <w:rtl/>
        </w:rPr>
        <w:t>محصولات زمین است.</w:t>
      </w:r>
      <w:r w:rsidR="005D4DB9">
        <w:rPr>
          <w:rFonts w:ascii="IRBadr" w:hAnsi="IRBadr" w:cs="IRBadr" w:hint="cs"/>
          <w:rtl/>
        </w:rPr>
        <w:t xml:space="preserve"> </w:t>
      </w:r>
      <w:r w:rsidR="00BF2412">
        <w:rPr>
          <w:rFonts w:ascii="IRBadr" w:hAnsi="IRBadr" w:cs="IRBadr" w:hint="cs"/>
          <w:rtl/>
        </w:rPr>
        <w:t xml:space="preserve">گویا آقای قائینی گمان کرده است که مراد از غلّه، پول یا نقدین است؛ ولی امر، این‌گونه نیست. </w:t>
      </w:r>
      <w:r w:rsidR="005D4DB9">
        <w:rPr>
          <w:rFonts w:ascii="IRBadr" w:hAnsi="IRBadr" w:cs="IRBadr" w:hint="cs"/>
          <w:rtl/>
        </w:rPr>
        <w:t xml:space="preserve">غلّه، اختصاص به </w:t>
      </w:r>
      <w:r w:rsidR="00BF2412">
        <w:rPr>
          <w:rFonts w:ascii="IRBadr" w:hAnsi="IRBadr" w:cs="IRBadr" w:hint="cs"/>
          <w:rtl/>
        </w:rPr>
        <w:t xml:space="preserve">پول و یا </w:t>
      </w:r>
      <w:r w:rsidR="005D4DB9">
        <w:rPr>
          <w:rFonts w:ascii="IRBadr" w:hAnsi="IRBadr" w:cs="IRBadr" w:hint="cs"/>
          <w:rtl/>
        </w:rPr>
        <w:t>طلا و نقره ندارد؛ بلکه یک مفهوم عام است. هر آنچه که از یک شیء حاصل شود، به آن، غلّه آن شیء گفته می‌شود. غلّه ارض: مثلا شامل میوه‌های زمین و سایر محصولات زمین است. غلّات هم که یک اصطلاح رایج است، از آن جهت، مسمّی به این نام است که از زمین حاصل می‌شود، و غلّه ارض به شمار می‌رود.</w:t>
      </w:r>
    </w:p>
    <w:p w:rsidR="003313D0" w:rsidRDefault="005D4DB9" w:rsidP="00BD7483">
      <w:pPr>
        <w:rPr>
          <w:rFonts w:ascii="IRBadr" w:hAnsi="IRBadr" w:cs="IRBadr"/>
          <w:rtl/>
        </w:rPr>
      </w:pPr>
      <w:r>
        <w:rPr>
          <w:rFonts w:ascii="IRBadr" w:hAnsi="IRBadr" w:cs="IRBadr" w:hint="cs"/>
          <w:rtl/>
        </w:rPr>
        <w:t xml:space="preserve">همچنین در لسان العرب آمده است: </w:t>
      </w:r>
      <w:r w:rsidRPr="005D4DB9">
        <w:rPr>
          <w:rFonts w:ascii="IRBadr" w:hAnsi="IRBadr" w:cs="IRBadr" w:hint="cs"/>
          <w:color w:val="0000FF"/>
          <w:rtl/>
        </w:rPr>
        <w:t>«الغَلَّة</w:t>
      </w:r>
      <w:r w:rsidRPr="005D4DB9">
        <w:rPr>
          <w:rFonts w:ascii="IRBadr" w:hAnsi="IRBadr" w:cs="IRBadr"/>
          <w:color w:val="0000FF"/>
          <w:rtl/>
        </w:rPr>
        <w:t xml:space="preserve">: </w:t>
      </w:r>
      <w:r w:rsidRPr="005D4DB9">
        <w:rPr>
          <w:rFonts w:ascii="IRBadr" w:hAnsi="IRBadr" w:cs="IRBadr" w:hint="cs"/>
          <w:color w:val="0000FF"/>
          <w:rtl/>
        </w:rPr>
        <w:t>الدَّخْل</w:t>
      </w:r>
      <w:r w:rsidRPr="005D4DB9">
        <w:rPr>
          <w:rFonts w:ascii="IRBadr" w:hAnsi="IRBadr" w:cs="IRBadr"/>
          <w:color w:val="0000FF"/>
          <w:rtl/>
        </w:rPr>
        <w:t xml:space="preserve"> </w:t>
      </w:r>
      <w:r w:rsidRPr="005D4DB9">
        <w:rPr>
          <w:rFonts w:ascii="IRBadr" w:hAnsi="IRBadr" w:cs="IRBadr" w:hint="cs"/>
          <w:color w:val="0000FF"/>
          <w:rtl/>
        </w:rPr>
        <w:t>الذي</w:t>
      </w:r>
      <w:r w:rsidRPr="005D4DB9">
        <w:rPr>
          <w:rFonts w:ascii="IRBadr" w:hAnsi="IRBadr" w:cs="IRBadr"/>
          <w:color w:val="0000FF"/>
          <w:rtl/>
        </w:rPr>
        <w:t xml:space="preserve"> </w:t>
      </w:r>
      <w:r w:rsidRPr="005D4DB9">
        <w:rPr>
          <w:rFonts w:ascii="IRBadr" w:hAnsi="IRBadr" w:cs="IRBadr" w:hint="cs"/>
          <w:color w:val="0000FF"/>
          <w:rtl/>
        </w:rPr>
        <w:t>يحصل</w:t>
      </w:r>
      <w:r w:rsidRPr="005D4DB9">
        <w:rPr>
          <w:rFonts w:ascii="IRBadr" w:hAnsi="IRBadr" w:cs="IRBadr"/>
          <w:color w:val="0000FF"/>
          <w:rtl/>
        </w:rPr>
        <w:t xml:space="preserve"> </w:t>
      </w:r>
      <w:r w:rsidRPr="005D4DB9">
        <w:rPr>
          <w:rFonts w:ascii="IRBadr" w:hAnsi="IRBadr" w:cs="IRBadr" w:hint="cs"/>
          <w:color w:val="0000FF"/>
          <w:rtl/>
        </w:rPr>
        <w:t>من</w:t>
      </w:r>
      <w:r w:rsidRPr="005D4DB9">
        <w:rPr>
          <w:rFonts w:ascii="IRBadr" w:hAnsi="IRBadr" w:cs="IRBadr"/>
          <w:color w:val="0000FF"/>
          <w:rtl/>
        </w:rPr>
        <w:t xml:space="preserve"> </w:t>
      </w:r>
      <w:r w:rsidRPr="005D4DB9">
        <w:rPr>
          <w:rFonts w:ascii="IRBadr" w:hAnsi="IRBadr" w:cs="IRBadr" w:hint="cs"/>
          <w:color w:val="0000FF"/>
          <w:rtl/>
        </w:rPr>
        <w:t>الزرع</w:t>
      </w:r>
      <w:r w:rsidRPr="005D4DB9">
        <w:rPr>
          <w:rFonts w:ascii="IRBadr" w:hAnsi="IRBadr" w:cs="IRBadr"/>
          <w:color w:val="0000FF"/>
          <w:rtl/>
        </w:rPr>
        <w:t xml:space="preserve"> </w:t>
      </w:r>
      <w:r w:rsidRPr="005D4DB9">
        <w:rPr>
          <w:rFonts w:ascii="IRBadr" w:hAnsi="IRBadr" w:cs="IRBadr" w:hint="cs"/>
          <w:color w:val="0000FF"/>
          <w:rtl/>
        </w:rPr>
        <w:t>و</w:t>
      </w:r>
      <w:r w:rsidRPr="005D4DB9">
        <w:rPr>
          <w:rFonts w:ascii="IRBadr" w:hAnsi="IRBadr" w:cs="IRBadr"/>
          <w:color w:val="0000FF"/>
          <w:rtl/>
        </w:rPr>
        <w:t xml:space="preserve"> </w:t>
      </w:r>
      <w:r w:rsidRPr="005D4DB9">
        <w:rPr>
          <w:rFonts w:ascii="IRBadr" w:hAnsi="IRBadr" w:cs="IRBadr" w:hint="cs"/>
          <w:color w:val="0000FF"/>
          <w:rtl/>
        </w:rPr>
        <w:t>الثمر</w:t>
      </w:r>
      <w:r w:rsidRPr="005D4DB9">
        <w:rPr>
          <w:rFonts w:ascii="IRBadr" w:hAnsi="IRBadr" w:cs="IRBadr"/>
          <w:color w:val="0000FF"/>
          <w:rtl/>
        </w:rPr>
        <w:t xml:space="preserve"> </w:t>
      </w:r>
      <w:r w:rsidRPr="005D4DB9">
        <w:rPr>
          <w:rFonts w:ascii="IRBadr" w:hAnsi="IRBadr" w:cs="IRBadr" w:hint="cs"/>
          <w:color w:val="0000FF"/>
          <w:rtl/>
        </w:rPr>
        <w:t>و</w:t>
      </w:r>
      <w:r w:rsidRPr="005D4DB9">
        <w:rPr>
          <w:rFonts w:ascii="IRBadr" w:hAnsi="IRBadr" w:cs="IRBadr"/>
          <w:color w:val="0000FF"/>
          <w:rtl/>
        </w:rPr>
        <w:t xml:space="preserve"> </w:t>
      </w:r>
      <w:r w:rsidRPr="005D4DB9">
        <w:rPr>
          <w:rFonts w:ascii="IRBadr" w:hAnsi="IRBadr" w:cs="IRBadr" w:hint="cs"/>
          <w:color w:val="0000FF"/>
          <w:rtl/>
        </w:rPr>
        <w:t>اللبن</w:t>
      </w:r>
      <w:r w:rsidRPr="005D4DB9">
        <w:rPr>
          <w:rFonts w:ascii="IRBadr" w:hAnsi="IRBadr" w:cs="IRBadr"/>
          <w:color w:val="0000FF"/>
          <w:rtl/>
        </w:rPr>
        <w:t xml:space="preserve"> </w:t>
      </w:r>
      <w:r w:rsidRPr="005D4DB9">
        <w:rPr>
          <w:rFonts w:ascii="IRBadr" w:hAnsi="IRBadr" w:cs="IRBadr" w:hint="cs"/>
          <w:color w:val="0000FF"/>
          <w:rtl/>
        </w:rPr>
        <w:t>و</w:t>
      </w:r>
      <w:r w:rsidRPr="005D4DB9">
        <w:rPr>
          <w:rFonts w:ascii="IRBadr" w:hAnsi="IRBadr" w:cs="IRBadr"/>
          <w:color w:val="0000FF"/>
          <w:rtl/>
        </w:rPr>
        <w:t xml:space="preserve"> </w:t>
      </w:r>
      <w:r w:rsidRPr="005D4DB9">
        <w:rPr>
          <w:rFonts w:ascii="IRBadr" w:hAnsi="IRBadr" w:cs="IRBadr" w:hint="cs"/>
          <w:color w:val="0000FF"/>
          <w:rtl/>
        </w:rPr>
        <w:t>الإِجارة</w:t>
      </w:r>
      <w:r w:rsidRPr="005D4DB9">
        <w:rPr>
          <w:rFonts w:ascii="IRBadr" w:hAnsi="IRBadr" w:cs="IRBadr"/>
          <w:color w:val="0000FF"/>
          <w:rtl/>
        </w:rPr>
        <w:t xml:space="preserve"> </w:t>
      </w:r>
      <w:r w:rsidRPr="005D4DB9">
        <w:rPr>
          <w:rFonts w:ascii="IRBadr" w:hAnsi="IRBadr" w:cs="IRBadr" w:hint="cs"/>
          <w:color w:val="0000FF"/>
          <w:rtl/>
        </w:rPr>
        <w:t>و</w:t>
      </w:r>
      <w:r w:rsidRPr="005D4DB9">
        <w:rPr>
          <w:rFonts w:ascii="IRBadr" w:hAnsi="IRBadr" w:cs="IRBadr"/>
          <w:color w:val="0000FF"/>
          <w:rtl/>
        </w:rPr>
        <w:t xml:space="preserve"> </w:t>
      </w:r>
      <w:r w:rsidRPr="005D4DB9">
        <w:rPr>
          <w:rFonts w:ascii="IRBadr" w:hAnsi="IRBadr" w:cs="IRBadr" w:hint="cs"/>
          <w:color w:val="0000FF"/>
          <w:rtl/>
        </w:rPr>
        <w:t>النِّتاج</w:t>
      </w:r>
      <w:r w:rsidRPr="005D4DB9">
        <w:rPr>
          <w:rFonts w:ascii="IRBadr" w:hAnsi="IRBadr" w:cs="IRBadr"/>
          <w:color w:val="0000FF"/>
          <w:rtl/>
        </w:rPr>
        <w:t xml:space="preserve"> </w:t>
      </w:r>
      <w:r w:rsidRPr="005D4DB9">
        <w:rPr>
          <w:rFonts w:ascii="IRBadr" w:hAnsi="IRBadr" w:cs="IRBadr" w:hint="cs"/>
          <w:color w:val="0000FF"/>
          <w:rtl/>
        </w:rPr>
        <w:t>و</w:t>
      </w:r>
      <w:r w:rsidRPr="005D4DB9">
        <w:rPr>
          <w:rFonts w:ascii="IRBadr" w:hAnsi="IRBadr" w:cs="IRBadr"/>
          <w:color w:val="0000FF"/>
          <w:rtl/>
        </w:rPr>
        <w:t xml:space="preserve"> </w:t>
      </w:r>
      <w:r w:rsidRPr="005D4DB9">
        <w:rPr>
          <w:rFonts w:ascii="IRBadr" w:hAnsi="IRBadr" w:cs="IRBadr" w:hint="cs"/>
          <w:color w:val="0000FF"/>
          <w:rtl/>
        </w:rPr>
        <w:t>نحو</w:t>
      </w:r>
      <w:r w:rsidRPr="005D4DB9">
        <w:rPr>
          <w:rFonts w:ascii="IRBadr" w:hAnsi="IRBadr" w:cs="IRBadr"/>
          <w:color w:val="0000FF"/>
          <w:rtl/>
        </w:rPr>
        <w:t xml:space="preserve"> </w:t>
      </w:r>
      <w:r w:rsidRPr="005D4DB9">
        <w:rPr>
          <w:rFonts w:ascii="IRBadr" w:hAnsi="IRBadr" w:cs="IRBadr" w:hint="cs"/>
          <w:color w:val="0000FF"/>
          <w:rtl/>
        </w:rPr>
        <w:t>ذلك‏»</w:t>
      </w:r>
      <w:r>
        <w:rPr>
          <w:rStyle w:val="FootnoteReference"/>
          <w:rFonts w:ascii="IRBadr" w:hAnsi="IRBadr" w:cs="IRBadr"/>
          <w:color w:val="0000FF"/>
          <w:rtl/>
        </w:rPr>
        <w:footnoteReference w:id="5"/>
      </w:r>
      <w:r>
        <w:rPr>
          <w:rFonts w:ascii="IRBadr" w:hAnsi="IRBadr" w:cs="IRBadr" w:hint="cs"/>
          <w:rtl/>
        </w:rPr>
        <w:t>.</w:t>
      </w:r>
      <w:r w:rsidR="00BF2412">
        <w:rPr>
          <w:rFonts w:ascii="IRBadr" w:hAnsi="IRBadr" w:cs="IRBadr" w:hint="cs"/>
          <w:rtl/>
        </w:rPr>
        <w:t xml:space="preserve"> الزرع به معنی زراعت، همان دخل زمین است، و ثمر، همان دخل بوستان، و لبن، دخل گاو و گوسفند و اجاره، دخل غلام و نتاج، دخل حیوانات به شمار می‌رود. حاصل آنکه دخل به معنی حاصل شیء است که یک معنای عام است و اختصاص به پول ندارد.</w:t>
      </w:r>
    </w:p>
    <w:p w:rsidR="00BD7483" w:rsidRDefault="00BD7483" w:rsidP="00BD6592">
      <w:pPr>
        <w:pStyle w:val="Heading3"/>
        <w:rPr>
          <w:rtl/>
        </w:rPr>
      </w:pPr>
      <w:bookmarkStart w:id="52" w:name="_Toc150685062"/>
      <w:bookmarkStart w:id="53" w:name="_Toc150687469"/>
      <w:bookmarkStart w:id="54" w:name="_Toc150691445"/>
      <w:bookmarkStart w:id="55" w:name="_Toc150692907"/>
      <w:bookmarkStart w:id="56" w:name="_Toc150697060"/>
      <w:bookmarkStart w:id="57" w:name="_Toc150698295"/>
      <w:r>
        <w:rPr>
          <w:rFonts w:hint="cs"/>
          <w:rtl/>
        </w:rPr>
        <w:t>صحیح زرارة</w:t>
      </w:r>
      <w:bookmarkEnd w:id="52"/>
      <w:bookmarkEnd w:id="53"/>
      <w:bookmarkEnd w:id="54"/>
      <w:bookmarkEnd w:id="55"/>
      <w:bookmarkEnd w:id="56"/>
      <w:bookmarkEnd w:id="57"/>
    </w:p>
    <w:p w:rsidR="00BD7483" w:rsidRDefault="00BD7483" w:rsidP="003313D0">
      <w:pPr>
        <w:rPr>
          <w:rFonts w:ascii="IRBadr" w:hAnsi="IRBadr" w:cs="IRBadr"/>
          <w:rtl/>
        </w:rPr>
      </w:pPr>
      <w:r w:rsidRPr="00BD7483">
        <w:rPr>
          <w:rFonts w:ascii="IRBadr" w:hAnsi="IRBadr" w:cs="IRBadr" w:hint="eastAsia"/>
          <w:color w:val="008000"/>
          <w:rtl/>
        </w:rPr>
        <w:t>«</w:t>
      </w:r>
      <w:r w:rsidRPr="00BD7483">
        <w:rPr>
          <w:rFonts w:ascii="IRBadr" w:hAnsi="IRBadr" w:cs="IRBadr" w:hint="cs"/>
          <w:color w:val="8064A2" w:themeColor="accent4"/>
          <w:rtl/>
        </w:rPr>
        <w:t>الْحُسَيْنُ</w:t>
      </w:r>
      <w:r w:rsidRPr="00BD7483">
        <w:rPr>
          <w:rFonts w:ascii="IRBadr" w:hAnsi="IRBadr" w:cs="IRBadr"/>
          <w:color w:val="8064A2" w:themeColor="accent4"/>
          <w:rtl/>
        </w:rPr>
        <w:t xml:space="preserve"> </w:t>
      </w:r>
      <w:r w:rsidRPr="00BD7483">
        <w:rPr>
          <w:rFonts w:ascii="IRBadr" w:hAnsi="IRBadr" w:cs="IRBadr" w:hint="cs"/>
          <w:color w:val="8064A2" w:themeColor="accent4"/>
          <w:rtl/>
        </w:rPr>
        <w:t>بْنُ</w:t>
      </w:r>
      <w:r w:rsidRPr="00BD7483">
        <w:rPr>
          <w:rFonts w:ascii="IRBadr" w:hAnsi="IRBadr" w:cs="IRBadr"/>
          <w:color w:val="8064A2" w:themeColor="accent4"/>
          <w:rtl/>
        </w:rPr>
        <w:t xml:space="preserve"> </w:t>
      </w:r>
      <w:r w:rsidRPr="00BD7483">
        <w:rPr>
          <w:rFonts w:ascii="IRBadr" w:hAnsi="IRBadr" w:cs="IRBadr" w:hint="cs"/>
          <w:color w:val="8064A2" w:themeColor="accent4"/>
          <w:rtl/>
        </w:rPr>
        <w:t>سَعِيدٍ</w:t>
      </w:r>
      <w:r w:rsidRPr="00BD7483">
        <w:rPr>
          <w:rFonts w:ascii="IRBadr" w:hAnsi="IRBadr" w:cs="IRBadr"/>
          <w:color w:val="8064A2" w:themeColor="accent4"/>
          <w:rtl/>
        </w:rPr>
        <w:t xml:space="preserve"> </w:t>
      </w:r>
      <w:r w:rsidRPr="00BD7483">
        <w:rPr>
          <w:rFonts w:ascii="IRBadr" w:hAnsi="IRBadr" w:cs="IRBadr" w:hint="cs"/>
          <w:color w:val="8064A2" w:themeColor="accent4"/>
          <w:rtl/>
        </w:rPr>
        <w:t>عَنْ</w:t>
      </w:r>
      <w:r w:rsidRPr="00BD7483">
        <w:rPr>
          <w:rFonts w:ascii="IRBadr" w:hAnsi="IRBadr" w:cs="IRBadr"/>
          <w:color w:val="8064A2" w:themeColor="accent4"/>
          <w:rtl/>
        </w:rPr>
        <w:t xml:space="preserve"> </w:t>
      </w:r>
      <w:r w:rsidRPr="00BD7483">
        <w:rPr>
          <w:rFonts w:ascii="IRBadr" w:hAnsi="IRBadr" w:cs="IRBadr" w:hint="cs"/>
          <w:color w:val="8064A2" w:themeColor="accent4"/>
          <w:rtl/>
        </w:rPr>
        <w:t>مُحَمَّدِ</w:t>
      </w:r>
      <w:r w:rsidRPr="00BD7483">
        <w:rPr>
          <w:rFonts w:ascii="IRBadr" w:hAnsi="IRBadr" w:cs="IRBadr"/>
          <w:color w:val="8064A2" w:themeColor="accent4"/>
          <w:rtl/>
        </w:rPr>
        <w:t xml:space="preserve"> </w:t>
      </w:r>
      <w:r w:rsidRPr="00BD7483">
        <w:rPr>
          <w:rFonts w:ascii="IRBadr" w:hAnsi="IRBadr" w:cs="IRBadr" w:hint="cs"/>
          <w:color w:val="8064A2" w:themeColor="accent4"/>
          <w:rtl/>
        </w:rPr>
        <w:t>بْنِ</w:t>
      </w:r>
      <w:r w:rsidRPr="00BD7483">
        <w:rPr>
          <w:rFonts w:ascii="IRBadr" w:hAnsi="IRBadr" w:cs="IRBadr"/>
          <w:color w:val="8064A2" w:themeColor="accent4"/>
          <w:rtl/>
        </w:rPr>
        <w:t xml:space="preserve"> </w:t>
      </w:r>
      <w:r w:rsidRPr="00BD7483">
        <w:rPr>
          <w:rFonts w:ascii="IRBadr" w:hAnsi="IRBadr" w:cs="IRBadr" w:hint="cs"/>
          <w:color w:val="8064A2" w:themeColor="accent4"/>
          <w:rtl/>
        </w:rPr>
        <w:t>أَبِي</w:t>
      </w:r>
      <w:r w:rsidRPr="00BD7483">
        <w:rPr>
          <w:rFonts w:ascii="IRBadr" w:hAnsi="IRBadr" w:cs="IRBadr"/>
          <w:color w:val="8064A2" w:themeColor="accent4"/>
          <w:rtl/>
        </w:rPr>
        <w:t xml:space="preserve"> </w:t>
      </w:r>
      <w:r w:rsidRPr="00BD7483">
        <w:rPr>
          <w:rFonts w:ascii="IRBadr" w:hAnsi="IRBadr" w:cs="IRBadr" w:hint="cs"/>
          <w:color w:val="8064A2" w:themeColor="accent4"/>
          <w:rtl/>
        </w:rPr>
        <w:t>عُمَيْرٍ</w:t>
      </w:r>
      <w:r w:rsidRPr="00BD7483">
        <w:rPr>
          <w:rFonts w:ascii="IRBadr" w:hAnsi="IRBadr" w:cs="IRBadr"/>
          <w:color w:val="8064A2" w:themeColor="accent4"/>
          <w:rtl/>
        </w:rPr>
        <w:t xml:space="preserve"> </w:t>
      </w:r>
      <w:r w:rsidRPr="00BD7483">
        <w:rPr>
          <w:rFonts w:ascii="IRBadr" w:hAnsi="IRBadr" w:cs="IRBadr" w:hint="cs"/>
          <w:color w:val="8064A2" w:themeColor="accent4"/>
          <w:rtl/>
        </w:rPr>
        <w:t>عَنْ</w:t>
      </w:r>
      <w:r w:rsidRPr="00BD7483">
        <w:rPr>
          <w:rFonts w:ascii="IRBadr" w:hAnsi="IRBadr" w:cs="IRBadr"/>
          <w:color w:val="8064A2" w:themeColor="accent4"/>
          <w:rtl/>
        </w:rPr>
        <w:t xml:space="preserve"> </w:t>
      </w:r>
      <w:r w:rsidRPr="00BD7483">
        <w:rPr>
          <w:rFonts w:ascii="IRBadr" w:hAnsi="IRBadr" w:cs="IRBadr" w:hint="cs"/>
          <w:color w:val="8064A2" w:themeColor="accent4"/>
          <w:rtl/>
        </w:rPr>
        <w:t>جَمِيلِ</w:t>
      </w:r>
      <w:r w:rsidRPr="00BD7483">
        <w:rPr>
          <w:rFonts w:ascii="IRBadr" w:hAnsi="IRBadr" w:cs="IRBadr"/>
          <w:color w:val="8064A2" w:themeColor="accent4"/>
          <w:rtl/>
        </w:rPr>
        <w:t xml:space="preserve"> </w:t>
      </w:r>
      <w:r w:rsidRPr="00BD7483">
        <w:rPr>
          <w:rFonts w:ascii="IRBadr" w:hAnsi="IRBadr" w:cs="IRBadr" w:hint="cs"/>
          <w:color w:val="8064A2" w:themeColor="accent4"/>
          <w:rtl/>
        </w:rPr>
        <w:t>بْنِ</w:t>
      </w:r>
      <w:r w:rsidRPr="00BD7483">
        <w:rPr>
          <w:rFonts w:ascii="IRBadr" w:hAnsi="IRBadr" w:cs="IRBadr"/>
          <w:color w:val="8064A2" w:themeColor="accent4"/>
          <w:rtl/>
        </w:rPr>
        <w:t xml:space="preserve"> </w:t>
      </w:r>
      <w:r w:rsidRPr="00BD7483">
        <w:rPr>
          <w:rFonts w:ascii="IRBadr" w:hAnsi="IRBadr" w:cs="IRBadr" w:hint="cs"/>
          <w:color w:val="8064A2" w:themeColor="accent4"/>
          <w:rtl/>
        </w:rPr>
        <w:t>دَرَّاجٍ</w:t>
      </w:r>
      <w:r w:rsidRPr="00BD7483">
        <w:rPr>
          <w:rFonts w:ascii="IRBadr" w:hAnsi="IRBadr" w:cs="IRBadr"/>
          <w:color w:val="8064A2" w:themeColor="accent4"/>
          <w:rtl/>
        </w:rPr>
        <w:t xml:space="preserve"> </w:t>
      </w:r>
      <w:r w:rsidRPr="00BD7483">
        <w:rPr>
          <w:rFonts w:ascii="IRBadr" w:hAnsi="IRBadr" w:cs="IRBadr" w:hint="cs"/>
          <w:color w:val="8064A2" w:themeColor="accent4"/>
          <w:rtl/>
        </w:rPr>
        <w:t>عَنْ</w:t>
      </w:r>
      <w:r w:rsidRPr="00BD7483">
        <w:rPr>
          <w:rFonts w:ascii="IRBadr" w:hAnsi="IRBadr" w:cs="IRBadr"/>
          <w:color w:val="8064A2" w:themeColor="accent4"/>
          <w:rtl/>
        </w:rPr>
        <w:t xml:space="preserve"> </w:t>
      </w:r>
      <w:r w:rsidRPr="00BD7483">
        <w:rPr>
          <w:rFonts w:ascii="IRBadr" w:hAnsi="IRBadr" w:cs="IRBadr" w:hint="cs"/>
          <w:color w:val="8064A2" w:themeColor="accent4"/>
          <w:rtl/>
        </w:rPr>
        <w:t>زُرَارَةَ</w:t>
      </w:r>
      <w:r w:rsidRPr="00BD7483">
        <w:rPr>
          <w:rFonts w:ascii="IRBadr" w:hAnsi="IRBadr" w:cs="IRBadr"/>
          <w:color w:val="8064A2" w:themeColor="accent4"/>
          <w:rtl/>
        </w:rPr>
        <w:t xml:space="preserve"> </w:t>
      </w:r>
      <w:r w:rsidRPr="00BD7483">
        <w:rPr>
          <w:rFonts w:ascii="IRBadr" w:hAnsi="IRBadr" w:cs="IRBadr" w:hint="cs"/>
          <w:color w:val="8064A2" w:themeColor="accent4"/>
          <w:rtl/>
        </w:rPr>
        <w:t>عَنْ</w:t>
      </w:r>
      <w:r w:rsidRPr="00BD7483">
        <w:rPr>
          <w:rFonts w:ascii="IRBadr" w:hAnsi="IRBadr" w:cs="IRBadr"/>
          <w:color w:val="8064A2" w:themeColor="accent4"/>
          <w:rtl/>
        </w:rPr>
        <w:t xml:space="preserve"> </w:t>
      </w:r>
      <w:r w:rsidRPr="00BD7483">
        <w:rPr>
          <w:rFonts w:ascii="IRBadr" w:hAnsi="IRBadr" w:cs="IRBadr" w:hint="cs"/>
          <w:color w:val="8064A2" w:themeColor="accent4"/>
          <w:rtl/>
        </w:rPr>
        <w:t>أَبِي</w:t>
      </w:r>
      <w:r w:rsidRPr="00BD7483">
        <w:rPr>
          <w:rFonts w:ascii="IRBadr" w:hAnsi="IRBadr" w:cs="IRBadr"/>
          <w:color w:val="8064A2" w:themeColor="accent4"/>
          <w:rtl/>
        </w:rPr>
        <w:t xml:space="preserve"> </w:t>
      </w:r>
      <w:r w:rsidRPr="00BD7483">
        <w:rPr>
          <w:rFonts w:ascii="IRBadr" w:hAnsi="IRBadr" w:cs="IRBadr" w:hint="cs"/>
          <w:color w:val="8064A2" w:themeColor="accent4"/>
          <w:rtl/>
        </w:rPr>
        <w:t>جَعْفَرٍ</w:t>
      </w:r>
      <w:r w:rsidRPr="00BD7483">
        <w:rPr>
          <w:rFonts w:ascii="IRBadr" w:hAnsi="IRBadr" w:cs="IRBadr"/>
          <w:color w:val="8064A2" w:themeColor="accent4"/>
          <w:rtl/>
        </w:rPr>
        <w:t xml:space="preserve"> </w:t>
      </w:r>
      <w:r w:rsidRPr="00BD7483">
        <w:rPr>
          <w:rFonts w:ascii="IRBadr" w:hAnsi="IRBadr" w:cs="IRBadr" w:hint="cs"/>
          <w:color w:val="8064A2" w:themeColor="accent4"/>
          <w:rtl/>
        </w:rPr>
        <w:t>ع</w:t>
      </w:r>
      <w:r w:rsidRPr="00BD7483">
        <w:rPr>
          <w:rFonts w:ascii="IRBadr" w:hAnsi="IRBadr" w:cs="IRBadr"/>
          <w:color w:val="8064A2" w:themeColor="accent4"/>
          <w:rtl/>
        </w:rPr>
        <w:t xml:space="preserve"> </w:t>
      </w:r>
      <w:r w:rsidRPr="00BD7483">
        <w:rPr>
          <w:rFonts w:ascii="IRBadr" w:hAnsi="IRBadr" w:cs="IRBadr" w:hint="cs"/>
          <w:color w:val="8064A2" w:themeColor="accent4"/>
          <w:rtl/>
        </w:rPr>
        <w:t>أَنَّهُ</w:t>
      </w:r>
      <w:r w:rsidRPr="00BD7483">
        <w:rPr>
          <w:rFonts w:ascii="IRBadr" w:hAnsi="IRBadr" w:cs="IRBadr"/>
          <w:color w:val="8064A2" w:themeColor="accent4"/>
          <w:rtl/>
        </w:rPr>
        <w:t xml:space="preserve"> </w:t>
      </w:r>
      <w:r w:rsidRPr="00BD7483">
        <w:rPr>
          <w:rFonts w:ascii="IRBadr" w:hAnsi="IRBadr" w:cs="IRBadr" w:hint="cs"/>
          <w:color w:val="8064A2" w:themeColor="accent4"/>
          <w:rtl/>
        </w:rPr>
        <w:t>قَالَ</w:t>
      </w:r>
      <w:r w:rsidRPr="00BD7483">
        <w:rPr>
          <w:rFonts w:ascii="IRBadr" w:hAnsi="IRBadr" w:cs="IRBadr"/>
          <w:color w:val="8064A2" w:themeColor="accent4"/>
          <w:rtl/>
        </w:rPr>
        <w:t>:</w:t>
      </w:r>
      <w:r w:rsidRPr="00BD7483">
        <w:rPr>
          <w:rFonts w:ascii="IRBadr" w:hAnsi="IRBadr" w:cs="IRBadr"/>
          <w:color w:val="008000"/>
          <w:rtl/>
        </w:rPr>
        <w:t xml:space="preserve"> </w:t>
      </w:r>
      <w:r w:rsidRPr="00BD7483">
        <w:rPr>
          <w:rFonts w:ascii="IRBadr" w:hAnsi="IRBadr" w:cs="IRBadr" w:hint="cs"/>
          <w:color w:val="008000"/>
          <w:rtl/>
        </w:rPr>
        <w:t>الزَّكَاةُ</w:t>
      </w:r>
      <w:r w:rsidRPr="00BD7483">
        <w:rPr>
          <w:rFonts w:ascii="IRBadr" w:hAnsi="IRBadr" w:cs="IRBadr"/>
          <w:color w:val="008000"/>
          <w:rtl/>
        </w:rPr>
        <w:t xml:space="preserve"> </w:t>
      </w:r>
      <w:r w:rsidRPr="00BD7483">
        <w:rPr>
          <w:rFonts w:ascii="IRBadr" w:hAnsi="IRBadr" w:cs="IRBadr" w:hint="cs"/>
          <w:color w:val="008000"/>
          <w:rtl/>
        </w:rPr>
        <w:t>عَلَى</w:t>
      </w:r>
      <w:r w:rsidRPr="00BD7483">
        <w:rPr>
          <w:rFonts w:ascii="IRBadr" w:hAnsi="IRBadr" w:cs="IRBadr"/>
          <w:color w:val="008000"/>
          <w:rtl/>
        </w:rPr>
        <w:t xml:space="preserve"> </w:t>
      </w:r>
      <w:r w:rsidRPr="00BD7483">
        <w:rPr>
          <w:rFonts w:ascii="IRBadr" w:hAnsi="IRBadr" w:cs="IRBadr" w:hint="cs"/>
          <w:color w:val="008000"/>
          <w:rtl/>
        </w:rPr>
        <w:t>الْمَالِ</w:t>
      </w:r>
      <w:r w:rsidRPr="00BD7483">
        <w:rPr>
          <w:rFonts w:ascii="IRBadr" w:hAnsi="IRBadr" w:cs="IRBadr"/>
          <w:color w:val="008000"/>
          <w:rtl/>
        </w:rPr>
        <w:t xml:space="preserve"> </w:t>
      </w:r>
      <w:r w:rsidRPr="00BD7483">
        <w:rPr>
          <w:rFonts w:ascii="IRBadr" w:hAnsi="IRBadr" w:cs="IRBadr" w:hint="cs"/>
          <w:color w:val="008000"/>
          <w:rtl/>
        </w:rPr>
        <w:t>الصَّامِتِ</w:t>
      </w:r>
      <w:r w:rsidRPr="00BD7483">
        <w:rPr>
          <w:rFonts w:ascii="IRBadr" w:hAnsi="IRBadr" w:cs="IRBadr"/>
          <w:color w:val="008000"/>
          <w:rtl/>
        </w:rPr>
        <w:t xml:space="preserve"> </w:t>
      </w:r>
      <w:r w:rsidRPr="00BD7483">
        <w:rPr>
          <w:rFonts w:ascii="IRBadr" w:hAnsi="IRBadr" w:cs="IRBadr" w:hint="cs"/>
          <w:color w:val="008000"/>
          <w:rtl/>
        </w:rPr>
        <w:t>الَّذِي</w:t>
      </w:r>
      <w:r w:rsidRPr="00BD7483">
        <w:rPr>
          <w:rFonts w:ascii="IRBadr" w:hAnsi="IRBadr" w:cs="IRBadr"/>
          <w:color w:val="008000"/>
          <w:rtl/>
        </w:rPr>
        <w:t xml:space="preserve"> </w:t>
      </w:r>
      <w:r w:rsidRPr="00BD7483">
        <w:rPr>
          <w:rFonts w:ascii="IRBadr" w:hAnsi="IRBadr" w:cs="IRBadr" w:hint="cs"/>
          <w:color w:val="008000"/>
          <w:rtl/>
        </w:rPr>
        <w:t>يَحُولُ</w:t>
      </w:r>
      <w:r w:rsidRPr="00BD7483">
        <w:rPr>
          <w:rFonts w:ascii="IRBadr" w:hAnsi="IRBadr" w:cs="IRBadr"/>
          <w:color w:val="008000"/>
          <w:rtl/>
        </w:rPr>
        <w:t xml:space="preserve"> </w:t>
      </w:r>
      <w:r w:rsidRPr="00BD7483">
        <w:rPr>
          <w:rFonts w:ascii="IRBadr" w:hAnsi="IRBadr" w:cs="IRBadr" w:hint="cs"/>
          <w:color w:val="008000"/>
          <w:rtl/>
        </w:rPr>
        <w:t>عَلَيْهِ</w:t>
      </w:r>
      <w:r w:rsidRPr="00BD7483">
        <w:rPr>
          <w:rFonts w:ascii="IRBadr" w:hAnsi="IRBadr" w:cs="IRBadr"/>
          <w:color w:val="008000"/>
          <w:rtl/>
        </w:rPr>
        <w:t xml:space="preserve"> </w:t>
      </w:r>
      <w:r w:rsidRPr="00BD7483">
        <w:rPr>
          <w:rFonts w:ascii="IRBadr" w:hAnsi="IRBadr" w:cs="IRBadr" w:hint="cs"/>
          <w:color w:val="008000"/>
          <w:rtl/>
        </w:rPr>
        <w:t>الْحَوْلُ</w:t>
      </w:r>
      <w:r w:rsidRPr="00BD7483">
        <w:rPr>
          <w:rFonts w:ascii="IRBadr" w:hAnsi="IRBadr" w:cs="IRBadr"/>
          <w:color w:val="008000"/>
          <w:rtl/>
        </w:rPr>
        <w:t xml:space="preserve"> </w:t>
      </w:r>
      <w:r w:rsidRPr="00BD7483">
        <w:rPr>
          <w:rFonts w:ascii="IRBadr" w:hAnsi="IRBadr" w:cs="IRBadr" w:hint="cs"/>
          <w:color w:val="008000"/>
          <w:rtl/>
        </w:rPr>
        <w:t>وَ</w:t>
      </w:r>
      <w:r w:rsidRPr="00BD7483">
        <w:rPr>
          <w:rFonts w:ascii="IRBadr" w:hAnsi="IRBadr" w:cs="IRBadr"/>
          <w:color w:val="008000"/>
          <w:rtl/>
        </w:rPr>
        <w:t xml:space="preserve"> </w:t>
      </w:r>
      <w:r w:rsidRPr="00BD7483">
        <w:rPr>
          <w:rFonts w:ascii="IRBadr" w:hAnsi="IRBadr" w:cs="IRBadr" w:hint="cs"/>
          <w:color w:val="008000"/>
          <w:rtl/>
        </w:rPr>
        <w:t>لَمْ</w:t>
      </w:r>
      <w:r w:rsidRPr="00BD7483">
        <w:rPr>
          <w:rFonts w:ascii="IRBadr" w:hAnsi="IRBadr" w:cs="IRBadr"/>
          <w:color w:val="008000"/>
          <w:rtl/>
        </w:rPr>
        <w:t xml:space="preserve"> </w:t>
      </w:r>
      <w:r w:rsidRPr="00BD7483">
        <w:rPr>
          <w:rFonts w:ascii="IRBadr" w:hAnsi="IRBadr" w:cs="IRBadr" w:hint="cs"/>
          <w:color w:val="008000"/>
          <w:rtl/>
        </w:rPr>
        <w:t>يُحَرِّكْهُ</w:t>
      </w:r>
      <w:r w:rsidRPr="00BD7483">
        <w:rPr>
          <w:rFonts w:ascii="IRBadr" w:hAnsi="IRBadr" w:cs="IRBadr" w:hint="eastAsia"/>
          <w:color w:val="008000"/>
          <w:rtl/>
        </w:rPr>
        <w:t>»</w:t>
      </w:r>
      <w:r>
        <w:rPr>
          <w:rStyle w:val="FootnoteReference"/>
          <w:rFonts w:ascii="IRBadr" w:hAnsi="IRBadr" w:cs="IRBadr"/>
          <w:color w:val="008000"/>
          <w:rtl/>
        </w:rPr>
        <w:footnoteReference w:id="6"/>
      </w:r>
      <w:r w:rsidRPr="00BD7483">
        <w:rPr>
          <w:rFonts w:ascii="IRBadr" w:hAnsi="IRBadr" w:cs="IRBadr"/>
          <w:rtl/>
        </w:rPr>
        <w:t>.</w:t>
      </w:r>
    </w:p>
    <w:p w:rsidR="00B96621" w:rsidRDefault="004A47AF" w:rsidP="00B96621">
      <w:pPr>
        <w:rPr>
          <w:rFonts w:ascii="IRBadr" w:hAnsi="IRBadr" w:cs="IRBadr"/>
          <w:rtl/>
        </w:rPr>
      </w:pPr>
      <w:r>
        <w:rPr>
          <w:rFonts w:ascii="IRBadr" w:hAnsi="IRBadr" w:cs="IRBadr" w:hint="cs"/>
          <w:rtl/>
        </w:rPr>
        <w:t>در این روایت، آقای قائینی لفظ مال صامت را به پول معنی کردند.</w:t>
      </w:r>
      <w:r w:rsidR="00B96621">
        <w:rPr>
          <w:rFonts w:ascii="IRBadr" w:hAnsi="IRBadr" w:cs="IRBadr" w:hint="cs"/>
          <w:rtl/>
        </w:rPr>
        <w:t xml:space="preserve"> ما ابتدا مقام بیان این روایت را توضیح می‌دهیم، سپس معنای مال صامت را بیان می‌نماییم. </w:t>
      </w:r>
    </w:p>
    <w:p w:rsidR="004A47AF" w:rsidRDefault="00B96621" w:rsidP="00B96621">
      <w:pPr>
        <w:rPr>
          <w:rFonts w:ascii="IRBadr" w:hAnsi="IRBadr" w:cs="IRBadr"/>
          <w:rtl/>
        </w:rPr>
      </w:pPr>
      <w:r>
        <w:rPr>
          <w:rFonts w:ascii="IRBadr" w:hAnsi="IRBadr" w:cs="IRBadr" w:hint="cs"/>
          <w:rtl/>
        </w:rPr>
        <w:t xml:space="preserve">صحیح زرارة، </w:t>
      </w:r>
      <w:r w:rsidR="004A47AF">
        <w:rPr>
          <w:rFonts w:ascii="IRBadr" w:hAnsi="IRBadr" w:cs="IRBadr" w:hint="cs"/>
          <w:rtl/>
        </w:rPr>
        <w:t>در مقام بیان اعتبار حول</w:t>
      </w:r>
      <w:r>
        <w:rPr>
          <w:rFonts w:ascii="IRBadr" w:hAnsi="IRBadr" w:cs="IRBadr" w:hint="cs"/>
          <w:rtl/>
        </w:rPr>
        <w:t>،</w:t>
      </w:r>
      <w:r w:rsidR="004A47AF">
        <w:rPr>
          <w:rFonts w:ascii="IRBadr" w:hAnsi="IRBadr" w:cs="IRBadr" w:hint="cs"/>
          <w:rtl/>
        </w:rPr>
        <w:t xml:space="preserve"> در وجوب زکات است. از این</w:t>
      </w:r>
      <w:r>
        <w:rPr>
          <w:rFonts w:ascii="IRBadr" w:hAnsi="IRBadr" w:cs="IRBadr" w:hint="cs"/>
          <w:rtl/>
        </w:rPr>
        <w:t xml:space="preserve"> روایت استفاده می‌شود</w:t>
      </w:r>
      <w:r w:rsidR="004A47AF">
        <w:rPr>
          <w:rFonts w:ascii="IRBadr" w:hAnsi="IRBadr" w:cs="IRBadr" w:hint="cs"/>
          <w:rtl/>
        </w:rPr>
        <w:t xml:space="preserve"> تا وقتی حول بر مال نگذشته است، زکات در آن ثابت نمی‌شود. روایات متعدّدی بر این مطلب دلالت دارد، که در جلسه آینده بیان می‌نماییم. اصل اینکه برای ثبوت زکات باید بر مال، حول بگذرد، برای برخی از روات محلّ سوال و تردید بوده است. به خصوص در مواردی که نزدیک یک سال است ولی هنوز یک‌ سال کامل نشده است یا آنکه نزدیک به سال بوده که مال را فروخته است. این موارد، در روایات متعدّدی محلّ تردید و سوال واقع شده است که در جلسه آینده بیان می‌گردد.</w:t>
      </w:r>
    </w:p>
    <w:p w:rsidR="00B96621" w:rsidRDefault="00B96621" w:rsidP="00B96621">
      <w:pPr>
        <w:rPr>
          <w:rFonts w:ascii="IRBadr" w:hAnsi="IRBadr" w:cs="IRBadr"/>
          <w:rtl/>
        </w:rPr>
      </w:pPr>
      <w:r>
        <w:rPr>
          <w:rFonts w:ascii="IRBadr" w:hAnsi="IRBadr" w:cs="IRBadr" w:hint="cs"/>
          <w:rtl/>
        </w:rPr>
        <w:t xml:space="preserve">آقای قائینی، در ترجمه صحیح زرارة بیان کرده‌اند: </w:t>
      </w:r>
    </w:p>
    <w:p w:rsidR="00B96621" w:rsidRDefault="00B96621" w:rsidP="00B96621">
      <w:pPr>
        <w:rPr>
          <w:rFonts w:ascii="IRBadr" w:hAnsi="IRBadr" w:cs="IRBadr"/>
          <w:rtl/>
        </w:rPr>
      </w:pPr>
      <w:r w:rsidRPr="0052781C">
        <w:rPr>
          <w:rFonts w:ascii="IRBadr" w:hAnsi="IRBadr" w:cs="IRBadr" w:hint="cs"/>
          <w:color w:val="0000FF"/>
          <w:rtl/>
        </w:rPr>
        <w:t>«زکات بر مال صامت (= ثروت، پول) تعلّق می‌گیرد که یک سال بر آن بگذرد و به دیگری منتقل نکند»</w:t>
      </w:r>
      <w:r>
        <w:rPr>
          <w:rStyle w:val="FootnoteReference"/>
          <w:rFonts w:ascii="IRBadr" w:hAnsi="IRBadr" w:cs="IRBadr"/>
          <w:color w:val="0000FF"/>
          <w:rtl/>
        </w:rPr>
        <w:footnoteReference w:id="7"/>
      </w:r>
      <w:r>
        <w:rPr>
          <w:rFonts w:ascii="IRBadr" w:hAnsi="IRBadr" w:cs="IRBadr" w:hint="cs"/>
          <w:rtl/>
        </w:rPr>
        <w:t>.</w:t>
      </w:r>
    </w:p>
    <w:p w:rsidR="00B96621" w:rsidRPr="007A4F6E" w:rsidRDefault="00B96621" w:rsidP="00B96621">
      <w:pPr>
        <w:rPr>
          <w:rFonts w:ascii="IRBadr" w:hAnsi="IRBadr" w:cs="IRBadr"/>
          <w:rtl/>
        </w:rPr>
      </w:pPr>
      <w:r>
        <w:rPr>
          <w:rFonts w:ascii="IRBadr" w:hAnsi="IRBadr" w:cs="IRBadr" w:hint="cs"/>
          <w:rtl/>
        </w:rPr>
        <w:t xml:space="preserve">اینکه ایشان مال صامت را به ثروت و پول ترجمه کرده‌اند، ‌صحیح نیست. صامت به معنی طلا و نقره است. </w:t>
      </w:r>
    </w:p>
    <w:p w:rsidR="00C95D9E" w:rsidRDefault="00C95D9E" w:rsidP="007A4F6E">
      <w:pPr>
        <w:pStyle w:val="Heading4"/>
        <w:rPr>
          <w:rtl/>
        </w:rPr>
      </w:pPr>
      <w:bookmarkStart w:id="58" w:name="_Toc150697061"/>
      <w:bookmarkStart w:id="59" w:name="_Toc150698296"/>
      <w:r>
        <w:rPr>
          <w:rFonts w:hint="cs"/>
          <w:rtl/>
        </w:rPr>
        <w:t>معنای مال صامت در لغت</w:t>
      </w:r>
      <w:bookmarkEnd w:id="58"/>
      <w:bookmarkEnd w:id="59"/>
    </w:p>
    <w:p w:rsidR="00C95D9E" w:rsidRDefault="00C95D9E" w:rsidP="00C95D9E">
      <w:pPr>
        <w:rPr>
          <w:rFonts w:ascii="IRBadr" w:hAnsi="IRBadr" w:cs="IRBadr"/>
          <w:rtl/>
        </w:rPr>
      </w:pPr>
      <w:r>
        <w:rPr>
          <w:rFonts w:ascii="IRBadr" w:hAnsi="IRBadr" w:cs="IRBadr" w:hint="cs"/>
          <w:rtl/>
        </w:rPr>
        <w:t>در لسان العرب آمده است: «</w:t>
      </w:r>
      <w:r w:rsidRPr="00C95D9E">
        <w:rPr>
          <w:rFonts w:ascii="IRBadr" w:hAnsi="IRBadr" w:cs="IRBadr" w:hint="cs"/>
          <w:color w:val="0000FF"/>
          <w:rtl/>
        </w:rPr>
        <w:t>الصامِتُ</w:t>
      </w:r>
      <w:r w:rsidRPr="00C95D9E">
        <w:rPr>
          <w:rFonts w:ascii="IRBadr" w:hAnsi="IRBadr" w:cs="IRBadr"/>
          <w:color w:val="0000FF"/>
          <w:rtl/>
        </w:rPr>
        <w:t xml:space="preserve">: </w:t>
      </w:r>
      <w:r w:rsidRPr="00C95D9E">
        <w:rPr>
          <w:rFonts w:ascii="IRBadr" w:hAnsi="IRBadr" w:cs="IRBadr" w:hint="cs"/>
          <w:color w:val="0000FF"/>
          <w:rtl/>
        </w:rPr>
        <w:t>الذَّهب</w:t>
      </w:r>
      <w:r w:rsidRPr="00C95D9E">
        <w:rPr>
          <w:rFonts w:ascii="IRBadr" w:hAnsi="IRBadr" w:cs="IRBadr"/>
          <w:color w:val="0000FF"/>
          <w:rtl/>
        </w:rPr>
        <w:t xml:space="preserve"> </w:t>
      </w:r>
      <w:r w:rsidRPr="00C95D9E">
        <w:rPr>
          <w:rFonts w:ascii="IRBadr" w:hAnsi="IRBadr" w:cs="IRBadr" w:hint="cs"/>
          <w:color w:val="0000FF"/>
          <w:rtl/>
        </w:rPr>
        <w:t>و</w:t>
      </w:r>
      <w:r w:rsidRPr="00C95D9E">
        <w:rPr>
          <w:rFonts w:ascii="IRBadr" w:hAnsi="IRBadr" w:cs="IRBadr"/>
          <w:color w:val="0000FF"/>
          <w:rtl/>
        </w:rPr>
        <w:t xml:space="preserve"> </w:t>
      </w:r>
      <w:r w:rsidRPr="00C95D9E">
        <w:rPr>
          <w:rFonts w:ascii="IRBadr" w:hAnsi="IRBadr" w:cs="IRBadr" w:hint="cs"/>
          <w:color w:val="0000FF"/>
          <w:rtl/>
        </w:rPr>
        <w:t>الفضة،</w:t>
      </w:r>
      <w:r w:rsidRPr="00C95D9E">
        <w:rPr>
          <w:rFonts w:ascii="IRBadr" w:hAnsi="IRBadr" w:cs="IRBadr"/>
          <w:color w:val="0000FF"/>
          <w:rtl/>
        </w:rPr>
        <w:t xml:space="preserve"> </w:t>
      </w:r>
      <w:r w:rsidRPr="00C95D9E">
        <w:rPr>
          <w:rFonts w:ascii="IRBadr" w:hAnsi="IRBadr" w:cs="IRBadr" w:hint="cs"/>
          <w:color w:val="0000FF"/>
          <w:rtl/>
        </w:rPr>
        <w:t>و</w:t>
      </w:r>
      <w:r w:rsidRPr="00C95D9E">
        <w:rPr>
          <w:rFonts w:ascii="IRBadr" w:hAnsi="IRBadr" w:cs="IRBadr"/>
          <w:color w:val="0000FF"/>
          <w:rtl/>
        </w:rPr>
        <w:t xml:space="preserve"> </w:t>
      </w:r>
      <w:r w:rsidRPr="00C95D9E">
        <w:rPr>
          <w:rFonts w:ascii="IRBadr" w:hAnsi="IRBadr" w:cs="IRBadr" w:hint="cs"/>
          <w:color w:val="0000FF"/>
          <w:rtl/>
        </w:rPr>
        <w:t>الناطقُ</w:t>
      </w:r>
      <w:r w:rsidRPr="00C95D9E">
        <w:rPr>
          <w:rFonts w:ascii="IRBadr" w:hAnsi="IRBadr" w:cs="IRBadr"/>
          <w:color w:val="0000FF"/>
          <w:rtl/>
        </w:rPr>
        <w:t xml:space="preserve">: </w:t>
      </w:r>
      <w:r w:rsidRPr="00C95D9E">
        <w:rPr>
          <w:rFonts w:ascii="IRBadr" w:hAnsi="IRBadr" w:cs="IRBadr" w:hint="cs"/>
          <w:color w:val="0000FF"/>
          <w:rtl/>
        </w:rPr>
        <w:t>الحيوانُ</w:t>
      </w:r>
      <w:r w:rsidRPr="00C95D9E">
        <w:rPr>
          <w:rFonts w:ascii="IRBadr" w:hAnsi="IRBadr" w:cs="IRBadr"/>
          <w:color w:val="0000FF"/>
          <w:rtl/>
        </w:rPr>
        <w:t xml:space="preserve"> </w:t>
      </w:r>
      <w:r w:rsidRPr="00C95D9E">
        <w:rPr>
          <w:rFonts w:ascii="IRBadr" w:hAnsi="IRBadr" w:cs="IRBadr" w:hint="cs"/>
          <w:color w:val="0000FF"/>
          <w:rtl/>
        </w:rPr>
        <w:t>الإِبلُ</w:t>
      </w:r>
      <w:r w:rsidRPr="00C95D9E">
        <w:rPr>
          <w:rFonts w:ascii="IRBadr" w:hAnsi="IRBadr" w:cs="IRBadr"/>
          <w:color w:val="0000FF"/>
          <w:rtl/>
        </w:rPr>
        <w:t xml:space="preserve"> </w:t>
      </w:r>
      <w:r w:rsidRPr="00C95D9E">
        <w:rPr>
          <w:rFonts w:ascii="IRBadr" w:hAnsi="IRBadr" w:cs="IRBadr" w:hint="cs"/>
          <w:color w:val="0000FF"/>
          <w:rtl/>
        </w:rPr>
        <w:t>و</w:t>
      </w:r>
      <w:r w:rsidRPr="00C95D9E">
        <w:rPr>
          <w:rFonts w:ascii="IRBadr" w:hAnsi="IRBadr" w:cs="IRBadr"/>
          <w:color w:val="0000FF"/>
          <w:rtl/>
        </w:rPr>
        <w:t xml:space="preserve"> </w:t>
      </w:r>
      <w:r w:rsidRPr="00C95D9E">
        <w:rPr>
          <w:rFonts w:ascii="IRBadr" w:hAnsi="IRBadr" w:cs="IRBadr" w:hint="cs"/>
          <w:color w:val="0000FF"/>
          <w:rtl/>
        </w:rPr>
        <w:t>الغنم</w:t>
      </w:r>
      <w:r>
        <w:rPr>
          <w:rFonts w:ascii="IRBadr" w:hAnsi="IRBadr" w:cs="IRBadr" w:hint="cs"/>
          <w:rtl/>
        </w:rPr>
        <w:t>»</w:t>
      </w:r>
      <w:r>
        <w:rPr>
          <w:rStyle w:val="FootnoteReference"/>
          <w:rFonts w:ascii="IRBadr" w:hAnsi="IRBadr" w:cs="IRBadr"/>
          <w:rtl/>
        </w:rPr>
        <w:footnoteReference w:id="8"/>
      </w:r>
      <w:r>
        <w:rPr>
          <w:rFonts w:ascii="IRBadr" w:hAnsi="IRBadr" w:cs="IRBadr" w:hint="cs"/>
          <w:rtl/>
        </w:rPr>
        <w:t>.</w:t>
      </w:r>
    </w:p>
    <w:p w:rsidR="00C95D9E" w:rsidRDefault="00C95D9E" w:rsidP="00C95D9E">
      <w:pPr>
        <w:rPr>
          <w:rFonts w:ascii="IRBadr" w:hAnsi="IRBadr" w:cs="IRBadr"/>
          <w:rtl/>
        </w:rPr>
      </w:pPr>
      <w:r>
        <w:rPr>
          <w:rFonts w:ascii="IRBadr" w:hAnsi="IRBadr" w:cs="IRBadr" w:hint="cs"/>
          <w:rtl/>
        </w:rPr>
        <w:t>مال صامت به معنی طلا و نقره است؛ ولی از آن جهت که مال صامت در مقابل مال ناطق آمده است، وجه تسمیه طلا و نقره به صامت معلوم می‌گردد. از این تعبیر معلوم می‌گردد که وجه تسمیه مال صامت آن است که مالی است که زبان ندارد و نطق نمی‌کند؛ در مقابل حیوان که زبان دارد و حرف می زند. صامت به معنی لال است. نکته‌ای که از آن غفلت شده، آن است که وجه تسمیه، نه مطّرد است و نه منعکس؛ یعنی برای فهم معنای لغت، نباید به وجه تسمیّه توجّه نمود.</w:t>
      </w:r>
      <w:r w:rsidR="000E523D">
        <w:rPr>
          <w:rFonts w:ascii="IRBadr" w:hAnsi="IRBadr" w:cs="IRBadr" w:hint="cs"/>
          <w:rtl/>
        </w:rPr>
        <w:t xml:space="preserve"> وقتی وجه تسمه، نطق نداشتن و حرف نزدن است و از این رو به طلا و نقره، صامت گویند، دلیل بر آن نیست که هر مالی که لال باشد، مال صامت باشد. هیچ قرینه و شاهدی در لغت بر این معنی وجود ندارد.</w:t>
      </w:r>
    </w:p>
    <w:p w:rsidR="00017F4C" w:rsidRDefault="00017F4C" w:rsidP="00E313A8">
      <w:pPr>
        <w:rPr>
          <w:rFonts w:ascii="IRBadr" w:hAnsi="IRBadr" w:cs="IRBadr"/>
          <w:rtl/>
        </w:rPr>
      </w:pPr>
      <w:r w:rsidRPr="00B01050">
        <w:rPr>
          <w:rFonts w:ascii="IRBadr" w:hAnsi="IRBadr" w:cs="IRBadr" w:hint="cs"/>
          <w:b/>
          <w:bCs/>
          <w:rtl/>
        </w:rPr>
        <w:t>سوال</w:t>
      </w:r>
      <w:r>
        <w:rPr>
          <w:rFonts w:ascii="IRBadr" w:hAnsi="IRBadr" w:cs="IRBadr" w:hint="cs"/>
          <w:rtl/>
        </w:rPr>
        <w:t>: گندم و جو، صامت است یا ناطق؟</w:t>
      </w:r>
    </w:p>
    <w:p w:rsidR="00E313A8" w:rsidRDefault="00017F4C" w:rsidP="00E313A8">
      <w:pPr>
        <w:rPr>
          <w:rFonts w:ascii="IRBadr" w:hAnsi="IRBadr" w:cs="IRBadr"/>
          <w:rtl/>
        </w:rPr>
      </w:pPr>
      <w:r w:rsidRPr="00B01050">
        <w:rPr>
          <w:rFonts w:ascii="IRBadr" w:hAnsi="IRBadr" w:cs="IRBadr" w:hint="cs"/>
          <w:b/>
          <w:bCs/>
          <w:rtl/>
        </w:rPr>
        <w:t>پاسخ</w:t>
      </w:r>
      <w:r>
        <w:rPr>
          <w:rFonts w:ascii="IRBadr" w:hAnsi="IRBadr" w:cs="IRBadr" w:hint="cs"/>
          <w:rtl/>
        </w:rPr>
        <w:t>: مهم آن است که به آن</w:t>
      </w:r>
      <w:r w:rsidR="007A4F6E">
        <w:rPr>
          <w:rFonts w:ascii="IRBadr" w:hAnsi="IRBadr" w:cs="IRBadr" w:hint="cs"/>
          <w:rtl/>
        </w:rPr>
        <w:t>،</w:t>
      </w:r>
      <w:r>
        <w:rPr>
          <w:rFonts w:ascii="IRBadr" w:hAnsi="IRBadr" w:cs="IRBadr" w:hint="cs"/>
          <w:rtl/>
        </w:rPr>
        <w:t xml:space="preserve"> صامت اطلاق نمی‌شود. ناطق و صامت، دو اصطلاح است؛ و آنطور نیست که لزوما هر مالی یا صامت باشد یا ناطق؛ بلکه دو اصطلاح است که بعید نیست ناظر به غالب ثروت عرب در زمان قدیم باشد. </w:t>
      </w:r>
      <w:r w:rsidR="00E313A8">
        <w:rPr>
          <w:rFonts w:ascii="IRBadr" w:hAnsi="IRBadr" w:cs="IRBadr" w:hint="cs"/>
          <w:rtl/>
        </w:rPr>
        <w:t>ثروت اصلی</w:t>
      </w:r>
      <w:r w:rsidR="007A4F6E">
        <w:rPr>
          <w:rFonts w:ascii="IRBadr" w:hAnsi="IRBadr" w:cs="IRBadr" w:hint="cs"/>
          <w:rtl/>
        </w:rPr>
        <w:t xml:space="preserve"> عرب</w:t>
      </w:r>
      <w:r w:rsidR="00E313A8">
        <w:rPr>
          <w:rFonts w:ascii="IRBadr" w:hAnsi="IRBadr" w:cs="IRBadr" w:hint="cs"/>
          <w:rtl/>
        </w:rPr>
        <w:t xml:space="preserve"> در زمان قدیم</w:t>
      </w:r>
      <w:r>
        <w:rPr>
          <w:rFonts w:ascii="IRBadr" w:hAnsi="IRBadr" w:cs="IRBadr" w:hint="cs"/>
          <w:rtl/>
        </w:rPr>
        <w:t>،</w:t>
      </w:r>
      <w:r w:rsidR="00E313A8">
        <w:rPr>
          <w:rFonts w:ascii="IRBadr" w:hAnsi="IRBadr" w:cs="IRBadr" w:hint="cs"/>
          <w:rtl/>
        </w:rPr>
        <w:t xml:space="preserve"> نقدین و حیوانات بوده است. </w:t>
      </w:r>
      <w:r w:rsidR="00B34A46">
        <w:rPr>
          <w:rFonts w:ascii="IRBadr" w:hAnsi="IRBadr" w:cs="IRBadr" w:hint="cs"/>
          <w:rtl/>
        </w:rPr>
        <w:t xml:space="preserve">گندم و جو غالبا در مصارف شخصی به کار می‌رفته است. در هر صورت، صامت به آن اطلاق نمی‌شود. </w:t>
      </w:r>
    </w:p>
    <w:p w:rsidR="00B96621" w:rsidRDefault="00B96621" w:rsidP="00E313A8">
      <w:pPr>
        <w:rPr>
          <w:rFonts w:ascii="IRBadr" w:hAnsi="IRBadr" w:cs="IRBadr"/>
          <w:rtl/>
        </w:rPr>
      </w:pPr>
      <w:r>
        <w:rPr>
          <w:rFonts w:ascii="IRBadr" w:hAnsi="IRBadr" w:cs="IRBadr" w:hint="cs"/>
          <w:rtl/>
        </w:rPr>
        <w:t>در برخی از روایات مربوط به وجه دوم نیز، تعبیر «مال صامت» به کار رفته است که حول آن روایات، توضیح بیشتری در این مورد بیان می‌گردد.</w:t>
      </w:r>
    </w:p>
    <w:p w:rsidR="00B01050" w:rsidRDefault="00B01050" w:rsidP="00B01050">
      <w:pPr>
        <w:pStyle w:val="Heading2"/>
        <w:rPr>
          <w:rtl/>
        </w:rPr>
      </w:pPr>
      <w:bookmarkStart w:id="60" w:name="_Toc150685063"/>
      <w:bookmarkStart w:id="61" w:name="_Toc150687470"/>
      <w:bookmarkStart w:id="62" w:name="_Toc150691446"/>
      <w:bookmarkStart w:id="63" w:name="_Toc150692908"/>
      <w:bookmarkStart w:id="64" w:name="_Toc150697062"/>
      <w:bookmarkStart w:id="65" w:name="_Toc150698297"/>
      <w:r>
        <w:rPr>
          <w:rFonts w:hint="cs"/>
          <w:rtl/>
        </w:rPr>
        <w:t>وجه دوم: احادیث زکات در «مال»</w:t>
      </w:r>
      <w:bookmarkEnd w:id="60"/>
      <w:bookmarkEnd w:id="61"/>
      <w:bookmarkEnd w:id="62"/>
      <w:bookmarkEnd w:id="63"/>
      <w:bookmarkEnd w:id="64"/>
      <w:bookmarkEnd w:id="65"/>
    </w:p>
    <w:p w:rsidR="00B01050" w:rsidRDefault="007A4F6E" w:rsidP="00E313A8">
      <w:pPr>
        <w:rPr>
          <w:rFonts w:ascii="IRBadr" w:hAnsi="IRBadr" w:cs="IRBadr"/>
          <w:rtl/>
        </w:rPr>
      </w:pPr>
      <w:r>
        <w:rPr>
          <w:rFonts w:ascii="IRBadr" w:hAnsi="IRBadr" w:cs="IRBadr" w:hint="cs"/>
          <w:rtl/>
        </w:rPr>
        <w:t>در رابطه با این وجه</w:t>
      </w:r>
      <w:r w:rsidR="00B01050">
        <w:rPr>
          <w:rFonts w:ascii="IRBadr" w:hAnsi="IRBadr" w:cs="IRBadr" w:hint="cs"/>
          <w:rtl/>
        </w:rPr>
        <w:t xml:space="preserve"> آقای قائينی روایاتی ذکر نموده‌اند که ما ابتدا آدرس این روایات از جامع أحادیث شیعه را بیان می‌نماییم. وصفی که در مورد روایت بیان می‌شود، از کلام آقای قائينی است. در رابطه با اسناد و اوصاف این روایات نیز بحث خواهیم نمود.</w:t>
      </w:r>
      <w:r w:rsidR="00B53424">
        <w:rPr>
          <w:rFonts w:ascii="IRBadr" w:hAnsi="IRBadr" w:cs="IRBadr" w:hint="cs"/>
          <w:rtl/>
        </w:rPr>
        <w:t xml:space="preserve"> آقای قائینی در این بخش، هشت روایت بیان کرده است:</w:t>
      </w:r>
    </w:p>
    <w:p w:rsidR="00B01050" w:rsidRDefault="00B53424" w:rsidP="00E313A8">
      <w:pPr>
        <w:rPr>
          <w:rFonts w:ascii="IRBadr" w:hAnsi="IRBadr" w:cs="IRBadr"/>
          <w:rtl/>
        </w:rPr>
      </w:pPr>
      <w:r>
        <w:rPr>
          <w:rFonts w:ascii="IRBadr" w:hAnsi="IRBadr" w:cs="IRBadr" w:hint="cs"/>
          <w:rtl/>
        </w:rPr>
        <w:t xml:space="preserve">۱. </w:t>
      </w:r>
      <w:r w:rsidR="00B01050">
        <w:rPr>
          <w:rFonts w:ascii="IRBadr" w:hAnsi="IRBadr" w:cs="IRBadr" w:hint="cs"/>
          <w:rtl/>
        </w:rPr>
        <w:t>صحیح علی بن یقطین</w:t>
      </w:r>
      <w:r w:rsidR="007A4F6E">
        <w:rPr>
          <w:rFonts w:ascii="IRBadr" w:hAnsi="IRBadr" w:cs="IRBadr" w:hint="cs"/>
          <w:rtl/>
        </w:rPr>
        <w:t xml:space="preserve"> الأول</w:t>
      </w:r>
      <w:r w:rsidR="00B01050">
        <w:rPr>
          <w:rFonts w:ascii="IRBadr" w:hAnsi="IRBadr" w:cs="IRBadr" w:hint="cs"/>
          <w:rtl/>
        </w:rPr>
        <w:t>: روایت ۱۲۸۰۱ در جامع أحادیث الشیعة.</w:t>
      </w:r>
    </w:p>
    <w:p w:rsidR="00B01050" w:rsidRDefault="00B53424" w:rsidP="00E313A8">
      <w:pPr>
        <w:rPr>
          <w:rFonts w:ascii="IRBadr" w:hAnsi="IRBadr" w:cs="IRBadr"/>
          <w:rtl/>
        </w:rPr>
      </w:pPr>
      <w:r>
        <w:rPr>
          <w:rFonts w:ascii="IRBadr" w:hAnsi="IRBadr" w:cs="IRBadr" w:hint="cs"/>
          <w:rtl/>
        </w:rPr>
        <w:t xml:space="preserve">۲. </w:t>
      </w:r>
      <w:r w:rsidR="00B01050">
        <w:rPr>
          <w:rFonts w:ascii="IRBadr" w:hAnsi="IRBadr" w:cs="IRBadr" w:hint="cs"/>
          <w:rtl/>
        </w:rPr>
        <w:t>صحیح علی بن یقطین الثانی: ۱۲۸۴۸</w:t>
      </w:r>
    </w:p>
    <w:p w:rsidR="00B01050" w:rsidRDefault="00B53424" w:rsidP="00B01050">
      <w:pPr>
        <w:rPr>
          <w:rFonts w:ascii="IRBadr" w:hAnsi="IRBadr" w:cs="IRBadr"/>
          <w:rtl/>
        </w:rPr>
      </w:pPr>
      <w:r>
        <w:rPr>
          <w:rFonts w:ascii="IRBadr" w:hAnsi="IRBadr" w:cs="IRBadr" w:hint="cs"/>
          <w:rtl/>
        </w:rPr>
        <w:t xml:space="preserve">۳. </w:t>
      </w:r>
      <w:r w:rsidR="00B01050">
        <w:rPr>
          <w:rFonts w:ascii="IRBadr" w:hAnsi="IRBadr" w:cs="IRBadr" w:hint="cs"/>
          <w:rtl/>
        </w:rPr>
        <w:t>صحیح زرارة و محمّد بن مسلم: این روایت در سه رقم از جامع الاحادیث وارد شده است؛ یعنی یک روایت است که قطعات آن در سه موضع از جامع احادیث بیان شده است: ۱۲۸۰۷، ۱۲۸۰۹، ۱۲۸۱۰.</w:t>
      </w:r>
      <w:r w:rsidR="007A4F6E">
        <w:rPr>
          <w:rFonts w:ascii="IRBadr" w:hAnsi="IRBadr" w:cs="IRBadr" w:hint="cs"/>
          <w:rtl/>
        </w:rPr>
        <w:t xml:space="preserve"> گویا سه روایت بوده که در کتبی نظیر کافی پشت سر هم، تحت یک رقم وارد شده است؛ ولی در کتاب جامع احادیث شیعه، به صورت سه روایت، تحت سه رقم مختلف ذکر شده است.</w:t>
      </w:r>
    </w:p>
    <w:p w:rsidR="00B01050" w:rsidRDefault="00B53424" w:rsidP="00B01050">
      <w:pPr>
        <w:rPr>
          <w:rFonts w:ascii="IRBadr" w:hAnsi="IRBadr" w:cs="IRBadr"/>
          <w:rtl/>
        </w:rPr>
      </w:pPr>
      <w:r>
        <w:rPr>
          <w:rFonts w:ascii="IRBadr" w:hAnsi="IRBadr" w:cs="IRBadr" w:hint="cs"/>
          <w:rtl/>
        </w:rPr>
        <w:t xml:space="preserve">۴. </w:t>
      </w:r>
      <w:r w:rsidR="00B01050">
        <w:rPr>
          <w:rFonts w:ascii="IRBadr" w:hAnsi="IRBadr" w:cs="IRBadr" w:hint="cs"/>
          <w:rtl/>
        </w:rPr>
        <w:t>صحیح محمّد حلبی: ۱۲۸۰۵</w:t>
      </w:r>
    </w:p>
    <w:p w:rsidR="00B01050" w:rsidRDefault="00B53424" w:rsidP="00B01050">
      <w:pPr>
        <w:rPr>
          <w:rFonts w:ascii="IRBadr" w:hAnsi="IRBadr" w:cs="IRBadr"/>
          <w:rtl/>
        </w:rPr>
      </w:pPr>
      <w:r>
        <w:rPr>
          <w:rFonts w:ascii="IRBadr" w:hAnsi="IRBadr" w:cs="IRBadr" w:hint="cs"/>
          <w:rtl/>
        </w:rPr>
        <w:t xml:space="preserve">۵. </w:t>
      </w:r>
      <w:r w:rsidR="00B01050">
        <w:rPr>
          <w:rFonts w:ascii="IRBadr" w:hAnsi="IRBadr" w:cs="IRBadr" w:hint="cs"/>
          <w:rtl/>
        </w:rPr>
        <w:t>صحیح عبدالله بن سنان: ۱۲۷۹۸</w:t>
      </w:r>
    </w:p>
    <w:p w:rsidR="00B01050" w:rsidRDefault="00B53424" w:rsidP="00B01050">
      <w:pPr>
        <w:rPr>
          <w:rFonts w:ascii="IRBadr" w:hAnsi="IRBadr" w:cs="IRBadr"/>
          <w:rtl/>
        </w:rPr>
      </w:pPr>
      <w:r>
        <w:rPr>
          <w:rFonts w:ascii="IRBadr" w:hAnsi="IRBadr" w:cs="IRBadr" w:hint="cs"/>
          <w:rtl/>
        </w:rPr>
        <w:t xml:space="preserve">۶. </w:t>
      </w:r>
      <w:r w:rsidR="00B01050">
        <w:rPr>
          <w:rFonts w:ascii="IRBadr" w:hAnsi="IRBadr" w:cs="IRBadr" w:hint="cs"/>
          <w:rtl/>
        </w:rPr>
        <w:t>معتبر رفاعة: ۱۲۹۸۳</w:t>
      </w:r>
    </w:p>
    <w:p w:rsidR="00B01050" w:rsidRDefault="00B53424" w:rsidP="00B01050">
      <w:pPr>
        <w:rPr>
          <w:rFonts w:ascii="IRBadr" w:hAnsi="IRBadr" w:cs="IRBadr"/>
          <w:rtl/>
        </w:rPr>
      </w:pPr>
      <w:r>
        <w:rPr>
          <w:rFonts w:ascii="IRBadr" w:hAnsi="IRBadr" w:cs="IRBadr" w:hint="cs"/>
          <w:rtl/>
        </w:rPr>
        <w:t xml:space="preserve">۷. </w:t>
      </w:r>
      <w:r w:rsidR="00B01050">
        <w:rPr>
          <w:rFonts w:ascii="IRBadr" w:hAnsi="IRBadr" w:cs="IRBadr" w:hint="cs"/>
          <w:rtl/>
        </w:rPr>
        <w:t>معتبر سد</w:t>
      </w:r>
      <w:r w:rsidR="007A4F6E">
        <w:rPr>
          <w:rFonts w:ascii="IRBadr" w:hAnsi="IRBadr" w:cs="IRBadr" w:hint="cs"/>
          <w:rtl/>
        </w:rPr>
        <w:t xml:space="preserve">یر </w:t>
      </w:r>
      <w:r w:rsidR="00B01050">
        <w:rPr>
          <w:rFonts w:ascii="IRBadr" w:hAnsi="IRBadr" w:cs="IRBadr" w:hint="cs"/>
          <w:rtl/>
        </w:rPr>
        <w:t>صیرفی: ۱۲۹۸۸</w:t>
      </w:r>
    </w:p>
    <w:p w:rsidR="00B01050" w:rsidRDefault="00B53424" w:rsidP="00B01050">
      <w:pPr>
        <w:rPr>
          <w:rFonts w:ascii="IRBadr" w:hAnsi="IRBadr" w:cs="IRBadr"/>
          <w:rtl/>
        </w:rPr>
      </w:pPr>
      <w:r>
        <w:rPr>
          <w:rFonts w:ascii="IRBadr" w:hAnsi="IRBadr" w:cs="IRBadr" w:hint="cs"/>
          <w:rtl/>
        </w:rPr>
        <w:t xml:space="preserve">۸. </w:t>
      </w:r>
      <w:r w:rsidR="00B01050">
        <w:rPr>
          <w:rFonts w:ascii="IRBadr" w:hAnsi="IRBadr" w:cs="IRBadr" w:hint="cs"/>
          <w:rtl/>
        </w:rPr>
        <w:t>صحیح خالد بن حجّاج: ۱۲۸۲۴</w:t>
      </w:r>
    </w:p>
    <w:p w:rsidR="000B1660" w:rsidRDefault="005B1F0E" w:rsidP="004F0CD6">
      <w:pPr>
        <w:pStyle w:val="Heading3"/>
      </w:pPr>
      <w:bookmarkStart w:id="66" w:name="_Toc150685064"/>
      <w:bookmarkStart w:id="67" w:name="_Toc150687471"/>
      <w:bookmarkStart w:id="68" w:name="_Toc150691447"/>
      <w:bookmarkStart w:id="69" w:name="_Toc150692909"/>
      <w:bookmarkStart w:id="70" w:name="_Toc150697063"/>
      <w:bookmarkStart w:id="71" w:name="_Toc150698298"/>
      <w:r>
        <w:rPr>
          <w:rFonts w:hint="cs"/>
          <w:rtl/>
        </w:rPr>
        <w:t>صحیح علی بن یقطین</w:t>
      </w:r>
      <w:bookmarkEnd w:id="66"/>
      <w:r w:rsidR="004F0CD6">
        <w:rPr>
          <w:rFonts w:hint="cs"/>
          <w:rtl/>
        </w:rPr>
        <w:t xml:space="preserve"> الاول</w:t>
      </w:r>
      <w:bookmarkEnd w:id="67"/>
      <w:bookmarkEnd w:id="68"/>
      <w:bookmarkEnd w:id="69"/>
      <w:bookmarkEnd w:id="70"/>
      <w:bookmarkEnd w:id="71"/>
    </w:p>
    <w:p w:rsidR="005B1F0E" w:rsidRDefault="007A4F6E" w:rsidP="007A4F6E">
      <w:pPr>
        <w:rPr>
          <w:rFonts w:ascii="IRBadr" w:hAnsi="IRBadr" w:cs="IRBadr"/>
          <w:rtl/>
        </w:rPr>
      </w:pPr>
      <w:r>
        <w:rPr>
          <w:rFonts w:ascii="IRBadr" w:hAnsi="IRBadr" w:cs="IRBadr" w:hint="cs"/>
          <w:rtl/>
        </w:rPr>
        <w:t xml:space="preserve">از روایات وجه اول، در صحیح زرارة، </w:t>
      </w:r>
      <w:r w:rsidR="005B1F0E">
        <w:rPr>
          <w:rFonts w:ascii="IRBadr" w:hAnsi="IRBadr" w:cs="IRBadr" w:hint="cs"/>
          <w:rtl/>
        </w:rPr>
        <w:t xml:space="preserve">بحث مال صامت </w:t>
      </w:r>
      <w:r>
        <w:rPr>
          <w:rFonts w:ascii="IRBadr" w:hAnsi="IRBadr" w:cs="IRBadr" w:hint="cs"/>
          <w:rtl/>
        </w:rPr>
        <w:t xml:space="preserve">مطرح شده </w:t>
      </w:r>
      <w:r w:rsidR="005B1F0E">
        <w:rPr>
          <w:rFonts w:ascii="IRBadr" w:hAnsi="IRBadr" w:cs="IRBadr" w:hint="cs"/>
          <w:rtl/>
        </w:rPr>
        <w:t xml:space="preserve">بود. در </w:t>
      </w:r>
      <w:r>
        <w:rPr>
          <w:rFonts w:ascii="IRBadr" w:hAnsi="IRBadr" w:cs="IRBadr" w:hint="cs"/>
          <w:rtl/>
        </w:rPr>
        <w:t xml:space="preserve">صحیح علی بن یقطین </w:t>
      </w:r>
      <w:r w:rsidR="005B1F0E">
        <w:rPr>
          <w:rFonts w:ascii="IRBadr" w:hAnsi="IRBadr" w:cs="IRBadr" w:hint="cs"/>
          <w:rtl/>
        </w:rPr>
        <w:t xml:space="preserve">نیز </w:t>
      </w:r>
      <w:r>
        <w:rPr>
          <w:rFonts w:ascii="IRBadr" w:hAnsi="IRBadr" w:cs="IRBadr" w:hint="cs"/>
          <w:rtl/>
        </w:rPr>
        <w:t xml:space="preserve">مساله </w:t>
      </w:r>
      <w:r w:rsidR="005B1F0E">
        <w:rPr>
          <w:rFonts w:ascii="IRBadr" w:hAnsi="IRBadr" w:cs="IRBadr" w:hint="cs"/>
          <w:rtl/>
        </w:rPr>
        <w:t xml:space="preserve">مال صامت </w:t>
      </w:r>
      <w:r>
        <w:rPr>
          <w:rFonts w:ascii="IRBadr" w:hAnsi="IRBadr" w:cs="IRBadr" w:hint="cs"/>
          <w:rtl/>
        </w:rPr>
        <w:t xml:space="preserve">مطرح گردیده </w:t>
      </w:r>
      <w:r w:rsidR="005B1F0E">
        <w:rPr>
          <w:rFonts w:ascii="IRBadr" w:hAnsi="IRBadr" w:cs="IRBadr" w:hint="cs"/>
          <w:rtl/>
        </w:rPr>
        <w:t>است:</w:t>
      </w:r>
    </w:p>
    <w:p w:rsidR="00B53424" w:rsidRDefault="005B1F0E" w:rsidP="00B01050">
      <w:pPr>
        <w:rPr>
          <w:rFonts w:ascii="IRBadr" w:hAnsi="IRBadr" w:cs="IRBadr"/>
          <w:rtl/>
        </w:rPr>
      </w:pPr>
      <w:r w:rsidRPr="005B1F0E">
        <w:rPr>
          <w:rFonts w:ascii="IRBadr" w:hAnsi="IRBadr" w:cs="IRBadr" w:hint="eastAsia"/>
          <w:color w:val="008000"/>
          <w:rtl/>
        </w:rPr>
        <w:t>«</w:t>
      </w:r>
      <w:r w:rsidRPr="005B1F0E">
        <w:rPr>
          <w:rFonts w:ascii="IRBadr" w:hAnsi="IRBadr" w:cs="IRBadr" w:hint="cs"/>
          <w:color w:val="8064A2" w:themeColor="accent4"/>
          <w:rtl/>
        </w:rPr>
        <w:t>حَمَّادُ</w:t>
      </w:r>
      <w:r w:rsidRPr="005B1F0E">
        <w:rPr>
          <w:rFonts w:ascii="IRBadr" w:hAnsi="IRBadr" w:cs="IRBadr"/>
          <w:color w:val="8064A2" w:themeColor="accent4"/>
          <w:rtl/>
        </w:rPr>
        <w:t xml:space="preserve"> </w:t>
      </w:r>
      <w:r w:rsidRPr="005B1F0E">
        <w:rPr>
          <w:rFonts w:ascii="IRBadr" w:hAnsi="IRBadr" w:cs="IRBadr" w:hint="cs"/>
          <w:color w:val="8064A2" w:themeColor="accent4"/>
          <w:rtl/>
        </w:rPr>
        <w:t>بْنُ</w:t>
      </w:r>
      <w:r w:rsidRPr="005B1F0E">
        <w:rPr>
          <w:rFonts w:ascii="IRBadr" w:hAnsi="IRBadr" w:cs="IRBadr"/>
          <w:color w:val="8064A2" w:themeColor="accent4"/>
          <w:rtl/>
        </w:rPr>
        <w:t xml:space="preserve"> </w:t>
      </w:r>
      <w:r w:rsidRPr="005B1F0E">
        <w:rPr>
          <w:rFonts w:ascii="IRBadr" w:hAnsi="IRBadr" w:cs="IRBadr" w:hint="cs"/>
          <w:color w:val="8064A2" w:themeColor="accent4"/>
          <w:rtl/>
        </w:rPr>
        <w:t>عِيسَى</w:t>
      </w:r>
      <w:r w:rsidRPr="005B1F0E">
        <w:rPr>
          <w:rFonts w:ascii="IRBadr" w:hAnsi="IRBadr" w:cs="IRBadr"/>
          <w:color w:val="8064A2" w:themeColor="accent4"/>
          <w:rtl/>
        </w:rPr>
        <w:t xml:space="preserve"> </w:t>
      </w:r>
      <w:r w:rsidRPr="005B1F0E">
        <w:rPr>
          <w:rFonts w:ascii="IRBadr" w:hAnsi="IRBadr" w:cs="IRBadr" w:hint="cs"/>
          <w:color w:val="8064A2" w:themeColor="accent4"/>
          <w:rtl/>
        </w:rPr>
        <w:t>عَنْ</w:t>
      </w:r>
      <w:r w:rsidRPr="005B1F0E">
        <w:rPr>
          <w:rFonts w:ascii="IRBadr" w:hAnsi="IRBadr" w:cs="IRBadr"/>
          <w:color w:val="8064A2" w:themeColor="accent4"/>
          <w:rtl/>
        </w:rPr>
        <w:t xml:space="preserve"> </w:t>
      </w:r>
      <w:r w:rsidRPr="005B1F0E">
        <w:rPr>
          <w:rFonts w:ascii="IRBadr" w:hAnsi="IRBadr" w:cs="IRBadr" w:hint="cs"/>
          <w:color w:val="8064A2" w:themeColor="accent4"/>
          <w:rtl/>
        </w:rPr>
        <w:t>حَرِيزٍ</w:t>
      </w:r>
      <w:r w:rsidRPr="005B1F0E">
        <w:rPr>
          <w:rFonts w:ascii="IRBadr" w:hAnsi="IRBadr" w:cs="IRBadr"/>
          <w:color w:val="8064A2" w:themeColor="accent4"/>
          <w:rtl/>
        </w:rPr>
        <w:t xml:space="preserve"> </w:t>
      </w:r>
      <w:r w:rsidRPr="005B1F0E">
        <w:rPr>
          <w:rFonts w:ascii="IRBadr" w:hAnsi="IRBadr" w:cs="IRBadr" w:hint="cs"/>
          <w:color w:val="8064A2" w:themeColor="accent4"/>
          <w:rtl/>
        </w:rPr>
        <w:t>عَنْ</w:t>
      </w:r>
      <w:r w:rsidRPr="005B1F0E">
        <w:rPr>
          <w:rFonts w:ascii="IRBadr" w:hAnsi="IRBadr" w:cs="IRBadr"/>
          <w:color w:val="8064A2" w:themeColor="accent4"/>
          <w:rtl/>
        </w:rPr>
        <w:t xml:space="preserve"> </w:t>
      </w:r>
      <w:r w:rsidRPr="005B1F0E">
        <w:rPr>
          <w:rFonts w:ascii="IRBadr" w:hAnsi="IRBadr" w:cs="IRBadr" w:hint="cs"/>
          <w:color w:val="8064A2" w:themeColor="accent4"/>
          <w:rtl/>
        </w:rPr>
        <w:t>عَلِيِّ</w:t>
      </w:r>
      <w:r w:rsidRPr="005B1F0E">
        <w:rPr>
          <w:rFonts w:ascii="IRBadr" w:hAnsi="IRBadr" w:cs="IRBadr"/>
          <w:color w:val="8064A2" w:themeColor="accent4"/>
          <w:rtl/>
        </w:rPr>
        <w:t xml:space="preserve"> </w:t>
      </w:r>
      <w:r w:rsidRPr="005B1F0E">
        <w:rPr>
          <w:rFonts w:ascii="IRBadr" w:hAnsi="IRBadr" w:cs="IRBadr" w:hint="cs"/>
          <w:color w:val="8064A2" w:themeColor="accent4"/>
          <w:rtl/>
        </w:rPr>
        <w:t>بْنِ</w:t>
      </w:r>
      <w:r w:rsidRPr="005B1F0E">
        <w:rPr>
          <w:rFonts w:ascii="IRBadr" w:hAnsi="IRBadr" w:cs="IRBadr"/>
          <w:color w:val="8064A2" w:themeColor="accent4"/>
          <w:rtl/>
        </w:rPr>
        <w:t xml:space="preserve"> </w:t>
      </w:r>
      <w:r w:rsidRPr="005B1F0E">
        <w:rPr>
          <w:rFonts w:ascii="IRBadr" w:hAnsi="IRBadr" w:cs="IRBadr" w:hint="cs"/>
          <w:color w:val="8064A2" w:themeColor="accent4"/>
          <w:rtl/>
        </w:rPr>
        <w:t>يَقْطِينٍ</w:t>
      </w:r>
      <w:r w:rsidRPr="005B1F0E">
        <w:rPr>
          <w:rFonts w:ascii="IRBadr" w:hAnsi="IRBadr" w:cs="IRBadr"/>
          <w:color w:val="8064A2" w:themeColor="accent4"/>
          <w:rtl/>
        </w:rPr>
        <w:t xml:space="preserve"> </w:t>
      </w:r>
      <w:r w:rsidRPr="005B1F0E">
        <w:rPr>
          <w:rFonts w:ascii="IRBadr" w:hAnsi="IRBadr" w:cs="IRBadr" w:hint="cs"/>
          <w:color w:val="8064A2" w:themeColor="accent4"/>
          <w:rtl/>
        </w:rPr>
        <w:t>عَنْ</w:t>
      </w:r>
      <w:r w:rsidRPr="005B1F0E">
        <w:rPr>
          <w:rFonts w:ascii="IRBadr" w:hAnsi="IRBadr" w:cs="IRBadr"/>
          <w:color w:val="8064A2" w:themeColor="accent4"/>
          <w:rtl/>
        </w:rPr>
        <w:t xml:space="preserve"> </w:t>
      </w:r>
      <w:r w:rsidRPr="005B1F0E">
        <w:rPr>
          <w:rFonts w:ascii="IRBadr" w:hAnsi="IRBadr" w:cs="IRBadr" w:hint="cs"/>
          <w:color w:val="8064A2" w:themeColor="accent4"/>
          <w:rtl/>
        </w:rPr>
        <w:t>أَبِي</w:t>
      </w:r>
      <w:r w:rsidRPr="005B1F0E">
        <w:rPr>
          <w:rFonts w:ascii="IRBadr" w:hAnsi="IRBadr" w:cs="IRBadr"/>
          <w:color w:val="8064A2" w:themeColor="accent4"/>
          <w:rtl/>
        </w:rPr>
        <w:t xml:space="preserve"> </w:t>
      </w:r>
      <w:r w:rsidRPr="005B1F0E">
        <w:rPr>
          <w:rFonts w:ascii="IRBadr" w:hAnsi="IRBadr" w:cs="IRBadr" w:hint="cs"/>
          <w:color w:val="8064A2" w:themeColor="accent4"/>
          <w:rtl/>
        </w:rPr>
        <w:t>إِبْرَاهِيمَ</w:t>
      </w:r>
      <w:r w:rsidRPr="005B1F0E">
        <w:rPr>
          <w:rFonts w:ascii="IRBadr" w:hAnsi="IRBadr" w:cs="IRBadr"/>
          <w:color w:val="8064A2" w:themeColor="accent4"/>
          <w:rtl/>
        </w:rPr>
        <w:t xml:space="preserve"> </w:t>
      </w:r>
      <w:r w:rsidRPr="005B1F0E">
        <w:rPr>
          <w:rFonts w:ascii="IRBadr" w:hAnsi="IRBadr" w:cs="IRBadr" w:hint="cs"/>
          <w:color w:val="8064A2" w:themeColor="accent4"/>
          <w:rtl/>
        </w:rPr>
        <w:t>ع</w:t>
      </w:r>
      <w:r w:rsidRPr="005B1F0E">
        <w:rPr>
          <w:rFonts w:ascii="IRBadr" w:hAnsi="IRBadr" w:cs="IRBadr"/>
          <w:color w:val="8064A2" w:themeColor="accent4"/>
          <w:rtl/>
        </w:rPr>
        <w:t xml:space="preserve"> </w:t>
      </w:r>
      <w:r w:rsidRPr="005B1F0E">
        <w:rPr>
          <w:rFonts w:ascii="IRBadr" w:hAnsi="IRBadr" w:cs="IRBadr" w:hint="cs"/>
          <w:color w:val="8064A2" w:themeColor="accent4"/>
          <w:rtl/>
        </w:rPr>
        <w:t>قَالَ</w:t>
      </w:r>
      <w:r w:rsidRPr="005B1F0E">
        <w:rPr>
          <w:rFonts w:ascii="IRBadr" w:hAnsi="IRBadr" w:cs="IRBadr"/>
          <w:color w:val="8064A2" w:themeColor="accent4"/>
          <w:rtl/>
        </w:rPr>
        <w:t>:</w:t>
      </w:r>
      <w:r w:rsidRPr="005B1F0E">
        <w:rPr>
          <w:rFonts w:ascii="IRBadr" w:hAnsi="IRBadr" w:cs="IRBadr"/>
          <w:color w:val="008000"/>
          <w:rtl/>
        </w:rPr>
        <w:t xml:space="preserve"> </w:t>
      </w:r>
      <w:r w:rsidRPr="005B1F0E">
        <w:rPr>
          <w:rFonts w:ascii="IRBadr" w:hAnsi="IRBadr" w:cs="IRBadr" w:hint="cs"/>
          <w:color w:val="008000"/>
          <w:rtl/>
        </w:rPr>
        <w:t>قُلْتُ</w:t>
      </w:r>
      <w:r w:rsidRPr="005B1F0E">
        <w:rPr>
          <w:rFonts w:ascii="IRBadr" w:hAnsi="IRBadr" w:cs="IRBadr"/>
          <w:color w:val="008000"/>
          <w:rtl/>
        </w:rPr>
        <w:t xml:space="preserve"> </w:t>
      </w:r>
      <w:r w:rsidRPr="005B1F0E">
        <w:rPr>
          <w:rFonts w:ascii="IRBadr" w:hAnsi="IRBadr" w:cs="IRBadr" w:hint="cs"/>
          <w:color w:val="008000"/>
          <w:rtl/>
        </w:rPr>
        <w:t>لَهُ</w:t>
      </w:r>
      <w:r w:rsidRPr="005B1F0E">
        <w:rPr>
          <w:rFonts w:ascii="IRBadr" w:hAnsi="IRBadr" w:cs="IRBadr"/>
          <w:color w:val="008000"/>
          <w:rtl/>
        </w:rPr>
        <w:t xml:space="preserve"> </w:t>
      </w:r>
      <w:r w:rsidRPr="005B1F0E">
        <w:rPr>
          <w:rFonts w:ascii="IRBadr" w:hAnsi="IRBadr" w:cs="IRBadr" w:hint="cs"/>
          <w:color w:val="008000"/>
          <w:rtl/>
        </w:rPr>
        <w:t>إِنَّهُ</w:t>
      </w:r>
      <w:r w:rsidRPr="005B1F0E">
        <w:rPr>
          <w:rFonts w:ascii="IRBadr" w:hAnsi="IRBadr" w:cs="IRBadr"/>
          <w:color w:val="008000"/>
          <w:rtl/>
        </w:rPr>
        <w:t xml:space="preserve"> </w:t>
      </w:r>
      <w:r w:rsidRPr="005B1F0E">
        <w:rPr>
          <w:rFonts w:ascii="IRBadr" w:hAnsi="IRBadr" w:cs="IRBadr" w:hint="cs"/>
          <w:color w:val="008000"/>
          <w:rtl/>
        </w:rPr>
        <w:t>يَجْتَمِعُ</w:t>
      </w:r>
      <w:r w:rsidRPr="005B1F0E">
        <w:rPr>
          <w:rFonts w:ascii="IRBadr" w:hAnsi="IRBadr" w:cs="IRBadr"/>
          <w:color w:val="008000"/>
          <w:rtl/>
        </w:rPr>
        <w:t xml:space="preserve"> </w:t>
      </w:r>
      <w:r w:rsidRPr="005B1F0E">
        <w:rPr>
          <w:rFonts w:ascii="IRBadr" w:hAnsi="IRBadr" w:cs="IRBadr" w:hint="cs"/>
          <w:color w:val="008000"/>
          <w:rtl/>
        </w:rPr>
        <w:t>عِنْدِي</w:t>
      </w:r>
      <w:r w:rsidRPr="005B1F0E">
        <w:rPr>
          <w:rFonts w:ascii="IRBadr" w:hAnsi="IRBadr" w:cs="IRBadr"/>
          <w:color w:val="008000"/>
          <w:rtl/>
        </w:rPr>
        <w:t xml:space="preserve"> </w:t>
      </w:r>
      <w:r w:rsidRPr="005B1F0E">
        <w:rPr>
          <w:rFonts w:ascii="IRBadr" w:hAnsi="IRBadr" w:cs="IRBadr" w:hint="cs"/>
          <w:color w:val="008000"/>
          <w:rtl/>
        </w:rPr>
        <w:t>الشَّيْ‏ءُ</w:t>
      </w:r>
      <w:r w:rsidRPr="005B1F0E">
        <w:rPr>
          <w:rFonts w:ascii="IRBadr" w:hAnsi="IRBadr" w:cs="IRBadr"/>
          <w:color w:val="008000"/>
          <w:rtl/>
        </w:rPr>
        <w:t xml:space="preserve"> </w:t>
      </w:r>
      <w:r w:rsidRPr="005B1F0E">
        <w:rPr>
          <w:rFonts w:ascii="IRBadr" w:hAnsi="IRBadr" w:cs="IRBadr" w:hint="cs"/>
          <w:color w:val="008000"/>
          <w:rtl/>
        </w:rPr>
        <w:t>فَيَبْقَى</w:t>
      </w:r>
      <w:r w:rsidRPr="005B1F0E">
        <w:rPr>
          <w:rFonts w:ascii="IRBadr" w:hAnsi="IRBadr" w:cs="IRBadr"/>
          <w:color w:val="008000"/>
          <w:rtl/>
        </w:rPr>
        <w:t xml:space="preserve"> </w:t>
      </w:r>
      <w:r w:rsidRPr="005B1F0E">
        <w:rPr>
          <w:rFonts w:ascii="IRBadr" w:hAnsi="IRBadr" w:cs="IRBadr" w:hint="cs"/>
          <w:color w:val="008000"/>
          <w:rtl/>
        </w:rPr>
        <w:t>نَحْواً</w:t>
      </w:r>
      <w:r w:rsidRPr="005B1F0E">
        <w:rPr>
          <w:rFonts w:ascii="IRBadr" w:hAnsi="IRBadr" w:cs="IRBadr"/>
          <w:color w:val="008000"/>
          <w:rtl/>
        </w:rPr>
        <w:t xml:space="preserve"> </w:t>
      </w:r>
      <w:r w:rsidRPr="005B1F0E">
        <w:rPr>
          <w:rFonts w:ascii="IRBadr" w:hAnsi="IRBadr" w:cs="IRBadr" w:hint="cs"/>
          <w:color w:val="008000"/>
          <w:rtl/>
        </w:rPr>
        <w:t>مِنْ</w:t>
      </w:r>
      <w:r w:rsidRPr="005B1F0E">
        <w:rPr>
          <w:rFonts w:ascii="IRBadr" w:hAnsi="IRBadr" w:cs="IRBadr"/>
          <w:color w:val="008000"/>
          <w:rtl/>
        </w:rPr>
        <w:t xml:space="preserve"> </w:t>
      </w:r>
      <w:r w:rsidRPr="005B1F0E">
        <w:rPr>
          <w:rFonts w:ascii="IRBadr" w:hAnsi="IRBadr" w:cs="IRBadr" w:hint="cs"/>
          <w:color w:val="008000"/>
          <w:rtl/>
        </w:rPr>
        <w:t>سَنَةٍ</w:t>
      </w:r>
      <w:r w:rsidRPr="005B1F0E">
        <w:rPr>
          <w:rFonts w:ascii="IRBadr" w:hAnsi="IRBadr" w:cs="IRBadr"/>
          <w:color w:val="008000"/>
          <w:rtl/>
        </w:rPr>
        <w:t xml:space="preserve"> </w:t>
      </w:r>
      <w:r w:rsidRPr="005B1F0E">
        <w:rPr>
          <w:rFonts w:ascii="IRBadr" w:hAnsi="IRBadr" w:cs="IRBadr" w:hint="cs"/>
          <w:color w:val="008000"/>
          <w:rtl/>
        </w:rPr>
        <w:t>أَ</w:t>
      </w:r>
      <w:r w:rsidRPr="005B1F0E">
        <w:rPr>
          <w:rFonts w:ascii="IRBadr" w:hAnsi="IRBadr" w:cs="IRBadr"/>
          <w:color w:val="008000"/>
          <w:rtl/>
        </w:rPr>
        <w:t xml:space="preserve"> </w:t>
      </w:r>
      <w:r w:rsidRPr="005B1F0E">
        <w:rPr>
          <w:rFonts w:ascii="IRBadr" w:hAnsi="IRBadr" w:cs="IRBadr" w:hint="cs"/>
          <w:color w:val="008000"/>
          <w:rtl/>
        </w:rPr>
        <w:t>نُزَكِّيهِ</w:t>
      </w:r>
      <w:r w:rsidR="001A197C">
        <w:rPr>
          <w:rFonts w:ascii="IRBadr" w:hAnsi="IRBadr" w:cs="IRBadr" w:hint="cs"/>
          <w:color w:val="008000"/>
          <w:rtl/>
        </w:rPr>
        <w:t>؟</w:t>
      </w:r>
      <w:r w:rsidRPr="005B1F0E">
        <w:rPr>
          <w:rFonts w:ascii="IRBadr" w:hAnsi="IRBadr" w:cs="IRBadr"/>
          <w:color w:val="008000"/>
          <w:rtl/>
        </w:rPr>
        <w:t xml:space="preserve"> </w:t>
      </w:r>
      <w:r w:rsidRPr="005B1F0E">
        <w:rPr>
          <w:rFonts w:ascii="IRBadr" w:hAnsi="IRBadr" w:cs="IRBadr" w:hint="cs"/>
          <w:color w:val="008000"/>
          <w:rtl/>
        </w:rPr>
        <w:t>قَالَ</w:t>
      </w:r>
      <w:r w:rsidR="001A197C">
        <w:rPr>
          <w:rFonts w:ascii="IRBadr" w:hAnsi="IRBadr" w:cs="IRBadr" w:hint="cs"/>
          <w:color w:val="008000"/>
          <w:rtl/>
        </w:rPr>
        <w:t>:</w:t>
      </w:r>
      <w:r w:rsidRPr="005B1F0E">
        <w:rPr>
          <w:rFonts w:ascii="IRBadr" w:hAnsi="IRBadr" w:cs="IRBadr"/>
          <w:color w:val="008000"/>
          <w:rtl/>
        </w:rPr>
        <w:t xml:space="preserve"> </w:t>
      </w:r>
      <w:r w:rsidRPr="005B1F0E">
        <w:rPr>
          <w:rFonts w:ascii="IRBadr" w:hAnsi="IRBadr" w:cs="IRBadr" w:hint="cs"/>
          <w:color w:val="008000"/>
          <w:rtl/>
        </w:rPr>
        <w:t>لَا</w:t>
      </w:r>
      <w:r w:rsidR="001A197C">
        <w:rPr>
          <w:rFonts w:ascii="IRBadr" w:hAnsi="IRBadr" w:cs="IRBadr" w:hint="cs"/>
          <w:color w:val="008000"/>
          <w:rtl/>
        </w:rPr>
        <w:t>،</w:t>
      </w:r>
      <w:r w:rsidRPr="005B1F0E">
        <w:rPr>
          <w:rFonts w:ascii="IRBadr" w:hAnsi="IRBadr" w:cs="IRBadr"/>
          <w:color w:val="008000"/>
          <w:rtl/>
        </w:rPr>
        <w:t xml:space="preserve"> </w:t>
      </w:r>
      <w:r w:rsidRPr="005B1F0E">
        <w:rPr>
          <w:rFonts w:ascii="IRBadr" w:hAnsi="IRBadr" w:cs="IRBadr" w:hint="cs"/>
          <w:color w:val="008000"/>
          <w:rtl/>
        </w:rPr>
        <w:t>كُلُّ</w:t>
      </w:r>
      <w:r w:rsidRPr="005B1F0E">
        <w:rPr>
          <w:rFonts w:ascii="IRBadr" w:hAnsi="IRBadr" w:cs="IRBadr"/>
          <w:color w:val="008000"/>
          <w:rtl/>
        </w:rPr>
        <w:t xml:space="preserve"> </w:t>
      </w:r>
      <w:r w:rsidRPr="005B1F0E">
        <w:rPr>
          <w:rFonts w:ascii="IRBadr" w:hAnsi="IRBadr" w:cs="IRBadr" w:hint="cs"/>
          <w:color w:val="008000"/>
          <w:rtl/>
        </w:rPr>
        <w:t>مَا</w:t>
      </w:r>
      <w:r w:rsidRPr="005B1F0E">
        <w:rPr>
          <w:rFonts w:ascii="IRBadr" w:hAnsi="IRBadr" w:cs="IRBadr"/>
          <w:color w:val="008000"/>
          <w:rtl/>
        </w:rPr>
        <w:t xml:space="preserve"> </w:t>
      </w:r>
      <w:r w:rsidRPr="005B1F0E">
        <w:rPr>
          <w:rFonts w:ascii="IRBadr" w:hAnsi="IRBadr" w:cs="IRBadr" w:hint="cs"/>
          <w:color w:val="008000"/>
          <w:rtl/>
        </w:rPr>
        <w:t>لَمْ</w:t>
      </w:r>
      <w:r w:rsidRPr="005B1F0E">
        <w:rPr>
          <w:rFonts w:ascii="IRBadr" w:hAnsi="IRBadr" w:cs="IRBadr"/>
          <w:color w:val="008000"/>
          <w:rtl/>
        </w:rPr>
        <w:t xml:space="preserve"> </w:t>
      </w:r>
      <w:r w:rsidRPr="005B1F0E">
        <w:rPr>
          <w:rFonts w:ascii="IRBadr" w:hAnsi="IRBadr" w:cs="IRBadr" w:hint="cs"/>
          <w:color w:val="008000"/>
          <w:rtl/>
        </w:rPr>
        <w:t>يَحُلْ</w:t>
      </w:r>
      <w:r w:rsidRPr="005B1F0E">
        <w:rPr>
          <w:rFonts w:ascii="IRBadr" w:hAnsi="IRBadr" w:cs="IRBadr"/>
          <w:color w:val="008000"/>
          <w:rtl/>
        </w:rPr>
        <w:t xml:space="preserve"> </w:t>
      </w:r>
      <w:r w:rsidRPr="005B1F0E">
        <w:rPr>
          <w:rFonts w:ascii="IRBadr" w:hAnsi="IRBadr" w:cs="IRBadr" w:hint="cs"/>
          <w:color w:val="008000"/>
          <w:rtl/>
        </w:rPr>
        <w:t>عَلَيْهِ</w:t>
      </w:r>
      <w:r w:rsidRPr="005B1F0E">
        <w:rPr>
          <w:rFonts w:ascii="IRBadr" w:hAnsi="IRBadr" w:cs="IRBadr"/>
          <w:color w:val="008000"/>
          <w:rtl/>
        </w:rPr>
        <w:t xml:space="preserve"> </w:t>
      </w:r>
      <w:r w:rsidRPr="005B1F0E">
        <w:rPr>
          <w:rFonts w:ascii="IRBadr" w:hAnsi="IRBadr" w:cs="IRBadr" w:hint="cs"/>
          <w:color w:val="008000"/>
          <w:rtl/>
        </w:rPr>
        <w:t>عِنْدَكَ</w:t>
      </w:r>
      <w:r w:rsidRPr="005B1F0E">
        <w:rPr>
          <w:rFonts w:ascii="IRBadr" w:hAnsi="IRBadr" w:cs="IRBadr"/>
          <w:color w:val="008000"/>
          <w:rtl/>
        </w:rPr>
        <w:t xml:space="preserve"> </w:t>
      </w:r>
      <w:r w:rsidRPr="005B1F0E">
        <w:rPr>
          <w:rFonts w:ascii="IRBadr" w:hAnsi="IRBadr" w:cs="IRBadr" w:hint="cs"/>
          <w:color w:val="008000"/>
          <w:rtl/>
        </w:rPr>
        <w:t>الْحَوْلُ</w:t>
      </w:r>
      <w:r w:rsidRPr="005B1F0E">
        <w:rPr>
          <w:rFonts w:ascii="IRBadr" w:hAnsi="IRBadr" w:cs="IRBadr"/>
          <w:color w:val="008000"/>
          <w:rtl/>
        </w:rPr>
        <w:t xml:space="preserve"> </w:t>
      </w:r>
      <w:r w:rsidRPr="005B1F0E">
        <w:rPr>
          <w:rFonts w:ascii="IRBadr" w:hAnsi="IRBadr" w:cs="IRBadr" w:hint="cs"/>
          <w:color w:val="008000"/>
          <w:rtl/>
        </w:rPr>
        <w:t>فَلَيْسَ</w:t>
      </w:r>
      <w:r w:rsidRPr="005B1F0E">
        <w:rPr>
          <w:rFonts w:ascii="IRBadr" w:hAnsi="IRBadr" w:cs="IRBadr"/>
          <w:color w:val="008000"/>
          <w:rtl/>
        </w:rPr>
        <w:t xml:space="preserve"> </w:t>
      </w:r>
      <w:r w:rsidRPr="005B1F0E">
        <w:rPr>
          <w:rFonts w:ascii="IRBadr" w:hAnsi="IRBadr" w:cs="IRBadr" w:hint="cs"/>
          <w:color w:val="008000"/>
          <w:rtl/>
        </w:rPr>
        <w:t>عَلَيْهِ</w:t>
      </w:r>
      <w:r w:rsidRPr="005B1F0E">
        <w:rPr>
          <w:rFonts w:ascii="IRBadr" w:hAnsi="IRBadr" w:cs="IRBadr"/>
          <w:color w:val="008000"/>
          <w:rtl/>
        </w:rPr>
        <w:t xml:space="preserve"> </w:t>
      </w:r>
      <w:r w:rsidRPr="005B1F0E">
        <w:rPr>
          <w:rFonts w:ascii="IRBadr" w:hAnsi="IRBadr" w:cs="IRBadr" w:hint="cs"/>
          <w:color w:val="008000"/>
          <w:rtl/>
        </w:rPr>
        <w:t>فِيهِ</w:t>
      </w:r>
      <w:r w:rsidRPr="005B1F0E">
        <w:rPr>
          <w:rFonts w:ascii="IRBadr" w:hAnsi="IRBadr" w:cs="IRBadr"/>
          <w:color w:val="008000"/>
          <w:rtl/>
        </w:rPr>
        <w:t xml:space="preserve"> </w:t>
      </w:r>
      <w:r w:rsidRPr="005B1F0E">
        <w:rPr>
          <w:rFonts w:ascii="IRBadr" w:hAnsi="IRBadr" w:cs="IRBadr" w:hint="cs"/>
          <w:color w:val="008000"/>
          <w:rtl/>
        </w:rPr>
        <w:t>زَكَاةٌ</w:t>
      </w:r>
      <w:r w:rsidR="001A197C">
        <w:rPr>
          <w:rFonts w:ascii="IRBadr" w:hAnsi="IRBadr" w:cs="IRBadr" w:hint="cs"/>
          <w:color w:val="008000"/>
          <w:rtl/>
        </w:rPr>
        <w:t>،</w:t>
      </w:r>
      <w:r w:rsidRPr="005B1F0E">
        <w:rPr>
          <w:rFonts w:ascii="IRBadr" w:hAnsi="IRBadr" w:cs="IRBadr"/>
          <w:color w:val="008000"/>
          <w:rtl/>
        </w:rPr>
        <w:t xml:space="preserve"> </w:t>
      </w:r>
      <w:r w:rsidRPr="005B1F0E">
        <w:rPr>
          <w:rFonts w:ascii="IRBadr" w:hAnsi="IRBadr" w:cs="IRBadr" w:hint="cs"/>
          <w:color w:val="008000"/>
          <w:rtl/>
        </w:rPr>
        <w:t>وَ</w:t>
      </w:r>
      <w:r w:rsidRPr="005B1F0E">
        <w:rPr>
          <w:rFonts w:ascii="IRBadr" w:hAnsi="IRBadr" w:cs="IRBadr"/>
          <w:color w:val="008000"/>
          <w:rtl/>
        </w:rPr>
        <w:t xml:space="preserve"> </w:t>
      </w:r>
      <w:r w:rsidRPr="005B1F0E">
        <w:rPr>
          <w:rFonts w:ascii="IRBadr" w:hAnsi="IRBadr" w:cs="IRBadr" w:hint="cs"/>
          <w:color w:val="008000"/>
          <w:rtl/>
        </w:rPr>
        <w:t>كُلُّ</w:t>
      </w:r>
      <w:r w:rsidRPr="005B1F0E">
        <w:rPr>
          <w:rFonts w:ascii="IRBadr" w:hAnsi="IRBadr" w:cs="IRBadr"/>
          <w:color w:val="008000"/>
          <w:rtl/>
        </w:rPr>
        <w:t xml:space="preserve"> </w:t>
      </w:r>
      <w:r w:rsidRPr="005B1F0E">
        <w:rPr>
          <w:rFonts w:ascii="IRBadr" w:hAnsi="IRBadr" w:cs="IRBadr" w:hint="cs"/>
          <w:color w:val="008000"/>
          <w:rtl/>
        </w:rPr>
        <w:t>مَا</w:t>
      </w:r>
      <w:r w:rsidRPr="005B1F0E">
        <w:rPr>
          <w:rFonts w:ascii="IRBadr" w:hAnsi="IRBadr" w:cs="IRBadr"/>
          <w:color w:val="008000"/>
          <w:rtl/>
        </w:rPr>
        <w:t xml:space="preserve"> </w:t>
      </w:r>
      <w:r w:rsidRPr="005B1F0E">
        <w:rPr>
          <w:rFonts w:ascii="IRBadr" w:hAnsi="IRBadr" w:cs="IRBadr" w:hint="cs"/>
          <w:color w:val="008000"/>
          <w:rtl/>
        </w:rPr>
        <w:t>لَمْ</w:t>
      </w:r>
      <w:r w:rsidRPr="005B1F0E">
        <w:rPr>
          <w:rFonts w:ascii="IRBadr" w:hAnsi="IRBadr" w:cs="IRBadr"/>
          <w:color w:val="008000"/>
          <w:rtl/>
        </w:rPr>
        <w:t xml:space="preserve"> </w:t>
      </w:r>
      <w:r w:rsidRPr="005B1F0E">
        <w:rPr>
          <w:rFonts w:ascii="IRBadr" w:hAnsi="IRBadr" w:cs="IRBadr" w:hint="cs"/>
          <w:color w:val="008000"/>
          <w:rtl/>
        </w:rPr>
        <w:t>يَكُنْ</w:t>
      </w:r>
      <w:r w:rsidRPr="005B1F0E">
        <w:rPr>
          <w:rFonts w:ascii="IRBadr" w:hAnsi="IRBadr" w:cs="IRBadr"/>
          <w:color w:val="008000"/>
          <w:rtl/>
        </w:rPr>
        <w:t xml:space="preserve"> </w:t>
      </w:r>
      <w:r w:rsidRPr="005B1F0E">
        <w:rPr>
          <w:rFonts w:ascii="IRBadr" w:hAnsi="IRBadr" w:cs="IRBadr" w:hint="cs"/>
          <w:color w:val="008000"/>
          <w:rtl/>
        </w:rPr>
        <w:t>رِكَازاً</w:t>
      </w:r>
      <w:r w:rsidR="001A197C">
        <w:rPr>
          <w:rFonts w:ascii="IRBadr" w:hAnsi="IRBadr" w:cs="IRBadr" w:hint="cs"/>
          <w:color w:val="008000"/>
          <w:rtl/>
        </w:rPr>
        <w:t>،</w:t>
      </w:r>
      <w:r w:rsidRPr="005B1F0E">
        <w:rPr>
          <w:rFonts w:ascii="IRBadr" w:hAnsi="IRBadr" w:cs="IRBadr"/>
          <w:color w:val="008000"/>
          <w:rtl/>
        </w:rPr>
        <w:t xml:space="preserve"> </w:t>
      </w:r>
      <w:r w:rsidRPr="005B1F0E">
        <w:rPr>
          <w:rFonts w:ascii="IRBadr" w:hAnsi="IRBadr" w:cs="IRBadr" w:hint="cs"/>
          <w:color w:val="008000"/>
          <w:rtl/>
        </w:rPr>
        <w:t>فَلَيْسَ</w:t>
      </w:r>
      <w:r w:rsidRPr="005B1F0E">
        <w:rPr>
          <w:rFonts w:ascii="IRBadr" w:hAnsi="IRBadr" w:cs="IRBadr"/>
          <w:color w:val="008000"/>
          <w:rtl/>
        </w:rPr>
        <w:t xml:space="preserve"> </w:t>
      </w:r>
      <w:r w:rsidRPr="005B1F0E">
        <w:rPr>
          <w:rFonts w:ascii="IRBadr" w:hAnsi="IRBadr" w:cs="IRBadr" w:hint="cs"/>
          <w:color w:val="008000"/>
          <w:rtl/>
        </w:rPr>
        <w:t>عَلَيْكَ</w:t>
      </w:r>
      <w:r w:rsidRPr="005B1F0E">
        <w:rPr>
          <w:rFonts w:ascii="IRBadr" w:hAnsi="IRBadr" w:cs="IRBadr"/>
          <w:color w:val="008000"/>
          <w:rtl/>
        </w:rPr>
        <w:t xml:space="preserve"> </w:t>
      </w:r>
      <w:r w:rsidRPr="005B1F0E">
        <w:rPr>
          <w:rFonts w:ascii="IRBadr" w:hAnsi="IRBadr" w:cs="IRBadr" w:hint="cs"/>
          <w:color w:val="008000"/>
          <w:rtl/>
        </w:rPr>
        <w:t>فِيهِ</w:t>
      </w:r>
      <w:r w:rsidRPr="005B1F0E">
        <w:rPr>
          <w:rFonts w:ascii="IRBadr" w:hAnsi="IRBadr" w:cs="IRBadr"/>
          <w:color w:val="008000"/>
          <w:rtl/>
        </w:rPr>
        <w:t xml:space="preserve"> </w:t>
      </w:r>
      <w:r w:rsidRPr="005B1F0E">
        <w:rPr>
          <w:rFonts w:ascii="IRBadr" w:hAnsi="IRBadr" w:cs="IRBadr" w:hint="cs"/>
          <w:color w:val="008000"/>
          <w:rtl/>
        </w:rPr>
        <w:t>شَيْ‏ءٌ</w:t>
      </w:r>
      <w:r w:rsidR="001A197C">
        <w:rPr>
          <w:rFonts w:ascii="IRBadr" w:hAnsi="IRBadr" w:cs="IRBadr" w:hint="cs"/>
          <w:color w:val="008000"/>
          <w:rtl/>
        </w:rPr>
        <w:t>.</w:t>
      </w:r>
      <w:r w:rsidRPr="005B1F0E">
        <w:rPr>
          <w:rFonts w:ascii="IRBadr" w:hAnsi="IRBadr" w:cs="IRBadr"/>
          <w:color w:val="008000"/>
          <w:rtl/>
        </w:rPr>
        <w:t xml:space="preserve"> </w:t>
      </w:r>
      <w:r w:rsidRPr="005B1F0E">
        <w:rPr>
          <w:rFonts w:ascii="IRBadr" w:hAnsi="IRBadr" w:cs="IRBadr" w:hint="cs"/>
          <w:color w:val="008000"/>
          <w:rtl/>
        </w:rPr>
        <w:t>قَالَ</w:t>
      </w:r>
      <w:r w:rsidRPr="005B1F0E">
        <w:rPr>
          <w:rFonts w:ascii="IRBadr" w:hAnsi="IRBadr" w:cs="IRBadr"/>
          <w:color w:val="008000"/>
          <w:rtl/>
        </w:rPr>
        <w:t xml:space="preserve"> </w:t>
      </w:r>
      <w:r w:rsidRPr="005B1F0E">
        <w:rPr>
          <w:rFonts w:ascii="IRBadr" w:hAnsi="IRBadr" w:cs="IRBadr" w:hint="cs"/>
          <w:color w:val="008000"/>
          <w:rtl/>
        </w:rPr>
        <w:t>قُلْتُ</w:t>
      </w:r>
      <w:r w:rsidR="001A197C">
        <w:rPr>
          <w:rFonts w:ascii="IRBadr" w:hAnsi="IRBadr" w:cs="IRBadr" w:hint="cs"/>
          <w:color w:val="008000"/>
          <w:rtl/>
        </w:rPr>
        <w:t>:</w:t>
      </w:r>
      <w:r w:rsidRPr="005B1F0E">
        <w:rPr>
          <w:rFonts w:ascii="IRBadr" w:hAnsi="IRBadr" w:cs="IRBadr"/>
          <w:color w:val="008000"/>
          <w:rtl/>
        </w:rPr>
        <w:t xml:space="preserve"> </w:t>
      </w:r>
      <w:r w:rsidRPr="005B1F0E">
        <w:rPr>
          <w:rFonts w:ascii="IRBadr" w:hAnsi="IRBadr" w:cs="IRBadr" w:hint="cs"/>
          <w:color w:val="008000"/>
          <w:rtl/>
        </w:rPr>
        <w:t>وَ</w:t>
      </w:r>
      <w:r w:rsidRPr="005B1F0E">
        <w:rPr>
          <w:rFonts w:ascii="IRBadr" w:hAnsi="IRBadr" w:cs="IRBadr"/>
          <w:color w:val="008000"/>
          <w:rtl/>
        </w:rPr>
        <w:t xml:space="preserve"> </w:t>
      </w:r>
      <w:r w:rsidRPr="005B1F0E">
        <w:rPr>
          <w:rFonts w:ascii="IRBadr" w:hAnsi="IRBadr" w:cs="IRBadr" w:hint="cs"/>
          <w:color w:val="008000"/>
          <w:rtl/>
        </w:rPr>
        <w:t>مَا</w:t>
      </w:r>
      <w:r w:rsidRPr="005B1F0E">
        <w:rPr>
          <w:rFonts w:ascii="IRBadr" w:hAnsi="IRBadr" w:cs="IRBadr"/>
          <w:color w:val="008000"/>
          <w:rtl/>
        </w:rPr>
        <w:t xml:space="preserve"> </w:t>
      </w:r>
      <w:r w:rsidRPr="005B1F0E">
        <w:rPr>
          <w:rFonts w:ascii="IRBadr" w:hAnsi="IRBadr" w:cs="IRBadr" w:hint="cs"/>
          <w:color w:val="008000"/>
          <w:rtl/>
        </w:rPr>
        <w:t>الرِّكَازُ</w:t>
      </w:r>
      <w:r w:rsidR="001A197C">
        <w:rPr>
          <w:rFonts w:ascii="IRBadr" w:hAnsi="IRBadr" w:cs="IRBadr" w:hint="cs"/>
          <w:color w:val="008000"/>
          <w:rtl/>
        </w:rPr>
        <w:t>؟</w:t>
      </w:r>
      <w:r w:rsidRPr="005B1F0E">
        <w:rPr>
          <w:rFonts w:ascii="IRBadr" w:hAnsi="IRBadr" w:cs="IRBadr"/>
          <w:color w:val="008000"/>
          <w:rtl/>
        </w:rPr>
        <w:t xml:space="preserve"> </w:t>
      </w:r>
      <w:r w:rsidRPr="005B1F0E">
        <w:rPr>
          <w:rFonts w:ascii="IRBadr" w:hAnsi="IRBadr" w:cs="IRBadr" w:hint="cs"/>
          <w:color w:val="008000"/>
          <w:rtl/>
        </w:rPr>
        <w:t>قَالَ</w:t>
      </w:r>
      <w:r w:rsidR="001A197C">
        <w:rPr>
          <w:rFonts w:ascii="IRBadr" w:hAnsi="IRBadr" w:cs="IRBadr" w:hint="cs"/>
          <w:color w:val="008000"/>
          <w:rtl/>
        </w:rPr>
        <w:t>:</w:t>
      </w:r>
      <w:r w:rsidRPr="005B1F0E">
        <w:rPr>
          <w:rFonts w:ascii="IRBadr" w:hAnsi="IRBadr" w:cs="IRBadr"/>
          <w:color w:val="008000"/>
          <w:rtl/>
        </w:rPr>
        <w:t xml:space="preserve"> </w:t>
      </w:r>
      <w:r w:rsidRPr="005B1F0E">
        <w:rPr>
          <w:rFonts w:ascii="IRBadr" w:hAnsi="IRBadr" w:cs="IRBadr" w:hint="cs"/>
          <w:color w:val="008000"/>
          <w:rtl/>
        </w:rPr>
        <w:t>الصَّامِتُ</w:t>
      </w:r>
      <w:r w:rsidRPr="005B1F0E">
        <w:rPr>
          <w:rFonts w:ascii="IRBadr" w:hAnsi="IRBadr" w:cs="IRBadr"/>
          <w:color w:val="008000"/>
          <w:rtl/>
        </w:rPr>
        <w:t xml:space="preserve"> </w:t>
      </w:r>
      <w:r w:rsidRPr="005B1F0E">
        <w:rPr>
          <w:rFonts w:ascii="IRBadr" w:hAnsi="IRBadr" w:cs="IRBadr" w:hint="cs"/>
          <w:color w:val="008000"/>
          <w:rtl/>
        </w:rPr>
        <w:t>الْمَنْقُوشُ</w:t>
      </w:r>
      <w:r w:rsidRPr="005B1F0E">
        <w:rPr>
          <w:rFonts w:ascii="IRBadr" w:hAnsi="IRBadr" w:cs="IRBadr"/>
          <w:color w:val="008000"/>
          <w:rtl/>
        </w:rPr>
        <w:t xml:space="preserve"> </w:t>
      </w:r>
      <w:r w:rsidRPr="005B1F0E">
        <w:rPr>
          <w:rFonts w:ascii="IRBadr" w:hAnsi="IRBadr" w:cs="IRBadr" w:hint="cs"/>
          <w:color w:val="008000"/>
          <w:rtl/>
        </w:rPr>
        <w:t>ثُمَّ</w:t>
      </w:r>
      <w:r w:rsidRPr="005B1F0E">
        <w:rPr>
          <w:rFonts w:ascii="IRBadr" w:hAnsi="IRBadr" w:cs="IRBadr"/>
          <w:color w:val="008000"/>
          <w:rtl/>
        </w:rPr>
        <w:t xml:space="preserve"> </w:t>
      </w:r>
      <w:r w:rsidRPr="005B1F0E">
        <w:rPr>
          <w:rFonts w:ascii="IRBadr" w:hAnsi="IRBadr" w:cs="IRBadr" w:hint="cs"/>
          <w:color w:val="008000"/>
          <w:rtl/>
        </w:rPr>
        <w:t>قَالَ</w:t>
      </w:r>
      <w:r w:rsidRPr="005B1F0E">
        <w:rPr>
          <w:rFonts w:ascii="IRBadr" w:hAnsi="IRBadr" w:cs="IRBadr"/>
          <w:color w:val="008000"/>
          <w:rtl/>
        </w:rPr>
        <w:t xml:space="preserve"> </w:t>
      </w:r>
      <w:r w:rsidRPr="005B1F0E">
        <w:rPr>
          <w:rFonts w:ascii="IRBadr" w:hAnsi="IRBadr" w:cs="IRBadr" w:hint="cs"/>
          <w:color w:val="008000"/>
          <w:rtl/>
        </w:rPr>
        <w:t>إِذَا</w:t>
      </w:r>
      <w:r w:rsidRPr="005B1F0E">
        <w:rPr>
          <w:rFonts w:ascii="IRBadr" w:hAnsi="IRBadr" w:cs="IRBadr"/>
          <w:color w:val="008000"/>
          <w:rtl/>
        </w:rPr>
        <w:t xml:space="preserve"> </w:t>
      </w:r>
      <w:r w:rsidRPr="005B1F0E">
        <w:rPr>
          <w:rFonts w:ascii="IRBadr" w:hAnsi="IRBadr" w:cs="IRBadr" w:hint="cs"/>
          <w:color w:val="008000"/>
          <w:rtl/>
        </w:rPr>
        <w:t>أَرَدْتَ</w:t>
      </w:r>
      <w:r w:rsidRPr="005B1F0E">
        <w:rPr>
          <w:rFonts w:ascii="IRBadr" w:hAnsi="IRBadr" w:cs="IRBadr"/>
          <w:color w:val="008000"/>
          <w:rtl/>
        </w:rPr>
        <w:t xml:space="preserve"> </w:t>
      </w:r>
      <w:r w:rsidRPr="005B1F0E">
        <w:rPr>
          <w:rFonts w:ascii="IRBadr" w:hAnsi="IRBadr" w:cs="IRBadr" w:hint="cs"/>
          <w:color w:val="008000"/>
          <w:rtl/>
        </w:rPr>
        <w:t>ذَلِكَ</w:t>
      </w:r>
      <w:r w:rsidRPr="005B1F0E">
        <w:rPr>
          <w:rFonts w:ascii="IRBadr" w:hAnsi="IRBadr" w:cs="IRBadr"/>
          <w:color w:val="008000"/>
          <w:rtl/>
        </w:rPr>
        <w:t xml:space="preserve"> </w:t>
      </w:r>
      <w:r w:rsidRPr="005B1F0E">
        <w:rPr>
          <w:rFonts w:ascii="IRBadr" w:hAnsi="IRBadr" w:cs="IRBadr" w:hint="cs"/>
          <w:color w:val="008000"/>
          <w:rtl/>
        </w:rPr>
        <w:t>فَاسْبِكْهُ</w:t>
      </w:r>
      <w:r w:rsidRPr="005B1F0E">
        <w:rPr>
          <w:rFonts w:ascii="IRBadr" w:hAnsi="IRBadr" w:cs="IRBadr"/>
          <w:color w:val="008000"/>
          <w:rtl/>
        </w:rPr>
        <w:t xml:space="preserve"> </w:t>
      </w:r>
      <w:r w:rsidRPr="005B1F0E">
        <w:rPr>
          <w:rFonts w:ascii="IRBadr" w:hAnsi="IRBadr" w:cs="IRBadr" w:hint="cs"/>
          <w:color w:val="008000"/>
          <w:rtl/>
        </w:rPr>
        <w:t>فَإِنَّهُ</w:t>
      </w:r>
      <w:r w:rsidRPr="005B1F0E">
        <w:rPr>
          <w:rFonts w:ascii="IRBadr" w:hAnsi="IRBadr" w:cs="IRBadr"/>
          <w:color w:val="008000"/>
          <w:rtl/>
        </w:rPr>
        <w:t xml:space="preserve"> </w:t>
      </w:r>
      <w:r w:rsidRPr="005B1F0E">
        <w:rPr>
          <w:rFonts w:ascii="IRBadr" w:hAnsi="IRBadr" w:cs="IRBadr" w:hint="cs"/>
          <w:color w:val="008000"/>
          <w:rtl/>
        </w:rPr>
        <w:t>لَيْسَ</w:t>
      </w:r>
      <w:r w:rsidRPr="005B1F0E">
        <w:rPr>
          <w:rFonts w:ascii="IRBadr" w:hAnsi="IRBadr" w:cs="IRBadr"/>
          <w:color w:val="008000"/>
          <w:rtl/>
        </w:rPr>
        <w:t xml:space="preserve"> </w:t>
      </w:r>
      <w:r w:rsidRPr="005B1F0E">
        <w:rPr>
          <w:rFonts w:ascii="IRBadr" w:hAnsi="IRBadr" w:cs="IRBadr" w:hint="cs"/>
          <w:color w:val="008000"/>
          <w:rtl/>
        </w:rPr>
        <w:t>فِي</w:t>
      </w:r>
      <w:r w:rsidRPr="005B1F0E">
        <w:rPr>
          <w:rFonts w:ascii="IRBadr" w:hAnsi="IRBadr" w:cs="IRBadr"/>
          <w:color w:val="008000"/>
          <w:rtl/>
        </w:rPr>
        <w:t xml:space="preserve"> </w:t>
      </w:r>
      <w:r w:rsidRPr="005B1F0E">
        <w:rPr>
          <w:rFonts w:ascii="IRBadr" w:hAnsi="IRBadr" w:cs="IRBadr" w:hint="cs"/>
          <w:color w:val="008000"/>
          <w:rtl/>
        </w:rPr>
        <w:t>سَبَائِكِ</w:t>
      </w:r>
      <w:r w:rsidRPr="005B1F0E">
        <w:rPr>
          <w:rFonts w:ascii="IRBadr" w:hAnsi="IRBadr" w:cs="IRBadr"/>
          <w:color w:val="008000"/>
          <w:rtl/>
        </w:rPr>
        <w:t xml:space="preserve"> </w:t>
      </w:r>
      <w:r w:rsidRPr="005B1F0E">
        <w:rPr>
          <w:rFonts w:ascii="IRBadr" w:hAnsi="IRBadr" w:cs="IRBadr" w:hint="cs"/>
          <w:color w:val="008000"/>
          <w:rtl/>
        </w:rPr>
        <w:t>الذَّهَبِ</w:t>
      </w:r>
      <w:r w:rsidRPr="005B1F0E">
        <w:rPr>
          <w:rFonts w:ascii="IRBadr" w:hAnsi="IRBadr" w:cs="IRBadr"/>
          <w:color w:val="008000"/>
          <w:rtl/>
        </w:rPr>
        <w:t xml:space="preserve"> </w:t>
      </w:r>
      <w:r w:rsidRPr="005B1F0E">
        <w:rPr>
          <w:rFonts w:ascii="IRBadr" w:hAnsi="IRBadr" w:cs="IRBadr" w:hint="cs"/>
          <w:color w:val="008000"/>
          <w:rtl/>
        </w:rPr>
        <w:t>وَ</w:t>
      </w:r>
      <w:r w:rsidRPr="005B1F0E">
        <w:rPr>
          <w:rFonts w:ascii="IRBadr" w:hAnsi="IRBadr" w:cs="IRBadr"/>
          <w:color w:val="008000"/>
          <w:rtl/>
        </w:rPr>
        <w:t xml:space="preserve"> </w:t>
      </w:r>
      <w:r w:rsidRPr="005B1F0E">
        <w:rPr>
          <w:rFonts w:ascii="IRBadr" w:hAnsi="IRBadr" w:cs="IRBadr" w:hint="cs"/>
          <w:color w:val="008000"/>
          <w:rtl/>
        </w:rPr>
        <w:t>نِقَارِ</w:t>
      </w:r>
      <w:r w:rsidRPr="005B1F0E">
        <w:rPr>
          <w:rFonts w:ascii="IRBadr" w:hAnsi="IRBadr" w:cs="IRBadr"/>
          <w:color w:val="008000"/>
          <w:rtl/>
        </w:rPr>
        <w:t xml:space="preserve"> </w:t>
      </w:r>
      <w:r w:rsidRPr="005B1F0E">
        <w:rPr>
          <w:rFonts w:ascii="IRBadr" w:hAnsi="IRBadr" w:cs="IRBadr" w:hint="cs"/>
          <w:color w:val="008000"/>
          <w:rtl/>
        </w:rPr>
        <w:t>الْفِضَّةِ</w:t>
      </w:r>
      <w:r w:rsidRPr="005B1F0E">
        <w:rPr>
          <w:rFonts w:ascii="IRBadr" w:hAnsi="IRBadr" w:cs="IRBadr"/>
          <w:color w:val="008000"/>
          <w:rtl/>
        </w:rPr>
        <w:t xml:space="preserve"> </w:t>
      </w:r>
      <w:r w:rsidRPr="005B1F0E">
        <w:rPr>
          <w:rFonts w:ascii="IRBadr" w:hAnsi="IRBadr" w:cs="IRBadr" w:hint="cs"/>
          <w:color w:val="008000"/>
          <w:rtl/>
        </w:rPr>
        <w:t>شَيْ‏ءٌ</w:t>
      </w:r>
      <w:r w:rsidRPr="005B1F0E">
        <w:rPr>
          <w:rFonts w:ascii="IRBadr" w:hAnsi="IRBadr" w:cs="IRBadr"/>
          <w:color w:val="008000"/>
          <w:rtl/>
        </w:rPr>
        <w:t xml:space="preserve"> </w:t>
      </w:r>
      <w:r w:rsidRPr="005B1F0E">
        <w:rPr>
          <w:rFonts w:ascii="IRBadr" w:hAnsi="IRBadr" w:cs="IRBadr" w:hint="cs"/>
          <w:color w:val="008000"/>
          <w:rtl/>
        </w:rPr>
        <w:t>مِنَ</w:t>
      </w:r>
      <w:r w:rsidRPr="005B1F0E">
        <w:rPr>
          <w:rFonts w:ascii="IRBadr" w:hAnsi="IRBadr" w:cs="IRBadr"/>
          <w:color w:val="008000"/>
          <w:rtl/>
        </w:rPr>
        <w:t xml:space="preserve"> </w:t>
      </w:r>
      <w:r w:rsidRPr="005B1F0E">
        <w:rPr>
          <w:rFonts w:ascii="IRBadr" w:hAnsi="IRBadr" w:cs="IRBadr" w:hint="cs"/>
          <w:color w:val="008000"/>
          <w:rtl/>
        </w:rPr>
        <w:t>الزَّكَاةِ</w:t>
      </w:r>
      <w:r w:rsidRPr="005B1F0E">
        <w:rPr>
          <w:rFonts w:ascii="IRBadr" w:hAnsi="IRBadr" w:cs="IRBadr" w:hint="eastAsia"/>
          <w:color w:val="008000"/>
          <w:rtl/>
        </w:rPr>
        <w:t>»</w:t>
      </w:r>
      <w:r>
        <w:rPr>
          <w:rStyle w:val="FootnoteReference"/>
          <w:rFonts w:ascii="IRBadr" w:hAnsi="IRBadr" w:cs="IRBadr"/>
          <w:color w:val="008000"/>
          <w:rtl/>
        </w:rPr>
        <w:footnoteReference w:id="9"/>
      </w:r>
      <w:r w:rsidRPr="005B1F0E">
        <w:rPr>
          <w:rFonts w:ascii="IRBadr" w:hAnsi="IRBadr" w:cs="IRBadr"/>
          <w:rtl/>
        </w:rPr>
        <w:t>.</w:t>
      </w:r>
    </w:p>
    <w:p w:rsidR="005B1F0E" w:rsidRDefault="005B1F0E" w:rsidP="00B01050">
      <w:pPr>
        <w:rPr>
          <w:rFonts w:ascii="IRBadr" w:hAnsi="IRBadr" w:cs="IRBadr"/>
          <w:rtl/>
        </w:rPr>
      </w:pPr>
      <w:r>
        <w:rPr>
          <w:rFonts w:ascii="IRBadr" w:hAnsi="IRBadr" w:cs="IRBadr" w:hint="cs"/>
          <w:rtl/>
        </w:rPr>
        <w:t>این روایت از جهت سندی، اشکالی جدّی ندارد. در نقل تهذیب، محمّد بن عیسی العبیدی در سند واقع شده که آن هم اشکالی جدّی ندارد و در نقل کافی هم، ابراهیم بن هاشم در سند واقع شده که آن هم محلّ بحثی جدّی نیست.</w:t>
      </w:r>
    </w:p>
    <w:p w:rsidR="007A4F6E" w:rsidRDefault="007A4F6E" w:rsidP="007A4F6E">
      <w:pPr>
        <w:pStyle w:val="Heading4"/>
        <w:rPr>
          <w:rtl/>
        </w:rPr>
      </w:pPr>
      <w:bookmarkStart w:id="72" w:name="_Toc150698299"/>
      <w:r>
        <w:rPr>
          <w:rFonts w:hint="cs"/>
          <w:rtl/>
        </w:rPr>
        <w:t>معنای رکاز</w:t>
      </w:r>
      <w:bookmarkEnd w:id="72"/>
    </w:p>
    <w:p w:rsidR="00E04CA3" w:rsidRDefault="001A197C" w:rsidP="004A47AF">
      <w:pPr>
        <w:rPr>
          <w:rFonts w:ascii="IRBadr" w:hAnsi="IRBadr" w:cs="IRBadr"/>
          <w:rtl/>
        </w:rPr>
      </w:pPr>
      <w:r>
        <w:rPr>
          <w:rFonts w:ascii="IRBadr" w:hAnsi="IRBadr" w:cs="IRBadr" w:hint="cs"/>
          <w:rtl/>
        </w:rPr>
        <w:t>اینکه علی بن یقطین از حضرت پرسیده است: «</w:t>
      </w:r>
      <w:r w:rsidRPr="001A197C">
        <w:rPr>
          <w:rFonts w:ascii="IRBadr" w:hAnsi="IRBadr" w:cs="IRBadr" w:hint="cs"/>
          <w:rtl/>
        </w:rPr>
        <w:t>وَ</w:t>
      </w:r>
      <w:r w:rsidRPr="001A197C">
        <w:rPr>
          <w:rFonts w:ascii="IRBadr" w:hAnsi="IRBadr" w:cs="IRBadr"/>
          <w:rtl/>
        </w:rPr>
        <w:t xml:space="preserve"> </w:t>
      </w:r>
      <w:r w:rsidRPr="001A197C">
        <w:rPr>
          <w:rFonts w:ascii="IRBadr" w:hAnsi="IRBadr" w:cs="IRBadr" w:hint="cs"/>
          <w:rtl/>
        </w:rPr>
        <w:t>مَا</w:t>
      </w:r>
      <w:r w:rsidRPr="001A197C">
        <w:rPr>
          <w:rFonts w:ascii="IRBadr" w:hAnsi="IRBadr" w:cs="IRBadr"/>
          <w:rtl/>
        </w:rPr>
        <w:t xml:space="preserve"> </w:t>
      </w:r>
      <w:r w:rsidRPr="001A197C">
        <w:rPr>
          <w:rFonts w:ascii="IRBadr" w:hAnsi="IRBadr" w:cs="IRBadr" w:hint="cs"/>
          <w:rtl/>
        </w:rPr>
        <w:t>الرِّكَازُ؟</w:t>
      </w:r>
      <w:r>
        <w:rPr>
          <w:rFonts w:ascii="IRBadr" w:hAnsi="IRBadr" w:cs="IRBadr" w:hint="cs"/>
          <w:rtl/>
        </w:rPr>
        <w:t>»، به جهت اختلافی بوده است که بین اهل حجاز و اهل عراق در معنای رکاز وجود داشته است.</w:t>
      </w:r>
      <w:r w:rsidR="006C3CA0">
        <w:rPr>
          <w:rFonts w:ascii="IRBadr" w:hAnsi="IRBadr" w:cs="IRBadr" w:hint="cs"/>
          <w:rtl/>
        </w:rPr>
        <w:t xml:space="preserve"> سوال علی بن یقطین آن بوده است که شما طبق اصطلاح حجاز بیان کردید یا عراق؟ اهل عراق، رکاز را به معنی </w:t>
      </w:r>
      <w:r w:rsidR="00785888">
        <w:rPr>
          <w:rFonts w:ascii="IRBadr" w:hAnsi="IRBadr" w:cs="IRBadr" w:hint="cs"/>
          <w:rtl/>
        </w:rPr>
        <w:t>«</w:t>
      </w:r>
      <w:r w:rsidR="006C3CA0" w:rsidRPr="00785888">
        <w:rPr>
          <w:rFonts w:ascii="IRBadr" w:hAnsi="IRBadr" w:cs="IRBadr" w:hint="cs"/>
          <w:b/>
          <w:bCs/>
          <w:rtl/>
        </w:rPr>
        <w:t>معادن</w:t>
      </w:r>
      <w:r w:rsidR="00785888">
        <w:rPr>
          <w:rFonts w:ascii="IRBadr" w:hAnsi="IRBadr" w:cs="IRBadr" w:hint="cs"/>
          <w:b/>
          <w:bCs/>
          <w:rtl/>
        </w:rPr>
        <w:t>»</w:t>
      </w:r>
      <w:r w:rsidR="006C3CA0">
        <w:rPr>
          <w:rFonts w:ascii="IRBadr" w:hAnsi="IRBadr" w:cs="IRBadr" w:hint="cs"/>
          <w:rtl/>
        </w:rPr>
        <w:t xml:space="preserve">  و اهل عراق، رکاز را به معنی </w:t>
      </w:r>
      <w:r w:rsidR="00785888">
        <w:rPr>
          <w:rFonts w:ascii="IRBadr" w:hAnsi="IRBadr" w:cs="IRBadr" w:hint="cs"/>
          <w:rtl/>
        </w:rPr>
        <w:t>«</w:t>
      </w:r>
      <w:r w:rsidR="006C3CA0" w:rsidRPr="00785888">
        <w:rPr>
          <w:rFonts w:ascii="IRBadr" w:hAnsi="IRBadr" w:cs="IRBadr" w:hint="cs"/>
          <w:b/>
          <w:bCs/>
          <w:rtl/>
        </w:rPr>
        <w:t>کنز</w:t>
      </w:r>
      <w:r w:rsidR="00785888">
        <w:rPr>
          <w:rFonts w:ascii="IRBadr" w:hAnsi="IRBadr" w:cs="IRBadr" w:hint="cs"/>
          <w:b/>
          <w:bCs/>
          <w:rtl/>
        </w:rPr>
        <w:t>»</w:t>
      </w:r>
      <w:r w:rsidR="006C3CA0">
        <w:rPr>
          <w:rFonts w:ascii="IRBadr" w:hAnsi="IRBadr" w:cs="IRBadr" w:hint="cs"/>
          <w:rtl/>
        </w:rPr>
        <w:t xml:space="preserve"> می‌دانند. یکی از موارد خمس، </w:t>
      </w:r>
      <w:r w:rsidR="004A47AF">
        <w:rPr>
          <w:rFonts w:ascii="IRBadr" w:hAnsi="IRBadr" w:cs="IRBadr" w:hint="cs"/>
          <w:rtl/>
        </w:rPr>
        <w:t>«</w:t>
      </w:r>
      <w:r w:rsidR="006C3CA0">
        <w:rPr>
          <w:rFonts w:ascii="IRBadr" w:hAnsi="IRBadr" w:cs="IRBadr" w:hint="cs"/>
          <w:rtl/>
        </w:rPr>
        <w:t>معدن</w:t>
      </w:r>
      <w:r w:rsidR="004A47AF">
        <w:rPr>
          <w:rFonts w:ascii="IRBadr" w:hAnsi="IRBadr" w:cs="IRBadr" w:hint="cs"/>
          <w:rtl/>
        </w:rPr>
        <w:t>»</w:t>
      </w:r>
      <w:r w:rsidR="006C3CA0">
        <w:rPr>
          <w:rFonts w:ascii="IRBadr" w:hAnsi="IRBadr" w:cs="IRBadr" w:hint="cs"/>
          <w:rtl/>
        </w:rPr>
        <w:t xml:space="preserve"> و مورد دیگر، </w:t>
      </w:r>
      <w:r w:rsidR="004A47AF">
        <w:rPr>
          <w:rFonts w:ascii="IRBadr" w:hAnsi="IRBadr" w:cs="IRBadr" w:hint="cs"/>
          <w:rtl/>
        </w:rPr>
        <w:t>«</w:t>
      </w:r>
      <w:r w:rsidR="006C3CA0">
        <w:rPr>
          <w:rFonts w:ascii="IRBadr" w:hAnsi="IRBadr" w:cs="IRBadr" w:hint="cs"/>
          <w:rtl/>
        </w:rPr>
        <w:t>کنز</w:t>
      </w:r>
      <w:r w:rsidR="004A47AF">
        <w:rPr>
          <w:rFonts w:ascii="IRBadr" w:hAnsi="IRBadr" w:cs="IRBadr" w:hint="cs"/>
          <w:rtl/>
        </w:rPr>
        <w:t>»</w:t>
      </w:r>
      <w:r w:rsidR="006C3CA0">
        <w:rPr>
          <w:rFonts w:ascii="IRBadr" w:hAnsi="IRBadr" w:cs="IRBadr" w:hint="cs"/>
          <w:rtl/>
        </w:rPr>
        <w:t xml:space="preserve"> است. معدن،</w:t>
      </w:r>
      <w:r w:rsidR="007A4F6E">
        <w:rPr>
          <w:rFonts w:ascii="IRBadr" w:hAnsi="IRBadr" w:cs="IRBadr" w:hint="cs"/>
          <w:rtl/>
        </w:rPr>
        <w:t xml:space="preserve"> عبارت از</w:t>
      </w:r>
      <w:r w:rsidR="006C3CA0">
        <w:rPr>
          <w:rFonts w:ascii="IRBadr" w:hAnsi="IRBadr" w:cs="IRBadr" w:hint="cs"/>
          <w:rtl/>
        </w:rPr>
        <w:t xml:space="preserve"> طلا و نقره و سایر مواردی است که در </w:t>
      </w:r>
      <w:r w:rsidR="004A47AF">
        <w:rPr>
          <w:rFonts w:ascii="IRBadr" w:hAnsi="IRBadr" w:cs="IRBadr" w:hint="cs"/>
          <w:rtl/>
        </w:rPr>
        <w:t>زمین وجود داشته است، ولی کنز، آن گنجی است که توسّط امم گذشته در زمین دفن شده است.</w:t>
      </w:r>
      <w:r w:rsidR="006C3CA0">
        <w:rPr>
          <w:rFonts w:ascii="IRBadr" w:hAnsi="IRBadr" w:cs="IRBadr" w:hint="cs"/>
          <w:rtl/>
        </w:rPr>
        <w:t xml:space="preserve"> فعل </w:t>
      </w:r>
      <w:r w:rsidR="004A47AF">
        <w:rPr>
          <w:rFonts w:ascii="IRBadr" w:hAnsi="IRBadr" w:cs="IRBadr" w:hint="cs"/>
          <w:rtl/>
        </w:rPr>
        <w:t>«</w:t>
      </w:r>
      <w:r w:rsidR="006C3CA0">
        <w:rPr>
          <w:rFonts w:ascii="IRBadr" w:hAnsi="IRBadr" w:cs="IRBadr" w:hint="cs"/>
          <w:rtl/>
        </w:rPr>
        <w:t>رَکَزَ</w:t>
      </w:r>
      <w:r w:rsidR="004A47AF">
        <w:rPr>
          <w:rFonts w:ascii="IRBadr" w:hAnsi="IRBadr" w:cs="IRBadr" w:hint="cs"/>
          <w:rtl/>
        </w:rPr>
        <w:t>»</w:t>
      </w:r>
      <w:r w:rsidR="006C3CA0">
        <w:rPr>
          <w:rFonts w:ascii="IRBadr" w:hAnsi="IRBadr" w:cs="IRBadr" w:hint="cs"/>
          <w:rtl/>
        </w:rPr>
        <w:t xml:space="preserve"> در لغت، به معنی </w:t>
      </w:r>
      <w:r w:rsidR="004A47AF">
        <w:rPr>
          <w:rFonts w:ascii="IRBadr" w:hAnsi="IRBadr" w:cs="IRBadr" w:hint="cs"/>
          <w:rtl/>
        </w:rPr>
        <w:t>«</w:t>
      </w:r>
      <w:r w:rsidR="006C3CA0">
        <w:rPr>
          <w:rFonts w:ascii="IRBadr" w:hAnsi="IRBadr" w:cs="IRBadr" w:hint="cs"/>
          <w:rtl/>
        </w:rPr>
        <w:t>ثَبَتَ</w:t>
      </w:r>
      <w:r w:rsidR="004A47AF">
        <w:rPr>
          <w:rFonts w:ascii="IRBadr" w:hAnsi="IRBadr" w:cs="IRBadr" w:hint="cs"/>
          <w:rtl/>
        </w:rPr>
        <w:t>»</w:t>
      </w:r>
      <w:r w:rsidR="006C3CA0">
        <w:rPr>
          <w:rFonts w:ascii="IRBadr" w:hAnsi="IRBadr" w:cs="IRBadr" w:hint="cs"/>
          <w:rtl/>
        </w:rPr>
        <w:t xml:space="preserve"> است. رکاز، مصدر به معنی مفعول است. </w:t>
      </w:r>
      <w:r w:rsidR="004A47AF">
        <w:rPr>
          <w:rFonts w:ascii="IRBadr" w:hAnsi="IRBadr" w:cs="IRBadr" w:hint="cs"/>
          <w:rtl/>
        </w:rPr>
        <w:t>«</w:t>
      </w:r>
      <w:r w:rsidR="006C3CA0">
        <w:rPr>
          <w:rFonts w:ascii="IRBadr" w:hAnsi="IRBadr" w:cs="IRBadr" w:hint="cs"/>
          <w:rtl/>
        </w:rPr>
        <w:t>رَکَزَه أی أثبته</w:t>
      </w:r>
      <w:r w:rsidR="004A47AF">
        <w:rPr>
          <w:rFonts w:ascii="IRBadr" w:hAnsi="IRBadr" w:cs="IRBadr" w:hint="cs"/>
          <w:rtl/>
        </w:rPr>
        <w:t>»</w:t>
      </w:r>
      <w:r w:rsidR="006C3CA0">
        <w:rPr>
          <w:rFonts w:ascii="IRBadr" w:hAnsi="IRBadr" w:cs="IRBadr" w:hint="cs"/>
          <w:rtl/>
        </w:rPr>
        <w:t>. آنچه در زمین ثابت است، گاهی به این اعتبار ثابت به شمار می‌رود که خداوند آن را در زمین، ثابت قرار داده است،</w:t>
      </w:r>
      <w:r w:rsidR="004A47AF">
        <w:rPr>
          <w:rFonts w:ascii="IRBadr" w:hAnsi="IRBadr" w:cs="IRBadr" w:hint="cs"/>
          <w:rtl/>
        </w:rPr>
        <w:t xml:space="preserve"> که معدن به شمار می‌رود،</w:t>
      </w:r>
      <w:r w:rsidR="006C3CA0">
        <w:rPr>
          <w:rFonts w:ascii="IRBadr" w:hAnsi="IRBadr" w:cs="IRBadr" w:hint="cs"/>
          <w:rtl/>
        </w:rPr>
        <w:t xml:space="preserve"> و گاهی به اعتبار آن</w:t>
      </w:r>
      <w:r w:rsidR="00785888">
        <w:rPr>
          <w:rFonts w:ascii="IRBadr" w:hAnsi="IRBadr" w:cs="IRBadr" w:hint="cs"/>
          <w:rtl/>
        </w:rPr>
        <w:t xml:space="preserve"> است </w:t>
      </w:r>
      <w:r w:rsidR="006C3CA0">
        <w:rPr>
          <w:rFonts w:ascii="IRBadr" w:hAnsi="IRBadr" w:cs="IRBadr" w:hint="cs"/>
          <w:rtl/>
        </w:rPr>
        <w:t xml:space="preserve">که توسّط امم گذشته در زمین دفن شده و ثابت </w:t>
      </w:r>
      <w:r w:rsidR="00785888">
        <w:rPr>
          <w:rFonts w:ascii="IRBadr" w:hAnsi="IRBadr" w:cs="IRBadr" w:hint="cs"/>
          <w:rtl/>
        </w:rPr>
        <w:t>گردیده</w:t>
      </w:r>
      <w:r w:rsidR="004A47AF">
        <w:rPr>
          <w:rFonts w:ascii="IRBadr" w:hAnsi="IRBadr" w:cs="IRBadr" w:hint="cs"/>
          <w:rtl/>
        </w:rPr>
        <w:t xml:space="preserve"> است، که کنز به حساب می‌آید.</w:t>
      </w:r>
      <w:r w:rsidR="006C3CA0">
        <w:rPr>
          <w:rFonts w:ascii="IRBadr" w:hAnsi="IRBadr" w:cs="IRBadr" w:hint="cs"/>
          <w:rtl/>
        </w:rPr>
        <w:t xml:space="preserve"> </w:t>
      </w:r>
    </w:p>
    <w:p w:rsidR="004A47AF" w:rsidRDefault="006C3CA0" w:rsidP="00B01050">
      <w:pPr>
        <w:rPr>
          <w:rFonts w:ascii="IRBadr" w:hAnsi="IRBadr" w:cs="IRBadr"/>
          <w:rtl/>
        </w:rPr>
      </w:pPr>
      <w:r>
        <w:rPr>
          <w:rFonts w:ascii="IRBadr" w:hAnsi="IRBadr" w:cs="IRBadr" w:hint="cs"/>
          <w:rtl/>
        </w:rPr>
        <w:t>سوال علی بن یقطین از حضرت همین است که کدام معنی مورد نظر شما بوده است؟ حضرت، رکاز را به معنایی که اهل عراق استفاده می‌کنند، به کار برده است.</w:t>
      </w:r>
      <w:r w:rsidR="00E04CA3">
        <w:rPr>
          <w:rFonts w:ascii="IRBadr" w:hAnsi="IRBadr" w:cs="IRBadr" w:hint="cs"/>
          <w:rtl/>
        </w:rPr>
        <w:t xml:space="preserve"> ممکن است هر دو لغت صحیح باشد ولی امام بنابر اصطلاح اهل عراق به کار برده است</w:t>
      </w:r>
      <w:r w:rsidR="004A47AF">
        <w:rPr>
          <w:rFonts w:ascii="IRBadr" w:hAnsi="IRBadr" w:cs="IRBadr" w:hint="cs"/>
          <w:rtl/>
        </w:rPr>
        <w:t>،</w:t>
      </w:r>
      <w:r w:rsidR="00E04CA3">
        <w:rPr>
          <w:rFonts w:ascii="IRBadr" w:hAnsi="IRBadr" w:cs="IRBadr" w:hint="cs"/>
          <w:rtl/>
        </w:rPr>
        <w:t xml:space="preserve"> و این امکان هم وجود دارد که امام بخواهد بیان کند که اصطلاح عراق صحیح است و اصطلاح حجاز غلط است. این جهت اهمیّتی ندارد. آنچه مهم است، اختلاف حجاز و عراق است که بیان شد. </w:t>
      </w:r>
    </w:p>
    <w:p w:rsidR="004A47AF" w:rsidRDefault="004A47AF" w:rsidP="004A47AF">
      <w:pPr>
        <w:pStyle w:val="Heading5"/>
        <w:rPr>
          <w:rtl/>
        </w:rPr>
      </w:pPr>
      <w:bookmarkStart w:id="73" w:name="_Toc150698300"/>
      <w:r>
        <w:rPr>
          <w:rFonts w:hint="cs"/>
          <w:rtl/>
        </w:rPr>
        <w:t>کلام لسان العرب در اختلاف اهل عراق و اهل حجاز در معنای رکاز</w:t>
      </w:r>
      <w:bookmarkEnd w:id="73"/>
      <w:r>
        <w:rPr>
          <w:rFonts w:hint="cs"/>
          <w:rtl/>
        </w:rPr>
        <w:t xml:space="preserve"> </w:t>
      </w:r>
    </w:p>
    <w:p w:rsidR="001A197C" w:rsidRDefault="00E04CA3" w:rsidP="00B01050">
      <w:pPr>
        <w:rPr>
          <w:rFonts w:ascii="IRBadr" w:hAnsi="IRBadr" w:cs="IRBadr"/>
          <w:rtl/>
        </w:rPr>
      </w:pPr>
      <w:r>
        <w:rPr>
          <w:rFonts w:ascii="IRBadr" w:hAnsi="IRBadr" w:cs="IRBadr" w:hint="cs"/>
          <w:rtl/>
        </w:rPr>
        <w:t xml:space="preserve">در لسان العرب آمده است: </w:t>
      </w:r>
    </w:p>
    <w:p w:rsidR="00567D52" w:rsidRDefault="00E04CA3" w:rsidP="00E04CA3">
      <w:pPr>
        <w:rPr>
          <w:rFonts w:ascii="IRBadr" w:hAnsi="IRBadr" w:cs="IRBadr"/>
          <w:color w:val="0000FF"/>
          <w:rtl/>
        </w:rPr>
      </w:pPr>
      <w:r>
        <w:rPr>
          <w:rFonts w:ascii="IRBadr" w:hAnsi="IRBadr" w:cs="IRBadr" w:hint="cs"/>
          <w:rtl/>
        </w:rPr>
        <w:t>«</w:t>
      </w:r>
      <w:r w:rsidRPr="00E04CA3">
        <w:rPr>
          <w:rFonts w:ascii="IRBadr" w:hAnsi="IRBadr" w:cs="IRBadr" w:hint="cs"/>
          <w:color w:val="0000FF"/>
          <w:rtl/>
        </w:rPr>
        <w:t>و</w:t>
      </w:r>
      <w:r w:rsidRPr="00E04CA3">
        <w:rPr>
          <w:rFonts w:ascii="IRBadr" w:hAnsi="IRBadr" w:cs="IRBadr"/>
          <w:color w:val="0000FF"/>
          <w:rtl/>
        </w:rPr>
        <w:t xml:space="preserve"> </w:t>
      </w:r>
      <w:r w:rsidRPr="00E04CA3">
        <w:rPr>
          <w:rFonts w:ascii="IRBadr" w:hAnsi="IRBadr" w:cs="IRBadr" w:hint="cs"/>
          <w:color w:val="0000FF"/>
          <w:rtl/>
        </w:rPr>
        <w:t>الرِّكازُ</w:t>
      </w:r>
      <w:r w:rsidRPr="00E04CA3">
        <w:rPr>
          <w:rFonts w:ascii="IRBadr" w:hAnsi="IRBadr" w:cs="IRBadr"/>
          <w:color w:val="0000FF"/>
          <w:rtl/>
        </w:rPr>
        <w:t xml:space="preserve">: </w:t>
      </w:r>
      <w:r w:rsidRPr="00E04CA3">
        <w:rPr>
          <w:rFonts w:ascii="IRBadr" w:hAnsi="IRBadr" w:cs="IRBadr" w:hint="cs"/>
          <w:color w:val="0000FF"/>
          <w:rtl/>
        </w:rPr>
        <w:t>قِطَعُ</w:t>
      </w:r>
      <w:r w:rsidRPr="00E04CA3">
        <w:rPr>
          <w:rFonts w:ascii="IRBadr" w:hAnsi="IRBadr" w:cs="IRBadr"/>
          <w:color w:val="0000FF"/>
          <w:rtl/>
        </w:rPr>
        <w:t xml:space="preserve"> </w:t>
      </w:r>
      <w:r w:rsidRPr="00E04CA3">
        <w:rPr>
          <w:rFonts w:ascii="IRBadr" w:hAnsi="IRBadr" w:cs="IRBadr" w:hint="cs"/>
          <w:color w:val="0000FF"/>
          <w:rtl/>
        </w:rPr>
        <w:t>ذهب</w:t>
      </w:r>
      <w:r w:rsidRPr="00E04CA3">
        <w:rPr>
          <w:rFonts w:ascii="IRBadr" w:hAnsi="IRBadr" w:cs="IRBadr"/>
          <w:color w:val="0000FF"/>
          <w:rtl/>
        </w:rPr>
        <w:t xml:space="preserve"> </w:t>
      </w:r>
      <w:r w:rsidRPr="00E04CA3">
        <w:rPr>
          <w:rFonts w:ascii="IRBadr" w:hAnsi="IRBadr" w:cs="IRBadr" w:hint="cs"/>
          <w:color w:val="0000FF"/>
          <w:rtl/>
        </w:rPr>
        <w:t>و</w:t>
      </w:r>
      <w:r w:rsidRPr="00E04CA3">
        <w:rPr>
          <w:rFonts w:ascii="IRBadr" w:hAnsi="IRBadr" w:cs="IRBadr"/>
          <w:color w:val="0000FF"/>
          <w:rtl/>
        </w:rPr>
        <w:t xml:space="preserve"> </w:t>
      </w:r>
      <w:r w:rsidRPr="00E04CA3">
        <w:rPr>
          <w:rFonts w:ascii="IRBadr" w:hAnsi="IRBadr" w:cs="IRBadr" w:hint="cs"/>
          <w:color w:val="0000FF"/>
          <w:rtl/>
        </w:rPr>
        <w:t>فضة</w:t>
      </w:r>
      <w:r w:rsidRPr="00E04CA3">
        <w:rPr>
          <w:rFonts w:ascii="IRBadr" w:hAnsi="IRBadr" w:cs="IRBadr"/>
          <w:color w:val="0000FF"/>
          <w:rtl/>
        </w:rPr>
        <w:t xml:space="preserve"> </w:t>
      </w:r>
      <w:r w:rsidRPr="00E04CA3">
        <w:rPr>
          <w:rFonts w:ascii="IRBadr" w:hAnsi="IRBadr" w:cs="IRBadr" w:hint="cs"/>
          <w:color w:val="0000FF"/>
          <w:rtl/>
        </w:rPr>
        <w:t>تخرج</w:t>
      </w:r>
      <w:r w:rsidRPr="00E04CA3">
        <w:rPr>
          <w:rFonts w:ascii="IRBadr" w:hAnsi="IRBadr" w:cs="IRBadr"/>
          <w:color w:val="0000FF"/>
          <w:rtl/>
        </w:rPr>
        <w:t xml:space="preserve"> </w:t>
      </w:r>
      <w:r w:rsidRPr="00E04CA3">
        <w:rPr>
          <w:rFonts w:ascii="IRBadr" w:hAnsi="IRBadr" w:cs="IRBadr" w:hint="cs"/>
          <w:color w:val="0000FF"/>
          <w:rtl/>
        </w:rPr>
        <w:t>من</w:t>
      </w:r>
      <w:r w:rsidRPr="00E04CA3">
        <w:rPr>
          <w:rFonts w:ascii="IRBadr" w:hAnsi="IRBadr" w:cs="IRBadr"/>
          <w:color w:val="0000FF"/>
          <w:rtl/>
        </w:rPr>
        <w:t xml:space="preserve"> </w:t>
      </w:r>
      <w:r w:rsidRPr="00E04CA3">
        <w:rPr>
          <w:rFonts w:ascii="IRBadr" w:hAnsi="IRBadr" w:cs="IRBadr" w:hint="cs"/>
          <w:color w:val="0000FF"/>
          <w:rtl/>
        </w:rPr>
        <w:t>الأَرض</w:t>
      </w:r>
      <w:r w:rsidRPr="00E04CA3">
        <w:rPr>
          <w:rFonts w:ascii="IRBadr" w:hAnsi="IRBadr" w:cs="IRBadr"/>
          <w:color w:val="0000FF"/>
          <w:rtl/>
        </w:rPr>
        <w:t xml:space="preserve"> </w:t>
      </w:r>
      <w:r w:rsidRPr="00E04CA3">
        <w:rPr>
          <w:rFonts w:ascii="IRBadr" w:hAnsi="IRBadr" w:cs="IRBadr" w:hint="cs"/>
          <w:color w:val="0000FF"/>
          <w:rtl/>
        </w:rPr>
        <w:t>أَو</w:t>
      </w:r>
      <w:r w:rsidRPr="00E04CA3">
        <w:rPr>
          <w:rFonts w:ascii="IRBadr" w:hAnsi="IRBadr" w:cs="IRBadr"/>
          <w:color w:val="0000FF"/>
          <w:rtl/>
        </w:rPr>
        <w:t xml:space="preserve"> </w:t>
      </w:r>
      <w:r w:rsidRPr="00E04CA3">
        <w:rPr>
          <w:rFonts w:ascii="IRBadr" w:hAnsi="IRBadr" w:cs="IRBadr" w:hint="cs"/>
          <w:color w:val="0000FF"/>
          <w:rtl/>
        </w:rPr>
        <w:t>المعدن</w:t>
      </w:r>
      <w:r w:rsidRPr="00E04CA3">
        <w:rPr>
          <w:rFonts w:ascii="IRBadr" w:hAnsi="IRBadr" w:cs="IRBadr"/>
          <w:color w:val="0000FF"/>
          <w:rtl/>
        </w:rPr>
        <w:t xml:space="preserve">. </w:t>
      </w:r>
      <w:r w:rsidRPr="00E04CA3">
        <w:rPr>
          <w:rFonts w:ascii="IRBadr" w:hAnsi="IRBadr" w:cs="IRBadr" w:hint="cs"/>
          <w:color w:val="0000FF"/>
          <w:rtl/>
        </w:rPr>
        <w:t>و في</w:t>
      </w:r>
      <w:r w:rsidRPr="00E04CA3">
        <w:rPr>
          <w:rFonts w:ascii="IRBadr" w:hAnsi="IRBadr" w:cs="IRBadr"/>
          <w:color w:val="0000FF"/>
          <w:rtl/>
        </w:rPr>
        <w:t xml:space="preserve"> </w:t>
      </w:r>
      <w:r w:rsidRPr="00E04CA3">
        <w:rPr>
          <w:rFonts w:ascii="IRBadr" w:hAnsi="IRBadr" w:cs="IRBadr" w:hint="cs"/>
          <w:color w:val="0000FF"/>
          <w:rtl/>
        </w:rPr>
        <w:t>الحديث</w:t>
      </w:r>
      <w:r w:rsidRPr="00E04CA3">
        <w:rPr>
          <w:rFonts w:ascii="IRBadr" w:hAnsi="IRBadr" w:cs="IRBadr"/>
          <w:color w:val="0000FF"/>
          <w:rtl/>
        </w:rPr>
        <w:t xml:space="preserve">: </w:t>
      </w:r>
      <w:r w:rsidRPr="00E04CA3">
        <w:rPr>
          <w:rFonts w:ascii="IRBadr" w:hAnsi="IRBadr" w:cs="IRBadr" w:hint="cs"/>
          <w:color w:val="0000FF"/>
          <w:rtl/>
        </w:rPr>
        <w:t>«و</w:t>
      </w:r>
      <w:r w:rsidRPr="00E04CA3">
        <w:rPr>
          <w:rFonts w:ascii="IRBadr" w:hAnsi="IRBadr" w:cs="IRBadr"/>
          <w:color w:val="0000FF"/>
          <w:rtl/>
        </w:rPr>
        <w:t xml:space="preserve"> </w:t>
      </w:r>
      <w:r w:rsidRPr="00E04CA3">
        <w:rPr>
          <w:rFonts w:ascii="IRBadr" w:hAnsi="IRBadr" w:cs="IRBadr" w:hint="cs"/>
          <w:color w:val="0000FF"/>
          <w:rtl/>
        </w:rPr>
        <w:t>في</w:t>
      </w:r>
      <w:r w:rsidRPr="00E04CA3">
        <w:rPr>
          <w:rFonts w:ascii="IRBadr" w:hAnsi="IRBadr" w:cs="IRBadr"/>
          <w:color w:val="0000FF"/>
          <w:rtl/>
        </w:rPr>
        <w:t xml:space="preserve"> </w:t>
      </w:r>
      <w:r w:rsidRPr="00E04CA3">
        <w:rPr>
          <w:rFonts w:ascii="IRBadr" w:hAnsi="IRBadr" w:cs="IRBadr" w:hint="cs"/>
          <w:color w:val="0000FF"/>
          <w:rtl/>
        </w:rPr>
        <w:t>الرِّكازِ</w:t>
      </w:r>
      <w:r w:rsidRPr="00E04CA3">
        <w:rPr>
          <w:rFonts w:ascii="IRBadr" w:hAnsi="IRBadr" w:cs="IRBadr"/>
          <w:color w:val="0000FF"/>
          <w:rtl/>
        </w:rPr>
        <w:t xml:space="preserve"> </w:t>
      </w:r>
      <w:r w:rsidRPr="00E04CA3">
        <w:rPr>
          <w:rFonts w:ascii="IRBadr" w:hAnsi="IRBadr" w:cs="IRBadr" w:hint="cs"/>
          <w:color w:val="0000FF"/>
          <w:rtl/>
        </w:rPr>
        <w:t>الخُمْسُ»</w:t>
      </w:r>
      <w:r w:rsidRPr="00E04CA3">
        <w:rPr>
          <w:rFonts w:ascii="IRBadr" w:hAnsi="IRBadr" w:cs="IRBadr"/>
          <w:color w:val="0000FF"/>
          <w:rtl/>
        </w:rPr>
        <w:t>.</w:t>
      </w:r>
      <w:r w:rsidRPr="00E04CA3">
        <w:rPr>
          <w:rFonts w:ascii="IRBadr" w:hAnsi="IRBadr" w:cs="IRBadr" w:hint="cs"/>
          <w:color w:val="0000FF"/>
          <w:rtl/>
        </w:rPr>
        <w:t xml:space="preserve"> و</w:t>
      </w:r>
      <w:r w:rsidRPr="00E04CA3">
        <w:rPr>
          <w:rFonts w:ascii="IRBadr" w:hAnsi="IRBadr" w:cs="IRBadr"/>
          <w:color w:val="0000FF"/>
          <w:rtl/>
        </w:rPr>
        <w:t xml:space="preserve"> </w:t>
      </w:r>
      <w:r w:rsidRPr="00E04CA3">
        <w:rPr>
          <w:rFonts w:ascii="IRBadr" w:hAnsi="IRBadr" w:cs="IRBadr" w:hint="cs"/>
          <w:color w:val="0000FF"/>
          <w:rtl/>
        </w:rPr>
        <w:t>أَرْكَزَ</w:t>
      </w:r>
      <w:r w:rsidRPr="00E04CA3">
        <w:rPr>
          <w:rFonts w:ascii="IRBadr" w:hAnsi="IRBadr" w:cs="IRBadr"/>
          <w:color w:val="0000FF"/>
          <w:rtl/>
        </w:rPr>
        <w:t xml:space="preserve"> </w:t>
      </w:r>
      <w:r w:rsidRPr="00E04CA3">
        <w:rPr>
          <w:rFonts w:ascii="IRBadr" w:hAnsi="IRBadr" w:cs="IRBadr" w:hint="cs"/>
          <w:color w:val="0000FF"/>
          <w:rtl/>
        </w:rPr>
        <w:t>المَعْدِنُ</w:t>
      </w:r>
      <w:r w:rsidRPr="00E04CA3">
        <w:rPr>
          <w:rFonts w:ascii="IRBadr" w:hAnsi="IRBadr" w:cs="IRBadr"/>
          <w:color w:val="0000FF"/>
          <w:rtl/>
        </w:rPr>
        <w:t xml:space="preserve">: </w:t>
      </w:r>
      <w:r w:rsidRPr="00E04CA3">
        <w:rPr>
          <w:rFonts w:ascii="IRBadr" w:hAnsi="IRBadr" w:cs="IRBadr" w:hint="cs"/>
          <w:color w:val="0000FF"/>
          <w:rtl/>
        </w:rPr>
        <w:t>وُجِدَ</w:t>
      </w:r>
      <w:r w:rsidRPr="00E04CA3">
        <w:rPr>
          <w:rFonts w:ascii="IRBadr" w:hAnsi="IRBadr" w:cs="IRBadr"/>
          <w:color w:val="0000FF"/>
          <w:rtl/>
        </w:rPr>
        <w:t xml:space="preserve"> </w:t>
      </w:r>
      <w:r w:rsidRPr="00E04CA3">
        <w:rPr>
          <w:rFonts w:ascii="IRBadr" w:hAnsi="IRBadr" w:cs="IRBadr" w:hint="cs"/>
          <w:color w:val="0000FF"/>
          <w:rtl/>
        </w:rPr>
        <w:t>فيه</w:t>
      </w:r>
      <w:r w:rsidRPr="00E04CA3">
        <w:rPr>
          <w:rFonts w:ascii="IRBadr" w:hAnsi="IRBadr" w:cs="IRBadr"/>
          <w:color w:val="0000FF"/>
          <w:rtl/>
        </w:rPr>
        <w:t xml:space="preserve"> </w:t>
      </w:r>
      <w:r w:rsidRPr="00E04CA3">
        <w:rPr>
          <w:rFonts w:ascii="IRBadr" w:hAnsi="IRBadr" w:cs="IRBadr" w:hint="cs"/>
          <w:color w:val="0000FF"/>
          <w:rtl/>
        </w:rPr>
        <w:t>الرِّكاز؛</w:t>
      </w:r>
      <w:r w:rsidRPr="00E04CA3">
        <w:rPr>
          <w:rFonts w:ascii="IRBadr" w:hAnsi="IRBadr" w:cs="IRBadr"/>
          <w:color w:val="0000FF"/>
          <w:rtl/>
        </w:rPr>
        <w:t xml:space="preserve"> </w:t>
      </w:r>
      <w:r w:rsidRPr="00E04CA3">
        <w:rPr>
          <w:rFonts w:ascii="IRBadr" w:hAnsi="IRBadr" w:cs="IRBadr" w:hint="cs"/>
          <w:color w:val="0000FF"/>
          <w:rtl/>
        </w:rPr>
        <w:t>عن</w:t>
      </w:r>
      <w:r w:rsidRPr="00E04CA3">
        <w:rPr>
          <w:rFonts w:ascii="IRBadr" w:hAnsi="IRBadr" w:cs="IRBadr"/>
          <w:color w:val="0000FF"/>
          <w:rtl/>
        </w:rPr>
        <w:t xml:space="preserve"> </w:t>
      </w:r>
      <w:r w:rsidRPr="00E04CA3">
        <w:rPr>
          <w:rFonts w:ascii="IRBadr" w:hAnsi="IRBadr" w:cs="IRBadr" w:hint="cs"/>
          <w:color w:val="0000FF"/>
          <w:rtl/>
        </w:rPr>
        <w:t>ابن</w:t>
      </w:r>
      <w:r w:rsidRPr="00E04CA3">
        <w:rPr>
          <w:rFonts w:ascii="IRBadr" w:hAnsi="IRBadr" w:cs="IRBadr"/>
          <w:color w:val="0000FF"/>
          <w:rtl/>
        </w:rPr>
        <w:t xml:space="preserve"> </w:t>
      </w:r>
      <w:r w:rsidRPr="00E04CA3">
        <w:rPr>
          <w:rFonts w:ascii="IRBadr" w:hAnsi="IRBadr" w:cs="IRBadr" w:hint="cs"/>
          <w:color w:val="0000FF"/>
          <w:rtl/>
        </w:rPr>
        <w:t>الأَعرابي</w:t>
      </w:r>
      <w:r w:rsidRPr="00E04CA3">
        <w:rPr>
          <w:rFonts w:ascii="IRBadr" w:hAnsi="IRBadr" w:cs="IRBadr"/>
          <w:color w:val="0000FF"/>
          <w:rtl/>
        </w:rPr>
        <w:t xml:space="preserve">. </w:t>
      </w:r>
      <w:r w:rsidRPr="00E04CA3">
        <w:rPr>
          <w:rFonts w:ascii="IRBadr" w:hAnsi="IRBadr" w:cs="IRBadr" w:hint="cs"/>
          <w:color w:val="0000FF"/>
          <w:rtl/>
        </w:rPr>
        <w:t>و</w:t>
      </w:r>
      <w:r w:rsidRPr="00E04CA3">
        <w:rPr>
          <w:rFonts w:ascii="IRBadr" w:hAnsi="IRBadr" w:cs="IRBadr"/>
          <w:color w:val="0000FF"/>
          <w:rtl/>
        </w:rPr>
        <w:t xml:space="preserve"> </w:t>
      </w:r>
      <w:r w:rsidRPr="00E04CA3">
        <w:rPr>
          <w:rFonts w:ascii="IRBadr" w:hAnsi="IRBadr" w:cs="IRBadr" w:hint="cs"/>
          <w:color w:val="0000FF"/>
          <w:rtl/>
        </w:rPr>
        <w:t>أَرْكَزَ</w:t>
      </w:r>
      <w:r w:rsidRPr="00E04CA3">
        <w:rPr>
          <w:rFonts w:ascii="IRBadr" w:hAnsi="IRBadr" w:cs="IRBadr"/>
          <w:color w:val="0000FF"/>
          <w:rtl/>
        </w:rPr>
        <w:t xml:space="preserve"> </w:t>
      </w:r>
      <w:r w:rsidRPr="00E04CA3">
        <w:rPr>
          <w:rFonts w:ascii="IRBadr" w:hAnsi="IRBadr" w:cs="IRBadr" w:hint="cs"/>
          <w:color w:val="0000FF"/>
          <w:rtl/>
        </w:rPr>
        <w:t>الرجلُ</w:t>
      </w:r>
      <w:r w:rsidRPr="00E04CA3">
        <w:rPr>
          <w:rFonts w:ascii="IRBadr" w:hAnsi="IRBadr" w:cs="IRBadr"/>
          <w:color w:val="0000FF"/>
          <w:rtl/>
        </w:rPr>
        <w:t xml:space="preserve"> </w:t>
      </w:r>
      <w:r w:rsidRPr="00E04CA3">
        <w:rPr>
          <w:rFonts w:ascii="IRBadr" w:hAnsi="IRBadr" w:cs="IRBadr" w:hint="cs"/>
          <w:color w:val="0000FF"/>
          <w:rtl/>
        </w:rPr>
        <w:t>إِذا</w:t>
      </w:r>
      <w:r w:rsidRPr="00E04CA3">
        <w:rPr>
          <w:rFonts w:ascii="IRBadr" w:hAnsi="IRBadr" w:cs="IRBadr"/>
          <w:color w:val="0000FF"/>
          <w:rtl/>
        </w:rPr>
        <w:t xml:space="preserve"> </w:t>
      </w:r>
      <w:r w:rsidRPr="00E04CA3">
        <w:rPr>
          <w:rFonts w:ascii="IRBadr" w:hAnsi="IRBadr" w:cs="IRBadr" w:hint="cs"/>
          <w:color w:val="0000FF"/>
          <w:rtl/>
        </w:rPr>
        <w:t>وَجد</w:t>
      </w:r>
      <w:r w:rsidRPr="00E04CA3">
        <w:rPr>
          <w:rFonts w:ascii="IRBadr" w:hAnsi="IRBadr" w:cs="IRBadr"/>
          <w:color w:val="0000FF"/>
          <w:rtl/>
        </w:rPr>
        <w:t xml:space="preserve"> </w:t>
      </w:r>
      <w:r w:rsidRPr="00E04CA3">
        <w:rPr>
          <w:rFonts w:ascii="IRBadr" w:hAnsi="IRBadr" w:cs="IRBadr" w:hint="cs"/>
          <w:color w:val="0000FF"/>
          <w:rtl/>
        </w:rPr>
        <w:t>رِكازاً</w:t>
      </w:r>
      <w:r w:rsidRPr="00E04CA3">
        <w:rPr>
          <w:rFonts w:ascii="IRBadr" w:hAnsi="IRBadr" w:cs="IRBadr"/>
          <w:color w:val="0000FF"/>
          <w:rtl/>
        </w:rPr>
        <w:t xml:space="preserve">. </w:t>
      </w:r>
      <w:r w:rsidRPr="00E04CA3">
        <w:rPr>
          <w:rFonts w:ascii="IRBadr" w:hAnsi="IRBadr" w:cs="IRBadr" w:hint="cs"/>
          <w:color w:val="0000FF"/>
          <w:rtl/>
        </w:rPr>
        <w:t>قال</w:t>
      </w:r>
      <w:r w:rsidRPr="00E04CA3">
        <w:rPr>
          <w:rFonts w:ascii="IRBadr" w:hAnsi="IRBadr" w:cs="IRBadr"/>
          <w:color w:val="0000FF"/>
          <w:rtl/>
        </w:rPr>
        <w:t xml:space="preserve"> </w:t>
      </w:r>
      <w:r w:rsidRPr="00E04CA3">
        <w:rPr>
          <w:rFonts w:ascii="IRBadr" w:hAnsi="IRBadr" w:cs="IRBadr" w:hint="cs"/>
          <w:color w:val="0000FF"/>
          <w:rtl/>
        </w:rPr>
        <w:t>أَبو</w:t>
      </w:r>
      <w:r w:rsidRPr="00E04CA3">
        <w:rPr>
          <w:rFonts w:ascii="IRBadr" w:hAnsi="IRBadr" w:cs="IRBadr"/>
          <w:color w:val="0000FF"/>
          <w:rtl/>
        </w:rPr>
        <w:t xml:space="preserve"> </w:t>
      </w:r>
      <w:r w:rsidRPr="00E04CA3">
        <w:rPr>
          <w:rFonts w:ascii="IRBadr" w:hAnsi="IRBadr" w:cs="IRBadr" w:hint="cs"/>
          <w:color w:val="0000FF"/>
          <w:rtl/>
        </w:rPr>
        <w:t>عبيد</w:t>
      </w:r>
      <w:r w:rsidRPr="00E04CA3">
        <w:rPr>
          <w:rFonts w:ascii="IRBadr" w:hAnsi="IRBadr" w:cs="IRBadr"/>
          <w:color w:val="0000FF"/>
          <w:rtl/>
        </w:rPr>
        <w:t xml:space="preserve">: </w:t>
      </w:r>
      <w:r w:rsidRPr="00E04CA3">
        <w:rPr>
          <w:rFonts w:ascii="IRBadr" w:hAnsi="IRBadr" w:cs="IRBadr" w:hint="cs"/>
          <w:color w:val="0000FF"/>
          <w:rtl/>
        </w:rPr>
        <w:t>اختلف</w:t>
      </w:r>
      <w:r w:rsidRPr="00E04CA3">
        <w:rPr>
          <w:rFonts w:ascii="IRBadr" w:hAnsi="IRBadr" w:cs="IRBadr"/>
          <w:color w:val="0000FF"/>
          <w:rtl/>
        </w:rPr>
        <w:t xml:space="preserve"> </w:t>
      </w:r>
      <w:r w:rsidRPr="00E04CA3">
        <w:rPr>
          <w:rFonts w:ascii="IRBadr" w:hAnsi="IRBadr" w:cs="IRBadr" w:hint="cs"/>
          <w:color w:val="0000FF"/>
          <w:rtl/>
        </w:rPr>
        <w:t>أَهل</w:t>
      </w:r>
      <w:r w:rsidRPr="00E04CA3">
        <w:rPr>
          <w:rFonts w:ascii="IRBadr" w:hAnsi="IRBadr" w:cs="IRBadr"/>
          <w:color w:val="0000FF"/>
          <w:rtl/>
        </w:rPr>
        <w:t xml:space="preserve"> </w:t>
      </w:r>
      <w:r w:rsidRPr="00E04CA3">
        <w:rPr>
          <w:rFonts w:ascii="IRBadr" w:hAnsi="IRBadr" w:cs="IRBadr" w:hint="cs"/>
          <w:color w:val="0000FF"/>
          <w:rtl/>
        </w:rPr>
        <w:t>الحجاز</w:t>
      </w:r>
      <w:r w:rsidRPr="00E04CA3">
        <w:rPr>
          <w:rFonts w:ascii="IRBadr" w:hAnsi="IRBadr" w:cs="IRBadr"/>
          <w:color w:val="0000FF"/>
          <w:rtl/>
        </w:rPr>
        <w:t xml:space="preserve"> </w:t>
      </w:r>
      <w:r w:rsidRPr="00E04CA3">
        <w:rPr>
          <w:rFonts w:ascii="IRBadr" w:hAnsi="IRBadr" w:cs="IRBadr" w:hint="cs"/>
          <w:color w:val="0000FF"/>
          <w:rtl/>
        </w:rPr>
        <w:t>و</w:t>
      </w:r>
      <w:r w:rsidRPr="00E04CA3">
        <w:rPr>
          <w:rFonts w:ascii="IRBadr" w:hAnsi="IRBadr" w:cs="IRBadr"/>
          <w:color w:val="0000FF"/>
          <w:rtl/>
        </w:rPr>
        <w:t xml:space="preserve"> </w:t>
      </w:r>
      <w:r w:rsidR="00567D52">
        <w:rPr>
          <w:rFonts w:ascii="IRBadr" w:hAnsi="IRBadr" w:cs="IRBadr" w:hint="cs"/>
          <w:color w:val="0000FF"/>
          <w:rtl/>
        </w:rPr>
        <w:t>العراق:</w:t>
      </w:r>
      <w:r w:rsidRPr="00E04CA3">
        <w:rPr>
          <w:rFonts w:ascii="IRBadr" w:hAnsi="IRBadr" w:cs="IRBadr"/>
          <w:color w:val="0000FF"/>
          <w:rtl/>
        </w:rPr>
        <w:t xml:space="preserve"> </w:t>
      </w:r>
    </w:p>
    <w:p w:rsidR="00567D52" w:rsidRDefault="00E04CA3" w:rsidP="00E04CA3">
      <w:pPr>
        <w:rPr>
          <w:rFonts w:ascii="IRBadr" w:hAnsi="IRBadr" w:cs="IRBadr"/>
          <w:color w:val="0000FF"/>
          <w:rtl/>
        </w:rPr>
      </w:pPr>
      <w:r w:rsidRPr="00E04CA3">
        <w:rPr>
          <w:rFonts w:ascii="IRBadr" w:hAnsi="IRBadr" w:cs="IRBadr" w:hint="cs"/>
          <w:color w:val="0000FF"/>
          <w:rtl/>
        </w:rPr>
        <w:t>فقال</w:t>
      </w:r>
      <w:r w:rsidRPr="00E04CA3">
        <w:rPr>
          <w:rFonts w:ascii="IRBadr" w:hAnsi="IRBadr" w:cs="IRBadr"/>
          <w:color w:val="0000FF"/>
          <w:rtl/>
        </w:rPr>
        <w:t xml:space="preserve"> </w:t>
      </w:r>
      <w:r w:rsidRPr="00E04CA3">
        <w:rPr>
          <w:rFonts w:ascii="IRBadr" w:hAnsi="IRBadr" w:cs="IRBadr" w:hint="cs"/>
          <w:color w:val="0000FF"/>
          <w:rtl/>
        </w:rPr>
        <w:t>أَهل</w:t>
      </w:r>
      <w:r w:rsidRPr="00E04CA3">
        <w:rPr>
          <w:rFonts w:ascii="IRBadr" w:hAnsi="IRBadr" w:cs="IRBadr"/>
          <w:color w:val="0000FF"/>
          <w:rtl/>
        </w:rPr>
        <w:t xml:space="preserve"> </w:t>
      </w:r>
      <w:r w:rsidRPr="00E04CA3">
        <w:rPr>
          <w:rFonts w:ascii="IRBadr" w:hAnsi="IRBadr" w:cs="IRBadr" w:hint="cs"/>
          <w:color w:val="0000FF"/>
          <w:rtl/>
        </w:rPr>
        <w:t>العراق</w:t>
      </w:r>
      <w:r w:rsidRPr="00E04CA3">
        <w:rPr>
          <w:rFonts w:ascii="IRBadr" w:hAnsi="IRBadr" w:cs="IRBadr"/>
          <w:color w:val="0000FF"/>
          <w:rtl/>
        </w:rPr>
        <w:t xml:space="preserve">: </w:t>
      </w:r>
      <w:r w:rsidRPr="00E04CA3">
        <w:rPr>
          <w:rFonts w:ascii="IRBadr" w:hAnsi="IRBadr" w:cs="IRBadr" w:hint="cs"/>
          <w:color w:val="0000FF"/>
          <w:rtl/>
        </w:rPr>
        <w:t>في</w:t>
      </w:r>
      <w:r w:rsidRPr="00E04CA3">
        <w:rPr>
          <w:rFonts w:ascii="IRBadr" w:hAnsi="IRBadr" w:cs="IRBadr"/>
          <w:color w:val="0000FF"/>
          <w:rtl/>
        </w:rPr>
        <w:t xml:space="preserve"> </w:t>
      </w:r>
      <w:r w:rsidRPr="00E04CA3">
        <w:rPr>
          <w:rFonts w:ascii="IRBadr" w:hAnsi="IRBadr" w:cs="IRBadr" w:hint="cs"/>
          <w:color w:val="0000FF"/>
          <w:rtl/>
        </w:rPr>
        <w:t>الرِّكاز</w:t>
      </w:r>
      <w:r w:rsidRPr="00E04CA3">
        <w:rPr>
          <w:rFonts w:ascii="IRBadr" w:hAnsi="IRBadr" w:cs="IRBadr"/>
          <w:color w:val="0000FF"/>
          <w:rtl/>
        </w:rPr>
        <w:t xml:space="preserve"> </w:t>
      </w:r>
      <w:r w:rsidRPr="00E04CA3">
        <w:rPr>
          <w:rFonts w:ascii="IRBadr" w:hAnsi="IRBadr" w:cs="IRBadr" w:hint="cs"/>
          <w:color w:val="0000FF"/>
          <w:rtl/>
        </w:rPr>
        <w:t>المعادنُ</w:t>
      </w:r>
      <w:r w:rsidRPr="00E04CA3">
        <w:rPr>
          <w:rFonts w:ascii="IRBadr" w:hAnsi="IRBadr" w:cs="IRBadr"/>
          <w:color w:val="0000FF"/>
          <w:rtl/>
        </w:rPr>
        <w:t xml:space="preserve"> </w:t>
      </w:r>
      <w:r w:rsidRPr="00E04CA3">
        <w:rPr>
          <w:rFonts w:ascii="IRBadr" w:hAnsi="IRBadr" w:cs="IRBadr" w:hint="cs"/>
          <w:color w:val="0000FF"/>
          <w:rtl/>
        </w:rPr>
        <w:t>كلُّها</w:t>
      </w:r>
      <w:r w:rsidRPr="00E04CA3">
        <w:rPr>
          <w:rFonts w:ascii="IRBadr" w:hAnsi="IRBadr" w:cs="IRBadr"/>
          <w:color w:val="0000FF"/>
          <w:rtl/>
        </w:rPr>
        <w:t xml:space="preserve"> </w:t>
      </w:r>
      <w:r w:rsidRPr="00E04CA3">
        <w:rPr>
          <w:rFonts w:ascii="IRBadr" w:hAnsi="IRBadr" w:cs="IRBadr" w:hint="cs"/>
          <w:color w:val="0000FF"/>
          <w:rtl/>
        </w:rPr>
        <w:t>فما</w:t>
      </w:r>
      <w:r w:rsidRPr="00E04CA3">
        <w:rPr>
          <w:rFonts w:ascii="IRBadr" w:hAnsi="IRBadr" w:cs="IRBadr"/>
          <w:color w:val="0000FF"/>
          <w:rtl/>
        </w:rPr>
        <w:t xml:space="preserve"> </w:t>
      </w:r>
      <w:r w:rsidRPr="00E04CA3">
        <w:rPr>
          <w:rFonts w:ascii="IRBadr" w:hAnsi="IRBadr" w:cs="IRBadr" w:hint="cs"/>
          <w:color w:val="0000FF"/>
          <w:rtl/>
        </w:rPr>
        <w:t>استخرج</w:t>
      </w:r>
      <w:r w:rsidRPr="00E04CA3">
        <w:rPr>
          <w:rFonts w:ascii="IRBadr" w:hAnsi="IRBadr" w:cs="IRBadr"/>
          <w:color w:val="0000FF"/>
          <w:rtl/>
        </w:rPr>
        <w:t xml:space="preserve"> </w:t>
      </w:r>
      <w:r w:rsidRPr="00E04CA3">
        <w:rPr>
          <w:rFonts w:ascii="IRBadr" w:hAnsi="IRBadr" w:cs="IRBadr" w:hint="cs"/>
          <w:color w:val="0000FF"/>
          <w:rtl/>
        </w:rPr>
        <w:t>منها</w:t>
      </w:r>
      <w:r w:rsidRPr="00E04CA3">
        <w:rPr>
          <w:rFonts w:ascii="IRBadr" w:hAnsi="IRBadr" w:cs="IRBadr"/>
          <w:color w:val="0000FF"/>
          <w:rtl/>
        </w:rPr>
        <w:t xml:space="preserve"> </w:t>
      </w:r>
      <w:r w:rsidRPr="00E04CA3">
        <w:rPr>
          <w:rFonts w:ascii="IRBadr" w:hAnsi="IRBadr" w:cs="IRBadr" w:hint="cs"/>
          <w:color w:val="0000FF"/>
          <w:rtl/>
        </w:rPr>
        <w:t>من</w:t>
      </w:r>
      <w:r w:rsidRPr="00E04CA3">
        <w:rPr>
          <w:rFonts w:ascii="IRBadr" w:hAnsi="IRBadr" w:cs="IRBadr"/>
          <w:color w:val="0000FF"/>
          <w:rtl/>
        </w:rPr>
        <w:t xml:space="preserve"> </w:t>
      </w:r>
      <w:r w:rsidRPr="00E04CA3">
        <w:rPr>
          <w:rFonts w:ascii="IRBadr" w:hAnsi="IRBadr" w:cs="IRBadr" w:hint="cs"/>
          <w:color w:val="0000FF"/>
          <w:rtl/>
        </w:rPr>
        <w:t>شي‏ء</w:t>
      </w:r>
      <w:r w:rsidRPr="00E04CA3">
        <w:rPr>
          <w:rFonts w:ascii="IRBadr" w:hAnsi="IRBadr" w:cs="IRBadr"/>
          <w:color w:val="0000FF"/>
          <w:rtl/>
        </w:rPr>
        <w:t xml:space="preserve"> </w:t>
      </w:r>
      <w:r w:rsidRPr="00E04CA3">
        <w:rPr>
          <w:rFonts w:ascii="IRBadr" w:hAnsi="IRBadr" w:cs="IRBadr" w:hint="cs"/>
          <w:color w:val="0000FF"/>
          <w:rtl/>
        </w:rPr>
        <w:t>فلمستخر</w:t>
      </w:r>
      <w:r w:rsidR="00567D52">
        <w:rPr>
          <w:rFonts w:ascii="IRBadr" w:hAnsi="IRBadr" w:cs="IRBadr" w:hint="cs"/>
          <w:color w:val="0000FF"/>
          <w:rtl/>
        </w:rPr>
        <w:t>ِ</w:t>
      </w:r>
      <w:r w:rsidRPr="00E04CA3">
        <w:rPr>
          <w:rFonts w:ascii="IRBadr" w:hAnsi="IRBadr" w:cs="IRBadr" w:hint="cs"/>
          <w:color w:val="0000FF"/>
          <w:rtl/>
        </w:rPr>
        <w:t>ج</w:t>
      </w:r>
      <w:r w:rsidR="00567D52">
        <w:rPr>
          <w:rFonts w:ascii="IRBadr" w:hAnsi="IRBadr" w:cs="IRBadr" w:hint="cs"/>
          <w:color w:val="0000FF"/>
          <w:rtl/>
        </w:rPr>
        <w:t>ِ</w:t>
      </w:r>
      <w:r w:rsidRPr="00E04CA3">
        <w:rPr>
          <w:rFonts w:ascii="IRBadr" w:hAnsi="IRBadr" w:cs="IRBadr" w:hint="cs"/>
          <w:color w:val="0000FF"/>
          <w:rtl/>
        </w:rPr>
        <w:t>ه</w:t>
      </w:r>
      <w:r w:rsidRPr="00E04CA3">
        <w:rPr>
          <w:rFonts w:ascii="IRBadr" w:hAnsi="IRBadr" w:cs="IRBadr"/>
          <w:color w:val="0000FF"/>
          <w:rtl/>
        </w:rPr>
        <w:t xml:space="preserve"> </w:t>
      </w:r>
      <w:r w:rsidRPr="00E04CA3">
        <w:rPr>
          <w:rFonts w:ascii="IRBadr" w:hAnsi="IRBadr" w:cs="IRBadr" w:hint="cs"/>
          <w:color w:val="0000FF"/>
          <w:rtl/>
        </w:rPr>
        <w:t>أَربعة</w:t>
      </w:r>
      <w:r w:rsidRPr="00E04CA3">
        <w:rPr>
          <w:rFonts w:ascii="IRBadr" w:hAnsi="IRBadr" w:cs="IRBadr"/>
          <w:color w:val="0000FF"/>
          <w:rtl/>
        </w:rPr>
        <w:t xml:space="preserve"> </w:t>
      </w:r>
      <w:r w:rsidRPr="00E04CA3">
        <w:rPr>
          <w:rFonts w:ascii="IRBadr" w:hAnsi="IRBadr" w:cs="IRBadr" w:hint="cs"/>
          <w:color w:val="0000FF"/>
          <w:rtl/>
        </w:rPr>
        <w:t>أَخماسه</w:t>
      </w:r>
      <w:r w:rsidRPr="00E04CA3">
        <w:rPr>
          <w:rFonts w:ascii="IRBadr" w:hAnsi="IRBadr" w:cs="IRBadr"/>
          <w:color w:val="0000FF"/>
          <w:rtl/>
        </w:rPr>
        <w:t xml:space="preserve"> </w:t>
      </w:r>
      <w:r w:rsidRPr="00E04CA3">
        <w:rPr>
          <w:rFonts w:ascii="IRBadr" w:hAnsi="IRBadr" w:cs="IRBadr" w:hint="cs"/>
          <w:color w:val="0000FF"/>
          <w:rtl/>
        </w:rPr>
        <w:t>و</w:t>
      </w:r>
      <w:r w:rsidRPr="00E04CA3">
        <w:rPr>
          <w:rFonts w:ascii="IRBadr" w:hAnsi="IRBadr" w:cs="IRBadr"/>
          <w:color w:val="0000FF"/>
          <w:rtl/>
        </w:rPr>
        <w:t xml:space="preserve"> </w:t>
      </w:r>
      <w:r w:rsidRPr="00E04CA3">
        <w:rPr>
          <w:rFonts w:ascii="IRBadr" w:hAnsi="IRBadr" w:cs="IRBadr" w:hint="cs"/>
          <w:color w:val="0000FF"/>
          <w:rtl/>
        </w:rPr>
        <w:t>لبيت</w:t>
      </w:r>
      <w:r w:rsidRPr="00E04CA3">
        <w:rPr>
          <w:rFonts w:ascii="IRBadr" w:hAnsi="IRBadr" w:cs="IRBadr"/>
          <w:color w:val="0000FF"/>
          <w:rtl/>
        </w:rPr>
        <w:t xml:space="preserve"> </w:t>
      </w:r>
      <w:r w:rsidRPr="00E04CA3">
        <w:rPr>
          <w:rFonts w:ascii="IRBadr" w:hAnsi="IRBadr" w:cs="IRBadr" w:hint="cs"/>
          <w:color w:val="0000FF"/>
          <w:rtl/>
        </w:rPr>
        <w:t>المال</w:t>
      </w:r>
      <w:r w:rsidRPr="00E04CA3">
        <w:rPr>
          <w:rFonts w:ascii="IRBadr" w:hAnsi="IRBadr" w:cs="IRBadr"/>
          <w:color w:val="0000FF"/>
          <w:rtl/>
        </w:rPr>
        <w:t xml:space="preserve"> </w:t>
      </w:r>
      <w:r w:rsidRPr="00E04CA3">
        <w:rPr>
          <w:rFonts w:ascii="IRBadr" w:hAnsi="IRBadr" w:cs="IRBadr" w:hint="cs"/>
          <w:color w:val="0000FF"/>
          <w:rtl/>
        </w:rPr>
        <w:t>الخمس،</w:t>
      </w:r>
      <w:r w:rsidRPr="00E04CA3">
        <w:rPr>
          <w:rFonts w:ascii="IRBadr" w:hAnsi="IRBadr" w:cs="IRBadr"/>
          <w:color w:val="0000FF"/>
          <w:rtl/>
        </w:rPr>
        <w:t xml:space="preserve"> </w:t>
      </w:r>
      <w:r w:rsidRPr="00E04CA3">
        <w:rPr>
          <w:rFonts w:ascii="IRBadr" w:hAnsi="IRBadr" w:cs="IRBadr" w:hint="cs"/>
          <w:color w:val="0000FF"/>
          <w:rtl/>
        </w:rPr>
        <w:t>قالوا</w:t>
      </w:r>
      <w:r w:rsidRPr="00E04CA3">
        <w:rPr>
          <w:rFonts w:ascii="IRBadr" w:hAnsi="IRBadr" w:cs="IRBadr"/>
          <w:color w:val="0000FF"/>
          <w:rtl/>
        </w:rPr>
        <w:t xml:space="preserve">: </w:t>
      </w:r>
      <w:r w:rsidRPr="00E04CA3">
        <w:rPr>
          <w:rFonts w:ascii="IRBadr" w:hAnsi="IRBadr" w:cs="IRBadr" w:hint="cs"/>
          <w:color w:val="0000FF"/>
          <w:rtl/>
        </w:rPr>
        <w:t>و</w:t>
      </w:r>
      <w:r w:rsidRPr="00E04CA3">
        <w:rPr>
          <w:rFonts w:ascii="IRBadr" w:hAnsi="IRBadr" w:cs="IRBadr"/>
          <w:color w:val="0000FF"/>
          <w:rtl/>
        </w:rPr>
        <w:t xml:space="preserve"> </w:t>
      </w:r>
      <w:r w:rsidRPr="00E04CA3">
        <w:rPr>
          <w:rFonts w:ascii="IRBadr" w:hAnsi="IRBadr" w:cs="IRBadr" w:hint="cs"/>
          <w:color w:val="0000FF"/>
          <w:rtl/>
        </w:rPr>
        <w:t>كذلك</w:t>
      </w:r>
      <w:r w:rsidRPr="00E04CA3">
        <w:rPr>
          <w:rFonts w:ascii="IRBadr" w:hAnsi="IRBadr" w:cs="IRBadr"/>
          <w:color w:val="0000FF"/>
          <w:rtl/>
        </w:rPr>
        <w:t xml:space="preserve"> </w:t>
      </w:r>
      <w:r w:rsidRPr="00E04CA3">
        <w:rPr>
          <w:rFonts w:ascii="IRBadr" w:hAnsi="IRBadr" w:cs="IRBadr" w:hint="cs"/>
          <w:color w:val="0000FF"/>
          <w:rtl/>
        </w:rPr>
        <w:t>المالُ</w:t>
      </w:r>
      <w:r w:rsidRPr="00E04CA3">
        <w:rPr>
          <w:rFonts w:ascii="IRBadr" w:hAnsi="IRBadr" w:cs="IRBadr"/>
          <w:color w:val="0000FF"/>
          <w:rtl/>
        </w:rPr>
        <w:t xml:space="preserve"> </w:t>
      </w:r>
      <w:r w:rsidRPr="00E04CA3">
        <w:rPr>
          <w:rFonts w:ascii="IRBadr" w:hAnsi="IRBadr" w:cs="IRBadr" w:hint="cs"/>
          <w:color w:val="0000FF"/>
          <w:rtl/>
        </w:rPr>
        <w:t>العادِيُّ</w:t>
      </w:r>
      <w:r w:rsidRPr="00E04CA3">
        <w:rPr>
          <w:rFonts w:ascii="IRBadr" w:hAnsi="IRBadr" w:cs="IRBadr"/>
          <w:color w:val="0000FF"/>
          <w:rtl/>
        </w:rPr>
        <w:t xml:space="preserve"> </w:t>
      </w:r>
      <w:r w:rsidRPr="00E04CA3">
        <w:rPr>
          <w:rFonts w:ascii="IRBadr" w:hAnsi="IRBadr" w:cs="IRBadr" w:hint="cs"/>
          <w:color w:val="0000FF"/>
          <w:rtl/>
        </w:rPr>
        <w:t>يوجد</w:t>
      </w:r>
      <w:r w:rsidRPr="00E04CA3">
        <w:rPr>
          <w:rFonts w:ascii="IRBadr" w:hAnsi="IRBadr" w:cs="IRBadr"/>
          <w:color w:val="0000FF"/>
          <w:rtl/>
        </w:rPr>
        <w:t xml:space="preserve"> </w:t>
      </w:r>
      <w:r w:rsidRPr="00E04CA3">
        <w:rPr>
          <w:rFonts w:ascii="IRBadr" w:hAnsi="IRBadr" w:cs="IRBadr" w:hint="cs"/>
          <w:color w:val="0000FF"/>
          <w:rtl/>
        </w:rPr>
        <w:t>مدفوناً</w:t>
      </w:r>
      <w:r w:rsidRPr="00E04CA3">
        <w:rPr>
          <w:rFonts w:ascii="IRBadr" w:hAnsi="IRBadr" w:cs="IRBadr"/>
          <w:color w:val="0000FF"/>
          <w:rtl/>
        </w:rPr>
        <w:t xml:space="preserve"> </w:t>
      </w:r>
      <w:r w:rsidRPr="00E04CA3">
        <w:rPr>
          <w:rFonts w:ascii="IRBadr" w:hAnsi="IRBadr" w:cs="IRBadr" w:hint="cs"/>
          <w:color w:val="0000FF"/>
          <w:rtl/>
        </w:rPr>
        <w:t>هو</w:t>
      </w:r>
      <w:r w:rsidRPr="00E04CA3">
        <w:rPr>
          <w:rFonts w:ascii="IRBadr" w:hAnsi="IRBadr" w:cs="IRBadr"/>
          <w:color w:val="0000FF"/>
          <w:rtl/>
        </w:rPr>
        <w:t xml:space="preserve"> </w:t>
      </w:r>
      <w:r w:rsidRPr="00E04CA3">
        <w:rPr>
          <w:rFonts w:ascii="IRBadr" w:hAnsi="IRBadr" w:cs="IRBadr" w:hint="cs"/>
          <w:color w:val="0000FF"/>
          <w:rtl/>
        </w:rPr>
        <w:t>مثل</w:t>
      </w:r>
      <w:r w:rsidRPr="00E04CA3">
        <w:rPr>
          <w:rFonts w:ascii="IRBadr" w:hAnsi="IRBadr" w:cs="IRBadr"/>
          <w:color w:val="0000FF"/>
          <w:rtl/>
        </w:rPr>
        <w:t xml:space="preserve"> </w:t>
      </w:r>
      <w:r w:rsidRPr="00E04CA3">
        <w:rPr>
          <w:rFonts w:ascii="IRBadr" w:hAnsi="IRBadr" w:cs="IRBadr" w:hint="cs"/>
          <w:color w:val="0000FF"/>
          <w:rtl/>
        </w:rPr>
        <w:t>المعدن</w:t>
      </w:r>
      <w:r w:rsidRPr="00E04CA3">
        <w:rPr>
          <w:rFonts w:ascii="IRBadr" w:hAnsi="IRBadr" w:cs="IRBadr"/>
          <w:color w:val="0000FF"/>
          <w:rtl/>
        </w:rPr>
        <w:t xml:space="preserve"> </w:t>
      </w:r>
      <w:r w:rsidRPr="00E04CA3">
        <w:rPr>
          <w:rFonts w:ascii="IRBadr" w:hAnsi="IRBadr" w:cs="IRBadr" w:hint="cs"/>
          <w:color w:val="0000FF"/>
          <w:rtl/>
        </w:rPr>
        <w:t>سواء،</w:t>
      </w:r>
      <w:r w:rsidRPr="00E04CA3">
        <w:rPr>
          <w:rFonts w:ascii="IRBadr" w:hAnsi="IRBadr" w:cs="IRBadr"/>
          <w:color w:val="0000FF"/>
          <w:rtl/>
        </w:rPr>
        <w:t xml:space="preserve"> </w:t>
      </w:r>
      <w:r w:rsidRPr="00E04CA3">
        <w:rPr>
          <w:rFonts w:ascii="IRBadr" w:hAnsi="IRBadr" w:cs="IRBadr" w:hint="cs"/>
          <w:color w:val="0000FF"/>
          <w:rtl/>
        </w:rPr>
        <w:t>قالوا</w:t>
      </w:r>
      <w:r w:rsidRPr="00E04CA3">
        <w:rPr>
          <w:rFonts w:ascii="IRBadr" w:hAnsi="IRBadr" w:cs="IRBadr"/>
          <w:color w:val="0000FF"/>
          <w:rtl/>
        </w:rPr>
        <w:t xml:space="preserve">: </w:t>
      </w:r>
      <w:r w:rsidRPr="00E04CA3">
        <w:rPr>
          <w:rFonts w:ascii="IRBadr" w:hAnsi="IRBadr" w:cs="IRBadr" w:hint="cs"/>
          <w:color w:val="0000FF"/>
          <w:rtl/>
        </w:rPr>
        <w:t>و</w:t>
      </w:r>
      <w:r w:rsidRPr="00E04CA3">
        <w:rPr>
          <w:rFonts w:ascii="IRBadr" w:hAnsi="IRBadr" w:cs="IRBadr"/>
          <w:color w:val="0000FF"/>
          <w:rtl/>
        </w:rPr>
        <w:t xml:space="preserve"> </w:t>
      </w:r>
      <w:r w:rsidRPr="00E04CA3">
        <w:rPr>
          <w:rFonts w:ascii="IRBadr" w:hAnsi="IRBadr" w:cs="IRBadr" w:hint="cs"/>
          <w:color w:val="0000FF"/>
          <w:rtl/>
        </w:rPr>
        <w:t>إِنما</w:t>
      </w:r>
      <w:r w:rsidRPr="00E04CA3">
        <w:rPr>
          <w:rFonts w:ascii="IRBadr" w:hAnsi="IRBadr" w:cs="IRBadr"/>
          <w:color w:val="0000FF"/>
          <w:rtl/>
        </w:rPr>
        <w:t xml:space="preserve"> </w:t>
      </w:r>
      <w:r w:rsidRPr="00E04CA3">
        <w:rPr>
          <w:rFonts w:ascii="IRBadr" w:hAnsi="IRBadr" w:cs="IRBadr" w:hint="cs"/>
          <w:color w:val="0000FF"/>
          <w:rtl/>
        </w:rPr>
        <w:t>أَصل</w:t>
      </w:r>
      <w:r w:rsidRPr="00E04CA3">
        <w:rPr>
          <w:rFonts w:ascii="IRBadr" w:hAnsi="IRBadr" w:cs="IRBadr"/>
          <w:color w:val="0000FF"/>
          <w:rtl/>
        </w:rPr>
        <w:t xml:space="preserve"> </w:t>
      </w:r>
      <w:r w:rsidRPr="00E04CA3">
        <w:rPr>
          <w:rFonts w:ascii="IRBadr" w:hAnsi="IRBadr" w:cs="IRBadr" w:hint="cs"/>
          <w:color w:val="0000FF"/>
          <w:rtl/>
        </w:rPr>
        <w:t>الركاز</w:t>
      </w:r>
      <w:r w:rsidRPr="00E04CA3">
        <w:rPr>
          <w:rFonts w:ascii="IRBadr" w:hAnsi="IRBadr" w:cs="IRBadr"/>
          <w:color w:val="0000FF"/>
          <w:rtl/>
        </w:rPr>
        <w:t xml:space="preserve"> </w:t>
      </w:r>
      <w:r w:rsidRPr="00E04CA3">
        <w:rPr>
          <w:rFonts w:ascii="IRBadr" w:hAnsi="IRBadr" w:cs="IRBadr" w:hint="cs"/>
          <w:color w:val="0000FF"/>
          <w:rtl/>
        </w:rPr>
        <w:t>المعدنُ</w:t>
      </w:r>
      <w:r w:rsidRPr="00E04CA3">
        <w:rPr>
          <w:rFonts w:ascii="IRBadr" w:hAnsi="IRBadr" w:cs="IRBadr"/>
          <w:color w:val="0000FF"/>
          <w:rtl/>
        </w:rPr>
        <w:t xml:space="preserve"> </w:t>
      </w:r>
      <w:r w:rsidRPr="00E04CA3">
        <w:rPr>
          <w:rFonts w:ascii="IRBadr" w:hAnsi="IRBadr" w:cs="IRBadr" w:hint="cs"/>
          <w:color w:val="0000FF"/>
          <w:rtl/>
        </w:rPr>
        <w:t>و</w:t>
      </w:r>
      <w:r w:rsidRPr="00E04CA3">
        <w:rPr>
          <w:rFonts w:ascii="IRBadr" w:hAnsi="IRBadr" w:cs="IRBadr"/>
          <w:color w:val="0000FF"/>
          <w:rtl/>
        </w:rPr>
        <w:t xml:space="preserve"> </w:t>
      </w:r>
      <w:r w:rsidRPr="00E04CA3">
        <w:rPr>
          <w:rFonts w:ascii="IRBadr" w:hAnsi="IRBadr" w:cs="IRBadr" w:hint="cs"/>
          <w:color w:val="0000FF"/>
          <w:rtl/>
        </w:rPr>
        <w:t>المالُ</w:t>
      </w:r>
      <w:r w:rsidRPr="00E04CA3">
        <w:rPr>
          <w:rFonts w:ascii="IRBadr" w:hAnsi="IRBadr" w:cs="IRBadr"/>
          <w:color w:val="0000FF"/>
          <w:rtl/>
        </w:rPr>
        <w:t xml:space="preserve"> </w:t>
      </w:r>
      <w:r w:rsidRPr="00E04CA3">
        <w:rPr>
          <w:rFonts w:ascii="IRBadr" w:hAnsi="IRBadr" w:cs="IRBadr" w:hint="cs"/>
          <w:color w:val="0000FF"/>
          <w:rtl/>
        </w:rPr>
        <w:t>العادِيُّ</w:t>
      </w:r>
      <w:r w:rsidRPr="00E04CA3">
        <w:rPr>
          <w:rFonts w:ascii="IRBadr" w:hAnsi="IRBadr" w:cs="IRBadr"/>
          <w:color w:val="0000FF"/>
          <w:rtl/>
        </w:rPr>
        <w:t xml:space="preserve"> </w:t>
      </w:r>
      <w:r w:rsidRPr="00E04CA3">
        <w:rPr>
          <w:rFonts w:ascii="IRBadr" w:hAnsi="IRBadr" w:cs="IRBadr" w:hint="cs"/>
          <w:color w:val="0000FF"/>
          <w:rtl/>
        </w:rPr>
        <w:t>الذي</w:t>
      </w:r>
      <w:r w:rsidRPr="00E04CA3">
        <w:rPr>
          <w:rFonts w:ascii="IRBadr" w:hAnsi="IRBadr" w:cs="IRBadr"/>
          <w:color w:val="0000FF"/>
          <w:rtl/>
        </w:rPr>
        <w:t xml:space="preserve"> </w:t>
      </w:r>
      <w:r w:rsidRPr="00E04CA3">
        <w:rPr>
          <w:rFonts w:ascii="IRBadr" w:hAnsi="IRBadr" w:cs="IRBadr" w:hint="cs"/>
          <w:color w:val="0000FF"/>
          <w:rtl/>
        </w:rPr>
        <w:t>قد</w:t>
      </w:r>
      <w:r w:rsidRPr="00E04CA3">
        <w:rPr>
          <w:rFonts w:ascii="IRBadr" w:hAnsi="IRBadr" w:cs="IRBadr"/>
          <w:color w:val="0000FF"/>
          <w:rtl/>
        </w:rPr>
        <w:t xml:space="preserve"> </w:t>
      </w:r>
      <w:r w:rsidRPr="00E04CA3">
        <w:rPr>
          <w:rFonts w:ascii="IRBadr" w:hAnsi="IRBadr" w:cs="IRBadr" w:hint="cs"/>
          <w:color w:val="0000FF"/>
          <w:rtl/>
        </w:rPr>
        <w:t>ملكه</w:t>
      </w:r>
      <w:r w:rsidRPr="00E04CA3">
        <w:rPr>
          <w:rFonts w:ascii="IRBadr" w:hAnsi="IRBadr" w:cs="IRBadr"/>
          <w:color w:val="0000FF"/>
          <w:rtl/>
        </w:rPr>
        <w:t xml:space="preserve"> </w:t>
      </w:r>
      <w:r w:rsidRPr="00E04CA3">
        <w:rPr>
          <w:rFonts w:ascii="IRBadr" w:hAnsi="IRBadr" w:cs="IRBadr" w:hint="cs"/>
          <w:color w:val="0000FF"/>
          <w:rtl/>
        </w:rPr>
        <w:t>الناس</w:t>
      </w:r>
      <w:r w:rsidRPr="00E04CA3">
        <w:rPr>
          <w:rFonts w:ascii="IRBadr" w:hAnsi="IRBadr" w:cs="IRBadr"/>
          <w:color w:val="0000FF"/>
          <w:rtl/>
        </w:rPr>
        <w:t xml:space="preserve"> </w:t>
      </w:r>
      <w:r w:rsidRPr="00E04CA3">
        <w:rPr>
          <w:rFonts w:ascii="IRBadr" w:hAnsi="IRBadr" w:cs="IRBadr" w:hint="cs"/>
          <w:color w:val="0000FF"/>
          <w:rtl/>
        </w:rPr>
        <w:t>مُشَبَّه</w:t>
      </w:r>
      <w:r w:rsidRPr="00E04CA3">
        <w:rPr>
          <w:rFonts w:ascii="IRBadr" w:hAnsi="IRBadr" w:cs="IRBadr"/>
          <w:color w:val="0000FF"/>
          <w:rtl/>
        </w:rPr>
        <w:t xml:space="preserve"> </w:t>
      </w:r>
      <w:r w:rsidR="00567D52">
        <w:rPr>
          <w:rFonts w:ascii="IRBadr" w:hAnsi="IRBadr" w:cs="IRBadr" w:hint="cs"/>
          <w:color w:val="0000FF"/>
          <w:rtl/>
        </w:rPr>
        <w:t>بالمعدن.</w:t>
      </w:r>
      <w:r w:rsidRPr="00E04CA3">
        <w:rPr>
          <w:rFonts w:ascii="IRBadr" w:hAnsi="IRBadr" w:cs="IRBadr"/>
          <w:color w:val="0000FF"/>
          <w:rtl/>
        </w:rPr>
        <w:t xml:space="preserve"> </w:t>
      </w:r>
    </w:p>
    <w:p w:rsidR="00DA261D" w:rsidRDefault="00E04CA3" w:rsidP="00E04CA3">
      <w:pPr>
        <w:rPr>
          <w:rFonts w:ascii="IRBadr" w:hAnsi="IRBadr" w:cs="IRBadr"/>
          <w:color w:val="0000FF"/>
          <w:rtl/>
        </w:rPr>
      </w:pPr>
      <w:r w:rsidRPr="00E04CA3">
        <w:rPr>
          <w:rFonts w:ascii="IRBadr" w:hAnsi="IRBadr" w:cs="IRBadr" w:hint="cs"/>
          <w:color w:val="0000FF"/>
          <w:rtl/>
        </w:rPr>
        <w:t>و</w:t>
      </w:r>
      <w:r w:rsidRPr="00E04CA3">
        <w:rPr>
          <w:rFonts w:ascii="IRBadr" w:hAnsi="IRBadr" w:cs="IRBadr"/>
          <w:color w:val="0000FF"/>
          <w:rtl/>
        </w:rPr>
        <w:t xml:space="preserve"> </w:t>
      </w:r>
      <w:r w:rsidRPr="00E04CA3">
        <w:rPr>
          <w:rFonts w:ascii="IRBadr" w:hAnsi="IRBadr" w:cs="IRBadr" w:hint="cs"/>
          <w:color w:val="0000FF"/>
          <w:rtl/>
        </w:rPr>
        <w:t>قال</w:t>
      </w:r>
      <w:r w:rsidRPr="00E04CA3">
        <w:rPr>
          <w:rFonts w:ascii="IRBadr" w:hAnsi="IRBadr" w:cs="IRBadr"/>
          <w:color w:val="0000FF"/>
          <w:rtl/>
        </w:rPr>
        <w:t xml:space="preserve"> </w:t>
      </w:r>
      <w:r w:rsidRPr="00E04CA3">
        <w:rPr>
          <w:rFonts w:ascii="IRBadr" w:hAnsi="IRBadr" w:cs="IRBadr" w:hint="cs"/>
          <w:color w:val="0000FF"/>
          <w:rtl/>
        </w:rPr>
        <w:t>أَهل</w:t>
      </w:r>
      <w:r w:rsidRPr="00E04CA3">
        <w:rPr>
          <w:rFonts w:ascii="IRBadr" w:hAnsi="IRBadr" w:cs="IRBadr"/>
          <w:color w:val="0000FF"/>
          <w:rtl/>
        </w:rPr>
        <w:t xml:space="preserve"> </w:t>
      </w:r>
      <w:r w:rsidRPr="00E04CA3">
        <w:rPr>
          <w:rFonts w:ascii="IRBadr" w:hAnsi="IRBadr" w:cs="IRBadr" w:hint="cs"/>
          <w:color w:val="0000FF"/>
          <w:rtl/>
        </w:rPr>
        <w:t>الحجاز</w:t>
      </w:r>
      <w:r w:rsidRPr="00E04CA3">
        <w:rPr>
          <w:rFonts w:ascii="IRBadr" w:hAnsi="IRBadr" w:cs="IRBadr"/>
          <w:color w:val="0000FF"/>
          <w:rtl/>
        </w:rPr>
        <w:t xml:space="preserve">: </w:t>
      </w:r>
      <w:r w:rsidRPr="00E04CA3">
        <w:rPr>
          <w:rFonts w:ascii="IRBadr" w:hAnsi="IRBadr" w:cs="IRBadr" w:hint="cs"/>
          <w:color w:val="0000FF"/>
          <w:rtl/>
        </w:rPr>
        <w:t>إِنما</w:t>
      </w:r>
      <w:r w:rsidRPr="00E04CA3">
        <w:rPr>
          <w:rFonts w:ascii="IRBadr" w:hAnsi="IRBadr" w:cs="IRBadr"/>
          <w:color w:val="0000FF"/>
          <w:rtl/>
        </w:rPr>
        <w:t xml:space="preserve"> </w:t>
      </w:r>
      <w:r w:rsidRPr="00E04CA3">
        <w:rPr>
          <w:rFonts w:ascii="IRBadr" w:hAnsi="IRBadr" w:cs="IRBadr" w:hint="cs"/>
          <w:color w:val="0000FF"/>
          <w:rtl/>
        </w:rPr>
        <w:t>الركاز</w:t>
      </w:r>
      <w:r w:rsidRPr="00E04CA3">
        <w:rPr>
          <w:rFonts w:ascii="IRBadr" w:hAnsi="IRBadr" w:cs="IRBadr"/>
          <w:color w:val="0000FF"/>
          <w:rtl/>
        </w:rPr>
        <w:t xml:space="preserve"> </w:t>
      </w:r>
      <w:r w:rsidRPr="00E04CA3">
        <w:rPr>
          <w:rFonts w:ascii="IRBadr" w:hAnsi="IRBadr" w:cs="IRBadr" w:hint="cs"/>
          <w:color w:val="0000FF"/>
          <w:rtl/>
        </w:rPr>
        <w:t>كنوز</w:t>
      </w:r>
      <w:r w:rsidRPr="00E04CA3">
        <w:rPr>
          <w:rFonts w:ascii="IRBadr" w:hAnsi="IRBadr" w:cs="IRBadr"/>
          <w:color w:val="0000FF"/>
          <w:rtl/>
        </w:rPr>
        <w:t xml:space="preserve"> </w:t>
      </w:r>
      <w:r w:rsidRPr="00E04CA3">
        <w:rPr>
          <w:rFonts w:ascii="IRBadr" w:hAnsi="IRBadr" w:cs="IRBadr" w:hint="cs"/>
          <w:color w:val="0000FF"/>
          <w:rtl/>
        </w:rPr>
        <w:t>الجاهلية،</w:t>
      </w:r>
      <w:r w:rsidRPr="00E04CA3">
        <w:rPr>
          <w:rFonts w:ascii="IRBadr" w:hAnsi="IRBadr" w:cs="IRBadr"/>
          <w:color w:val="0000FF"/>
          <w:rtl/>
        </w:rPr>
        <w:t xml:space="preserve"> </w:t>
      </w:r>
      <w:r w:rsidRPr="00E04CA3">
        <w:rPr>
          <w:rFonts w:ascii="IRBadr" w:hAnsi="IRBadr" w:cs="IRBadr" w:hint="cs"/>
          <w:color w:val="0000FF"/>
          <w:rtl/>
        </w:rPr>
        <w:t>و</w:t>
      </w:r>
      <w:r w:rsidRPr="00E04CA3">
        <w:rPr>
          <w:rFonts w:ascii="IRBadr" w:hAnsi="IRBadr" w:cs="IRBadr"/>
          <w:color w:val="0000FF"/>
          <w:rtl/>
        </w:rPr>
        <w:t xml:space="preserve"> </w:t>
      </w:r>
      <w:r w:rsidRPr="00E04CA3">
        <w:rPr>
          <w:rFonts w:ascii="IRBadr" w:hAnsi="IRBadr" w:cs="IRBadr" w:hint="cs"/>
          <w:color w:val="0000FF"/>
          <w:rtl/>
        </w:rPr>
        <w:t>قيل</w:t>
      </w:r>
      <w:r w:rsidRPr="00E04CA3">
        <w:rPr>
          <w:rFonts w:ascii="IRBadr" w:hAnsi="IRBadr" w:cs="IRBadr"/>
          <w:color w:val="0000FF"/>
          <w:rtl/>
        </w:rPr>
        <w:t xml:space="preserve">: </w:t>
      </w:r>
      <w:r w:rsidRPr="00E04CA3">
        <w:rPr>
          <w:rFonts w:ascii="IRBadr" w:hAnsi="IRBadr" w:cs="IRBadr" w:hint="cs"/>
          <w:color w:val="0000FF"/>
          <w:rtl/>
        </w:rPr>
        <w:t>هو</w:t>
      </w:r>
      <w:r w:rsidRPr="00E04CA3">
        <w:rPr>
          <w:rFonts w:ascii="IRBadr" w:hAnsi="IRBadr" w:cs="IRBadr"/>
          <w:color w:val="0000FF"/>
          <w:rtl/>
        </w:rPr>
        <w:t xml:space="preserve"> </w:t>
      </w:r>
      <w:r w:rsidRPr="00E04CA3">
        <w:rPr>
          <w:rFonts w:ascii="IRBadr" w:hAnsi="IRBadr" w:cs="IRBadr" w:hint="cs"/>
          <w:color w:val="0000FF"/>
          <w:rtl/>
        </w:rPr>
        <w:t>المال</w:t>
      </w:r>
      <w:r w:rsidRPr="00E04CA3">
        <w:rPr>
          <w:rFonts w:ascii="IRBadr" w:hAnsi="IRBadr" w:cs="IRBadr"/>
          <w:color w:val="0000FF"/>
          <w:rtl/>
        </w:rPr>
        <w:t xml:space="preserve"> </w:t>
      </w:r>
      <w:r w:rsidRPr="00E04CA3">
        <w:rPr>
          <w:rFonts w:ascii="IRBadr" w:hAnsi="IRBadr" w:cs="IRBadr" w:hint="cs"/>
          <w:color w:val="0000FF"/>
          <w:rtl/>
        </w:rPr>
        <w:t>المدفون</w:t>
      </w:r>
      <w:r w:rsidRPr="00E04CA3">
        <w:rPr>
          <w:rFonts w:ascii="IRBadr" w:hAnsi="IRBadr" w:cs="IRBadr"/>
          <w:color w:val="0000FF"/>
          <w:rtl/>
        </w:rPr>
        <w:t xml:space="preserve"> </w:t>
      </w:r>
      <w:r w:rsidRPr="00E04CA3">
        <w:rPr>
          <w:rFonts w:ascii="IRBadr" w:hAnsi="IRBadr" w:cs="IRBadr" w:hint="cs"/>
          <w:color w:val="0000FF"/>
          <w:rtl/>
        </w:rPr>
        <w:t>خاصة</w:t>
      </w:r>
      <w:r w:rsidRPr="00E04CA3">
        <w:rPr>
          <w:rFonts w:ascii="IRBadr" w:hAnsi="IRBadr" w:cs="IRBadr"/>
          <w:color w:val="0000FF"/>
          <w:rtl/>
        </w:rPr>
        <w:t xml:space="preserve"> </w:t>
      </w:r>
      <w:r w:rsidRPr="00E04CA3">
        <w:rPr>
          <w:rFonts w:ascii="IRBadr" w:hAnsi="IRBadr" w:cs="IRBadr" w:hint="cs"/>
          <w:color w:val="0000FF"/>
          <w:rtl/>
        </w:rPr>
        <w:t>مما</w:t>
      </w:r>
      <w:r w:rsidRPr="00E04CA3">
        <w:rPr>
          <w:rFonts w:ascii="IRBadr" w:hAnsi="IRBadr" w:cs="IRBadr"/>
          <w:color w:val="0000FF"/>
          <w:rtl/>
        </w:rPr>
        <w:t xml:space="preserve"> </w:t>
      </w:r>
      <w:r w:rsidRPr="00E04CA3">
        <w:rPr>
          <w:rFonts w:ascii="IRBadr" w:hAnsi="IRBadr" w:cs="IRBadr" w:hint="cs"/>
          <w:color w:val="0000FF"/>
          <w:rtl/>
        </w:rPr>
        <w:t>كنزه</w:t>
      </w:r>
      <w:r w:rsidRPr="00E04CA3">
        <w:rPr>
          <w:rFonts w:ascii="IRBadr" w:hAnsi="IRBadr" w:cs="IRBadr"/>
          <w:color w:val="0000FF"/>
          <w:rtl/>
        </w:rPr>
        <w:t xml:space="preserve"> </w:t>
      </w:r>
      <w:r w:rsidRPr="00E04CA3">
        <w:rPr>
          <w:rFonts w:ascii="IRBadr" w:hAnsi="IRBadr" w:cs="IRBadr" w:hint="cs"/>
          <w:color w:val="0000FF"/>
          <w:rtl/>
        </w:rPr>
        <w:t>بنو</w:t>
      </w:r>
      <w:r w:rsidRPr="00E04CA3">
        <w:rPr>
          <w:rFonts w:ascii="IRBadr" w:hAnsi="IRBadr" w:cs="IRBadr"/>
          <w:color w:val="0000FF"/>
          <w:rtl/>
        </w:rPr>
        <w:t xml:space="preserve"> </w:t>
      </w:r>
      <w:r w:rsidRPr="00E04CA3">
        <w:rPr>
          <w:rFonts w:ascii="IRBadr" w:hAnsi="IRBadr" w:cs="IRBadr" w:hint="cs"/>
          <w:color w:val="0000FF"/>
          <w:rtl/>
        </w:rPr>
        <w:t>آدم</w:t>
      </w:r>
      <w:r w:rsidRPr="00E04CA3">
        <w:rPr>
          <w:rFonts w:ascii="IRBadr" w:hAnsi="IRBadr" w:cs="IRBadr"/>
          <w:color w:val="0000FF"/>
          <w:rtl/>
        </w:rPr>
        <w:t xml:space="preserve"> </w:t>
      </w:r>
      <w:r w:rsidRPr="00E04CA3">
        <w:rPr>
          <w:rFonts w:ascii="IRBadr" w:hAnsi="IRBadr" w:cs="IRBadr" w:hint="cs"/>
          <w:color w:val="0000FF"/>
          <w:rtl/>
        </w:rPr>
        <w:t>قبل</w:t>
      </w:r>
      <w:r w:rsidRPr="00E04CA3">
        <w:rPr>
          <w:rFonts w:ascii="IRBadr" w:hAnsi="IRBadr" w:cs="IRBadr"/>
          <w:color w:val="0000FF"/>
          <w:rtl/>
        </w:rPr>
        <w:t xml:space="preserve"> </w:t>
      </w:r>
      <w:r w:rsidRPr="00E04CA3">
        <w:rPr>
          <w:rFonts w:ascii="IRBadr" w:hAnsi="IRBadr" w:cs="IRBadr" w:hint="cs"/>
          <w:color w:val="0000FF"/>
          <w:rtl/>
        </w:rPr>
        <w:t>الإِسلام،</w:t>
      </w:r>
      <w:r w:rsidRPr="00E04CA3">
        <w:rPr>
          <w:rFonts w:ascii="IRBadr" w:hAnsi="IRBadr" w:cs="IRBadr"/>
          <w:color w:val="0000FF"/>
          <w:rtl/>
        </w:rPr>
        <w:t xml:space="preserve"> </w:t>
      </w:r>
      <w:r w:rsidRPr="00E04CA3">
        <w:rPr>
          <w:rFonts w:ascii="IRBadr" w:hAnsi="IRBadr" w:cs="IRBadr" w:hint="cs"/>
          <w:color w:val="0000FF"/>
          <w:rtl/>
        </w:rPr>
        <w:t>فأَما</w:t>
      </w:r>
      <w:r w:rsidRPr="00E04CA3">
        <w:rPr>
          <w:rFonts w:ascii="IRBadr" w:hAnsi="IRBadr" w:cs="IRBadr"/>
          <w:color w:val="0000FF"/>
          <w:rtl/>
        </w:rPr>
        <w:t xml:space="preserve"> </w:t>
      </w:r>
      <w:r w:rsidRPr="00E04CA3">
        <w:rPr>
          <w:rFonts w:ascii="IRBadr" w:hAnsi="IRBadr" w:cs="IRBadr" w:hint="cs"/>
          <w:color w:val="0000FF"/>
          <w:rtl/>
        </w:rPr>
        <w:t>المعادن</w:t>
      </w:r>
      <w:r w:rsidRPr="00E04CA3">
        <w:rPr>
          <w:rFonts w:ascii="IRBadr" w:hAnsi="IRBadr" w:cs="IRBadr"/>
          <w:color w:val="0000FF"/>
          <w:rtl/>
        </w:rPr>
        <w:t xml:space="preserve"> </w:t>
      </w:r>
      <w:r w:rsidRPr="00E04CA3">
        <w:rPr>
          <w:rFonts w:ascii="IRBadr" w:hAnsi="IRBadr" w:cs="IRBadr" w:hint="cs"/>
          <w:color w:val="0000FF"/>
          <w:rtl/>
        </w:rPr>
        <w:t>فليست</w:t>
      </w:r>
      <w:r w:rsidRPr="00E04CA3">
        <w:rPr>
          <w:rFonts w:ascii="IRBadr" w:hAnsi="IRBadr" w:cs="IRBadr"/>
          <w:color w:val="0000FF"/>
          <w:rtl/>
        </w:rPr>
        <w:t xml:space="preserve"> </w:t>
      </w:r>
      <w:r w:rsidRPr="00E04CA3">
        <w:rPr>
          <w:rFonts w:ascii="IRBadr" w:hAnsi="IRBadr" w:cs="IRBadr" w:hint="cs"/>
          <w:color w:val="0000FF"/>
          <w:rtl/>
        </w:rPr>
        <w:t>بركاز</w:t>
      </w:r>
      <w:r w:rsidRPr="00E04CA3">
        <w:rPr>
          <w:rFonts w:ascii="IRBadr" w:hAnsi="IRBadr" w:cs="IRBadr"/>
          <w:color w:val="0000FF"/>
          <w:rtl/>
        </w:rPr>
        <w:t xml:space="preserve"> </w:t>
      </w:r>
      <w:r w:rsidRPr="00E04CA3">
        <w:rPr>
          <w:rFonts w:ascii="IRBadr" w:hAnsi="IRBadr" w:cs="IRBadr" w:hint="cs"/>
          <w:color w:val="0000FF"/>
          <w:rtl/>
        </w:rPr>
        <w:t>و</w:t>
      </w:r>
      <w:r w:rsidRPr="00E04CA3">
        <w:rPr>
          <w:rFonts w:ascii="IRBadr" w:hAnsi="IRBadr" w:cs="IRBadr"/>
          <w:color w:val="0000FF"/>
          <w:rtl/>
        </w:rPr>
        <w:t xml:space="preserve"> </w:t>
      </w:r>
      <w:r w:rsidRPr="00E04CA3">
        <w:rPr>
          <w:rFonts w:ascii="IRBadr" w:hAnsi="IRBadr" w:cs="IRBadr" w:hint="cs"/>
          <w:color w:val="0000FF"/>
          <w:rtl/>
        </w:rPr>
        <w:t>إِنما</w:t>
      </w:r>
      <w:r w:rsidRPr="00E04CA3">
        <w:rPr>
          <w:rFonts w:ascii="IRBadr" w:hAnsi="IRBadr" w:cs="IRBadr"/>
          <w:color w:val="0000FF"/>
          <w:rtl/>
        </w:rPr>
        <w:t xml:space="preserve"> </w:t>
      </w:r>
      <w:r w:rsidRPr="00E04CA3">
        <w:rPr>
          <w:rFonts w:ascii="IRBadr" w:hAnsi="IRBadr" w:cs="IRBadr" w:hint="cs"/>
          <w:color w:val="0000FF"/>
          <w:rtl/>
        </w:rPr>
        <w:t>فيها</w:t>
      </w:r>
      <w:r w:rsidRPr="00E04CA3">
        <w:rPr>
          <w:rFonts w:ascii="IRBadr" w:hAnsi="IRBadr" w:cs="IRBadr"/>
          <w:color w:val="0000FF"/>
          <w:rtl/>
        </w:rPr>
        <w:t xml:space="preserve"> </w:t>
      </w:r>
      <w:r w:rsidRPr="00E04CA3">
        <w:rPr>
          <w:rFonts w:ascii="IRBadr" w:hAnsi="IRBadr" w:cs="IRBadr" w:hint="cs"/>
          <w:color w:val="0000FF"/>
          <w:rtl/>
        </w:rPr>
        <w:t>مثل</w:t>
      </w:r>
      <w:r w:rsidRPr="00E04CA3">
        <w:rPr>
          <w:rFonts w:ascii="IRBadr" w:hAnsi="IRBadr" w:cs="IRBadr"/>
          <w:color w:val="0000FF"/>
          <w:rtl/>
        </w:rPr>
        <w:t xml:space="preserve"> </w:t>
      </w:r>
      <w:r w:rsidRPr="00E04CA3">
        <w:rPr>
          <w:rFonts w:ascii="IRBadr" w:hAnsi="IRBadr" w:cs="IRBadr" w:hint="cs"/>
          <w:color w:val="0000FF"/>
          <w:rtl/>
        </w:rPr>
        <w:t>ما</w:t>
      </w:r>
      <w:r w:rsidRPr="00E04CA3">
        <w:rPr>
          <w:rFonts w:ascii="IRBadr" w:hAnsi="IRBadr" w:cs="IRBadr"/>
          <w:color w:val="0000FF"/>
          <w:rtl/>
        </w:rPr>
        <w:t xml:space="preserve"> </w:t>
      </w:r>
      <w:r w:rsidRPr="00E04CA3">
        <w:rPr>
          <w:rFonts w:ascii="IRBadr" w:hAnsi="IRBadr" w:cs="IRBadr" w:hint="cs"/>
          <w:color w:val="0000FF"/>
          <w:rtl/>
        </w:rPr>
        <w:t>في</w:t>
      </w:r>
      <w:r w:rsidRPr="00E04CA3">
        <w:rPr>
          <w:rFonts w:ascii="IRBadr" w:hAnsi="IRBadr" w:cs="IRBadr"/>
          <w:color w:val="0000FF"/>
          <w:rtl/>
        </w:rPr>
        <w:t xml:space="preserve"> </w:t>
      </w:r>
      <w:r w:rsidRPr="00E04CA3">
        <w:rPr>
          <w:rFonts w:ascii="IRBadr" w:hAnsi="IRBadr" w:cs="IRBadr" w:hint="cs"/>
          <w:color w:val="0000FF"/>
          <w:rtl/>
        </w:rPr>
        <w:t>أَموال</w:t>
      </w:r>
      <w:r w:rsidRPr="00E04CA3">
        <w:rPr>
          <w:rFonts w:ascii="IRBadr" w:hAnsi="IRBadr" w:cs="IRBadr"/>
          <w:color w:val="0000FF"/>
          <w:rtl/>
        </w:rPr>
        <w:t xml:space="preserve"> </w:t>
      </w:r>
      <w:r w:rsidRPr="00E04CA3">
        <w:rPr>
          <w:rFonts w:ascii="IRBadr" w:hAnsi="IRBadr" w:cs="IRBadr" w:hint="cs"/>
          <w:color w:val="0000FF"/>
          <w:rtl/>
        </w:rPr>
        <w:t>المسلمين</w:t>
      </w:r>
      <w:r w:rsidRPr="00E04CA3">
        <w:rPr>
          <w:rFonts w:ascii="IRBadr" w:hAnsi="IRBadr" w:cs="IRBadr"/>
          <w:color w:val="0000FF"/>
          <w:rtl/>
        </w:rPr>
        <w:t xml:space="preserve"> </w:t>
      </w:r>
      <w:r w:rsidRPr="00E04CA3">
        <w:rPr>
          <w:rFonts w:ascii="IRBadr" w:hAnsi="IRBadr" w:cs="IRBadr" w:hint="cs"/>
          <w:color w:val="0000FF"/>
          <w:rtl/>
        </w:rPr>
        <w:t>من</w:t>
      </w:r>
      <w:r w:rsidRPr="00E04CA3">
        <w:rPr>
          <w:rFonts w:ascii="IRBadr" w:hAnsi="IRBadr" w:cs="IRBadr"/>
          <w:color w:val="0000FF"/>
          <w:rtl/>
        </w:rPr>
        <w:t xml:space="preserve"> </w:t>
      </w:r>
      <w:r w:rsidRPr="00E04CA3">
        <w:rPr>
          <w:rFonts w:ascii="IRBadr" w:hAnsi="IRBadr" w:cs="IRBadr" w:hint="cs"/>
          <w:color w:val="0000FF"/>
          <w:rtl/>
        </w:rPr>
        <w:t>الركاز،</w:t>
      </w:r>
      <w:r w:rsidRPr="00E04CA3">
        <w:rPr>
          <w:rFonts w:ascii="IRBadr" w:hAnsi="IRBadr" w:cs="IRBadr"/>
          <w:color w:val="0000FF"/>
          <w:rtl/>
        </w:rPr>
        <w:t xml:space="preserve"> </w:t>
      </w:r>
      <w:r w:rsidRPr="00E04CA3">
        <w:rPr>
          <w:rFonts w:ascii="IRBadr" w:hAnsi="IRBadr" w:cs="IRBadr" w:hint="cs"/>
          <w:color w:val="0000FF"/>
          <w:rtl/>
        </w:rPr>
        <w:t>إِذا</w:t>
      </w:r>
      <w:r w:rsidRPr="00E04CA3">
        <w:rPr>
          <w:rFonts w:ascii="IRBadr" w:hAnsi="IRBadr" w:cs="IRBadr"/>
          <w:color w:val="0000FF"/>
          <w:rtl/>
        </w:rPr>
        <w:t xml:space="preserve"> </w:t>
      </w:r>
      <w:r w:rsidRPr="00E04CA3">
        <w:rPr>
          <w:rFonts w:ascii="IRBadr" w:hAnsi="IRBadr" w:cs="IRBadr" w:hint="cs"/>
          <w:color w:val="0000FF"/>
          <w:rtl/>
        </w:rPr>
        <w:t>بلغ</w:t>
      </w:r>
      <w:r w:rsidRPr="00E04CA3">
        <w:rPr>
          <w:rFonts w:ascii="IRBadr" w:hAnsi="IRBadr" w:cs="IRBadr"/>
          <w:color w:val="0000FF"/>
          <w:rtl/>
        </w:rPr>
        <w:t xml:space="preserve"> </w:t>
      </w:r>
      <w:r w:rsidRPr="00E04CA3">
        <w:rPr>
          <w:rFonts w:ascii="IRBadr" w:hAnsi="IRBadr" w:cs="IRBadr" w:hint="cs"/>
          <w:color w:val="0000FF"/>
          <w:rtl/>
        </w:rPr>
        <w:t>ما</w:t>
      </w:r>
      <w:r w:rsidRPr="00E04CA3">
        <w:rPr>
          <w:rFonts w:ascii="IRBadr" w:hAnsi="IRBadr" w:cs="IRBadr"/>
          <w:color w:val="0000FF"/>
          <w:rtl/>
        </w:rPr>
        <w:t xml:space="preserve"> </w:t>
      </w:r>
      <w:r w:rsidRPr="00E04CA3">
        <w:rPr>
          <w:rFonts w:ascii="IRBadr" w:hAnsi="IRBadr" w:cs="IRBadr" w:hint="cs"/>
          <w:color w:val="0000FF"/>
          <w:rtl/>
        </w:rPr>
        <w:t>أَصاب</w:t>
      </w:r>
      <w:r w:rsidRPr="00E04CA3">
        <w:rPr>
          <w:rFonts w:ascii="IRBadr" w:hAnsi="IRBadr" w:cs="IRBadr"/>
          <w:color w:val="0000FF"/>
          <w:rtl/>
        </w:rPr>
        <w:t xml:space="preserve"> </w:t>
      </w:r>
      <w:r w:rsidRPr="00E04CA3">
        <w:rPr>
          <w:rFonts w:ascii="IRBadr" w:hAnsi="IRBadr" w:cs="IRBadr" w:hint="cs"/>
          <w:color w:val="0000FF"/>
          <w:rtl/>
        </w:rPr>
        <w:t>مائتي</w:t>
      </w:r>
      <w:r w:rsidRPr="00E04CA3">
        <w:rPr>
          <w:rFonts w:ascii="IRBadr" w:hAnsi="IRBadr" w:cs="IRBadr"/>
          <w:color w:val="0000FF"/>
          <w:rtl/>
        </w:rPr>
        <w:t xml:space="preserve"> </w:t>
      </w:r>
      <w:r w:rsidRPr="00E04CA3">
        <w:rPr>
          <w:rFonts w:ascii="IRBadr" w:hAnsi="IRBadr" w:cs="IRBadr" w:hint="cs"/>
          <w:color w:val="0000FF"/>
          <w:rtl/>
        </w:rPr>
        <w:t>درهم</w:t>
      </w:r>
      <w:r w:rsidRPr="00E04CA3">
        <w:rPr>
          <w:rFonts w:ascii="IRBadr" w:hAnsi="IRBadr" w:cs="IRBadr"/>
          <w:color w:val="0000FF"/>
          <w:rtl/>
        </w:rPr>
        <w:t xml:space="preserve"> </w:t>
      </w:r>
      <w:r w:rsidRPr="00E04CA3">
        <w:rPr>
          <w:rFonts w:ascii="IRBadr" w:hAnsi="IRBadr" w:cs="IRBadr" w:hint="cs"/>
          <w:color w:val="0000FF"/>
          <w:rtl/>
        </w:rPr>
        <w:t>كان</w:t>
      </w:r>
      <w:r w:rsidRPr="00E04CA3">
        <w:rPr>
          <w:rFonts w:ascii="IRBadr" w:hAnsi="IRBadr" w:cs="IRBadr"/>
          <w:color w:val="0000FF"/>
          <w:rtl/>
        </w:rPr>
        <w:t xml:space="preserve"> </w:t>
      </w:r>
      <w:r w:rsidRPr="00E04CA3">
        <w:rPr>
          <w:rFonts w:ascii="IRBadr" w:hAnsi="IRBadr" w:cs="IRBadr" w:hint="cs"/>
          <w:color w:val="0000FF"/>
          <w:rtl/>
        </w:rPr>
        <w:t>فيها</w:t>
      </w:r>
      <w:r w:rsidRPr="00E04CA3">
        <w:rPr>
          <w:rFonts w:ascii="IRBadr" w:hAnsi="IRBadr" w:cs="IRBadr"/>
          <w:color w:val="0000FF"/>
          <w:rtl/>
        </w:rPr>
        <w:t xml:space="preserve"> </w:t>
      </w:r>
      <w:r w:rsidRPr="00E04CA3">
        <w:rPr>
          <w:rFonts w:ascii="IRBadr" w:hAnsi="IRBadr" w:cs="IRBadr" w:hint="cs"/>
          <w:color w:val="0000FF"/>
          <w:rtl/>
        </w:rPr>
        <w:t>خمسة</w:t>
      </w:r>
      <w:r w:rsidRPr="00E04CA3">
        <w:rPr>
          <w:rFonts w:ascii="IRBadr" w:hAnsi="IRBadr" w:cs="IRBadr"/>
          <w:color w:val="0000FF"/>
          <w:rtl/>
        </w:rPr>
        <w:t xml:space="preserve"> </w:t>
      </w:r>
      <w:r w:rsidRPr="00E04CA3">
        <w:rPr>
          <w:rFonts w:ascii="IRBadr" w:hAnsi="IRBadr" w:cs="IRBadr" w:hint="cs"/>
          <w:color w:val="0000FF"/>
          <w:rtl/>
        </w:rPr>
        <w:t>دراهم</w:t>
      </w:r>
      <w:r w:rsidRPr="00E04CA3">
        <w:rPr>
          <w:rFonts w:ascii="IRBadr" w:hAnsi="IRBadr" w:cs="IRBadr"/>
          <w:color w:val="0000FF"/>
          <w:rtl/>
        </w:rPr>
        <w:t xml:space="preserve"> </w:t>
      </w:r>
      <w:r w:rsidRPr="00E04CA3">
        <w:rPr>
          <w:rFonts w:ascii="IRBadr" w:hAnsi="IRBadr" w:cs="IRBadr" w:hint="cs"/>
          <w:color w:val="0000FF"/>
          <w:rtl/>
        </w:rPr>
        <w:t>و</w:t>
      </w:r>
      <w:r w:rsidRPr="00E04CA3">
        <w:rPr>
          <w:rFonts w:ascii="IRBadr" w:hAnsi="IRBadr" w:cs="IRBadr"/>
          <w:color w:val="0000FF"/>
          <w:rtl/>
        </w:rPr>
        <w:t xml:space="preserve"> </w:t>
      </w:r>
      <w:r w:rsidRPr="00E04CA3">
        <w:rPr>
          <w:rFonts w:ascii="IRBadr" w:hAnsi="IRBadr" w:cs="IRBadr" w:hint="cs"/>
          <w:color w:val="0000FF"/>
          <w:rtl/>
        </w:rPr>
        <w:t>ما</w:t>
      </w:r>
      <w:r w:rsidRPr="00E04CA3">
        <w:rPr>
          <w:rFonts w:ascii="IRBadr" w:hAnsi="IRBadr" w:cs="IRBadr"/>
          <w:color w:val="0000FF"/>
          <w:rtl/>
        </w:rPr>
        <w:t xml:space="preserve"> </w:t>
      </w:r>
      <w:r w:rsidRPr="00E04CA3">
        <w:rPr>
          <w:rFonts w:ascii="IRBadr" w:hAnsi="IRBadr" w:cs="IRBadr" w:hint="cs"/>
          <w:color w:val="0000FF"/>
          <w:rtl/>
        </w:rPr>
        <w:t>زاد</w:t>
      </w:r>
      <w:r w:rsidRPr="00E04CA3">
        <w:rPr>
          <w:rFonts w:ascii="IRBadr" w:hAnsi="IRBadr" w:cs="IRBadr"/>
          <w:color w:val="0000FF"/>
          <w:rtl/>
        </w:rPr>
        <w:t xml:space="preserve"> </w:t>
      </w:r>
      <w:r w:rsidRPr="00E04CA3">
        <w:rPr>
          <w:rFonts w:ascii="IRBadr" w:hAnsi="IRBadr" w:cs="IRBadr" w:hint="cs"/>
          <w:color w:val="0000FF"/>
          <w:rtl/>
        </w:rPr>
        <w:t>فبحساب</w:t>
      </w:r>
      <w:r w:rsidRPr="00E04CA3">
        <w:rPr>
          <w:rFonts w:ascii="IRBadr" w:hAnsi="IRBadr" w:cs="IRBadr"/>
          <w:color w:val="0000FF"/>
          <w:rtl/>
        </w:rPr>
        <w:t xml:space="preserve"> </w:t>
      </w:r>
      <w:r w:rsidRPr="00E04CA3">
        <w:rPr>
          <w:rFonts w:ascii="IRBadr" w:hAnsi="IRBadr" w:cs="IRBadr" w:hint="cs"/>
          <w:color w:val="0000FF"/>
          <w:rtl/>
        </w:rPr>
        <w:t>ذلك،</w:t>
      </w:r>
      <w:r w:rsidRPr="00E04CA3">
        <w:rPr>
          <w:rFonts w:ascii="IRBadr" w:hAnsi="IRBadr" w:cs="IRBadr"/>
          <w:color w:val="0000FF"/>
          <w:rtl/>
        </w:rPr>
        <w:t xml:space="preserve"> </w:t>
      </w:r>
      <w:r w:rsidRPr="00E04CA3">
        <w:rPr>
          <w:rFonts w:ascii="IRBadr" w:hAnsi="IRBadr" w:cs="IRBadr" w:hint="cs"/>
          <w:color w:val="0000FF"/>
          <w:rtl/>
        </w:rPr>
        <w:t>و</w:t>
      </w:r>
      <w:r w:rsidRPr="00E04CA3">
        <w:rPr>
          <w:rFonts w:ascii="IRBadr" w:hAnsi="IRBadr" w:cs="IRBadr"/>
          <w:color w:val="0000FF"/>
          <w:rtl/>
        </w:rPr>
        <w:t xml:space="preserve"> </w:t>
      </w:r>
      <w:r w:rsidRPr="00E04CA3">
        <w:rPr>
          <w:rFonts w:ascii="IRBadr" w:hAnsi="IRBadr" w:cs="IRBadr" w:hint="cs"/>
          <w:color w:val="0000FF"/>
          <w:rtl/>
        </w:rPr>
        <w:t>كذلك</w:t>
      </w:r>
      <w:r w:rsidRPr="00E04CA3">
        <w:rPr>
          <w:rFonts w:ascii="IRBadr" w:hAnsi="IRBadr" w:cs="IRBadr"/>
          <w:color w:val="0000FF"/>
          <w:rtl/>
        </w:rPr>
        <w:t xml:space="preserve"> </w:t>
      </w:r>
      <w:r w:rsidRPr="00E04CA3">
        <w:rPr>
          <w:rFonts w:ascii="IRBadr" w:hAnsi="IRBadr" w:cs="IRBadr" w:hint="cs"/>
          <w:color w:val="0000FF"/>
          <w:rtl/>
        </w:rPr>
        <w:t>الذهب</w:t>
      </w:r>
      <w:r w:rsidRPr="00E04CA3">
        <w:rPr>
          <w:rFonts w:ascii="IRBadr" w:hAnsi="IRBadr" w:cs="IRBadr"/>
          <w:color w:val="0000FF"/>
          <w:rtl/>
        </w:rPr>
        <w:t xml:space="preserve"> </w:t>
      </w:r>
      <w:r w:rsidRPr="00E04CA3">
        <w:rPr>
          <w:rFonts w:ascii="IRBadr" w:hAnsi="IRBadr" w:cs="IRBadr" w:hint="cs"/>
          <w:color w:val="0000FF"/>
          <w:rtl/>
        </w:rPr>
        <w:t>إِذا</w:t>
      </w:r>
      <w:r w:rsidRPr="00E04CA3">
        <w:rPr>
          <w:rFonts w:ascii="IRBadr" w:hAnsi="IRBadr" w:cs="IRBadr"/>
          <w:color w:val="0000FF"/>
          <w:rtl/>
        </w:rPr>
        <w:t xml:space="preserve"> </w:t>
      </w:r>
      <w:r w:rsidRPr="00E04CA3">
        <w:rPr>
          <w:rFonts w:ascii="IRBadr" w:hAnsi="IRBadr" w:cs="IRBadr" w:hint="cs"/>
          <w:color w:val="0000FF"/>
          <w:rtl/>
        </w:rPr>
        <w:t>بلغ</w:t>
      </w:r>
      <w:r w:rsidRPr="00E04CA3">
        <w:rPr>
          <w:rFonts w:ascii="IRBadr" w:hAnsi="IRBadr" w:cs="IRBadr"/>
          <w:color w:val="0000FF"/>
          <w:rtl/>
        </w:rPr>
        <w:t xml:space="preserve"> </w:t>
      </w:r>
      <w:r w:rsidRPr="00E04CA3">
        <w:rPr>
          <w:rFonts w:ascii="IRBadr" w:hAnsi="IRBadr" w:cs="IRBadr" w:hint="cs"/>
          <w:color w:val="0000FF"/>
          <w:rtl/>
        </w:rPr>
        <w:t>عشرين</w:t>
      </w:r>
      <w:r w:rsidRPr="00E04CA3">
        <w:rPr>
          <w:rFonts w:ascii="IRBadr" w:hAnsi="IRBadr" w:cs="IRBadr"/>
          <w:color w:val="0000FF"/>
          <w:rtl/>
        </w:rPr>
        <w:t xml:space="preserve"> </w:t>
      </w:r>
      <w:r w:rsidRPr="00E04CA3">
        <w:rPr>
          <w:rFonts w:ascii="IRBadr" w:hAnsi="IRBadr" w:cs="IRBadr" w:hint="cs"/>
          <w:color w:val="0000FF"/>
          <w:rtl/>
        </w:rPr>
        <w:t>مثقالًا</w:t>
      </w:r>
      <w:r w:rsidRPr="00E04CA3">
        <w:rPr>
          <w:rFonts w:ascii="IRBadr" w:hAnsi="IRBadr" w:cs="IRBadr"/>
          <w:color w:val="0000FF"/>
          <w:rtl/>
        </w:rPr>
        <w:t xml:space="preserve"> </w:t>
      </w:r>
      <w:r w:rsidRPr="00E04CA3">
        <w:rPr>
          <w:rFonts w:ascii="IRBadr" w:hAnsi="IRBadr" w:cs="IRBadr" w:hint="cs"/>
          <w:color w:val="0000FF"/>
          <w:rtl/>
        </w:rPr>
        <w:t>كان</w:t>
      </w:r>
      <w:r w:rsidRPr="00E04CA3">
        <w:rPr>
          <w:rFonts w:ascii="IRBadr" w:hAnsi="IRBadr" w:cs="IRBadr"/>
          <w:color w:val="0000FF"/>
          <w:rtl/>
        </w:rPr>
        <w:t xml:space="preserve"> </w:t>
      </w:r>
      <w:r w:rsidRPr="00E04CA3">
        <w:rPr>
          <w:rFonts w:ascii="IRBadr" w:hAnsi="IRBadr" w:cs="IRBadr" w:hint="cs"/>
          <w:color w:val="0000FF"/>
          <w:rtl/>
        </w:rPr>
        <w:t>فيه</w:t>
      </w:r>
      <w:r w:rsidRPr="00E04CA3">
        <w:rPr>
          <w:rFonts w:ascii="IRBadr" w:hAnsi="IRBadr" w:cs="IRBadr"/>
          <w:color w:val="0000FF"/>
          <w:rtl/>
        </w:rPr>
        <w:t xml:space="preserve"> </w:t>
      </w:r>
      <w:r w:rsidRPr="00E04CA3">
        <w:rPr>
          <w:rFonts w:ascii="IRBadr" w:hAnsi="IRBadr" w:cs="IRBadr" w:hint="cs"/>
          <w:color w:val="0000FF"/>
          <w:rtl/>
        </w:rPr>
        <w:t>نصف</w:t>
      </w:r>
      <w:r w:rsidRPr="00E04CA3">
        <w:rPr>
          <w:rFonts w:ascii="IRBadr" w:hAnsi="IRBadr" w:cs="IRBadr"/>
          <w:color w:val="0000FF"/>
          <w:rtl/>
        </w:rPr>
        <w:t xml:space="preserve"> </w:t>
      </w:r>
      <w:r w:rsidRPr="00E04CA3">
        <w:rPr>
          <w:rFonts w:ascii="IRBadr" w:hAnsi="IRBadr" w:cs="IRBadr" w:hint="cs"/>
          <w:color w:val="0000FF"/>
          <w:rtl/>
        </w:rPr>
        <w:t>مثقال،</w:t>
      </w:r>
      <w:r w:rsidRPr="00E04CA3">
        <w:rPr>
          <w:rFonts w:ascii="IRBadr" w:hAnsi="IRBadr" w:cs="IRBadr"/>
          <w:color w:val="0000FF"/>
          <w:rtl/>
        </w:rPr>
        <w:t xml:space="preserve"> </w:t>
      </w:r>
      <w:r w:rsidRPr="00E04CA3">
        <w:rPr>
          <w:rFonts w:ascii="IRBadr" w:hAnsi="IRBadr" w:cs="IRBadr" w:hint="cs"/>
          <w:color w:val="0000FF"/>
          <w:rtl/>
        </w:rPr>
        <w:t>و</w:t>
      </w:r>
      <w:r w:rsidRPr="00E04CA3">
        <w:rPr>
          <w:rFonts w:ascii="IRBadr" w:hAnsi="IRBadr" w:cs="IRBadr"/>
          <w:color w:val="0000FF"/>
          <w:rtl/>
        </w:rPr>
        <w:t xml:space="preserve"> </w:t>
      </w:r>
      <w:r w:rsidRPr="00E04CA3">
        <w:rPr>
          <w:rFonts w:ascii="IRBadr" w:hAnsi="IRBadr" w:cs="IRBadr" w:hint="cs"/>
          <w:color w:val="0000FF"/>
          <w:rtl/>
        </w:rPr>
        <w:t>هذان</w:t>
      </w:r>
      <w:r w:rsidRPr="00E04CA3">
        <w:rPr>
          <w:rFonts w:ascii="IRBadr" w:hAnsi="IRBadr" w:cs="IRBadr"/>
          <w:color w:val="0000FF"/>
          <w:rtl/>
        </w:rPr>
        <w:t xml:space="preserve"> </w:t>
      </w:r>
      <w:r w:rsidRPr="00E04CA3">
        <w:rPr>
          <w:rFonts w:ascii="IRBadr" w:hAnsi="IRBadr" w:cs="IRBadr" w:hint="cs"/>
          <w:color w:val="0000FF"/>
          <w:rtl/>
        </w:rPr>
        <w:t>القولان</w:t>
      </w:r>
      <w:r w:rsidRPr="00E04CA3">
        <w:rPr>
          <w:rFonts w:ascii="IRBadr" w:hAnsi="IRBadr" w:cs="IRBadr"/>
          <w:color w:val="0000FF"/>
          <w:rtl/>
        </w:rPr>
        <w:t xml:space="preserve"> </w:t>
      </w:r>
      <w:r w:rsidRPr="00E04CA3">
        <w:rPr>
          <w:rFonts w:ascii="IRBadr" w:hAnsi="IRBadr" w:cs="IRBadr" w:hint="cs"/>
          <w:color w:val="0000FF"/>
          <w:rtl/>
        </w:rPr>
        <w:t>تحتملهما</w:t>
      </w:r>
      <w:r w:rsidRPr="00E04CA3">
        <w:rPr>
          <w:rFonts w:ascii="IRBadr" w:hAnsi="IRBadr" w:cs="IRBadr"/>
          <w:color w:val="0000FF"/>
          <w:rtl/>
        </w:rPr>
        <w:t xml:space="preserve"> </w:t>
      </w:r>
      <w:r w:rsidRPr="00E04CA3">
        <w:rPr>
          <w:rFonts w:ascii="IRBadr" w:hAnsi="IRBadr" w:cs="IRBadr" w:hint="cs"/>
          <w:color w:val="0000FF"/>
          <w:rtl/>
        </w:rPr>
        <w:t>اللغة</w:t>
      </w:r>
      <w:r w:rsidRPr="00E04CA3">
        <w:rPr>
          <w:rFonts w:ascii="IRBadr" w:hAnsi="IRBadr" w:cs="IRBadr"/>
          <w:color w:val="0000FF"/>
          <w:rtl/>
        </w:rPr>
        <w:t xml:space="preserve"> </w:t>
      </w:r>
      <w:r w:rsidRPr="00E04CA3">
        <w:rPr>
          <w:rFonts w:ascii="IRBadr" w:hAnsi="IRBadr" w:cs="IRBadr" w:hint="cs"/>
          <w:color w:val="0000FF"/>
          <w:rtl/>
        </w:rPr>
        <w:t>لأَن</w:t>
      </w:r>
      <w:r w:rsidRPr="00E04CA3">
        <w:rPr>
          <w:rFonts w:ascii="IRBadr" w:hAnsi="IRBadr" w:cs="IRBadr"/>
          <w:color w:val="0000FF"/>
          <w:rtl/>
        </w:rPr>
        <w:t xml:space="preserve"> </w:t>
      </w:r>
      <w:r w:rsidRPr="00E04CA3">
        <w:rPr>
          <w:rFonts w:ascii="IRBadr" w:hAnsi="IRBadr" w:cs="IRBadr" w:hint="cs"/>
          <w:color w:val="0000FF"/>
          <w:rtl/>
        </w:rPr>
        <w:t>كلًّا</w:t>
      </w:r>
      <w:r w:rsidRPr="00E04CA3">
        <w:rPr>
          <w:rFonts w:ascii="IRBadr" w:hAnsi="IRBadr" w:cs="IRBadr"/>
          <w:color w:val="0000FF"/>
          <w:rtl/>
        </w:rPr>
        <w:t xml:space="preserve"> </w:t>
      </w:r>
      <w:r w:rsidRPr="00E04CA3">
        <w:rPr>
          <w:rFonts w:ascii="IRBadr" w:hAnsi="IRBadr" w:cs="IRBadr" w:hint="cs"/>
          <w:color w:val="0000FF"/>
          <w:rtl/>
        </w:rPr>
        <w:t>منهما</w:t>
      </w:r>
      <w:r w:rsidRPr="00E04CA3">
        <w:rPr>
          <w:rFonts w:ascii="IRBadr" w:hAnsi="IRBadr" w:cs="IRBadr"/>
          <w:color w:val="0000FF"/>
          <w:rtl/>
        </w:rPr>
        <w:t xml:space="preserve"> </w:t>
      </w:r>
      <w:r w:rsidRPr="00E04CA3">
        <w:rPr>
          <w:rFonts w:ascii="IRBadr" w:hAnsi="IRBadr" w:cs="IRBadr" w:hint="cs"/>
          <w:color w:val="0000FF"/>
          <w:rtl/>
        </w:rPr>
        <w:t>مركوز</w:t>
      </w:r>
      <w:r w:rsidRPr="00E04CA3">
        <w:rPr>
          <w:rFonts w:ascii="IRBadr" w:hAnsi="IRBadr" w:cs="IRBadr"/>
          <w:color w:val="0000FF"/>
          <w:rtl/>
        </w:rPr>
        <w:t xml:space="preserve"> </w:t>
      </w:r>
      <w:r w:rsidRPr="00E04CA3">
        <w:rPr>
          <w:rFonts w:ascii="IRBadr" w:hAnsi="IRBadr" w:cs="IRBadr" w:hint="cs"/>
          <w:color w:val="0000FF"/>
          <w:rtl/>
        </w:rPr>
        <w:t>في</w:t>
      </w:r>
      <w:r w:rsidRPr="00E04CA3">
        <w:rPr>
          <w:rFonts w:ascii="IRBadr" w:hAnsi="IRBadr" w:cs="IRBadr"/>
          <w:color w:val="0000FF"/>
          <w:rtl/>
        </w:rPr>
        <w:t xml:space="preserve"> </w:t>
      </w:r>
      <w:r w:rsidRPr="00E04CA3">
        <w:rPr>
          <w:rFonts w:ascii="IRBadr" w:hAnsi="IRBadr" w:cs="IRBadr" w:hint="cs"/>
          <w:color w:val="0000FF"/>
          <w:rtl/>
        </w:rPr>
        <w:t>الأَرض</w:t>
      </w:r>
      <w:r w:rsidRPr="00E04CA3">
        <w:rPr>
          <w:rFonts w:ascii="IRBadr" w:hAnsi="IRBadr" w:cs="IRBadr"/>
          <w:color w:val="0000FF"/>
          <w:rtl/>
        </w:rPr>
        <w:t xml:space="preserve"> </w:t>
      </w:r>
      <w:r w:rsidRPr="00E04CA3">
        <w:rPr>
          <w:rFonts w:ascii="IRBadr" w:hAnsi="IRBadr" w:cs="IRBadr" w:hint="cs"/>
          <w:color w:val="0000FF"/>
          <w:rtl/>
        </w:rPr>
        <w:t>أَي</w:t>
      </w:r>
      <w:r w:rsidRPr="00E04CA3">
        <w:rPr>
          <w:rFonts w:ascii="IRBadr" w:hAnsi="IRBadr" w:cs="IRBadr"/>
          <w:color w:val="0000FF"/>
          <w:rtl/>
        </w:rPr>
        <w:t xml:space="preserve"> </w:t>
      </w:r>
      <w:r w:rsidRPr="00E04CA3">
        <w:rPr>
          <w:rFonts w:ascii="IRBadr" w:hAnsi="IRBadr" w:cs="IRBadr" w:hint="cs"/>
          <w:color w:val="0000FF"/>
          <w:rtl/>
        </w:rPr>
        <w:t>ثابت</w:t>
      </w:r>
      <w:r w:rsidRPr="00E04CA3">
        <w:rPr>
          <w:rFonts w:ascii="IRBadr" w:hAnsi="IRBadr" w:cs="IRBadr"/>
          <w:color w:val="0000FF"/>
          <w:rtl/>
        </w:rPr>
        <w:t xml:space="preserve">. </w:t>
      </w:r>
      <w:r w:rsidRPr="00E04CA3">
        <w:rPr>
          <w:rFonts w:ascii="IRBadr" w:hAnsi="IRBadr" w:cs="IRBadr" w:hint="cs"/>
          <w:color w:val="0000FF"/>
          <w:rtl/>
        </w:rPr>
        <w:t>يقال</w:t>
      </w:r>
      <w:r w:rsidRPr="00E04CA3">
        <w:rPr>
          <w:rFonts w:ascii="IRBadr" w:hAnsi="IRBadr" w:cs="IRBadr"/>
          <w:color w:val="0000FF"/>
          <w:rtl/>
        </w:rPr>
        <w:t xml:space="preserve">: </w:t>
      </w:r>
      <w:r w:rsidRPr="00E04CA3">
        <w:rPr>
          <w:rFonts w:ascii="IRBadr" w:hAnsi="IRBadr" w:cs="IRBadr" w:hint="cs"/>
          <w:color w:val="0000FF"/>
          <w:rtl/>
        </w:rPr>
        <w:t>رَكَزَهُ</w:t>
      </w:r>
      <w:r w:rsidRPr="00E04CA3">
        <w:rPr>
          <w:rFonts w:ascii="IRBadr" w:hAnsi="IRBadr" w:cs="IRBadr"/>
          <w:color w:val="0000FF"/>
          <w:rtl/>
        </w:rPr>
        <w:t xml:space="preserve"> </w:t>
      </w:r>
      <w:r w:rsidRPr="00E04CA3">
        <w:rPr>
          <w:rFonts w:ascii="IRBadr" w:hAnsi="IRBadr" w:cs="IRBadr" w:hint="cs"/>
          <w:color w:val="0000FF"/>
          <w:rtl/>
        </w:rPr>
        <w:t>يَرْكُزُهُ</w:t>
      </w:r>
      <w:r w:rsidRPr="00E04CA3">
        <w:rPr>
          <w:rFonts w:ascii="IRBadr" w:hAnsi="IRBadr" w:cs="IRBadr"/>
          <w:color w:val="0000FF"/>
          <w:rtl/>
        </w:rPr>
        <w:t xml:space="preserve"> </w:t>
      </w:r>
      <w:r w:rsidRPr="00E04CA3">
        <w:rPr>
          <w:rFonts w:ascii="IRBadr" w:hAnsi="IRBadr" w:cs="IRBadr" w:hint="cs"/>
          <w:color w:val="0000FF"/>
          <w:rtl/>
        </w:rPr>
        <w:t>رَكْزاً</w:t>
      </w:r>
      <w:r w:rsidRPr="00E04CA3">
        <w:rPr>
          <w:rFonts w:ascii="IRBadr" w:hAnsi="IRBadr" w:cs="IRBadr"/>
          <w:color w:val="0000FF"/>
          <w:rtl/>
        </w:rPr>
        <w:t xml:space="preserve"> </w:t>
      </w:r>
      <w:r w:rsidRPr="00E04CA3">
        <w:rPr>
          <w:rFonts w:ascii="IRBadr" w:hAnsi="IRBadr" w:cs="IRBadr" w:hint="cs"/>
          <w:color w:val="0000FF"/>
          <w:rtl/>
        </w:rPr>
        <w:t>إِذا</w:t>
      </w:r>
      <w:r w:rsidRPr="00E04CA3">
        <w:rPr>
          <w:rFonts w:ascii="IRBadr" w:hAnsi="IRBadr" w:cs="IRBadr"/>
          <w:color w:val="0000FF"/>
          <w:rtl/>
        </w:rPr>
        <w:t xml:space="preserve"> </w:t>
      </w:r>
      <w:r w:rsidRPr="00E04CA3">
        <w:rPr>
          <w:rFonts w:ascii="IRBadr" w:hAnsi="IRBadr" w:cs="IRBadr" w:hint="cs"/>
          <w:color w:val="0000FF"/>
          <w:rtl/>
        </w:rPr>
        <w:t>دفنه،</w:t>
      </w:r>
      <w:r w:rsidRPr="00E04CA3">
        <w:rPr>
          <w:rFonts w:ascii="IRBadr" w:hAnsi="IRBadr" w:cs="IRBadr"/>
          <w:color w:val="0000FF"/>
          <w:rtl/>
        </w:rPr>
        <w:t xml:space="preserve"> </w:t>
      </w:r>
      <w:r w:rsidRPr="00E04CA3">
        <w:rPr>
          <w:rFonts w:ascii="IRBadr" w:hAnsi="IRBadr" w:cs="IRBadr" w:hint="cs"/>
          <w:color w:val="0000FF"/>
          <w:rtl/>
        </w:rPr>
        <w:t>و</w:t>
      </w:r>
      <w:r w:rsidRPr="00E04CA3">
        <w:rPr>
          <w:rFonts w:ascii="IRBadr" w:hAnsi="IRBadr" w:cs="IRBadr"/>
          <w:color w:val="0000FF"/>
          <w:rtl/>
        </w:rPr>
        <w:t xml:space="preserve"> </w:t>
      </w:r>
      <w:r w:rsidRPr="00E04CA3">
        <w:rPr>
          <w:rFonts w:ascii="IRBadr" w:hAnsi="IRBadr" w:cs="IRBadr" w:hint="cs"/>
          <w:color w:val="0000FF"/>
          <w:rtl/>
        </w:rPr>
        <w:t>الحديث</w:t>
      </w:r>
      <w:r w:rsidRPr="00E04CA3">
        <w:rPr>
          <w:rFonts w:ascii="IRBadr" w:hAnsi="IRBadr" w:cs="IRBadr"/>
          <w:color w:val="0000FF"/>
          <w:rtl/>
        </w:rPr>
        <w:t xml:space="preserve"> </w:t>
      </w:r>
      <w:r w:rsidRPr="00E04CA3">
        <w:rPr>
          <w:rFonts w:ascii="IRBadr" w:hAnsi="IRBadr" w:cs="IRBadr" w:hint="cs"/>
          <w:color w:val="0000FF"/>
          <w:rtl/>
        </w:rPr>
        <w:t>إِنما</w:t>
      </w:r>
      <w:r w:rsidRPr="00E04CA3">
        <w:rPr>
          <w:rFonts w:ascii="IRBadr" w:hAnsi="IRBadr" w:cs="IRBadr"/>
          <w:color w:val="0000FF"/>
          <w:rtl/>
        </w:rPr>
        <w:t xml:space="preserve"> </w:t>
      </w:r>
      <w:r w:rsidRPr="00E04CA3">
        <w:rPr>
          <w:rFonts w:ascii="IRBadr" w:hAnsi="IRBadr" w:cs="IRBadr" w:hint="cs"/>
          <w:color w:val="0000FF"/>
          <w:rtl/>
        </w:rPr>
        <w:t>جاءَ</w:t>
      </w:r>
      <w:r w:rsidRPr="00E04CA3">
        <w:rPr>
          <w:rFonts w:ascii="IRBadr" w:hAnsi="IRBadr" w:cs="IRBadr"/>
          <w:color w:val="0000FF"/>
          <w:rtl/>
        </w:rPr>
        <w:t xml:space="preserve"> </w:t>
      </w:r>
      <w:r w:rsidRPr="00E04CA3">
        <w:rPr>
          <w:rFonts w:ascii="IRBadr" w:hAnsi="IRBadr" w:cs="IRBadr" w:hint="cs"/>
          <w:color w:val="0000FF"/>
          <w:rtl/>
        </w:rPr>
        <w:t>على</w:t>
      </w:r>
      <w:r w:rsidRPr="00E04CA3">
        <w:rPr>
          <w:rFonts w:ascii="IRBadr" w:hAnsi="IRBadr" w:cs="IRBadr"/>
          <w:color w:val="0000FF"/>
          <w:rtl/>
        </w:rPr>
        <w:t xml:space="preserve"> </w:t>
      </w:r>
      <w:r w:rsidRPr="00E04CA3">
        <w:rPr>
          <w:rFonts w:ascii="IRBadr" w:hAnsi="IRBadr" w:cs="IRBadr" w:hint="cs"/>
          <w:color w:val="0000FF"/>
          <w:rtl/>
        </w:rPr>
        <w:t>رأْي</w:t>
      </w:r>
      <w:r w:rsidRPr="00E04CA3">
        <w:rPr>
          <w:rFonts w:ascii="IRBadr" w:hAnsi="IRBadr" w:cs="IRBadr"/>
          <w:color w:val="0000FF"/>
          <w:rtl/>
        </w:rPr>
        <w:t xml:space="preserve"> </w:t>
      </w:r>
      <w:r w:rsidRPr="00E04CA3">
        <w:rPr>
          <w:rFonts w:ascii="IRBadr" w:hAnsi="IRBadr" w:cs="IRBadr" w:hint="cs"/>
          <w:color w:val="0000FF"/>
          <w:rtl/>
        </w:rPr>
        <w:t>أَهل</w:t>
      </w:r>
      <w:r w:rsidRPr="00E04CA3">
        <w:rPr>
          <w:rFonts w:ascii="IRBadr" w:hAnsi="IRBadr" w:cs="IRBadr"/>
          <w:color w:val="0000FF"/>
          <w:rtl/>
        </w:rPr>
        <w:t xml:space="preserve"> </w:t>
      </w:r>
      <w:r w:rsidRPr="00E04CA3">
        <w:rPr>
          <w:rFonts w:ascii="IRBadr" w:hAnsi="IRBadr" w:cs="IRBadr" w:hint="cs"/>
          <w:color w:val="0000FF"/>
          <w:rtl/>
        </w:rPr>
        <w:t>الحجاز،</w:t>
      </w:r>
      <w:r w:rsidRPr="00E04CA3">
        <w:rPr>
          <w:rFonts w:ascii="IRBadr" w:hAnsi="IRBadr" w:cs="IRBadr"/>
          <w:color w:val="0000FF"/>
          <w:rtl/>
        </w:rPr>
        <w:t xml:space="preserve"> </w:t>
      </w:r>
      <w:r w:rsidRPr="00E04CA3">
        <w:rPr>
          <w:rFonts w:ascii="IRBadr" w:hAnsi="IRBadr" w:cs="IRBadr" w:hint="cs"/>
          <w:color w:val="0000FF"/>
          <w:rtl/>
        </w:rPr>
        <w:t>و</w:t>
      </w:r>
      <w:r w:rsidRPr="00E04CA3">
        <w:rPr>
          <w:rFonts w:ascii="IRBadr" w:hAnsi="IRBadr" w:cs="IRBadr"/>
          <w:color w:val="0000FF"/>
          <w:rtl/>
        </w:rPr>
        <w:t xml:space="preserve"> </w:t>
      </w:r>
      <w:r w:rsidRPr="00E04CA3">
        <w:rPr>
          <w:rFonts w:ascii="IRBadr" w:hAnsi="IRBadr" w:cs="IRBadr" w:hint="cs"/>
          <w:color w:val="0000FF"/>
          <w:rtl/>
        </w:rPr>
        <w:t>هو</w:t>
      </w:r>
      <w:r w:rsidRPr="00E04CA3">
        <w:rPr>
          <w:rFonts w:ascii="IRBadr" w:hAnsi="IRBadr" w:cs="IRBadr"/>
          <w:color w:val="0000FF"/>
          <w:rtl/>
        </w:rPr>
        <w:t xml:space="preserve"> </w:t>
      </w:r>
      <w:r w:rsidRPr="00E04CA3">
        <w:rPr>
          <w:rFonts w:ascii="IRBadr" w:hAnsi="IRBadr" w:cs="IRBadr" w:hint="cs"/>
          <w:color w:val="0000FF"/>
          <w:rtl/>
        </w:rPr>
        <w:t>الكنز</w:t>
      </w:r>
      <w:r w:rsidRPr="00E04CA3">
        <w:rPr>
          <w:rFonts w:ascii="IRBadr" w:hAnsi="IRBadr" w:cs="IRBadr"/>
          <w:color w:val="0000FF"/>
          <w:rtl/>
        </w:rPr>
        <w:t xml:space="preserve"> </w:t>
      </w:r>
      <w:r w:rsidRPr="00E04CA3">
        <w:rPr>
          <w:rFonts w:ascii="IRBadr" w:hAnsi="IRBadr" w:cs="IRBadr" w:hint="cs"/>
          <w:color w:val="0000FF"/>
          <w:rtl/>
        </w:rPr>
        <w:t>الجاهلي،</w:t>
      </w:r>
      <w:r w:rsidRPr="00E04CA3">
        <w:rPr>
          <w:rFonts w:ascii="IRBadr" w:hAnsi="IRBadr" w:cs="IRBadr"/>
          <w:color w:val="0000FF"/>
          <w:rtl/>
        </w:rPr>
        <w:t xml:space="preserve"> </w:t>
      </w:r>
      <w:r w:rsidRPr="00E04CA3">
        <w:rPr>
          <w:rFonts w:ascii="IRBadr" w:hAnsi="IRBadr" w:cs="IRBadr" w:hint="cs"/>
          <w:color w:val="0000FF"/>
          <w:rtl/>
        </w:rPr>
        <w:t>و</w:t>
      </w:r>
      <w:r w:rsidRPr="00E04CA3">
        <w:rPr>
          <w:rFonts w:ascii="IRBadr" w:hAnsi="IRBadr" w:cs="IRBadr"/>
          <w:color w:val="0000FF"/>
          <w:rtl/>
        </w:rPr>
        <w:t xml:space="preserve"> </w:t>
      </w:r>
      <w:r w:rsidRPr="00E04CA3">
        <w:rPr>
          <w:rFonts w:ascii="IRBadr" w:hAnsi="IRBadr" w:cs="IRBadr" w:hint="cs"/>
          <w:color w:val="0000FF"/>
          <w:rtl/>
        </w:rPr>
        <w:t>إِنما</w:t>
      </w:r>
      <w:r w:rsidRPr="00E04CA3">
        <w:rPr>
          <w:rFonts w:ascii="IRBadr" w:hAnsi="IRBadr" w:cs="IRBadr"/>
          <w:color w:val="0000FF"/>
          <w:rtl/>
        </w:rPr>
        <w:t xml:space="preserve"> </w:t>
      </w:r>
      <w:r w:rsidRPr="00E04CA3">
        <w:rPr>
          <w:rFonts w:ascii="IRBadr" w:hAnsi="IRBadr" w:cs="IRBadr" w:hint="cs"/>
          <w:color w:val="0000FF"/>
          <w:rtl/>
        </w:rPr>
        <w:t>كان</w:t>
      </w:r>
      <w:r w:rsidRPr="00E04CA3">
        <w:rPr>
          <w:rFonts w:ascii="IRBadr" w:hAnsi="IRBadr" w:cs="IRBadr"/>
          <w:color w:val="0000FF"/>
          <w:rtl/>
        </w:rPr>
        <w:t xml:space="preserve"> </w:t>
      </w:r>
      <w:r w:rsidRPr="00E04CA3">
        <w:rPr>
          <w:rFonts w:ascii="IRBadr" w:hAnsi="IRBadr" w:cs="IRBadr" w:hint="cs"/>
          <w:color w:val="0000FF"/>
          <w:rtl/>
        </w:rPr>
        <w:t>فيه</w:t>
      </w:r>
      <w:r w:rsidRPr="00E04CA3">
        <w:rPr>
          <w:rFonts w:ascii="IRBadr" w:hAnsi="IRBadr" w:cs="IRBadr"/>
          <w:color w:val="0000FF"/>
          <w:rtl/>
        </w:rPr>
        <w:t xml:space="preserve"> </w:t>
      </w:r>
      <w:r w:rsidRPr="00E04CA3">
        <w:rPr>
          <w:rFonts w:ascii="IRBadr" w:hAnsi="IRBadr" w:cs="IRBadr" w:hint="cs"/>
          <w:color w:val="0000FF"/>
          <w:rtl/>
        </w:rPr>
        <w:t>الخمس</w:t>
      </w:r>
      <w:r w:rsidRPr="00E04CA3">
        <w:rPr>
          <w:rFonts w:ascii="IRBadr" w:hAnsi="IRBadr" w:cs="IRBadr"/>
          <w:color w:val="0000FF"/>
          <w:rtl/>
        </w:rPr>
        <w:t xml:space="preserve"> </w:t>
      </w:r>
      <w:r w:rsidRPr="00E04CA3">
        <w:rPr>
          <w:rFonts w:ascii="IRBadr" w:hAnsi="IRBadr" w:cs="IRBadr" w:hint="cs"/>
          <w:color w:val="0000FF"/>
          <w:rtl/>
        </w:rPr>
        <w:t>لكثرة</w:t>
      </w:r>
      <w:r w:rsidRPr="00E04CA3">
        <w:rPr>
          <w:rFonts w:ascii="IRBadr" w:hAnsi="IRBadr" w:cs="IRBadr"/>
          <w:color w:val="0000FF"/>
          <w:rtl/>
        </w:rPr>
        <w:t xml:space="preserve"> </w:t>
      </w:r>
      <w:r w:rsidRPr="00E04CA3">
        <w:rPr>
          <w:rFonts w:ascii="IRBadr" w:hAnsi="IRBadr" w:cs="IRBadr" w:hint="cs"/>
          <w:color w:val="0000FF"/>
          <w:rtl/>
        </w:rPr>
        <w:t>نفعه</w:t>
      </w:r>
      <w:r w:rsidRPr="00E04CA3">
        <w:rPr>
          <w:rFonts w:ascii="IRBadr" w:hAnsi="IRBadr" w:cs="IRBadr"/>
          <w:color w:val="0000FF"/>
          <w:rtl/>
        </w:rPr>
        <w:t xml:space="preserve"> </w:t>
      </w:r>
      <w:r w:rsidRPr="00E04CA3">
        <w:rPr>
          <w:rFonts w:ascii="IRBadr" w:hAnsi="IRBadr" w:cs="IRBadr" w:hint="cs"/>
          <w:color w:val="0000FF"/>
          <w:rtl/>
        </w:rPr>
        <w:t>و</w:t>
      </w:r>
      <w:r w:rsidRPr="00E04CA3">
        <w:rPr>
          <w:rFonts w:ascii="IRBadr" w:hAnsi="IRBadr" w:cs="IRBadr"/>
          <w:color w:val="0000FF"/>
          <w:rtl/>
        </w:rPr>
        <w:t xml:space="preserve"> </w:t>
      </w:r>
      <w:r w:rsidRPr="00E04CA3">
        <w:rPr>
          <w:rFonts w:ascii="IRBadr" w:hAnsi="IRBadr" w:cs="IRBadr" w:hint="cs"/>
          <w:color w:val="0000FF"/>
          <w:rtl/>
        </w:rPr>
        <w:t>سهولة</w:t>
      </w:r>
      <w:r w:rsidRPr="00E04CA3">
        <w:rPr>
          <w:rFonts w:ascii="IRBadr" w:hAnsi="IRBadr" w:cs="IRBadr"/>
          <w:color w:val="0000FF"/>
          <w:rtl/>
        </w:rPr>
        <w:t xml:space="preserve"> </w:t>
      </w:r>
      <w:r w:rsidRPr="00E04CA3">
        <w:rPr>
          <w:rFonts w:ascii="IRBadr" w:hAnsi="IRBadr" w:cs="IRBadr" w:hint="cs"/>
          <w:color w:val="0000FF"/>
          <w:rtl/>
        </w:rPr>
        <w:t>أَخذه</w:t>
      </w:r>
      <w:r w:rsidRPr="00E04CA3">
        <w:rPr>
          <w:rFonts w:ascii="IRBadr" w:hAnsi="IRBadr" w:cs="IRBadr"/>
          <w:color w:val="0000FF"/>
          <w:rtl/>
        </w:rPr>
        <w:t xml:space="preserve">. </w:t>
      </w:r>
      <w:r w:rsidRPr="00E04CA3">
        <w:rPr>
          <w:rFonts w:ascii="IRBadr" w:hAnsi="IRBadr" w:cs="IRBadr" w:hint="cs"/>
          <w:color w:val="0000FF"/>
          <w:rtl/>
        </w:rPr>
        <w:t>و</w:t>
      </w:r>
      <w:r w:rsidRPr="00E04CA3">
        <w:rPr>
          <w:rFonts w:ascii="IRBadr" w:hAnsi="IRBadr" w:cs="IRBadr"/>
          <w:color w:val="0000FF"/>
          <w:rtl/>
        </w:rPr>
        <w:t xml:space="preserve"> </w:t>
      </w:r>
      <w:r w:rsidRPr="00E04CA3">
        <w:rPr>
          <w:rFonts w:ascii="IRBadr" w:hAnsi="IRBadr" w:cs="IRBadr" w:hint="cs"/>
          <w:color w:val="0000FF"/>
          <w:rtl/>
        </w:rPr>
        <w:t>روى</w:t>
      </w:r>
      <w:r w:rsidRPr="00E04CA3">
        <w:rPr>
          <w:rFonts w:ascii="IRBadr" w:hAnsi="IRBadr" w:cs="IRBadr"/>
          <w:color w:val="0000FF"/>
          <w:rtl/>
        </w:rPr>
        <w:t xml:space="preserve"> </w:t>
      </w:r>
      <w:r w:rsidRPr="00E04CA3">
        <w:rPr>
          <w:rFonts w:ascii="IRBadr" w:hAnsi="IRBadr" w:cs="IRBadr" w:hint="cs"/>
          <w:color w:val="0000FF"/>
          <w:rtl/>
        </w:rPr>
        <w:t>الأَزهري</w:t>
      </w:r>
      <w:r w:rsidRPr="00E04CA3">
        <w:rPr>
          <w:rFonts w:ascii="IRBadr" w:hAnsi="IRBadr" w:cs="IRBadr"/>
          <w:color w:val="0000FF"/>
          <w:rtl/>
        </w:rPr>
        <w:t xml:space="preserve"> </w:t>
      </w:r>
      <w:r w:rsidRPr="00E04CA3">
        <w:rPr>
          <w:rFonts w:ascii="IRBadr" w:hAnsi="IRBadr" w:cs="IRBadr" w:hint="cs"/>
          <w:color w:val="0000FF"/>
          <w:rtl/>
        </w:rPr>
        <w:t>عن</w:t>
      </w:r>
      <w:r w:rsidRPr="00E04CA3">
        <w:rPr>
          <w:rFonts w:ascii="IRBadr" w:hAnsi="IRBadr" w:cs="IRBadr"/>
          <w:color w:val="0000FF"/>
          <w:rtl/>
        </w:rPr>
        <w:t xml:space="preserve"> </w:t>
      </w:r>
      <w:r w:rsidRPr="00E04CA3">
        <w:rPr>
          <w:rFonts w:ascii="IRBadr" w:hAnsi="IRBadr" w:cs="IRBadr" w:hint="cs"/>
          <w:color w:val="0000FF"/>
          <w:rtl/>
        </w:rPr>
        <w:t>الشافعي</w:t>
      </w:r>
      <w:r w:rsidRPr="00E04CA3">
        <w:rPr>
          <w:rFonts w:ascii="IRBadr" w:hAnsi="IRBadr" w:cs="IRBadr"/>
          <w:color w:val="0000FF"/>
          <w:rtl/>
        </w:rPr>
        <w:t xml:space="preserve"> </w:t>
      </w:r>
      <w:r w:rsidRPr="00E04CA3">
        <w:rPr>
          <w:rFonts w:ascii="IRBadr" w:hAnsi="IRBadr" w:cs="IRBadr" w:hint="cs"/>
          <w:color w:val="0000FF"/>
          <w:rtl/>
        </w:rPr>
        <w:t>أَنه</w:t>
      </w:r>
      <w:r w:rsidRPr="00E04CA3">
        <w:rPr>
          <w:rFonts w:ascii="IRBadr" w:hAnsi="IRBadr" w:cs="IRBadr"/>
          <w:color w:val="0000FF"/>
          <w:rtl/>
        </w:rPr>
        <w:t xml:space="preserve"> </w:t>
      </w:r>
      <w:r w:rsidRPr="00E04CA3">
        <w:rPr>
          <w:rFonts w:ascii="IRBadr" w:hAnsi="IRBadr" w:cs="IRBadr" w:hint="cs"/>
          <w:color w:val="0000FF"/>
          <w:rtl/>
        </w:rPr>
        <w:t>قال</w:t>
      </w:r>
      <w:r w:rsidRPr="00E04CA3">
        <w:rPr>
          <w:rFonts w:ascii="IRBadr" w:hAnsi="IRBadr" w:cs="IRBadr"/>
          <w:color w:val="0000FF"/>
          <w:rtl/>
        </w:rPr>
        <w:t xml:space="preserve">: </w:t>
      </w:r>
      <w:r w:rsidRPr="00E04CA3">
        <w:rPr>
          <w:rFonts w:ascii="IRBadr" w:hAnsi="IRBadr" w:cs="IRBadr" w:hint="cs"/>
          <w:color w:val="0000FF"/>
          <w:rtl/>
        </w:rPr>
        <w:t>الذي</w:t>
      </w:r>
      <w:r w:rsidRPr="00E04CA3">
        <w:rPr>
          <w:rFonts w:ascii="IRBadr" w:hAnsi="IRBadr" w:cs="IRBadr"/>
          <w:color w:val="0000FF"/>
          <w:rtl/>
        </w:rPr>
        <w:t xml:space="preserve"> </w:t>
      </w:r>
      <w:r w:rsidRPr="00E04CA3">
        <w:rPr>
          <w:rFonts w:ascii="IRBadr" w:hAnsi="IRBadr" w:cs="IRBadr" w:hint="cs"/>
          <w:color w:val="0000FF"/>
          <w:rtl/>
        </w:rPr>
        <w:t>لا</w:t>
      </w:r>
      <w:r w:rsidRPr="00E04CA3">
        <w:rPr>
          <w:rFonts w:ascii="IRBadr" w:hAnsi="IRBadr" w:cs="IRBadr"/>
          <w:color w:val="0000FF"/>
          <w:rtl/>
        </w:rPr>
        <w:t xml:space="preserve"> </w:t>
      </w:r>
      <w:r w:rsidRPr="00E04CA3">
        <w:rPr>
          <w:rFonts w:ascii="IRBadr" w:hAnsi="IRBadr" w:cs="IRBadr" w:hint="cs"/>
          <w:color w:val="0000FF"/>
          <w:rtl/>
        </w:rPr>
        <w:t>أَشك</w:t>
      </w:r>
      <w:r w:rsidRPr="00E04CA3">
        <w:rPr>
          <w:rFonts w:ascii="IRBadr" w:hAnsi="IRBadr" w:cs="IRBadr"/>
          <w:color w:val="0000FF"/>
          <w:rtl/>
        </w:rPr>
        <w:t xml:space="preserve"> </w:t>
      </w:r>
      <w:r w:rsidRPr="00E04CA3">
        <w:rPr>
          <w:rFonts w:ascii="IRBadr" w:hAnsi="IRBadr" w:cs="IRBadr" w:hint="cs"/>
          <w:color w:val="0000FF"/>
          <w:rtl/>
        </w:rPr>
        <w:t>فيه</w:t>
      </w:r>
      <w:r w:rsidRPr="00E04CA3">
        <w:rPr>
          <w:rFonts w:ascii="IRBadr" w:hAnsi="IRBadr" w:cs="IRBadr"/>
          <w:color w:val="0000FF"/>
          <w:rtl/>
        </w:rPr>
        <w:t xml:space="preserve"> </w:t>
      </w:r>
      <w:r w:rsidRPr="00E04CA3">
        <w:rPr>
          <w:rFonts w:ascii="IRBadr" w:hAnsi="IRBadr" w:cs="IRBadr" w:hint="cs"/>
          <w:color w:val="0000FF"/>
          <w:rtl/>
        </w:rPr>
        <w:t>أَن</w:t>
      </w:r>
      <w:r w:rsidRPr="00E04CA3">
        <w:rPr>
          <w:rFonts w:ascii="IRBadr" w:hAnsi="IRBadr" w:cs="IRBadr"/>
          <w:color w:val="0000FF"/>
          <w:rtl/>
        </w:rPr>
        <w:t xml:space="preserve"> </w:t>
      </w:r>
      <w:r w:rsidRPr="00E04CA3">
        <w:rPr>
          <w:rFonts w:ascii="IRBadr" w:hAnsi="IRBadr" w:cs="IRBadr" w:hint="cs"/>
          <w:color w:val="0000FF"/>
          <w:rtl/>
        </w:rPr>
        <w:t>الرِّكاز</w:t>
      </w:r>
      <w:r w:rsidRPr="00E04CA3">
        <w:rPr>
          <w:rFonts w:ascii="IRBadr" w:hAnsi="IRBadr" w:cs="IRBadr"/>
          <w:color w:val="0000FF"/>
          <w:rtl/>
        </w:rPr>
        <w:t xml:space="preserve"> </w:t>
      </w:r>
      <w:r w:rsidRPr="00E04CA3">
        <w:rPr>
          <w:rFonts w:ascii="IRBadr" w:hAnsi="IRBadr" w:cs="IRBadr" w:hint="cs"/>
          <w:color w:val="0000FF"/>
          <w:rtl/>
        </w:rPr>
        <w:t>دَفِينُ</w:t>
      </w:r>
      <w:r w:rsidRPr="00E04CA3">
        <w:rPr>
          <w:rFonts w:ascii="IRBadr" w:hAnsi="IRBadr" w:cs="IRBadr"/>
          <w:color w:val="0000FF"/>
          <w:rtl/>
        </w:rPr>
        <w:t xml:space="preserve"> </w:t>
      </w:r>
      <w:r w:rsidRPr="00E04CA3">
        <w:rPr>
          <w:rFonts w:ascii="IRBadr" w:hAnsi="IRBadr" w:cs="IRBadr" w:hint="cs"/>
          <w:color w:val="0000FF"/>
          <w:rtl/>
        </w:rPr>
        <w:t>الجاهلية،</w:t>
      </w:r>
      <w:r w:rsidRPr="00E04CA3">
        <w:rPr>
          <w:rFonts w:ascii="IRBadr" w:hAnsi="IRBadr" w:cs="IRBadr"/>
          <w:color w:val="0000FF"/>
          <w:rtl/>
        </w:rPr>
        <w:t xml:space="preserve"> </w:t>
      </w:r>
      <w:r w:rsidRPr="00E04CA3">
        <w:rPr>
          <w:rFonts w:ascii="IRBadr" w:hAnsi="IRBadr" w:cs="IRBadr" w:hint="cs"/>
          <w:color w:val="0000FF"/>
          <w:rtl/>
        </w:rPr>
        <w:t>و</w:t>
      </w:r>
      <w:r w:rsidRPr="00E04CA3">
        <w:rPr>
          <w:rFonts w:ascii="IRBadr" w:hAnsi="IRBadr" w:cs="IRBadr"/>
          <w:color w:val="0000FF"/>
          <w:rtl/>
        </w:rPr>
        <w:t xml:space="preserve"> </w:t>
      </w:r>
      <w:r w:rsidRPr="00E04CA3">
        <w:rPr>
          <w:rFonts w:ascii="IRBadr" w:hAnsi="IRBadr" w:cs="IRBadr" w:hint="cs"/>
          <w:color w:val="0000FF"/>
          <w:rtl/>
        </w:rPr>
        <w:t>الذي</w:t>
      </w:r>
      <w:r w:rsidRPr="00E04CA3">
        <w:rPr>
          <w:rFonts w:ascii="IRBadr" w:hAnsi="IRBadr" w:cs="IRBadr"/>
          <w:color w:val="0000FF"/>
          <w:rtl/>
        </w:rPr>
        <w:t xml:space="preserve"> </w:t>
      </w:r>
      <w:r w:rsidRPr="00E04CA3">
        <w:rPr>
          <w:rFonts w:ascii="IRBadr" w:hAnsi="IRBadr" w:cs="IRBadr" w:hint="cs"/>
          <w:color w:val="0000FF"/>
          <w:rtl/>
        </w:rPr>
        <w:t>أَنا</w:t>
      </w:r>
      <w:r w:rsidRPr="00E04CA3">
        <w:rPr>
          <w:rFonts w:ascii="IRBadr" w:hAnsi="IRBadr" w:cs="IRBadr"/>
          <w:color w:val="0000FF"/>
          <w:rtl/>
        </w:rPr>
        <w:t xml:space="preserve"> </w:t>
      </w:r>
      <w:r w:rsidRPr="00E04CA3">
        <w:rPr>
          <w:rFonts w:ascii="IRBadr" w:hAnsi="IRBadr" w:cs="IRBadr" w:hint="cs"/>
          <w:color w:val="0000FF"/>
          <w:rtl/>
        </w:rPr>
        <w:t>واقف</w:t>
      </w:r>
      <w:r w:rsidRPr="00E04CA3">
        <w:rPr>
          <w:rFonts w:ascii="IRBadr" w:hAnsi="IRBadr" w:cs="IRBadr"/>
          <w:color w:val="0000FF"/>
          <w:rtl/>
        </w:rPr>
        <w:t xml:space="preserve"> </w:t>
      </w:r>
      <w:r w:rsidRPr="00E04CA3">
        <w:rPr>
          <w:rFonts w:ascii="IRBadr" w:hAnsi="IRBadr" w:cs="IRBadr" w:hint="cs"/>
          <w:color w:val="0000FF"/>
          <w:rtl/>
        </w:rPr>
        <w:t>فيه</w:t>
      </w:r>
      <w:r w:rsidRPr="00E04CA3">
        <w:rPr>
          <w:rFonts w:ascii="IRBadr" w:hAnsi="IRBadr" w:cs="IRBadr"/>
          <w:color w:val="0000FF"/>
          <w:rtl/>
        </w:rPr>
        <w:t xml:space="preserve"> </w:t>
      </w:r>
      <w:r w:rsidRPr="00E04CA3">
        <w:rPr>
          <w:rFonts w:ascii="IRBadr" w:hAnsi="IRBadr" w:cs="IRBadr" w:hint="cs"/>
          <w:color w:val="0000FF"/>
          <w:rtl/>
        </w:rPr>
        <w:t>الركاز</w:t>
      </w:r>
      <w:r w:rsidRPr="00E04CA3">
        <w:rPr>
          <w:rFonts w:ascii="IRBadr" w:hAnsi="IRBadr" w:cs="IRBadr"/>
          <w:color w:val="0000FF"/>
          <w:rtl/>
        </w:rPr>
        <w:t xml:space="preserve"> </w:t>
      </w:r>
      <w:r w:rsidRPr="00E04CA3">
        <w:rPr>
          <w:rFonts w:ascii="IRBadr" w:hAnsi="IRBadr" w:cs="IRBadr" w:hint="cs"/>
          <w:color w:val="0000FF"/>
          <w:rtl/>
        </w:rPr>
        <w:t>في</w:t>
      </w:r>
      <w:r w:rsidRPr="00E04CA3">
        <w:rPr>
          <w:rFonts w:ascii="IRBadr" w:hAnsi="IRBadr" w:cs="IRBadr"/>
          <w:color w:val="0000FF"/>
          <w:rtl/>
        </w:rPr>
        <w:t xml:space="preserve"> </w:t>
      </w:r>
      <w:r w:rsidRPr="00E04CA3">
        <w:rPr>
          <w:rFonts w:ascii="IRBadr" w:hAnsi="IRBadr" w:cs="IRBadr" w:hint="cs"/>
          <w:color w:val="0000FF"/>
          <w:rtl/>
        </w:rPr>
        <w:t>المعدن</w:t>
      </w:r>
      <w:r w:rsidRPr="00E04CA3">
        <w:rPr>
          <w:rFonts w:ascii="IRBadr" w:hAnsi="IRBadr" w:cs="IRBadr"/>
          <w:color w:val="0000FF"/>
          <w:rtl/>
        </w:rPr>
        <w:t xml:space="preserve"> </w:t>
      </w:r>
      <w:r w:rsidRPr="00E04CA3">
        <w:rPr>
          <w:rFonts w:ascii="IRBadr" w:hAnsi="IRBadr" w:cs="IRBadr" w:hint="cs"/>
          <w:color w:val="0000FF"/>
          <w:rtl/>
        </w:rPr>
        <w:t>و</w:t>
      </w:r>
      <w:r w:rsidRPr="00E04CA3">
        <w:rPr>
          <w:rFonts w:ascii="IRBadr" w:hAnsi="IRBadr" w:cs="IRBadr"/>
          <w:color w:val="0000FF"/>
          <w:rtl/>
        </w:rPr>
        <w:t xml:space="preserve"> </w:t>
      </w:r>
      <w:r w:rsidRPr="00E04CA3">
        <w:rPr>
          <w:rFonts w:ascii="IRBadr" w:hAnsi="IRBadr" w:cs="IRBadr" w:hint="cs"/>
          <w:color w:val="0000FF"/>
          <w:rtl/>
        </w:rPr>
        <w:t>التِّبْر</w:t>
      </w:r>
      <w:r w:rsidRPr="00E04CA3">
        <w:rPr>
          <w:rFonts w:ascii="IRBadr" w:hAnsi="IRBadr" w:cs="IRBadr"/>
          <w:color w:val="0000FF"/>
          <w:rtl/>
        </w:rPr>
        <w:t xml:space="preserve"> </w:t>
      </w:r>
      <w:r w:rsidRPr="00E04CA3">
        <w:rPr>
          <w:rFonts w:ascii="IRBadr" w:hAnsi="IRBadr" w:cs="IRBadr" w:hint="cs"/>
          <w:color w:val="0000FF"/>
          <w:rtl/>
        </w:rPr>
        <w:t>المخلوق</w:t>
      </w:r>
      <w:r w:rsidRPr="00E04CA3">
        <w:rPr>
          <w:rFonts w:ascii="IRBadr" w:hAnsi="IRBadr" w:cs="IRBadr"/>
          <w:color w:val="0000FF"/>
          <w:rtl/>
        </w:rPr>
        <w:t xml:space="preserve"> </w:t>
      </w:r>
      <w:r w:rsidRPr="00E04CA3">
        <w:rPr>
          <w:rFonts w:ascii="IRBadr" w:hAnsi="IRBadr" w:cs="IRBadr" w:hint="cs"/>
          <w:color w:val="0000FF"/>
          <w:rtl/>
        </w:rPr>
        <w:t>في</w:t>
      </w:r>
      <w:r w:rsidRPr="00E04CA3">
        <w:rPr>
          <w:rFonts w:ascii="IRBadr" w:hAnsi="IRBadr" w:cs="IRBadr"/>
          <w:color w:val="0000FF"/>
          <w:rtl/>
        </w:rPr>
        <w:t xml:space="preserve"> </w:t>
      </w:r>
      <w:r w:rsidRPr="00E04CA3">
        <w:rPr>
          <w:rFonts w:ascii="IRBadr" w:hAnsi="IRBadr" w:cs="IRBadr" w:hint="cs"/>
          <w:color w:val="0000FF"/>
          <w:rtl/>
        </w:rPr>
        <w:t>الأَرض‏</w:t>
      </w:r>
      <w:r w:rsidR="00DA261D">
        <w:rPr>
          <w:rFonts w:ascii="IRBadr" w:hAnsi="IRBadr" w:cs="IRBadr" w:hint="cs"/>
          <w:color w:val="0000FF"/>
          <w:rtl/>
        </w:rPr>
        <w:t>.</w:t>
      </w:r>
    </w:p>
    <w:p w:rsidR="00E04CA3" w:rsidRDefault="00DA261D" w:rsidP="00DA261D">
      <w:pPr>
        <w:rPr>
          <w:rFonts w:ascii="IRBadr" w:hAnsi="IRBadr" w:cs="IRBadr"/>
          <w:rtl/>
        </w:rPr>
      </w:pPr>
      <w:r w:rsidRPr="00DA261D">
        <w:rPr>
          <w:rFonts w:ascii="IRBadr" w:hAnsi="IRBadr" w:cs="IRBadr" w:hint="cs"/>
          <w:color w:val="0000FF"/>
          <w:rtl/>
        </w:rPr>
        <w:t>و روي</w:t>
      </w:r>
      <w:r w:rsidRPr="00DA261D">
        <w:rPr>
          <w:rFonts w:ascii="IRBadr" w:hAnsi="IRBadr" w:cs="IRBadr"/>
          <w:color w:val="0000FF"/>
          <w:rtl/>
        </w:rPr>
        <w:t xml:space="preserve"> </w:t>
      </w:r>
      <w:r w:rsidRPr="00DA261D">
        <w:rPr>
          <w:rFonts w:ascii="IRBadr" w:hAnsi="IRBadr" w:cs="IRBadr" w:hint="cs"/>
          <w:color w:val="0000FF"/>
          <w:rtl/>
        </w:rPr>
        <w:t>عن</w:t>
      </w:r>
      <w:r w:rsidRPr="00DA261D">
        <w:rPr>
          <w:rFonts w:ascii="IRBadr" w:hAnsi="IRBadr" w:cs="IRBadr"/>
          <w:color w:val="0000FF"/>
          <w:rtl/>
        </w:rPr>
        <w:t xml:space="preserve"> </w:t>
      </w:r>
      <w:r w:rsidRPr="00DA261D">
        <w:rPr>
          <w:rFonts w:ascii="IRBadr" w:hAnsi="IRBadr" w:cs="IRBadr" w:hint="cs"/>
          <w:color w:val="0000FF"/>
          <w:rtl/>
        </w:rPr>
        <w:t>عمرو</w:t>
      </w:r>
      <w:r w:rsidRPr="00DA261D">
        <w:rPr>
          <w:rFonts w:ascii="IRBadr" w:hAnsi="IRBadr" w:cs="IRBadr"/>
          <w:color w:val="0000FF"/>
          <w:rtl/>
        </w:rPr>
        <w:t xml:space="preserve"> </w:t>
      </w:r>
      <w:r w:rsidRPr="00DA261D">
        <w:rPr>
          <w:rFonts w:ascii="IRBadr" w:hAnsi="IRBadr" w:cs="IRBadr" w:hint="cs"/>
          <w:color w:val="0000FF"/>
          <w:rtl/>
        </w:rPr>
        <w:t>بن</w:t>
      </w:r>
      <w:r w:rsidRPr="00DA261D">
        <w:rPr>
          <w:rFonts w:ascii="IRBadr" w:hAnsi="IRBadr" w:cs="IRBadr"/>
          <w:color w:val="0000FF"/>
          <w:rtl/>
        </w:rPr>
        <w:t xml:space="preserve"> </w:t>
      </w:r>
      <w:r w:rsidRPr="00DA261D">
        <w:rPr>
          <w:rFonts w:ascii="IRBadr" w:hAnsi="IRBadr" w:cs="IRBadr" w:hint="cs"/>
          <w:color w:val="0000FF"/>
          <w:rtl/>
        </w:rPr>
        <w:t>شعيب</w:t>
      </w:r>
      <w:r w:rsidRPr="00DA261D">
        <w:rPr>
          <w:rFonts w:ascii="IRBadr" w:hAnsi="IRBadr" w:cs="IRBadr"/>
          <w:color w:val="0000FF"/>
          <w:rtl/>
        </w:rPr>
        <w:t xml:space="preserve"> </w:t>
      </w:r>
      <w:r w:rsidRPr="00DA261D">
        <w:rPr>
          <w:rFonts w:ascii="IRBadr" w:hAnsi="IRBadr" w:cs="IRBadr" w:hint="cs"/>
          <w:color w:val="0000FF"/>
          <w:rtl/>
        </w:rPr>
        <w:t>أَن</w:t>
      </w:r>
      <w:r w:rsidRPr="00DA261D">
        <w:rPr>
          <w:rFonts w:ascii="IRBadr" w:hAnsi="IRBadr" w:cs="IRBadr"/>
          <w:color w:val="0000FF"/>
          <w:rtl/>
        </w:rPr>
        <w:t xml:space="preserve"> </w:t>
      </w:r>
      <w:r w:rsidRPr="00DA261D">
        <w:rPr>
          <w:rFonts w:ascii="IRBadr" w:hAnsi="IRBadr" w:cs="IRBadr" w:hint="cs"/>
          <w:color w:val="0000FF"/>
          <w:rtl/>
        </w:rPr>
        <w:t>عبداً</w:t>
      </w:r>
      <w:r w:rsidRPr="00DA261D">
        <w:rPr>
          <w:rFonts w:ascii="IRBadr" w:hAnsi="IRBadr" w:cs="IRBadr"/>
          <w:color w:val="0000FF"/>
          <w:rtl/>
        </w:rPr>
        <w:t xml:space="preserve"> </w:t>
      </w:r>
      <w:r w:rsidRPr="00DA261D">
        <w:rPr>
          <w:rFonts w:ascii="IRBadr" w:hAnsi="IRBadr" w:cs="IRBadr" w:hint="cs"/>
          <w:color w:val="0000FF"/>
          <w:rtl/>
        </w:rPr>
        <w:t>وجد</w:t>
      </w:r>
      <w:r w:rsidRPr="00DA261D">
        <w:rPr>
          <w:rFonts w:ascii="IRBadr" w:hAnsi="IRBadr" w:cs="IRBadr"/>
          <w:color w:val="0000FF"/>
          <w:rtl/>
        </w:rPr>
        <w:t xml:space="preserve"> </w:t>
      </w:r>
      <w:r w:rsidRPr="00DA261D">
        <w:rPr>
          <w:rFonts w:ascii="IRBadr" w:hAnsi="IRBadr" w:cs="IRBadr" w:hint="cs"/>
          <w:color w:val="0000FF"/>
          <w:rtl/>
        </w:rPr>
        <w:t>رِكْزَةً</w:t>
      </w:r>
      <w:r w:rsidRPr="00DA261D">
        <w:rPr>
          <w:rFonts w:ascii="IRBadr" w:hAnsi="IRBadr" w:cs="IRBadr"/>
          <w:color w:val="0000FF"/>
          <w:rtl/>
        </w:rPr>
        <w:t xml:space="preserve"> </w:t>
      </w:r>
      <w:r w:rsidRPr="00DA261D">
        <w:rPr>
          <w:rFonts w:ascii="IRBadr" w:hAnsi="IRBadr" w:cs="IRBadr" w:hint="cs"/>
          <w:color w:val="0000FF"/>
          <w:rtl/>
        </w:rPr>
        <w:t>على</w:t>
      </w:r>
      <w:r w:rsidRPr="00DA261D">
        <w:rPr>
          <w:rFonts w:ascii="IRBadr" w:hAnsi="IRBadr" w:cs="IRBadr"/>
          <w:color w:val="0000FF"/>
          <w:rtl/>
        </w:rPr>
        <w:t xml:space="preserve"> </w:t>
      </w:r>
      <w:r w:rsidRPr="00DA261D">
        <w:rPr>
          <w:rFonts w:ascii="IRBadr" w:hAnsi="IRBadr" w:cs="IRBadr" w:hint="cs"/>
          <w:color w:val="0000FF"/>
          <w:rtl/>
        </w:rPr>
        <w:t>عهد</w:t>
      </w:r>
      <w:r w:rsidRPr="00DA261D">
        <w:rPr>
          <w:rFonts w:ascii="IRBadr" w:hAnsi="IRBadr" w:cs="IRBadr"/>
          <w:color w:val="0000FF"/>
          <w:rtl/>
        </w:rPr>
        <w:t xml:space="preserve"> </w:t>
      </w:r>
      <w:r w:rsidRPr="00DA261D">
        <w:rPr>
          <w:rFonts w:ascii="IRBadr" w:hAnsi="IRBadr" w:cs="IRBadr" w:hint="cs"/>
          <w:color w:val="0000FF"/>
          <w:rtl/>
        </w:rPr>
        <w:t>عمر،</w:t>
      </w:r>
      <w:r w:rsidRPr="00DA261D">
        <w:rPr>
          <w:rFonts w:ascii="IRBadr" w:hAnsi="IRBadr" w:cs="IRBadr"/>
          <w:color w:val="0000FF"/>
          <w:rtl/>
        </w:rPr>
        <w:t xml:space="preserve"> </w:t>
      </w:r>
      <w:r w:rsidRPr="00DA261D">
        <w:rPr>
          <w:rFonts w:ascii="IRBadr" w:hAnsi="IRBadr" w:cs="IRBadr" w:hint="cs"/>
          <w:color w:val="0000FF"/>
          <w:rtl/>
        </w:rPr>
        <w:t>رضي</w:t>
      </w:r>
      <w:r w:rsidRPr="00DA261D">
        <w:rPr>
          <w:rFonts w:ascii="IRBadr" w:hAnsi="IRBadr" w:cs="IRBadr"/>
          <w:color w:val="0000FF"/>
          <w:rtl/>
        </w:rPr>
        <w:t xml:space="preserve"> </w:t>
      </w:r>
      <w:r w:rsidRPr="00DA261D">
        <w:rPr>
          <w:rFonts w:ascii="IRBadr" w:hAnsi="IRBadr" w:cs="IRBadr" w:hint="cs"/>
          <w:color w:val="0000FF"/>
          <w:rtl/>
        </w:rPr>
        <w:t>الله</w:t>
      </w:r>
      <w:r w:rsidRPr="00DA261D">
        <w:rPr>
          <w:rFonts w:ascii="IRBadr" w:hAnsi="IRBadr" w:cs="IRBadr"/>
          <w:color w:val="0000FF"/>
          <w:rtl/>
        </w:rPr>
        <w:t xml:space="preserve"> </w:t>
      </w:r>
      <w:r w:rsidRPr="00DA261D">
        <w:rPr>
          <w:rFonts w:ascii="IRBadr" w:hAnsi="IRBadr" w:cs="IRBadr" w:hint="cs"/>
          <w:color w:val="0000FF"/>
          <w:rtl/>
        </w:rPr>
        <w:t>عنه،</w:t>
      </w:r>
      <w:r w:rsidRPr="00DA261D">
        <w:rPr>
          <w:rFonts w:ascii="IRBadr" w:hAnsi="IRBadr" w:cs="IRBadr"/>
          <w:color w:val="0000FF"/>
          <w:rtl/>
        </w:rPr>
        <w:t xml:space="preserve"> </w:t>
      </w:r>
      <w:r w:rsidRPr="00DA261D">
        <w:rPr>
          <w:rFonts w:ascii="IRBadr" w:hAnsi="IRBadr" w:cs="IRBadr" w:hint="cs"/>
          <w:color w:val="0000FF"/>
          <w:rtl/>
        </w:rPr>
        <w:t>فأَخذها</w:t>
      </w:r>
      <w:r w:rsidRPr="00DA261D">
        <w:rPr>
          <w:rFonts w:ascii="IRBadr" w:hAnsi="IRBadr" w:cs="IRBadr"/>
          <w:color w:val="0000FF"/>
          <w:rtl/>
        </w:rPr>
        <w:t xml:space="preserve"> </w:t>
      </w:r>
      <w:r w:rsidRPr="00DA261D">
        <w:rPr>
          <w:rFonts w:ascii="IRBadr" w:hAnsi="IRBadr" w:cs="IRBadr" w:hint="cs"/>
          <w:color w:val="0000FF"/>
          <w:rtl/>
        </w:rPr>
        <w:t>منه</w:t>
      </w:r>
      <w:r w:rsidRPr="00DA261D">
        <w:rPr>
          <w:rFonts w:ascii="IRBadr" w:hAnsi="IRBadr" w:cs="IRBadr"/>
          <w:color w:val="0000FF"/>
          <w:rtl/>
        </w:rPr>
        <w:t xml:space="preserve"> </w:t>
      </w:r>
      <w:r w:rsidRPr="00DA261D">
        <w:rPr>
          <w:rFonts w:ascii="IRBadr" w:hAnsi="IRBadr" w:cs="IRBadr" w:hint="cs"/>
          <w:color w:val="0000FF"/>
          <w:rtl/>
        </w:rPr>
        <w:t>عمر.</w:t>
      </w:r>
      <w:r w:rsidRPr="00DA261D">
        <w:rPr>
          <w:rFonts w:ascii="IRBadr" w:hAnsi="IRBadr" w:cs="IRBadr"/>
          <w:color w:val="0000FF"/>
          <w:rtl/>
        </w:rPr>
        <w:t xml:space="preserve"> </w:t>
      </w:r>
      <w:r w:rsidRPr="00DA261D">
        <w:rPr>
          <w:rFonts w:ascii="IRBadr" w:hAnsi="IRBadr" w:cs="IRBadr" w:hint="cs"/>
          <w:color w:val="0000FF"/>
          <w:rtl/>
        </w:rPr>
        <w:t>قال</w:t>
      </w:r>
      <w:r w:rsidRPr="00DA261D">
        <w:rPr>
          <w:rFonts w:ascii="IRBadr" w:hAnsi="IRBadr" w:cs="IRBadr"/>
          <w:color w:val="0000FF"/>
          <w:rtl/>
        </w:rPr>
        <w:t xml:space="preserve"> </w:t>
      </w:r>
      <w:r w:rsidRPr="00DA261D">
        <w:rPr>
          <w:rFonts w:ascii="IRBadr" w:hAnsi="IRBadr" w:cs="IRBadr" w:hint="cs"/>
          <w:color w:val="0000FF"/>
          <w:rtl/>
        </w:rPr>
        <w:t>ابن</w:t>
      </w:r>
      <w:r w:rsidRPr="00DA261D">
        <w:rPr>
          <w:rFonts w:ascii="IRBadr" w:hAnsi="IRBadr" w:cs="IRBadr"/>
          <w:color w:val="0000FF"/>
          <w:rtl/>
        </w:rPr>
        <w:t xml:space="preserve"> </w:t>
      </w:r>
      <w:r w:rsidRPr="00DA261D">
        <w:rPr>
          <w:rFonts w:ascii="IRBadr" w:hAnsi="IRBadr" w:cs="IRBadr" w:hint="cs"/>
          <w:color w:val="0000FF"/>
          <w:rtl/>
        </w:rPr>
        <w:t>الأَعرابي</w:t>
      </w:r>
      <w:r w:rsidRPr="00DA261D">
        <w:rPr>
          <w:rFonts w:ascii="IRBadr" w:hAnsi="IRBadr" w:cs="IRBadr"/>
          <w:color w:val="0000FF"/>
          <w:rtl/>
        </w:rPr>
        <w:t xml:space="preserve">: </w:t>
      </w:r>
      <w:r w:rsidRPr="00DA261D">
        <w:rPr>
          <w:rFonts w:ascii="IRBadr" w:hAnsi="IRBadr" w:cs="IRBadr" w:hint="cs"/>
          <w:color w:val="0000FF"/>
          <w:rtl/>
        </w:rPr>
        <w:t>الرِّكازُ</w:t>
      </w:r>
      <w:r w:rsidRPr="00DA261D">
        <w:rPr>
          <w:rFonts w:ascii="IRBadr" w:hAnsi="IRBadr" w:cs="IRBadr"/>
          <w:color w:val="0000FF"/>
          <w:rtl/>
        </w:rPr>
        <w:t xml:space="preserve"> </w:t>
      </w:r>
      <w:r w:rsidRPr="00DA261D">
        <w:rPr>
          <w:rFonts w:ascii="IRBadr" w:hAnsi="IRBadr" w:cs="IRBadr" w:hint="cs"/>
          <w:color w:val="0000FF"/>
          <w:rtl/>
        </w:rPr>
        <w:t>ما</w:t>
      </w:r>
      <w:r w:rsidRPr="00DA261D">
        <w:rPr>
          <w:rFonts w:ascii="IRBadr" w:hAnsi="IRBadr" w:cs="IRBadr"/>
          <w:color w:val="0000FF"/>
          <w:rtl/>
        </w:rPr>
        <w:t xml:space="preserve"> </w:t>
      </w:r>
      <w:r w:rsidRPr="00DA261D">
        <w:rPr>
          <w:rFonts w:ascii="IRBadr" w:hAnsi="IRBadr" w:cs="IRBadr" w:hint="cs"/>
          <w:color w:val="0000FF"/>
          <w:rtl/>
        </w:rPr>
        <w:t>أخرج</w:t>
      </w:r>
      <w:r w:rsidRPr="00DA261D">
        <w:rPr>
          <w:rFonts w:ascii="IRBadr" w:hAnsi="IRBadr" w:cs="IRBadr"/>
          <w:color w:val="0000FF"/>
          <w:rtl/>
        </w:rPr>
        <w:t xml:space="preserve"> </w:t>
      </w:r>
      <w:r w:rsidRPr="00DA261D">
        <w:rPr>
          <w:rFonts w:ascii="IRBadr" w:hAnsi="IRBadr" w:cs="IRBadr" w:hint="cs"/>
          <w:color w:val="0000FF"/>
          <w:rtl/>
        </w:rPr>
        <w:t>المعدنُ</w:t>
      </w:r>
      <w:r w:rsidRPr="00DA261D">
        <w:rPr>
          <w:rFonts w:ascii="IRBadr" w:hAnsi="IRBadr" w:cs="IRBadr"/>
          <w:color w:val="0000FF"/>
          <w:rtl/>
        </w:rPr>
        <w:t xml:space="preserve"> </w:t>
      </w:r>
      <w:r w:rsidRPr="00DA261D">
        <w:rPr>
          <w:rFonts w:ascii="IRBadr" w:hAnsi="IRBadr" w:cs="IRBadr" w:hint="cs"/>
          <w:color w:val="0000FF"/>
          <w:rtl/>
        </w:rPr>
        <w:t>و</w:t>
      </w:r>
      <w:r w:rsidRPr="00DA261D">
        <w:rPr>
          <w:rFonts w:ascii="IRBadr" w:hAnsi="IRBadr" w:cs="IRBadr"/>
          <w:color w:val="0000FF"/>
          <w:rtl/>
        </w:rPr>
        <w:t xml:space="preserve"> </w:t>
      </w:r>
      <w:r w:rsidRPr="00DA261D">
        <w:rPr>
          <w:rFonts w:ascii="IRBadr" w:hAnsi="IRBadr" w:cs="IRBadr" w:hint="cs"/>
          <w:color w:val="0000FF"/>
          <w:rtl/>
        </w:rPr>
        <w:t>قد</w:t>
      </w:r>
      <w:r w:rsidRPr="00DA261D">
        <w:rPr>
          <w:rFonts w:ascii="IRBadr" w:hAnsi="IRBadr" w:cs="IRBadr"/>
          <w:color w:val="0000FF"/>
          <w:rtl/>
        </w:rPr>
        <w:t xml:space="preserve"> </w:t>
      </w:r>
      <w:r w:rsidRPr="00DA261D">
        <w:rPr>
          <w:rFonts w:ascii="IRBadr" w:hAnsi="IRBadr" w:cs="IRBadr" w:hint="cs"/>
          <w:color w:val="0000FF"/>
          <w:rtl/>
        </w:rPr>
        <w:t>أَرْكَزَ</w:t>
      </w:r>
      <w:r w:rsidRPr="00DA261D">
        <w:rPr>
          <w:rFonts w:ascii="IRBadr" w:hAnsi="IRBadr" w:cs="IRBadr"/>
          <w:color w:val="0000FF"/>
          <w:rtl/>
        </w:rPr>
        <w:t xml:space="preserve"> </w:t>
      </w:r>
      <w:r w:rsidRPr="00DA261D">
        <w:rPr>
          <w:rFonts w:ascii="IRBadr" w:hAnsi="IRBadr" w:cs="IRBadr" w:hint="cs"/>
          <w:color w:val="0000FF"/>
          <w:rtl/>
        </w:rPr>
        <w:t>المعدن‏....</w:t>
      </w:r>
      <w:r w:rsidR="00E04CA3">
        <w:rPr>
          <w:rFonts w:ascii="IRBadr" w:hAnsi="IRBadr" w:cs="IRBadr" w:hint="cs"/>
          <w:rtl/>
        </w:rPr>
        <w:t>»</w:t>
      </w:r>
      <w:r w:rsidR="00E04CA3">
        <w:rPr>
          <w:rStyle w:val="FootnoteReference"/>
          <w:rFonts w:ascii="IRBadr" w:hAnsi="IRBadr" w:cs="IRBadr"/>
          <w:rtl/>
        </w:rPr>
        <w:footnoteReference w:id="10"/>
      </w:r>
      <w:r w:rsidR="00567D52">
        <w:rPr>
          <w:rFonts w:ascii="IRBadr" w:hAnsi="IRBadr" w:cs="IRBadr" w:hint="cs"/>
          <w:rtl/>
        </w:rPr>
        <w:t>.</w:t>
      </w:r>
    </w:p>
    <w:p w:rsidR="00567D52" w:rsidRDefault="00567D52" w:rsidP="00567D52">
      <w:pPr>
        <w:rPr>
          <w:rFonts w:ascii="IRBadr" w:hAnsi="IRBadr" w:cs="IRBadr"/>
          <w:rtl/>
        </w:rPr>
      </w:pPr>
      <w:r>
        <w:rPr>
          <w:rFonts w:ascii="IRBadr" w:hAnsi="IRBadr" w:cs="IRBadr" w:hint="cs"/>
          <w:rtl/>
        </w:rPr>
        <w:t>مراد از فقره «</w:t>
      </w:r>
      <w:r w:rsidRPr="00567D52">
        <w:rPr>
          <w:rFonts w:ascii="IRBadr" w:hAnsi="IRBadr" w:cs="IRBadr" w:hint="cs"/>
          <w:rtl/>
        </w:rPr>
        <w:t>فقال</w:t>
      </w:r>
      <w:r w:rsidRPr="00567D52">
        <w:rPr>
          <w:rFonts w:ascii="IRBadr" w:hAnsi="IRBadr" w:cs="IRBadr"/>
          <w:rtl/>
        </w:rPr>
        <w:t xml:space="preserve"> </w:t>
      </w:r>
      <w:r w:rsidRPr="00567D52">
        <w:rPr>
          <w:rFonts w:ascii="IRBadr" w:hAnsi="IRBadr" w:cs="IRBadr" w:hint="cs"/>
          <w:rtl/>
        </w:rPr>
        <w:t>أَهل</w:t>
      </w:r>
      <w:r w:rsidRPr="00567D52">
        <w:rPr>
          <w:rFonts w:ascii="IRBadr" w:hAnsi="IRBadr" w:cs="IRBadr"/>
          <w:rtl/>
        </w:rPr>
        <w:t xml:space="preserve"> </w:t>
      </w:r>
      <w:r w:rsidRPr="00567D52">
        <w:rPr>
          <w:rFonts w:ascii="IRBadr" w:hAnsi="IRBadr" w:cs="IRBadr" w:hint="cs"/>
          <w:rtl/>
        </w:rPr>
        <w:t>العراق</w:t>
      </w:r>
      <w:r>
        <w:rPr>
          <w:rFonts w:ascii="IRBadr" w:hAnsi="IRBadr" w:cs="IRBadr" w:hint="cs"/>
          <w:rtl/>
        </w:rPr>
        <w:t>....</w:t>
      </w:r>
      <w:r w:rsidRPr="00567D52">
        <w:rPr>
          <w:rFonts w:ascii="IRBadr" w:hAnsi="IRBadr" w:cs="IRBadr"/>
          <w:rtl/>
        </w:rPr>
        <w:t xml:space="preserve"> </w:t>
      </w:r>
      <w:r w:rsidRPr="00567D52">
        <w:rPr>
          <w:rFonts w:ascii="IRBadr" w:hAnsi="IRBadr" w:cs="IRBadr" w:hint="cs"/>
          <w:rtl/>
        </w:rPr>
        <w:t>و</w:t>
      </w:r>
      <w:r w:rsidRPr="00567D52">
        <w:rPr>
          <w:rFonts w:ascii="IRBadr" w:hAnsi="IRBadr" w:cs="IRBadr"/>
          <w:rtl/>
        </w:rPr>
        <w:t xml:space="preserve"> </w:t>
      </w:r>
      <w:r w:rsidRPr="00567D52">
        <w:rPr>
          <w:rFonts w:ascii="IRBadr" w:hAnsi="IRBadr" w:cs="IRBadr" w:hint="cs"/>
          <w:rtl/>
        </w:rPr>
        <w:t>إِنما</w:t>
      </w:r>
      <w:r w:rsidRPr="00567D52">
        <w:rPr>
          <w:rFonts w:ascii="IRBadr" w:hAnsi="IRBadr" w:cs="IRBadr"/>
          <w:rtl/>
        </w:rPr>
        <w:t xml:space="preserve"> </w:t>
      </w:r>
      <w:r w:rsidRPr="00567D52">
        <w:rPr>
          <w:rFonts w:ascii="IRBadr" w:hAnsi="IRBadr" w:cs="IRBadr" w:hint="cs"/>
          <w:rtl/>
        </w:rPr>
        <w:t>أَصل</w:t>
      </w:r>
      <w:r w:rsidRPr="00567D52">
        <w:rPr>
          <w:rFonts w:ascii="IRBadr" w:hAnsi="IRBadr" w:cs="IRBadr"/>
          <w:rtl/>
        </w:rPr>
        <w:t xml:space="preserve"> </w:t>
      </w:r>
      <w:r w:rsidRPr="00567D52">
        <w:rPr>
          <w:rFonts w:ascii="IRBadr" w:hAnsi="IRBadr" w:cs="IRBadr" w:hint="cs"/>
          <w:rtl/>
        </w:rPr>
        <w:t>الركاز</w:t>
      </w:r>
      <w:r>
        <w:rPr>
          <w:rFonts w:ascii="IRBadr" w:hAnsi="IRBadr" w:cs="IRBadr" w:hint="cs"/>
          <w:rtl/>
        </w:rPr>
        <w:t>:</w:t>
      </w:r>
      <w:r w:rsidRPr="00567D52">
        <w:rPr>
          <w:rFonts w:ascii="IRBadr" w:hAnsi="IRBadr" w:cs="IRBadr"/>
          <w:rtl/>
        </w:rPr>
        <w:t xml:space="preserve"> </w:t>
      </w:r>
      <w:r w:rsidRPr="00567D52">
        <w:rPr>
          <w:rFonts w:ascii="IRBadr" w:hAnsi="IRBadr" w:cs="IRBadr" w:hint="cs"/>
          <w:rtl/>
        </w:rPr>
        <w:t>المعدنُ</w:t>
      </w:r>
      <w:r w:rsidRPr="00567D52">
        <w:rPr>
          <w:rFonts w:ascii="IRBadr" w:hAnsi="IRBadr" w:cs="IRBadr"/>
          <w:rtl/>
        </w:rPr>
        <w:t xml:space="preserve"> </w:t>
      </w:r>
      <w:r w:rsidRPr="00567D52">
        <w:rPr>
          <w:rFonts w:ascii="IRBadr" w:hAnsi="IRBadr" w:cs="IRBadr" w:hint="cs"/>
          <w:rtl/>
        </w:rPr>
        <w:t>و</w:t>
      </w:r>
      <w:r w:rsidRPr="00567D52">
        <w:rPr>
          <w:rFonts w:ascii="IRBadr" w:hAnsi="IRBadr" w:cs="IRBadr"/>
          <w:rtl/>
        </w:rPr>
        <w:t xml:space="preserve"> </w:t>
      </w:r>
      <w:r w:rsidRPr="00567D52">
        <w:rPr>
          <w:rFonts w:ascii="IRBadr" w:hAnsi="IRBadr" w:cs="IRBadr" w:hint="cs"/>
          <w:rtl/>
        </w:rPr>
        <w:t>المالُ</w:t>
      </w:r>
      <w:r w:rsidRPr="00567D52">
        <w:rPr>
          <w:rFonts w:ascii="IRBadr" w:hAnsi="IRBadr" w:cs="IRBadr"/>
          <w:rtl/>
        </w:rPr>
        <w:t xml:space="preserve"> </w:t>
      </w:r>
      <w:r w:rsidRPr="00567D52">
        <w:rPr>
          <w:rFonts w:ascii="IRBadr" w:hAnsi="IRBadr" w:cs="IRBadr" w:hint="cs"/>
          <w:rtl/>
        </w:rPr>
        <w:t>العادِيُّ</w:t>
      </w:r>
      <w:r w:rsidRPr="00567D52">
        <w:rPr>
          <w:rFonts w:ascii="IRBadr" w:hAnsi="IRBadr" w:cs="IRBadr"/>
          <w:rtl/>
        </w:rPr>
        <w:t xml:space="preserve"> </w:t>
      </w:r>
      <w:r w:rsidRPr="00567D52">
        <w:rPr>
          <w:rFonts w:ascii="IRBadr" w:hAnsi="IRBadr" w:cs="IRBadr" w:hint="cs"/>
          <w:rtl/>
        </w:rPr>
        <w:t>الذي</w:t>
      </w:r>
      <w:r w:rsidRPr="00567D52">
        <w:rPr>
          <w:rFonts w:ascii="IRBadr" w:hAnsi="IRBadr" w:cs="IRBadr"/>
          <w:rtl/>
        </w:rPr>
        <w:t xml:space="preserve"> </w:t>
      </w:r>
      <w:r w:rsidRPr="00567D52">
        <w:rPr>
          <w:rFonts w:ascii="IRBadr" w:hAnsi="IRBadr" w:cs="IRBadr" w:hint="cs"/>
          <w:rtl/>
        </w:rPr>
        <w:t>قد</w:t>
      </w:r>
      <w:r w:rsidRPr="00567D52">
        <w:rPr>
          <w:rFonts w:ascii="IRBadr" w:hAnsi="IRBadr" w:cs="IRBadr"/>
          <w:rtl/>
        </w:rPr>
        <w:t xml:space="preserve"> </w:t>
      </w:r>
      <w:r w:rsidRPr="00567D52">
        <w:rPr>
          <w:rFonts w:ascii="IRBadr" w:hAnsi="IRBadr" w:cs="IRBadr" w:hint="cs"/>
          <w:rtl/>
        </w:rPr>
        <w:t>ملكه</w:t>
      </w:r>
      <w:r w:rsidRPr="00567D52">
        <w:rPr>
          <w:rFonts w:ascii="IRBadr" w:hAnsi="IRBadr" w:cs="IRBadr"/>
          <w:rtl/>
        </w:rPr>
        <w:t xml:space="preserve"> </w:t>
      </w:r>
      <w:r w:rsidRPr="00567D52">
        <w:rPr>
          <w:rFonts w:ascii="IRBadr" w:hAnsi="IRBadr" w:cs="IRBadr" w:hint="cs"/>
          <w:rtl/>
        </w:rPr>
        <w:t>الناس</w:t>
      </w:r>
      <w:r w:rsidRPr="00567D52">
        <w:rPr>
          <w:rFonts w:ascii="IRBadr" w:hAnsi="IRBadr" w:cs="IRBadr"/>
          <w:rtl/>
        </w:rPr>
        <w:t xml:space="preserve"> </w:t>
      </w:r>
      <w:r w:rsidRPr="00567D52">
        <w:rPr>
          <w:rFonts w:ascii="IRBadr" w:hAnsi="IRBadr" w:cs="IRBadr" w:hint="cs"/>
          <w:rtl/>
        </w:rPr>
        <w:t>مُشَبَّه</w:t>
      </w:r>
      <w:r w:rsidRPr="00567D52">
        <w:rPr>
          <w:rFonts w:ascii="IRBadr" w:hAnsi="IRBadr" w:cs="IRBadr"/>
          <w:rtl/>
        </w:rPr>
        <w:t xml:space="preserve"> </w:t>
      </w:r>
      <w:r w:rsidRPr="00567D52">
        <w:rPr>
          <w:rFonts w:ascii="IRBadr" w:hAnsi="IRBadr" w:cs="IRBadr" w:hint="cs"/>
          <w:rtl/>
        </w:rPr>
        <w:t>بالمعدن</w:t>
      </w:r>
      <w:r>
        <w:rPr>
          <w:rFonts w:ascii="IRBadr" w:hAnsi="IRBadr" w:cs="IRBadr" w:hint="cs"/>
          <w:rtl/>
        </w:rPr>
        <w:t>»، آن است که اهل عراق، رکاز را به معنی معدن می‌دانند و کنز را هم از باب قیاس به آن ملحق کرده‌اند. «العادیّ»، منسوب به عا</w:t>
      </w:r>
      <w:r w:rsidR="004A47AF">
        <w:rPr>
          <w:rFonts w:ascii="IRBadr" w:hAnsi="IRBadr" w:cs="IRBadr" w:hint="cs"/>
          <w:rtl/>
        </w:rPr>
        <w:t>د است و به معنی قدیمی و کهن است، و</w:t>
      </w:r>
      <w:r>
        <w:rPr>
          <w:rFonts w:ascii="IRBadr" w:hAnsi="IRBadr" w:cs="IRBadr" w:hint="cs"/>
          <w:rtl/>
        </w:rPr>
        <w:t xml:space="preserve"> مراد</w:t>
      </w:r>
      <w:r w:rsidR="004A47AF">
        <w:rPr>
          <w:rFonts w:ascii="IRBadr" w:hAnsi="IRBadr" w:cs="IRBadr" w:hint="cs"/>
          <w:rtl/>
        </w:rPr>
        <w:t xml:space="preserve"> از آن</w:t>
      </w:r>
      <w:r>
        <w:rPr>
          <w:rFonts w:ascii="IRBadr" w:hAnsi="IRBadr" w:cs="IRBadr" w:hint="cs"/>
          <w:rtl/>
        </w:rPr>
        <w:t xml:space="preserve">، همان کنز است. </w:t>
      </w:r>
    </w:p>
    <w:p w:rsidR="008D31BF" w:rsidRDefault="008D31BF" w:rsidP="00567D52">
      <w:pPr>
        <w:rPr>
          <w:rFonts w:ascii="IRBadr" w:hAnsi="IRBadr" w:cs="IRBadr"/>
        </w:rPr>
      </w:pPr>
      <w:r>
        <w:rPr>
          <w:rFonts w:ascii="IRBadr" w:hAnsi="IRBadr" w:cs="IRBadr" w:hint="cs"/>
          <w:rtl/>
        </w:rPr>
        <w:t>مراد از فقره «</w:t>
      </w:r>
      <w:r w:rsidRPr="008D31BF">
        <w:rPr>
          <w:rFonts w:ascii="IRBadr" w:hAnsi="IRBadr" w:cs="IRBadr" w:hint="cs"/>
          <w:rtl/>
        </w:rPr>
        <w:t>إِنما</w:t>
      </w:r>
      <w:r w:rsidRPr="008D31BF">
        <w:rPr>
          <w:rFonts w:ascii="IRBadr" w:hAnsi="IRBadr" w:cs="IRBadr"/>
          <w:rtl/>
        </w:rPr>
        <w:t xml:space="preserve"> </w:t>
      </w:r>
      <w:r w:rsidRPr="008D31BF">
        <w:rPr>
          <w:rFonts w:ascii="IRBadr" w:hAnsi="IRBadr" w:cs="IRBadr" w:hint="cs"/>
          <w:rtl/>
        </w:rPr>
        <w:t>فيها</w:t>
      </w:r>
      <w:r w:rsidRPr="008D31BF">
        <w:rPr>
          <w:rFonts w:ascii="IRBadr" w:hAnsi="IRBadr" w:cs="IRBadr"/>
          <w:rtl/>
        </w:rPr>
        <w:t xml:space="preserve"> </w:t>
      </w:r>
      <w:r w:rsidRPr="008D31BF">
        <w:rPr>
          <w:rFonts w:ascii="IRBadr" w:hAnsi="IRBadr" w:cs="IRBadr" w:hint="cs"/>
          <w:rtl/>
        </w:rPr>
        <w:t>مثل</w:t>
      </w:r>
      <w:r w:rsidRPr="008D31BF">
        <w:rPr>
          <w:rFonts w:ascii="IRBadr" w:hAnsi="IRBadr" w:cs="IRBadr"/>
          <w:rtl/>
        </w:rPr>
        <w:t xml:space="preserve"> </w:t>
      </w:r>
      <w:r w:rsidRPr="008D31BF">
        <w:rPr>
          <w:rFonts w:ascii="IRBadr" w:hAnsi="IRBadr" w:cs="IRBadr" w:hint="cs"/>
          <w:rtl/>
        </w:rPr>
        <w:t>ما</w:t>
      </w:r>
      <w:r w:rsidRPr="008D31BF">
        <w:rPr>
          <w:rFonts w:ascii="IRBadr" w:hAnsi="IRBadr" w:cs="IRBadr"/>
          <w:rtl/>
        </w:rPr>
        <w:t xml:space="preserve"> </w:t>
      </w:r>
      <w:r w:rsidRPr="008D31BF">
        <w:rPr>
          <w:rFonts w:ascii="IRBadr" w:hAnsi="IRBadr" w:cs="IRBadr" w:hint="cs"/>
          <w:rtl/>
        </w:rPr>
        <w:t>في</w:t>
      </w:r>
      <w:r w:rsidRPr="008D31BF">
        <w:rPr>
          <w:rFonts w:ascii="IRBadr" w:hAnsi="IRBadr" w:cs="IRBadr"/>
          <w:rtl/>
        </w:rPr>
        <w:t xml:space="preserve"> </w:t>
      </w:r>
      <w:r w:rsidRPr="008D31BF">
        <w:rPr>
          <w:rFonts w:ascii="IRBadr" w:hAnsi="IRBadr" w:cs="IRBadr" w:hint="cs"/>
          <w:rtl/>
        </w:rPr>
        <w:t>أَموال</w:t>
      </w:r>
      <w:r w:rsidRPr="008D31BF">
        <w:rPr>
          <w:rFonts w:ascii="IRBadr" w:hAnsi="IRBadr" w:cs="IRBadr"/>
          <w:rtl/>
        </w:rPr>
        <w:t xml:space="preserve"> </w:t>
      </w:r>
      <w:r w:rsidRPr="008D31BF">
        <w:rPr>
          <w:rFonts w:ascii="IRBadr" w:hAnsi="IRBadr" w:cs="IRBadr" w:hint="cs"/>
          <w:rtl/>
        </w:rPr>
        <w:t>المسلمين</w:t>
      </w:r>
      <w:r w:rsidRPr="008D31BF">
        <w:rPr>
          <w:rFonts w:ascii="IRBadr" w:hAnsi="IRBadr" w:cs="IRBadr"/>
          <w:rtl/>
        </w:rPr>
        <w:t xml:space="preserve"> </w:t>
      </w:r>
      <w:r w:rsidRPr="008D31BF">
        <w:rPr>
          <w:rFonts w:ascii="IRBadr" w:hAnsi="IRBadr" w:cs="IRBadr" w:hint="cs"/>
          <w:rtl/>
        </w:rPr>
        <w:t>من</w:t>
      </w:r>
      <w:r w:rsidRPr="008D31BF">
        <w:rPr>
          <w:rFonts w:ascii="IRBadr" w:hAnsi="IRBadr" w:cs="IRBadr"/>
          <w:rtl/>
        </w:rPr>
        <w:t xml:space="preserve"> </w:t>
      </w:r>
      <w:r w:rsidRPr="008D31BF">
        <w:rPr>
          <w:rFonts w:ascii="IRBadr" w:hAnsi="IRBadr" w:cs="IRBadr" w:hint="cs"/>
          <w:rtl/>
        </w:rPr>
        <w:t>الركاز</w:t>
      </w:r>
      <w:r>
        <w:rPr>
          <w:rFonts w:ascii="IRBadr" w:hAnsi="IRBadr" w:cs="IRBadr" w:hint="cs"/>
          <w:rtl/>
        </w:rPr>
        <w:t>»، در کلام اهل حجاز، همان زکات است.</w:t>
      </w:r>
    </w:p>
    <w:p w:rsidR="00B01050" w:rsidRDefault="008D31BF" w:rsidP="00DA261D">
      <w:pPr>
        <w:rPr>
          <w:rFonts w:ascii="IRBadr" w:hAnsi="IRBadr" w:cs="IRBadr"/>
          <w:rtl/>
        </w:rPr>
      </w:pPr>
      <w:r>
        <w:rPr>
          <w:rFonts w:ascii="IRBadr" w:hAnsi="IRBadr" w:cs="IRBadr" w:hint="cs"/>
          <w:rtl/>
        </w:rPr>
        <w:t>«</w:t>
      </w:r>
      <w:r w:rsidRPr="008D31BF">
        <w:rPr>
          <w:rFonts w:ascii="IRBadr" w:hAnsi="IRBadr" w:cs="IRBadr" w:hint="cs"/>
          <w:rtl/>
        </w:rPr>
        <w:t>الذي</w:t>
      </w:r>
      <w:r w:rsidRPr="008D31BF">
        <w:rPr>
          <w:rFonts w:ascii="IRBadr" w:hAnsi="IRBadr" w:cs="IRBadr"/>
          <w:rtl/>
        </w:rPr>
        <w:t xml:space="preserve"> </w:t>
      </w:r>
      <w:r w:rsidRPr="008D31BF">
        <w:rPr>
          <w:rFonts w:ascii="IRBadr" w:hAnsi="IRBadr" w:cs="IRBadr" w:hint="cs"/>
          <w:rtl/>
        </w:rPr>
        <w:t>لا</w:t>
      </w:r>
      <w:r w:rsidRPr="008D31BF">
        <w:rPr>
          <w:rFonts w:ascii="IRBadr" w:hAnsi="IRBadr" w:cs="IRBadr"/>
          <w:rtl/>
        </w:rPr>
        <w:t xml:space="preserve"> </w:t>
      </w:r>
      <w:r w:rsidRPr="008D31BF">
        <w:rPr>
          <w:rFonts w:ascii="IRBadr" w:hAnsi="IRBadr" w:cs="IRBadr" w:hint="cs"/>
          <w:rtl/>
        </w:rPr>
        <w:t>أَشك</w:t>
      </w:r>
      <w:r w:rsidRPr="008D31BF">
        <w:rPr>
          <w:rFonts w:ascii="IRBadr" w:hAnsi="IRBadr" w:cs="IRBadr"/>
          <w:rtl/>
        </w:rPr>
        <w:t xml:space="preserve"> </w:t>
      </w:r>
      <w:r w:rsidRPr="008D31BF">
        <w:rPr>
          <w:rFonts w:ascii="IRBadr" w:hAnsi="IRBadr" w:cs="IRBadr" w:hint="cs"/>
          <w:rtl/>
        </w:rPr>
        <w:t>فيه</w:t>
      </w:r>
      <w:r w:rsidRPr="008D31BF">
        <w:rPr>
          <w:rFonts w:ascii="IRBadr" w:hAnsi="IRBadr" w:cs="IRBadr"/>
          <w:rtl/>
        </w:rPr>
        <w:t xml:space="preserve"> </w:t>
      </w:r>
      <w:r w:rsidRPr="008D31BF">
        <w:rPr>
          <w:rFonts w:ascii="IRBadr" w:hAnsi="IRBadr" w:cs="IRBadr" w:hint="cs"/>
          <w:rtl/>
        </w:rPr>
        <w:t>أَن</w:t>
      </w:r>
      <w:r w:rsidRPr="008D31BF">
        <w:rPr>
          <w:rFonts w:ascii="IRBadr" w:hAnsi="IRBadr" w:cs="IRBadr"/>
          <w:rtl/>
        </w:rPr>
        <w:t xml:space="preserve"> </w:t>
      </w:r>
      <w:r w:rsidRPr="008D31BF">
        <w:rPr>
          <w:rFonts w:ascii="IRBadr" w:hAnsi="IRBadr" w:cs="IRBadr" w:hint="cs"/>
          <w:rtl/>
        </w:rPr>
        <w:t>الرِّكاز</w:t>
      </w:r>
      <w:r>
        <w:rPr>
          <w:rFonts w:ascii="IRBadr" w:hAnsi="IRBadr" w:cs="IRBadr" w:hint="cs"/>
          <w:rtl/>
        </w:rPr>
        <w:t xml:space="preserve">»: شافعی گفته است که من شکّ ندارم که دفینه‌های زمان جاهلیّت، رکاز است؛ ولی شک دارم که معادن و آنچه که </w:t>
      </w:r>
      <w:r w:rsidR="00DA261D">
        <w:rPr>
          <w:rFonts w:ascii="IRBadr" w:hAnsi="IRBadr" w:cs="IRBadr" w:hint="cs"/>
          <w:rtl/>
        </w:rPr>
        <w:t>به‌وسیله خداوند</w:t>
      </w:r>
      <w:r>
        <w:rPr>
          <w:rFonts w:ascii="IRBadr" w:hAnsi="IRBadr" w:cs="IRBadr" w:hint="cs"/>
          <w:rtl/>
        </w:rPr>
        <w:t xml:space="preserve"> در زمین </w:t>
      </w:r>
      <w:r w:rsidR="00DA261D">
        <w:rPr>
          <w:rFonts w:ascii="IRBadr" w:hAnsi="IRBadr" w:cs="IRBadr" w:hint="cs"/>
          <w:rtl/>
        </w:rPr>
        <w:t xml:space="preserve">مدفون شده </w:t>
      </w:r>
      <w:r>
        <w:rPr>
          <w:rFonts w:ascii="IRBadr" w:hAnsi="IRBadr" w:cs="IRBadr" w:hint="cs"/>
          <w:rtl/>
        </w:rPr>
        <w:t>است نیز رکاز است یا خیر.</w:t>
      </w:r>
    </w:p>
    <w:p w:rsidR="00DA261D" w:rsidRDefault="00DA261D" w:rsidP="00DA261D">
      <w:pPr>
        <w:rPr>
          <w:rFonts w:ascii="IRBadr" w:hAnsi="IRBadr" w:cs="IRBadr"/>
          <w:rtl/>
        </w:rPr>
      </w:pPr>
      <w:r>
        <w:rPr>
          <w:rFonts w:ascii="IRBadr" w:hAnsi="IRBadr" w:cs="IRBadr" w:hint="cs"/>
          <w:rtl/>
        </w:rPr>
        <w:t>مراد از بیان این عبارت</w:t>
      </w:r>
      <w:r w:rsidR="004F0CD6">
        <w:rPr>
          <w:rFonts w:ascii="IRBadr" w:hAnsi="IRBadr" w:cs="IRBadr" w:hint="cs"/>
          <w:rtl/>
        </w:rPr>
        <w:t xml:space="preserve"> از</w:t>
      </w:r>
      <w:r>
        <w:rPr>
          <w:rFonts w:ascii="IRBadr" w:hAnsi="IRBadr" w:cs="IRBadr" w:hint="cs"/>
          <w:rtl/>
        </w:rPr>
        <w:t xml:space="preserve"> لسان العرب آن بود که بیان شود در معنی رکاز، بین اهل </w:t>
      </w:r>
      <w:r w:rsidR="004F0CD6">
        <w:rPr>
          <w:rFonts w:ascii="IRBadr" w:hAnsi="IRBadr" w:cs="IRBadr" w:hint="cs"/>
          <w:rtl/>
        </w:rPr>
        <w:t>عراق و اهل حجاز اختلاف بوده است، و امام علیه السلام، رکاز را به اصطلاح اهل عراق به کار برده است.</w:t>
      </w:r>
    </w:p>
    <w:p w:rsidR="004A47AF" w:rsidRDefault="004A47AF" w:rsidP="004A47AF">
      <w:pPr>
        <w:pStyle w:val="Heading5"/>
        <w:rPr>
          <w:rtl/>
        </w:rPr>
      </w:pPr>
      <w:bookmarkStart w:id="74" w:name="_Toc150698301"/>
      <w:r>
        <w:rPr>
          <w:rFonts w:hint="cs"/>
          <w:rtl/>
        </w:rPr>
        <w:t>معنای مال صامت در کلام آقای قائینی و اشکال استاد به آن</w:t>
      </w:r>
      <w:bookmarkEnd w:id="74"/>
    </w:p>
    <w:p w:rsidR="004F0CD6" w:rsidRDefault="004A47AF" w:rsidP="004A47AF">
      <w:pPr>
        <w:rPr>
          <w:rFonts w:ascii="IRBadr" w:hAnsi="IRBadr" w:cs="IRBadr"/>
          <w:rtl/>
        </w:rPr>
      </w:pPr>
      <w:r>
        <w:rPr>
          <w:rFonts w:ascii="IRBadr" w:hAnsi="IRBadr" w:cs="IRBadr" w:hint="cs"/>
          <w:rtl/>
        </w:rPr>
        <w:t xml:space="preserve">فقره </w:t>
      </w:r>
      <w:r w:rsidR="004F0CD6">
        <w:rPr>
          <w:rFonts w:ascii="IRBadr" w:hAnsi="IRBadr" w:cs="IRBadr" w:hint="cs"/>
          <w:rtl/>
        </w:rPr>
        <w:t>«</w:t>
      </w:r>
      <w:r w:rsidR="004F0CD6" w:rsidRPr="004F0CD6">
        <w:rPr>
          <w:rFonts w:ascii="IRBadr" w:hAnsi="IRBadr" w:cs="IRBadr" w:hint="cs"/>
          <w:rtl/>
        </w:rPr>
        <w:t>قَالَ</w:t>
      </w:r>
      <w:r w:rsidR="004F0CD6" w:rsidRPr="004F0CD6">
        <w:rPr>
          <w:rFonts w:ascii="IRBadr" w:hAnsi="IRBadr" w:cs="IRBadr"/>
          <w:rtl/>
        </w:rPr>
        <w:t xml:space="preserve"> </w:t>
      </w:r>
      <w:r w:rsidR="004F0CD6" w:rsidRPr="004F0CD6">
        <w:rPr>
          <w:rFonts w:ascii="IRBadr" w:hAnsi="IRBadr" w:cs="IRBadr" w:hint="cs"/>
          <w:rtl/>
        </w:rPr>
        <w:t>قُلْتُ</w:t>
      </w:r>
      <w:r w:rsidR="004F0CD6" w:rsidRPr="004F0CD6">
        <w:rPr>
          <w:rFonts w:ascii="IRBadr" w:hAnsi="IRBadr" w:cs="IRBadr"/>
          <w:rtl/>
        </w:rPr>
        <w:t xml:space="preserve">: </w:t>
      </w:r>
      <w:r w:rsidR="004F0CD6" w:rsidRPr="004F0CD6">
        <w:rPr>
          <w:rFonts w:ascii="IRBadr" w:hAnsi="IRBadr" w:cs="IRBadr" w:hint="cs"/>
          <w:rtl/>
        </w:rPr>
        <w:t>وَ</w:t>
      </w:r>
      <w:r w:rsidR="004F0CD6" w:rsidRPr="004F0CD6">
        <w:rPr>
          <w:rFonts w:ascii="IRBadr" w:hAnsi="IRBadr" w:cs="IRBadr"/>
          <w:rtl/>
        </w:rPr>
        <w:t xml:space="preserve"> </w:t>
      </w:r>
      <w:r w:rsidR="004F0CD6" w:rsidRPr="004F0CD6">
        <w:rPr>
          <w:rFonts w:ascii="IRBadr" w:hAnsi="IRBadr" w:cs="IRBadr" w:hint="cs"/>
          <w:rtl/>
        </w:rPr>
        <w:t>مَا</w:t>
      </w:r>
      <w:r w:rsidR="004F0CD6" w:rsidRPr="004F0CD6">
        <w:rPr>
          <w:rFonts w:ascii="IRBadr" w:hAnsi="IRBadr" w:cs="IRBadr"/>
          <w:rtl/>
        </w:rPr>
        <w:t xml:space="preserve"> </w:t>
      </w:r>
      <w:r w:rsidR="004F0CD6" w:rsidRPr="004F0CD6">
        <w:rPr>
          <w:rFonts w:ascii="IRBadr" w:hAnsi="IRBadr" w:cs="IRBadr" w:hint="cs"/>
          <w:rtl/>
        </w:rPr>
        <w:t>الرِّكَازُ؟</w:t>
      </w:r>
      <w:r w:rsidR="004F0CD6" w:rsidRPr="004F0CD6">
        <w:rPr>
          <w:rFonts w:ascii="IRBadr" w:hAnsi="IRBadr" w:cs="IRBadr"/>
          <w:rtl/>
        </w:rPr>
        <w:t xml:space="preserve"> </w:t>
      </w:r>
      <w:r w:rsidR="004F0CD6" w:rsidRPr="004F0CD6">
        <w:rPr>
          <w:rFonts w:ascii="IRBadr" w:hAnsi="IRBadr" w:cs="IRBadr" w:hint="cs"/>
          <w:rtl/>
        </w:rPr>
        <w:t>قَالَ</w:t>
      </w:r>
      <w:r w:rsidR="004F0CD6" w:rsidRPr="004F0CD6">
        <w:rPr>
          <w:rFonts w:ascii="IRBadr" w:hAnsi="IRBadr" w:cs="IRBadr"/>
          <w:rtl/>
        </w:rPr>
        <w:t xml:space="preserve">: </w:t>
      </w:r>
      <w:r w:rsidR="004F0CD6" w:rsidRPr="004F0CD6">
        <w:rPr>
          <w:rFonts w:ascii="IRBadr" w:hAnsi="IRBadr" w:cs="IRBadr" w:hint="cs"/>
          <w:rtl/>
        </w:rPr>
        <w:t>الصَّامِتُ</w:t>
      </w:r>
      <w:r w:rsidR="004F0CD6" w:rsidRPr="004F0CD6">
        <w:rPr>
          <w:rFonts w:ascii="IRBadr" w:hAnsi="IRBadr" w:cs="IRBadr"/>
          <w:rtl/>
        </w:rPr>
        <w:t xml:space="preserve"> </w:t>
      </w:r>
      <w:r w:rsidR="004F0CD6" w:rsidRPr="004F0CD6">
        <w:rPr>
          <w:rFonts w:ascii="IRBadr" w:hAnsi="IRBadr" w:cs="IRBadr" w:hint="cs"/>
          <w:rtl/>
        </w:rPr>
        <w:t>الْمَنْقُوشُ</w:t>
      </w:r>
      <w:r w:rsidR="004F0CD6">
        <w:rPr>
          <w:rFonts w:ascii="IRBadr" w:hAnsi="IRBadr" w:cs="IRBadr" w:hint="cs"/>
          <w:rtl/>
        </w:rPr>
        <w:t>»</w:t>
      </w:r>
      <w:r>
        <w:rPr>
          <w:rFonts w:ascii="IRBadr" w:hAnsi="IRBadr" w:cs="IRBadr" w:hint="cs"/>
          <w:rtl/>
        </w:rPr>
        <w:t>، در روایت علی بن یقطین نیازمند توضیح است. در این روایت،</w:t>
      </w:r>
      <w:r w:rsidR="004F0CD6">
        <w:rPr>
          <w:rFonts w:ascii="IRBadr" w:hAnsi="IRBadr" w:cs="IRBadr" w:hint="cs"/>
          <w:rtl/>
        </w:rPr>
        <w:t xml:space="preserve"> صامت به معنی طلا و نقره، و منقوش به معنی مسکوک است؛ بنابرین، الصامت المنقوش، به معنی دراهم و دنانیر است.</w:t>
      </w:r>
      <w:r w:rsidR="000C48D4">
        <w:rPr>
          <w:rFonts w:ascii="IRBadr" w:hAnsi="IRBadr" w:cs="IRBadr" w:hint="cs"/>
          <w:rtl/>
        </w:rPr>
        <w:t xml:space="preserve"> آقای قائینی در ترجمه این قسمت بیان کرده است:</w:t>
      </w:r>
    </w:p>
    <w:p w:rsidR="000C48D4" w:rsidRDefault="000C48D4" w:rsidP="004F0CD6">
      <w:pPr>
        <w:rPr>
          <w:rFonts w:ascii="IRBadr" w:hAnsi="IRBadr" w:cs="IRBadr"/>
          <w:rtl/>
        </w:rPr>
      </w:pPr>
      <w:r>
        <w:rPr>
          <w:rFonts w:ascii="IRBadr" w:hAnsi="IRBadr" w:cs="IRBadr" w:hint="cs"/>
          <w:rtl/>
        </w:rPr>
        <w:t>«</w:t>
      </w:r>
      <w:r w:rsidRPr="000C48D4">
        <w:rPr>
          <w:rFonts w:ascii="IRBadr" w:hAnsi="IRBadr" w:cs="IRBadr" w:hint="cs"/>
          <w:color w:val="0000FF"/>
          <w:rtl/>
        </w:rPr>
        <w:t>عرض کردم: رکاز چیست؟ فرمود: مال صامتِ منقوش (کنایه از پول در مقابل دیگر اموال است؛ غیر صامت مانند حیوان و صامت غیر پول مانند امتعه است). سپس فرمود: هرگاه چنین اراده کردی....</w:t>
      </w:r>
      <w:r>
        <w:rPr>
          <w:rFonts w:ascii="IRBadr" w:hAnsi="IRBadr" w:cs="IRBadr" w:hint="cs"/>
          <w:rtl/>
        </w:rPr>
        <w:t>»</w:t>
      </w:r>
      <w:r>
        <w:rPr>
          <w:rStyle w:val="FootnoteReference"/>
          <w:rFonts w:ascii="IRBadr" w:hAnsi="IRBadr" w:cs="IRBadr"/>
          <w:rtl/>
        </w:rPr>
        <w:footnoteReference w:id="11"/>
      </w:r>
      <w:r>
        <w:rPr>
          <w:rFonts w:ascii="IRBadr" w:hAnsi="IRBadr" w:cs="IRBadr" w:hint="cs"/>
          <w:rtl/>
        </w:rPr>
        <w:t>.</w:t>
      </w:r>
    </w:p>
    <w:p w:rsidR="000C48D4" w:rsidRDefault="000C48D4" w:rsidP="000C48D4">
      <w:pPr>
        <w:rPr>
          <w:rFonts w:ascii="IRBadr" w:hAnsi="IRBadr" w:cs="IRBadr"/>
          <w:rtl/>
        </w:rPr>
      </w:pPr>
      <w:r>
        <w:rPr>
          <w:rFonts w:ascii="IRBadr" w:hAnsi="IRBadr" w:cs="IRBadr" w:hint="cs"/>
          <w:rtl/>
        </w:rPr>
        <w:t xml:space="preserve">ایشان صامت منقوش را به معنی کنایه از پول دانسته است. این معنی صحیح نیست، و هیچ شاهدی بر آن دلالت ندارد. در لغت نیز صامت به این معنی به کار نرفته است؛ بنابرین، روایت علی بن یقطین به محل بحث ارتباطی ندارد. </w:t>
      </w:r>
    </w:p>
    <w:p w:rsidR="00914F34" w:rsidRDefault="00914F34" w:rsidP="000C48D4">
      <w:pPr>
        <w:rPr>
          <w:rFonts w:ascii="IRBadr" w:hAnsi="IRBadr" w:cs="IRBadr"/>
          <w:rtl/>
        </w:rPr>
      </w:pPr>
      <w:r>
        <w:rPr>
          <w:rFonts w:ascii="IRBadr" w:hAnsi="IRBadr" w:cs="IRBadr" w:hint="cs"/>
          <w:rtl/>
        </w:rPr>
        <w:t>ص</w:t>
      </w:r>
      <w:r w:rsidR="004A47AF">
        <w:rPr>
          <w:rFonts w:ascii="IRBadr" w:hAnsi="IRBadr" w:cs="IRBadr" w:hint="cs"/>
          <w:rtl/>
        </w:rPr>
        <w:t>ِ</w:t>
      </w:r>
      <w:r>
        <w:rPr>
          <w:rFonts w:ascii="IRBadr" w:hAnsi="IRBadr" w:cs="IRBadr" w:hint="cs"/>
          <w:rtl/>
        </w:rPr>
        <w:t>رف صامت، بر مسکوک بودن دلالت ندارد؛ بلکه صامت به معنی طلا و نقره است، مسکوک بودن از لفظ منقوش استفاده می‌شود.</w:t>
      </w:r>
    </w:p>
    <w:p w:rsidR="00132241" w:rsidRDefault="00132241" w:rsidP="005B03E6">
      <w:pPr>
        <w:pStyle w:val="Heading1"/>
        <w:rPr>
          <w:rtl/>
        </w:rPr>
      </w:pPr>
      <w:bookmarkStart w:id="75" w:name="_Toc150687472"/>
      <w:bookmarkStart w:id="76" w:name="_Toc150691448"/>
      <w:bookmarkStart w:id="77" w:name="_Toc150692910"/>
      <w:bookmarkStart w:id="78" w:name="_Toc150697064"/>
      <w:bookmarkStart w:id="79" w:name="_Toc150698302"/>
      <w:r>
        <w:rPr>
          <w:rFonts w:hint="cs"/>
          <w:rtl/>
        </w:rPr>
        <w:t>روایت چهارشنبه‌ای</w:t>
      </w:r>
      <w:bookmarkEnd w:id="75"/>
      <w:bookmarkEnd w:id="76"/>
      <w:bookmarkEnd w:id="77"/>
      <w:bookmarkEnd w:id="78"/>
      <w:bookmarkEnd w:id="79"/>
    </w:p>
    <w:p w:rsidR="00132241" w:rsidRDefault="00132241" w:rsidP="00132241">
      <w:pPr>
        <w:rPr>
          <w:rFonts w:ascii="IRBadr" w:hAnsi="IRBadr" w:cs="IRBadr"/>
          <w:rtl/>
        </w:rPr>
      </w:pPr>
      <w:r>
        <w:rPr>
          <w:rFonts w:ascii="IRBadr" w:hAnsi="IRBadr" w:cs="IRBadr" w:hint="cs"/>
          <w:rtl/>
        </w:rPr>
        <w:t>روایتی در جامع احادیث شیعه از کافی نقل شده است:</w:t>
      </w:r>
    </w:p>
    <w:p w:rsidR="00132241" w:rsidRDefault="00132241" w:rsidP="00132241">
      <w:pPr>
        <w:rPr>
          <w:rFonts w:ascii="IRBadr" w:hAnsi="IRBadr" w:cs="IRBadr"/>
        </w:rPr>
      </w:pPr>
      <w:r w:rsidRPr="00132241">
        <w:rPr>
          <w:rFonts w:ascii="IRBadr" w:hAnsi="IRBadr" w:cs="IRBadr" w:hint="eastAsia"/>
          <w:color w:val="008000"/>
          <w:rtl/>
        </w:rPr>
        <w:t>«</w:t>
      </w:r>
      <w:r w:rsidRPr="00132241">
        <w:rPr>
          <w:rFonts w:ascii="IRBadr" w:hAnsi="IRBadr" w:cs="IRBadr" w:hint="cs"/>
          <w:color w:val="8064A2" w:themeColor="accent4"/>
          <w:rtl/>
        </w:rPr>
        <w:t>مُحَمَّدُ</w:t>
      </w:r>
      <w:r w:rsidRPr="00132241">
        <w:rPr>
          <w:rFonts w:ascii="IRBadr" w:hAnsi="IRBadr" w:cs="IRBadr"/>
          <w:color w:val="8064A2" w:themeColor="accent4"/>
          <w:rtl/>
        </w:rPr>
        <w:t xml:space="preserve"> </w:t>
      </w:r>
      <w:r w:rsidRPr="00132241">
        <w:rPr>
          <w:rFonts w:ascii="IRBadr" w:hAnsi="IRBadr" w:cs="IRBadr" w:hint="cs"/>
          <w:color w:val="8064A2" w:themeColor="accent4"/>
          <w:rtl/>
        </w:rPr>
        <w:t>بْنُ</w:t>
      </w:r>
      <w:r w:rsidRPr="00132241">
        <w:rPr>
          <w:rFonts w:ascii="IRBadr" w:hAnsi="IRBadr" w:cs="IRBadr"/>
          <w:color w:val="8064A2" w:themeColor="accent4"/>
          <w:rtl/>
        </w:rPr>
        <w:t xml:space="preserve"> </w:t>
      </w:r>
      <w:r w:rsidRPr="00132241">
        <w:rPr>
          <w:rFonts w:ascii="IRBadr" w:hAnsi="IRBadr" w:cs="IRBadr" w:hint="cs"/>
          <w:color w:val="8064A2" w:themeColor="accent4"/>
          <w:rtl/>
        </w:rPr>
        <w:t>يَحْيَى</w:t>
      </w:r>
      <w:r w:rsidRPr="00132241">
        <w:rPr>
          <w:rFonts w:ascii="IRBadr" w:hAnsi="IRBadr" w:cs="IRBadr"/>
          <w:color w:val="8064A2" w:themeColor="accent4"/>
          <w:rtl/>
        </w:rPr>
        <w:t xml:space="preserve"> </w:t>
      </w:r>
      <w:r w:rsidRPr="00132241">
        <w:rPr>
          <w:rFonts w:ascii="IRBadr" w:hAnsi="IRBadr" w:cs="IRBadr" w:hint="cs"/>
          <w:color w:val="8064A2" w:themeColor="accent4"/>
          <w:rtl/>
        </w:rPr>
        <w:t>عَنْ</w:t>
      </w:r>
      <w:r w:rsidRPr="00132241">
        <w:rPr>
          <w:rFonts w:ascii="IRBadr" w:hAnsi="IRBadr" w:cs="IRBadr"/>
          <w:color w:val="8064A2" w:themeColor="accent4"/>
          <w:rtl/>
        </w:rPr>
        <w:t xml:space="preserve"> </w:t>
      </w:r>
      <w:r w:rsidRPr="00132241">
        <w:rPr>
          <w:rFonts w:ascii="IRBadr" w:hAnsi="IRBadr" w:cs="IRBadr" w:hint="cs"/>
          <w:color w:val="8064A2" w:themeColor="accent4"/>
          <w:rtl/>
        </w:rPr>
        <w:t>أَحْمَدَ</w:t>
      </w:r>
      <w:r w:rsidRPr="00132241">
        <w:rPr>
          <w:rFonts w:ascii="IRBadr" w:hAnsi="IRBadr" w:cs="IRBadr"/>
          <w:color w:val="8064A2" w:themeColor="accent4"/>
          <w:rtl/>
        </w:rPr>
        <w:t xml:space="preserve"> </w:t>
      </w:r>
      <w:r w:rsidRPr="00132241">
        <w:rPr>
          <w:rFonts w:ascii="IRBadr" w:hAnsi="IRBadr" w:cs="IRBadr" w:hint="cs"/>
          <w:color w:val="8064A2" w:themeColor="accent4"/>
          <w:rtl/>
        </w:rPr>
        <w:t>بْنِ</w:t>
      </w:r>
      <w:r w:rsidRPr="00132241">
        <w:rPr>
          <w:rFonts w:ascii="IRBadr" w:hAnsi="IRBadr" w:cs="IRBadr"/>
          <w:color w:val="8064A2" w:themeColor="accent4"/>
          <w:rtl/>
        </w:rPr>
        <w:t xml:space="preserve"> </w:t>
      </w:r>
      <w:r w:rsidRPr="00132241">
        <w:rPr>
          <w:rFonts w:ascii="IRBadr" w:hAnsi="IRBadr" w:cs="IRBadr" w:hint="cs"/>
          <w:color w:val="8064A2" w:themeColor="accent4"/>
          <w:rtl/>
        </w:rPr>
        <w:t>مُحَمَّدِ</w:t>
      </w:r>
      <w:r w:rsidRPr="00132241">
        <w:rPr>
          <w:rFonts w:ascii="IRBadr" w:hAnsi="IRBadr" w:cs="IRBadr"/>
          <w:color w:val="8064A2" w:themeColor="accent4"/>
          <w:rtl/>
        </w:rPr>
        <w:t xml:space="preserve"> </w:t>
      </w:r>
      <w:r w:rsidRPr="00132241">
        <w:rPr>
          <w:rFonts w:ascii="IRBadr" w:hAnsi="IRBadr" w:cs="IRBadr" w:hint="cs"/>
          <w:color w:val="8064A2" w:themeColor="accent4"/>
          <w:rtl/>
        </w:rPr>
        <w:t>بْنِ</w:t>
      </w:r>
      <w:r w:rsidRPr="00132241">
        <w:rPr>
          <w:rFonts w:ascii="IRBadr" w:hAnsi="IRBadr" w:cs="IRBadr"/>
          <w:color w:val="8064A2" w:themeColor="accent4"/>
          <w:rtl/>
        </w:rPr>
        <w:t xml:space="preserve"> </w:t>
      </w:r>
      <w:r w:rsidRPr="00132241">
        <w:rPr>
          <w:rFonts w:ascii="IRBadr" w:hAnsi="IRBadr" w:cs="IRBadr" w:hint="cs"/>
          <w:color w:val="8064A2" w:themeColor="accent4"/>
          <w:rtl/>
        </w:rPr>
        <w:t>عِيسَى</w:t>
      </w:r>
      <w:r w:rsidRPr="00132241">
        <w:rPr>
          <w:rFonts w:ascii="IRBadr" w:hAnsi="IRBadr" w:cs="IRBadr"/>
          <w:color w:val="8064A2" w:themeColor="accent4"/>
          <w:rtl/>
        </w:rPr>
        <w:t xml:space="preserve"> </w:t>
      </w:r>
      <w:r w:rsidRPr="00132241">
        <w:rPr>
          <w:rFonts w:ascii="IRBadr" w:hAnsi="IRBadr" w:cs="IRBadr" w:hint="cs"/>
          <w:color w:val="8064A2" w:themeColor="accent4"/>
          <w:rtl/>
        </w:rPr>
        <w:t>عَنْ</w:t>
      </w:r>
      <w:r w:rsidRPr="00132241">
        <w:rPr>
          <w:rFonts w:ascii="IRBadr" w:hAnsi="IRBadr" w:cs="IRBadr"/>
          <w:color w:val="8064A2" w:themeColor="accent4"/>
          <w:rtl/>
        </w:rPr>
        <w:t xml:space="preserve"> </w:t>
      </w:r>
      <w:r w:rsidRPr="00132241">
        <w:rPr>
          <w:rFonts w:ascii="IRBadr" w:hAnsi="IRBadr" w:cs="IRBadr" w:hint="cs"/>
          <w:color w:val="8064A2" w:themeColor="accent4"/>
          <w:rtl/>
        </w:rPr>
        <w:t>عَلِيِّ</w:t>
      </w:r>
      <w:r w:rsidRPr="00132241">
        <w:rPr>
          <w:rFonts w:ascii="IRBadr" w:hAnsi="IRBadr" w:cs="IRBadr"/>
          <w:color w:val="8064A2" w:themeColor="accent4"/>
          <w:rtl/>
        </w:rPr>
        <w:t xml:space="preserve"> </w:t>
      </w:r>
      <w:r w:rsidRPr="00132241">
        <w:rPr>
          <w:rFonts w:ascii="IRBadr" w:hAnsi="IRBadr" w:cs="IRBadr" w:hint="cs"/>
          <w:color w:val="8064A2" w:themeColor="accent4"/>
          <w:rtl/>
        </w:rPr>
        <w:t>بْنِ</w:t>
      </w:r>
      <w:r w:rsidRPr="00132241">
        <w:rPr>
          <w:rFonts w:ascii="IRBadr" w:hAnsi="IRBadr" w:cs="IRBadr"/>
          <w:color w:val="8064A2" w:themeColor="accent4"/>
          <w:rtl/>
        </w:rPr>
        <w:t xml:space="preserve"> </w:t>
      </w:r>
      <w:r w:rsidRPr="00132241">
        <w:rPr>
          <w:rFonts w:ascii="IRBadr" w:hAnsi="IRBadr" w:cs="IRBadr" w:hint="cs"/>
          <w:color w:val="8064A2" w:themeColor="accent4"/>
          <w:rtl/>
        </w:rPr>
        <w:t>الْحَكَمِ</w:t>
      </w:r>
      <w:r w:rsidRPr="00132241">
        <w:rPr>
          <w:rFonts w:ascii="IRBadr" w:hAnsi="IRBadr" w:cs="IRBadr"/>
          <w:color w:val="8064A2" w:themeColor="accent4"/>
          <w:rtl/>
        </w:rPr>
        <w:t xml:space="preserve"> </w:t>
      </w:r>
      <w:r w:rsidRPr="00132241">
        <w:rPr>
          <w:rFonts w:ascii="IRBadr" w:hAnsi="IRBadr" w:cs="IRBadr" w:hint="cs"/>
          <w:color w:val="8064A2" w:themeColor="accent4"/>
          <w:rtl/>
        </w:rPr>
        <w:t>عَنْ</w:t>
      </w:r>
      <w:r w:rsidRPr="00132241">
        <w:rPr>
          <w:rFonts w:ascii="IRBadr" w:hAnsi="IRBadr" w:cs="IRBadr"/>
          <w:color w:val="8064A2" w:themeColor="accent4"/>
          <w:rtl/>
        </w:rPr>
        <w:t xml:space="preserve"> </w:t>
      </w:r>
      <w:r w:rsidRPr="00132241">
        <w:rPr>
          <w:rFonts w:ascii="IRBadr" w:hAnsi="IRBadr" w:cs="IRBadr" w:hint="cs"/>
          <w:color w:val="8064A2" w:themeColor="accent4"/>
          <w:rtl/>
        </w:rPr>
        <w:t>دَاوُدَ</w:t>
      </w:r>
      <w:r w:rsidRPr="00132241">
        <w:rPr>
          <w:rFonts w:ascii="IRBadr" w:hAnsi="IRBadr" w:cs="IRBadr"/>
          <w:color w:val="8064A2" w:themeColor="accent4"/>
          <w:rtl/>
        </w:rPr>
        <w:t xml:space="preserve"> </w:t>
      </w:r>
      <w:r w:rsidRPr="00132241">
        <w:rPr>
          <w:rFonts w:ascii="IRBadr" w:hAnsi="IRBadr" w:cs="IRBadr" w:hint="cs"/>
          <w:color w:val="8064A2" w:themeColor="accent4"/>
          <w:rtl/>
        </w:rPr>
        <w:t>بْنِ</w:t>
      </w:r>
      <w:r w:rsidRPr="00132241">
        <w:rPr>
          <w:rFonts w:ascii="IRBadr" w:hAnsi="IRBadr" w:cs="IRBadr"/>
          <w:color w:val="8064A2" w:themeColor="accent4"/>
          <w:rtl/>
        </w:rPr>
        <w:t xml:space="preserve"> </w:t>
      </w:r>
      <w:r w:rsidRPr="00132241">
        <w:rPr>
          <w:rFonts w:ascii="IRBadr" w:hAnsi="IRBadr" w:cs="IRBadr" w:hint="cs"/>
          <w:color w:val="8064A2" w:themeColor="accent4"/>
          <w:rtl/>
        </w:rPr>
        <w:t>النُّعْمَانِ</w:t>
      </w:r>
      <w:r w:rsidRPr="00132241">
        <w:rPr>
          <w:rFonts w:ascii="IRBadr" w:hAnsi="IRBadr" w:cs="IRBadr"/>
          <w:color w:val="8064A2" w:themeColor="accent4"/>
          <w:rtl/>
        </w:rPr>
        <w:t xml:space="preserve"> </w:t>
      </w:r>
      <w:r w:rsidRPr="00132241">
        <w:rPr>
          <w:rFonts w:ascii="IRBadr" w:hAnsi="IRBadr" w:cs="IRBadr" w:hint="cs"/>
          <w:color w:val="8064A2" w:themeColor="accent4"/>
          <w:rtl/>
        </w:rPr>
        <w:t>عَنْ</w:t>
      </w:r>
      <w:r w:rsidRPr="00132241">
        <w:rPr>
          <w:rFonts w:ascii="IRBadr" w:hAnsi="IRBadr" w:cs="IRBadr"/>
          <w:color w:val="8064A2" w:themeColor="accent4"/>
          <w:rtl/>
        </w:rPr>
        <w:t xml:space="preserve"> </w:t>
      </w:r>
      <w:r w:rsidRPr="00132241">
        <w:rPr>
          <w:rFonts w:ascii="IRBadr" w:hAnsi="IRBadr" w:cs="IRBadr" w:hint="cs"/>
          <w:color w:val="8064A2" w:themeColor="accent4"/>
          <w:rtl/>
        </w:rPr>
        <w:t>إِبْرَاهِيمَ</w:t>
      </w:r>
      <w:r w:rsidRPr="00132241">
        <w:rPr>
          <w:rFonts w:ascii="IRBadr" w:hAnsi="IRBadr" w:cs="IRBadr"/>
          <w:color w:val="8064A2" w:themeColor="accent4"/>
          <w:rtl/>
        </w:rPr>
        <w:t xml:space="preserve"> </w:t>
      </w:r>
      <w:r w:rsidRPr="00132241">
        <w:rPr>
          <w:rFonts w:ascii="IRBadr" w:hAnsi="IRBadr" w:cs="IRBadr" w:hint="cs"/>
          <w:color w:val="8064A2" w:themeColor="accent4"/>
          <w:rtl/>
        </w:rPr>
        <w:t>بْنِ</w:t>
      </w:r>
      <w:r w:rsidRPr="00132241">
        <w:rPr>
          <w:rFonts w:ascii="IRBadr" w:hAnsi="IRBadr" w:cs="IRBadr"/>
          <w:color w:val="8064A2" w:themeColor="accent4"/>
          <w:rtl/>
        </w:rPr>
        <w:t xml:space="preserve"> </w:t>
      </w:r>
      <w:r w:rsidRPr="00132241">
        <w:rPr>
          <w:rFonts w:ascii="IRBadr" w:hAnsi="IRBadr" w:cs="IRBadr" w:hint="cs"/>
          <w:color w:val="8064A2" w:themeColor="accent4"/>
          <w:rtl/>
        </w:rPr>
        <w:t>عُثْمَانَ</w:t>
      </w:r>
      <w:r w:rsidRPr="00132241">
        <w:rPr>
          <w:rFonts w:ascii="IRBadr" w:hAnsi="IRBadr" w:cs="IRBadr"/>
          <w:color w:val="8064A2" w:themeColor="accent4"/>
          <w:rtl/>
        </w:rPr>
        <w:t xml:space="preserve"> </w:t>
      </w:r>
      <w:r w:rsidRPr="00132241">
        <w:rPr>
          <w:rFonts w:ascii="IRBadr" w:hAnsi="IRBadr" w:cs="IRBadr" w:hint="cs"/>
          <w:color w:val="8064A2" w:themeColor="accent4"/>
          <w:rtl/>
        </w:rPr>
        <w:t>عَنْ</w:t>
      </w:r>
      <w:r w:rsidRPr="00132241">
        <w:rPr>
          <w:rFonts w:ascii="IRBadr" w:hAnsi="IRBadr" w:cs="IRBadr"/>
          <w:color w:val="8064A2" w:themeColor="accent4"/>
          <w:rtl/>
        </w:rPr>
        <w:t xml:space="preserve"> </w:t>
      </w:r>
      <w:r w:rsidRPr="00132241">
        <w:rPr>
          <w:rFonts w:ascii="IRBadr" w:hAnsi="IRBadr" w:cs="IRBadr" w:hint="cs"/>
          <w:color w:val="8064A2" w:themeColor="accent4"/>
          <w:rtl/>
        </w:rPr>
        <w:t>أَبِي</w:t>
      </w:r>
      <w:r w:rsidRPr="00132241">
        <w:rPr>
          <w:rFonts w:ascii="IRBadr" w:hAnsi="IRBadr" w:cs="IRBadr"/>
          <w:color w:val="8064A2" w:themeColor="accent4"/>
          <w:rtl/>
        </w:rPr>
        <w:t xml:space="preserve"> </w:t>
      </w:r>
      <w:r w:rsidRPr="00132241">
        <w:rPr>
          <w:rFonts w:ascii="IRBadr" w:hAnsi="IRBadr" w:cs="IRBadr" w:hint="cs"/>
          <w:color w:val="8064A2" w:themeColor="accent4"/>
          <w:rtl/>
        </w:rPr>
        <w:t>عَبْدِ</w:t>
      </w:r>
      <w:r w:rsidRPr="00132241">
        <w:rPr>
          <w:rFonts w:ascii="IRBadr" w:hAnsi="IRBadr" w:cs="IRBadr"/>
          <w:color w:val="8064A2" w:themeColor="accent4"/>
          <w:rtl/>
        </w:rPr>
        <w:t xml:space="preserve"> </w:t>
      </w:r>
      <w:r w:rsidRPr="00132241">
        <w:rPr>
          <w:rFonts w:ascii="IRBadr" w:hAnsi="IRBadr" w:cs="IRBadr" w:hint="cs"/>
          <w:color w:val="8064A2" w:themeColor="accent4"/>
          <w:rtl/>
        </w:rPr>
        <w:t>اللَّهِ</w:t>
      </w:r>
      <w:r w:rsidRPr="00132241">
        <w:rPr>
          <w:rFonts w:ascii="IRBadr" w:hAnsi="IRBadr" w:cs="IRBadr"/>
          <w:color w:val="8064A2" w:themeColor="accent4"/>
          <w:rtl/>
        </w:rPr>
        <w:t xml:space="preserve"> </w:t>
      </w:r>
      <w:r w:rsidRPr="00132241">
        <w:rPr>
          <w:rFonts w:ascii="IRBadr" w:hAnsi="IRBadr" w:cs="IRBadr" w:hint="cs"/>
          <w:color w:val="8064A2" w:themeColor="accent4"/>
          <w:rtl/>
        </w:rPr>
        <w:t>ع</w:t>
      </w:r>
      <w:r w:rsidRPr="00132241">
        <w:rPr>
          <w:rFonts w:ascii="IRBadr" w:hAnsi="IRBadr" w:cs="IRBadr"/>
          <w:color w:val="8064A2" w:themeColor="accent4"/>
          <w:rtl/>
        </w:rPr>
        <w:t xml:space="preserve"> </w:t>
      </w:r>
      <w:r w:rsidRPr="00132241">
        <w:rPr>
          <w:rFonts w:ascii="IRBadr" w:hAnsi="IRBadr" w:cs="IRBadr" w:hint="cs"/>
          <w:color w:val="8064A2" w:themeColor="accent4"/>
          <w:rtl/>
        </w:rPr>
        <w:t>قَالَ</w:t>
      </w:r>
      <w:r>
        <w:rPr>
          <w:rFonts w:ascii="IRBadr" w:hAnsi="IRBadr" w:cs="IRBadr" w:hint="cs"/>
          <w:color w:val="8064A2" w:themeColor="accent4"/>
          <w:rtl/>
        </w:rPr>
        <w:t>:</w:t>
      </w:r>
      <w:r w:rsidRPr="00132241">
        <w:rPr>
          <w:rFonts w:ascii="IRBadr" w:hAnsi="IRBadr" w:cs="IRBadr"/>
          <w:color w:val="8064A2" w:themeColor="accent4"/>
          <w:rtl/>
        </w:rPr>
        <w:t xml:space="preserve"> </w:t>
      </w:r>
      <w:r w:rsidRPr="00132241">
        <w:rPr>
          <w:rFonts w:ascii="IRBadr" w:hAnsi="IRBadr" w:cs="IRBadr" w:hint="cs"/>
          <w:color w:val="008000"/>
          <w:rtl/>
        </w:rPr>
        <w:t>قَالَ</w:t>
      </w:r>
      <w:r w:rsidRPr="00132241">
        <w:rPr>
          <w:rFonts w:ascii="IRBadr" w:hAnsi="IRBadr" w:cs="IRBadr"/>
          <w:color w:val="008000"/>
          <w:rtl/>
        </w:rPr>
        <w:t xml:space="preserve"> </w:t>
      </w:r>
      <w:r w:rsidRPr="00132241">
        <w:rPr>
          <w:rFonts w:ascii="IRBadr" w:hAnsi="IRBadr" w:cs="IRBadr" w:hint="cs"/>
          <w:color w:val="008000"/>
          <w:rtl/>
        </w:rPr>
        <w:t>رَسُولُ</w:t>
      </w:r>
      <w:r w:rsidRPr="00132241">
        <w:rPr>
          <w:rFonts w:ascii="IRBadr" w:hAnsi="IRBadr" w:cs="IRBadr"/>
          <w:color w:val="008000"/>
          <w:rtl/>
        </w:rPr>
        <w:t xml:space="preserve"> </w:t>
      </w:r>
      <w:r w:rsidRPr="00132241">
        <w:rPr>
          <w:rFonts w:ascii="IRBadr" w:hAnsi="IRBadr" w:cs="IRBadr" w:hint="cs"/>
          <w:color w:val="008000"/>
          <w:rtl/>
        </w:rPr>
        <w:t>اللَّهِ</w:t>
      </w:r>
      <w:r w:rsidRPr="00132241">
        <w:rPr>
          <w:rFonts w:ascii="IRBadr" w:hAnsi="IRBadr" w:cs="IRBadr"/>
          <w:color w:val="008000"/>
          <w:rtl/>
        </w:rPr>
        <w:t xml:space="preserve"> </w:t>
      </w:r>
      <w:r w:rsidRPr="00132241">
        <w:rPr>
          <w:rFonts w:ascii="IRBadr" w:hAnsi="IRBadr" w:cs="IRBadr" w:hint="cs"/>
          <w:color w:val="008000"/>
          <w:rtl/>
        </w:rPr>
        <w:t>ص</w:t>
      </w:r>
      <w:r w:rsidRPr="00132241">
        <w:rPr>
          <w:rFonts w:ascii="IRBadr" w:hAnsi="IRBadr" w:cs="IRBadr"/>
          <w:color w:val="008000"/>
          <w:rtl/>
        </w:rPr>
        <w:t xml:space="preserve"> </w:t>
      </w:r>
      <w:r w:rsidRPr="00132241">
        <w:rPr>
          <w:rFonts w:ascii="IRBadr" w:hAnsi="IRBadr" w:cs="IRBadr" w:hint="cs"/>
          <w:color w:val="008000"/>
          <w:rtl/>
        </w:rPr>
        <w:t>إِنَّ</w:t>
      </w:r>
      <w:r w:rsidRPr="00132241">
        <w:rPr>
          <w:rFonts w:ascii="IRBadr" w:hAnsi="IRBadr" w:cs="IRBadr"/>
          <w:color w:val="008000"/>
          <w:rtl/>
        </w:rPr>
        <w:t xml:space="preserve"> </w:t>
      </w:r>
      <w:r w:rsidRPr="00132241">
        <w:rPr>
          <w:rFonts w:ascii="IRBadr" w:hAnsi="IRBadr" w:cs="IRBadr" w:hint="cs"/>
          <w:color w:val="008000"/>
          <w:rtl/>
        </w:rPr>
        <w:t>اللَّهَ</w:t>
      </w:r>
      <w:r w:rsidRPr="00132241">
        <w:rPr>
          <w:rFonts w:ascii="IRBadr" w:hAnsi="IRBadr" w:cs="IRBadr"/>
          <w:color w:val="008000"/>
          <w:rtl/>
        </w:rPr>
        <w:t xml:space="preserve"> </w:t>
      </w:r>
      <w:r w:rsidRPr="00132241">
        <w:rPr>
          <w:rFonts w:ascii="IRBadr" w:hAnsi="IRBadr" w:cs="IRBadr" w:hint="cs"/>
          <w:color w:val="008000"/>
          <w:rtl/>
        </w:rPr>
        <w:t>تَبَارَكَ</w:t>
      </w:r>
      <w:r w:rsidRPr="00132241">
        <w:rPr>
          <w:rFonts w:ascii="IRBadr" w:hAnsi="IRBadr" w:cs="IRBadr"/>
          <w:color w:val="008000"/>
          <w:rtl/>
        </w:rPr>
        <w:t xml:space="preserve"> </w:t>
      </w:r>
      <w:r w:rsidRPr="00132241">
        <w:rPr>
          <w:rFonts w:ascii="IRBadr" w:hAnsi="IRBadr" w:cs="IRBadr" w:hint="cs"/>
          <w:color w:val="008000"/>
          <w:rtl/>
        </w:rPr>
        <w:t>وَ</w:t>
      </w:r>
      <w:r w:rsidRPr="00132241">
        <w:rPr>
          <w:rFonts w:ascii="IRBadr" w:hAnsi="IRBadr" w:cs="IRBadr"/>
          <w:color w:val="008000"/>
          <w:rtl/>
        </w:rPr>
        <w:t xml:space="preserve"> </w:t>
      </w:r>
      <w:r w:rsidRPr="00132241">
        <w:rPr>
          <w:rFonts w:ascii="IRBadr" w:hAnsi="IRBadr" w:cs="IRBadr" w:hint="cs"/>
          <w:color w:val="008000"/>
          <w:rtl/>
        </w:rPr>
        <w:t>تَعَالَى</w:t>
      </w:r>
      <w:r w:rsidRPr="00132241">
        <w:rPr>
          <w:rFonts w:ascii="IRBadr" w:hAnsi="IRBadr" w:cs="IRBadr"/>
          <w:color w:val="008000"/>
          <w:rtl/>
        </w:rPr>
        <w:t xml:space="preserve"> </w:t>
      </w:r>
      <w:r w:rsidRPr="00132241">
        <w:rPr>
          <w:rFonts w:ascii="IRBadr" w:hAnsi="IRBadr" w:cs="IRBadr" w:hint="cs"/>
          <w:color w:val="008000"/>
          <w:rtl/>
        </w:rPr>
        <w:t>أَحَبَّ</w:t>
      </w:r>
      <w:r w:rsidRPr="00132241">
        <w:rPr>
          <w:rFonts w:ascii="IRBadr" w:hAnsi="IRBadr" w:cs="IRBadr"/>
          <w:color w:val="008000"/>
          <w:rtl/>
        </w:rPr>
        <w:t xml:space="preserve"> </w:t>
      </w:r>
      <w:r w:rsidRPr="00132241">
        <w:rPr>
          <w:rFonts w:ascii="IRBadr" w:hAnsi="IRBadr" w:cs="IRBadr" w:hint="cs"/>
          <w:color w:val="008000"/>
          <w:rtl/>
        </w:rPr>
        <w:t>شَيْئاً</w:t>
      </w:r>
      <w:r w:rsidRPr="00132241">
        <w:rPr>
          <w:rFonts w:ascii="IRBadr" w:hAnsi="IRBadr" w:cs="IRBadr"/>
          <w:color w:val="008000"/>
          <w:rtl/>
        </w:rPr>
        <w:t xml:space="preserve"> </w:t>
      </w:r>
      <w:r w:rsidRPr="00132241">
        <w:rPr>
          <w:rFonts w:ascii="IRBadr" w:hAnsi="IRBadr" w:cs="IRBadr" w:hint="cs"/>
          <w:color w:val="008000"/>
          <w:rtl/>
        </w:rPr>
        <w:t>لِنَفْسِهِ</w:t>
      </w:r>
      <w:r w:rsidR="005B03E6">
        <w:rPr>
          <w:rFonts w:ascii="IRBadr" w:hAnsi="IRBadr" w:cs="IRBadr" w:hint="cs"/>
          <w:color w:val="008000"/>
          <w:rtl/>
        </w:rPr>
        <w:t>،</w:t>
      </w:r>
      <w:r w:rsidRPr="00132241">
        <w:rPr>
          <w:rFonts w:ascii="IRBadr" w:hAnsi="IRBadr" w:cs="IRBadr"/>
          <w:color w:val="008000"/>
          <w:rtl/>
        </w:rPr>
        <w:t xml:space="preserve"> </w:t>
      </w:r>
      <w:r w:rsidRPr="00132241">
        <w:rPr>
          <w:rFonts w:ascii="IRBadr" w:hAnsi="IRBadr" w:cs="IRBadr" w:hint="cs"/>
          <w:color w:val="008000"/>
          <w:rtl/>
        </w:rPr>
        <w:t>وَ</w:t>
      </w:r>
      <w:r w:rsidRPr="00132241">
        <w:rPr>
          <w:rFonts w:ascii="IRBadr" w:hAnsi="IRBadr" w:cs="IRBadr"/>
          <w:color w:val="008000"/>
          <w:rtl/>
        </w:rPr>
        <w:t xml:space="preserve"> </w:t>
      </w:r>
      <w:r w:rsidRPr="00132241">
        <w:rPr>
          <w:rFonts w:ascii="IRBadr" w:hAnsi="IRBadr" w:cs="IRBadr" w:hint="cs"/>
          <w:color w:val="008000"/>
          <w:rtl/>
        </w:rPr>
        <w:t>أَبْغَضَهُ</w:t>
      </w:r>
      <w:r w:rsidRPr="00132241">
        <w:rPr>
          <w:rFonts w:ascii="IRBadr" w:hAnsi="IRBadr" w:cs="IRBadr"/>
          <w:color w:val="008000"/>
          <w:rtl/>
        </w:rPr>
        <w:t xml:space="preserve"> </w:t>
      </w:r>
      <w:r w:rsidRPr="00132241">
        <w:rPr>
          <w:rFonts w:ascii="IRBadr" w:hAnsi="IRBadr" w:cs="IRBadr" w:hint="cs"/>
          <w:color w:val="008000"/>
          <w:rtl/>
        </w:rPr>
        <w:t>لِخَلْقِهِ</w:t>
      </w:r>
      <w:r w:rsidR="005B03E6">
        <w:rPr>
          <w:rFonts w:ascii="IRBadr" w:hAnsi="IRBadr" w:cs="IRBadr" w:hint="cs"/>
          <w:color w:val="008000"/>
          <w:rtl/>
        </w:rPr>
        <w:t>.</w:t>
      </w:r>
      <w:r w:rsidRPr="00132241">
        <w:rPr>
          <w:rFonts w:ascii="IRBadr" w:hAnsi="IRBadr" w:cs="IRBadr"/>
          <w:color w:val="008000"/>
          <w:rtl/>
        </w:rPr>
        <w:t xml:space="preserve"> </w:t>
      </w:r>
      <w:r w:rsidRPr="00132241">
        <w:rPr>
          <w:rFonts w:ascii="IRBadr" w:hAnsi="IRBadr" w:cs="IRBadr" w:hint="cs"/>
          <w:color w:val="008000"/>
          <w:rtl/>
        </w:rPr>
        <w:t>أَبْغَضَ</w:t>
      </w:r>
      <w:r w:rsidRPr="00132241">
        <w:rPr>
          <w:rFonts w:ascii="IRBadr" w:hAnsi="IRBadr" w:cs="IRBadr"/>
          <w:color w:val="008000"/>
          <w:rtl/>
        </w:rPr>
        <w:t xml:space="preserve"> </w:t>
      </w:r>
      <w:r w:rsidRPr="00132241">
        <w:rPr>
          <w:rFonts w:ascii="IRBadr" w:hAnsi="IRBadr" w:cs="IRBadr" w:hint="cs"/>
          <w:color w:val="008000"/>
          <w:rtl/>
        </w:rPr>
        <w:t>لِخَلْقِهِ</w:t>
      </w:r>
      <w:r w:rsidRPr="00132241">
        <w:rPr>
          <w:rFonts w:ascii="IRBadr" w:hAnsi="IRBadr" w:cs="IRBadr"/>
          <w:color w:val="008000"/>
          <w:rtl/>
        </w:rPr>
        <w:t xml:space="preserve"> </w:t>
      </w:r>
      <w:r w:rsidRPr="00132241">
        <w:rPr>
          <w:rFonts w:ascii="IRBadr" w:hAnsi="IRBadr" w:cs="IRBadr" w:hint="cs"/>
          <w:color w:val="008000"/>
          <w:rtl/>
        </w:rPr>
        <w:t>الْمَسْأَلَةَ</w:t>
      </w:r>
      <w:r w:rsidRPr="00132241">
        <w:rPr>
          <w:rFonts w:ascii="IRBadr" w:hAnsi="IRBadr" w:cs="IRBadr"/>
          <w:color w:val="008000"/>
          <w:rtl/>
        </w:rPr>
        <w:t xml:space="preserve"> </w:t>
      </w:r>
      <w:r w:rsidRPr="00132241">
        <w:rPr>
          <w:rFonts w:ascii="IRBadr" w:hAnsi="IRBadr" w:cs="IRBadr" w:hint="cs"/>
          <w:color w:val="008000"/>
          <w:rtl/>
        </w:rPr>
        <w:t>وَ</w:t>
      </w:r>
      <w:r w:rsidRPr="00132241">
        <w:rPr>
          <w:rFonts w:ascii="IRBadr" w:hAnsi="IRBadr" w:cs="IRBadr"/>
          <w:color w:val="008000"/>
          <w:rtl/>
        </w:rPr>
        <w:t xml:space="preserve"> </w:t>
      </w:r>
      <w:r w:rsidRPr="00132241">
        <w:rPr>
          <w:rFonts w:ascii="IRBadr" w:hAnsi="IRBadr" w:cs="IRBadr" w:hint="cs"/>
          <w:color w:val="008000"/>
          <w:rtl/>
        </w:rPr>
        <w:t>أَحَبَ‏</w:t>
      </w:r>
      <w:r w:rsidRPr="00132241">
        <w:rPr>
          <w:rFonts w:ascii="IRBadr" w:hAnsi="IRBadr" w:cs="IRBadr"/>
          <w:color w:val="008000"/>
        </w:rPr>
        <w:t xml:space="preserve"> </w:t>
      </w:r>
      <w:r w:rsidRPr="00132241">
        <w:rPr>
          <w:rFonts w:ascii="IRBadr" w:hAnsi="IRBadr" w:cs="IRBadr" w:hint="cs"/>
          <w:color w:val="008000"/>
          <w:rtl/>
        </w:rPr>
        <w:t>لِنَفْسِهِ</w:t>
      </w:r>
      <w:r w:rsidRPr="00132241">
        <w:rPr>
          <w:rFonts w:ascii="IRBadr" w:hAnsi="IRBadr" w:cs="IRBadr"/>
          <w:color w:val="008000"/>
          <w:rtl/>
        </w:rPr>
        <w:t xml:space="preserve"> </w:t>
      </w:r>
      <w:r w:rsidRPr="00132241">
        <w:rPr>
          <w:rFonts w:ascii="IRBadr" w:hAnsi="IRBadr" w:cs="IRBadr" w:hint="cs"/>
          <w:color w:val="008000"/>
          <w:rtl/>
        </w:rPr>
        <w:t>أَنْ</w:t>
      </w:r>
      <w:r w:rsidRPr="00132241">
        <w:rPr>
          <w:rFonts w:ascii="IRBadr" w:hAnsi="IRBadr" w:cs="IRBadr"/>
          <w:color w:val="008000"/>
          <w:rtl/>
        </w:rPr>
        <w:t xml:space="preserve"> </w:t>
      </w:r>
      <w:r w:rsidRPr="00132241">
        <w:rPr>
          <w:rFonts w:ascii="IRBadr" w:hAnsi="IRBadr" w:cs="IRBadr" w:hint="cs"/>
          <w:color w:val="008000"/>
          <w:rtl/>
        </w:rPr>
        <w:t>يُسْأَلَ</w:t>
      </w:r>
      <w:r w:rsidRPr="00132241">
        <w:rPr>
          <w:rFonts w:ascii="IRBadr" w:hAnsi="IRBadr" w:cs="IRBadr"/>
          <w:color w:val="008000"/>
          <w:rtl/>
        </w:rPr>
        <w:t xml:space="preserve"> </w:t>
      </w:r>
      <w:r w:rsidRPr="00132241">
        <w:rPr>
          <w:rFonts w:ascii="IRBadr" w:hAnsi="IRBadr" w:cs="IRBadr" w:hint="cs"/>
          <w:color w:val="008000"/>
          <w:rtl/>
        </w:rPr>
        <w:t>وَ</w:t>
      </w:r>
      <w:r w:rsidRPr="00132241">
        <w:rPr>
          <w:rFonts w:ascii="IRBadr" w:hAnsi="IRBadr" w:cs="IRBadr"/>
          <w:color w:val="008000"/>
          <w:rtl/>
        </w:rPr>
        <w:t xml:space="preserve"> </w:t>
      </w:r>
      <w:r w:rsidRPr="00132241">
        <w:rPr>
          <w:rFonts w:ascii="IRBadr" w:hAnsi="IRBadr" w:cs="IRBadr" w:hint="cs"/>
          <w:color w:val="008000"/>
          <w:rtl/>
        </w:rPr>
        <w:t>لَيْسَ</w:t>
      </w:r>
      <w:r w:rsidRPr="00132241">
        <w:rPr>
          <w:rFonts w:ascii="IRBadr" w:hAnsi="IRBadr" w:cs="IRBadr"/>
          <w:color w:val="008000"/>
          <w:rtl/>
        </w:rPr>
        <w:t xml:space="preserve"> </w:t>
      </w:r>
      <w:r w:rsidRPr="00132241">
        <w:rPr>
          <w:rFonts w:ascii="IRBadr" w:hAnsi="IRBadr" w:cs="IRBadr" w:hint="cs"/>
          <w:color w:val="008000"/>
          <w:rtl/>
        </w:rPr>
        <w:t>شَيْ‏ءٌ</w:t>
      </w:r>
      <w:r w:rsidRPr="00132241">
        <w:rPr>
          <w:rFonts w:ascii="IRBadr" w:hAnsi="IRBadr" w:cs="IRBadr"/>
          <w:color w:val="008000"/>
          <w:rtl/>
        </w:rPr>
        <w:t xml:space="preserve"> </w:t>
      </w:r>
      <w:r w:rsidRPr="00132241">
        <w:rPr>
          <w:rFonts w:ascii="IRBadr" w:hAnsi="IRBadr" w:cs="IRBadr" w:hint="cs"/>
          <w:color w:val="008000"/>
          <w:rtl/>
        </w:rPr>
        <w:t>أَحَبَّ</w:t>
      </w:r>
      <w:r w:rsidRPr="00132241">
        <w:rPr>
          <w:rFonts w:ascii="IRBadr" w:hAnsi="IRBadr" w:cs="IRBadr"/>
          <w:color w:val="008000"/>
          <w:rtl/>
        </w:rPr>
        <w:t xml:space="preserve"> </w:t>
      </w:r>
      <w:r w:rsidRPr="00132241">
        <w:rPr>
          <w:rFonts w:ascii="IRBadr" w:hAnsi="IRBadr" w:cs="IRBadr" w:hint="cs"/>
          <w:color w:val="008000"/>
          <w:rtl/>
        </w:rPr>
        <w:t>إِلَى</w:t>
      </w:r>
      <w:r w:rsidRPr="00132241">
        <w:rPr>
          <w:rFonts w:ascii="IRBadr" w:hAnsi="IRBadr" w:cs="IRBadr"/>
          <w:color w:val="008000"/>
          <w:rtl/>
        </w:rPr>
        <w:t xml:space="preserve"> </w:t>
      </w:r>
      <w:r w:rsidRPr="00132241">
        <w:rPr>
          <w:rFonts w:ascii="IRBadr" w:hAnsi="IRBadr" w:cs="IRBadr" w:hint="cs"/>
          <w:color w:val="008000"/>
          <w:rtl/>
        </w:rPr>
        <w:t>اللَّهِ</w:t>
      </w:r>
      <w:r w:rsidRPr="00132241">
        <w:rPr>
          <w:rFonts w:ascii="IRBadr" w:hAnsi="IRBadr" w:cs="IRBadr"/>
          <w:color w:val="008000"/>
          <w:rtl/>
        </w:rPr>
        <w:t xml:space="preserve"> </w:t>
      </w:r>
      <w:r w:rsidRPr="00132241">
        <w:rPr>
          <w:rFonts w:ascii="IRBadr" w:hAnsi="IRBadr" w:cs="IRBadr" w:hint="cs"/>
          <w:color w:val="008000"/>
          <w:rtl/>
        </w:rPr>
        <w:t>عَزَّ</w:t>
      </w:r>
      <w:r w:rsidRPr="00132241">
        <w:rPr>
          <w:rFonts w:ascii="IRBadr" w:hAnsi="IRBadr" w:cs="IRBadr"/>
          <w:color w:val="008000"/>
          <w:rtl/>
        </w:rPr>
        <w:t xml:space="preserve"> </w:t>
      </w:r>
      <w:r w:rsidRPr="00132241">
        <w:rPr>
          <w:rFonts w:ascii="IRBadr" w:hAnsi="IRBadr" w:cs="IRBadr" w:hint="cs"/>
          <w:color w:val="008000"/>
          <w:rtl/>
        </w:rPr>
        <w:t>وَ</w:t>
      </w:r>
      <w:r w:rsidRPr="00132241">
        <w:rPr>
          <w:rFonts w:ascii="IRBadr" w:hAnsi="IRBadr" w:cs="IRBadr"/>
          <w:color w:val="008000"/>
          <w:rtl/>
        </w:rPr>
        <w:t xml:space="preserve"> </w:t>
      </w:r>
      <w:r w:rsidRPr="00132241">
        <w:rPr>
          <w:rFonts w:ascii="IRBadr" w:hAnsi="IRBadr" w:cs="IRBadr" w:hint="cs"/>
          <w:color w:val="008000"/>
          <w:rtl/>
        </w:rPr>
        <w:t>جَلَّ</w:t>
      </w:r>
      <w:r w:rsidRPr="00132241">
        <w:rPr>
          <w:rFonts w:ascii="IRBadr" w:hAnsi="IRBadr" w:cs="IRBadr"/>
          <w:color w:val="008000"/>
          <w:rtl/>
        </w:rPr>
        <w:t xml:space="preserve"> </w:t>
      </w:r>
      <w:r w:rsidRPr="00132241">
        <w:rPr>
          <w:rFonts w:ascii="IRBadr" w:hAnsi="IRBadr" w:cs="IRBadr" w:hint="cs"/>
          <w:color w:val="008000"/>
          <w:rtl/>
        </w:rPr>
        <w:t>مِنْ</w:t>
      </w:r>
      <w:r w:rsidRPr="00132241">
        <w:rPr>
          <w:rFonts w:ascii="IRBadr" w:hAnsi="IRBadr" w:cs="IRBadr"/>
          <w:color w:val="008000"/>
          <w:rtl/>
        </w:rPr>
        <w:t xml:space="preserve"> </w:t>
      </w:r>
      <w:r w:rsidRPr="00132241">
        <w:rPr>
          <w:rFonts w:ascii="IRBadr" w:hAnsi="IRBadr" w:cs="IRBadr" w:hint="cs"/>
          <w:color w:val="008000"/>
          <w:rtl/>
        </w:rPr>
        <w:t>أَنْ</w:t>
      </w:r>
      <w:r w:rsidRPr="00132241">
        <w:rPr>
          <w:rFonts w:ascii="IRBadr" w:hAnsi="IRBadr" w:cs="IRBadr"/>
          <w:color w:val="008000"/>
          <w:rtl/>
        </w:rPr>
        <w:t xml:space="preserve"> </w:t>
      </w:r>
      <w:r w:rsidRPr="00132241">
        <w:rPr>
          <w:rFonts w:ascii="IRBadr" w:hAnsi="IRBadr" w:cs="IRBadr" w:hint="cs"/>
          <w:color w:val="008000"/>
          <w:rtl/>
        </w:rPr>
        <w:t>يُسْأَلَ</w:t>
      </w:r>
      <w:r w:rsidRPr="00132241">
        <w:rPr>
          <w:rFonts w:ascii="IRBadr" w:hAnsi="IRBadr" w:cs="IRBadr"/>
          <w:color w:val="008000"/>
          <w:rtl/>
        </w:rPr>
        <w:t xml:space="preserve"> </w:t>
      </w:r>
      <w:r w:rsidRPr="00132241">
        <w:rPr>
          <w:rFonts w:ascii="IRBadr" w:hAnsi="IRBadr" w:cs="IRBadr" w:hint="cs"/>
          <w:color w:val="008000"/>
          <w:rtl/>
        </w:rPr>
        <w:t>فَلَا</w:t>
      </w:r>
      <w:r w:rsidRPr="00132241">
        <w:rPr>
          <w:rFonts w:ascii="IRBadr" w:hAnsi="IRBadr" w:cs="IRBadr"/>
          <w:color w:val="008000"/>
          <w:rtl/>
        </w:rPr>
        <w:t xml:space="preserve"> </w:t>
      </w:r>
      <w:r w:rsidRPr="00132241">
        <w:rPr>
          <w:rFonts w:ascii="IRBadr" w:hAnsi="IRBadr" w:cs="IRBadr" w:hint="cs"/>
          <w:color w:val="008000"/>
          <w:rtl/>
        </w:rPr>
        <w:t>يَسْتَحْيِي</w:t>
      </w:r>
      <w:r w:rsidRPr="00132241">
        <w:rPr>
          <w:rFonts w:ascii="IRBadr" w:hAnsi="IRBadr" w:cs="IRBadr"/>
          <w:color w:val="008000"/>
          <w:rtl/>
        </w:rPr>
        <w:t xml:space="preserve"> </w:t>
      </w:r>
      <w:r w:rsidRPr="00132241">
        <w:rPr>
          <w:rFonts w:ascii="IRBadr" w:hAnsi="IRBadr" w:cs="IRBadr" w:hint="cs"/>
          <w:color w:val="008000"/>
          <w:rtl/>
        </w:rPr>
        <w:t>أَحَدُكُمْ</w:t>
      </w:r>
      <w:r w:rsidRPr="00132241">
        <w:rPr>
          <w:rFonts w:ascii="IRBadr" w:hAnsi="IRBadr" w:cs="IRBadr"/>
          <w:color w:val="008000"/>
          <w:rtl/>
        </w:rPr>
        <w:t xml:space="preserve"> </w:t>
      </w:r>
      <w:r w:rsidRPr="00132241">
        <w:rPr>
          <w:rFonts w:ascii="IRBadr" w:hAnsi="IRBadr" w:cs="IRBadr" w:hint="cs"/>
          <w:color w:val="008000"/>
          <w:rtl/>
        </w:rPr>
        <w:t>أَنْ</w:t>
      </w:r>
      <w:r w:rsidRPr="00132241">
        <w:rPr>
          <w:rFonts w:ascii="IRBadr" w:hAnsi="IRBadr" w:cs="IRBadr"/>
          <w:color w:val="008000"/>
          <w:rtl/>
        </w:rPr>
        <w:t xml:space="preserve"> </w:t>
      </w:r>
      <w:r w:rsidRPr="00132241">
        <w:rPr>
          <w:rFonts w:ascii="IRBadr" w:hAnsi="IRBadr" w:cs="IRBadr" w:hint="cs"/>
          <w:color w:val="008000"/>
          <w:rtl/>
        </w:rPr>
        <w:t>يَسْأَلَ</w:t>
      </w:r>
      <w:r w:rsidRPr="00132241">
        <w:rPr>
          <w:rFonts w:ascii="IRBadr" w:hAnsi="IRBadr" w:cs="IRBadr"/>
          <w:color w:val="008000"/>
          <w:rtl/>
        </w:rPr>
        <w:t xml:space="preserve"> </w:t>
      </w:r>
      <w:r w:rsidRPr="00132241">
        <w:rPr>
          <w:rFonts w:ascii="IRBadr" w:hAnsi="IRBadr" w:cs="IRBadr" w:hint="cs"/>
          <w:color w:val="008000"/>
          <w:rtl/>
        </w:rPr>
        <w:t>اللَّهَ</w:t>
      </w:r>
      <w:r w:rsidRPr="00132241">
        <w:rPr>
          <w:rFonts w:ascii="IRBadr" w:hAnsi="IRBadr" w:cs="IRBadr"/>
          <w:color w:val="008000"/>
          <w:rtl/>
        </w:rPr>
        <w:t xml:space="preserve"> </w:t>
      </w:r>
      <w:r w:rsidRPr="00132241">
        <w:rPr>
          <w:rFonts w:ascii="IRBadr" w:hAnsi="IRBadr" w:cs="IRBadr" w:hint="cs"/>
          <w:color w:val="008000"/>
          <w:rtl/>
        </w:rPr>
        <w:t>مِنْ</w:t>
      </w:r>
      <w:r w:rsidRPr="00132241">
        <w:rPr>
          <w:rFonts w:ascii="IRBadr" w:hAnsi="IRBadr" w:cs="IRBadr"/>
          <w:color w:val="008000"/>
          <w:rtl/>
        </w:rPr>
        <w:t xml:space="preserve"> </w:t>
      </w:r>
      <w:r w:rsidRPr="00132241">
        <w:rPr>
          <w:rFonts w:ascii="IRBadr" w:hAnsi="IRBadr" w:cs="IRBadr" w:hint="cs"/>
          <w:color w:val="008000"/>
          <w:rtl/>
        </w:rPr>
        <w:t>فَضْلِهِ</w:t>
      </w:r>
      <w:r w:rsidRPr="00132241">
        <w:rPr>
          <w:rFonts w:ascii="IRBadr" w:hAnsi="IRBadr" w:cs="IRBadr"/>
          <w:color w:val="008000"/>
          <w:rtl/>
        </w:rPr>
        <w:t xml:space="preserve"> </w:t>
      </w:r>
      <w:r w:rsidRPr="00132241">
        <w:rPr>
          <w:rFonts w:ascii="IRBadr" w:hAnsi="IRBadr" w:cs="IRBadr" w:hint="cs"/>
          <w:color w:val="008000"/>
          <w:rtl/>
        </w:rPr>
        <w:t>وَ</w:t>
      </w:r>
      <w:r w:rsidRPr="00132241">
        <w:rPr>
          <w:rFonts w:ascii="IRBadr" w:hAnsi="IRBadr" w:cs="IRBadr"/>
          <w:color w:val="008000"/>
          <w:rtl/>
        </w:rPr>
        <w:t xml:space="preserve"> </w:t>
      </w:r>
      <w:r w:rsidRPr="00132241">
        <w:rPr>
          <w:rFonts w:ascii="IRBadr" w:hAnsi="IRBadr" w:cs="IRBadr" w:hint="cs"/>
          <w:color w:val="008000"/>
          <w:rtl/>
        </w:rPr>
        <w:t>لَوْ</w:t>
      </w:r>
      <w:r w:rsidRPr="00132241">
        <w:rPr>
          <w:rFonts w:ascii="IRBadr" w:hAnsi="IRBadr" w:cs="IRBadr"/>
          <w:color w:val="008000"/>
          <w:rtl/>
        </w:rPr>
        <w:t xml:space="preserve"> </w:t>
      </w:r>
      <w:r w:rsidRPr="00132241">
        <w:rPr>
          <w:rFonts w:ascii="IRBadr" w:hAnsi="IRBadr" w:cs="IRBadr" w:hint="cs"/>
          <w:color w:val="008000"/>
          <w:rtl/>
        </w:rPr>
        <w:t>بِشِسْعِ</w:t>
      </w:r>
      <w:r w:rsidRPr="00132241">
        <w:rPr>
          <w:rFonts w:ascii="IRBadr" w:hAnsi="IRBadr" w:cs="IRBadr"/>
          <w:color w:val="008000"/>
          <w:rtl/>
        </w:rPr>
        <w:t xml:space="preserve"> </w:t>
      </w:r>
      <w:r w:rsidRPr="00132241">
        <w:rPr>
          <w:rFonts w:ascii="IRBadr" w:hAnsi="IRBadr" w:cs="IRBadr" w:hint="cs"/>
          <w:color w:val="008000"/>
          <w:rtl/>
        </w:rPr>
        <w:t>نَعْلٍ</w:t>
      </w:r>
      <w:r w:rsidRPr="00132241">
        <w:rPr>
          <w:rFonts w:ascii="IRBadr" w:hAnsi="IRBadr" w:cs="IRBadr" w:hint="eastAsia"/>
          <w:color w:val="008000"/>
          <w:rtl/>
        </w:rPr>
        <w:t>»</w:t>
      </w:r>
      <w:r>
        <w:rPr>
          <w:rStyle w:val="FootnoteReference"/>
          <w:rFonts w:ascii="IRBadr" w:hAnsi="IRBadr" w:cs="IRBadr"/>
          <w:color w:val="008000"/>
          <w:rtl/>
        </w:rPr>
        <w:footnoteReference w:id="12"/>
      </w:r>
      <w:r w:rsidRPr="00132241">
        <w:rPr>
          <w:rFonts w:ascii="IRBadr" w:hAnsi="IRBadr" w:cs="IRBadr"/>
          <w:rtl/>
        </w:rPr>
        <w:t>.</w:t>
      </w:r>
    </w:p>
    <w:p w:rsidR="00132241" w:rsidRDefault="00132241" w:rsidP="005B03E6">
      <w:pPr>
        <w:rPr>
          <w:rFonts w:ascii="IRBadr" w:hAnsi="IRBadr" w:cs="IRBadr"/>
          <w:rtl/>
        </w:rPr>
      </w:pPr>
      <w:r>
        <w:rPr>
          <w:rFonts w:ascii="IRBadr" w:hAnsi="IRBadr" w:cs="IRBadr" w:hint="cs"/>
          <w:rtl/>
        </w:rPr>
        <w:t>ابراهیم بن عثمان، همان ابو ایّوب خزّاز</w:t>
      </w:r>
      <w:r w:rsidR="005B03E6">
        <w:rPr>
          <w:rFonts w:ascii="IRBadr" w:hAnsi="IRBadr" w:cs="IRBadr" w:hint="cs"/>
          <w:rtl/>
        </w:rPr>
        <w:t xml:space="preserve"> است که </w:t>
      </w:r>
      <w:r>
        <w:rPr>
          <w:rFonts w:ascii="IRBadr" w:hAnsi="IRBadr" w:cs="IRBadr" w:hint="cs"/>
          <w:rtl/>
        </w:rPr>
        <w:t>از  روات ثقات و جلیل القدر است. سند این روایت، صحیحه است.</w:t>
      </w:r>
    </w:p>
    <w:p w:rsidR="005B03E6" w:rsidRDefault="005B03E6" w:rsidP="005B03E6">
      <w:pPr>
        <w:rPr>
          <w:rFonts w:ascii="IRBadr" w:hAnsi="IRBadr" w:cs="IRBadr"/>
          <w:rtl/>
        </w:rPr>
      </w:pPr>
      <w:r>
        <w:rPr>
          <w:rFonts w:ascii="IRBadr" w:hAnsi="IRBadr" w:cs="IRBadr" w:hint="cs"/>
          <w:rtl/>
        </w:rPr>
        <w:t>«</w:t>
      </w:r>
      <w:r w:rsidRPr="005B03E6">
        <w:rPr>
          <w:rFonts w:ascii="IRBadr" w:hAnsi="IRBadr" w:cs="IRBadr" w:hint="cs"/>
          <w:rtl/>
        </w:rPr>
        <w:t>أَبْغَضَ</w:t>
      </w:r>
      <w:r w:rsidRPr="005B03E6">
        <w:rPr>
          <w:rFonts w:ascii="IRBadr" w:hAnsi="IRBadr" w:cs="IRBadr"/>
          <w:rtl/>
        </w:rPr>
        <w:t xml:space="preserve"> </w:t>
      </w:r>
      <w:r w:rsidRPr="005B03E6">
        <w:rPr>
          <w:rFonts w:ascii="IRBadr" w:hAnsi="IRBadr" w:cs="IRBadr" w:hint="cs"/>
          <w:rtl/>
        </w:rPr>
        <w:t>لِخَلْقِهِ</w:t>
      </w:r>
      <w:r w:rsidRPr="005B03E6">
        <w:rPr>
          <w:rFonts w:ascii="IRBadr" w:hAnsi="IRBadr" w:cs="IRBadr"/>
          <w:rtl/>
        </w:rPr>
        <w:t xml:space="preserve"> </w:t>
      </w:r>
      <w:r w:rsidRPr="005B03E6">
        <w:rPr>
          <w:rFonts w:ascii="IRBadr" w:hAnsi="IRBadr" w:cs="IRBadr" w:hint="cs"/>
          <w:rtl/>
        </w:rPr>
        <w:t>الْمَسْأَلَةَ</w:t>
      </w:r>
      <w:r>
        <w:rPr>
          <w:rFonts w:ascii="IRBadr" w:hAnsi="IRBadr" w:cs="IRBadr" w:hint="cs"/>
          <w:rtl/>
        </w:rPr>
        <w:t>»: به نظر ما می‌رسد: ادامه روایت که بیان شده است: «</w:t>
      </w:r>
      <w:r w:rsidRPr="005B03E6">
        <w:rPr>
          <w:rFonts w:ascii="IRBadr" w:hAnsi="IRBadr" w:cs="IRBadr" w:hint="cs"/>
          <w:rtl/>
        </w:rPr>
        <w:t>أَحَبَ‏</w:t>
      </w:r>
      <w:r w:rsidRPr="005B03E6">
        <w:rPr>
          <w:rFonts w:ascii="IRBadr" w:hAnsi="IRBadr" w:cs="IRBadr"/>
          <w:rtl/>
        </w:rPr>
        <w:t xml:space="preserve"> </w:t>
      </w:r>
      <w:r w:rsidRPr="005B03E6">
        <w:rPr>
          <w:rFonts w:ascii="IRBadr" w:hAnsi="IRBadr" w:cs="IRBadr" w:hint="cs"/>
          <w:rtl/>
        </w:rPr>
        <w:t>لِنَفْسِهِ</w:t>
      </w:r>
      <w:r w:rsidRPr="005B03E6">
        <w:rPr>
          <w:rFonts w:ascii="IRBadr" w:hAnsi="IRBadr" w:cs="IRBadr"/>
          <w:rtl/>
        </w:rPr>
        <w:t xml:space="preserve"> </w:t>
      </w:r>
      <w:r w:rsidRPr="005B03E6">
        <w:rPr>
          <w:rFonts w:ascii="IRBadr" w:hAnsi="IRBadr" w:cs="IRBadr" w:hint="cs"/>
          <w:rtl/>
        </w:rPr>
        <w:t>أَنْ</w:t>
      </w:r>
      <w:r w:rsidRPr="005B03E6">
        <w:rPr>
          <w:rFonts w:ascii="IRBadr" w:hAnsi="IRBadr" w:cs="IRBadr"/>
          <w:rtl/>
        </w:rPr>
        <w:t xml:space="preserve"> </w:t>
      </w:r>
      <w:r w:rsidRPr="005B03E6">
        <w:rPr>
          <w:rFonts w:ascii="IRBadr" w:hAnsi="IRBadr" w:cs="IRBadr" w:hint="cs"/>
          <w:rtl/>
        </w:rPr>
        <w:t>يُسْأَلَ</w:t>
      </w:r>
      <w:r>
        <w:rPr>
          <w:rFonts w:ascii="IRBadr" w:hAnsi="IRBadr" w:cs="IRBadr" w:hint="cs"/>
          <w:rtl/>
        </w:rPr>
        <w:t>»، قرینه بر آن است که مراد از آنچه خداوند برای خلق، مبغوض می‌داند، آن است که مورد سوال واقع شوند؛ نه آنکه از دیگران درخواست و سوال داشته باشند. یعنی آنچه مطلوب و نیکو در انسان است، آن است که پیش از آنکه دیگران در نزد انسان، عرض حاجت کنند، انسان حاجت آنان را تشخیص داده و در رفع آن حوائج</w:t>
      </w:r>
      <w:r w:rsidR="00B96621">
        <w:rPr>
          <w:rFonts w:ascii="IRBadr" w:hAnsi="IRBadr" w:cs="IRBadr" w:hint="cs"/>
          <w:rtl/>
        </w:rPr>
        <w:t>،</w:t>
      </w:r>
      <w:r>
        <w:rPr>
          <w:rFonts w:ascii="IRBadr" w:hAnsi="IRBadr" w:cs="IRBadr" w:hint="cs"/>
          <w:rtl/>
        </w:rPr>
        <w:t xml:space="preserve"> پیش‌قدم گردد؛ نه آنکه منتظر مسألت شود تا پس از آن</w:t>
      </w:r>
      <w:r w:rsidR="00B96621">
        <w:rPr>
          <w:rFonts w:ascii="IRBadr" w:hAnsi="IRBadr" w:cs="IRBadr" w:hint="cs"/>
          <w:rtl/>
        </w:rPr>
        <w:t>،</w:t>
      </w:r>
      <w:r>
        <w:rPr>
          <w:rFonts w:ascii="IRBadr" w:hAnsi="IRBadr" w:cs="IRBadr" w:hint="cs"/>
          <w:rtl/>
        </w:rPr>
        <w:t xml:space="preserve"> رفع حاجت نماید. </w:t>
      </w:r>
      <w:r w:rsidR="00A8281A">
        <w:rPr>
          <w:rFonts w:ascii="IRBadr" w:hAnsi="IRBadr" w:cs="IRBadr" w:hint="cs"/>
          <w:rtl/>
        </w:rPr>
        <w:t>منتظر بودن برای سؤال واقع شدن، نزد خداوند مبغوض است.</w:t>
      </w:r>
      <w:r w:rsidR="00F96662">
        <w:rPr>
          <w:rFonts w:ascii="IRBadr" w:hAnsi="IRBadr" w:cs="IRBadr" w:hint="cs"/>
          <w:rtl/>
        </w:rPr>
        <w:t xml:space="preserve"> این روایت در جامع احادیث، در باب کراهة السائلیّة بیان شده است، ولی به نظر می‌رسد به قرینه ادامه روایت، به کراهة المسؤولیّة مربوط است.</w:t>
      </w:r>
    </w:p>
    <w:p w:rsidR="005E0AE2" w:rsidRDefault="005E0AE2" w:rsidP="005B03E6">
      <w:pPr>
        <w:rPr>
          <w:rFonts w:ascii="IRBadr" w:hAnsi="IRBadr" w:cs="IRBadr"/>
          <w:rtl/>
        </w:rPr>
      </w:pPr>
      <w:r>
        <w:rPr>
          <w:rFonts w:ascii="IRBadr" w:hAnsi="IRBadr" w:cs="IRBadr" w:hint="cs"/>
          <w:rtl/>
        </w:rPr>
        <w:t>«شسع نعل»: به معنی بند کفش، و کنایه از شیء بی‌ارزش است. در برخی از روایات وارد شده است که حتّی نمک خود را هم از خداوند بخواهید.</w:t>
      </w:r>
      <w:r w:rsidR="00F96662">
        <w:rPr>
          <w:rFonts w:ascii="IRBadr" w:hAnsi="IRBadr" w:cs="IRBadr" w:hint="cs"/>
          <w:rtl/>
        </w:rPr>
        <w:t xml:space="preserve"> نمک نیز در محیط عرب، چیز با ارزشی به شمار نمی‌رفته است.</w:t>
      </w:r>
    </w:p>
    <w:p w:rsidR="00391B13" w:rsidRDefault="00391B13" w:rsidP="00132241">
      <w:pPr>
        <w:rPr>
          <w:rFonts w:ascii="IRBadr" w:hAnsi="IRBadr" w:cs="IRBadr"/>
          <w:rtl/>
        </w:rPr>
      </w:pPr>
    </w:p>
    <w:p w:rsidR="00132241" w:rsidRPr="00DC3299" w:rsidRDefault="00132241" w:rsidP="00132241">
      <w:pPr>
        <w:rPr>
          <w:rFonts w:ascii="IRBadr" w:hAnsi="IRBadr" w:cs="IRBadr"/>
        </w:rPr>
      </w:pPr>
    </w:p>
    <w:sectPr w:rsidR="00132241" w:rsidRPr="00DC3299"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962" w:rsidRDefault="005E1962" w:rsidP="008B750B">
      <w:pPr>
        <w:spacing w:line="240" w:lineRule="auto"/>
      </w:pPr>
      <w:r>
        <w:separator/>
      </w:r>
    </w:p>
    <w:p w:rsidR="005E1962" w:rsidRDefault="005E1962"/>
  </w:endnote>
  <w:endnote w:type="continuationSeparator" w:id="0">
    <w:p w:rsidR="005E1962" w:rsidRDefault="005E1962" w:rsidP="008B750B">
      <w:pPr>
        <w:spacing w:line="240" w:lineRule="auto"/>
      </w:pPr>
      <w:r>
        <w:continuationSeparator/>
      </w:r>
    </w:p>
    <w:p w:rsidR="005E1962" w:rsidRDefault="005E1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7AF" w:rsidRDefault="004A47AF">
    <w:pPr>
      <w:pStyle w:val="Footer"/>
    </w:pPr>
  </w:p>
  <w:p w:rsidR="004A47AF" w:rsidRDefault="004A47A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4A47AF" w:rsidRPr="006D44C1" w:rsidTr="0020241A">
      <w:tc>
        <w:tcPr>
          <w:tcW w:w="3382" w:type="dxa"/>
          <w:tcBorders>
            <w:top w:val="nil"/>
            <w:left w:val="nil"/>
            <w:bottom w:val="nil"/>
            <w:right w:val="nil"/>
          </w:tcBorders>
        </w:tcPr>
        <w:p w:rsidR="004A47AF" w:rsidRDefault="004A47AF"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4A47AF" w:rsidRDefault="004A47AF" w:rsidP="006D44C1">
          <w:pPr>
            <w:pStyle w:val="Footer"/>
            <w:jc w:val="right"/>
            <w:rPr>
              <w:rtl/>
            </w:rPr>
          </w:pPr>
          <w:r>
            <w:rPr>
              <w:rFonts w:hint="cs"/>
              <w:rtl/>
            </w:rPr>
            <w:t xml:space="preserve">صفحه </w:t>
          </w:r>
          <w:r>
            <w:fldChar w:fldCharType="begin"/>
          </w:r>
          <w:r>
            <w:instrText>PAGE   \* MERGEFORMAT</w:instrText>
          </w:r>
          <w:r>
            <w:fldChar w:fldCharType="separate"/>
          </w:r>
          <w:r w:rsidR="00F947C3" w:rsidRPr="00F947C3">
            <w:rPr>
              <w:noProof/>
              <w:rtl/>
              <w:lang w:val="fa-IR"/>
            </w:rPr>
            <w:t>1</w:t>
          </w:r>
          <w:r>
            <w:rPr>
              <w:noProof/>
            </w:rPr>
            <w:fldChar w:fldCharType="end"/>
          </w:r>
        </w:p>
      </w:tc>
      <w:tc>
        <w:tcPr>
          <w:tcW w:w="4786" w:type="dxa"/>
          <w:tcBorders>
            <w:top w:val="nil"/>
            <w:left w:val="nil"/>
            <w:bottom w:val="nil"/>
            <w:right w:val="nil"/>
          </w:tcBorders>
          <w:vAlign w:val="center"/>
        </w:tcPr>
        <w:p w:rsidR="004A47AF" w:rsidRPr="006D44C1" w:rsidRDefault="004A47AF" w:rsidP="001B6799">
          <w:pPr>
            <w:pStyle w:val="Footer"/>
            <w:bidi w:val="0"/>
            <w:rPr>
              <w:color w:val="808080" w:themeColor="background1" w:themeShade="80"/>
              <w:rtl/>
            </w:rPr>
          </w:pPr>
          <w:bookmarkStart w:id="80" w:name="BokAdres"/>
          <w:bookmarkEnd w:id="80"/>
          <w:r>
            <w:rPr>
              <w:color w:val="808080" w:themeColor="background1" w:themeShade="80"/>
            </w:rPr>
            <w:t>F1js1_14020830-017_ah1_mfeb.ir</w:t>
          </w:r>
        </w:p>
      </w:tc>
    </w:tr>
  </w:tbl>
  <w:p w:rsidR="004A47AF" w:rsidRDefault="004A47AF" w:rsidP="00FA5F3D">
    <w:pPr>
      <w:pStyle w:val="Footer"/>
      <w:jc w:val="center"/>
    </w:pPr>
  </w:p>
  <w:p w:rsidR="004A47AF" w:rsidRDefault="004A47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962" w:rsidRDefault="005E1962" w:rsidP="008B750B">
      <w:pPr>
        <w:spacing w:line="240" w:lineRule="auto"/>
      </w:pPr>
      <w:r>
        <w:separator/>
      </w:r>
    </w:p>
    <w:p w:rsidR="005E1962" w:rsidRDefault="005E1962"/>
  </w:footnote>
  <w:footnote w:type="continuationSeparator" w:id="0">
    <w:p w:rsidR="005E1962" w:rsidRDefault="005E1962" w:rsidP="008B750B">
      <w:pPr>
        <w:spacing w:line="240" w:lineRule="auto"/>
      </w:pPr>
      <w:r>
        <w:continuationSeparator/>
      </w:r>
    </w:p>
    <w:p w:rsidR="005E1962" w:rsidRDefault="005E1962"/>
  </w:footnote>
  <w:footnote w:id="1">
    <w:p w:rsidR="004A47AF" w:rsidRPr="00C8546D" w:rsidRDefault="004A47AF" w:rsidP="00C8546D">
      <w:pPr>
        <w:pStyle w:val="FootnoteText"/>
      </w:pPr>
      <w:r w:rsidRPr="00C8546D">
        <w:footnoteRef/>
      </w:r>
      <w:r w:rsidRPr="00C8546D">
        <w:rPr>
          <w:rtl/>
        </w:rPr>
        <w:t xml:space="preserve"> </w:t>
      </w:r>
      <w:hyperlink r:id="rId1" w:history="1">
        <w:r w:rsidRPr="00C8546D">
          <w:rPr>
            <w:rStyle w:val="Hyperlink"/>
            <w:rFonts w:hint="cs"/>
            <w:rtl/>
          </w:rPr>
          <w:t>تهذیب</w:t>
        </w:r>
        <w:r w:rsidRPr="00C8546D">
          <w:rPr>
            <w:rStyle w:val="Hyperlink"/>
            <w:rtl/>
          </w:rPr>
          <w:t xml:space="preserve"> </w:t>
        </w:r>
        <w:r w:rsidRPr="00C8546D">
          <w:rPr>
            <w:rStyle w:val="Hyperlink"/>
            <w:rFonts w:hint="cs"/>
            <w:rtl/>
          </w:rPr>
          <w:t>الاحکام،</w:t>
        </w:r>
        <w:r w:rsidRPr="00C8546D">
          <w:rPr>
            <w:rStyle w:val="Hyperlink"/>
            <w:rtl/>
          </w:rPr>
          <w:t xml:space="preserve"> </w:t>
        </w:r>
        <w:r w:rsidRPr="00C8546D">
          <w:rPr>
            <w:rStyle w:val="Hyperlink"/>
            <w:rFonts w:hint="cs"/>
            <w:rtl/>
          </w:rPr>
          <w:t>شیخ</w:t>
        </w:r>
        <w:r w:rsidRPr="00C8546D">
          <w:rPr>
            <w:rStyle w:val="Hyperlink"/>
            <w:rtl/>
          </w:rPr>
          <w:t xml:space="preserve"> </w:t>
        </w:r>
        <w:r w:rsidRPr="00C8546D">
          <w:rPr>
            <w:rStyle w:val="Hyperlink"/>
            <w:rFonts w:hint="cs"/>
            <w:rtl/>
          </w:rPr>
          <w:t>طوسی،</w:t>
        </w:r>
        <w:r w:rsidRPr="00C8546D">
          <w:rPr>
            <w:rStyle w:val="Hyperlink"/>
            <w:rtl/>
          </w:rPr>
          <w:t xml:space="preserve"> </w:t>
        </w:r>
        <w:r w:rsidRPr="00C8546D">
          <w:rPr>
            <w:rStyle w:val="Hyperlink"/>
            <w:rFonts w:hint="cs"/>
            <w:rtl/>
          </w:rPr>
          <w:t>ج</w:t>
        </w:r>
        <w:r w:rsidRPr="00C8546D">
          <w:rPr>
            <w:rStyle w:val="Hyperlink"/>
            <w:rtl/>
          </w:rPr>
          <w:t>4</w:t>
        </w:r>
        <w:r w:rsidRPr="00C8546D">
          <w:rPr>
            <w:rStyle w:val="Hyperlink"/>
            <w:rFonts w:hint="cs"/>
            <w:rtl/>
          </w:rPr>
          <w:t>،</w:t>
        </w:r>
        <w:r w:rsidRPr="00C8546D">
          <w:rPr>
            <w:rStyle w:val="Hyperlink"/>
            <w:rtl/>
          </w:rPr>
          <w:t xml:space="preserve"> </w:t>
        </w:r>
        <w:r w:rsidRPr="00C8546D">
          <w:rPr>
            <w:rStyle w:val="Hyperlink"/>
            <w:rFonts w:hint="cs"/>
            <w:rtl/>
          </w:rPr>
          <w:t>ص</w:t>
        </w:r>
        <w:r w:rsidRPr="00C8546D">
          <w:rPr>
            <w:rStyle w:val="Hyperlink"/>
            <w:rtl/>
          </w:rPr>
          <w:t>70.</w:t>
        </w:r>
      </w:hyperlink>
    </w:p>
  </w:footnote>
  <w:footnote w:id="2">
    <w:p w:rsidR="004A47AF" w:rsidRPr="00AB701A" w:rsidRDefault="004A47AF" w:rsidP="004740BD">
      <w:pPr>
        <w:pStyle w:val="FootnoteText"/>
        <w:rPr>
          <w:rFonts w:ascii="IRBadr" w:hAnsi="IRBadr" w:cs="IRBadr"/>
          <w:sz w:val="24"/>
          <w:szCs w:val="24"/>
        </w:rPr>
      </w:pPr>
      <w:r w:rsidRPr="00AB701A">
        <w:rPr>
          <w:rFonts w:ascii="IRBadr" w:hAnsi="IRBadr" w:cs="IRBadr"/>
          <w:sz w:val="24"/>
          <w:szCs w:val="24"/>
        </w:rPr>
        <w:footnoteRef/>
      </w:r>
      <w:r w:rsidRPr="00AB701A">
        <w:rPr>
          <w:rFonts w:ascii="IRBadr" w:hAnsi="IRBadr" w:cs="IRBadr"/>
          <w:sz w:val="24"/>
          <w:szCs w:val="24"/>
          <w:rtl/>
        </w:rPr>
        <w:t xml:space="preserve"> </w:t>
      </w:r>
      <w:hyperlink r:id="rId2" w:history="1">
        <w:r w:rsidRPr="00AB701A">
          <w:rPr>
            <w:rStyle w:val="Hyperlink"/>
            <w:rFonts w:ascii="IRBadr" w:hAnsi="IRBadr" w:cs="IRBadr"/>
            <w:sz w:val="24"/>
            <w:szCs w:val="24"/>
            <w:rtl/>
          </w:rPr>
          <w:t>تهذیب الاحکام، شیخ طوسی، ج4، ص66.</w:t>
        </w:r>
      </w:hyperlink>
    </w:p>
  </w:footnote>
  <w:footnote w:id="3">
    <w:p w:rsidR="004A47AF" w:rsidRDefault="004A47AF" w:rsidP="002739DC">
      <w:pPr>
        <w:pStyle w:val="FootnoteText"/>
      </w:pPr>
      <w:r>
        <w:rPr>
          <w:rStyle w:val="FootnoteReference"/>
        </w:rPr>
        <w:footnoteRef/>
      </w:r>
      <w:r>
        <w:rPr>
          <w:rtl/>
        </w:rPr>
        <w:t xml:space="preserve"> </w:t>
      </w:r>
      <w:r w:rsidRPr="002739DC">
        <w:rPr>
          <w:rFonts w:hint="cs"/>
          <w:rtl/>
        </w:rPr>
        <w:t>رسالة</w:t>
      </w:r>
      <w:r w:rsidRPr="002739DC">
        <w:rPr>
          <w:rtl/>
        </w:rPr>
        <w:t xml:space="preserve"> </w:t>
      </w:r>
      <w:r w:rsidRPr="002739DC">
        <w:rPr>
          <w:rFonts w:hint="cs"/>
          <w:rtl/>
        </w:rPr>
        <w:t>أبي</w:t>
      </w:r>
      <w:r w:rsidRPr="002739DC">
        <w:rPr>
          <w:rtl/>
        </w:rPr>
        <w:t xml:space="preserve"> </w:t>
      </w:r>
      <w:r w:rsidRPr="002739DC">
        <w:rPr>
          <w:rFonts w:hint="cs"/>
          <w:rtl/>
        </w:rPr>
        <w:t>غالب</w:t>
      </w:r>
      <w:r w:rsidRPr="002739DC">
        <w:rPr>
          <w:rtl/>
        </w:rPr>
        <w:t xml:space="preserve"> </w:t>
      </w:r>
      <w:r w:rsidRPr="002739DC">
        <w:rPr>
          <w:rFonts w:hint="cs"/>
          <w:rtl/>
        </w:rPr>
        <w:t>الزراري</w:t>
      </w:r>
      <w:r w:rsidRPr="002739DC">
        <w:rPr>
          <w:rtl/>
        </w:rPr>
        <w:t xml:space="preserve"> </w:t>
      </w:r>
      <w:r w:rsidRPr="002739DC">
        <w:rPr>
          <w:rFonts w:hint="cs"/>
          <w:rtl/>
        </w:rPr>
        <w:t>إلى</w:t>
      </w:r>
      <w:r w:rsidRPr="002739DC">
        <w:rPr>
          <w:rtl/>
        </w:rPr>
        <w:t xml:space="preserve"> </w:t>
      </w:r>
      <w:r w:rsidRPr="002739DC">
        <w:rPr>
          <w:rFonts w:hint="cs"/>
          <w:rtl/>
        </w:rPr>
        <w:t>ابن</w:t>
      </w:r>
      <w:r w:rsidRPr="002739DC">
        <w:rPr>
          <w:rtl/>
        </w:rPr>
        <w:t xml:space="preserve"> </w:t>
      </w:r>
      <w:r w:rsidRPr="002739DC">
        <w:rPr>
          <w:rFonts w:hint="cs"/>
          <w:rtl/>
        </w:rPr>
        <w:t>ابنه</w:t>
      </w:r>
      <w:r w:rsidRPr="002739DC">
        <w:rPr>
          <w:rtl/>
        </w:rPr>
        <w:t xml:space="preserve"> </w:t>
      </w:r>
      <w:r w:rsidRPr="002739DC">
        <w:rPr>
          <w:rFonts w:hint="cs"/>
          <w:rtl/>
        </w:rPr>
        <w:t>في</w:t>
      </w:r>
      <w:r w:rsidRPr="002739DC">
        <w:rPr>
          <w:rtl/>
        </w:rPr>
        <w:t xml:space="preserve"> </w:t>
      </w:r>
      <w:r w:rsidRPr="002739DC">
        <w:rPr>
          <w:rFonts w:hint="cs"/>
          <w:rtl/>
        </w:rPr>
        <w:t>ذكر</w:t>
      </w:r>
      <w:r w:rsidRPr="002739DC">
        <w:rPr>
          <w:rtl/>
        </w:rPr>
        <w:t xml:space="preserve"> </w:t>
      </w:r>
      <w:r w:rsidRPr="002739DC">
        <w:rPr>
          <w:rFonts w:hint="cs"/>
          <w:rtl/>
        </w:rPr>
        <w:t>آل</w:t>
      </w:r>
      <w:r w:rsidRPr="002739DC">
        <w:rPr>
          <w:rtl/>
        </w:rPr>
        <w:t xml:space="preserve"> </w:t>
      </w:r>
      <w:r w:rsidRPr="002739DC">
        <w:rPr>
          <w:rFonts w:hint="cs"/>
          <w:rtl/>
        </w:rPr>
        <w:t>أعين،</w:t>
      </w:r>
      <w:r w:rsidRPr="002739DC">
        <w:rPr>
          <w:rtl/>
        </w:rPr>
        <w:t xml:space="preserve"> </w:t>
      </w:r>
      <w:r w:rsidRPr="002739DC">
        <w:rPr>
          <w:rFonts w:hint="cs"/>
          <w:rtl/>
        </w:rPr>
        <w:t>ص</w:t>
      </w:r>
      <w:r w:rsidRPr="002739DC">
        <w:rPr>
          <w:rtl/>
        </w:rPr>
        <w:t>: 150</w:t>
      </w:r>
      <w:r>
        <w:rPr>
          <w:rFonts w:hint="cs"/>
          <w:rtl/>
        </w:rPr>
        <w:t>.</w:t>
      </w:r>
    </w:p>
  </w:footnote>
  <w:footnote w:id="4">
    <w:p w:rsidR="004A47AF" w:rsidRPr="003313D0" w:rsidRDefault="004A47AF" w:rsidP="003313D0">
      <w:pPr>
        <w:pStyle w:val="FootnoteText"/>
      </w:pPr>
      <w:r w:rsidRPr="003313D0">
        <w:footnoteRef/>
      </w:r>
      <w:r w:rsidRPr="003313D0">
        <w:rPr>
          <w:rtl/>
        </w:rPr>
        <w:t xml:space="preserve"> </w:t>
      </w:r>
      <w:hyperlink r:id="rId3" w:history="1">
        <w:r w:rsidRPr="003313D0">
          <w:rPr>
            <w:rStyle w:val="Hyperlink"/>
            <w:rFonts w:hint="cs"/>
            <w:rtl/>
          </w:rPr>
          <w:t>لسان</w:t>
        </w:r>
        <w:r w:rsidRPr="003313D0">
          <w:rPr>
            <w:rStyle w:val="Hyperlink"/>
            <w:rtl/>
          </w:rPr>
          <w:t xml:space="preserve"> </w:t>
        </w:r>
        <w:r w:rsidRPr="003313D0">
          <w:rPr>
            <w:rStyle w:val="Hyperlink"/>
            <w:rFonts w:hint="cs"/>
            <w:rtl/>
          </w:rPr>
          <w:t>العرب،</w:t>
        </w:r>
        <w:r w:rsidRPr="003313D0">
          <w:rPr>
            <w:rStyle w:val="Hyperlink"/>
            <w:rtl/>
          </w:rPr>
          <w:t xml:space="preserve"> </w:t>
        </w:r>
        <w:r w:rsidRPr="003313D0">
          <w:rPr>
            <w:rStyle w:val="Hyperlink"/>
            <w:rFonts w:hint="cs"/>
            <w:rtl/>
          </w:rPr>
          <w:t>محمد</w:t>
        </w:r>
        <w:r w:rsidRPr="003313D0">
          <w:rPr>
            <w:rStyle w:val="Hyperlink"/>
            <w:rtl/>
          </w:rPr>
          <w:t xml:space="preserve"> </w:t>
        </w:r>
        <w:r w:rsidRPr="003313D0">
          <w:rPr>
            <w:rStyle w:val="Hyperlink"/>
            <w:rFonts w:hint="cs"/>
            <w:rtl/>
          </w:rPr>
          <w:t>بن</w:t>
        </w:r>
        <w:r w:rsidRPr="003313D0">
          <w:rPr>
            <w:rStyle w:val="Hyperlink"/>
            <w:rtl/>
          </w:rPr>
          <w:t xml:space="preserve"> </w:t>
        </w:r>
        <w:r w:rsidRPr="003313D0">
          <w:rPr>
            <w:rStyle w:val="Hyperlink"/>
            <w:rFonts w:hint="cs"/>
            <w:rtl/>
          </w:rPr>
          <w:t>مکرم</w:t>
        </w:r>
        <w:r w:rsidRPr="003313D0">
          <w:rPr>
            <w:rStyle w:val="Hyperlink"/>
            <w:rtl/>
          </w:rPr>
          <w:t xml:space="preserve"> </w:t>
        </w:r>
        <w:r w:rsidRPr="003313D0">
          <w:rPr>
            <w:rStyle w:val="Hyperlink"/>
            <w:rFonts w:hint="cs"/>
            <w:rtl/>
          </w:rPr>
          <w:t>ابن</w:t>
        </w:r>
        <w:r w:rsidRPr="003313D0">
          <w:rPr>
            <w:rStyle w:val="Hyperlink"/>
            <w:rtl/>
          </w:rPr>
          <w:t xml:space="preserve"> </w:t>
        </w:r>
        <w:r w:rsidRPr="003313D0">
          <w:rPr>
            <w:rStyle w:val="Hyperlink"/>
            <w:rFonts w:hint="cs"/>
            <w:rtl/>
          </w:rPr>
          <w:t>منظور،</w:t>
        </w:r>
        <w:r w:rsidRPr="003313D0">
          <w:rPr>
            <w:rStyle w:val="Hyperlink"/>
            <w:rtl/>
          </w:rPr>
          <w:t xml:space="preserve"> </w:t>
        </w:r>
        <w:r w:rsidRPr="003313D0">
          <w:rPr>
            <w:rStyle w:val="Hyperlink"/>
            <w:rFonts w:hint="cs"/>
            <w:rtl/>
          </w:rPr>
          <w:t>ج</w:t>
        </w:r>
        <w:r w:rsidRPr="003313D0">
          <w:rPr>
            <w:rStyle w:val="Hyperlink"/>
            <w:rtl/>
          </w:rPr>
          <w:t>11</w:t>
        </w:r>
        <w:r w:rsidRPr="003313D0">
          <w:rPr>
            <w:rStyle w:val="Hyperlink"/>
            <w:rFonts w:hint="cs"/>
            <w:rtl/>
          </w:rPr>
          <w:t>،</w:t>
        </w:r>
        <w:r w:rsidRPr="003313D0">
          <w:rPr>
            <w:rStyle w:val="Hyperlink"/>
            <w:rtl/>
          </w:rPr>
          <w:t xml:space="preserve"> </w:t>
        </w:r>
        <w:r w:rsidRPr="003313D0">
          <w:rPr>
            <w:rStyle w:val="Hyperlink"/>
            <w:rFonts w:hint="cs"/>
            <w:rtl/>
          </w:rPr>
          <w:t>ص</w:t>
        </w:r>
        <w:r w:rsidRPr="003313D0">
          <w:rPr>
            <w:rStyle w:val="Hyperlink"/>
            <w:rtl/>
          </w:rPr>
          <w:t>504.</w:t>
        </w:r>
      </w:hyperlink>
    </w:p>
  </w:footnote>
  <w:footnote w:id="5">
    <w:p w:rsidR="004A47AF" w:rsidRDefault="004A47AF">
      <w:pPr>
        <w:pStyle w:val="FootnoteText"/>
      </w:pPr>
      <w:r>
        <w:rPr>
          <w:rStyle w:val="FootnoteReference"/>
        </w:rPr>
        <w:footnoteRef/>
      </w:r>
      <w:r>
        <w:rPr>
          <w:rtl/>
        </w:rPr>
        <w:t xml:space="preserve"> </w:t>
      </w:r>
      <w:r>
        <w:rPr>
          <w:rFonts w:hint="cs"/>
          <w:rtl/>
        </w:rPr>
        <w:t>نفس المصدر.</w:t>
      </w:r>
    </w:p>
  </w:footnote>
  <w:footnote w:id="6">
    <w:p w:rsidR="004A47AF" w:rsidRPr="00BD7483" w:rsidRDefault="004A47AF" w:rsidP="00BD7483">
      <w:pPr>
        <w:pStyle w:val="FootnoteText"/>
      </w:pPr>
      <w:r w:rsidRPr="00BD7483">
        <w:footnoteRef/>
      </w:r>
      <w:r w:rsidRPr="00BD7483">
        <w:rPr>
          <w:rtl/>
        </w:rPr>
        <w:t xml:space="preserve"> </w:t>
      </w:r>
      <w:hyperlink r:id="rId4" w:history="1">
        <w:r w:rsidRPr="00BD7483">
          <w:rPr>
            <w:rStyle w:val="Hyperlink"/>
            <w:rFonts w:hint="cs"/>
            <w:rtl/>
          </w:rPr>
          <w:t>تهذیب</w:t>
        </w:r>
        <w:r w:rsidRPr="00BD7483">
          <w:rPr>
            <w:rStyle w:val="Hyperlink"/>
            <w:rtl/>
          </w:rPr>
          <w:t xml:space="preserve"> </w:t>
        </w:r>
        <w:r w:rsidRPr="00BD7483">
          <w:rPr>
            <w:rStyle w:val="Hyperlink"/>
            <w:rFonts w:hint="cs"/>
            <w:rtl/>
          </w:rPr>
          <w:t>الاحکام،</w:t>
        </w:r>
        <w:r w:rsidRPr="00BD7483">
          <w:rPr>
            <w:rStyle w:val="Hyperlink"/>
            <w:rtl/>
          </w:rPr>
          <w:t xml:space="preserve"> </w:t>
        </w:r>
        <w:r w:rsidRPr="00BD7483">
          <w:rPr>
            <w:rStyle w:val="Hyperlink"/>
            <w:rFonts w:hint="cs"/>
            <w:rtl/>
          </w:rPr>
          <w:t>شیخ</w:t>
        </w:r>
        <w:r w:rsidRPr="00BD7483">
          <w:rPr>
            <w:rStyle w:val="Hyperlink"/>
            <w:rtl/>
          </w:rPr>
          <w:t xml:space="preserve"> </w:t>
        </w:r>
        <w:r w:rsidRPr="00BD7483">
          <w:rPr>
            <w:rStyle w:val="Hyperlink"/>
            <w:rFonts w:hint="cs"/>
            <w:rtl/>
          </w:rPr>
          <w:t>طوسی،</w:t>
        </w:r>
        <w:r w:rsidRPr="00BD7483">
          <w:rPr>
            <w:rStyle w:val="Hyperlink"/>
            <w:rtl/>
          </w:rPr>
          <w:t xml:space="preserve"> </w:t>
        </w:r>
        <w:r w:rsidRPr="00BD7483">
          <w:rPr>
            <w:rStyle w:val="Hyperlink"/>
            <w:rFonts w:hint="cs"/>
            <w:rtl/>
          </w:rPr>
          <w:t>ج</w:t>
        </w:r>
        <w:r w:rsidRPr="00BD7483">
          <w:rPr>
            <w:rStyle w:val="Hyperlink"/>
            <w:rtl/>
          </w:rPr>
          <w:t>4</w:t>
        </w:r>
        <w:r w:rsidRPr="00BD7483">
          <w:rPr>
            <w:rStyle w:val="Hyperlink"/>
            <w:rFonts w:hint="cs"/>
            <w:rtl/>
          </w:rPr>
          <w:t>،</w:t>
        </w:r>
        <w:r w:rsidRPr="00BD7483">
          <w:rPr>
            <w:rStyle w:val="Hyperlink"/>
            <w:rtl/>
          </w:rPr>
          <w:t xml:space="preserve"> </w:t>
        </w:r>
        <w:r w:rsidRPr="00BD7483">
          <w:rPr>
            <w:rStyle w:val="Hyperlink"/>
            <w:rFonts w:hint="cs"/>
            <w:rtl/>
          </w:rPr>
          <w:t>ص</w:t>
        </w:r>
        <w:r w:rsidRPr="00BD7483">
          <w:rPr>
            <w:rStyle w:val="Hyperlink"/>
            <w:rtl/>
          </w:rPr>
          <w:t>35.</w:t>
        </w:r>
      </w:hyperlink>
    </w:p>
  </w:footnote>
  <w:footnote w:id="7">
    <w:p w:rsidR="00B96621" w:rsidRDefault="00B96621" w:rsidP="00B96621">
      <w:pPr>
        <w:pStyle w:val="FootnoteText"/>
      </w:pPr>
      <w:r>
        <w:rPr>
          <w:rStyle w:val="FootnoteReference"/>
        </w:rPr>
        <w:footnoteRef/>
      </w:r>
      <w:r>
        <w:rPr>
          <w:rtl/>
        </w:rPr>
        <w:t xml:space="preserve"> </w:t>
      </w:r>
      <w:r>
        <w:rPr>
          <w:rFonts w:hint="cs"/>
          <w:rtl/>
        </w:rPr>
        <w:t>زکات پول‌های رایج و اشیای نوپیدا، ص۵۵.</w:t>
      </w:r>
    </w:p>
  </w:footnote>
  <w:footnote w:id="8">
    <w:p w:rsidR="004A47AF" w:rsidRPr="00C95D9E" w:rsidRDefault="004A47AF" w:rsidP="00C95D9E">
      <w:pPr>
        <w:pStyle w:val="FootnoteText"/>
      </w:pPr>
      <w:r w:rsidRPr="00C95D9E">
        <w:footnoteRef/>
      </w:r>
      <w:r w:rsidRPr="00C95D9E">
        <w:rPr>
          <w:rtl/>
        </w:rPr>
        <w:t xml:space="preserve"> </w:t>
      </w:r>
      <w:hyperlink r:id="rId5" w:history="1">
        <w:r w:rsidRPr="00C95D9E">
          <w:rPr>
            <w:rStyle w:val="Hyperlink"/>
            <w:rFonts w:hint="cs"/>
            <w:rtl/>
          </w:rPr>
          <w:t>لسان</w:t>
        </w:r>
        <w:r w:rsidRPr="00C95D9E">
          <w:rPr>
            <w:rStyle w:val="Hyperlink"/>
            <w:rtl/>
          </w:rPr>
          <w:t xml:space="preserve"> </w:t>
        </w:r>
        <w:r w:rsidRPr="00C95D9E">
          <w:rPr>
            <w:rStyle w:val="Hyperlink"/>
            <w:rFonts w:hint="cs"/>
            <w:rtl/>
          </w:rPr>
          <w:t>العرب،</w:t>
        </w:r>
        <w:r w:rsidRPr="00C95D9E">
          <w:rPr>
            <w:rStyle w:val="Hyperlink"/>
            <w:rtl/>
          </w:rPr>
          <w:t xml:space="preserve"> </w:t>
        </w:r>
        <w:r w:rsidRPr="00C95D9E">
          <w:rPr>
            <w:rStyle w:val="Hyperlink"/>
            <w:rFonts w:hint="cs"/>
            <w:rtl/>
          </w:rPr>
          <w:t>محمد</w:t>
        </w:r>
        <w:r w:rsidRPr="00C95D9E">
          <w:rPr>
            <w:rStyle w:val="Hyperlink"/>
            <w:rtl/>
          </w:rPr>
          <w:t xml:space="preserve"> </w:t>
        </w:r>
        <w:r w:rsidRPr="00C95D9E">
          <w:rPr>
            <w:rStyle w:val="Hyperlink"/>
            <w:rFonts w:hint="cs"/>
            <w:rtl/>
          </w:rPr>
          <w:t>بن</w:t>
        </w:r>
        <w:r w:rsidRPr="00C95D9E">
          <w:rPr>
            <w:rStyle w:val="Hyperlink"/>
            <w:rtl/>
          </w:rPr>
          <w:t xml:space="preserve"> </w:t>
        </w:r>
        <w:r w:rsidRPr="00C95D9E">
          <w:rPr>
            <w:rStyle w:val="Hyperlink"/>
            <w:rFonts w:hint="cs"/>
            <w:rtl/>
          </w:rPr>
          <w:t>مکرم</w:t>
        </w:r>
        <w:r w:rsidRPr="00C95D9E">
          <w:rPr>
            <w:rStyle w:val="Hyperlink"/>
            <w:rtl/>
          </w:rPr>
          <w:t xml:space="preserve"> </w:t>
        </w:r>
        <w:r w:rsidRPr="00C95D9E">
          <w:rPr>
            <w:rStyle w:val="Hyperlink"/>
            <w:rFonts w:hint="cs"/>
            <w:rtl/>
          </w:rPr>
          <w:t>ابن</w:t>
        </w:r>
        <w:r w:rsidRPr="00C95D9E">
          <w:rPr>
            <w:rStyle w:val="Hyperlink"/>
            <w:rtl/>
          </w:rPr>
          <w:t xml:space="preserve"> </w:t>
        </w:r>
        <w:r w:rsidRPr="00C95D9E">
          <w:rPr>
            <w:rStyle w:val="Hyperlink"/>
            <w:rFonts w:hint="cs"/>
            <w:rtl/>
          </w:rPr>
          <w:t>منظور،</w:t>
        </w:r>
        <w:r w:rsidRPr="00C95D9E">
          <w:rPr>
            <w:rStyle w:val="Hyperlink"/>
            <w:rtl/>
          </w:rPr>
          <w:t xml:space="preserve"> </w:t>
        </w:r>
        <w:r w:rsidRPr="00C95D9E">
          <w:rPr>
            <w:rStyle w:val="Hyperlink"/>
            <w:rFonts w:hint="cs"/>
            <w:rtl/>
          </w:rPr>
          <w:t>ج</w:t>
        </w:r>
        <w:r w:rsidRPr="00C95D9E">
          <w:rPr>
            <w:rStyle w:val="Hyperlink"/>
            <w:rtl/>
          </w:rPr>
          <w:t>2</w:t>
        </w:r>
        <w:r w:rsidRPr="00C95D9E">
          <w:rPr>
            <w:rStyle w:val="Hyperlink"/>
            <w:rFonts w:hint="cs"/>
            <w:rtl/>
          </w:rPr>
          <w:t>،</w:t>
        </w:r>
        <w:r w:rsidRPr="00C95D9E">
          <w:rPr>
            <w:rStyle w:val="Hyperlink"/>
            <w:rtl/>
          </w:rPr>
          <w:t xml:space="preserve"> </w:t>
        </w:r>
        <w:r w:rsidRPr="00C95D9E">
          <w:rPr>
            <w:rStyle w:val="Hyperlink"/>
            <w:rFonts w:hint="cs"/>
            <w:rtl/>
          </w:rPr>
          <w:t>ص</w:t>
        </w:r>
        <w:r w:rsidRPr="00C95D9E">
          <w:rPr>
            <w:rStyle w:val="Hyperlink"/>
            <w:rtl/>
          </w:rPr>
          <w:t>55.</w:t>
        </w:r>
      </w:hyperlink>
    </w:p>
  </w:footnote>
  <w:footnote w:id="9">
    <w:p w:rsidR="004A47AF" w:rsidRPr="005B1F0E" w:rsidRDefault="004A47AF" w:rsidP="005B1F0E">
      <w:pPr>
        <w:pStyle w:val="FootnoteText"/>
      </w:pPr>
      <w:r w:rsidRPr="005B1F0E">
        <w:footnoteRef/>
      </w:r>
      <w:r w:rsidRPr="005B1F0E">
        <w:rPr>
          <w:rtl/>
        </w:rPr>
        <w:t xml:space="preserve"> </w:t>
      </w:r>
      <w:hyperlink r:id="rId6" w:history="1">
        <w:r w:rsidRPr="005B1F0E">
          <w:rPr>
            <w:rStyle w:val="Hyperlink"/>
            <w:rFonts w:hint="cs"/>
            <w:rtl/>
          </w:rPr>
          <w:t>الکافی،</w:t>
        </w:r>
        <w:r w:rsidRPr="005B1F0E">
          <w:rPr>
            <w:rStyle w:val="Hyperlink"/>
            <w:rtl/>
          </w:rPr>
          <w:t xml:space="preserve"> </w:t>
        </w:r>
        <w:r w:rsidRPr="005B1F0E">
          <w:rPr>
            <w:rStyle w:val="Hyperlink"/>
            <w:rFonts w:hint="cs"/>
            <w:rtl/>
          </w:rPr>
          <w:t>محمد</w:t>
        </w:r>
        <w:r w:rsidRPr="005B1F0E">
          <w:rPr>
            <w:rStyle w:val="Hyperlink"/>
            <w:rtl/>
          </w:rPr>
          <w:t xml:space="preserve"> </w:t>
        </w:r>
        <w:r w:rsidRPr="005B1F0E">
          <w:rPr>
            <w:rStyle w:val="Hyperlink"/>
            <w:rFonts w:hint="cs"/>
            <w:rtl/>
          </w:rPr>
          <w:t>بن</w:t>
        </w:r>
        <w:r w:rsidRPr="005B1F0E">
          <w:rPr>
            <w:rStyle w:val="Hyperlink"/>
            <w:rtl/>
          </w:rPr>
          <w:t xml:space="preserve"> </w:t>
        </w:r>
        <w:r w:rsidRPr="005B1F0E">
          <w:rPr>
            <w:rStyle w:val="Hyperlink"/>
            <w:rFonts w:hint="cs"/>
            <w:rtl/>
          </w:rPr>
          <w:t>یعقوب</w:t>
        </w:r>
        <w:r w:rsidRPr="005B1F0E">
          <w:rPr>
            <w:rStyle w:val="Hyperlink"/>
            <w:rtl/>
          </w:rPr>
          <w:t xml:space="preserve"> </w:t>
        </w:r>
        <w:r w:rsidRPr="005B1F0E">
          <w:rPr>
            <w:rStyle w:val="Hyperlink"/>
            <w:rFonts w:hint="cs"/>
            <w:rtl/>
          </w:rPr>
          <w:t>کلینی،</w:t>
        </w:r>
        <w:r w:rsidRPr="005B1F0E">
          <w:rPr>
            <w:rStyle w:val="Hyperlink"/>
            <w:rtl/>
          </w:rPr>
          <w:t xml:space="preserve"> </w:t>
        </w:r>
        <w:r w:rsidRPr="005B1F0E">
          <w:rPr>
            <w:rStyle w:val="Hyperlink"/>
            <w:rFonts w:hint="cs"/>
            <w:rtl/>
          </w:rPr>
          <w:t>ج</w:t>
        </w:r>
        <w:r w:rsidRPr="005B1F0E">
          <w:rPr>
            <w:rStyle w:val="Hyperlink"/>
            <w:rtl/>
          </w:rPr>
          <w:t>3</w:t>
        </w:r>
        <w:r w:rsidRPr="005B1F0E">
          <w:rPr>
            <w:rStyle w:val="Hyperlink"/>
            <w:rFonts w:hint="cs"/>
            <w:rtl/>
          </w:rPr>
          <w:t>،</w:t>
        </w:r>
        <w:r w:rsidRPr="005B1F0E">
          <w:rPr>
            <w:rStyle w:val="Hyperlink"/>
            <w:rtl/>
          </w:rPr>
          <w:t xml:space="preserve"> </w:t>
        </w:r>
        <w:r w:rsidRPr="005B1F0E">
          <w:rPr>
            <w:rStyle w:val="Hyperlink"/>
            <w:rFonts w:hint="cs"/>
            <w:rtl/>
          </w:rPr>
          <w:t>ص</w:t>
        </w:r>
        <w:r w:rsidRPr="005B1F0E">
          <w:rPr>
            <w:rStyle w:val="Hyperlink"/>
            <w:rtl/>
          </w:rPr>
          <w:t>518.</w:t>
        </w:r>
      </w:hyperlink>
    </w:p>
  </w:footnote>
  <w:footnote w:id="10">
    <w:p w:rsidR="004A47AF" w:rsidRPr="00E04CA3" w:rsidRDefault="004A47AF" w:rsidP="00E04CA3">
      <w:pPr>
        <w:pStyle w:val="FootnoteText"/>
      </w:pPr>
      <w:r w:rsidRPr="00E04CA3">
        <w:footnoteRef/>
      </w:r>
      <w:r w:rsidRPr="00E04CA3">
        <w:rPr>
          <w:rtl/>
        </w:rPr>
        <w:t xml:space="preserve"> </w:t>
      </w:r>
      <w:hyperlink r:id="rId7" w:history="1">
        <w:r w:rsidRPr="00E04CA3">
          <w:rPr>
            <w:rStyle w:val="Hyperlink"/>
            <w:rFonts w:hint="cs"/>
            <w:rtl/>
          </w:rPr>
          <w:t>لسان</w:t>
        </w:r>
        <w:r w:rsidRPr="00E04CA3">
          <w:rPr>
            <w:rStyle w:val="Hyperlink"/>
            <w:rtl/>
          </w:rPr>
          <w:t xml:space="preserve"> </w:t>
        </w:r>
        <w:r w:rsidRPr="00E04CA3">
          <w:rPr>
            <w:rStyle w:val="Hyperlink"/>
            <w:rFonts w:hint="cs"/>
            <w:rtl/>
          </w:rPr>
          <w:t>العرب،</w:t>
        </w:r>
        <w:r w:rsidRPr="00E04CA3">
          <w:rPr>
            <w:rStyle w:val="Hyperlink"/>
            <w:rtl/>
          </w:rPr>
          <w:t xml:space="preserve"> </w:t>
        </w:r>
        <w:r w:rsidRPr="00E04CA3">
          <w:rPr>
            <w:rStyle w:val="Hyperlink"/>
            <w:rFonts w:hint="cs"/>
            <w:rtl/>
          </w:rPr>
          <w:t>محمد</w:t>
        </w:r>
        <w:r w:rsidRPr="00E04CA3">
          <w:rPr>
            <w:rStyle w:val="Hyperlink"/>
            <w:rtl/>
          </w:rPr>
          <w:t xml:space="preserve"> </w:t>
        </w:r>
        <w:r w:rsidRPr="00E04CA3">
          <w:rPr>
            <w:rStyle w:val="Hyperlink"/>
            <w:rFonts w:hint="cs"/>
            <w:rtl/>
          </w:rPr>
          <w:t>بن</w:t>
        </w:r>
        <w:r w:rsidRPr="00E04CA3">
          <w:rPr>
            <w:rStyle w:val="Hyperlink"/>
            <w:rtl/>
          </w:rPr>
          <w:t xml:space="preserve"> </w:t>
        </w:r>
        <w:r w:rsidRPr="00E04CA3">
          <w:rPr>
            <w:rStyle w:val="Hyperlink"/>
            <w:rFonts w:hint="cs"/>
            <w:rtl/>
          </w:rPr>
          <w:t>مکرم</w:t>
        </w:r>
        <w:r w:rsidRPr="00E04CA3">
          <w:rPr>
            <w:rStyle w:val="Hyperlink"/>
            <w:rtl/>
          </w:rPr>
          <w:t xml:space="preserve"> </w:t>
        </w:r>
        <w:r w:rsidRPr="00E04CA3">
          <w:rPr>
            <w:rStyle w:val="Hyperlink"/>
            <w:rFonts w:hint="cs"/>
            <w:rtl/>
          </w:rPr>
          <w:t>ابن</w:t>
        </w:r>
        <w:r w:rsidRPr="00E04CA3">
          <w:rPr>
            <w:rStyle w:val="Hyperlink"/>
            <w:rtl/>
          </w:rPr>
          <w:t xml:space="preserve"> </w:t>
        </w:r>
        <w:r w:rsidRPr="00E04CA3">
          <w:rPr>
            <w:rStyle w:val="Hyperlink"/>
            <w:rFonts w:hint="cs"/>
            <w:rtl/>
          </w:rPr>
          <w:t>منظور،</w:t>
        </w:r>
        <w:r w:rsidRPr="00E04CA3">
          <w:rPr>
            <w:rStyle w:val="Hyperlink"/>
            <w:rtl/>
          </w:rPr>
          <w:t xml:space="preserve"> </w:t>
        </w:r>
        <w:r w:rsidRPr="00E04CA3">
          <w:rPr>
            <w:rStyle w:val="Hyperlink"/>
            <w:rFonts w:hint="cs"/>
            <w:rtl/>
          </w:rPr>
          <w:t>ج</w:t>
        </w:r>
        <w:r w:rsidRPr="00E04CA3">
          <w:rPr>
            <w:rStyle w:val="Hyperlink"/>
            <w:rtl/>
          </w:rPr>
          <w:t>5</w:t>
        </w:r>
        <w:r w:rsidRPr="00E04CA3">
          <w:rPr>
            <w:rStyle w:val="Hyperlink"/>
            <w:rFonts w:hint="cs"/>
            <w:rtl/>
          </w:rPr>
          <w:t>،</w:t>
        </w:r>
        <w:r w:rsidRPr="00E04CA3">
          <w:rPr>
            <w:rStyle w:val="Hyperlink"/>
            <w:rtl/>
          </w:rPr>
          <w:t xml:space="preserve"> </w:t>
        </w:r>
        <w:r w:rsidRPr="00E04CA3">
          <w:rPr>
            <w:rStyle w:val="Hyperlink"/>
            <w:rFonts w:hint="cs"/>
            <w:rtl/>
          </w:rPr>
          <w:t>ص</w:t>
        </w:r>
        <w:r w:rsidRPr="00E04CA3">
          <w:rPr>
            <w:rStyle w:val="Hyperlink"/>
            <w:rtl/>
          </w:rPr>
          <w:t>356.</w:t>
        </w:r>
      </w:hyperlink>
    </w:p>
  </w:footnote>
  <w:footnote w:id="11">
    <w:p w:rsidR="004A47AF" w:rsidRDefault="004A47AF">
      <w:pPr>
        <w:pStyle w:val="FootnoteText"/>
      </w:pPr>
      <w:r>
        <w:rPr>
          <w:rStyle w:val="FootnoteReference"/>
        </w:rPr>
        <w:footnoteRef/>
      </w:r>
      <w:r>
        <w:rPr>
          <w:rtl/>
        </w:rPr>
        <w:t xml:space="preserve"> </w:t>
      </w:r>
      <w:r>
        <w:rPr>
          <w:rFonts w:hint="cs"/>
          <w:rtl/>
        </w:rPr>
        <w:t>زکات پول‌های رایج و اشیای نوپیدا، ص۶۴.</w:t>
      </w:r>
    </w:p>
  </w:footnote>
  <w:footnote w:id="12">
    <w:p w:rsidR="004A47AF" w:rsidRPr="00132241" w:rsidRDefault="004A47AF" w:rsidP="00132241">
      <w:pPr>
        <w:pStyle w:val="FootnoteText"/>
      </w:pPr>
      <w:r w:rsidRPr="00132241">
        <w:footnoteRef/>
      </w:r>
      <w:r w:rsidRPr="00132241">
        <w:rPr>
          <w:rtl/>
        </w:rPr>
        <w:t xml:space="preserve"> </w:t>
      </w:r>
      <w:hyperlink r:id="rId8" w:history="1">
        <w:r w:rsidRPr="00132241">
          <w:rPr>
            <w:rStyle w:val="Hyperlink"/>
            <w:rFonts w:hint="cs"/>
            <w:rtl/>
          </w:rPr>
          <w:t>الکافی،</w:t>
        </w:r>
        <w:r w:rsidRPr="00132241">
          <w:rPr>
            <w:rStyle w:val="Hyperlink"/>
            <w:rtl/>
          </w:rPr>
          <w:t xml:space="preserve"> </w:t>
        </w:r>
        <w:r w:rsidRPr="00132241">
          <w:rPr>
            <w:rStyle w:val="Hyperlink"/>
            <w:rFonts w:hint="cs"/>
            <w:rtl/>
          </w:rPr>
          <w:t>محمد</w:t>
        </w:r>
        <w:r w:rsidRPr="00132241">
          <w:rPr>
            <w:rStyle w:val="Hyperlink"/>
            <w:rtl/>
          </w:rPr>
          <w:t xml:space="preserve"> </w:t>
        </w:r>
        <w:r w:rsidRPr="00132241">
          <w:rPr>
            <w:rStyle w:val="Hyperlink"/>
            <w:rFonts w:hint="cs"/>
            <w:rtl/>
          </w:rPr>
          <w:t>بن</w:t>
        </w:r>
        <w:r w:rsidRPr="00132241">
          <w:rPr>
            <w:rStyle w:val="Hyperlink"/>
            <w:rtl/>
          </w:rPr>
          <w:t xml:space="preserve"> </w:t>
        </w:r>
        <w:r w:rsidRPr="00132241">
          <w:rPr>
            <w:rStyle w:val="Hyperlink"/>
            <w:rFonts w:hint="cs"/>
            <w:rtl/>
          </w:rPr>
          <w:t>یعقوب</w:t>
        </w:r>
        <w:r w:rsidRPr="00132241">
          <w:rPr>
            <w:rStyle w:val="Hyperlink"/>
            <w:rtl/>
          </w:rPr>
          <w:t xml:space="preserve"> </w:t>
        </w:r>
        <w:r w:rsidRPr="00132241">
          <w:rPr>
            <w:rStyle w:val="Hyperlink"/>
            <w:rFonts w:hint="cs"/>
            <w:rtl/>
          </w:rPr>
          <w:t>کلینی،</w:t>
        </w:r>
        <w:r w:rsidRPr="00132241">
          <w:rPr>
            <w:rStyle w:val="Hyperlink"/>
            <w:rtl/>
          </w:rPr>
          <w:t xml:space="preserve"> </w:t>
        </w:r>
        <w:r w:rsidRPr="00132241">
          <w:rPr>
            <w:rStyle w:val="Hyperlink"/>
            <w:rFonts w:hint="cs"/>
            <w:rtl/>
          </w:rPr>
          <w:t>ج</w:t>
        </w:r>
        <w:r w:rsidRPr="00132241">
          <w:rPr>
            <w:rStyle w:val="Hyperlink"/>
            <w:rtl/>
          </w:rPr>
          <w:t>4</w:t>
        </w:r>
        <w:r w:rsidRPr="00132241">
          <w:rPr>
            <w:rStyle w:val="Hyperlink"/>
            <w:rFonts w:hint="cs"/>
            <w:rtl/>
          </w:rPr>
          <w:t>،</w:t>
        </w:r>
        <w:r w:rsidRPr="00132241">
          <w:rPr>
            <w:rStyle w:val="Hyperlink"/>
            <w:rtl/>
          </w:rPr>
          <w:t xml:space="preserve"> </w:t>
        </w:r>
        <w:r w:rsidRPr="00132241">
          <w:rPr>
            <w:rStyle w:val="Hyperlink"/>
            <w:rFonts w:hint="cs"/>
            <w:rtl/>
          </w:rPr>
          <w:t>ص</w:t>
        </w:r>
        <w:r w:rsidRPr="00132241">
          <w:rPr>
            <w:rStyle w:val="Hyperlink"/>
            <w:rtl/>
          </w:rPr>
          <w:t>20.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7AF" w:rsidRDefault="004A47AF">
    <w:pPr>
      <w:pStyle w:val="Header"/>
    </w:pPr>
  </w:p>
  <w:p w:rsidR="004A47AF" w:rsidRDefault="004A47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7F4C"/>
    <w:rsid w:val="00025777"/>
    <w:rsid w:val="00025B70"/>
    <w:rsid w:val="000353D7"/>
    <w:rsid w:val="000451CB"/>
    <w:rsid w:val="00055496"/>
    <w:rsid w:val="000734D8"/>
    <w:rsid w:val="00080A41"/>
    <w:rsid w:val="0008299B"/>
    <w:rsid w:val="000913AA"/>
    <w:rsid w:val="000926CE"/>
    <w:rsid w:val="00094847"/>
    <w:rsid w:val="00096C63"/>
    <w:rsid w:val="000B1660"/>
    <w:rsid w:val="000B5DB5"/>
    <w:rsid w:val="000C3947"/>
    <w:rsid w:val="000C48D4"/>
    <w:rsid w:val="000D2A37"/>
    <w:rsid w:val="000D2AB6"/>
    <w:rsid w:val="000D30E9"/>
    <w:rsid w:val="000D6818"/>
    <w:rsid w:val="000D6CB0"/>
    <w:rsid w:val="000E335E"/>
    <w:rsid w:val="000E523D"/>
    <w:rsid w:val="000F16CF"/>
    <w:rsid w:val="000F5BAC"/>
    <w:rsid w:val="00102585"/>
    <w:rsid w:val="00114AB7"/>
    <w:rsid w:val="00116B2B"/>
    <w:rsid w:val="00124E3D"/>
    <w:rsid w:val="00127E95"/>
    <w:rsid w:val="00130659"/>
    <w:rsid w:val="00132241"/>
    <w:rsid w:val="001347C7"/>
    <w:rsid w:val="001356B0"/>
    <w:rsid w:val="00151937"/>
    <w:rsid w:val="00181844"/>
    <w:rsid w:val="001837E9"/>
    <w:rsid w:val="00184CC3"/>
    <w:rsid w:val="00187DFA"/>
    <w:rsid w:val="001A197C"/>
    <w:rsid w:val="001A1BC1"/>
    <w:rsid w:val="001A1EA5"/>
    <w:rsid w:val="001A2574"/>
    <w:rsid w:val="001A27D7"/>
    <w:rsid w:val="001A294E"/>
    <w:rsid w:val="001A4ED8"/>
    <w:rsid w:val="001B2488"/>
    <w:rsid w:val="001B6799"/>
    <w:rsid w:val="001C1362"/>
    <w:rsid w:val="001C6DF2"/>
    <w:rsid w:val="001D2E9A"/>
    <w:rsid w:val="001D597F"/>
    <w:rsid w:val="001E3FD4"/>
    <w:rsid w:val="0020241A"/>
    <w:rsid w:val="00203821"/>
    <w:rsid w:val="00203E9C"/>
    <w:rsid w:val="00211632"/>
    <w:rsid w:val="0021630D"/>
    <w:rsid w:val="0024121B"/>
    <w:rsid w:val="00247D2F"/>
    <w:rsid w:val="00256560"/>
    <w:rsid w:val="00257650"/>
    <w:rsid w:val="002739DC"/>
    <w:rsid w:val="0027605E"/>
    <w:rsid w:val="00281E00"/>
    <w:rsid w:val="00294A52"/>
    <w:rsid w:val="002B575F"/>
    <w:rsid w:val="002B729B"/>
    <w:rsid w:val="002C23B5"/>
    <w:rsid w:val="002C53A2"/>
    <w:rsid w:val="002D0040"/>
    <w:rsid w:val="002D2FA8"/>
    <w:rsid w:val="002E220F"/>
    <w:rsid w:val="00307311"/>
    <w:rsid w:val="00312AD4"/>
    <w:rsid w:val="0032100F"/>
    <w:rsid w:val="003313D0"/>
    <w:rsid w:val="0033402C"/>
    <w:rsid w:val="00340521"/>
    <w:rsid w:val="00345C73"/>
    <w:rsid w:val="00354A99"/>
    <w:rsid w:val="00360311"/>
    <w:rsid w:val="00361922"/>
    <w:rsid w:val="0037339B"/>
    <w:rsid w:val="00386C11"/>
    <w:rsid w:val="00391B13"/>
    <w:rsid w:val="00395998"/>
    <w:rsid w:val="00397466"/>
    <w:rsid w:val="003A6148"/>
    <w:rsid w:val="003C33F6"/>
    <w:rsid w:val="003C3D2E"/>
    <w:rsid w:val="003C43A5"/>
    <w:rsid w:val="003D5C9F"/>
    <w:rsid w:val="003E023F"/>
    <w:rsid w:val="003E1C5C"/>
    <w:rsid w:val="003E6650"/>
    <w:rsid w:val="003F5B46"/>
    <w:rsid w:val="00401363"/>
    <w:rsid w:val="00402E47"/>
    <w:rsid w:val="00406AE5"/>
    <w:rsid w:val="00410CF1"/>
    <w:rsid w:val="00424AB8"/>
    <w:rsid w:val="00425015"/>
    <w:rsid w:val="00430994"/>
    <w:rsid w:val="00441B6D"/>
    <w:rsid w:val="004556EF"/>
    <w:rsid w:val="00462B07"/>
    <w:rsid w:val="00465BD2"/>
    <w:rsid w:val="004715C8"/>
    <w:rsid w:val="004740BD"/>
    <w:rsid w:val="00481C31"/>
    <w:rsid w:val="00482FC1"/>
    <w:rsid w:val="00483027"/>
    <w:rsid w:val="00484710"/>
    <w:rsid w:val="004871AA"/>
    <w:rsid w:val="004918D7"/>
    <w:rsid w:val="004926E1"/>
    <w:rsid w:val="004A2FEA"/>
    <w:rsid w:val="004A47AF"/>
    <w:rsid w:val="004D2DD7"/>
    <w:rsid w:val="004D75C5"/>
    <w:rsid w:val="004E2186"/>
    <w:rsid w:val="004E66FB"/>
    <w:rsid w:val="004F0CD6"/>
    <w:rsid w:val="004F470A"/>
    <w:rsid w:val="004F49E8"/>
    <w:rsid w:val="004F4C59"/>
    <w:rsid w:val="00500C8F"/>
    <w:rsid w:val="00501909"/>
    <w:rsid w:val="00507BBB"/>
    <w:rsid w:val="005128DF"/>
    <w:rsid w:val="0051592A"/>
    <w:rsid w:val="005206FE"/>
    <w:rsid w:val="005257ED"/>
    <w:rsid w:val="0052781C"/>
    <w:rsid w:val="005306F8"/>
    <w:rsid w:val="0054023D"/>
    <w:rsid w:val="005426BF"/>
    <w:rsid w:val="0056213C"/>
    <w:rsid w:val="00567D52"/>
    <w:rsid w:val="00580C24"/>
    <w:rsid w:val="0059311B"/>
    <w:rsid w:val="005968EF"/>
    <w:rsid w:val="00596C1E"/>
    <w:rsid w:val="005A2E26"/>
    <w:rsid w:val="005B03E6"/>
    <w:rsid w:val="005B1F0E"/>
    <w:rsid w:val="005B7BCA"/>
    <w:rsid w:val="005C0DAE"/>
    <w:rsid w:val="005C188E"/>
    <w:rsid w:val="005D2349"/>
    <w:rsid w:val="005D4DB9"/>
    <w:rsid w:val="005E0AE2"/>
    <w:rsid w:val="005E1962"/>
    <w:rsid w:val="005E1B60"/>
    <w:rsid w:val="005E3E90"/>
    <w:rsid w:val="005E5507"/>
    <w:rsid w:val="005E607B"/>
    <w:rsid w:val="005F0A8D"/>
    <w:rsid w:val="00601229"/>
    <w:rsid w:val="00603B67"/>
    <w:rsid w:val="006162A2"/>
    <w:rsid w:val="006240DA"/>
    <w:rsid w:val="0063256E"/>
    <w:rsid w:val="00633F04"/>
    <w:rsid w:val="00633FE8"/>
    <w:rsid w:val="00635219"/>
    <w:rsid w:val="00635EC0"/>
    <w:rsid w:val="00640B58"/>
    <w:rsid w:val="00651B02"/>
    <w:rsid w:val="00651B19"/>
    <w:rsid w:val="00660A29"/>
    <w:rsid w:val="00695519"/>
    <w:rsid w:val="006A4134"/>
    <w:rsid w:val="006A5DDA"/>
    <w:rsid w:val="006A6701"/>
    <w:rsid w:val="006B21F4"/>
    <w:rsid w:val="006B3753"/>
    <w:rsid w:val="006B7AD6"/>
    <w:rsid w:val="006C3CA0"/>
    <w:rsid w:val="006C50FD"/>
    <w:rsid w:val="006D1DD4"/>
    <w:rsid w:val="006D3A84"/>
    <w:rsid w:val="006D4014"/>
    <w:rsid w:val="006D44C1"/>
    <w:rsid w:val="006E5651"/>
    <w:rsid w:val="006E5B85"/>
    <w:rsid w:val="006E6A7D"/>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888"/>
    <w:rsid w:val="0078594B"/>
    <w:rsid w:val="007924A8"/>
    <w:rsid w:val="00795E02"/>
    <w:rsid w:val="007979D0"/>
    <w:rsid w:val="007A4E18"/>
    <w:rsid w:val="007A4F6E"/>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7519E"/>
    <w:rsid w:val="0088402E"/>
    <w:rsid w:val="008956DD"/>
    <w:rsid w:val="008A510E"/>
    <w:rsid w:val="008A522A"/>
    <w:rsid w:val="008B4464"/>
    <w:rsid w:val="008B750B"/>
    <w:rsid w:val="008C3162"/>
    <w:rsid w:val="008D1F14"/>
    <w:rsid w:val="008D31BF"/>
    <w:rsid w:val="008E3924"/>
    <w:rsid w:val="008E6B18"/>
    <w:rsid w:val="008F13F7"/>
    <w:rsid w:val="008F5B4D"/>
    <w:rsid w:val="00901C6F"/>
    <w:rsid w:val="00907425"/>
    <w:rsid w:val="00914F34"/>
    <w:rsid w:val="00923C34"/>
    <w:rsid w:val="00924152"/>
    <w:rsid w:val="0092513D"/>
    <w:rsid w:val="00927A9F"/>
    <w:rsid w:val="009335CC"/>
    <w:rsid w:val="00935A55"/>
    <w:rsid w:val="009404DC"/>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E130C"/>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8281A"/>
    <w:rsid w:val="00AA1F60"/>
    <w:rsid w:val="00AA40D7"/>
    <w:rsid w:val="00AB5F7D"/>
    <w:rsid w:val="00AC0C50"/>
    <w:rsid w:val="00AC6FE2"/>
    <w:rsid w:val="00AF3925"/>
    <w:rsid w:val="00B01050"/>
    <w:rsid w:val="00B1296B"/>
    <w:rsid w:val="00B2292F"/>
    <w:rsid w:val="00B34A46"/>
    <w:rsid w:val="00B43169"/>
    <w:rsid w:val="00B501A8"/>
    <w:rsid w:val="00B53424"/>
    <w:rsid w:val="00B55AE4"/>
    <w:rsid w:val="00B70B46"/>
    <w:rsid w:val="00B739B0"/>
    <w:rsid w:val="00B814A3"/>
    <w:rsid w:val="00B906F2"/>
    <w:rsid w:val="00B96621"/>
    <w:rsid w:val="00B96F38"/>
    <w:rsid w:val="00BA5B19"/>
    <w:rsid w:val="00BB2E1D"/>
    <w:rsid w:val="00BC716B"/>
    <w:rsid w:val="00BD0E74"/>
    <w:rsid w:val="00BD5F8C"/>
    <w:rsid w:val="00BD6592"/>
    <w:rsid w:val="00BD7483"/>
    <w:rsid w:val="00BD7C60"/>
    <w:rsid w:val="00BE29DD"/>
    <w:rsid w:val="00BF2412"/>
    <w:rsid w:val="00C066AF"/>
    <w:rsid w:val="00C10E06"/>
    <w:rsid w:val="00C145B8"/>
    <w:rsid w:val="00C2438F"/>
    <w:rsid w:val="00C31AF0"/>
    <w:rsid w:val="00C32A7E"/>
    <w:rsid w:val="00C34F28"/>
    <w:rsid w:val="00C368DF"/>
    <w:rsid w:val="00C442C5"/>
    <w:rsid w:val="00C57B5C"/>
    <w:rsid w:val="00C57C7C"/>
    <w:rsid w:val="00C61049"/>
    <w:rsid w:val="00C63FFE"/>
    <w:rsid w:val="00C8546D"/>
    <w:rsid w:val="00C91EB6"/>
    <w:rsid w:val="00C95D9E"/>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047"/>
    <w:rsid w:val="00D552B9"/>
    <w:rsid w:val="00D735B2"/>
    <w:rsid w:val="00D74021"/>
    <w:rsid w:val="00D76D01"/>
    <w:rsid w:val="00D85775"/>
    <w:rsid w:val="00D922A9"/>
    <w:rsid w:val="00D9394A"/>
    <w:rsid w:val="00DA261D"/>
    <w:rsid w:val="00DB0CBB"/>
    <w:rsid w:val="00DB67CC"/>
    <w:rsid w:val="00DC3299"/>
    <w:rsid w:val="00DC3783"/>
    <w:rsid w:val="00DC61C7"/>
    <w:rsid w:val="00DE1070"/>
    <w:rsid w:val="00E00219"/>
    <w:rsid w:val="00E0316B"/>
    <w:rsid w:val="00E04CA3"/>
    <w:rsid w:val="00E25E10"/>
    <w:rsid w:val="00E313A8"/>
    <w:rsid w:val="00E50B41"/>
    <w:rsid w:val="00E5219B"/>
    <w:rsid w:val="00E52D07"/>
    <w:rsid w:val="00E5518B"/>
    <w:rsid w:val="00E609FE"/>
    <w:rsid w:val="00E630BE"/>
    <w:rsid w:val="00E75920"/>
    <w:rsid w:val="00E80D96"/>
    <w:rsid w:val="00E871FA"/>
    <w:rsid w:val="00E90C97"/>
    <w:rsid w:val="00E936A4"/>
    <w:rsid w:val="00E954BB"/>
    <w:rsid w:val="00EA45E7"/>
    <w:rsid w:val="00EB3364"/>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1363"/>
    <w:rsid w:val="00F842AD"/>
    <w:rsid w:val="00F914EB"/>
    <w:rsid w:val="00F91B85"/>
    <w:rsid w:val="00F938E7"/>
    <w:rsid w:val="00F947C3"/>
    <w:rsid w:val="00F96662"/>
    <w:rsid w:val="00FA3B17"/>
    <w:rsid w:val="00FA5E8D"/>
    <w:rsid w:val="00FA5F3D"/>
    <w:rsid w:val="00FB399E"/>
    <w:rsid w:val="00FB7F50"/>
    <w:rsid w:val="00FC2A85"/>
    <w:rsid w:val="00FC40AF"/>
    <w:rsid w:val="00FC73B9"/>
    <w:rsid w:val="00FD0A16"/>
    <w:rsid w:val="00FD6EA1"/>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9372855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4/20/&#1575;&#1581;&#1576;" TargetMode="External"/><Relationship Id="rId3" Type="http://schemas.openxmlformats.org/officeDocument/2006/relationships/hyperlink" Target="http://lib.eshia.ir/20007/11/504/&#1575;&#1604;&#1583;&#1582;&#1604;" TargetMode="External"/><Relationship Id="rId7" Type="http://schemas.openxmlformats.org/officeDocument/2006/relationships/hyperlink" Target="http://lib.eshia.ir/20007/5/356/&#1575;&#1604;&#1585;&#1705;&#1575;&#1586;" TargetMode="External"/><Relationship Id="rId2" Type="http://schemas.openxmlformats.org/officeDocument/2006/relationships/hyperlink" Target="http://lib.eshia.ir/10083/4/66/&#1575;&#1604;&#1582;&#1590;&#1585;" TargetMode="External"/><Relationship Id="rId1" Type="http://schemas.openxmlformats.org/officeDocument/2006/relationships/hyperlink" Target="http://lib.eshia.ir/10083/4/70/&#1740;&#1576;&#1740;&#1593;&#1607;" TargetMode="External"/><Relationship Id="rId6" Type="http://schemas.openxmlformats.org/officeDocument/2006/relationships/hyperlink" Target="http://lib.eshia.ir/11005/3/518/&#1740;&#1580;&#1578;&#1605;&#1593;" TargetMode="External"/><Relationship Id="rId5" Type="http://schemas.openxmlformats.org/officeDocument/2006/relationships/hyperlink" Target="http://lib.eshia.ir/20007/2/55/&#1575;&#1604;&#1589;&#1575;&#1605;&#1578;" TargetMode="External"/><Relationship Id="rId4" Type="http://schemas.openxmlformats.org/officeDocument/2006/relationships/hyperlink" Target="http://lib.eshia.ir/10083/4/35/&#1575;&#1604;&#1589;&#1575;&#1605;&#15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C77AA-A05F-45AA-92E8-FB0898A65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430</TotalTime>
  <Pages>8</Pages>
  <Words>2858</Words>
  <Characters>16294</Characters>
  <Application>Microsoft Office Word</Application>
  <DocSecurity>0</DocSecurity>
  <Lines>135</Lines>
  <Paragraphs>38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19114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54</cp:revision>
  <cp:lastPrinted>2023-11-12T12:51:00Z</cp:lastPrinted>
  <dcterms:created xsi:type="dcterms:W3CDTF">2023-11-11T18:17:00Z</dcterms:created>
  <dcterms:modified xsi:type="dcterms:W3CDTF">2023-11-13T13:43:00Z</dcterms:modified>
  <cp:contentStatus>ویرایش 2.5</cp:contentStatus>
  <cp:version>2.7</cp:version>
</cp:coreProperties>
</file>