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5116" w14:textId="77777777" w:rsidR="0060683F" w:rsidRDefault="0060683F" w:rsidP="004A46DD">
      <w:pPr>
        <w:pStyle w:val="Heading10"/>
        <w:jc w:val="both"/>
        <w:rPr>
          <w:rStyle w:val="af3"/>
          <w:rtl/>
        </w:rPr>
      </w:pPr>
    </w:p>
    <w:p w14:paraId="0AE56F18" w14:textId="6DF7799F" w:rsidR="007E736A" w:rsidRDefault="00C92EA5" w:rsidP="004A46DD">
      <w:pPr>
        <w:jc w:val="center"/>
        <w:rPr>
          <w:rStyle w:val="af3"/>
          <w:rtl/>
        </w:rPr>
      </w:pPr>
      <w:r>
        <w:rPr>
          <w:rStyle w:val="af3"/>
          <w:noProof/>
          <w:lang w:bidi="ar-SA"/>
        </w:rPr>
        <w:drawing>
          <wp:inline distT="0" distB="0" distL="0" distR="0" wp14:anchorId="00BB3A2E" wp14:editId="29B3A0BF">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EE3A4BE" w14:textId="77777777" w:rsidR="000D085B" w:rsidRDefault="000D085B" w:rsidP="004A46DD">
      <w:pPr>
        <w:jc w:val="both"/>
        <w:rPr>
          <w:rStyle w:val="af3"/>
          <w:rtl/>
        </w:rPr>
      </w:pPr>
    </w:p>
    <w:p w14:paraId="15811686" w14:textId="77777777" w:rsidR="00E5531D" w:rsidRPr="00E5531D" w:rsidRDefault="00E5531D" w:rsidP="00E5531D">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E5531D">
        <w:rPr>
          <w:rFonts w:ascii="IRANSans" w:hAnsi="IRANSans" w:cs="IRANSans"/>
          <w:b/>
          <w:bCs/>
          <w:color w:val="C00000"/>
          <w:shd w:val="clear" w:color="auto" w:fill="FFFFFF"/>
          <w:rtl/>
          <w:lang w:val="x-none"/>
        </w:rPr>
        <w:t>درس خارج اصول استاد حاج سید محمد جواد شبیری</w:t>
      </w:r>
    </w:p>
    <w:p w14:paraId="1449DC43" w14:textId="1BA15B49" w:rsidR="00E5531D" w:rsidRPr="00E5531D" w:rsidRDefault="00E5531D" w:rsidP="00E5531D">
      <w:pPr>
        <w:autoSpaceDE w:val="0"/>
        <w:autoSpaceDN w:val="0"/>
        <w:adjustRightInd w:val="0"/>
        <w:spacing w:line="240" w:lineRule="auto"/>
        <w:jc w:val="both"/>
        <w:rPr>
          <w:rFonts w:ascii="IRANSans" w:hAnsi="IRANSans" w:cs="IRANSans"/>
          <w:b/>
          <w:bCs/>
          <w:color w:val="C00000"/>
          <w:shd w:val="clear" w:color="auto" w:fill="FFFFFF"/>
          <w:lang w:val="x-none"/>
        </w:rPr>
      </w:pPr>
      <w:r w:rsidRPr="00E5531D">
        <w:rPr>
          <w:rFonts w:ascii="IRANSans" w:hAnsi="IRANSans" w:cs="IRANSans"/>
          <w:b/>
          <w:bCs/>
          <w:color w:val="C00000"/>
          <w:shd w:val="clear" w:color="auto" w:fill="FFFFFF"/>
          <w:rtl/>
          <w:lang w:val="x-none"/>
        </w:rPr>
        <w:t>1402082</w:t>
      </w:r>
      <w:r>
        <w:rPr>
          <w:rFonts w:ascii="IRANSans" w:hAnsi="IRANSans" w:cs="IRANSans" w:hint="cs"/>
          <w:b/>
          <w:bCs/>
          <w:color w:val="C00000"/>
          <w:shd w:val="clear" w:color="auto" w:fill="FFFFFF"/>
          <w:rtl/>
          <w:lang w:val="x-none"/>
        </w:rPr>
        <w:t>4</w:t>
      </w:r>
      <w:r w:rsidRPr="00E5531D">
        <w:rPr>
          <w:noProof/>
          <w:webHidden/>
          <w:rtl/>
        </w:rPr>
        <w:fldChar w:fldCharType="begin"/>
      </w:r>
      <w:r w:rsidRPr="00E5531D">
        <w:rPr>
          <w:noProof/>
          <w:webHidden/>
          <w:rtl/>
        </w:rPr>
        <w:instrText xml:space="preserve"> </w:instrText>
      </w:r>
      <w:r w:rsidRPr="00E5531D">
        <w:rPr>
          <w:noProof/>
          <w:webHidden/>
        </w:rPr>
        <w:instrText>TOC</w:instrText>
      </w:r>
      <w:r w:rsidRPr="00E5531D">
        <w:rPr>
          <w:noProof/>
          <w:webHidden/>
          <w:rtl/>
        </w:rPr>
        <w:instrText xml:space="preserve"> \</w:instrText>
      </w:r>
      <w:r w:rsidRPr="00E5531D">
        <w:rPr>
          <w:noProof/>
          <w:webHidden/>
        </w:rPr>
        <w:instrText>o "1-9" \h \z \u</w:instrText>
      </w:r>
      <w:r w:rsidRPr="00E5531D">
        <w:rPr>
          <w:noProof/>
          <w:webHidden/>
          <w:rtl/>
        </w:rPr>
        <w:instrText xml:space="preserve"> </w:instrText>
      </w:r>
      <w:r w:rsidRPr="00E5531D">
        <w:rPr>
          <w:noProof/>
          <w:webHidden/>
          <w:rtl/>
        </w:rPr>
        <w:fldChar w:fldCharType="end"/>
      </w:r>
    </w:p>
    <w:p w14:paraId="1E33C945" w14:textId="6E08B006" w:rsidR="000D085B" w:rsidRPr="00E5531D" w:rsidRDefault="00E5531D" w:rsidP="00E5531D">
      <w:pPr>
        <w:rPr>
          <w:rStyle w:val="af3"/>
          <w:rFonts w:ascii="Calibri" w:hAnsi="Calibri" w:cs="B Badr"/>
          <w:color w:val="984806" w:themeColor="accent6" w:themeShade="80"/>
          <w:sz w:val="22"/>
          <w:rtl/>
        </w:rPr>
      </w:pPr>
      <w:r w:rsidRPr="00E5531D">
        <w:rPr>
          <w:color w:val="984806" w:themeColor="accent6" w:themeShade="80"/>
          <w:rtl/>
        </w:rPr>
        <w:t>مقرر:</w:t>
      </w:r>
      <w:r w:rsidRPr="00E5531D">
        <w:rPr>
          <w:color w:val="984806" w:themeColor="accent6" w:themeShade="80"/>
          <w:sz w:val="24"/>
          <w:rtl/>
        </w:rPr>
        <w:t xml:space="preserve"> مسعود عطارمنش </w:t>
      </w:r>
      <w:r w:rsidRPr="00E5531D">
        <w:rPr>
          <w:rFonts w:hint="cs"/>
          <w:color w:val="984806" w:themeColor="accent6" w:themeShade="80"/>
          <w:sz w:val="24"/>
        </w:rPr>
        <w:t xml:space="preserve"> </w:t>
      </w:r>
      <w:r w:rsidRPr="00E5531D">
        <w:rPr>
          <w:noProof/>
          <w:webHidden/>
        </w:rPr>
        <w:fldChar w:fldCharType="begin"/>
      </w:r>
      <w:r w:rsidRPr="00E5531D">
        <w:rPr>
          <w:noProof/>
          <w:webHidden/>
          <w:rtl/>
        </w:rPr>
        <w:instrText xml:space="preserve"> </w:instrText>
      </w:r>
      <w:r w:rsidRPr="00E5531D">
        <w:rPr>
          <w:noProof/>
          <w:webHidden/>
        </w:rPr>
        <w:instrText>TOC</w:instrText>
      </w:r>
      <w:r w:rsidRPr="00E5531D">
        <w:rPr>
          <w:noProof/>
          <w:webHidden/>
          <w:rtl/>
        </w:rPr>
        <w:instrText xml:space="preserve"> \</w:instrText>
      </w:r>
      <w:r w:rsidRPr="00E5531D">
        <w:rPr>
          <w:noProof/>
          <w:webHidden/>
        </w:rPr>
        <w:instrText>o "1-9" \h \z \u</w:instrText>
      </w:r>
      <w:r w:rsidRPr="00E5531D">
        <w:rPr>
          <w:noProof/>
          <w:webHidden/>
          <w:rtl/>
        </w:rPr>
        <w:instrText xml:space="preserve"> </w:instrText>
      </w:r>
      <w:r w:rsidRPr="00E5531D">
        <w:rPr>
          <w:noProof/>
          <w:webHidden/>
        </w:rPr>
        <w:fldChar w:fldCharType="end"/>
      </w:r>
      <w:r w:rsidRPr="00E5531D">
        <w:rPr>
          <w:noProof/>
          <w:webHidden/>
          <w:rtl/>
        </w:rPr>
        <w:fldChar w:fldCharType="begin"/>
      </w:r>
      <w:r w:rsidRPr="00E5531D">
        <w:rPr>
          <w:noProof/>
          <w:webHidden/>
          <w:rtl/>
        </w:rPr>
        <w:instrText xml:space="preserve"> </w:instrText>
      </w:r>
      <w:r w:rsidRPr="00E5531D">
        <w:rPr>
          <w:noProof/>
          <w:webHidden/>
        </w:rPr>
        <w:instrText>TOC</w:instrText>
      </w:r>
      <w:r w:rsidRPr="00E5531D">
        <w:rPr>
          <w:noProof/>
          <w:webHidden/>
          <w:rtl/>
        </w:rPr>
        <w:instrText xml:space="preserve"> \</w:instrText>
      </w:r>
      <w:r w:rsidRPr="00E5531D">
        <w:rPr>
          <w:noProof/>
          <w:webHidden/>
        </w:rPr>
        <w:instrText>o "1-9" \h \z \u</w:instrText>
      </w:r>
      <w:r w:rsidRPr="00E5531D">
        <w:rPr>
          <w:noProof/>
          <w:webHidden/>
          <w:rtl/>
        </w:rPr>
        <w:instrText xml:space="preserve"> </w:instrText>
      </w:r>
      <w:r w:rsidRPr="00E5531D">
        <w:rPr>
          <w:noProof/>
          <w:webHidden/>
          <w:rtl/>
        </w:rPr>
        <w:fldChar w:fldCharType="end"/>
      </w:r>
      <w:r w:rsidRPr="00E5531D">
        <w:rPr>
          <w:noProof/>
          <w:webHidden/>
          <w:rtl/>
        </w:rPr>
        <w:fldChar w:fldCharType="begin"/>
      </w:r>
      <w:r w:rsidRPr="00E5531D">
        <w:rPr>
          <w:noProof/>
          <w:webHidden/>
          <w:rtl/>
        </w:rPr>
        <w:instrText xml:space="preserve"> </w:instrText>
      </w:r>
      <w:r w:rsidRPr="00E5531D">
        <w:rPr>
          <w:noProof/>
          <w:webHidden/>
        </w:rPr>
        <w:instrText>TOC</w:instrText>
      </w:r>
      <w:r w:rsidRPr="00E5531D">
        <w:rPr>
          <w:noProof/>
          <w:webHidden/>
          <w:rtl/>
        </w:rPr>
        <w:instrText xml:space="preserve"> \</w:instrText>
      </w:r>
      <w:r w:rsidRPr="00E5531D">
        <w:rPr>
          <w:noProof/>
          <w:webHidden/>
        </w:rPr>
        <w:instrText>o "1-9" \h \z \u</w:instrText>
      </w:r>
      <w:r w:rsidRPr="00E5531D">
        <w:rPr>
          <w:noProof/>
          <w:webHidden/>
          <w:rtl/>
        </w:rPr>
        <w:instrText xml:space="preserve"> </w:instrText>
      </w:r>
      <w:r w:rsidRPr="00E5531D">
        <w:rPr>
          <w:noProof/>
          <w:webHidden/>
          <w:rtl/>
        </w:rPr>
        <w:fldChar w:fldCharType="end"/>
      </w:r>
      <w:r w:rsidRPr="00E5531D">
        <w:rPr>
          <w:noProof/>
          <w:webHidden/>
          <w:rtl/>
        </w:rPr>
        <w:fldChar w:fldCharType="begin"/>
      </w:r>
      <w:r w:rsidRPr="00E5531D">
        <w:rPr>
          <w:noProof/>
          <w:webHidden/>
          <w:rtl/>
        </w:rPr>
        <w:instrText xml:space="preserve"> </w:instrText>
      </w:r>
      <w:r w:rsidRPr="00E5531D">
        <w:rPr>
          <w:noProof/>
          <w:webHidden/>
        </w:rPr>
        <w:instrText>TOC</w:instrText>
      </w:r>
      <w:r w:rsidRPr="00E5531D">
        <w:rPr>
          <w:noProof/>
          <w:webHidden/>
          <w:rtl/>
        </w:rPr>
        <w:instrText xml:space="preserve"> \</w:instrText>
      </w:r>
      <w:r w:rsidRPr="00E5531D">
        <w:rPr>
          <w:noProof/>
          <w:webHidden/>
        </w:rPr>
        <w:instrText>o "1-9" \h \z \u</w:instrText>
      </w:r>
      <w:r w:rsidRPr="00E5531D">
        <w:rPr>
          <w:noProof/>
          <w:webHidden/>
          <w:rtl/>
        </w:rPr>
        <w:instrText xml:space="preserve"> </w:instrText>
      </w:r>
      <w:r w:rsidRPr="00E5531D">
        <w:rPr>
          <w:noProof/>
          <w:webHidden/>
          <w:rtl/>
        </w:rPr>
        <w:fldChar w:fldCharType="end"/>
      </w:r>
      <w:r w:rsidRPr="00E5531D">
        <w:rPr>
          <w:rFonts w:cs="Traditional Arabic"/>
          <w:b/>
          <w:i/>
          <w:color w:val="000000" w:themeColor="text1"/>
          <w:rtl/>
        </w:rPr>
        <w:fldChar w:fldCharType="begin"/>
      </w:r>
      <w:r w:rsidRPr="00E5531D">
        <w:rPr>
          <w:rFonts w:cs="Traditional Arabic"/>
          <w:b/>
          <w:bCs/>
          <w:i/>
          <w:color w:val="000000" w:themeColor="text1"/>
          <w:rtl/>
        </w:rPr>
        <w:instrText xml:space="preserve"> </w:instrText>
      </w:r>
      <w:r w:rsidRPr="00E5531D">
        <w:rPr>
          <w:rFonts w:cs="Traditional Arabic"/>
          <w:b/>
          <w:bCs/>
          <w:i/>
          <w:color w:val="000000" w:themeColor="text1"/>
        </w:rPr>
        <w:instrText>TOC</w:instrText>
      </w:r>
      <w:r w:rsidRPr="00E5531D">
        <w:rPr>
          <w:rFonts w:cs="Traditional Arabic"/>
          <w:b/>
          <w:bCs/>
          <w:i/>
          <w:color w:val="000000" w:themeColor="text1"/>
          <w:rtl/>
        </w:rPr>
        <w:instrText xml:space="preserve"> \</w:instrText>
      </w:r>
      <w:r w:rsidRPr="00E5531D">
        <w:rPr>
          <w:rFonts w:cs="Traditional Arabic"/>
          <w:b/>
          <w:bCs/>
          <w:i/>
          <w:color w:val="000000" w:themeColor="text1"/>
        </w:rPr>
        <w:instrText>o "1-5" \h \z \u</w:instrText>
      </w:r>
      <w:r w:rsidRPr="00E5531D">
        <w:rPr>
          <w:rFonts w:cs="Traditional Arabic"/>
          <w:b/>
          <w:bCs/>
          <w:i/>
          <w:color w:val="000000" w:themeColor="text1"/>
          <w:rtl/>
        </w:rPr>
        <w:instrText xml:space="preserve"> </w:instrText>
      </w:r>
      <w:r w:rsidRPr="00E5531D">
        <w:rPr>
          <w:rFonts w:cs="Traditional Arabic"/>
          <w:b/>
          <w:i/>
          <w:color w:val="000000" w:themeColor="text1"/>
          <w:rtl/>
        </w:rPr>
        <w:fldChar w:fldCharType="end"/>
      </w:r>
      <w:r w:rsidRPr="00E5531D">
        <w:rPr>
          <w:rFonts w:cs="Traditional Arabic"/>
          <w:b/>
          <w:i/>
          <w:color w:val="000000" w:themeColor="text1"/>
          <w:rtl/>
        </w:rPr>
        <w:fldChar w:fldCharType="begin"/>
      </w:r>
      <w:r w:rsidRPr="00E5531D">
        <w:rPr>
          <w:rFonts w:cs="Traditional Arabic"/>
          <w:b/>
          <w:bCs/>
          <w:i/>
          <w:color w:val="000000" w:themeColor="text1"/>
          <w:rtl/>
        </w:rPr>
        <w:instrText xml:space="preserve"> </w:instrText>
      </w:r>
      <w:r w:rsidRPr="00E5531D">
        <w:rPr>
          <w:rFonts w:cs="Traditional Arabic"/>
          <w:b/>
          <w:bCs/>
          <w:i/>
          <w:color w:val="000000" w:themeColor="text1"/>
        </w:rPr>
        <w:instrText>TOC</w:instrText>
      </w:r>
      <w:r w:rsidRPr="00E5531D">
        <w:rPr>
          <w:rFonts w:cs="Traditional Arabic"/>
          <w:b/>
          <w:bCs/>
          <w:i/>
          <w:color w:val="000000" w:themeColor="text1"/>
          <w:rtl/>
        </w:rPr>
        <w:instrText xml:space="preserve"> \</w:instrText>
      </w:r>
      <w:r w:rsidRPr="00E5531D">
        <w:rPr>
          <w:rFonts w:cs="Traditional Arabic"/>
          <w:b/>
          <w:bCs/>
          <w:i/>
          <w:color w:val="000000" w:themeColor="text1"/>
        </w:rPr>
        <w:instrText>o "1-5" \h \z \u</w:instrText>
      </w:r>
      <w:r w:rsidRPr="00E5531D">
        <w:rPr>
          <w:rFonts w:cs="Traditional Arabic"/>
          <w:b/>
          <w:bCs/>
          <w:i/>
          <w:color w:val="000000" w:themeColor="text1"/>
          <w:rtl/>
        </w:rPr>
        <w:instrText xml:space="preserve"> </w:instrText>
      </w:r>
      <w:r w:rsidRPr="00E5531D">
        <w:rPr>
          <w:rFonts w:cs="Traditional Arabic"/>
          <w:b/>
          <w:i/>
          <w:color w:val="000000" w:themeColor="text1"/>
          <w:rtl/>
        </w:rPr>
        <w:fldChar w:fldCharType="end"/>
      </w:r>
      <w:r w:rsidR="004A46DD">
        <w:rPr>
          <w:rStyle w:val="af3"/>
          <w:rFonts w:cs="Traditional Arabic"/>
          <w:b/>
          <w:bCs w:val="0"/>
          <w:color w:val="000000" w:themeColor="text1"/>
          <w:rtl/>
        </w:rPr>
        <w:fldChar w:fldCharType="begin"/>
      </w:r>
      <w:r w:rsidR="004A46DD">
        <w:rPr>
          <w:rStyle w:val="af3"/>
          <w:rFonts w:cs="Traditional Arabic"/>
          <w:b/>
          <w:bCs w:val="0"/>
          <w:color w:val="000000" w:themeColor="text1"/>
          <w:rtl/>
        </w:rPr>
        <w:instrText xml:space="preserve"> </w:instrText>
      </w:r>
      <w:r w:rsidR="004A46DD">
        <w:rPr>
          <w:rStyle w:val="af3"/>
          <w:rFonts w:cs="Traditional Arabic"/>
          <w:b/>
          <w:bCs w:val="0"/>
          <w:color w:val="000000" w:themeColor="text1"/>
        </w:rPr>
        <w:instrText>TOC</w:instrText>
      </w:r>
      <w:r w:rsidR="004A46DD">
        <w:rPr>
          <w:rStyle w:val="af3"/>
          <w:rFonts w:cs="Traditional Arabic"/>
          <w:b/>
          <w:bCs w:val="0"/>
          <w:color w:val="000000" w:themeColor="text1"/>
          <w:rtl/>
        </w:rPr>
        <w:instrText xml:space="preserve"> \</w:instrText>
      </w:r>
      <w:r w:rsidR="004A46DD">
        <w:rPr>
          <w:rStyle w:val="af3"/>
          <w:rFonts w:cs="Traditional Arabic"/>
          <w:b/>
          <w:bCs w:val="0"/>
          <w:color w:val="000000" w:themeColor="text1"/>
        </w:rPr>
        <w:instrText>o "1-5" \h \z \u</w:instrText>
      </w:r>
      <w:r w:rsidR="004A46DD">
        <w:rPr>
          <w:rStyle w:val="af3"/>
          <w:rFonts w:cs="Traditional Arabic"/>
          <w:b/>
          <w:bCs w:val="0"/>
          <w:color w:val="000000" w:themeColor="text1"/>
          <w:rtl/>
        </w:rPr>
        <w:instrText xml:space="preserve"> </w:instrText>
      </w:r>
      <w:r w:rsidR="00E20466">
        <w:rPr>
          <w:rStyle w:val="af3"/>
          <w:rFonts w:cs="Traditional Arabic"/>
          <w:b/>
          <w:bCs w:val="0"/>
          <w:color w:val="000000" w:themeColor="text1"/>
          <w:rtl/>
        </w:rPr>
        <w:fldChar w:fldCharType="separate"/>
      </w:r>
      <w:r w:rsidR="004A46DD">
        <w:rPr>
          <w:rStyle w:val="af3"/>
          <w:rFonts w:cs="Traditional Arabic"/>
          <w:b/>
          <w:bCs w:val="0"/>
          <w:color w:val="000000" w:themeColor="text1"/>
          <w:rtl/>
        </w:rPr>
        <w:fldChar w:fldCharType="end"/>
      </w:r>
    </w:p>
    <w:p w14:paraId="43BD110A" w14:textId="77777777" w:rsidR="00F343FB" w:rsidRDefault="00F842AD" w:rsidP="004A46DD">
      <w:pPr>
        <w:jc w:val="both"/>
        <w:rPr>
          <w:rtl/>
        </w:rPr>
      </w:pPr>
      <w:r w:rsidRPr="00122C9D">
        <w:rPr>
          <w:rStyle w:val="af3"/>
          <w:rFonts w:hint="cs"/>
          <w:b/>
          <w:bCs w:val="0"/>
          <w:color w:val="FF0000"/>
          <w:rtl/>
        </w:rPr>
        <w:t>موضوع:</w:t>
      </w:r>
      <w:r>
        <w:rPr>
          <w:rFonts w:hint="cs"/>
          <w:rtl/>
        </w:rPr>
        <w:t xml:space="preserve"> </w:t>
      </w:r>
      <w:bookmarkStart w:id="1" w:name="Bokkolli"/>
      <w:bookmarkEnd w:id="1"/>
      <w:r w:rsidR="0050307A">
        <w:rPr>
          <w:rtl/>
        </w:rPr>
        <w:t>المقدمة</w:t>
      </w:r>
      <w:r w:rsidR="00724537">
        <w:rPr>
          <w:rFonts w:hint="cs"/>
          <w:rtl/>
        </w:rPr>
        <w:t>/</w:t>
      </w:r>
      <w:bookmarkStart w:id="2" w:name="BokSabj_d"/>
      <w:bookmarkEnd w:id="2"/>
      <w:r w:rsidR="0050307A">
        <w:rPr>
          <w:rtl/>
        </w:rPr>
        <w:t>الوضع</w:t>
      </w:r>
      <w:r w:rsidR="00596C1E">
        <w:rPr>
          <w:rFonts w:hint="cs"/>
          <w:rtl/>
        </w:rPr>
        <w:t xml:space="preserve"> </w:t>
      </w:r>
      <w:r w:rsidR="00724537">
        <w:rPr>
          <w:rFonts w:hint="cs"/>
          <w:rtl/>
        </w:rPr>
        <w:t>/</w:t>
      </w:r>
      <w:bookmarkStart w:id="3" w:name="BokSabj2_d"/>
      <w:bookmarkEnd w:id="3"/>
      <w:r w:rsidR="0050307A">
        <w:rPr>
          <w:rtl/>
        </w:rPr>
        <w:t>اقسام الوضع</w:t>
      </w:r>
      <w:r w:rsidR="001B6799">
        <w:rPr>
          <w:rFonts w:hint="cs"/>
          <w:rtl/>
        </w:rPr>
        <w:t xml:space="preserve"> </w:t>
      </w:r>
    </w:p>
    <w:p w14:paraId="47439695" w14:textId="55A7B8D6" w:rsidR="002A51A0" w:rsidRDefault="006100F8" w:rsidP="004A46DD">
      <w:pPr>
        <w:pStyle w:val="a1"/>
        <w:jc w:val="both"/>
        <w:rPr>
          <w:rtl/>
        </w:rPr>
      </w:pPr>
      <w:bookmarkStart w:id="4" w:name="_Toc150951898"/>
      <w:r>
        <w:rPr>
          <w:rFonts w:hint="cs"/>
          <w:rtl/>
        </w:rPr>
        <w:t>دیدگاه محقق خراسانی در معنای حروف: یکی بودن معنای اسم و حرف</w:t>
      </w:r>
      <w:bookmarkEnd w:id="4"/>
    </w:p>
    <w:p w14:paraId="2D9EFA1F" w14:textId="7F32D492" w:rsidR="006100F8" w:rsidRDefault="00867A97" w:rsidP="004A46DD">
      <w:pPr>
        <w:jc w:val="both"/>
        <w:rPr>
          <w:rtl/>
        </w:rPr>
      </w:pPr>
      <w:r>
        <w:rPr>
          <w:rFonts w:hint="cs"/>
          <w:rtl/>
        </w:rPr>
        <w:t>محقق خراسانی</w:t>
      </w:r>
      <w:r w:rsidR="00017B48">
        <w:rPr>
          <w:rStyle w:val="ad"/>
          <w:rtl/>
        </w:rPr>
        <w:footnoteReference w:id="1"/>
      </w:r>
      <w:r>
        <w:rPr>
          <w:rFonts w:hint="cs"/>
          <w:rtl/>
        </w:rPr>
        <w:t xml:space="preserve"> معنای اسم و حرف را یک</w:t>
      </w:r>
      <w:r w:rsidR="00EF75CA">
        <w:rPr>
          <w:rFonts w:hint="cs"/>
          <w:rtl/>
        </w:rPr>
        <w:t xml:space="preserve">سان دانسته </w:t>
      </w:r>
      <w:r>
        <w:rPr>
          <w:rFonts w:hint="cs"/>
          <w:rtl/>
        </w:rPr>
        <w:t xml:space="preserve">و محصل بیانشان در </w:t>
      </w:r>
      <w:r w:rsidR="006100F8">
        <w:rPr>
          <w:rFonts w:hint="cs"/>
          <w:rtl/>
        </w:rPr>
        <w:t>این بحث، عبارت از</w:t>
      </w:r>
      <w:r>
        <w:rPr>
          <w:rFonts w:hint="cs"/>
          <w:rtl/>
        </w:rPr>
        <w:t xml:space="preserve"> آن است که </w:t>
      </w:r>
      <w:r w:rsidR="006100F8">
        <w:rPr>
          <w:rFonts w:hint="cs"/>
          <w:rtl/>
        </w:rPr>
        <w:t>این معنای واحد، در اسم</w:t>
      </w:r>
      <w:r>
        <w:rPr>
          <w:rFonts w:hint="cs"/>
          <w:rtl/>
        </w:rPr>
        <w:t xml:space="preserve"> به نحو استقلالی و </w:t>
      </w:r>
      <w:r w:rsidR="006100F8">
        <w:rPr>
          <w:rFonts w:hint="cs"/>
          <w:rtl/>
        </w:rPr>
        <w:t>در حرف</w:t>
      </w:r>
      <w:r>
        <w:rPr>
          <w:rFonts w:hint="cs"/>
          <w:rtl/>
        </w:rPr>
        <w:t xml:space="preserve"> به نحو اندکاکی و </w:t>
      </w:r>
      <w:r w:rsidR="006100F8">
        <w:rPr>
          <w:rFonts w:hint="cs"/>
          <w:rtl/>
        </w:rPr>
        <w:t>ح</w:t>
      </w:r>
      <w:r>
        <w:rPr>
          <w:rFonts w:hint="cs"/>
          <w:rtl/>
        </w:rPr>
        <w:t>الت در غیر</w:t>
      </w:r>
      <w:r w:rsidR="006100F8">
        <w:rPr>
          <w:rFonts w:hint="cs"/>
          <w:rtl/>
        </w:rPr>
        <w:t xml:space="preserve"> ملاحظه می</w:t>
      </w:r>
      <w:r w:rsidR="006100F8">
        <w:rPr>
          <w:rtl/>
        </w:rPr>
        <w:softHyphen/>
      </w:r>
      <w:r w:rsidR="006100F8">
        <w:rPr>
          <w:rFonts w:hint="cs"/>
          <w:rtl/>
        </w:rPr>
        <w:t>شود؛ به عبارت دیگر کیفیت ملاحظۀ معنا، از اطوار استعمال است بی</w:t>
      </w:r>
      <w:r w:rsidR="006100F8">
        <w:rPr>
          <w:rtl/>
        </w:rPr>
        <w:softHyphen/>
      </w:r>
      <w:r w:rsidR="006100F8">
        <w:rPr>
          <w:rFonts w:hint="cs"/>
          <w:rtl/>
        </w:rPr>
        <w:t>آنکه در موضوع</w:t>
      </w:r>
      <w:r w:rsidR="006100F8">
        <w:rPr>
          <w:rtl/>
        </w:rPr>
        <w:softHyphen/>
      </w:r>
      <w:r w:rsidR="006100F8">
        <w:rPr>
          <w:rFonts w:hint="cs"/>
          <w:rtl/>
        </w:rPr>
        <w:t>له و مستعمل</w:t>
      </w:r>
      <w:r w:rsidR="006100F8">
        <w:rPr>
          <w:rtl/>
        </w:rPr>
        <w:softHyphen/>
      </w:r>
      <w:r w:rsidR="006100F8">
        <w:rPr>
          <w:rFonts w:hint="cs"/>
          <w:rtl/>
        </w:rPr>
        <w:t xml:space="preserve">فیه </w:t>
      </w:r>
      <w:r w:rsidR="004A46DD">
        <w:rPr>
          <w:rFonts w:hint="cs"/>
          <w:rtl/>
        </w:rPr>
        <w:t>دخالت داشته</w:t>
      </w:r>
      <w:r w:rsidR="006100F8">
        <w:rPr>
          <w:rFonts w:hint="cs"/>
          <w:rtl/>
        </w:rPr>
        <w:t xml:space="preserve"> باشد.</w:t>
      </w:r>
    </w:p>
    <w:p w14:paraId="002EA4B2" w14:textId="4FAB3DEA" w:rsidR="006100F8" w:rsidRDefault="001A40EB" w:rsidP="004A46DD">
      <w:pPr>
        <w:pStyle w:val="20"/>
        <w:jc w:val="both"/>
        <w:rPr>
          <w:rtl/>
        </w:rPr>
      </w:pPr>
      <w:bookmarkStart w:id="5" w:name="_Toc150951899"/>
      <w:r>
        <w:rPr>
          <w:rFonts w:hint="cs"/>
          <w:rtl/>
        </w:rPr>
        <w:t xml:space="preserve">امکان یا عدم </w:t>
      </w:r>
      <w:r w:rsidR="006100F8">
        <w:rPr>
          <w:rFonts w:hint="cs"/>
          <w:rtl/>
        </w:rPr>
        <w:t>امکان تقیّد معنا به لحاظ ذهنی</w:t>
      </w:r>
      <w:bookmarkEnd w:id="5"/>
    </w:p>
    <w:p w14:paraId="2B497C74" w14:textId="363515DE" w:rsidR="006100F8" w:rsidRDefault="006100F8" w:rsidP="004A46DD">
      <w:pPr>
        <w:jc w:val="both"/>
        <w:rPr>
          <w:rtl/>
        </w:rPr>
      </w:pPr>
      <w:r>
        <w:rPr>
          <w:rFonts w:hint="cs"/>
          <w:rtl/>
        </w:rPr>
        <w:t>محور استدلال ایشان، عبارت از آن است که امکان ندارد لحاظ معنا، در موضوع</w:t>
      </w:r>
      <w:r>
        <w:rPr>
          <w:rtl/>
        </w:rPr>
        <w:softHyphen/>
      </w:r>
      <w:r>
        <w:rPr>
          <w:rFonts w:hint="cs"/>
          <w:rtl/>
        </w:rPr>
        <w:t>له و مستعمل</w:t>
      </w:r>
      <w:r>
        <w:rPr>
          <w:rtl/>
        </w:rPr>
        <w:softHyphen/>
      </w:r>
      <w:r>
        <w:rPr>
          <w:rFonts w:hint="cs"/>
          <w:rtl/>
        </w:rPr>
        <w:t>فیه اخذ شود. معمول آقایان از کلام محقق خراسانی سه وجه برای اثبات مدعای ذکر شده استخراج نموده</w:t>
      </w:r>
      <w:r>
        <w:rPr>
          <w:rtl/>
        </w:rPr>
        <w:softHyphen/>
      </w:r>
      <w:r>
        <w:rPr>
          <w:rFonts w:hint="cs"/>
          <w:rtl/>
        </w:rPr>
        <w:t xml:space="preserve">اند اما با دقت در کلام ایشان </w:t>
      </w:r>
      <w:r w:rsidR="00017B48">
        <w:rPr>
          <w:rFonts w:hint="cs"/>
          <w:rtl/>
        </w:rPr>
        <w:t>_</w:t>
      </w:r>
      <w:r>
        <w:rPr>
          <w:rFonts w:hint="cs"/>
          <w:rtl/>
        </w:rPr>
        <w:t>خصوصاً با ضمیمه نمودن عبارتی که در موضعی دیگر ذکر نموده</w:t>
      </w:r>
      <w:r>
        <w:rPr>
          <w:rtl/>
        </w:rPr>
        <w:softHyphen/>
      </w:r>
      <w:r>
        <w:rPr>
          <w:rFonts w:hint="cs"/>
          <w:rtl/>
        </w:rPr>
        <w:t>اند</w:t>
      </w:r>
      <w:r w:rsidR="00017B48">
        <w:rPr>
          <w:rFonts w:hint="cs"/>
          <w:rtl/>
        </w:rPr>
        <w:t>_</w:t>
      </w:r>
      <w:r>
        <w:rPr>
          <w:rFonts w:hint="cs"/>
          <w:rtl/>
        </w:rPr>
        <w:t xml:space="preserve"> چهار وجه از کلام ایشان قابل اصطیاد است.</w:t>
      </w:r>
    </w:p>
    <w:p w14:paraId="7D783623" w14:textId="24EA4BE1" w:rsidR="006100F8" w:rsidRDefault="006100F8" w:rsidP="004A46DD">
      <w:pPr>
        <w:jc w:val="both"/>
        <w:rPr>
          <w:rtl/>
        </w:rPr>
      </w:pPr>
      <w:r>
        <w:rPr>
          <w:rFonts w:hint="cs"/>
          <w:rtl/>
        </w:rPr>
        <w:t>چنانکه مرحوم آقای صدر</w:t>
      </w:r>
      <w:r w:rsidR="00017B48">
        <w:rPr>
          <w:rStyle w:val="ad"/>
          <w:rtl/>
        </w:rPr>
        <w:footnoteReference w:id="2"/>
      </w:r>
      <w:r>
        <w:rPr>
          <w:rFonts w:hint="cs"/>
          <w:rtl/>
        </w:rPr>
        <w:t xml:space="preserve"> نیز متذکر شده</w:t>
      </w:r>
      <w:r>
        <w:rPr>
          <w:rtl/>
        </w:rPr>
        <w:softHyphen/>
      </w:r>
      <w:r>
        <w:rPr>
          <w:rFonts w:hint="cs"/>
          <w:rtl/>
        </w:rPr>
        <w:t>اند، محقق خراسانی یکسان بودن معنای اسم و حرف را مفروغ</w:t>
      </w:r>
      <w:r>
        <w:rPr>
          <w:rtl/>
        </w:rPr>
        <w:softHyphen/>
      </w:r>
      <w:r>
        <w:rPr>
          <w:rFonts w:hint="cs"/>
          <w:rtl/>
        </w:rPr>
        <w:t>عنه انگاشته و بحثشان را به زاویۀ دیگری معطوف داشته</w:t>
      </w:r>
      <w:r>
        <w:rPr>
          <w:rtl/>
        </w:rPr>
        <w:softHyphen/>
      </w:r>
      <w:r>
        <w:rPr>
          <w:rFonts w:hint="cs"/>
          <w:rtl/>
        </w:rPr>
        <w:t>اند مبنی بر اینکه امکان تقیّد</w:t>
      </w:r>
      <w:r w:rsidR="00EF75CA">
        <w:rPr>
          <w:rFonts w:hint="cs"/>
          <w:rtl/>
        </w:rPr>
        <w:t xml:space="preserve"> معنای</w:t>
      </w:r>
      <w:r>
        <w:rPr>
          <w:rFonts w:hint="cs"/>
          <w:rtl/>
        </w:rPr>
        <w:t xml:space="preserve"> موضوع</w:t>
      </w:r>
      <w:r>
        <w:rPr>
          <w:rtl/>
        </w:rPr>
        <w:softHyphen/>
      </w:r>
      <w:r>
        <w:rPr>
          <w:rFonts w:hint="cs"/>
          <w:rtl/>
        </w:rPr>
        <w:t>له و مستعمل</w:t>
      </w:r>
      <w:r>
        <w:rPr>
          <w:rtl/>
        </w:rPr>
        <w:softHyphen/>
      </w:r>
      <w:r>
        <w:rPr>
          <w:rFonts w:hint="cs"/>
          <w:rtl/>
        </w:rPr>
        <w:t>فیه به لحاظ آلی یا استقلالی، وجود ندارد؛ این در حالی است که پیش</w:t>
      </w:r>
      <w:r>
        <w:rPr>
          <w:rtl/>
        </w:rPr>
        <w:softHyphen/>
      </w:r>
      <w:r>
        <w:rPr>
          <w:rFonts w:hint="cs"/>
          <w:rtl/>
        </w:rPr>
        <w:t>فرضی که ایشان به عنوان اصل مفروض پذیرفته</w:t>
      </w:r>
      <w:r w:rsidR="001A40EB">
        <w:rPr>
          <w:rtl/>
        </w:rPr>
        <w:softHyphen/>
      </w:r>
      <w:r w:rsidR="001A40EB">
        <w:rPr>
          <w:rFonts w:hint="cs"/>
          <w:rtl/>
        </w:rPr>
        <w:t>اند</w:t>
      </w:r>
      <w:r>
        <w:rPr>
          <w:rFonts w:hint="cs"/>
          <w:rtl/>
        </w:rPr>
        <w:t>، نیازمند تحلیل و بحث می</w:t>
      </w:r>
      <w:r>
        <w:rPr>
          <w:rtl/>
        </w:rPr>
        <w:softHyphen/>
      </w:r>
      <w:r>
        <w:rPr>
          <w:rFonts w:hint="cs"/>
          <w:rtl/>
        </w:rPr>
        <w:t>باشد که در ادامه نکته</w:t>
      </w:r>
      <w:r>
        <w:rPr>
          <w:rtl/>
        </w:rPr>
        <w:softHyphen/>
      </w:r>
      <w:r>
        <w:rPr>
          <w:rFonts w:hint="cs"/>
          <w:rtl/>
        </w:rPr>
        <w:t>ای در مورد آن ذکر خواهیم کرد.</w:t>
      </w:r>
    </w:p>
    <w:p w14:paraId="027A21C5" w14:textId="502E2BEF" w:rsidR="00EF75CA" w:rsidRDefault="00EF75CA" w:rsidP="004A46DD">
      <w:pPr>
        <w:jc w:val="both"/>
        <w:rPr>
          <w:rtl/>
        </w:rPr>
      </w:pPr>
      <w:r>
        <w:rPr>
          <w:rFonts w:hint="cs"/>
          <w:rtl/>
        </w:rPr>
        <w:t>مقصود از تقیّد و عدم تقیّد معنا به لحاظ ذهنی، تقیّد و عدم تقیّدش به وجود ذهنی می</w:t>
      </w:r>
      <w:r>
        <w:rPr>
          <w:rtl/>
        </w:rPr>
        <w:softHyphen/>
      </w:r>
      <w:r>
        <w:rPr>
          <w:rFonts w:hint="cs"/>
          <w:rtl/>
        </w:rPr>
        <w:t>باشد. معنای کلام محقق خراسانی آن است که معنا، باید لا بشرط از وجود ذهنی ملاحظه شده باشد. حال باید دید این ادعا تا چه حدّ صحیح است.</w:t>
      </w:r>
    </w:p>
    <w:p w14:paraId="08E9F8FA" w14:textId="6D9D8B36" w:rsidR="00867A97" w:rsidRDefault="006100F8" w:rsidP="004A46DD">
      <w:pPr>
        <w:jc w:val="both"/>
        <w:rPr>
          <w:rtl/>
        </w:rPr>
      </w:pPr>
      <w:r w:rsidRPr="00EF75CA">
        <w:rPr>
          <w:rFonts w:hint="cs"/>
          <w:b/>
          <w:bCs/>
          <w:rtl/>
        </w:rPr>
        <w:t>سژال</w:t>
      </w:r>
      <w:r>
        <w:rPr>
          <w:rFonts w:hint="cs"/>
          <w:rtl/>
        </w:rPr>
        <w:t xml:space="preserve">: آیا مقصود از تقیّد معنا به </w:t>
      </w:r>
      <w:r w:rsidR="00EF75CA">
        <w:rPr>
          <w:rFonts w:hint="cs"/>
          <w:rtl/>
        </w:rPr>
        <w:t>وجود</w:t>
      </w:r>
      <w:r>
        <w:rPr>
          <w:rFonts w:hint="cs"/>
          <w:rtl/>
        </w:rPr>
        <w:t xml:space="preserve"> ذهنی، تقیّدش به لحاظ آلی و استقلالی است؟</w:t>
      </w:r>
    </w:p>
    <w:p w14:paraId="74D366C3" w14:textId="183F9A25" w:rsidR="00867A97" w:rsidRDefault="00867A97" w:rsidP="004A46DD">
      <w:pPr>
        <w:jc w:val="both"/>
        <w:rPr>
          <w:rtl/>
        </w:rPr>
      </w:pPr>
      <w:r w:rsidRPr="00EF75CA">
        <w:rPr>
          <w:rFonts w:hint="cs"/>
          <w:b/>
          <w:bCs/>
          <w:rtl/>
        </w:rPr>
        <w:t>پاسخ</w:t>
      </w:r>
      <w:r w:rsidR="006100F8">
        <w:rPr>
          <w:rFonts w:hint="cs"/>
          <w:rtl/>
        </w:rPr>
        <w:t>: بله؛ لحاظ آلی و استقلالی از</w:t>
      </w:r>
      <w:r w:rsidR="00EF75CA">
        <w:rPr>
          <w:rFonts w:hint="cs"/>
          <w:rtl/>
        </w:rPr>
        <w:t xml:space="preserve"> اطوار</w:t>
      </w:r>
      <w:r w:rsidR="006100F8">
        <w:rPr>
          <w:rFonts w:hint="cs"/>
          <w:rtl/>
        </w:rPr>
        <w:t xml:space="preserve"> وجودات و لحاظات ذهنی محسوب می</w:t>
      </w:r>
      <w:r w:rsidR="006100F8">
        <w:rPr>
          <w:rtl/>
        </w:rPr>
        <w:softHyphen/>
      </w:r>
      <w:r w:rsidR="006100F8">
        <w:rPr>
          <w:rFonts w:hint="cs"/>
          <w:rtl/>
        </w:rPr>
        <w:t>شوند</w:t>
      </w:r>
      <w:r w:rsidR="00EF75CA">
        <w:rPr>
          <w:rFonts w:hint="cs"/>
          <w:rtl/>
        </w:rPr>
        <w:t xml:space="preserve"> یعنی طور</w:t>
      </w:r>
      <w:r w:rsidR="001A40EB">
        <w:rPr>
          <w:rFonts w:hint="cs"/>
          <w:rtl/>
        </w:rPr>
        <w:t>ِ</w:t>
      </w:r>
      <w:r w:rsidR="00EF75CA">
        <w:rPr>
          <w:rFonts w:hint="cs"/>
          <w:rtl/>
        </w:rPr>
        <w:t xml:space="preserve"> این وجود ذهنی ممکن است به نحو آلی باشد و ممکن است به نحو استقلالی باشد. </w:t>
      </w:r>
      <w:r w:rsidR="006100F8">
        <w:rPr>
          <w:rFonts w:hint="cs"/>
          <w:rtl/>
        </w:rPr>
        <w:t>این بحث مکمّلی دارد که در آینده مطرح خواهیم کرد.</w:t>
      </w:r>
    </w:p>
    <w:p w14:paraId="4C71726F" w14:textId="5B092A06" w:rsidR="00867A97" w:rsidRDefault="00867A97" w:rsidP="004A46DD">
      <w:pPr>
        <w:jc w:val="both"/>
        <w:rPr>
          <w:rtl/>
        </w:rPr>
      </w:pPr>
      <w:r>
        <w:rPr>
          <w:rFonts w:hint="cs"/>
          <w:rtl/>
        </w:rPr>
        <w:lastRenderedPageBreak/>
        <w:t>آقای شهیدی</w:t>
      </w:r>
      <w:r w:rsidR="00017B48">
        <w:rPr>
          <w:rStyle w:val="ad"/>
          <w:rtl/>
        </w:rPr>
        <w:footnoteReference w:id="3"/>
      </w:r>
      <w:r w:rsidR="006100F8">
        <w:rPr>
          <w:rFonts w:hint="cs"/>
          <w:rtl/>
        </w:rPr>
        <w:t xml:space="preserve"> نیز در موضعی از کلامشان، همین بحث را مطرح نموده</w:t>
      </w:r>
      <w:r w:rsidR="006100F8">
        <w:rPr>
          <w:rtl/>
        </w:rPr>
        <w:softHyphen/>
      </w:r>
      <w:r w:rsidR="006100F8">
        <w:rPr>
          <w:rFonts w:hint="cs"/>
          <w:rtl/>
        </w:rPr>
        <w:t>اند</w:t>
      </w:r>
      <w:r w:rsidR="00BB6C09">
        <w:rPr>
          <w:rFonts w:hint="cs"/>
          <w:rtl/>
        </w:rPr>
        <w:t xml:space="preserve"> که</w:t>
      </w:r>
      <w:r w:rsidR="006100F8">
        <w:rPr>
          <w:rFonts w:hint="cs"/>
          <w:rtl/>
        </w:rPr>
        <w:t xml:space="preserve"> </w:t>
      </w:r>
      <w:r w:rsidR="00BB6C09">
        <w:rPr>
          <w:rFonts w:hint="cs"/>
          <w:rtl/>
        </w:rPr>
        <w:t>آیا معنا</w:t>
      </w:r>
      <w:r w:rsidR="001A40EB">
        <w:rPr>
          <w:rFonts w:hint="cs"/>
          <w:rtl/>
        </w:rPr>
        <w:t>،</w:t>
      </w:r>
      <w:r w:rsidR="00BB6C09">
        <w:rPr>
          <w:rFonts w:hint="cs"/>
          <w:rtl/>
        </w:rPr>
        <w:t xml:space="preserve"> مقیّد به وجود ذهنی است یا مقیّد به وجود خارجی است یا مقیّد به هیچکدام نیست؟ </w:t>
      </w:r>
    </w:p>
    <w:p w14:paraId="5838092B" w14:textId="51E43FF4" w:rsidR="00BB6C09" w:rsidRDefault="00BB6C09" w:rsidP="004A46DD">
      <w:pPr>
        <w:pStyle w:val="30"/>
        <w:jc w:val="both"/>
        <w:rPr>
          <w:rtl/>
        </w:rPr>
      </w:pPr>
      <w:bookmarkStart w:id="6" w:name="_Toc150951900"/>
      <w:r>
        <w:rPr>
          <w:rFonts w:hint="cs"/>
          <w:rtl/>
        </w:rPr>
        <w:t>لفظی بودن نزاع بر سر تقیّد یا عدم تقیّد معنا به وجود ذهنی</w:t>
      </w:r>
      <w:bookmarkEnd w:id="6"/>
    </w:p>
    <w:p w14:paraId="2E29CBC6" w14:textId="71D6F588" w:rsidR="00BB6C09" w:rsidRDefault="00BB6C09" w:rsidP="004A46DD">
      <w:pPr>
        <w:jc w:val="both"/>
        <w:rPr>
          <w:rtl/>
        </w:rPr>
      </w:pPr>
      <w:r>
        <w:rPr>
          <w:rFonts w:hint="cs"/>
          <w:rtl/>
        </w:rPr>
        <w:t>به نظر می</w:t>
      </w:r>
      <w:r>
        <w:rPr>
          <w:rtl/>
        </w:rPr>
        <w:softHyphen/>
      </w:r>
      <w:r>
        <w:rPr>
          <w:rFonts w:hint="cs"/>
          <w:rtl/>
        </w:rPr>
        <w:t xml:space="preserve">رسد این بحث بیشتر جنبۀ لفظی </w:t>
      </w:r>
      <w:r w:rsidR="001A40EB">
        <w:rPr>
          <w:rFonts w:hint="cs"/>
          <w:rtl/>
        </w:rPr>
        <w:t>تا</w:t>
      </w:r>
      <w:r>
        <w:rPr>
          <w:rFonts w:hint="cs"/>
          <w:rtl/>
        </w:rPr>
        <w:t xml:space="preserve"> معنوی.</w:t>
      </w:r>
    </w:p>
    <w:p w14:paraId="39C51013" w14:textId="05AB7D22" w:rsidR="00BB6C09" w:rsidRDefault="00EF75CA" w:rsidP="004A46DD">
      <w:pPr>
        <w:jc w:val="both"/>
        <w:rPr>
          <w:rtl/>
        </w:rPr>
      </w:pPr>
      <w:r>
        <w:rPr>
          <w:rFonts w:hint="cs"/>
          <w:rtl/>
        </w:rPr>
        <w:t xml:space="preserve">توضیح مطلب از این قرار است که </w:t>
      </w:r>
      <w:r w:rsidR="00BB6C09">
        <w:rPr>
          <w:rFonts w:hint="cs"/>
          <w:rtl/>
        </w:rPr>
        <w:t>واضع قصد دارد با ایجاد وضع، کاری کند که در اثر شنیده شدن لفظ، یک پدیده تحقق پیدا کند؛ آن پدیده</w:t>
      </w:r>
      <w:r w:rsidR="00BB6C09">
        <w:rPr>
          <w:rtl/>
        </w:rPr>
        <w:softHyphen/>
      </w:r>
      <w:r w:rsidR="00BB6C09">
        <w:rPr>
          <w:rFonts w:hint="cs"/>
          <w:rtl/>
        </w:rPr>
        <w:t>ای که در اثر وضع</w:t>
      </w:r>
      <w:r>
        <w:rPr>
          <w:rFonts w:hint="cs"/>
          <w:rtl/>
        </w:rPr>
        <w:t>ِ</w:t>
      </w:r>
      <w:r w:rsidR="00BB6C09">
        <w:rPr>
          <w:rFonts w:hint="cs"/>
          <w:rtl/>
        </w:rPr>
        <w:t xml:space="preserve"> واضع</w:t>
      </w:r>
      <w:r>
        <w:rPr>
          <w:rFonts w:hint="cs"/>
          <w:rtl/>
        </w:rPr>
        <w:t>،</w:t>
      </w:r>
      <w:r w:rsidR="00BB6C09">
        <w:rPr>
          <w:rFonts w:hint="cs"/>
          <w:rtl/>
        </w:rPr>
        <w:t xml:space="preserve"> و در اثر شنیده شدن لفظ محقق می</w:t>
      </w:r>
      <w:r w:rsidR="00BB6C09">
        <w:rPr>
          <w:rtl/>
        </w:rPr>
        <w:softHyphen/>
      </w:r>
      <w:r w:rsidR="00BB6C09">
        <w:rPr>
          <w:rFonts w:hint="cs"/>
          <w:rtl/>
        </w:rPr>
        <w:t xml:space="preserve">شود چیست؟ </w:t>
      </w:r>
      <w:r w:rsidR="00867A97">
        <w:rPr>
          <w:rFonts w:hint="cs"/>
          <w:rtl/>
        </w:rPr>
        <w:t>تردید</w:t>
      </w:r>
      <w:r w:rsidR="00BB6C09">
        <w:rPr>
          <w:rFonts w:hint="cs"/>
          <w:rtl/>
        </w:rPr>
        <w:t>ی</w:t>
      </w:r>
      <w:r w:rsidR="00867A97">
        <w:rPr>
          <w:rFonts w:hint="cs"/>
          <w:rtl/>
        </w:rPr>
        <w:t xml:space="preserve"> نی</w:t>
      </w:r>
      <w:r w:rsidR="00BB6C09">
        <w:rPr>
          <w:rFonts w:hint="cs"/>
          <w:rtl/>
        </w:rPr>
        <w:t>س</w:t>
      </w:r>
      <w:r w:rsidR="00867A97">
        <w:rPr>
          <w:rFonts w:hint="cs"/>
          <w:rtl/>
        </w:rPr>
        <w:t xml:space="preserve">ت که </w:t>
      </w:r>
      <w:r w:rsidR="00BB6C09">
        <w:rPr>
          <w:rFonts w:hint="cs"/>
          <w:rtl/>
        </w:rPr>
        <w:t>با شنیده شدن لفظ، یک تصور ذهنی و یک وجود ذهنی محقق می</w:t>
      </w:r>
      <w:r w:rsidR="00BB6C09">
        <w:rPr>
          <w:rtl/>
        </w:rPr>
        <w:softHyphen/>
      </w:r>
      <w:r w:rsidR="00BB6C09">
        <w:rPr>
          <w:rFonts w:hint="cs"/>
          <w:rtl/>
        </w:rPr>
        <w:t>شود (نه وجود خارجی).</w:t>
      </w:r>
    </w:p>
    <w:p w14:paraId="4619A09B" w14:textId="4B40A836" w:rsidR="00BB6C09" w:rsidRDefault="00BB6C09" w:rsidP="004A46DD">
      <w:pPr>
        <w:jc w:val="both"/>
        <w:rPr>
          <w:rtl/>
        </w:rPr>
      </w:pPr>
      <w:r>
        <w:rPr>
          <w:rFonts w:hint="cs"/>
          <w:rtl/>
        </w:rPr>
        <w:t>با عنایت به نکتۀ ذکر شده اگر گفتید مقصود از موضوع</w:t>
      </w:r>
      <w:r>
        <w:rPr>
          <w:rtl/>
        </w:rPr>
        <w:softHyphen/>
      </w:r>
      <w:r>
        <w:rPr>
          <w:rFonts w:hint="cs"/>
          <w:rtl/>
        </w:rPr>
        <w:t>له، آن پدیده</w:t>
      </w:r>
      <w:r>
        <w:rPr>
          <w:rtl/>
        </w:rPr>
        <w:softHyphen/>
      </w:r>
      <w:r>
        <w:rPr>
          <w:rFonts w:hint="cs"/>
          <w:rtl/>
        </w:rPr>
        <w:t xml:space="preserve">ای است که </w:t>
      </w:r>
      <w:r w:rsidR="00EF75CA">
        <w:rPr>
          <w:rFonts w:hint="cs"/>
          <w:rtl/>
        </w:rPr>
        <w:t xml:space="preserve">خودش </w:t>
      </w:r>
      <w:r>
        <w:rPr>
          <w:rFonts w:hint="cs"/>
          <w:rtl/>
        </w:rPr>
        <w:t>با شنیده شدن لفظ، محقق می</w:t>
      </w:r>
      <w:r>
        <w:rPr>
          <w:rtl/>
        </w:rPr>
        <w:softHyphen/>
      </w:r>
      <w:r>
        <w:rPr>
          <w:rFonts w:hint="cs"/>
          <w:rtl/>
        </w:rPr>
        <w:t>شود، روشن است که چنین پدیده</w:t>
      </w:r>
      <w:r>
        <w:rPr>
          <w:rtl/>
        </w:rPr>
        <w:softHyphen/>
      </w:r>
      <w:r>
        <w:rPr>
          <w:rFonts w:hint="cs"/>
          <w:rtl/>
        </w:rPr>
        <w:t>ای</w:t>
      </w:r>
      <w:r w:rsidR="00867A97">
        <w:rPr>
          <w:rFonts w:hint="cs"/>
          <w:rtl/>
        </w:rPr>
        <w:t xml:space="preserve"> مقید به وجود ذهنی است</w:t>
      </w:r>
      <w:r>
        <w:rPr>
          <w:rFonts w:hint="cs"/>
          <w:rtl/>
        </w:rPr>
        <w:t>. اما اگر گفتید مقصود از موضوع</w:t>
      </w:r>
      <w:r>
        <w:rPr>
          <w:rtl/>
        </w:rPr>
        <w:softHyphen/>
      </w:r>
      <w:r>
        <w:rPr>
          <w:rFonts w:hint="cs"/>
          <w:rtl/>
        </w:rPr>
        <w:t>له، آن پدیده</w:t>
      </w:r>
      <w:r>
        <w:rPr>
          <w:rtl/>
        </w:rPr>
        <w:softHyphen/>
      </w:r>
      <w:r>
        <w:rPr>
          <w:rFonts w:hint="cs"/>
          <w:rtl/>
        </w:rPr>
        <w:t>ای است که در اثر شنیده شدن لفظ، نه خودش، بلکه تصورش محقق می</w:t>
      </w:r>
      <w:r>
        <w:rPr>
          <w:rtl/>
        </w:rPr>
        <w:softHyphen/>
      </w:r>
      <w:r>
        <w:rPr>
          <w:rFonts w:hint="cs"/>
          <w:rtl/>
        </w:rPr>
        <w:t>شود، طبیعتاً مقیّد به وجود ذهنی نخواهد بود بلکه باید لابشرط از وجود ذهنی باشد.</w:t>
      </w:r>
      <w:r w:rsidR="00EF75CA">
        <w:rPr>
          <w:rFonts w:hint="cs"/>
          <w:rtl/>
        </w:rPr>
        <w:t xml:space="preserve"> پس تقیّد و عدم تقیّد معنا به وجود ذهنی قدری وابسته به تفسیری است که از موضوع</w:t>
      </w:r>
      <w:r w:rsidR="00EF75CA">
        <w:rPr>
          <w:rtl/>
        </w:rPr>
        <w:softHyphen/>
      </w:r>
      <w:r w:rsidR="00EF75CA">
        <w:rPr>
          <w:rFonts w:hint="cs"/>
          <w:rtl/>
        </w:rPr>
        <w:t>له مدّ نظر قرار می</w:t>
      </w:r>
      <w:r w:rsidR="00EF75CA">
        <w:rPr>
          <w:rtl/>
        </w:rPr>
        <w:softHyphen/>
      </w:r>
      <w:r w:rsidR="00EF75CA">
        <w:rPr>
          <w:rFonts w:hint="cs"/>
          <w:rtl/>
        </w:rPr>
        <w:t>دهیم.</w:t>
      </w:r>
    </w:p>
    <w:p w14:paraId="0A467EF1" w14:textId="06DD205D" w:rsidR="00867A97" w:rsidRDefault="00BB6C09" w:rsidP="004A46DD">
      <w:pPr>
        <w:jc w:val="both"/>
        <w:rPr>
          <w:rtl/>
        </w:rPr>
      </w:pPr>
      <w:r>
        <w:rPr>
          <w:rFonts w:hint="cs"/>
          <w:rtl/>
        </w:rPr>
        <w:t>این مطلب شبیه اشکالی است که آیت الله والد در بحث معلوم بالذات و معلوم بالعرض مطرح نموده</w:t>
      </w:r>
      <w:r>
        <w:rPr>
          <w:rtl/>
        </w:rPr>
        <w:softHyphen/>
      </w:r>
      <w:r>
        <w:rPr>
          <w:rFonts w:hint="cs"/>
          <w:rtl/>
        </w:rPr>
        <w:t>اند.</w:t>
      </w:r>
    </w:p>
    <w:p w14:paraId="24D8F113" w14:textId="07887D7D" w:rsidR="00867A97" w:rsidRDefault="00BB6C09" w:rsidP="004A46DD">
      <w:pPr>
        <w:jc w:val="both"/>
        <w:rPr>
          <w:rtl/>
        </w:rPr>
      </w:pPr>
      <w:r>
        <w:rPr>
          <w:rFonts w:hint="cs"/>
          <w:rtl/>
        </w:rPr>
        <w:t>فلاسفه می</w:t>
      </w:r>
      <w:r>
        <w:rPr>
          <w:rtl/>
        </w:rPr>
        <w:softHyphen/>
      </w:r>
      <w:r>
        <w:rPr>
          <w:rFonts w:hint="cs"/>
          <w:rtl/>
        </w:rPr>
        <w:t>گویند معلوم بالذات، وجود ذهنی و معلوم بالعرض وجود خارجی است. آیت الله والد می</w:t>
      </w:r>
      <w:r>
        <w:rPr>
          <w:rtl/>
        </w:rPr>
        <w:softHyphen/>
      </w:r>
      <w:r>
        <w:rPr>
          <w:rFonts w:hint="cs"/>
          <w:rtl/>
        </w:rPr>
        <w:t>فرمودند اینکه معلوم بالذات را چه چیزی بدانیم وابسته به تعریفی است که از علم ارائه می</w:t>
      </w:r>
      <w:r>
        <w:rPr>
          <w:rtl/>
        </w:rPr>
        <w:softHyphen/>
      </w:r>
      <w:r>
        <w:rPr>
          <w:rFonts w:hint="cs"/>
          <w:rtl/>
        </w:rPr>
        <w:t xml:space="preserve">دهیم؛ اگر علم را به معنای «حضور </w:t>
      </w:r>
      <w:r w:rsidR="001A40EB">
        <w:rPr>
          <w:rFonts w:hint="cs"/>
          <w:rtl/>
        </w:rPr>
        <w:t xml:space="preserve">نفس </w:t>
      </w:r>
      <w:r>
        <w:rPr>
          <w:rFonts w:hint="cs"/>
          <w:rtl/>
        </w:rPr>
        <w:t>الشیء فی الذهن» بدانیم، چنانکه فلاسفه گفته</w:t>
      </w:r>
      <w:r>
        <w:rPr>
          <w:rtl/>
        </w:rPr>
        <w:softHyphen/>
      </w:r>
      <w:r>
        <w:rPr>
          <w:rFonts w:hint="cs"/>
          <w:rtl/>
        </w:rPr>
        <w:t xml:space="preserve">اند معلوم بالذات همان وجود ذهنی است؛ اما اگر گفتیم علم به معنای «حضور صورة الشیء فی الذهن» </w:t>
      </w:r>
      <w:r w:rsidR="001A40EB">
        <w:rPr>
          <w:rFonts w:hint="cs"/>
          <w:rtl/>
        </w:rPr>
        <w:t>است</w:t>
      </w:r>
      <w:r>
        <w:rPr>
          <w:rFonts w:hint="cs"/>
          <w:rtl/>
        </w:rPr>
        <w:t>، معلوم</w:t>
      </w:r>
      <w:r w:rsidR="007C40AF">
        <w:rPr>
          <w:rFonts w:hint="cs"/>
          <w:rtl/>
        </w:rPr>
        <w:t xml:space="preserve"> بالذات</w:t>
      </w:r>
      <w:r>
        <w:rPr>
          <w:rFonts w:hint="cs"/>
          <w:rtl/>
        </w:rPr>
        <w:t xml:space="preserve">، آن چیزی است که صورتش در ذهن حاضر باشد </w:t>
      </w:r>
      <w:r w:rsidR="00867A97">
        <w:rPr>
          <w:rFonts w:hint="cs"/>
          <w:rtl/>
        </w:rPr>
        <w:t xml:space="preserve">و </w:t>
      </w:r>
      <w:r w:rsidR="007C40AF">
        <w:rPr>
          <w:rFonts w:hint="cs"/>
          <w:rtl/>
        </w:rPr>
        <w:t>پر واضح است وجود خارجی است که صورتش در ذهن حاضر است نه وجود ذهنی؛ طبق تفسیر دوم، معلوم بالذات وجود خارجی خواهد شد و وجود ذهنی، نه معلوم بالذات است نه معلوم بالعرض.</w:t>
      </w:r>
    </w:p>
    <w:p w14:paraId="64E6EEA0" w14:textId="63E95EAD" w:rsidR="007C40AF" w:rsidRDefault="007C40AF" w:rsidP="004A46DD">
      <w:pPr>
        <w:jc w:val="both"/>
        <w:rPr>
          <w:rtl/>
        </w:rPr>
      </w:pPr>
      <w:r>
        <w:rPr>
          <w:rFonts w:hint="cs"/>
          <w:rtl/>
        </w:rPr>
        <w:t>وقتی گفته می</w:t>
      </w:r>
      <w:r>
        <w:rPr>
          <w:rtl/>
        </w:rPr>
        <w:softHyphen/>
      </w:r>
      <w:r>
        <w:rPr>
          <w:rFonts w:hint="cs"/>
          <w:rtl/>
        </w:rPr>
        <w:t xml:space="preserve">شود «علمت أنّ زیداً عالمٌ» باید دید مفعول «علمت» آن چیزی است </w:t>
      </w:r>
      <w:r w:rsidR="00867A97">
        <w:rPr>
          <w:rFonts w:hint="cs"/>
          <w:rtl/>
        </w:rPr>
        <w:t xml:space="preserve">که خودش در ذهن </w:t>
      </w:r>
      <w:r w:rsidR="00EF75CA">
        <w:rPr>
          <w:rFonts w:hint="cs"/>
          <w:rtl/>
        </w:rPr>
        <w:t>حاضر است</w:t>
      </w:r>
      <w:r w:rsidR="00867A97">
        <w:rPr>
          <w:rFonts w:hint="cs"/>
          <w:rtl/>
        </w:rPr>
        <w:t xml:space="preserve"> یا </w:t>
      </w:r>
      <w:r>
        <w:rPr>
          <w:rFonts w:hint="cs"/>
          <w:rtl/>
        </w:rPr>
        <w:t xml:space="preserve">آن </w:t>
      </w:r>
      <w:r w:rsidR="00867A97">
        <w:rPr>
          <w:rFonts w:hint="cs"/>
          <w:rtl/>
        </w:rPr>
        <w:t>چیزی است که تصور</w:t>
      </w:r>
      <w:r>
        <w:rPr>
          <w:rFonts w:hint="cs"/>
          <w:rtl/>
        </w:rPr>
        <w:t xml:space="preserve"> و </w:t>
      </w:r>
      <w:r w:rsidR="00867A97">
        <w:rPr>
          <w:rFonts w:hint="cs"/>
          <w:rtl/>
        </w:rPr>
        <w:t>ادراک</w:t>
      </w:r>
      <w:r>
        <w:rPr>
          <w:rFonts w:hint="cs"/>
          <w:rtl/>
        </w:rPr>
        <w:t>ش</w:t>
      </w:r>
      <w:r w:rsidR="00867A97">
        <w:rPr>
          <w:rFonts w:hint="cs"/>
          <w:rtl/>
        </w:rPr>
        <w:t xml:space="preserve"> در ذهن </w:t>
      </w:r>
      <w:r w:rsidR="00EF75CA">
        <w:rPr>
          <w:rFonts w:hint="cs"/>
          <w:rtl/>
        </w:rPr>
        <w:t>حاضر است</w:t>
      </w:r>
      <w:r>
        <w:rPr>
          <w:rFonts w:hint="cs"/>
          <w:rtl/>
        </w:rPr>
        <w:t>؛ آیت الله والد می</w:t>
      </w:r>
      <w:r>
        <w:rPr>
          <w:rtl/>
        </w:rPr>
        <w:softHyphen/>
      </w:r>
      <w:r>
        <w:rPr>
          <w:rFonts w:hint="cs"/>
          <w:rtl/>
        </w:rPr>
        <w:t>فرمودند عرف، مفعول «علمت» را آن چیزی می</w:t>
      </w:r>
      <w:r>
        <w:rPr>
          <w:rtl/>
        </w:rPr>
        <w:softHyphen/>
      </w:r>
      <w:r>
        <w:rPr>
          <w:rFonts w:hint="cs"/>
          <w:rtl/>
        </w:rPr>
        <w:t>داند که ادارکش در ذهن است نه خودش، لذا معلوم، همان وجود خارجی است نه وجود ذهنی</w:t>
      </w:r>
      <w:r w:rsidR="00EF75CA">
        <w:rPr>
          <w:rFonts w:hint="cs"/>
          <w:rtl/>
        </w:rPr>
        <w:t xml:space="preserve">؛ </w:t>
      </w:r>
      <w:r w:rsidR="001A40EB">
        <w:rPr>
          <w:rFonts w:hint="cs"/>
          <w:rtl/>
        </w:rPr>
        <w:t>بنابراین</w:t>
      </w:r>
      <w:r w:rsidR="00EF75CA">
        <w:rPr>
          <w:rFonts w:hint="cs"/>
          <w:rtl/>
        </w:rPr>
        <w:t xml:space="preserve"> این بحث بیشتر جنبۀ لفظی دارد</w:t>
      </w:r>
      <w:r w:rsidR="00382C56">
        <w:rPr>
          <w:rFonts w:hint="cs"/>
          <w:rtl/>
        </w:rPr>
        <w:t xml:space="preserve"> تا محتوایی.</w:t>
      </w:r>
    </w:p>
    <w:p w14:paraId="1BB1B97B" w14:textId="1A55B5B0" w:rsidR="007C40AF" w:rsidRDefault="007C40AF" w:rsidP="004A46DD">
      <w:pPr>
        <w:jc w:val="both"/>
        <w:rPr>
          <w:rtl/>
        </w:rPr>
      </w:pPr>
      <w:r>
        <w:rPr>
          <w:rFonts w:hint="cs"/>
          <w:rtl/>
        </w:rPr>
        <w:t xml:space="preserve">در اینجا نیز بحث </w:t>
      </w:r>
      <w:r w:rsidR="00382C56">
        <w:rPr>
          <w:rFonts w:hint="cs"/>
          <w:rtl/>
        </w:rPr>
        <w:t xml:space="preserve">عمدتاً </w:t>
      </w:r>
      <w:r>
        <w:rPr>
          <w:rFonts w:hint="cs"/>
          <w:rtl/>
        </w:rPr>
        <w:t>جنبۀ لفظی دارد چون اگر گفتیم موضوع</w:t>
      </w:r>
      <w:r>
        <w:rPr>
          <w:rtl/>
        </w:rPr>
        <w:softHyphen/>
      </w:r>
      <w:r>
        <w:rPr>
          <w:rFonts w:hint="cs"/>
          <w:rtl/>
        </w:rPr>
        <w:t>له و مستعمل</w:t>
      </w:r>
      <w:r>
        <w:rPr>
          <w:rtl/>
        </w:rPr>
        <w:softHyphen/>
      </w:r>
      <w:r>
        <w:rPr>
          <w:rFonts w:hint="cs"/>
          <w:rtl/>
        </w:rPr>
        <w:t>فیه آن چیزی است که با شنیده شدن لفظ، خودش در ذهن می</w:t>
      </w:r>
      <w:r>
        <w:rPr>
          <w:rtl/>
        </w:rPr>
        <w:softHyphen/>
      </w:r>
      <w:r w:rsidR="001A40EB">
        <w:rPr>
          <w:rFonts w:hint="cs"/>
          <w:rtl/>
        </w:rPr>
        <w:t>آ</w:t>
      </w:r>
      <w:r>
        <w:rPr>
          <w:rFonts w:hint="cs"/>
          <w:rtl/>
        </w:rPr>
        <w:t>ید طبیعتاً مقیّد به وجود ذهنی خواهد بود؛ اما اگر گفتیم موضوع</w:t>
      </w:r>
      <w:r>
        <w:rPr>
          <w:rtl/>
        </w:rPr>
        <w:softHyphen/>
      </w:r>
      <w:r>
        <w:rPr>
          <w:rFonts w:hint="cs"/>
          <w:rtl/>
        </w:rPr>
        <w:t>له و مستعمل</w:t>
      </w:r>
      <w:r>
        <w:rPr>
          <w:rtl/>
        </w:rPr>
        <w:softHyphen/>
      </w:r>
      <w:r>
        <w:rPr>
          <w:rFonts w:hint="cs"/>
          <w:rtl/>
        </w:rPr>
        <w:t>فیه آن چیزی است که با شنیده شدن لفظ، نه خودش، بلکه تصورش در ذهن ایجاد می</w:t>
      </w:r>
      <w:r>
        <w:rPr>
          <w:rtl/>
        </w:rPr>
        <w:softHyphen/>
      </w:r>
      <w:r>
        <w:rPr>
          <w:rFonts w:hint="cs"/>
          <w:rtl/>
        </w:rPr>
        <w:t xml:space="preserve">شود، طبیعتاً </w:t>
      </w:r>
      <w:r w:rsidR="00382C56">
        <w:rPr>
          <w:rFonts w:hint="cs"/>
          <w:rtl/>
        </w:rPr>
        <w:t>وجود خارجی</w:t>
      </w:r>
      <w:r>
        <w:rPr>
          <w:rFonts w:hint="cs"/>
          <w:rtl/>
        </w:rPr>
        <w:t xml:space="preserve"> خواهد بود.</w:t>
      </w:r>
    </w:p>
    <w:p w14:paraId="2028167A" w14:textId="294E466F" w:rsidR="00382C56" w:rsidRDefault="00382C56" w:rsidP="004A46DD">
      <w:pPr>
        <w:pStyle w:val="30"/>
        <w:jc w:val="both"/>
        <w:rPr>
          <w:rtl/>
        </w:rPr>
      </w:pPr>
      <w:bookmarkStart w:id="7" w:name="_Toc150951901"/>
      <w:r>
        <w:rPr>
          <w:rFonts w:hint="cs"/>
          <w:rtl/>
        </w:rPr>
        <w:t>استدلالات محقق خراسانی برای عدم امکان تقیّد معنا به لحاظ ذهنی</w:t>
      </w:r>
      <w:bookmarkEnd w:id="7"/>
    </w:p>
    <w:p w14:paraId="7A24E826" w14:textId="496D1A88" w:rsidR="00382C56" w:rsidRDefault="00382C56" w:rsidP="004A46DD">
      <w:pPr>
        <w:jc w:val="both"/>
        <w:rPr>
          <w:rtl/>
        </w:rPr>
      </w:pPr>
      <w:r>
        <w:rPr>
          <w:rFonts w:hint="cs"/>
          <w:rtl/>
        </w:rPr>
        <w:t xml:space="preserve">محقق خراسانی </w:t>
      </w:r>
      <w:r w:rsidR="001A40EB">
        <w:rPr>
          <w:rFonts w:hint="cs"/>
          <w:rtl/>
        </w:rPr>
        <w:t xml:space="preserve">برای </w:t>
      </w:r>
      <w:r>
        <w:rPr>
          <w:rFonts w:hint="cs"/>
          <w:rtl/>
        </w:rPr>
        <w:t xml:space="preserve">تقیّد معنا به لحاظ ذهنی، چهار </w:t>
      </w:r>
      <w:r w:rsidR="001A40EB">
        <w:rPr>
          <w:rFonts w:hint="cs"/>
          <w:rtl/>
        </w:rPr>
        <w:t>استدلال</w:t>
      </w:r>
      <w:r>
        <w:rPr>
          <w:rFonts w:hint="cs"/>
          <w:rtl/>
        </w:rPr>
        <w:t xml:space="preserve"> مطرح نموده</w:t>
      </w:r>
      <w:r>
        <w:rPr>
          <w:rtl/>
        </w:rPr>
        <w:softHyphen/>
      </w:r>
      <w:r>
        <w:rPr>
          <w:rFonts w:hint="cs"/>
          <w:rtl/>
        </w:rPr>
        <w:t>اند.</w:t>
      </w:r>
    </w:p>
    <w:p w14:paraId="7475446E" w14:textId="688D5AEB" w:rsidR="00382C56" w:rsidRDefault="00382C56" w:rsidP="004A46DD">
      <w:pPr>
        <w:pStyle w:val="50"/>
        <w:jc w:val="both"/>
        <w:rPr>
          <w:rtl/>
        </w:rPr>
      </w:pPr>
      <w:bookmarkStart w:id="8" w:name="_Toc150951902"/>
      <w:r>
        <w:rPr>
          <w:rFonts w:hint="cs"/>
          <w:rtl/>
        </w:rPr>
        <w:t>استدلال اول: صحیح نبودن تعلق لحاظ، به لحاظ ذهنی موجود در مستعمل</w:t>
      </w:r>
      <w:r>
        <w:rPr>
          <w:rtl/>
        </w:rPr>
        <w:softHyphen/>
      </w:r>
      <w:r>
        <w:rPr>
          <w:rFonts w:hint="cs"/>
          <w:rtl/>
        </w:rPr>
        <w:t>فیه</w:t>
      </w:r>
      <w:bookmarkEnd w:id="8"/>
    </w:p>
    <w:p w14:paraId="1F26C0C6" w14:textId="77777777" w:rsidR="00382C56" w:rsidRDefault="00382C56" w:rsidP="004A46DD">
      <w:pPr>
        <w:jc w:val="both"/>
        <w:rPr>
          <w:rtl/>
        </w:rPr>
      </w:pPr>
      <w:r>
        <w:rPr>
          <w:rFonts w:hint="cs"/>
          <w:rtl/>
        </w:rPr>
        <w:lastRenderedPageBreak/>
        <w:t>اشکال اول محقق خراسانی بدین شرح است:</w:t>
      </w:r>
    </w:p>
    <w:p w14:paraId="1A85C00F" w14:textId="54E75FCB" w:rsidR="00867A97" w:rsidRDefault="00382C56" w:rsidP="004A46DD">
      <w:pPr>
        <w:jc w:val="both"/>
        <w:rPr>
          <w:rtl/>
        </w:rPr>
      </w:pPr>
      <w:r>
        <w:rPr>
          <w:rFonts w:hint="cs"/>
          <w:rtl/>
        </w:rPr>
        <w:t>در استعمال، لحاظ مستعمل</w:t>
      </w:r>
      <w:r>
        <w:rPr>
          <w:rtl/>
        </w:rPr>
        <w:softHyphen/>
      </w:r>
      <w:r>
        <w:rPr>
          <w:rFonts w:hint="cs"/>
          <w:rtl/>
        </w:rPr>
        <w:t>فیه شرط است؛ بنابراین اگر لحاظ ذهنی مستعمل</w:t>
      </w:r>
      <w:r>
        <w:rPr>
          <w:rtl/>
        </w:rPr>
        <w:softHyphen/>
      </w:r>
      <w:r>
        <w:rPr>
          <w:rFonts w:hint="cs"/>
          <w:rtl/>
        </w:rPr>
        <w:t>فیه، در خود مستعمل</w:t>
      </w:r>
      <w:r>
        <w:rPr>
          <w:rtl/>
        </w:rPr>
        <w:softHyphen/>
      </w:r>
      <w:r>
        <w:rPr>
          <w:rFonts w:hint="cs"/>
          <w:rtl/>
        </w:rPr>
        <w:t xml:space="preserve">فیه قید شده باشد، باید به این لحاظ ذهنی، یک لحاظ دیگر تعلّق </w:t>
      </w:r>
      <w:r w:rsidR="001A40EB">
        <w:rPr>
          <w:rFonts w:hint="cs"/>
          <w:rtl/>
        </w:rPr>
        <w:t>بگیرد</w:t>
      </w:r>
      <w:r>
        <w:rPr>
          <w:rFonts w:hint="cs"/>
          <w:rtl/>
        </w:rPr>
        <w:t>؛ حال آنکه لحاظ ذهنی قید شده در مستعمل</w:t>
      </w:r>
      <w:r>
        <w:rPr>
          <w:rtl/>
        </w:rPr>
        <w:softHyphen/>
      </w:r>
      <w:r>
        <w:rPr>
          <w:rFonts w:hint="cs"/>
          <w:rtl/>
        </w:rPr>
        <w:t>فیه، خودش دیگر متعلق لحاظ قرار نمی</w:t>
      </w:r>
      <w:r>
        <w:rPr>
          <w:rtl/>
        </w:rPr>
        <w:softHyphen/>
      </w:r>
      <w:r>
        <w:rPr>
          <w:rFonts w:hint="cs"/>
          <w:rtl/>
        </w:rPr>
        <w:t>گیرد.</w:t>
      </w:r>
    </w:p>
    <w:p w14:paraId="3AEE2D35" w14:textId="2ED49FB4" w:rsidR="00382C56" w:rsidRDefault="00382C56" w:rsidP="004A46DD">
      <w:pPr>
        <w:pStyle w:val="6"/>
        <w:jc w:val="both"/>
        <w:rPr>
          <w:rtl/>
        </w:rPr>
      </w:pPr>
      <w:r>
        <w:rPr>
          <w:rFonts w:hint="cs"/>
          <w:rtl/>
        </w:rPr>
        <w:t>پاسخ استدلال اول</w:t>
      </w:r>
    </w:p>
    <w:p w14:paraId="2DFF7D34" w14:textId="0531AC05" w:rsidR="00382C56" w:rsidRDefault="00382C56" w:rsidP="004A46DD">
      <w:pPr>
        <w:jc w:val="both"/>
        <w:rPr>
          <w:rtl/>
        </w:rPr>
      </w:pPr>
      <w:r>
        <w:rPr>
          <w:rFonts w:hint="cs"/>
          <w:rtl/>
        </w:rPr>
        <w:t>پاسخ این اشکال، آن است که چه دلیلی وجود دارد که لحاظ موجود در معنای مستعمل</w:t>
      </w:r>
      <w:r>
        <w:rPr>
          <w:rtl/>
        </w:rPr>
        <w:softHyphen/>
      </w:r>
      <w:r>
        <w:rPr>
          <w:rFonts w:hint="cs"/>
          <w:rtl/>
        </w:rPr>
        <w:t>فیه، باید</w:t>
      </w:r>
      <w:r w:rsidR="00824640">
        <w:rPr>
          <w:rFonts w:hint="cs"/>
          <w:rtl/>
        </w:rPr>
        <w:t xml:space="preserve"> توسط متکلم</w:t>
      </w:r>
      <w:r>
        <w:rPr>
          <w:rFonts w:hint="cs"/>
          <w:rtl/>
        </w:rPr>
        <w:t xml:space="preserve"> لحاظ شود</w:t>
      </w:r>
      <w:r w:rsidR="00824640">
        <w:rPr>
          <w:rFonts w:hint="cs"/>
          <w:rtl/>
        </w:rPr>
        <w:t>؟</w:t>
      </w:r>
    </w:p>
    <w:p w14:paraId="21D72677" w14:textId="0DF831CD" w:rsidR="00B254F8" w:rsidRDefault="00382C56" w:rsidP="004A46DD">
      <w:pPr>
        <w:ind w:left="-2" w:firstLine="2"/>
        <w:jc w:val="both"/>
        <w:rPr>
          <w:rtl/>
        </w:rPr>
      </w:pPr>
      <w:r>
        <w:rPr>
          <w:rFonts w:hint="cs"/>
          <w:rtl/>
        </w:rPr>
        <w:t xml:space="preserve">اصل مطلب </w:t>
      </w:r>
      <w:r w:rsidR="00824640">
        <w:rPr>
          <w:rFonts w:hint="cs"/>
          <w:rtl/>
        </w:rPr>
        <w:t>آن</w:t>
      </w:r>
      <w:r>
        <w:rPr>
          <w:rFonts w:hint="cs"/>
          <w:rtl/>
        </w:rPr>
        <w:t xml:space="preserve"> است که </w:t>
      </w:r>
      <w:r w:rsidR="00B254F8">
        <w:rPr>
          <w:rFonts w:hint="cs"/>
          <w:rtl/>
        </w:rPr>
        <w:t xml:space="preserve">استعمال کلمات توسط متکلم به غرض ایجاد قضیۀ ذهنی برای مخاطب است؛ </w:t>
      </w:r>
      <w:r>
        <w:rPr>
          <w:rFonts w:hint="cs"/>
          <w:rtl/>
        </w:rPr>
        <w:t>غرض متکلم در افق ذهن، او را به ایجاد استعمال تحریک می</w:t>
      </w:r>
      <w:r>
        <w:rPr>
          <w:rtl/>
        </w:rPr>
        <w:softHyphen/>
      </w:r>
      <w:r>
        <w:rPr>
          <w:rFonts w:hint="cs"/>
          <w:rtl/>
        </w:rPr>
        <w:t>کند</w:t>
      </w:r>
      <w:r w:rsidR="00B254F8">
        <w:rPr>
          <w:rFonts w:hint="cs"/>
          <w:rtl/>
        </w:rPr>
        <w:t xml:space="preserve"> لذا</w:t>
      </w:r>
      <w:r>
        <w:rPr>
          <w:rFonts w:hint="cs"/>
          <w:rtl/>
        </w:rPr>
        <w:t xml:space="preserve"> متکلم باید به این غرض علم داشته باشد و الا او را به ایجاد استعمال تحریک نمی</w:t>
      </w:r>
      <w:r>
        <w:rPr>
          <w:rtl/>
        </w:rPr>
        <w:softHyphen/>
      </w:r>
      <w:r>
        <w:rPr>
          <w:rFonts w:hint="cs"/>
          <w:rtl/>
        </w:rPr>
        <w:t>کند.</w:t>
      </w:r>
    </w:p>
    <w:p w14:paraId="25C27793" w14:textId="5AC3ED1F" w:rsidR="00382C56" w:rsidRDefault="00B254F8" w:rsidP="004A46DD">
      <w:pPr>
        <w:ind w:left="-2" w:firstLine="2"/>
        <w:jc w:val="both"/>
        <w:rPr>
          <w:rtl/>
        </w:rPr>
      </w:pPr>
      <w:r>
        <w:rPr>
          <w:rFonts w:hint="cs"/>
          <w:rtl/>
        </w:rPr>
        <w:t>با عنایت به این نکته اگر</w:t>
      </w:r>
      <w:r w:rsidR="00382C56">
        <w:rPr>
          <w:rFonts w:hint="cs"/>
          <w:rtl/>
        </w:rPr>
        <w:t xml:space="preserve"> مستعمل</w:t>
      </w:r>
      <w:r w:rsidR="00382C56">
        <w:rPr>
          <w:rtl/>
        </w:rPr>
        <w:softHyphen/>
      </w:r>
      <w:r w:rsidR="00382C56">
        <w:rPr>
          <w:rFonts w:hint="cs"/>
          <w:rtl/>
        </w:rPr>
        <w:t>فیه و موضوع</w:t>
      </w:r>
      <w:r w:rsidR="00382C56">
        <w:rPr>
          <w:rtl/>
        </w:rPr>
        <w:softHyphen/>
      </w:r>
      <w:r w:rsidR="00382C56">
        <w:rPr>
          <w:rFonts w:hint="cs"/>
          <w:rtl/>
        </w:rPr>
        <w:t>له، مقیّد به لحاظ</w:t>
      </w:r>
      <w:r>
        <w:rPr>
          <w:rFonts w:hint="cs"/>
          <w:rtl/>
        </w:rPr>
        <w:t xml:space="preserve"> ذهنی</w:t>
      </w:r>
      <w:r w:rsidR="00382C56">
        <w:rPr>
          <w:rFonts w:hint="cs"/>
          <w:rtl/>
        </w:rPr>
        <w:t xml:space="preserve"> </w:t>
      </w:r>
      <w:r>
        <w:rPr>
          <w:rFonts w:hint="cs"/>
          <w:rtl/>
        </w:rPr>
        <w:t>باشد، غرض واضع ایجاد یک پدیدۀ ذهنی می</w:t>
      </w:r>
      <w:r>
        <w:rPr>
          <w:rtl/>
        </w:rPr>
        <w:softHyphen/>
      </w:r>
      <w:r>
        <w:rPr>
          <w:rFonts w:hint="cs"/>
          <w:rtl/>
        </w:rPr>
        <w:t>باشد اما سؤال اساسی آن است که این پدیدۀ ذهنی مربوط به</w:t>
      </w:r>
      <w:r w:rsidR="00824640">
        <w:rPr>
          <w:rFonts w:hint="cs"/>
          <w:rtl/>
        </w:rPr>
        <w:t xml:space="preserve"> ذهن</w:t>
      </w:r>
      <w:r>
        <w:rPr>
          <w:rFonts w:hint="cs"/>
          <w:rtl/>
        </w:rPr>
        <w:t xml:space="preserve"> چه کسی است؟ آیا این معنای ذهنی، مقیّد به لحاظ ذهنی گوینده است یا مقیّد به لحاظ ذهنی شنونده</w:t>
      </w:r>
      <w:r w:rsidR="00382C56">
        <w:rPr>
          <w:rFonts w:hint="cs"/>
          <w:rtl/>
        </w:rPr>
        <w:t xml:space="preserve"> است</w:t>
      </w:r>
      <w:r>
        <w:rPr>
          <w:rFonts w:hint="cs"/>
          <w:rtl/>
        </w:rPr>
        <w:t>؟</w:t>
      </w:r>
      <w:r w:rsidR="00382C56">
        <w:rPr>
          <w:rFonts w:hint="cs"/>
          <w:rtl/>
        </w:rPr>
        <w:t xml:space="preserve"> </w:t>
      </w:r>
      <w:r>
        <w:rPr>
          <w:rFonts w:hint="cs"/>
          <w:rtl/>
        </w:rPr>
        <w:t xml:space="preserve">پاسخ مطلب روشن است؛ </w:t>
      </w:r>
      <w:r w:rsidR="00382C56">
        <w:rPr>
          <w:rFonts w:hint="cs"/>
          <w:rtl/>
        </w:rPr>
        <w:t xml:space="preserve">غرض متکلم آن است که </w:t>
      </w:r>
      <w:r>
        <w:rPr>
          <w:rFonts w:hint="cs"/>
          <w:rtl/>
        </w:rPr>
        <w:t>موضوع</w:t>
      </w:r>
      <w:r>
        <w:rPr>
          <w:rtl/>
        </w:rPr>
        <w:softHyphen/>
      </w:r>
      <w:r>
        <w:rPr>
          <w:rFonts w:hint="cs"/>
          <w:rtl/>
        </w:rPr>
        <w:t>له و مستعمل</w:t>
      </w:r>
      <w:r>
        <w:rPr>
          <w:rtl/>
        </w:rPr>
        <w:softHyphen/>
      </w:r>
      <w:r>
        <w:rPr>
          <w:rFonts w:hint="cs"/>
          <w:rtl/>
        </w:rPr>
        <w:t>فیه را در ذهن سامع ایجاد کند پس مستعمل</w:t>
      </w:r>
      <w:r>
        <w:rPr>
          <w:rtl/>
        </w:rPr>
        <w:softHyphen/>
      </w:r>
      <w:r>
        <w:rPr>
          <w:rFonts w:hint="cs"/>
          <w:rtl/>
        </w:rPr>
        <w:t>فیه مقیّد به لحاظ ذهنی سامع است نه متکلم.</w:t>
      </w:r>
    </w:p>
    <w:p w14:paraId="4A8D30ED" w14:textId="2DC4FD3A" w:rsidR="00B254F8" w:rsidRDefault="00B254F8" w:rsidP="004A46DD">
      <w:pPr>
        <w:ind w:left="-2" w:firstLine="2"/>
        <w:jc w:val="both"/>
        <w:rPr>
          <w:rtl/>
        </w:rPr>
      </w:pPr>
      <w:r>
        <w:rPr>
          <w:rFonts w:hint="cs"/>
          <w:rtl/>
        </w:rPr>
        <w:t>آنچه متکلم به هنگام استعمال، لحاظ می</w:t>
      </w:r>
      <w:r>
        <w:rPr>
          <w:rtl/>
        </w:rPr>
        <w:softHyphen/>
      </w:r>
      <w:r>
        <w:rPr>
          <w:rFonts w:hint="cs"/>
          <w:rtl/>
        </w:rPr>
        <w:t>کند عبارت از آن است که تصور معنا در ذهن شنوندگان ایجاد شود چون غرض از استعمال، تحقق وجود ذهنی معنا در ذهن شنوندگان است؛ پس لحاظی که شرط استعمال است، لحاظ متکلم است، و لحاظی که در معنای مستعمل</w:t>
      </w:r>
      <w:r>
        <w:rPr>
          <w:rtl/>
        </w:rPr>
        <w:softHyphen/>
      </w:r>
      <w:r>
        <w:rPr>
          <w:rFonts w:hint="cs"/>
          <w:rtl/>
        </w:rPr>
        <w:t>فیه و موضوع</w:t>
      </w:r>
      <w:r>
        <w:rPr>
          <w:rtl/>
        </w:rPr>
        <w:softHyphen/>
      </w:r>
      <w:r>
        <w:rPr>
          <w:rFonts w:hint="cs"/>
          <w:rtl/>
        </w:rPr>
        <w:t>له قید شده، لحاظ سامع است؛ بنابراین مشکل</w:t>
      </w:r>
      <w:r w:rsidR="00824640">
        <w:rPr>
          <w:rFonts w:hint="cs"/>
          <w:rtl/>
        </w:rPr>
        <w:t>ی در مسأله وجود ندارد</w:t>
      </w:r>
      <w:r>
        <w:rPr>
          <w:rFonts w:hint="cs"/>
          <w:rtl/>
        </w:rPr>
        <w:t>.</w:t>
      </w:r>
    </w:p>
    <w:p w14:paraId="168DCC9B" w14:textId="6359B0A9" w:rsidR="00B254F8" w:rsidRDefault="00B254F8" w:rsidP="004A46DD">
      <w:pPr>
        <w:ind w:left="-2" w:firstLine="2"/>
        <w:jc w:val="both"/>
        <w:rPr>
          <w:rtl/>
        </w:rPr>
      </w:pPr>
      <w:r>
        <w:rPr>
          <w:rFonts w:hint="cs"/>
          <w:rtl/>
        </w:rPr>
        <w:t>بلکه می</w:t>
      </w:r>
      <w:r>
        <w:rPr>
          <w:rtl/>
        </w:rPr>
        <w:softHyphen/>
      </w:r>
      <w:r>
        <w:rPr>
          <w:rFonts w:hint="cs"/>
          <w:rtl/>
        </w:rPr>
        <w:t>توان</w:t>
      </w:r>
      <w:r w:rsidR="00824640">
        <w:rPr>
          <w:rFonts w:hint="cs"/>
          <w:rtl/>
        </w:rPr>
        <w:t xml:space="preserve"> گفت</w:t>
      </w:r>
      <w:r>
        <w:rPr>
          <w:rFonts w:hint="cs"/>
          <w:rtl/>
        </w:rPr>
        <w:t xml:space="preserve"> نه تنها متکلم، بلکه واضع نیز، لحاظ ذهنی شنوندگان را ملاحظه می</w:t>
      </w:r>
      <w:r>
        <w:rPr>
          <w:rtl/>
        </w:rPr>
        <w:softHyphen/>
      </w:r>
      <w:r>
        <w:rPr>
          <w:rFonts w:hint="cs"/>
          <w:rtl/>
        </w:rPr>
        <w:t>کند چون تحقق صورت ذهنی معنا در اثر شنیده شدن لفظ، غرض واضع است؛ ایجاد وضع توسط واضع به هدف آن است که وقتی متکلم لفظ را به کار می</w:t>
      </w:r>
      <w:r>
        <w:rPr>
          <w:rtl/>
        </w:rPr>
        <w:softHyphen/>
      </w:r>
      <w:r>
        <w:rPr>
          <w:rFonts w:hint="cs"/>
          <w:rtl/>
        </w:rPr>
        <w:t>برد، وجود ذهنی معنا در ذهن شنوندگان شکل بگیرد. بنابراین واضع نیز باید آن صورت ذهنیه</w:t>
      </w:r>
      <w:r>
        <w:rPr>
          <w:rtl/>
        </w:rPr>
        <w:softHyphen/>
      </w:r>
      <w:r>
        <w:rPr>
          <w:rFonts w:hint="cs"/>
          <w:rtl/>
        </w:rPr>
        <w:t>ای که در اثر شنیده شدن لفظ، در ذهن شنونده نقش</w:t>
      </w:r>
      <w:r>
        <w:rPr>
          <w:rtl/>
        </w:rPr>
        <w:softHyphen/>
      </w:r>
      <w:r>
        <w:rPr>
          <w:rFonts w:hint="cs"/>
          <w:rtl/>
        </w:rPr>
        <w:t xml:space="preserve"> می</w:t>
      </w:r>
      <w:r>
        <w:rPr>
          <w:rtl/>
        </w:rPr>
        <w:softHyphen/>
      </w:r>
      <w:r>
        <w:rPr>
          <w:rFonts w:hint="cs"/>
          <w:rtl/>
        </w:rPr>
        <w:t>بندد را ملاحظه کند.</w:t>
      </w:r>
    </w:p>
    <w:p w14:paraId="422E4D81" w14:textId="5CBBE6D8" w:rsidR="00B254F8" w:rsidRDefault="00B254F8" w:rsidP="004A46DD">
      <w:pPr>
        <w:ind w:left="-2" w:firstLine="2"/>
        <w:jc w:val="both"/>
        <w:rPr>
          <w:rtl/>
        </w:rPr>
      </w:pPr>
      <w:r>
        <w:rPr>
          <w:rFonts w:hint="cs"/>
          <w:rtl/>
        </w:rPr>
        <w:t>خلاصه اینکه وجود ذهنی عند السامع در معنا قید شده است و این هیچ محذوری ندارد.</w:t>
      </w:r>
    </w:p>
    <w:p w14:paraId="0A442CF4" w14:textId="3642BB30" w:rsidR="00B254F8" w:rsidRDefault="006E13D7" w:rsidP="004A46DD">
      <w:pPr>
        <w:ind w:left="-2" w:firstLine="2"/>
        <w:jc w:val="both"/>
        <w:rPr>
          <w:rtl/>
        </w:rPr>
      </w:pPr>
      <w:r>
        <w:rPr>
          <w:rFonts w:hint="cs"/>
          <w:rtl/>
        </w:rPr>
        <w:t>ممکن است اشکالی مطرح شود مبنی بر اینکه نتیجۀ این بحث، تکثّر لحاظ است چون فرض این است که تعداد شنوندگان زیاد است در نتیجه اگر موضوع</w:t>
      </w:r>
      <w:r>
        <w:rPr>
          <w:rtl/>
        </w:rPr>
        <w:softHyphen/>
      </w:r>
      <w:r>
        <w:rPr>
          <w:rFonts w:hint="cs"/>
          <w:rtl/>
        </w:rPr>
        <w:t>له و مستعمل</w:t>
      </w:r>
      <w:r>
        <w:rPr>
          <w:rtl/>
        </w:rPr>
        <w:softHyphen/>
      </w:r>
      <w:r>
        <w:rPr>
          <w:rFonts w:hint="cs"/>
          <w:rtl/>
        </w:rPr>
        <w:t>فیه مقیّد به وجود ذهنی شنونده باشد، باید با مستعمل</w:t>
      </w:r>
      <w:r>
        <w:rPr>
          <w:rtl/>
        </w:rPr>
        <w:softHyphen/>
      </w:r>
      <w:r>
        <w:rPr>
          <w:rFonts w:hint="cs"/>
          <w:rtl/>
        </w:rPr>
        <w:t>فیه و موضوع</w:t>
      </w:r>
      <w:r>
        <w:rPr>
          <w:rtl/>
        </w:rPr>
        <w:softHyphen/>
      </w:r>
      <w:r>
        <w:rPr>
          <w:rFonts w:hint="cs"/>
          <w:rtl/>
        </w:rPr>
        <w:t>له متکثّر روبرو باشیم.</w:t>
      </w:r>
    </w:p>
    <w:p w14:paraId="3913EEBD" w14:textId="4D8574A8" w:rsidR="006E13D7" w:rsidRDefault="006E13D7" w:rsidP="004A46DD">
      <w:pPr>
        <w:ind w:left="-2" w:firstLine="2"/>
        <w:jc w:val="both"/>
        <w:rPr>
          <w:rtl/>
        </w:rPr>
      </w:pPr>
      <w:r>
        <w:rPr>
          <w:rFonts w:hint="cs"/>
          <w:rtl/>
        </w:rPr>
        <w:t>با عنایت به نکات پیش</w:t>
      </w:r>
      <w:r>
        <w:rPr>
          <w:rtl/>
        </w:rPr>
        <w:softHyphen/>
      </w:r>
      <w:r>
        <w:rPr>
          <w:rFonts w:hint="cs"/>
          <w:rtl/>
        </w:rPr>
        <w:t xml:space="preserve">گفته </w:t>
      </w:r>
      <w:r w:rsidR="00824640">
        <w:rPr>
          <w:rFonts w:hint="cs"/>
          <w:rtl/>
        </w:rPr>
        <w:t xml:space="preserve">نباید </w:t>
      </w:r>
      <w:r>
        <w:rPr>
          <w:rFonts w:hint="cs"/>
          <w:rtl/>
        </w:rPr>
        <w:t xml:space="preserve">چنین مطلبی را به عنوان اشکالی مطرح کرد. مطلب دقیقاً به همین شکل است؛ چون غرض از وضع، تحقق وجود ذهنی در ذهن یک سامع خاص نیست؛ غرض از وضع آن است که این لفظ صلاحیت داشته باشد، در ذهن تمام شنوندگانی که در </w:t>
      </w:r>
      <w:r w:rsidR="00824640">
        <w:rPr>
          <w:rFonts w:hint="cs"/>
          <w:rtl/>
        </w:rPr>
        <w:t>هر</w:t>
      </w:r>
      <w:r>
        <w:rPr>
          <w:rFonts w:hint="cs"/>
          <w:rtl/>
        </w:rPr>
        <w:t xml:space="preserve"> زمان، این لفظ را می</w:t>
      </w:r>
      <w:r>
        <w:rPr>
          <w:rtl/>
        </w:rPr>
        <w:softHyphen/>
      </w:r>
      <w:r>
        <w:rPr>
          <w:rFonts w:hint="cs"/>
          <w:rtl/>
        </w:rPr>
        <w:t>شوند، وجود ذهنی معنا را ایجاد کند. در نتیجه قهراً موضوع</w:t>
      </w:r>
      <w:r>
        <w:rPr>
          <w:rtl/>
        </w:rPr>
        <w:softHyphen/>
      </w:r>
      <w:r>
        <w:rPr>
          <w:rFonts w:hint="cs"/>
          <w:rtl/>
        </w:rPr>
        <w:t>له و مستعمل</w:t>
      </w:r>
      <w:r>
        <w:rPr>
          <w:rtl/>
        </w:rPr>
        <w:softHyphen/>
      </w:r>
      <w:r>
        <w:rPr>
          <w:rFonts w:hint="cs"/>
          <w:rtl/>
        </w:rPr>
        <w:t xml:space="preserve">فیه به </w:t>
      </w:r>
      <w:r w:rsidR="00824640">
        <w:rPr>
          <w:rFonts w:hint="cs"/>
          <w:rtl/>
        </w:rPr>
        <w:t>یک</w:t>
      </w:r>
      <w:r>
        <w:rPr>
          <w:rFonts w:hint="cs"/>
          <w:rtl/>
        </w:rPr>
        <w:t xml:space="preserve"> معنا، متکثّر خواهند شد.</w:t>
      </w:r>
    </w:p>
    <w:p w14:paraId="2B8D735B" w14:textId="0A83CDB6" w:rsidR="006E13D7" w:rsidRDefault="006E13D7" w:rsidP="004A46DD">
      <w:pPr>
        <w:ind w:left="-2" w:firstLine="2"/>
        <w:jc w:val="both"/>
        <w:rPr>
          <w:rtl/>
        </w:rPr>
      </w:pPr>
      <w:r>
        <w:rPr>
          <w:rFonts w:hint="cs"/>
          <w:rtl/>
        </w:rPr>
        <w:t>محقق خراسانی این مطلب را _البته نه به عنوان اشکال که به عنوان توضیح_ مطرح می</w:t>
      </w:r>
      <w:r>
        <w:rPr>
          <w:rtl/>
        </w:rPr>
        <w:softHyphen/>
      </w:r>
      <w:r>
        <w:rPr>
          <w:rFonts w:hint="cs"/>
          <w:rtl/>
        </w:rPr>
        <w:t>کنند که لازمۀ اخذ وجود ذهنی در معنای موضوع</w:t>
      </w:r>
      <w:r>
        <w:rPr>
          <w:rtl/>
        </w:rPr>
        <w:softHyphen/>
      </w:r>
      <w:r>
        <w:rPr>
          <w:rFonts w:hint="cs"/>
          <w:rtl/>
        </w:rPr>
        <w:t>له و مستعمل</w:t>
      </w:r>
      <w:r>
        <w:rPr>
          <w:rtl/>
        </w:rPr>
        <w:softHyphen/>
      </w:r>
      <w:r>
        <w:rPr>
          <w:rFonts w:hint="cs"/>
          <w:rtl/>
        </w:rPr>
        <w:t>فیه، تکثّر ملحوظ است چون با تعدّد لاحظ، ملحوظ نیز متعدّد می</w:t>
      </w:r>
      <w:r>
        <w:rPr>
          <w:rtl/>
        </w:rPr>
        <w:softHyphen/>
      </w:r>
      <w:r>
        <w:rPr>
          <w:rFonts w:hint="cs"/>
          <w:rtl/>
        </w:rPr>
        <w:t>شود؛ بلکه به فرمودۀ ایشان حتی اگر لاحظ واحد، لحاظ</w:t>
      </w:r>
      <w:r>
        <w:rPr>
          <w:rtl/>
        </w:rPr>
        <w:softHyphen/>
      </w:r>
      <w:r>
        <w:rPr>
          <w:rFonts w:hint="cs"/>
          <w:rtl/>
        </w:rPr>
        <w:t>های متعددی را انجام دهد، ملحوظش متعدّد می</w:t>
      </w:r>
      <w:r>
        <w:rPr>
          <w:rtl/>
        </w:rPr>
        <w:softHyphen/>
      </w:r>
      <w:r>
        <w:rPr>
          <w:rFonts w:hint="cs"/>
          <w:rtl/>
        </w:rPr>
        <w:t>شود.</w:t>
      </w:r>
    </w:p>
    <w:p w14:paraId="7D776600" w14:textId="28B0BB99" w:rsidR="006E13D7" w:rsidRDefault="006E13D7" w:rsidP="004A46DD">
      <w:pPr>
        <w:ind w:left="-2" w:firstLine="2"/>
        <w:jc w:val="both"/>
        <w:rPr>
          <w:rtl/>
        </w:rPr>
      </w:pPr>
      <w:r>
        <w:rPr>
          <w:rFonts w:hint="cs"/>
          <w:rtl/>
        </w:rPr>
        <w:t>اما این مطلب قابل التزام بوده و اشکالی در بحث ایجاد نمی</w:t>
      </w:r>
      <w:r>
        <w:rPr>
          <w:rtl/>
        </w:rPr>
        <w:softHyphen/>
      </w:r>
      <w:r>
        <w:rPr>
          <w:rFonts w:hint="cs"/>
          <w:rtl/>
        </w:rPr>
        <w:t>کند چون غرض از وضع و استعمال، ایجاد یک صورت ذهنیه نیست بلکه ایجاد صور ذهنیۀ متکثّره برای تمام کسانی است که این لفظ را می</w:t>
      </w:r>
      <w:r>
        <w:rPr>
          <w:rtl/>
        </w:rPr>
        <w:softHyphen/>
      </w:r>
      <w:r>
        <w:rPr>
          <w:rFonts w:hint="cs"/>
          <w:rtl/>
        </w:rPr>
        <w:t xml:space="preserve">شنوند. </w:t>
      </w:r>
      <w:r w:rsidR="00B36A8A">
        <w:rPr>
          <w:rFonts w:hint="cs"/>
          <w:rtl/>
        </w:rPr>
        <w:t xml:space="preserve">پس معتبر دانستن </w:t>
      </w:r>
      <w:r>
        <w:rPr>
          <w:rFonts w:hint="cs"/>
          <w:rtl/>
        </w:rPr>
        <w:t>تکثّر به این معنا هیچ محذوری ندارد.</w:t>
      </w:r>
    </w:p>
    <w:p w14:paraId="0E67403A" w14:textId="77777777" w:rsidR="00824640" w:rsidRDefault="006E13D7" w:rsidP="004A46DD">
      <w:pPr>
        <w:ind w:left="-2" w:firstLine="2"/>
        <w:jc w:val="both"/>
        <w:rPr>
          <w:rtl/>
        </w:rPr>
      </w:pPr>
      <w:r>
        <w:rPr>
          <w:rFonts w:hint="cs"/>
          <w:rtl/>
        </w:rPr>
        <w:lastRenderedPageBreak/>
        <w:t>خلاصه اینکه اشکال محقق خراسانی مبنی بر این که لحاظ ذهنی، خودش متعلق لحاظ قرار نمی</w:t>
      </w:r>
      <w:r>
        <w:rPr>
          <w:rtl/>
        </w:rPr>
        <w:softHyphen/>
      </w:r>
      <w:r>
        <w:rPr>
          <w:rFonts w:hint="cs"/>
          <w:rtl/>
        </w:rPr>
        <w:t xml:space="preserve">گیرد، </w:t>
      </w:r>
      <w:r w:rsidR="00B36A8A">
        <w:rPr>
          <w:rFonts w:hint="cs"/>
          <w:rtl/>
        </w:rPr>
        <w:t>اشکال</w:t>
      </w:r>
      <w:r>
        <w:rPr>
          <w:rFonts w:hint="cs"/>
          <w:rtl/>
        </w:rPr>
        <w:t xml:space="preserve"> درستی نیست چون لحاظ ذهنی شنونده، متعلق لحاظ ذهنی گوینده و واضع </w:t>
      </w:r>
      <w:r w:rsidR="00B36A8A">
        <w:rPr>
          <w:rFonts w:hint="cs"/>
          <w:rtl/>
        </w:rPr>
        <w:t>قرار می</w:t>
      </w:r>
      <w:r w:rsidR="00B36A8A">
        <w:rPr>
          <w:rtl/>
        </w:rPr>
        <w:softHyphen/>
      </w:r>
      <w:r w:rsidR="00B36A8A">
        <w:rPr>
          <w:rFonts w:hint="cs"/>
          <w:rtl/>
        </w:rPr>
        <w:t>گیرد</w:t>
      </w:r>
      <w:r>
        <w:rPr>
          <w:rFonts w:hint="cs"/>
          <w:rtl/>
        </w:rPr>
        <w:t xml:space="preserve"> و این هیچ محذوری ندارد.</w:t>
      </w:r>
    </w:p>
    <w:p w14:paraId="6147C031" w14:textId="282EDD29" w:rsidR="006E13D7" w:rsidRDefault="006E13D7" w:rsidP="004A46DD">
      <w:pPr>
        <w:ind w:left="-2" w:firstLine="2"/>
        <w:jc w:val="both"/>
        <w:rPr>
          <w:rtl/>
        </w:rPr>
      </w:pPr>
      <w:r>
        <w:rPr>
          <w:rFonts w:hint="cs"/>
          <w:rtl/>
        </w:rPr>
        <w:t>اگر تعلق لحاظ را به گونه</w:t>
      </w:r>
      <w:r>
        <w:rPr>
          <w:rtl/>
        </w:rPr>
        <w:softHyphen/>
      </w:r>
      <w:r>
        <w:rPr>
          <w:rFonts w:hint="cs"/>
          <w:rtl/>
        </w:rPr>
        <w:t>ای دیگر معتبر می</w:t>
      </w:r>
      <w:r>
        <w:rPr>
          <w:rtl/>
        </w:rPr>
        <w:softHyphen/>
      </w:r>
      <w:r>
        <w:rPr>
          <w:rFonts w:hint="cs"/>
          <w:rtl/>
        </w:rPr>
        <w:t>دانید دلیل</w:t>
      </w:r>
      <w:r w:rsidR="00B36A8A">
        <w:rPr>
          <w:rFonts w:hint="cs"/>
          <w:rtl/>
        </w:rPr>
        <w:t>ی</w:t>
      </w:r>
      <w:r>
        <w:rPr>
          <w:rFonts w:hint="cs"/>
          <w:rtl/>
        </w:rPr>
        <w:t xml:space="preserve"> برایش وجود ندارد و تعلق لحاظ</w:t>
      </w:r>
      <w:r w:rsidR="00B36A8A">
        <w:rPr>
          <w:rFonts w:hint="cs"/>
          <w:rtl/>
        </w:rPr>
        <w:t xml:space="preserve"> به این معنایی که گفته شد و</w:t>
      </w:r>
      <w:r>
        <w:rPr>
          <w:rFonts w:hint="cs"/>
          <w:rtl/>
        </w:rPr>
        <w:t xml:space="preserve"> دلیل برایش وجود دارد</w:t>
      </w:r>
      <w:r w:rsidR="00B36A8A">
        <w:rPr>
          <w:rFonts w:hint="cs"/>
          <w:rtl/>
        </w:rPr>
        <w:t>،</w:t>
      </w:r>
      <w:r>
        <w:rPr>
          <w:rFonts w:hint="cs"/>
          <w:rtl/>
        </w:rPr>
        <w:t xml:space="preserve"> محذوری ندارد.</w:t>
      </w:r>
      <w:r w:rsidR="00B36A8A">
        <w:rPr>
          <w:rFonts w:hint="cs"/>
          <w:rtl/>
        </w:rPr>
        <w:t xml:space="preserve"> به عبارت دیگر اگر لحاظ سامع را برای استعمال شرط می</w:t>
      </w:r>
      <w:r w:rsidR="00B36A8A">
        <w:rPr>
          <w:rtl/>
        </w:rPr>
        <w:softHyphen/>
      </w:r>
      <w:r w:rsidR="00B36A8A">
        <w:rPr>
          <w:rFonts w:hint="cs"/>
          <w:rtl/>
        </w:rPr>
        <w:t xml:space="preserve">دانید، ادعایی بلادلیل است چون آن کسی که لحاظ نمودنش شرط استعمال است، </w:t>
      </w:r>
      <w:r w:rsidR="00824640">
        <w:rPr>
          <w:rFonts w:hint="cs"/>
          <w:rtl/>
        </w:rPr>
        <w:t>گوینده</w:t>
      </w:r>
      <w:r w:rsidR="00B36A8A">
        <w:rPr>
          <w:rFonts w:hint="cs"/>
          <w:rtl/>
        </w:rPr>
        <w:t xml:space="preserve"> است نه شنونده.</w:t>
      </w:r>
    </w:p>
    <w:p w14:paraId="7E1BF857" w14:textId="2CACFFEE" w:rsidR="00B36A8A" w:rsidRDefault="00B36A8A" w:rsidP="004A46DD">
      <w:pPr>
        <w:pStyle w:val="50"/>
        <w:jc w:val="both"/>
        <w:rPr>
          <w:rtl/>
        </w:rPr>
      </w:pPr>
      <w:bookmarkStart w:id="9" w:name="_Toc150951903"/>
      <w:r>
        <w:rPr>
          <w:rFonts w:hint="cs"/>
          <w:rtl/>
        </w:rPr>
        <w:t xml:space="preserve">استدلال دوم و سوم: </w:t>
      </w:r>
      <w:r w:rsidR="00B261C5">
        <w:rPr>
          <w:rFonts w:hint="cs"/>
          <w:rtl/>
        </w:rPr>
        <w:t>عدم انطباق معنای مقیّد به وجود ذهنی بر خارج و عدم قابلیّت امتثال تکلیف</w:t>
      </w:r>
      <w:bookmarkEnd w:id="9"/>
    </w:p>
    <w:p w14:paraId="21F9750B" w14:textId="3721EE5E" w:rsidR="00B36A8A" w:rsidRDefault="00B36A8A" w:rsidP="004A46DD">
      <w:pPr>
        <w:ind w:left="-2" w:firstLine="2"/>
        <w:jc w:val="both"/>
        <w:rPr>
          <w:rtl/>
        </w:rPr>
      </w:pPr>
      <w:r>
        <w:rPr>
          <w:rFonts w:hint="cs"/>
          <w:rtl/>
        </w:rPr>
        <w:t>اشکال دوم و سوم</w:t>
      </w:r>
      <w:r w:rsidR="00824640">
        <w:rPr>
          <w:rFonts w:hint="cs"/>
          <w:rtl/>
        </w:rPr>
        <w:t>، اشکالاتی هستند</w:t>
      </w:r>
      <w:r>
        <w:rPr>
          <w:rFonts w:hint="cs"/>
          <w:rtl/>
        </w:rPr>
        <w:t xml:space="preserve"> که توسط آقایان یک اشکال تلقی شده</w:t>
      </w:r>
      <w:r w:rsidR="00824640">
        <w:rPr>
          <w:rtl/>
        </w:rPr>
        <w:softHyphen/>
      </w:r>
      <w:r w:rsidR="00824640">
        <w:rPr>
          <w:rFonts w:hint="cs"/>
          <w:rtl/>
        </w:rPr>
        <w:t xml:space="preserve">اند؛ </w:t>
      </w:r>
      <w:r>
        <w:rPr>
          <w:rFonts w:hint="cs"/>
          <w:rtl/>
        </w:rPr>
        <w:t xml:space="preserve">عبارت </w:t>
      </w:r>
      <w:r w:rsidR="00824640">
        <w:rPr>
          <w:rFonts w:hint="cs"/>
          <w:rtl/>
        </w:rPr>
        <w:t>محقق خراسانی</w:t>
      </w:r>
      <w:r>
        <w:rPr>
          <w:rFonts w:hint="cs"/>
          <w:rtl/>
        </w:rPr>
        <w:t xml:space="preserve"> را قرائت نموده</w:t>
      </w:r>
      <w:r w:rsidR="00824640">
        <w:rPr>
          <w:rFonts w:hint="cs"/>
          <w:rtl/>
        </w:rPr>
        <w:t xml:space="preserve"> و</w:t>
      </w:r>
      <w:r>
        <w:rPr>
          <w:rFonts w:hint="cs"/>
          <w:rtl/>
        </w:rPr>
        <w:t xml:space="preserve"> توضیح می</w:t>
      </w:r>
      <w:r>
        <w:rPr>
          <w:rtl/>
        </w:rPr>
        <w:softHyphen/>
      </w:r>
      <w:r>
        <w:rPr>
          <w:rFonts w:hint="cs"/>
          <w:rtl/>
        </w:rPr>
        <w:t>دهیم به چه دلیل، این عبارت بیانگر دو اشکال است نه یک اشکال.</w:t>
      </w:r>
    </w:p>
    <w:p w14:paraId="096B0C40" w14:textId="77777777" w:rsidR="00B36A8A" w:rsidRDefault="00B36A8A" w:rsidP="004A46DD">
      <w:pPr>
        <w:ind w:left="720" w:hanging="720"/>
        <w:jc w:val="both"/>
        <w:rPr>
          <w:rtl/>
        </w:rPr>
      </w:pPr>
      <w:r>
        <w:rPr>
          <w:rFonts w:hint="cs"/>
          <w:rtl/>
        </w:rPr>
        <w:t>ایشان می</w:t>
      </w:r>
      <w:r>
        <w:rPr>
          <w:rtl/>
        </w:rPr>
        <w:softHyphen/>
      </w:r>
      <w:r>
        <w:rPr>
          <w:rFonts w:hint="cs"/>
          <w:rtl/>
        </w:rPr>
        <w:t>فرماید اگر لحاظ ذهنی، در معنای موضوع</w:t>
      </w:r>
      <w:r>
        <w:rPr>
          <w:rtl/>
        </w:rPr>
        <w:softHyphen/>
      </w:r>
      <w:r>
        <w:rPr>
          <w:rFonts w:hint="cs"/>
          <w:rtl/>
        </w:rPr>
        <w:t>له و مستعمل</w:t>
      </w:r>
      <w:r>
        <w:rPr>
          <w:rtl/>
        </w:rPr>
        <w:softHyphen/>
      </w:r>
      <w:r>
        <w:rPr>
          <w:rFonts w:hint="cs"/>
          <w:rtl/>
        </w:rPr>
        <w:t>فیه اخذ شده باشد، اشکال دومش آن است که:</w:t>
      </w:r>
    </w:p>
    <w:p w14:paraId="2C747DCC" w14:textId="07504ECE" w:rsidR="00382C56" w:rsidRPr="00B36A8A" w:rsidRDefault="00B36A8A" w:rsidP="004A46DD">
      <w:pPr>
        <w:ind w:left="720" w:hanging="720"/>
        <w:jc w:val="both"/>
        <w:rPr>
          <w:color w:val="0000FF"/>
          <w:rtl/>
        </w:rPr>
      </w:pPr>
      <w:r w:rsidRPr="00B36A8A">
        <w:rPr>
          <w:color w:val="0000FF"/>
          <w:rtl/>
        </w:rPr>
        <w:t>مع أنه يلزم أن لا يصدق على الخارجيات لامتناع صدق الكلي العقلي عليها حيث لا موطن له إلا الذهن‏</w:t>
      </w:r>
      <w:r>
        <w:rPr>
          <w:rStyle w:val="ad"/>
          <w:color w:val="0000FF"/>
          <w:rtl/>
        </w:rPr>
        <w:footnoteReference w:id="4"/>
      </w:r>
      <w:r>
        <w:rPr>
          <w:rFonts w:hint="cs"/>
          <w:color w:val="0000FF"/>
          <w:rtl/>
        </w:rPr>
        <w:t xml:space="preserve"> ... .</w:t>
      </w:r>
    </w:p>
    <w:p w14:paraId="7EF1F81B" w14:textId="77777777" w:rsidR="00B36A8A" w:rsidRDefault="00B36A8A" w:rsidP="004A46DD">
      <w:pPr>
        <w:jc w:val="both"/>
        <w:rPr>
          <w:rtl/>
        </w:rPr>
      </w:pPr>
      <w:r>
        <w:rPr>
          <w:rFonts w:hint="cs"/>
          <w:rtl/>
        </w:rPr>
        <w:t>ایشان می</w:t>
      </w:r>
      <w:r>
        <w:rPr>
          <w:rtl/>
        </w:rPr>
        <w:softHyphen/>
      </w:r>
      <w:r>
        <w:rPr>
          <w:rFonts w:hint="cs"/>
          <w:rtl/>
        </w:rPr>
        <w:t>فرماید لازمۀ تقید معنا به وجود ذهنی، آن است که بر خارجیّات قابل صدق نباشد.</w:t>
      </w:r>
    </w:p>
    <w:p w14:paraId="552604C3" w14:textId="65C74869" w:rsidR="00B36A8A" w:rsidRDefault="00B36A8A" w:rsidP="004A46DD">
      <w:pPr>
        <w:jc w:val="both"/>
        <w:rPr>
          <w:rtl/>
        </w:rPr>
      </w:pPr>
      <w:r>
        <w:rPr>
          <w:rFonts w:hint="cs"/>
          <w:rtl/>
        </w:rPr>
        <w:t>این عبارت بیانگر یک اشکال مستقل است اما معمول آقایان آن را مقدمه</w:t>
      </w:r>
      <w:r>
        <w:rPr>
          <w:rtl/>
        </w:rPr>
        <w:softHyphen/>
      </w:r>
      <w:r>
        <w:rPr>
          <w:rFonts w:hint="cs"/>
          <w:rtl/>
        </w:rPr>
        <w:t>ای برای اشکال بعد قلمداد نموده</w:t>
      </w:r>
      <w:r>
        <w:rPr>
          <w:rtl/>
        </w:rPr>
        <w:softHyphen/>
      </w:r>
      <w:r>
        <w:rPr>
          <w:rFonts w:hint="cs"/>
          <w:rtl/>
        </w:rPr>
        <w:t>اند که به شرح زیر است:</w:t>
      </w:r>
    </w:p>
    <w:p w14:paraId="2931D596" w14:textId="50860B14" w:rsidR="00B36A8A" w:rsidRPr="00B36A8A" w:rsidRDefault="00B36A8A" w:rsidP="004A46DD">
      <w:pPr>
        <w:jc w:val="both"/>
        <w:rPr>
          <w:color w:val="0000FF"/>
          <w:rtl/>
        </w:rPr>
      </w:pPr>
      <w:r w:rsidRPr="00B36A8A">
        <w:rPr>
          <w:color w:val="0000FF"/>
          <w:rtl/>
        </w:rPr>
        <w:t>ف امتنع امتثال مثل سر من البصرة إلا بالتجريد و إلغاء  الخصوصية</w:t>
      </w:r>
      <w:r>
        <w:rPr>
          <w:rFonts w:hint="cs"/>
          <w:color w:val="0000FF"/>
          <w:rtl/>
        </w:rPr>
        <w:t xml:space="preserve"> ... .</w:t>
      </w:r>
      <w:r>
        <w:rPr>
          <w:rStyle w:val="ad"/>
          <w:color w:val="0000FF"/>
          <w:rtl/>
        </w:rPr>
        <w:footnoteReference w:id="5"/>
      </w:r>
    </w:p>
    <w:p w14:paraId="5B7370B8" w14:textId="77777777" w:rsidR="00824640" w:rsidRDefault="00B36A8A" w:rsidP="004A46DD">
      <w:pPr>
        <w:jc w:val="both"/>
        <w:rPr>
          <w:rtl/>
        </w:rPr>
      </w:pPr>
      <w:r>
        <w:rPr>
          <w:rFonts w:hint="cs"/>
          <w:rtl/>
        </w:rPr>
        <w:t xml:space="preserve">اشکال سوم آن است که </w:t>
      </w:r>
      <w:r w:rsidR="00E36D46">
        <w:rPr>
          <w:rFonts w:hint="cs"/>
          <w:rtl/>
        </w:rPr>
        <w:t>تقیّد معنا به وجود ذهنی، مستلزم آن است که امتثال تکالیف اساساً ناممکن باشد مگر آنکه نوعی تجوّز در کلام رخ داده باشد؛ این در حالی است که ما بالوجدان می</w:t>
      </w:r>
      <w:r w:rsidR="00E36D46">
        <w:rPr>
          <w:rtl/>
        </w:rPr>
        <w:softHyphen/>
      </w:r>
      <w:r w:rsidR="00E36D46">
        <w:rPr>
          <w:rFonts w:hint="cs"/>
          <w:rtl/>
        </w:rPr>
        <w:t>دانیم امر به سیر در «سِر من البصرة» در معنای موضوع</w:t>
      </w:r>
      <w:r w:rsidR="00E36D46">
        <w:rPr>
          <w:rtl/>
        </w:rPr>
        <w:softHyphen/>
      </w:r>
      <w:r w:rsidR="00E36D46">
        <w:rPr>
          <w:rFonts w:hint="cs"/>
          <w:rtl/>
        </w:rPr>
        <w:t>له استعمال شده است و تجوزی در آن رخ نداده است.</w:t>
      </w:r>
      <w:r w:rsidR="00B261C5">
        <w:rPr>
          <w:rFonts w:hint="cs"/>
          <w:rtl/>
        </w:rPr>
        <w:t xml:space="preserve"> </w:t>
      </w:r>
    </w:p>
    <w:p w14:paraId="4D60BF55" w14:textId="2E922B73" w:rsidR="00B36A8A" w:rsidRDefault="00B261C5" w:rsidP="004A46DD">
      <w:pPr>
        <w:jc w:val="both"/>
        <w:rPr>
          <w:rFonts w:asciiTheme="minorHAnsi" w:hAnsiTheme="minorHAnsi"/>
        </w:rPr>
      </w:pPr>
      <w:r>
        <w:rPr>
          <w:rFonts w:hint="cs"/>
          <w:rtl/>
        </w:rPr>
        <w:t xml:space="preserve">شاهد </w:t>
      </w:r>
      <w:r w:rsidR="00824640">
        <w:rPr>
          <w:rFonts w:hint="cs"/>
          <w:rtl/>
        </w:rPr>
        <w:t>ما بر ا</w:t>
      </w:r>
      <w:r>
        <w:rPr>
          <w:rFonts w:hint="cs"/>
          <w:rtl/>
        </w:rPr>
        <w:t>ین</w:t>
      </w:r>
      <w:r w:rsidR="00824640">
        <w:rPr>
          <w:rFonts w:hint="cs"/>
          <w:rtl/>
        </w:rPr>
        <w:t xml:space="preserve">که این دو عبارت ناظر به دو اشکال است، </w:t>
      </w:r>
      <w:r>
        <w:rPr>
          <w:rFonts w:hint="cs"/>
          <w:rtl/>
        </w:rPr>
        <w:t>عبارتی است که ایشان در صفحۀ 61 ذکر نموده</w:t>
      </w:r>
      <w:r>
        <w:rPr>
          <w:rtl/>
        </w:rPr>
        <w:softHyphen/>
      </w:r>
      <w:r>
        <w:rPr>
          <w:rFonts w:hint="cs"/>
          <w:rtl/>
        </w:rPr>
        <w:t>اند. آغاز مطلب در صفحۀ 60 است و در صفحۀ 61 چنین می</w:t>
      </w:r>
      <w:r>
        <w:rPr>
          <w:rtl/>
        </w:rPr>
        <w:softHyphen/>
      </w:r>
      <w:r>
        <w:rPr>
          <w:rFonts w:hint="cs"/>
          <w:rtl/>
        </w:rPr>
        <w:t>فرمایند:</w:t>
      </w:r>
    </w:p>
    <w:p w14:paraId="069580A9" w14:textId="458D8356" w:rsidR="00B261C5" w:rsidRPr="00B261C5" w:rsidRDefault="00B261C5" w:rsidP="004A46DD">
      <w:pPr>
        <w:jc w:val="both"/>
        <w:rPr>
          <w:rFonts w:asciiTheme="minorHAnsi" w:hAnsiTheme="minorHAnsi"/>
          <w:color w:val="0000FF"/>
        </w:rPr>
      </w:pPr>
      <w:r w:rsidRPr="00B261C5">
        <w:rPr>
          <w:rFonts w:asciiTheme="minorHAnsi" w:hAnsiTheme="minorHAnsi"/>
          <w:color w:val="0000FF"/>
          <w:rtl/>
        </w:rPr>
        <w:t xml:space="preserve">و ليت شعري إن كان قصد الآلية فيها </w:t>
      </w:r>
      <w:r w:rsidRPr="00B261C5">
        <w:rPr>
          <w:rFonts w:asciiTheme="minorHAnsi" w:hAnsiTheme="minorHAnsi" w:hint="cs"/>
          <w:rtl/>
        </w:rPr>
        <w:t>(یعنی در حروف)</w:t>
      </w:r>
      <w:r>
        <w:rPr>
          <w:rFonts w:asciiTheme="minorHAnsi" w:hAnsiTheme="minorHAnsi" w:hint="cs"/>
          <w:color w:val="0000FF"/>
          <w:rtl/>
        </w:rPr>
        <w:t xml:space="preserve"> </w:t>
      </w:r>
      <w:r w:rsidRPr="00B261C5">
        <w:rPr>
          <w:rFonts w:asciiTheme="minorHAnsi" w:hAnsiTheme="minorHAnsi"/>
          <w:color w:val="0000FF"/>
          <w:rtl/>
        </w:rPr>
        <w:t>موجبا لكون المعنى جزئيا فلم لا يكون قصد الاستقلالية فيه موجبا له و هل يكون ذلك إلا لكون هذا القصد ليس مما يعتبر في الموضوع له و لا المستعمل فيه بل في الاستعمال</w:t>
      </w:r>
      <w:r w:rsidRPr="00B261C5">
        <w:rPr>
          <w:rFonts w:asciiTheme="minorHAnsi" w:hAnsiTheme="minorHAnsi" w:hint="cs"/>
          <w:rtl/>
        </w:rPr>
        <w:t>(</w:t>
      </w:r>
      <w:r>
        <w:rPr>
          <w:rFonts w:asciiTheme="minorHAnsi" w:hAnsiTheme="minorHAnsi" w:hint="cs"/>
          <w:rtl/>
        </w:rPr>
        <w:t>تا اینجا در حقیقت اشکال چهارم بود؛ از اینجا به بعد به اشکال دوم اشاره دارند</w:t>
      </w:r>
      <w:r w:rsidRPr="00B261C5">
        <w:rPr>
          <w:rFonts w:asciiTheme="minorHAnsi" w:hAnsiTheme="minorHAnsi" w:hint="cs"/>
          <w:rtl/>
        </w:rPr>
        <w:t>)</w:t>
      </w:r>
      <w:r w:rsidRPr="00B261C5">
        <w:rPr>
          <w:rFonts w:asciiTheme="minorHAnsi" w:hAnsiTheme="minorHAnsi"/>
          <w:color w:val="0000FF"/>
          <w:rtl/>
        </w:rPr>
        <w:t xml:space="preserve"> فلم لا يكون فيها كذلك كيف و إلا لزم أن يكون معاني المتعلقات غير منطبقة على الجزئيات الخارجية لكونها على هذا كليات</w:t>
      </w:r>
      <w:r w:rsidRPr="00B261C5">
        <w:rPr>
          <w:rFonts w:asciiTheme="minorHAnsi" w:hAnsiTheme="minorHAnsi" w:hint="cs"/>
          <w:color w:val="0000FF"/>
          <w:rtl/>
        </w:rPr>
        <w:t xml:space="preserve"> </w:t>
      </w:r>
      <w:r w:rsidRPr="00B261C5">
        <w:rPr>
          <w:rFonts w:asciiTheme="minorHAnsi" w:hAnsiTheme="minorHAnsi"/>
          <w:color w:val="0000FF"/>
          <w:rtl/>
        </w:rPr>
        <w:t>عقلية و الكلي العقلي لا موطن له إلا الذهن فالسير و البصرة و الكوفة  في سرت من البصرة إلى الكوفة  لا يكاد يصدق على السير و البصرة و الكوفة لتقيدها بما اعتبر فيه القصد ف تصير عقلية فيستحيل انطباقها على الأمور الخارجية.</w:t>
      </w:r>
      <w:r>
        <w:rPr>
          <w:rStyle w:val="ad"/>
          <w:rFonts w:asciiTheme="minorHAnsi" w:hAnsiTheme="minorHAnsi"/>
          <w:color w:val="0000FF"/>
          <w:rtl/>
        </w:rPr>
        <w:footnoteReference w:id="6"/>
      </w:r>
    </w:p>
    <w:p w14:paraId="597B6844" w14:textId="3899ACF9" w:rsidR="00E36D46" w:rsidRDefault="00B261C5" w:rsidP="004A46DD">
      <w:pPr>
        <w:jc w:val="both"/>
        <w:rPr>
          <w:rtl/>
        </w:rPr>
      </w:pPr>
      <w:r>
        <w:rPr>
          <w:rFonts w:hint="cs"/>
          <w:rtl/>
        </w:rPr>
        <w:t>همانطور که پیدا است ایشان در این عبارت به بحث عدم امکان امتثال اشاره نکرده</w:t>
      </w:r>
      <w:r>
        <w:rPr>
          <w:rtl/>
        </w:rPr>
        <w:softHyphen/>
      </w:r>
      <w:r>
        <w:rPr>
          <w:rFonts w:hint="cs"/>
          <w:rtl/>
        </w:rPr>
        <w:t>اند بلکه اشکالشان آن است که درک وجدانی ما از قضیۀ «سِرت من البصرة الی الکوفة» آن است که حاکی از واقعیت خارجی سیر و بصره و کوفه است؛ حال آنکه اگر سیر و بصره و کوفه را مقیّد به وجود ذهنی بدانید، دیگر بر خارج قابل انطباق نخواه</w:t>
      </w:r>
      <w:r w:rsidR="00824640">
        <w:rPr>
          <w:rFonts w:hint="cs"/>
          <w:rtl/>
        </w:rPr>
        <w:t>ن</w:t>
      </w:r>
      <w:r>
        <w:rPr>
          <w:rFonts w:hint="cs"/>
          <w:rtl/>
        </w:rPr>
        <w:t xml:space="preserve">د بود. این یک اشکال است و نتیجۀ این اشکال آن است که امر «سِر من </w:t>
      </w:r>
      <w:r>
        <w:rPr>
          <w:rFonts w:hint="cs"/>
          <w:rtl/>
        </w:rPr>
        <w:lastRenderedPageBreak/>
        <w:t>البصرة الی الکوفة» قابلیت امتثال نداشته باشد که می</w:t>
      </w:r>
      <w:r>
        <w:rPr>
          <w:rtl/>
        </w:rPr>
        <w:softHyphen/>
      </w:r>
      <w:r>
        <w:rPr>
          <w:rFonts w:hint="cs"/>
          <w:rtl/>
        </w:rPr>
        <w:t>شود اشکال سوم؛ پس این</w:t>
      </w:r>
      <w:r>
        <w:rPr>
          <w:rtl/>
        </w:rPr>
        <w:softHyphen/>
      </w:r>
      <w:r>
        <w:rPr>
          <w:rFonts w:hint="cs"/>
          <w:rtl/>
        </w:rPr>
        <w:t>ها دو اشکال هستند که اشکال سوم ناشی از اشکال دوم است و با ضمیمه نمودن این عبارت به عبارت قبل، می</w:t>
      </w:r>
      <w:r>
        <w:rPr>
          <w:rtl/>
        </w:rPr>
        <w:softHyphen/>
      </w:r>
      <w:r>
        <w:rPr>
          <w:rFonts w:hint="cs"/>
          <w:rtl/>
        </w:rPr>
        <w:t>توان گفت ایشان مجموعاً چهار وجه برای مدعای خویش در نظر داشته</w:t>
      </w:r>
      <w:r>
        <w:rPr>
          <w:rtl/>
        </w:rPr>
        <w:softHyphen/>
      </w:r>
      <w:r>
        <w:rPr>
          <w:rFonts w:hint="cs"/>
          <w:rtl/>
        </w:rPr>
        <w:t>اند.</w:t>
      </w:r>
    </w:p>
    <w:p w14:paraId="7209C622" w14:textId="0BA87097" w:rsidR="00B261C5" w:rsidRDefault="00B261C5" w:rsidP="004A46DD">
      <w:pPr>
        <w:pStyle w:val="50"/>
        <w:jc w:val="both"/>
        <w:rPr>
          <w:rtl/>
        </w:rPr>
      </w:pPr>
      <w:bookmarkStart w:id="10" w:name="_Toc150951904"/>
      <w:r>
        <w:rPr>
          <w:rFonts w:hint="cs"/>
          <w:rtl/>
        </w:rPr>
        <w:t xml:space="preserve">استدلال چهارم: </w:t>
      </w:r>
      <w:r w:rsidR="00562F25">
        <w:rPr>
          <w:rFonts w:hint="cs"/>
          <w:rtl/>
        </w:rPr>
        <w:t>اشتراک</w:t>
      </w:r>
      <w:r>
        <w:rPr>
          <w:rFonts w:hint="cs"/>
          <w:rtl/>
        </w:rPr>
        <w:t xml:space="preserve"> </w:t>
      </w:r>
      <w:r w:rsidR="00562F25">
        <w:rPr>
          <w:rFonts w:hint="cs"/>
          <w:rtl/>
        </w:rPr>
        <w:t>اسم و حرف در عدم تقیّد به لحاظ</w:t>
      </w:r>
      <w:bookmarkEnd w:id="10"/>
      <w:r w:rsidR="00562F25">
        <w:rPr>
          <w:rFonts w:hint="cs"/>
          <w:rtl/>
        </w:rPr>
        <w:t xml:space="preserve"> </w:t>
      </w:r>
    </w:p>
    <w:p w14:paraId="6E0C2F07" w14:textId="77777777" w:rsidR="00562F25" w:rsidRDefault="00562F25" w:rsidP="004A46DD">
      <w:pPr>
        <w:jc w:val="both"/>
        <w:rPr>
          <w:rtl/>
        </w:rPr>
      </w:pPr>
      <w:r>
        <w:rPr>
          <w:rFonts w:hint="cs"/>
          <w:rtl/>
        </w:rPr>
        <w:t>اشکال چهارم ایشان عبارت از آن است که شما لحاظ استقلالی را قید معنای اسمی قرار نمی</w:t>
      </w:r>
      <w:r>
        <w:rPr>
          <w:rtl/>
        </w:rPr>
        <w:softHyphen/>
      </w:r>
      <w:r>
        <w:rPr>
          <w:rFonts w:hint="cs"/>
          <w:rtl/>
        </w:rPr>
        <w:t>دهید پس چطور لحاظ آلی را قید معنای حرفی قرار می</w:t>
      </w:r>
      <w:r>
        <w:rPr>
          <w:rtl/>
        </w:rPr>
        <w:softHyphen/>
      </w:r>
      <w:r>
        <w:rPr>
          <w:rFonts w:hint="cs"/>
          <w:rtl/>
        </w:rPr>
        <w:t>دهید.</w:t>
      </w:r>
    </w:p>
    <w:p w14:paraId="60781820" w14:textId="66275DA2" w:rsidR="00B261C5" w:rsidRDefault="00562F25" w:rsidP="004A46DD">
      <w:pPr>
        <w:pStyle w:val="6"/>
        <w:jc w:val="both"/>
        <w:rPr>
          <w:rtl/>
        </w:rPr>
      </w:pPr>
      <w:r>
        <w:rPr>
          <w:rFonts w:hint="cs"/>
          <w:rtl/>
        </w:rPr>
        <w:t>پاسخ استدلال چهارم</w:t>
      </w:r>
    </w:p>
    <w:p w14:paraId="15509383" w14:textId="361F69E9" w:rsidR="00562F25" w:rsidRDefault="00562F25" w:rsidP="004A46DD">
      <w:pPr>
        <w:jc w:val="both"/>
        <w:rPr>
          <w:rtl/>
        </w:rPr>
      </w:pPr>
      <w:r>
        <w:rPr>
          <w:rFonts w:hint="cs"/>
          <w:rtl/>
        </w:rPr>
        <w:t>با توجه به توضیحاتی که مطرح کردیم روشن می</w:t>
      </w:r>
      <w:r>
        <w:rPr>
          <w:rtl/>
        </w:rPr>
        <w:softHyphen/>
      </w:r>
      <w:r>
        <w:rPr>
          <w:rFonts w:hint="cs"/>
          <w:rtl/>
        </w:rPr>
        <w:t>شود ما لحاظ استقلالی را نیز قید معنای اسمی قرار می</w:t>
      </w:r>
      <w:r>
        <w:rPr>
          <w:rtl/>
        </w:rPr>
        <w:softHyphen/>
      </w:r>
      <w:r>
        <w:rPr>
          <w:rFonts w:hint="cs"/>
          <w:rtl/>
        </w:rPr>
        <w:t>دهیم؛ پس هم معنای اسمی و هم معنای حرفی می</w:t>
      </w:r>
      <w:r>
        <w:rPr>
          <w:rtl/>
        </w:rPr>
        <w:softHyphen/>
      </w:r>
      <w:r>
        <w:rPr>
          <w:rFonts w:hint="cs"/>
          <w:rtl/>
        </w:rPr>
        <w:t>توانند مقیّد به لحاظ ذهنی باش</w:t>
      </w:r>
      <w:r w:rsidR="00824640">
        <w:rPr>
          <w:rFonts w:hint="cs"/>
          <w:rtl/>
        </w:rPr>
        <w:t>ن</w:t>
      </w:r>
      <w:r>
        <w:rPr>
          <w:rFonts w:hint="cs"/>
          <w:rtl/>
        </w:rPr>
        <w:t>د. در پاسخ به اشکال اول گفتیم ملحوظ بودن معنا در نزد شنونده، در استعمال گوینده اخذ شده است و چنین تقیّدی هم در معنای اسمی و هم در معنای حرف</w:t>
      </w:r>
      <w:r w:rsidR="00824640">
        <w:rPr>
          <w:rFonts w:hint="cs"/>
          <w:rtl/>
        </w:rPr>
        <w:t>ی</w:t>
      </w:r>
      <w:r>
        <w:rPr>
          <w:rFonts w:hint="cs"/>
          <w:rtl/>
        </w:rPr>
        <w:t xml:space="preserve"> قابل التزام است.</w:t>
      </w:r>
    </w:p>
    <w:p w14:paraId="345A4206" w14:textId="2328CF52" w:rsidR="00562F25" w:rsidRDefault="00562F25" w:rsidP="004A46DD">
      <w:pPr>
        <w:pStyle w:val="6"/>
        <w:jc w:val="both"/>
        <w:rPr>
          <w:rtl/>
        </w:rPr>
      </w:pPr>
      <w:r>
        <w:rPr>
          <w:rFonts w:hint="cs"/>
          <w:rtl/>
        </w:rPr>
        <w:t>پاسخ استدلال دوم و سوم</w:t>
      </w:r>
    </w:p>
    <w:p w14:paraId="6FD5E466" w14:textId="4C1D6868" w:rsidR="00562F25" w:rsidRDefault="00562F25" w:rsidP="004A46DD">
      <w:pPr>
        <w:jc w:val="both"/>
        <w:rPr>
          <w:rtl/>
        </w:rPr>
      </w:pPr>
      <w:r>
        <w:rPr>
          <w:rFonts w:hint="cs"/>
          <w:rtl/>
        </w:rPr>
        <w:t xml:space="preserve">اشکال دوم و سوم ایشان نیز صحیح نیست؛ اشکال سوم ناشی از اشکال دوم بود لذا اشکال اصلی، اشکال دوم است. </w:t>
      </w:r>
      <w:r w:rsidR="00824640">
        <w:rPr>
          <w:rFonts w:hint="cs"/>
          <w:rtl/>
        </w:rPr>
        <w:t xml:space="preserve">فهم </w:t>
      </w:r>
      <w:r>
        <w:rPr>
          <w:rFonts w:hint="cs"/>
          <w:rtl/>
        </w:rPr>
        <w:t>پاسخ اشکال در گروی فهم حقیقت قضیه است. قضایا از یک سو ذهنی هستند و از سوی دیگر بر خارج منطبق می</w:t>
      </w:r>
      <w:r>
        <w:rPr>
          <w:rtl/>
        </w:rPr>
        <w:softHyphen/>
      </w:r>
      <w:r>
        <w:rPr>
          <w:rFonts w:hint="cs"/>
          <w:rtl/>
        </w:rPr>
        <w:t>شوند. به طور مثال در قضیۀ «زیدٌ عالمٌ»، دو موجود مستقل به عنوان زید و عالم نداریم؛ قضیه مشتمل بر موضوع و محمول است و یک نوع اثنینیّت در آن وجود دارد و حال آنکه خارج، ظرف وحدت زید و عالم است. تحلیل حقیقت قضیه امری دشوار است. بر اساس آنچه در خاطر دارم آ شیخ علی اکبر ح</w:t>
      </w:r>
      <w:r w:rsidR="00824640">
        <w:rPr>
          <w:rFonts w:hint="cs"/>
          <w:rtl/>
        </w:rPr>
        <w:t>ِ</w:t>
      </w:r>
      <w:r>
        <w:rPr>
          <w:rFonts w:hint="cs"/>
          <w:rtl/>
        </w:rPr>
        <w:t>کمی، کتابی به نام «القضیة الحملیة» دارد. این که قضیۀ حمل</w:t>
      </w:r>
      <w:r w:rsidR="00824640">
        <w:rPr>
          <w:rFonts w:hint="cs"/>
          <w:rtl/>
        </w:rPr>
        <w:t>ی</w:t>
      </w:r>
      <w:r>
        <w:rPr>
          <w:rFonts w:hint="cs"/>
          <w:rtl/>
        </w:rPr>
        <w:t>ه چیست و ذهن در آن چه جایگاهی دارد</w:t>
      </w:r>
      <w:r w:rsidR="00AD7EF8">
        <w:rPr>
          <w:rFonts w:hint="cs"/>
          <w:rtl/>
        </w:rPr>
        <w:t>؟ خارج در آن چه جایگاهی دارد؟ تحلیل این مطلب بسیار مهم است.</w:t>
      </w:r>
    </w:p>
    <w:p w14:paraId="4C5E4B0E" w14:textId="010FC4D2" w:rsidR="00AD7EF8" w:rsidRDefault="00AD7EF8" w:rsidP="004A46DD">
      <w:pPr>
        <w:jc w:val="both"/>
        <w:rPr>
          <w:rtl/>
        </w:rPr>
      </w:pPr>
      <w:r>
        <w:rPr>
          <w:rFonts w:hint="cs"/>
          <w:rtl/>
        </w:rPr>
        <w:t>آن چیزی که ما درک می</w:t>
      </w:r>
      <w:r>
        <w:rPr>
          <w:rtl/>
        </w:rPr>
        <w:softHyphen/>
      </w:r>
      <w:r>
        <w:rPr>
          <w:rFonts w:hint="cs"/>
          <w:rtl/>
        </w:rPr>
        <w:t xml:space="preserve">کنیم به این شکل است که قضایا، از یک حیث ذهنی هستند و از حیث دیگر خارجی هستند. یعنی اگر بخواهیم با تأمل عقلی، حقیقت قضیه را به خوبی تحلیل کنیم، باید بگوییم در قضیۀ «زیدٌ عالمٌ» یک مفهوم زید داریم، یک مفهوم عالم داریم، و یک حمل عالم بر زید. قضیه در صدد حکایت </w:t>
      </w:r>
      <w:r w:rsidR="00386318">
        <w:rPr>
          <w:rFonts w:hint="cs"/>
          <w:rtl/>
        </w:rPr>
        <w:t>از</w:t>
      </w:r>
      <w:r>
        <w:rPr>
          <w:rFonts w:hint="cs"/>
          <w:rtl/>
        </w:rPr>
        <w:t xml:space="preserve"> آن است که این دو مفهوم، در خارج یکی هستند. ظرف اتحاد خارج است ولی ظرف اثنینیت ذهن است. </w:t>
      </w:r>
    </w:p>
    <w:p w14:paraId="31307C06" w14:textId="36C5F265" w:rsidR="009C70E8" w:rsidRDefault="00AD7EF8" w:rsidP="004A46DD">
      <w:pPr>
        <w:jc w:val="both"/>
        <w:rPr>
          <w:rtl/>
        </w:rPr>
      </w:pPr>
      <w:r>
        <w:rPr>
          <w:rFonts w:hint="cs"/>
          <w:rtl/>
        </w:rPr>
        <w:t>به عبارت دیگر ما در قضایا یک ظرف اثنینت ملاحظه می</w:t>
      </w:r>
      <w:r>
        <w:rPr>
          <w:rtl/>
        </w:rPr>
        <w:softHyphen/>
      </w:r>
      <w:r>
        <w:rPr>
          <w:rFonts w:hint="cs"/>
          <w:rtl/>
        </w:rPr>
        <w:t>کنیم و یک ظرف اتحاد و یکپارچگی احساس می</w:t>
      </w:r>
      <w:r>
        <w:rPr>
          <w:rtl/>
        </w:rPr>
        <w:softHyphen/>
      </w:r>
      <w:r>
        <w:rPr>
          <w:rFonts w:hint="cs"/>
          <w:rtl/>
        </w:rPr>
        <w:t>کنیم. اینکه می</w:t>
      </w:r>
      <w:r>
        <w:rPr>
          <w:rtl/>
        </w:rPr>
        <w:softHyphen/>
      </w:r>
      <w:r>
        <w:rPr>
          <w:rFonts w:hint="cs"/>
          <w:rtl/>
        </w:rPr>
        <w:t>گوییم قضیه مقیّد به ذهن است از یک حیث صحیح است یعنی تمام قضایا از یک حیث مقیّد به ذهن هستند؛ ولی این قضیۀ مقیّد به ذهن، یک نحوه حکایتی از خارج دارد و در صدد</w:t>
      </w:r>
      <w:r w:rsidR="00386318">
        <w:rPr>
          <w:rFonts w:hint="cs"/>
          <w:rtl/>
        </w:rPr>
        <w:t xml:space="preserve"> است</w:t>
      </w:r>
      <w:r>
        <w:rPr>
          <w:rFonts w:hint="cs"/>
          <w:rtl/>
        </w:rPr>
        <w:t xml:space="preserve"> تا اتحاد مصادیق این مفاهیم </w:t>
      </w:r>
      <w:r w:rsidR="00386318">
        <w:rPr>
          <w:rFonts w:hint="cs"/>
          <w:rtl/>
        </w:rPr>
        <w:t xml:space="preserve">متغایر </w:t>
      </w:r>
      <w:r>
        <w:rPr>
          <w:rFonts w:hint="cs"/>
          <w:rtl/>
        </w:rPr>
        <w:t xml:space="preserve">ذهنی را </w:t>
      </w:r>
      <w:r w:rsidR="009C70E8">
        <w:rPr>
          <w:rFonts w:hint="cs"/>
          <w:rtl/>
        </w:rPr>
        <w:t>بیان</w:t>
      </w:r>
      <w:r>
        <w:rPr>
          <w:rFonts w:hint="cs"/>
          <w:rtl/>
        </w:rPr>
        <w:t xml:space="preserve"> کند.</w:t>
      </w:r>
    </w:p>
    <w:p w14:paraId="71C81015" w14:textId="77777777" w:rsidR="009C70E8" w:rsidRDefault="009C70E8" w:rsidP="004A46DD">
      <w:pPr>
        <w:jc w:val="both"/>
        <w:rPr>
          <w:rtl/>
        </w:rPr>
      </w:pPr>
      <w:r>
        <w:rPr>
          <w:rFonts w:hint="cs"/>
          <w:rtl/>
        </w:rPr>
        <w:t>اگر ما مفهوم را بما هو مفهوم ملاحظه کنیم، مفهوم زید با مفهوم عالم تباین بالذات دارند و هیچگونه وحدتی ندارند؛ اما اگر مفهوم زید و عالم را نه به ما هو مفهوم بلکه بما أنهما حاکیان عن الخارج، ملاحظه کنیم می</w:t>
      </w:r>
      <w:r>
        <w:rPr>
          <w:rtl/>
        </w:rPr>
        <w:softHyphen/>
      </w:r>
      <w:r>
        <w:rPr>
          <w:rFonts w:hint="cs"/>
          <w:rtl/>
        </w:rPr>
        <w:t>توان آن</w:t>
      </w:r>
      <w:r>
        <w:rPr>
          <w:rtl/>
        </w:rPr>
        <w:softHyphen/>
      </w:r>
      <w:r>
        <w:rPr>
          <w:rFonts w:hint="cs"/>
          <w:rtl/>
        </w:rPr>
        <w:t>ها متحد دانست. زید و عالم از یک جهت در ذهن هستند اما از جهت دیگر نحوۀ لحاظشان به نحوی است که خارج را به ما نشان می</w:t>
      </w:r>
      <w:r>
        <w:rPr>
          <w:rtl/>
        </w:rPr>
        <w:softHyphen/>
      </w:r>
      <w:r>
        <w:rPr>
          <w:rFonts w:hint="cs"/>
          <w:rtl/>
        </w:rPr>
        <w:t xml:space="preserve">دهند. </w:t>
      </w:r>
    </w:p>
    <w:p w14:paraId="29473859" w14:textId="0DB9828E" w:rsidR="00AD7EF8" w:rsidRDefault="009C70E8" w:rsidP="004A46DD">
      <w:pPr>
        <w:jc w:val="both"/>
        <w:rPr>
          <w:rtl/>
        </w:rPr>
      </w:pPr>
      <w:r>
        <w:rPr>
          <w:rFonts w:hint="cs"/>
          <w:rtl/>
        </w:rPr>
        <w:t>درک این مطلب  یکی از معضلات فلسفی</w:t>
      </w:r>
      <w:r w:rsidR="00386318">
        <w:rPr>
          <w:rFonts w:hint="cs"/>
          <w:rtl/>
        </w:rPr>
        <w:t xml:space="preserve">، </w:t>
      </w:r>
      <w:r>
        <w:rPr>
          <w:rFonts w:hint="cs"/>
          <w:rtl/>
        </w:rPr>
        <w:t>منطقی و اصولی به شمار می</w:t>
      </w:r>
      <w:r>
        <w:rPr>
          <w:rtl/>
        </w:rPr>
        <w:softHyphen/>
      </w:r>
      <w:r>
        <w:rPr>
          <w:rFonts w:hint="cs"/>
          <w:rtl/>
        </w:rPr>
        <w:t>رود. اینکه قضایا، از یک جهت در ذهن شکل می</w:t>
      </w:r>
      <w:r>
        <w:rPr>
          <w:rtl/>
        </w:rPr>
        <w:softHyphen/>
      </w:r>
      <w:r>
        <w:rPr>
          <w:rFonts w:hint="cs"/>
          <w:rtl/>
        </w:rPr>
        <w:t xml:space="preserve">گیرند و مقیّد به وجود ذهنی هستند، </w:t>
      </w:r>
      <w:r w:rsidR="00386318">
        <w:rPr>
          <w:rFonts w:hint="cs"/>
          <w:rtl/>
        </w:rPr>
        <w:t xml:space="preserve">و </w:t>
      </w:r>
      <w:r>
        <w:rPr>
          <w:rFonts w:hint="cs"/>
          <w:rtl/>
        </w:rPr>
        <w:t>از جهت دیگر این وجود ذهنی که قید فضیه است، محلوظ نیست همان تعبیری است که مطرح می</w:t>
      </w:r>
      <w:r>
        <w:rPr>
          <w:rtl/>
        </w:rPr>
        <w:softHyphen/>
      </w:r>
      <w:r>
        <w:rPr>
          <w:rFonts w:hint="cs"/>
          <w:rtl/>
        </w:rPr>
        <w:t>کنند و می</w:t>
      </w:r>
      <w:r>
        <w:rPr>
          <w:rtl/>
        </w:rPr>
        <w:softHyphen/>
      </w:r>
      <w:r>
        <w:rPr>
          <w:rFonts w:hint="cs"/>
          <w:rtl/>
        </w:rPr>
        <w:lastRenderedPageBreak/>
        <w:t>گویند قضایا به دو گونۀ حمل اولی و حمل شائع تقسیم می</w:t>
      </w:r>
      <w:r>
        <w:rPr>
          <w:rtl/>
        </w:rPr>
        <w:softHyphen/>
      </w:r>
      <w:r>
        <w:rPr>
          <w:rFonts w:hint="cs"/>
          <w:rtl/>
        </w:rPr>
        <w:t xml:space="preserve">شوند. اگر ما مفهوم زید و عالم را به ما هو مفهوم در نظر گرفته و به خود این دو مفهوم نگاه کنیم، حملشان از قبیل حمل اولی به اصطلاح مناطقه خواهد بود؛ به حمل اولی </w:t>
      </w:r>
      <w:r w:rsidR="00386318">
        <w:rPr>
          <w:rFonts w:hint="cs"/>
          <w:rtl/>
        </w:rPr>
        <w:t>بین</w:t>
      </w:r>
      <w:r>
        <w:rPr>
          <w:rFonts w:hint="cs"/>
          <w:rtl/>
        </w:rPr>
        <w:t xml:space="preserve"> زید و عالم تباین وجود دارد و اتحادی بینشان نیست. اما </w:t>
      </w:r>
      <w:r w:rsidR="00386318">
        <w:rPr>
          <w:rFonts w:hint="cs"/>
          <w:rtl/>
        </w:rPr>
        <w:t>به</w:t>
      </w:r>
      <w:r>
        <w:rPr>
          <w:rFonts w:hint="cs"/>
          <w:rtl/>
        </w:rPr>
        <w:t xml:space="preserve"> حمل شائع بین زید و عالم وحدت وجود دارد؛ حمل شایع یعنی یکی دانستن مصداق خارجی زید و مصداق خارجی عالم. ما این مطلب را بالوجدان درک می</w:t>
      </w:r>
      <w:r>
        <w:rPr>
          <w:rtl/>
        </w:rPr>
        <w:softHyphen/>
      </w:r>
      <w:r>
        <w:rPr>
          <w:rFonts w:hint="cs"/>
          <w:rtl/>
        </w:rPr>
        <w:t>کنیم.</w:t>
      </w:r>
    </w:p>
    <w:p w14:paraId="1C0AF00C" w14:textId="6199BD42" w:rsidR="009C70E8" w:rsidRDefault="009C70E8" w:rsidP="004A46DD">
      <w:pPr>
        <w:jc w:val="both"/>
        <w:rPr>
          <w:rtl/>
        </w:rPr>
      </w:pPr>
      <w:r>
        <w:rPr>
          <w:rFonts w:hint="cs"/>
          <w:rtl/>
        </w:rPr>
        <w:t>اینکه محقق خراسانی فرمودند: «</w:t>
      </w:r>
      <w:r w:rsidRPr="00B36A8A">
        <w:rPr>
          <w:color w:val="0000FF"/>
          <w:rtl/>
        </w:rPr>
        <w:t>لا يصدق على الخارجيات لامتناع صدق الكلي العقلي عليها</w:t>
      </w:r>
      <w:r>
        <w:rPr>
          <w:rFonts w:hint="cs"/>
          <w:color w:val="0000FF"/>
          <w:rtl/>
        </w:rPr>
        <w:t>»</w:t>
      </w:r>
      <w:r w:rsidRPr="00B36A8A">
        <w:rPr>
          <w:color w:val="0000FF"/>
          <w:rtl/>
        </w:rPr>
        <w:t xml:space="preserve"> </w:t>
      </w:r>
      <w:r>
        <w:rPr>
          <w:rFonts w:hint="cs"/>
          <w:rtl/>
        </w:rPr>
        <w:t>ناشی از خلط بین این دو است؛ در اینجا هر چند وجود ذهنی ملحوظ است اما این وجود ذهنی به حمل اولی ملاحظه نمی</w:t>
      </w:r>
      <w:r>
        <w:rPr>
          <w:rtl/>
        </w:rPr>
        <w:softHyphen/>
      </w:r>
      <w:r>
        <w:rPr>
          <w:rFonts w:hint="cs"/>
          <w:rtl/>
        </w:rPr>
        <w:t>شود بلکه به حمل شائع</w:t>
      </w:r>
      <w:r w:rsidR="00B47359">
        <w:rPr>
          <w:rFonts w:hint="cs"/>
          <w:rtl/>
        </w:rPr>
        <w:t xml:space="preserve"> صناعی</w:t>
      </w:r>
      <w:r>
        <w:rPr>
          <w:rFonts w:hint="cs"/>
          <w:rtl/>
        </w:rPr>
        <w:t xml:space="preserve"> ملاحظه می</w:t>
      </w:r>
      <w:r>
        <w:rPr>
          <w:rtl/>
        </w:rPr>
        <w:softHyphen/>
      </w:r>
      <w:r>
        <w:rPr>
          <w:rFonts w:hint="cs"/>
          <w:rtl/>
        </w:rPr>
        <w:t>شود.</w:t>
      </w:r>
    </w:p>
    <w:p w14:paraId="61FE89DD" w14:textId="50757C75" w:rsidR="00B47359" w:rsidRDefault="00B47359" w:rsidP="004A46DD">
      <w:pPr>
        <w:jc w:val="both"/>
        <w:rPr>
          <w:rtl/>
        </w:rPr>
      </w:pPr>
      <w:r>
        <w:rPr>
          <w:rFonts w:hint="cs"/>
          <w:rtl/>
        </w:rPr>
        <w:t xml:space="preserve">در قضایای متعارف </w:t>
      </w:r>
      <w:r w:rsidR="00386318">
        <w:rPr>
          <w:rFonts w:hint="cs"/>
          <w:rtl/>
        </w:rPr>
        <w:t>_</w:t>
      </w:r>
      <w:r>
        <w:rPr>
          <w:rFonts w:hint="cs"/>
          <w:rtl/>
        </w:rPr>
        <w:t>نه قضایایی که حملشان به نحو حمل اولی</w:t>
      </w:r>
      <w:r w:rsidR="00386318">
        <w:rPr>
          <w:rFonts w:hint="cs"/>
          <w:rtl/>
        </w:rPr>
        <w:t xml:space="preserve"> است_</w:t>
      </w:r>
      <w:r>
        <w:rPr>
          <w:rFonts w:hint="cs"/>
          <w:rtl/>
        </w:rPr>
        <w:t xml:space="preserve"> یک ظرف وحدت وجود دارد و یک ظرف تغایر. حتی در قضایای که به نحو حمل اولی هستند نیز به یک معنا، ظرف تغایر و ظرف وحدت وجود دارد که قصد نداریم به آن بحث وارد شویم چون در تمام قضایا به یک حیث وحدت و یک حیث تغایر نیاز داریم. مثلاً در قضیۀ «الإنسان حیوانٌ ناطق» که از قبیل حمل اولی است، بین موضوع و محمول، در یک مرتبه از ذهن اتحاد و در مرتبه</w:t>
      </w:r>
      <w:r>
        <w:rPr>
          <w:rtl/>
        </w:rPr>
        <w:softHyphen/>
      </w:r>
      <w:r>
        <w:rPr>
          <w:rFonts w:hint="cs"/>
          <w:rtl/>
        </w:rPr>
        <w:t>ای دیگر تغایر وجود دارد لذا حتی در حمل اولی نیز که تماماً ناظر به عالم ذهن است، برای اینکه حیث تغایر و وحدت داشته باشیم، ناگزیر باید، تغایر و وحدت را در دو مرتبه از ذهن ملاحظه کنیم.</w:t>
      </w:r>
    </w:p>
    <w:p w14:paraId="76D4DD57" w14:textId="30908F86" w:rsidR="00B47359" w:rsidRDefault="00B47359" w:rsidP="004A46DD">
      <w:pPr>
        <w:jc w:val="both"/>
        <w:rPr>
          <w:rtl/>
        </w:rPr>
      </w:pPr>
      <w:r>
        <w:rPr>
          <w:rFonts w:hint="cs"/>
          <w:rtl/>
        </w:rPr>
        <w:t>با صرف نظر از مثال</w:t>
      </w:r>
      <w:r>
        <w:rPr>
          <w:rtl/>
        </w:rPr>
        <w:softHyphen/>
      </w:r>
      <w:r>
        <w:rPr>
          <w:rFonts w:hint="cs"/>
          <w:rtl/>
        </w:rPr>
        <w:t>های پیچیده، وقتی به مثال</w:t>
      </w:r>
      <w:r>
        <w:rPr>
          <w:rtl/>
        </w:rPr>
        <w:softHyphen/>
      </w:r>
      <w:r>
        <w:rPr>
          <w:rFonts w:hint="cs"/>
          <w:rtl/>
        </w:rPr>
        <w:t>های متعارف نگاه می</w:t>
      </w:r>
      <w:r>
        <w:rPr>
          <w:rtl/>
        </w:rPr>
        <w:softHyphen/>
      </w:r>
      <w:r>
        <w:rPr>
          <w:rFonts w:hint="cs"/>
          <w:rtl/>
        </w:rPr>
        <w:t>کنیم مثلاً قضیۀ «الانسان عالمٌ» انسان و عالم به حمل شائع صناعی ملاحظه شده و بر یکدیگر حمل شده</w:t>
      </w:r>
      <w:r>
        <w:rPr>
          <w:rtl/>
        </w:rPr>
        <w:softHyphen/>
      </w:r>
      <w:r>
        <w:rPr>
          <w:rFonts w:hint="cs"/>
          <w:rtl/>
        </w:rPr>
        <w:t>اند. مفاهیم ذهنی با وجود اینکه در ذهن هستند ولی زمانی که به حمل شائع صناعی ملاحظه می</w:t>
      </w:r>
      <w:r>
        <w:rPr>
          <w:rtl/>
        </w:rPr>
        <w:softHyphen/>
      </w:r>
      <w:r>
        <w:rPr>
          <w:rFonts w:hint="cs"/>
          <w:rtl/>
        </w:rPr>
        <w:t>شوند از خارج حکایت می</w:t>
      </w:r>
      <w:r>
        <w:rPr>
          <w:rtl/>
        </w:rPr>
        <w:softHyphen/>
      </w:r>
      <w:r>
        <w:rPr>
          <w:rFonts w:hint="cs"/>
          <w:rtl/>
        </w:rPr>
        <w:t>کنند.</w:t>
      </w:r>
    </w:p>
    <w:p w14:paraId="34DED010" w14:textId="675136EB" w:rsidR="00B47359" w:rsidRDefault="00B47359" w:rsidP="004A46DD">
      <w:pPr>
        <w:jc w:val="both"/>
        <w:rPr>
          <w:rtl/>
        </w:rPr>
      </w:pPr>
      <w:r>
        <w:rPr>
          <w:rFonts w:hint="cs"/>
          <w:rtl/>
        </w:rPr>
        <w:t>خلاصه اینکه مقصود ما از تقیّد معنا به وجود ذهنی، وجود ذهنی به حمل شائع است نه وجود ذهنی به حمل اولی؛ پس چنین معنایی هر چند مقید به وجود ذهنی است ا</w:t>
      </w:r>
      <w:r w:rsidR="00386318">
        <w:rPr>
          <w:rFonts w:hint="cs"/>
          <w:rtl/>
        </w:rPr>
        <w:t>م</w:t>
      </w:r>
      <w:r>
        <w:rPr>
          <w:rFonts w:hint="cs"/>
          <w:rtl/>
        </w:rPr>
        <w:t>ا از قبیل کلّی عقلی نیست تا انطباقش بر خارج، نامعقول باشد؛ کلّی عقلی مربوط به جایی است که به حمل شایع صناعی نیز مقیّد به ذهن باشد. مقصود ایشان از کلّی عقلی، معقولات ثانی منطقی است؛ معقولات ثانی منطقی به حمل شائع صناعی نیز در ذهن هستند لذا انطباقشان بر خارج ناممکن است؛ مثلاً مفهوم «کلّی» مصداقش نیز مفاهیم ذهنی هستند چ</w:t>
      </w:r>
      <w:r w:rsidR="00386318">
        <w:rPr>
          <w:rFonts w:hint="cs"/>
          <w:rtl/>
        </w:rPr>
        <w:t>و</w:t>
      </w:r>
      <w:r>
        <w:rPr>
          <w:rFonts w:hint="cs"/>
          <w:rtl/>
        </w:rPr>
        <w:t>ن در خارج چیزی به نام «کلّی» وجود ندارد. مصداق «کلّی» مفاهیم ذهنیه هستند اما مصداق «انسان» یا «عالم» وجودات خارجی هستند. این امور با یکدیگر خلط شده است؛ ایشان تصور کرده است هر آنچه به وجود ذهنی مقیّد شد، می</w:t>
      </w:r>
      <w:r>
        <w:rPr>
          <w:rtl/>
        </w:rPr>
        <w:softHyphen/>
      </w:r>
      <w:r>
        <w:rPr>
          <w:rFonts w:hint="cs"/>
          <w:rtl/>
        </w:rPr>
        <w:t>شود کلّی عقلی؛ حال آنکه کلّی عقلی آن چیزی است که مصداقش در ذهن باشد و الا اگر خودش در ذهن باشد ولی مصداقش در خارج باشد، کلّی عقلی نبوده و قابل انطباق بر خارج است.</w:t>
      </w:r>
    </w:p>
    <w:p w14:paraId="6B70EE24" w14:textId="41CEDBCE" w:rsidR="00601CC1" w:rsidRDefault="00601CC1" w:rsidP="004A46DD">
      <w:pPr>
        <w:jc w:val="both"/>
        <w:rPr>
          <w:rtl/>
        </w:rPr>
      </w:pPr>
      <w:r>
        <w:rPr>
          <w:rFonts w:hint="cs"/>
          <w:rtl/>
        </w:rPr>
        <w:t>به عبارت دیگر تمام مفاهیم، خودشان عقلی هستند اما برخی از آن</w:t>
      </w:r>
      <w:r>
        <w:rPr>
          <w:rtl/>
        </w:rPr>
        <w:softHyphen/>
      </w:r>
      <w:r>
        <w:rPr>
          <w:rFonts w:hint="cs"/>
          <w:rtl/>
        </w:rPr>
        <w:t>ها مصادیقشان نیز عقلی</w:t>
      </w:r>
      <w:r>
        <w:rPr>
          <w:rtl/>
        </w:rPr>
        <w:softHyphen/>
      </w:r>
      <w:r>
        <w:rPr>
          <w:rFonts w:hint="cs"/>
          <w:rtl/>
        </w:rPr>
        <w:t>اند که معقولات ثانی منطقی نام دارند و برخی دیگر مصادیقشان در خارج هستند که معقولات اولی نام دارند. البته این تقسیم</w:t>
      </w:r>
      <w:r>
        <w:rPr>
          <w:rtl/>
        </w:rPr>
        <w:softHyphen/>
      </w:r>
      <w:r>
        <w:rPr>
          <w:rFonts w:hint="cs"/>
          <w:rtl/>
        </w:rPr>
        <w:t xml:space="preserve">بندی مربوط به مفاهیم کلّی </w:t>
      </w:r>
      <w:r w:rsidR="00386318">
        <w:rPr>
          <w:rFonts w:hint="cs"/>
          <w:rtl/>
        </w:rPr>
        <w:t xml:space="preserve">است </w:t>
      </w:r>
      <w:r>
        <w:rPr>
          <w:rFonts w:hint="cs"/>
          <w:rtl/>
        </w:rPr>
        <w:t>چون مفاهیم جزئی اصطلاحاً  از معقولات به شمار نمی</w:t>
      </w:r>
      <w:r>
        <w:rPr>
          <w:rtl/>
        </w:rPr>
        <w:softHyphen/>
      </w:r>
      <w:r>
        <w:rPr>
          <w:rFonts w:hint="cs"/>
          <w:rtl/>
        </w:rPr>
        <w:t>روند.</w:t>
      </w:r>
    </w:p>
    <w:p w14:paraId="06C07747" w14:textId="3FECD131" w:rsidR="00601CC1" w:rsidRDefault="00601CC1" w:rsidP="004A46DD">
      <w:pPr>
        <w:jc w:val="both"/>
        <w:rPr>
          <w:rtl/>
        </w:rPr>
      </w:pPr>
      <w:r>
        <w:rPr>
          <w:rFonts w:hint="cs"/>
          <w:rtl/>
        </w:rPr>
        <w:t>بنابراین محقق خراسانی بین معقول اولی، و معقول ثانی منطقی خلط نموده است؛ یا به عبارت دیگر بین حمل اولی و حمل شائع صناعی خلط نموده است. در قضایا، موضوع و محمول به حمل شائع صناعی ملاحظه می</w:t>
      </w:r>
      <w:r>
        <w:rPr>
          <w:rtl/>
        </w:rPr>
        <w:softHyphen/>
      </w:r>
      <w:r>
        <w:rPr>
          <w:rFonts w:hint="cs"/>
          <w:rtl/>
        </w:rPr>
        <w:t xml:space="preserve">شوند و مفاهیم به حمل شائع صناعی </w:t>
      </w:r>
      <w:r w:rsidR="00386318">
        <w:rPr>
          <w:rFonts w:hint="cs"/>
          <w:rtl/>
        </w:rPr>
        <w:t>در عین</w:t>
      </w:r>
      <w:r>
        <w:rPr>
          <w:rFonts w:hint="cs"/>
          <w:rtl/>
        </w:rPr>
        <w:t xml:space="preserve"> اینکه مقیّد به وجود ذهنی هستند بر خارج نیز قابل انطباق هستند.</w:t>
      </w:r>
    </w:p>
    <w:p w14:paraId="77E6883B" w14:textId="79293AE1" w:rsidR="00601CC1" w:rsidRDefault="00601CC1" w:rsidP="004A46DD">
      <w:pPr>
        <w:jc w:val="both"/>
        <w:rPr>
          <w:rtl/>
        </w:rPr>
      </w:pPr>
      <w:r>
        <w:rPr>
          <w:rFonts w:hint="cs"/>
          <w:rtl/>
        </w:rPr>
        <w:t>با عنایت به نکات ذکر شده، پاسخ اشکال سوم نیز روشن می</w:t>
      </w:r>
      <w:r>
        <w:rPr>
          <w:rtl/>
        </w:rPr>
        <w:softHyphen/>
      </w:r>
      <w:r>
        <w:rPr>
          <w:rFonts w:hint="cs"/>
          <w:rtl/>
        </w:rPr>
        <w:t>شود چون در امر «سِر من البصرة»، مفهوم سیر و بصره، به حمل شائع ملاحظه شده</w:t>
      </w:r>
      <w:r>
        <w:rPr>
          <w:rtl/>
        </w:rPr>
        <w:softHyphen/>
      </w:r>
      <w:r>
        <w:rPr>
          <w:rFonts w:hint="cs"/>
          <w:rtl/>
        </w:rPr>
        <w:t>اند و از همین رو امتثالشان در خارج تحقق</w:t>
      </w:r>
      <w:r>
        <w:rPr>
          <w:rtl/>
        </w:rPr>
        <w:softHyphen/>
      </w:r>
      <w:r>
        <w:rPr>
          <w:rFonts w:hint="cs"/>
          <w:rtl/>
        </w:rPr>
        <w:t>پذیر است.</w:t>
      </w:r>
    </w:p>
    <w:p w14:paraId="3DC4AFB7" w14:textId="18AC0667" w:rsidR="00601CC1" w:rsidRDefault="00601CC1" w:rsidP="004A46DD">
      <w:pPr>
        <w:pStyle w:val="6"/>
        <w:jc w:val="both"/>
        <w:rPr>
          <w:rtl/>
        </w:rPr>
      </w:pPr>
      <w:r>
        <w:rPr>
          <w:rFonts w:hint="cs"/>
          <w:rtl/>
        </w:rPr>
        <w:lastRenderedPageBreak/>
        <w:t>تحلیلی متفاوت از متعلق امر و نهی: تفکیک مفاد «کان» از مفاد «صار»</w:t>
      </w:r>
    </w:p>
    <w:p w14:paraId="21BAA58C" w14:textId="7B220C0E" w:rsidR="00601CC1" w:rsidRDefault="00601CC1" w:rsidP="004A46DD">
      <w:pPr>
        <w:jc w:val="both"/>
        <w:rPr>
          <w:rtl/>
        </w:rPr>
      </w:pPr>
      <w:r>
        <w:rPr>
          <w:rFonts w:hint="cs"/>
          <w:rtl/>
        </w:rPr>
        <w:t>شایان ذکر است که پاسخ</w:t>
      </w:r>
      <w:r>
        <w:rPr>
          <w:rtl/>
        </w:rPr>
        <w:softHyphen/>
      </w:r>
      <w:r>
        <w:rPr>
          <w:rFonts w:hint="cs"/>
          <w:rtl/>
        </w:rPr>
        <w:t>های ذکر شده عمدتاً بر اساس مبانی متعارف استوار بود؛ اما ما در بحث اجتماع امر و نهی به تناسب</w:t>
      </w:r>
      <w:r w:rsidR="00386318">
        <w:rPr>
          <w:rFonts w:hint="cs"/>
          <w:rtl/>
        </w:rPr>
        <w:t>،</w:t>
      </w:r>
      <w:r>
        <w:rPr>
          <w:rFonts w:hint="cs"/>
          <w:rtl/>
        </w:rPr>
        <w:t xml:space="preserve"> یک چهارچوب فکری دیگر را دنبال می</w:t>
      </w:r>
      <w:r>
        <w:rPr>
          <w:rtl/>
        </w:rPr>
        <w:softHyphen/>
      </w:r>
      <w:r>
        <w:rPr>
          <w:rFonts w:hint="cs"/>
          <w:rtl/>
        </w:rPr>
        <w:t>کردیم که جوهراً با چهارچوب فکری متعارف آقایان تفاوت ندارد اما در صورت</w:t>
      </w:r>
      <w:r>
        <w:rPr>
          <w:rtl/>
        </w:rPr>
        <w:softHyphen/>
      </w:r>
      <w:r>
        <w:rPr>
          <w:rFonts w:hint="cs"/>
          <w:rtl/>
        </w:rPr>
        <w:t>بندی منطقی متفاوت است.</w:t>
      </w:r>
    </w:p>
    <w:p w14:paraId="5F0EF6B5" w14:textId="5E353906" w:rsidR="00601CC1" w:rsidRDefault="00601CC1" w:rsidP="004A46DD">
      <w:pPr>
        <w:jc w:val="both"/>
        <w:rPr>
          <w:rtl/>
        </w:rPr>
      </w:pPr>
      <w:r>
        <w:rPr>
          <w:rFonts w:hint="cs"/>
          <w:rtl/>
        </w:rPr>
        <w:t>ما می</w:t>
      </w:r>
      <w:r>
        <w:rPr>
          <w:rtl/>
        </w:rPr>
        <w:softHyphen/>
      </w:r>
      <w:r>
        <w:rPr>
          <w:rFonts w:hint="cs"/>
          <w:rtl/>
        </w:rPr>
        <w:t>گفتیم قضایا، به دو گونه تقسیم می</w:t>
      </w:r>
      <w:r>
        <w:rPr>
          <w:rtl/>
        </w:rPr>
        <w:softHyphen/>
      </w:r>
      <w:r>
        <w:rPr>
          <w:rFonts w:hint="cs"/>
          <w:rtl/>
        </w:rPr>
        <w:t>شوند:</w:t>
      </w:r>
    </w:p>
    <w:p w14:paraId="3AD996F6" w14:textId="75D6EB1A" w:rsidR="00601CC1" w:rsidRDefault="00601CC1" w:rsidP="004A46DD">
      <w:pPr>
        <w:pStyle w:val="af7"/>
        <w:numPr>
          <w:ilvl w:val="0"/>
          <w:numId w:val="17"/>
        </w:numPr>
        <w:jc w:val="both"/>
      </w:pPr>
      <w:r>
        <w:rPr>
          <w:rFonts w:hint="cs"/>
          <w:rtl/>
        </w:rPr>
        <w:t>قضایایی که از قبیل مفاد «کان» هستند.</w:t>
      </w:r>
    </w:p>
    <w:p w14:paraId="6B90C6BB" w14:textId="006CB94D" w:rsidR="00601CC1" w:rsidRDefault="00601CC1" w:rsidP="004A46DD">
      <w:pPr>
        <w:pStyle w:val="af7"/>
        <w:numPr>
          <w:ilvl w:val="0"/>
          <w:numId w:val="17"/>
        </w:numPr>
        <w:jc w:val="both"/>
      </w:pPr>
      <w:r>
        <w:rPr>
          <w:rFonts w:hint="cs"/>
          <w:rtl/>
        </w:rPr>
        <w:t>قضایایی که از قبیل مفاد «صار» هستند.</w:t>
      </w:r>
    </w:p>
    <w:p w14:paraId="660D6A0E" w14:textId="378872BC" w:rsidR="00601CC1" w:rsidRDefault="00601CC1" w:rsidP="004A46DD">
      <w:pPr>
        <w:jc w:val="both"/>
        <w:rPr>
          <w:rtl/>
        </w:rPr>
      </w:pPr>
      <w:r>
        <w:rPr>
          <w:rFonts w:hint="cs"/>
          <w:rtl/>
        </w:rPr>
        <w:t>در فضای فکری متعارف، مفاد قضایا از گونۀ اول دانسته شده و بر همین اساس اشکالات پیش</w:t>
      </w:r>
      <w:r>
        <w:rPr>
          <w:rtl/>
        </w:rPr>
        <w:softHyphen/>
      </w:r>
      <w:r>
        <w:rPr>
          <w:rFonts w:hint="cs"/>
          <w:rtl/>
        </w:rPr>
        <w:t>گفته مطرح شده و به شکلی که گذشت به آن</w:t>
      </w:r>
      <w:r>
        <w:rPr>
          <w:rtl/>
        </w:rPr>
        <w:softHyphen/>
      </w:r>
      <w:r>
        <w:rPr>
          <w:rFonts w:hint="cs"/>
          <w:rtl/>
        </w:rPr>
        <w:t>ها پاسخ داده می</w:t>
      </w:r>
      <w:r>
        <w:rPr>
          <w:rtl/>
        </w:rPr>
        <w:softHyphen/>
      </w:r>
      <w:r>
        <w:rPr>
          <w:rFonts w:hint="cs"/>
          <w:rtl/>
        </w:rPr>
        <w:t>شود. در قضایایی که از قبیل مفاد «کان» هستند، موضوع، باید لا بشرط از محمول باشد لذا وقتی گفته می</w:t>
      </w:r>
      <w:r>
        <w:rPr>
          <w:rtl/>
        </w:rPr>
        <w:softHyphen/>
      </w:r>
      <w:r>
        <w:rPr>
          <w:rFonts w:hint="cs"/>
          <w:rtl/>
        </w:rPr>
        <w:t xml:space="preserve">شود «زیدٌ عالمٌ»، زید نباید به شرط عالمیّت ملاحظه شده باشد چون حمل عالم بر زیدی </w:t>
      </w:r>
      <w:r w:rsidR="00FA3167">
        <w:rPr>
          <w:rFonts w:hint="cs"/>
          <w:rtl/>
        </w:rPr>
        <w:t>که به شرط</w:t>
      </w:r>
      <w:r w:rsidR="00386318">
        <w:rPr>
          <w:rFonts w:hint="cs"/>
          <w:rtl/>
        </w:rPr>
        <w:t xml:space="preserve">ِ </w:t>
      </w:r>
      <w:r w:rsidR="00FA3167">
        <w:rPr>
          <w:rFonts w:hint="cs"/>
          <w:rtl/>
        </w:rPr>
        <w:t>عالمیت ملاحظه شده، ضرورت به شرط محمول است و مفهوم جدیدی را افاده نمی</w:t>
      </w:r>
      <w:r w:rsidR="00FA3167">
        <w:rPr>
          <w:rtl/>
        </w:rPr>
        <w:softHyphen/>
      </w:r>
      <w:r w:rsidR="00FA3167">
        <w:rPr>
          <w:rFonts w:hint="cs"/>
          <w:rtl/>
        </w:rPr>
        <w:t>کند در حالی که بالوجدان «زید عالمٌ» یک مفهوم جدید را افاده می</w:t>
      </w:r>
      <w:r w:rsidR="00FA3167">
        <w:rPr>
          <w:rtl/>
        </w:rPr>
        <w:softHyphen/>
      </w:r>
      <w:r w:rsidR="00FA3167">
        <w:rPr>
          <w:rFonts w:hint="cs"/>
          <w:rtl/>
        </w:rPr>
        <w:t>کند؛ همچنین نباید بشرط لای از عالمیّت ملاحظه شده باشد چون حمل عالم بر زیدی که بشرط لای از عالمیّت است، مستلزم اجتماع نقیضین یا اجتماع ضدّین است؛ بر همین اساس باید موضوع را لا بشرط از محمول ملاحظه نمود تا امکان حمل محمول بر آن فراهم باشد.</w:t>
      </w:r>
    </w:p>
    <w:p w14:paraId="3A27EEA1" w14:textId="08A6760F" w:rsidR="00601CC1" w:rsidRDefault="00FA3167" w:rsidP="004A46DD">
      <w:pPr>
        <w:jc w:val="both"/>
        <w:rPr>
          <w:rtl/>
        </w:rPr>
      </w:pPr>
      <w:r>
        <w:rPr>
          <w:rFonts w:hint="cs"/>
          <w:rtl/>
        </w:rPr>
        <w:t xml:space="preserve">ما این تحلیل را تنها در فرضی که مفاد قضیه از قبیل مفاد «کان» باشد صحیح دانستیم؛ </w:t>
      </w:r>
      <w:r w:rsidR="00601CC1">
        <w:rPr>
          <w:rFonts w:hint="cs"/>
          <w:rtl/>
        </w:rPr>
        <w:t xml:space="preserve">اما در </w:t>
      </w:r>
      <w:r>
        <w:rPr>
          <w:rFonts w:hint="cs"/>
          <w:rtl/>
        </w:rPr>
        <w:t>قضایایی که مفادشان از قبیل مفاد «صار» است، موضوع باید بشرط لای از محمول اخذ شود؛ در قضیۀ «زیدٌ صار عالماً»، زیدی که عالم می</w:t>
      </w:r>
      <w:r>
        <w:rPr>
          <w:rtl/>
        </w:rPr>
        <w:softHyphen/>
      </w:r>
      <w:r>
        <w:rPr>
          <w:rFonts w:hint="cs"/>
          <w:rtl/>
        </w:rPr>
        <w:t>شود، زید جاهل است نه زید لابشرط از علم و جهل؛ اساساً حقیقت صیرورت، تبدیل موضوع از حالتی به حالت دیگر است در نتیجه باید ابتداء عدم حالت جدید را در موضوع اخذ نمود، تا در ادامه بتوان تبدیل آن حالت قبلی به حالت جدید را در موردش مطرح کرد.</w:t>
      </w:r>
    </w:p>
    <w:p w14:paraId="561D9FCC" w14:textId="750BD62B" w:rsidR="00FA3167" w:rsidRDefault="00FA3167" w:rsidP="004A46DD">
      <w:pPr>
        <w:jc w:val="both"/>
        <w:rPr>
          <w:rtl/>
        </w:rPr>
      </w:pPr>
      <w:r>
        <w:rPr>
          <w:rFonts w:hint="cs"/>
          <w:rtl/>
        </w:rPr>
        <w:t>قضایایی که از قبیل مفاد «کان» هستند، یک نوع ثبات در مفهومشان نهفته است؛ اما گونۀ دوم از قضایا، قضایای حرکتیة هستند چون ثبات ندارند یعنی مفادشان حرکت از عدم محمول به وجود محمول است.</w:t>
      </w:r>
    </w:p>
    <w:p w14:paraId="51DF2F4A" w14:textId="64F01532" w:rsidR="00E96805" w:rsidRDefault="00FA3167" w:rsidP="004A46DD">
      <w:pPr>
        <w:jc w:val="both"/>
        <w:rPr>
          <w:rtl/>
        </w:rPr>
      </w:pPr>
      <w:r>
        <w:rPr>
          <w:rFonts w:hint="cs"/>
          <w:rtl/>
        </w:rPr>
        <w:t>در فضای فکری ما، قضایای طلبیة به لحاظ صورت</w:t>
      </w:r>
      <w:r>
        <w:rPr>
          <w:rtl/>
        </w:rPr>
        <w:softHyphen/>
      </w:r>
      <w:r>
        <w:rPr>
          <w:rFonts w:hint="cs"/>
          <w:rtl/>
        </w:rPr>
        <w:t>بندی، ذیل قضایای</w:t>
      </w:r>
      <w:r w:rsidR="00386318">
        <w:rPr>
          <w:rFonts w:hint="cs"/>
          <w:rtl/>
        </w:rPr>
        <w:t>ی</w:t>
      </w:r>
      <w:r>
        <w:rPr>
          <w:rFonts w:hint="cs"/>
          <w:rtl/>
        </w:rPr>
        <w:t xml:space="preserve"> قرار می</w:t>
      </w:r>
      <w:r>
        <w:rPr>
          <w:rtl/>
        </w:rPr>
        <w:softHyphen/>
      </w:r>
      <w:r>
        <w:rPr>
          <w:rFonts w:hint="cs"/>
          <w:rtl/>
        </w:rPr>
        <w:t>گیرند، که از قبیل مفاد «صار» هستند چون مفاد قضایای طلبیه، طلب تصییر است. «سِر من البصرة الی الکوفة» در حقیقت به معنای آن است</w:t>
      </w:r>
      <w:r w:rsidR="00E96805">
        <w:rPr>
          <w:rFonts w:hint="cs"/>
          <w:rtl/>
        </w:rPr>
        <w:t xml:space="preserve"> که</w:t>
      </w:r>
      <w:r>
        <w:rPr>
          <w:rFonts w:hint="cs"/>
          <w:rtl/>
        </w:rPr>
        <w:t xml:space="preserve"> </w:t>
      </w:r>
      <w:r w:rsidR="00E96805">
        <w:rPr>
          <w:rFonts w:hint="cs"/>
          <w:rtl/>
        </w:rPr>
        <w:t>متکلم سیر ذهنی را ملاحظه نموده و می</w:t>
      </w:r>
      <w:r w:rsidR="00E96805">
        <w:rPr>
          <w:rtl/>
        </w:rPr>
        <w:softHyphen/>
      </w:r>
      <w:r w:rsidR="00E96805">
        <w:rPr>
          <w:rFonts w:hint="cs"/>
          <w:rtl/>
        </w:rPr>
        <w:t>گوید: «ای مخاطب</w:t>
      </w:r>
      <w:r>
        <w:rPr>
          <w:rFonts w:hint="cs"/>
          <w:rtl/>
        </w:rPr>
        <w:t xml:space="preserve"> اگر من امر نکرده بودم، سیر</w:t>
      </w:r>
      <w:r w:rsidR="00E96805">
        <w:rPr>
          <w:rFonts w:hint="cs"/>
          <w:rtl/>
        </w:rPr>
        <w:t xml:space="preserve"> ذهنی</w:t>
      </w:r>
      <w:r>
        <w:rPr>
          <w:rFonts w:hint="cs"/>
          <w:rtl/>
        </w:rPr>
        <w:t xml:space="preserve"> از بصره به کوفه</w:t>
      </w:r>
      <w:r w:rsidR="00E96805">
        <w:rPr>
          <w:rFonts w:hint="cs"/>
          <w:rtl/>
        </w:rPr>
        <w:t>، در عالم خارج</w:t>
      </w:r>
      <w:r>
        <w:rPr>
          <w:rFonts w:hint="cs"/>
          <w:rtl/>
        </w:rPr>
        <w:t xml:space="preserve"> معدوم بود، لذا امر می</w:t>
      </w:r>
      <w:r>
        <w:rPr>
          <w:rtl/>
        </w:rPr>
        <w:softHyphen/>
      </w:r>
      <w:r>
        <w:rPr>
          <w:rFonts w:hint="cs"/>
          <w:rtl/>
        </w:rPr>
        <w:t>کن</w:t>
      </w:r>
      <w:r w:rsidR="00E96805">
        <w:rPr>
          <w:rFonts w:hint="cs"/>
          <w:rtl/>
        </w:rPr>
        <w:t>م</w:t>
      </w:r>
      <w:r>
        <w:rPr>
          <w:rFonts w:hint="cs"/>
          <w:rtl/>
        </w:rPr>
        <w:t xml:space="preserve"> سیر</w:t>
      </w:r>
      <w:r w:rsidR="00E96805">
        <w:rPr>
          <w:rFonts w:hint="cs"/>
          <w:rtl/>
        </w:rPr>
        <w:t xml:space="preserve">ی که در خارج معدوم است را در خارج موجود کنی»؛ بنابراین سیر ذهنی، </w:t>
      </w:r>
      <w:r w:rsidR="00386318">
        <w:rPr>
          <w:rFonts w:hint="cs"/>
          <w:rtl/>
        </w:rPr>
        <w:t xml:space="preserve">خارجاً </w:t>
      </w:r>
      <w:r w:rsidR="00E96805">
        <w:rPr>
          <w:rFonts w:hint="cs"/>
          <w:rtl/>
        </w:rPr>
        <w:t>معدوم ملاحظه شده است یعنی سیر ذهنی نسبت به وجود خارجی، بشرط لا ملاحظه شده است و آمر می</w:t>
      </w:r>
      <w:r w:rsidR="00E96805">
        <w:rPr>
          <w:rtl/>
        </w:rPr>
        <w:softHyphen/>
      </w:r>
      <w:r w:rsidR="00E96805">
        <w:rPr>
          <w:rFonts w:hint="cs"/>
          <w:rtl/>
        </w:rPr>
        <w:t xml:space="preserve">خواهد این سیر مقیّد به عدم را به حالت وجود حرکت دهد. </w:t>
      </w:r>
    </w:p>
    <w:p w14:paraId="2A03C87C" w14:textId="6AADBE76" w:rsidR="00FA3167" w:rsidRDefault="00E96805" w:rsidP="004A46DD">
      <w:pPr>
        <w:jc w:val="both"/>
        <w:rPr>
          <w:rtl/>
        </w:rPr>
      </w:pPr>
      <w:r>
        <w:rPr>
          <w:rFonts w:hint="cs"/>
          <w:rtl/>
        </w:rPr>
        <w:t>حقیقت قضیۀ طلبیة، طلب تصییر است نه طلب ک</w:t>
      </w:r>
      <w:r w:rsidR="00386318">
        <w:rPr>
          <w:rFonts w:hint="cs"/>
          <w:rtl/>
        </w:rPr>
        <w:t>َ</w:t>
      </w:r>
      <w:r>
        <w:rPr>
          <w:rFonts w:hint="cs"/>
          <w:rtl/>
        </w:rPr>
        <w:t>ون</w:t>
      </w:r>
      <w:r w:rsidR="00386318">
        <w:rPr>
          <w:rFonts w:hint="cs"/>
          <w:rtl/>
        </w:rPr>
        <w:t>،</w:t>
      </w:r>
      <w:r>
        <w:rPr>
          <w:rFonts w:hint="cs"/>
          <w:rtl/>
        </w:rPr>
        <w:t xml:space="preserve"> یعنی آنچه در ذهن تو هست و در خارج نیست، را در خارج ایجاد کن؛ چنین چیزی هیچ محذوری ندارد. در حقیقت هیأت «سِر» دالّ بر قضیه به مفاد «صار» است؛ اساساً غالب قضایایی که در محاورات عرفیه وجود دارد از قبیل مفاد «صار» هستند؛ مثلاً وقتی می</w:t>
      </w:r>
      <w:r>
        <w:rPr>
          <w:rtl/>
        </w:rPr>
        <w:softHyphen/>
      </w:r>
      <w:r>
        <w:rPr>
          <w:rFonts w:hint="cs"/>
          <w:rtl/>
        </w:rPr>
        <w:t>گوییم «عَلِمَ زیدٌ هذه المسألة» معنایش آن است که زیدی که مقید به عدم علم بود، عالم شد؛ به عبارت دیگر «زیدٌ الذی کان جاهلاً بهذه المسألة، صار عالماً بهذه المسألة»؛ یعنی قضایایی که در آن</w:t>
      </w:r>
      <w:r>
        <w:rPr>
          <w:rtl/>
        </w:rPr>
        <w:softHyphen/>
      </w:r>
      <w:r>
        <w:rPr>
          <w:rFonts w:hint="cs"/>
          <w:rtl/>
        </w:rPr>
        <w:t>ها از فعل استفاده شده که اغلب قضایا را تشکیل می</w:t>
      </w:r>
      <w:r>
        <w:rPr>
          <w:rtl/>
        </w:rPr>
        <w:softHyphen/>
      </w:r>
      <w:r>
        <w:rPr>
          <w:rFonts w:hint="cs"/>
          <w:rtl/>
        </w:rPr>
        <w:t xml:space="preserve">دهد، مفادشان از قبیل مفاد «صار« است. جملات طلبیة نیز به همین شکل </w:t>
      </w:r>
      <w:r w:rsidR="00386318">
        <w:rPr>
          <w:rFonts w:hint="cs"/>
          <w:rtl/>
        </w:rPr>
        <w:t>هستند</w:t>
      </w:r>
      <w:r>
        <w:rPr>
          <w:rFonts w:hint="cs"/>
          <w:rtl/>
        </w:rPr>
        <w:t>.</w:t>
      </w:r>
    </w:p>
    <w:p w14:paraId="3B55BF44" w14:textId="08BE2E7D" w:rsidR="00E96805" w:rsidRDefault="00E96805" w:rsidP="004A46DD">
      <w:pPr>
        <w:jc w:val="both"/>
        <w:rPr>
          <w:rtl/>
        </w:rPr>
      </w:pPr>
      <w:r>
        <w:rPr>
          <w:rFonts w:hint="cs"/>
          <w:rtl/>
        </w:rPr>
        <w:lastRenderedPageBreak/>
        <w:t>البته پیش</w:t>
      </w:r>
      <w:r>
        <w:rPr>
          <w:rtl/>
        </w:rPr>
        <w:softHyphen/>
      </w:r>
      <w:r>
        <w:rPr>
          <w:rFonts w:hint="cs"/>
          <w:rtl/>
        </w:rPr>
        <w:t>تر گفتیم که این تحلیل با تحلیل متعارف تفاوت جوهری ندارد یعنی می</w:t>
      </w:r>
      <w:r>
        <w:rPr>
          <w:rtl/>
        </w:rPr>
        <w:softHyphen/>
      </w:r>
      <w:r>
        <w:rPr>
          <w:rFonts w:hint="cs"/>
          <w:rtl/>
        </w:rPr>
        <w:t>توان همۀ این قضایا را در فضای ذهنی متعارف نیز تحلیل کرد، اما آن صورت</w:t>
      </w:r>
      <w:r>
        <w:rPr>
          <w:rtl/>
        </w:rPr>
        <w:softHyphen/>
      </w:r>
      <w:r>
        <w:rPr>
          <w:rFonts w:hint="cs"/>
          <w:rtl/>
        </w:rPr>
        <w:t>بندی</w:t>
      </w:r>
      <w:r>
        <w:rPr>
          <w:rtl/>
        </w:rPr>
        <w:softHyphen/>
      </w:r>
      <w:r>
        <w:rPr>
          <w:rFonts w:hint="cs"/>
          <w:rtl/>
        </w:rPr>
        <w:t>ای که با ادراکات عرفی هماهنگ</w:t>
      </w:r>
      <w:r>
        <w:rPr>
          <w:rtl/>
        </w:rPr>
        <w:softHyphen/>
      </w:r>
      <w:r>
        <w:rPr>
          <w:rFonts w:hint="cs"/>
          <w:rtl/>
        </w:rPr>
        <w:t xml:space="preserve">تر است، عبارت از آن است که برخی قضایا، به نحو «کان» و برخی دیگر به نحو «صار» هستند. وقتی این دو گونه قضایا از هم تفکیک شدند تحلیل بسیاری از </w:t>
      </w:r>
      <w:r w:rsidR="003B41F8">
        <w:rPr>
          <w:rFonts w:hint="cs"/>
          <w:rtl/>
        </w:rPr>
        <w:t>مسائل ساده</w:t>
      </w:r>
      <w:r w:rsidR="003B41F8">
        <w:rPr>
          <w:rtl/>
        </w:rPr>
        <w:softHyphen/>
      </w:r>
      <w:r w:rsidR="003B41F8">
        <w:rPr>
          <w:rFonts w:hint="cs"/>
          <w:rtl/>
        </w:rPr>
        <w:t>تر می</w:t>
      </w:r>
      <w:r w:rsidR="003B41F8">
        <w:rPr>
          <w:rtl/>
        </w:rPr>
        <w:softHyphen/>
      </w:r>
      <w:r w:rsidR="003B41F8">
        <w:rPr>
          <w:rFonts w:hint="cs"/>
          <w:rtl/>
        </w:rPr>
        <w:t>شود.</w:t>
      </w:r>
    </w:p>
    <w:p w14:paraId="030A38BF" w14:textId="34948CD4" w:rsidR="003B41F8" w:rsidRDefault="003B41F8" w:rsidP="004A46DD">
      <w:pPr>
        <w:jc w:val="both"/>
        <w:rPr>
          <w:rtl/>
        </w:rPr>
      </w:pPr>
      <w:r>
        <w:rPr>
          <w:rFonts w:hint="cs"/>
          <w:rtl/>
        </w:rPr>
        <w:t>مثلاً در بحث ترتّب، تحلیل بحث با توجه به تفکیک بین این دو قضیه بسیار ساده</w:t>
      </w:r>
      <w:r>
        <w:rPr>
          <w:rtl/>
        </w:rPr>
        <w:softHyphen/>
      </w:r>
      <w:r>
        <w:rPr>
          <w:rFonts w:hint="cs"/>
          <w:rtl/>
        </w:rPr>
        <w:t>تر می</w:t>
      </w:r>
      <w:r>
        <w:rPr>
          <w:rtl/>
        </w:rPr>
        <w:softHyphen/>
      </w:r>
      <w:r>
        <w:rPr>
          <w:rFonts w:hint="cs"/>
          <w:rtl/>
        </w:rPr>
        <w:t xml:space="preserve">شود؛ یعنی فهم ترتّب در گروی فهم تفکیک مزبور است. این تفکیک از اهمیّت زیادی برخوردار است. اگر توفیق شد به </w:t>
      </w:r>
      <w:r w:rsidR="00386318">
        <w:rPr>
          <w:rFonts w:hint="cs"/>
          <w:rtl/>
        </w:rPr>
        <w:t>بحث ترتّب</w:t>
      </w:r>
      <w:r>
        <w:rPr>
          <w:rFonts w:hint="cs"/>
          <w:rtl/>
        </w:rPr>
        <w:t xml:space="preserve"> برسیم، تأثیر این تفکیک در ساده شدن تحلیل بحث ترتّب را ذکر خواهیم کرد.</w:t>
      </w:r>
    </w:p>
    <w:p w14:paraId="12C631A8" w14:textId="2B061E61" w:rsidR="003B41F8" w:rsidRDefault="003B41F8" w:rsidP="004A46DD">
      <w:pPr>
        <w:jc w:val="both"/>
        <w:rPr>
          <w:rtl/>
        </w:rPr>
      </w:pPr>
      <w:r>
        <w:rPr>
          <w:rFonts w:hint="cs"/>
          <w:rtl/>
        </w:rPr>
        <w:t xml:space="preserve">خلاصه این که اشکال محقق خراسانی مبنی بر ناممکن بودن امتثال «سِر من البصرة»، مبتنی بر آن است که مفاد قضیه را </w:t>
      </w:r>
      <w:r w:rsidR="00386318">
        <w:rPr>
          <w:rFonts w:hint="cs"/>
          <w:rtl/>
        </w:rPr>
        <w:t>از قبیل مفاد «</w:t>
      </w:r>
      <w:r>
        <w:rPr>
          <w:rFonts w:hint="cs"/>
          <w:rtl/>
        </w:rPr>
        <w:t xml:space="preserve">کان» بدانیم، اما وقتی گفتیم مفاد قضیۀ طلبیة، مفاد «صار» است، متکلم در صدد آن است که بگوید: ای مخاطبی که سیر از بصره تنها در ذهنت وجود دارد و در خارج از تو صادر نشده است، این سیری که مقیّد به ذهن است را ببر به عالم خارج. </w:t>
      </w:r>
      <w:r w:rsidR="00270BA7">
        <w:rPr>
          <w:rFonts w:hint="cs"/>
          <w:rtl/>
        </w:rPr>
        <w:t>«سِر من البصرة» به معنای آن است که سیر ذهنی را به خارج ببر یا به تعبیر دیگر امر به خارجیّت بخشیدن به مفهوم ذهنی است و این هیچ مشکلی ندارد.</w:t>
      </w:r>
    </w:p>
    <w:p w14:paraId="1E48AADE" w14:textId="25551ABE" w:rsidR="00270BA7" w:rsidRDefault="00270BA7" w:rsidP="004A46DD">
      <w:pPr>
        <w:jc w:val="both"/>
        <w:rPr>
          <w:rtl/>
        </w:rPr>
      </w:pPr>
      <w:r>
        <w:rPr>
          <w:rFonts w:hint="cs"/>
          <w:rtl/>
        </w:rPr>
        <w:t>عمدۀ قضیه مقدمۀ اول کلام محقق خراسانی است. ایشان یک پیش</w:t>
      </w:r>
      <w:r>
        <w:rPr>
          <w:rtl/>
        </w:rPr>
        <w:softHyphen/>
      </w:r>
      <w:r>
        <w:rPr>
          <w:rFonts w:hint="cs"/>
          <w:rtl/>
        </w:rPr>
        <w:t>فرض را به عنوان یک امر مسلم پذیرفته</w:t>
      </w:r>
      <w:r>
        <w:rPr>
          <w:rtl/>
        </w:rPr>
        <w:softHyphen/>
      </w:r>
      <w:r>
        <w:rPr>
          <w:rFonts w:hint="cs"/>
          <w:rtl/>
        </w:rPr>
        <w:t>اند مبنی بر این که معنای اسم و حرف حقیقتش یکی است ولی نحوۀ لحاظ آن معنای واحد، متفاوت است. اما به نظر می</w:t>
      </w:r>
      <w:r>
        <w:rPr>
          <w:rtl/>
        </w:rPr>
        <w:softHyphen/>
      </w:r>
      <w:r>
        <w:rPr>
          <w:rFonts w:hint="cs"/>
          <w:rtl/>
        </w:rPr>
        <w:t>رسد این مقدمه اساساً معقول نیست؛ اینکه یک مفهوم به چه شکل ملاحظه شود در هویّت آن مفهوم نهفته است نه این که در اختیار ما باشد. معنای اسمی و حرفی نیز چون هویّتشان متفاوت است نحوۀ لحاظشان متفاوت می</w:t>
      </w:r>
      <w:r>
        <w:rPr>
          <w:rtl/>
        </w:rPr>
        <w:softHyphen/>
      </w:r>
      <w:r>
        <w:rPr>
          <w:rFonts w:hint="cs"/>
          <w:rtl/>
        </w:rPr>
        <w:t xml:space="preserve">شود. اینکه یک مفهوم </w:t>
      </w:r>
      <w:r w:rsidR="00FC0DAC">
        <w:rPr>
          <w:rFonts w:hint="cs"/>
          <w:rtl/>
        </w:rPr>
        <w:t xml:space="preserve">را </w:t>
      </w:r>
      <w:r>
        <w:rPr>
          <w:rFonts w:hint="cs"/>
          <w:rtl/>
        </w:rPr>
        <w:t>یکبار آلی و بار دیگر استقلالی ملاحظه کنیم یک امر اختیاری نیست؛ اینگونه امور در ذات خود مفهوم نهفته است.</w:t>
      </w:r>
    </w:p>
    <w:p w14:paraId="5995E6FC" w14:textId="5854A17A" w:rsidR="00270BA7" w:rsidRDefault="00270BA7" w:rsidP="004A46DD">
      <w:pPr>
        <w:jc w:val="both"/>
        <w:rPr>
          <w:rtl/>
        </w:rPr>
      </w:pPr>
      <w:r>
        <w:rPr>
          <w:rFonts w:hint="cs"/>
          <w:rtl/>
        </w:rPr>
        <w:t>ان شاء الله در جلسۀ آینده در این زمینه بیشتر توضیح خواهیم داد.</w:t>
      </w:r>
    </w:p>
    <w:p w14:paraId="41C39F62" w14:textId="3C63D4F9" w:rsidR="00270BA7" w:rsidRPr="00FC0DAC" w:rsidRDefault="00270BA7" w:rsidP="004A46DD">
      <w:pPr>
        <w:jc w:val="both"/>
        <w:rPr>
          <w:vertAlign w:val="subscript"/>
          <w:rtl/>
        </w:rPr>
      </w:pPr>
      <w:r>
        <w:rPr>
          <w:rFonts w:hint="cs"/>
          <w:rtl/>
        </w:rPr>
        <w:t>آقای شهیدی</w:t>
      </w:r>
      <w:r w:rsidR="00072D39">
        <w:rPr>
          <w:rStyle w:val="ad"/>
          <w:rtl/>
        </w:rPr>
        <w:footnoteReference w:id="7"/>
      </w:r>
      <w:r>
        <w:rPr>
          <w:rFonts w:hint="cs"/>
          <w:rtl/>
        </w:rPr>
        <w:t xml:space="preserve"> کلام محقق خراسانی و کلمات قوم را مطرح نموده و مورد بررسی قرار می</w:t>
      </w:r>
      <w:r>
        <w:rPr>
          <w:rtl/>
        </w:rPr>
        <w:softHyphen/>
      </w:r>
      <w:r>
        <w:rPr>
          <w:rFonts w:hint="cs"/>
          <w:rtl/>
        </w:rPr>
        <w:t>دهند که شاید مناسب باشد از آن عبور کنیم. برخی از این بحث</w:t>
      </w:r>
      <w:r>
        <w:rPr>
          <w:rtl/>
        </w:rPr>
        <w:softHyphen/>
      </w:r>
      <w:r>
        <w:rPr>
          <w:rFonts w:hint="cs"/>
          <w:rtl/>
        </w:rPr>
        <w:t>ها را سابقاً به نحو گذرا مطرح کردیم و دو سه بحث مهم و سودمند در کلام ایشان وجود دارد که برخی از آن</w:t>
      </w:r>
      <w:r>
        <w:rPr>
          <w:rtl/>
        </w:rPr>
        <w:softHyphen/>
      </w:r>
      <w:r>
        <w:rPr>
          <w:rFonts w:hint="cs"/>
          <w:rtl/>
        </w:rPr>
        <w:t>ها در تحلیل معنای حرفی و برخی</w:t>
      </w:r>
      <w:r w:rsidR="00FC0DAC">
        <w:rPr>
          <w:rFonts w:hint="cs"/>
          <w:rtl/>
        </w:rPr>
        <w:t xml:space="preserve"> دیگر</w:t>
      </w:r>
      <w:r>
        <w:rPr>
          <w:rFonts w:hint="cs"/>
          <w:rtl/>
        </w:rPr>
        <w:t xml:space="preserve"> ذاتاً دارای اهمیّت هستند</w:t>
      </w:r>
      <w:r w:rsidR="00FC0DAC">
        <w:rPr>
          <w:rFonts w:hint="cs"/>
          <w:rtl/>
        </w:rPr>
        <w:t xml:space="preserve"> لذا به آن</w:t>
      </w:r>
      <w:r w:rsidR="00FC0DAC">
        <w:rPr>
          <w:rtl/>
        </w:rPr>
        <w:softHyphen/>
      </w:r>
      <w:r w:rsidR="00FC0DAC">
        <w:rPr>
          <w:rFonts w:hint="cs"/>
          <w:rtl/>
        </w:rPr>
        <w:t>ها می</w:t>
      </w:r>
      <w:r w:rsidR="00FC0DAC">
        <w:rPr>
          <w:rtl/>
        </w:rPr>
        <w:softHyphen/>
      </w:r>
      <w:r w:rsidR="00FC0DAC">
        <w:rPr>
          <w:rFonts w:hint="cs"/>
          <w:rtl/>
        </w:rPr>
        <w:t>پردازیم.</w:t>
      </w:r>
    </w:p>
    <w:p w14:paraId="413EED4E" w14:textId="6FA3B423" w:rsidR="00270BA7" w:rsidRDefault="00270BA7" w:rsidP="004A46DD">
      <w:pPr>
        <w:jc w:val="both"/>
        <w:rPr>
          <w:rtl/>
        </w:rPr>
      </w:pPr>
      <w:r>
        <w:rPr>
          <w:rFonts w:hint="cs"/>
          <w:rtl/>
        </w:rPr>
        <w:t>آ</w:t>
      </w:r>
      <w:r w:rsidR="00E20466">
        <w:rPr>
          <w:rFonts w:hint="cs"/>
          <w:rtl/>
        </w:rPr>
        <w:t>ق</w:t>
      </w:r>
      <w:r>
        <w:rPr>
          <w:rFonts w:hint="cs"/>
          <w:rtl/>
        </w:rPr>
        <w:t>ای شهیدی هشت اشکال در مورد فرمایش محقق خراسانی مطرح نموده</w:t>
      </w:r>
      <w:r>
        <w:rPr>
          <w:rtl/>
        </w:rPr>
        <w:softHyphen/>
      </w:r>
      <w:r>
        <w:rPr>
          <w:rFonts w:hint="cs"/>
          <w:rtl/>
        </w:rPr>
        <w:t>اند. از این هشت اشکال، اشکال چهارم، اشکالی است که محقق خوئی</w:t>
      </w:r>
      <w:r w:rsidR="00072D39">
        <w:rPr>
          <w:rStyle w:val="ad"/>
          <w:rtl/>
        </w:rPr>
        <w:footnoteReference w:id="8"/>
      </w:r>
      <w:r>
        <w:rPr>
          <w:rFonts w:hint="cs"/>
          <w:rtl/>
        </w:rPr>
        <w:t xml:space="preserve"> نسبت به فرمایش محقق خراسانی مطرح نموده</w:t>
      </w:r>
      <w:r>
        <w:rPr>
          <w:rtl/>
        </w:rPr>
        <w:softHyphen/>
      </w:r>
      <w:r>
        <w:rPr>
          <w:rFonts w:hint="cs"/>
          <w:rtl/>
        </w:rPr>
        <w:t>اند؛ ایشان در اشکال چهارم فرمایش محقق خراسانی را به عناوین طریقیه نقض نموده</w:t>
      </w:r>
      <w:r>
        <w:rPr>
          <w:rtl/>
        </w:rPr>
        <w:softHyphen/>
      </w:r>
      <w:r>
        <w:rPr>
          <w:rFonts w:hint="cs"/>
          <w:rtl/>
        </w:rPr>
        <w:t>اند. ما این اشکال را طرح می</w:t>
      </w:r>
      <w:r>
        <w:rPr>
          <w:rtl/>
        </w:rPr>
        <w:softHyphen/>
      </w:r>
      <w:r>
        <w:rPr>
          <w:rFonts w:hint="cs"/>
          <w:rtl/>
        </w:rPr>
        <w:t>کنیم چون درک عناوین طریقیه</w:t>
      </w:r>
      <w:r w:rsidR="006839DF">
        <w:rPr>
          <w:rFonts w:hint="cs"/>
          <w:rtl/>
        </w:rPr>
        <w:t xml:space="preserve"> هر چند در بحث معانی حرفیه دخالت چندانی ندارد اما در برخی از مباحث اصولی نقش جدّی دارد و از همین رو</w:t>
      </w:r>
      <w:r>
        <w:rPr>
          <w:rFonts w:hint="cs"/>
          <w:rtl/>
        </w:rPr>
        <w:t xml:space="preserve"> دارای اهمیّت است.</w:t>
      </w:r>
      <w:r w:rsidR="006839DF">
        <w:rPr>
          <w:rFonts w:hint="cs"/>
          <w:rtl/>
        </w:rPr>
        <w:t xml:space="preserve"> محقق خوئی در فقه و اصول در بسیاری از مواضع با تکیه بر همین عناوین طریقیه مباحثی را مطرح نموده</w:t>
      </w:r>
      <w:r w:rsidR="006839DF">
        <w:rPr>
          <w:rtl/>
        </w:rPr>
        <w:softHyphen/>
      </w:r>
      <w:r w:rsidR="006839DF">
        <w:rPr>
          <w:rFonts w:hint="cs"/>
          <w:rtl/>
        </w:rPr>
        <w:t xml:space="preserve">اند که فهم </w:t>
      </w:r>
      <w:r w:rsidR="00072D39">
        <w:rPr>
          <w:rFonts w:hint="cs"/>
          <w:rtl/>
        </w:rPr>
        <w:t>آن</w:t>
      </w:r>
      <w:r w:rsidR="006839DF">
        <w:rPr>
          <w:rFonts w:hint="cs"/>
          <w:rtl/>
        </w:rPr>
        <w:t xml:space="preserve"> را از اهمیّت زیادی برخوردار می</w:t>
      </w:r>
      <w:r w:rsidR="006839DF">
        <w:rPr>
          <w:rtl/>
        </w:rPr>
        <w:softHyphen/>
      </w:r>
      <w:r w:rsidR="006839DF">
        <w:rPr>
          <w:rFonts w:hint="cs"/>
          <w:rtl/>
        </w:rPr>
        <w:t>کند. آقایان در اشکال به کلام محقق خوئی به درستی این نکته را متذکر شده</w:t>
      </w:r>
      <w:r w:rsidR="006839DF">
        <w:rPr>
          <w:rtl/>
        </w:rPr>
        <w:softHyphen/>
      </w:r>
      <w:r w:rsidR="006839DF">
        <w:rPr>
          <w:rFonts w:hint="cs"/>
          <w:rtl/>
        </w:rPr>
        <w:t>اند که عناوین طریقیه با معانی حرفیه متفاوتند و نباید این دو را با هم قیاس کرد. بیشتر اشکالات ذکر شده در کلام آقای شهیدی در کلمات قوم پاسخ داده شده است لذا به همان پاسخ</w:t>
      </w:r>
      <w:r w:rsidR="006839DF">
        <w:rPr>
          <w:rtl/>
        </w:rPr>
        <w:softHyphen/>
      </w:r>
      <w:r w:rsidR="006839DF">
        <w:rPr>
          <w:rFonts w:hint="cs"/>
          <w:rtl/>
        </w:rPr>
        <w:t>ها بسنده می</w:t>
      </w:r>
      <w:r w:rsidR="006839DF">
        <w:rPr>
          <w:rtl/>
        </w:rPr>
        <w:softHyphen/>
      </w:r>
      <w:r w:rsidR="006839DF">
        <w:rPr>
          <w:rFonts w:hint="cs"/>
          <w:rtl/>
        </w:rPr>
        <w:t>کنیم. آقایان در پاسخ به اشکال محقق خوئی این نکته را به درستی متذکر شده</w:t>
      </w:r>
      <w:r w:rsidR="006839DF">
        <w:rPr>
          <w:rtl/>
        </w:rPr>
        <w:softHyphen/>
      </w:r>
      <w:r w:rsidR="006839DF">
        <w:rPr>
          <w:rFonts w:hint="cs"/>
          <w:rtl/>
        </w:rPr>
        <w:t>اند که آلیّتی که در معنای حرفی وجود دارد غیر از طریقیت موجود در عناوین طریقیه است</w:t>
      </w:r>
      <w:r w:rsidR="00072D39">
        <w:rPr>
          <w:rFonts w:hint="cs"/>
          <w:rtl/>
        </w:rPr>
        <w:t>؛</w:t>
      </w:r>
      <w:r w:rsidR="006839DF">
        <w:rPr>
          <w:rFonts w:hint="cs"/>
          <w:rtl/>
        </w:rPr>
        <w:t xml:space="preserve"> ولی</w:t>
      </w:r>
      <w:r w:rsidR="00072D39">
        <w:rPr>
          <w:rFonts w:hint="cs"/>
          <w:rtl/>
        </w:rPr>
        <w:t xml:space="preserve"> به دلیل اینکه</w:t>
      </w:r>
      <w:r w:rsidR="006839DF">
        <w:rPr>
          <w:rFonts w:hint="cs"/>
          <w:rtl/>
        </w:rPr>
        <w:t xml:space="preserve"> تحلیل خود عناوین طریقیه دارای اهمیت است</w:t>
      </w:r>
      <w:r w:rsidR="00072D39">
        <w:rPr>
          <w:rFonts w:hint="cs"/>
          <w:rtl/>
        </w:rPr>
        <w:t xml:space="preserve"> به آن می</w:t>
      </w:r>
      <w:r w:rsidR="00072D39">
        <w:rPr>
          <w:rtl/>
        </w:rPr>
        <w:softHyphen/>
      </w:r>
      <w:r w:rsidR="00072D39">
        <w:rPr>
          <w:rFonts w:hint="cs"/>
          <w:rtl/>
        </w:rPr>
        <w:t>پردازیم.</w:t>
      </w:r>
    </w:p>
    <w:p w14:paraId="1948F2F9" w14:textId="00956325" w:rsidR="006839DF" w:rsidRPr="00562F25" w:rsidRDefault="006839DF" w:rsidP="004A46DD">
      <w:pPr>
        <w:jc w:val="both"/>
        <w:rPr>
          <w:rtl/>
        </w:rPr>
      </w:pPr>
      <w:r>
        <w:rPr>
          <w:rFonts w:hint="cs"/>
          <w:rtl/>
        </w:rPr>
        <w:lastRenderedPageBreak/>
        <w:t>اشکال ششم و هفتم و هشتم را نیز مورد بحث قرار خواهیم داد. لذا مجموعاً چهار اشکال را طرح می</w:t>
      </w:r>
      <w:r>
        <w:rPr>
          <w:rtl/>
        </w:rPr>
        <w:softHyphen/>
      </w:r>
      <w:r>
        <w:rPr>
          <w:rFonts w:hint="cs"/>
          <w:rtl/>
        </w:rPr>
        <w:t>کنیم و سائر اشکالات را به دلیل اینکه در کلمات قوم به خوبی مطرح شده و امکان مراجعۀ خود دوستان به آن</w:t>
      </w:r>
      <w:r>
        <w:rPr>
          <w:rtl/>
        </w:rPr>
        <w:softHyphen/>
      </w:r>
      <w:r>
        <w:rPr>
          <w:rFonts w:hint="cs"/>
          <w:rtl/>
        </w:rPr>
        <w:t>ها فراهم است پشت سر می</w:t>
      </w:r>
      <w:r>
        <w:rPr>
          <w:rtl/>
        </w:rPr>
        <w:softHyphen/>
      </w:r>
      <w:r>
        <w:rPr>
          <w:rFonts w:hint="cs"/>
          <w:rtl/>
        </w:rPr>
        <w:t>گذاریم</w:t>
      </w:r>
      <w:r w:rsidR="004A46DD">
        <w:rPr>
          <w:rFonts w:hint="cs"/>
          <w:rtl/>
        </w:rPr>
        <w:t xml:space="preserve"> و عمدتاً بحثمان را روی اشکالاتی که قدری تازه</w:t>
      </w:r>
      <w:r w:rsidR="004A46DD">
        <w:rPr>
          <w:rtl/>
        </w:rPr>
        <w:softHyphen/>
      </w:r>
      <w:r w:rsidR="004A46DD">
        <w:rPr>
          <w:rFonts w:hint="cs"/>
          <w:rtl/>
        </w:rPr>
        <w:t>تر بوده و نکات جدیدتری در آن</w:t>
      </w:r>
      <w:r w:rsidR="004A46DD">
        <w:rPr>
          <w:rtl/>
        </w:rPr>
        <w:softHyphen/>
      </w:r>
      <w:r w:rsidR="004A46DD">
        <w:rPr>
          <w:rFonts w:hint="cs"/>
          <w:rtl/>
        </w:rPr>
        <w:t>ها وجود دارد متمرکز می</w:t>
      </w:r>
      <w:r w:rsidR="004A46DD">
        <w:rPr>
          <w:rtl/>
        </w:rPr>
        <w:softHyphen/>
      </w:r>
      <w:r w:rsidR="004A46DD">
        <w:rPr>
          <w:rFonts w:hint="cs"/>
          <w:rtl/>
        </w:rPr>
        <w:t>کنیم.</w:t>
      </w:r>
    </w:p>
    <w:sectPr w:rsidR="006839DF" w:rsidRPr="00562F25"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AD5C" w14:textId="77777777" w:rsidR="00BF3C17" w:rsidRDefault="00BF3C17" w:rsidP="008B750B">
      <w:pPr>
        <w:spacing w:line="240" w:lineRule="auto"/>
      </w:pPr>
      <w:r>
        <w:separator/>
      </w:r>
    </w:p>
  </w:endnote>
  <w:endnote w:type="continuationSeparator" w:id="0">
    <w:p w14:paraId="2B3139CE" w14:textId="77777777" w:rsidR="00BF3C17" w:rsidRDefault="00BF3C1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bidiVisual/>
      <w:tblW w:w="0" w:type="auto"/>
      <w:tblLook w:val="04A0" w:firstRow="1" w:lastRow="0" w:firstColumn="1" w:lastColumn="0" w:noHBand="0" w:noVBand="1"/>
    </w:tblPr>
    <w:tblGrid>
      <w:gridCol w:w="3382"/>
      <w:gridCol w:w="2252"/>
      <w:gridCol w:w="4786"/>
    </w:tblGrid>
    <w:tr w:rsidR="00601CC1" w:rsidRPr="006D44C1" w14:paraId="29B074C3" w14:textId="77777777" w:rsidTr="0020241A">
      <w:tc>
        <w:tcPr>
          <w:tcW w:w="3382" w:type="dxa"/>
          <w:tcBorders>
            <w:top w:val="nil"/>
            <w:left w:val="nil"/>
            <w:bottom w:val="nil"/>
            <w:right w:val="nil"/>
          </w:tcBorders>
        </w:tcPr>
        <w:p w14:paraId="5B8EECA5" w14:textId="77777777" w:rsidR="00601CC1" w:rsidRDefault="00601CC1" w:rsidP="006D44C1">
          <w:pPr>
            <w:pStyle w:val="a8"/>
            <w:rPr>
              <w:rtl/>
            </w:rPr>
          </w:pPr>
        </w:p>
      </w:tc>
      <w:tc>
        <w:tcPr>
          <w:tcW w:w="2252" w:type="dxa"/>
          <w:tcBorders>
            <w:top w:val="nil"/>
            <w:left w:val="nil"/>
            <w:bottom w:val="nil"/>
            <w:right w:val="nil"/>
          </w:tcBorders>
          <w:vAlign w:val="center"/>
        </w:tcPr>
        <w:p w14:paraId="151965D0" w14:textId="77777777" w:rsidR="00601CC1" w:rsidRDefault="00601CC1" w:rsidP="006D44C1">
          <w:pPr>
            <w:pStyle w:val="a8"/>
            <w:jc w:val="right"/>
            <w:rPr>
              <w:rtl/>
            </w:rPr>
          </w:pPr>
          <w:r>
            <w:rPr>
              <w:rFonts w:hint="cs"/>
              <w:rtl/>
            </w:rPr>
            <w:t xml:space="preserve">صفحه </w:t>
          </w:r>
          <w:r>
            <w:fldChar w:fldCharType="begin"/>
          </w:r>
          <w:r>
            <w:instrText>PAGE   \* MERGEFORMAT</w:instrText>
          </w:r>
          <w:r>
            <w:fldChar w:fldCharType="separate"/>
          </w:r>
          <w:r w:rsidR="00E5531D" w:rsidRPr="00E5531D">
            <w:rPr>
              <w:noProof/>
              <w:rtl/>
              <w:lang w:val="fa-IR"/>
            </w:rPr>
            <w:t>1</w:t>
          </w:r>
          <w:r>
            <w:rPr>
              <w:noProof/>
            </w:rPr>
            <w:fldChar w:fldCharType="end"/>
          </w:r>
        </w:p>
      </w:tc>
      <w:tc>
        <w:tcPr>
          <w:tcW w:w="4786" w:type="dxa"/>
          <w:tcBorders>
            <w:top w:val="nil"/>
            <w:left w:val="nil"/>
            <w:bottom w:val="nil"/>
            <w:right w:val="nil"/>
          </w:tcBorders>
          <w:vAlign w:val="center"/>
        </w:tcPr>
        <w:p w14:paraId="0A63974F" w14:textId="77777777" w:rsidR="00601CC1" w:rsidRPr="006D44C1" w:rsidRDefault="00601CC1" w:rsidP="001B6799">
          <w:pPr>
            <w:pStyle w:val="a8"/>
            <w:bidi w:val="0"/>
            <w:rPr>
              <w:color w:val="808080" w:themeColor="background1" w:themeShade="80"/>
              <w:rtl/>
            </w:rPr>
          </w:pPr>
          <w:bookmarkStart w:id="11" w:name="BokAdres"/>
          <w:bookmarkEnd w:id="11"/>
        </w:p>
      </w:tc>
    </w:tr>
  </w:tbl>
  <w:p w14:paraId="717C261E" w14:textId="77777777" w:rsidR="00601CC1" w:rsidRDefault="00601CC1"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B994" w14:textId="77777777" w:rsidR="00BF3C17" w:rsidRDefault="00BF3C17" w:rsidP="008B750B">
      <w:pPr>
        <w:spacing w:line="240" w:lineRule="auto"/>
      </w:pPr>
      <w:r>
        <w:separator/>
      </w:r>
    </w:p>
  </w:footnote>
  <w:footnote w:type="continuationSeparator" w:id="0">
    <w:p w14:paraId="43B19261" w14:textId="77777777" w:rsidR="00BF3C17" w:rsidRDefault="00BF3C17" w:rsidP="008B750B">
      <w:pPr>
        <w:spacing w:line="240" w:lineRule="auto"/>
      </w:pPr>
      <w:r>
        <w:continuationSeparator/>
      </w:r>
    </w:p>
  </w:footnote>
  <w:footnote w:id="1">
    <w:p w14:paraId="7FCAEC70" w14:textId="3D83F16B" w:rsidR="00601CC1" w:rsidRDefault="00601CC1">
      <w:pPr>
        <w:pStyle w:val="ab"/>
      </w:pPr>
      <w:r>
        <w:rPr>
          <w:rStyle w:val="ad"/>
        </w:rPr>
        <w:footnoteRef/>
      </w:r>
      <w:r>
        <w:rPr>
          <w:rtl/>
        </w:rPr>
        <w:t xml:space="preserve"> </w:t>
      </w:r>
      <w:r w:rsidRPr="00017B48">
        <w:rPr>
          <w:rtl/>
        </w:rPr>
        <w:t>كفاية الأصول ( طبع آل البيت )، ص: 1</w:t>
      </w:r>
      <w:r>
        <w:rPr>
          <w:rFonts w:hint="cs"/>
          <w:rtl/>
        </w:rPr>
        <w:t>1</w:t>
      </w:r>
    </w:p>
  </w:footnote>
  <w:footnote w:id="2">
    <w:p w14:paraId="3DBF78E0" w14:textId="2D080177" w:rsidR="00601CC1" w:rsidRDefault="00601CC1">
      <w:pPr>
        <w:pStyle w:val="ab"/>
      </w:pPr>
      <w:r>
        <w:rPr>
          <w:rStyle w:val="ad"/>
        </w:rPr>
        <w:footnoteRef/>
      </w:r>
      <w:r>
        <w:rPr>
          <w:rtl/>
        </w:rPr>
        <w:t xml:space="preserve"> </w:t>
      </w:r>
      <w:r w:rsidRPr="00017B48">
        <w:rPr>
          <w:rtl/>
        </w:rPr>
        <w:t>بحوث في علم الأصول، ج‏1، ص: 234</w:t>
      </w:r>
    </w:p>
  </w:footnote>
  <w:footnote w:id="3">
    <w:p w14:paraId="71462B99" w14:textId="6CF9E4E6" w:rsidR="00601CC1" w:rsidRDefault="00601CC1">
      <w:pPr>
        <w:pStyle w:val="ab"/>
      </w:pPr>
      <w:r>
        <w:rPr>
          <w:rStyle w:val="ad"/>
        </w:rPr>
        <w:footnoteRef/>
      </w:r>
      <w:r>
        <w:rPr>
          <w:rtl/>
        </w:rPr>
        <w:t xml:space="preserve"> </w:t>
      </w:r>
      <w:r w:rsidRPr="00552B0F">
        <w:rPr>
          <w:rtl/>
        </w:rPr>
        <w:t>کتاب مباحث الألفاظ ج۱، التقس</w:t>
      </w:r>
      <w:r w:rsidRPr="00552B0F">
        <w:rPr>
          <w:rFonts w:hint="cs"/>
          <w:rtl/>
        </w:rPr>
        <w:t>ی</w:t>
      </w:r>
      <w:r w:rsidRPr="00552B0F">
        <w:rPr>
          <w:rFonts w:hint="eastAsia"/>
          <w:rtl/>
        </w:rPr>
        <w:t>م</w:t>
      </w:r>
      <w:r w:rsidRPr="00552B0F">
        <w:rPr>
          <w:rtl/>
        </w:rPr>
        <w:t xml:space="preserve"> الثان</w:t>
      </w:r>
      <w:r w:rsidRPr="00552B0F">
        <w:rPr>
          <w:rFonts w:hint="cs"/>
          <w:rtl/>
        </w:rPr>
        <w:t>ی</w:t>
      </w:r>
      <w:r w:rsidRPr="00552B0F">
        <w:rPr>
          <w:rFonts w:hint="eastAsia"/>
          <w:rtl/>
        </w:rPr>
        <w:t>،</w:t>
      </w:r>
      <w:r w:rsidRPr="00552B0F">
        <w:rPr>
          <w:rtl/>
        </w:rPr>
        <w:t xml:space="preserve"> ص ۱۴۷</w:t>
      </w:r>
    </w:p>
  </w:footnote>
  <w:footnote w:id="4">
    <w:p w14:paraId="2260EC98" w14:textId="6F870B3E" w:rsidR="00601CC1" w:rsidRDefault="00601CC1">
      <w:pPr>
        <w:pStyle w:val="ab"/>
      </w:pPr>
      <w:r>
        <w:rPr>
          <w:rStyle w:val="ad"/>
        </w:rPr>
        <w:footnoteRef/>
      </w:r>
      <w:r>
        <w:rPr>
          <w:rtl/>
        </w:rPr>
        <w:t xml:space="preserve"> </w:t>
      </w:r>
      <w:r w:rsidRPr="00017B48">
        <w:rPr>
          <w:rtl/>
        </w:rPr>
        <w:t>كفاية الأصول ( طبع آل البيت )، ص: 1</w:t>
      </w:r>
      <w:r>
        <w:rPr>
          <w:rFonts w:hint="cs"/>
          <w:rtl/>
        </w:rPr>
        <w:t>1</w:t>
      </w:r>
    </w:p>
  </w:footnote>
  <w:footnote w:id="5">
    <w:p w14:paraId="4163E8AA" w14:textId="0084864B" w:rsidR="00601CC1" w:rsidRDefault="00601CC1">
      <w:pPr>
        <w:pStyle w:val="ab"/>
      </w:pPr>
      <w:r>
        <w:rPr>
          <w:rStyle w:val="ad"/>
        </w:rPr>
        <w:footnoteRef/>
      </w:r>
      <w:r>
        <w:rPr>
          <w:rtl/>
        </w:rPr>
        <w:t xml:space="preserve"> </w:t>
      </w:r>
      <w:r w:rsidRPr="00017B48">
        <w:rPr>
          <w:rtl/>
        </w:rPr>
        <w:t>كفاية الأصول ( طبع آل البيت )، ص: 1</w:t>
      </w:r>
      <w:r>
        <w:rPr>
          <w:rFonts w:hint="cs"/>
          <w:rtl/>
        </w:rPr>
        <w:t>1</w:t>
      </w:r>
    </w:p>
  </w:footnote>
  <w:footnote w:id="6">
    <w:p w14:paraId="68387722" w14:textId="4DCDE697" w:rsidR="00601CC1" w:rsidRDefault="00601CC1">
      <w:pPr>
        <w:pStyle w:val="ab"/>
      </w:pPr>
      <w:r>
        <w:rPr>
          <w:rStyle w:val="ad"/>
        </w:rPr>
        <w:footnoteRef/>
      </w:r>
      <w:r>
        <w:rPr>
          <w:rtl/>
        </w:rPr>
        <w:t xml:space="preserve"> </w:t>
      </w:r>
      <w:r w:rsidRPr="00B261C5">
        <w:rPr>
          <w:rtl/>
        </w:rPr>
        <w:t>كفاية الأصول ( طبع آل البيت )، ص: 42</w:t>
      </w:r>
    </w:p>
  </w:footnote>
  <w:footnote w:id="7">
    <w:p w14:paraId="5CEE20E2" w14:textId="7D21455F" w:rsidR="00072D39" w:rsidRDefault="00072D39">
      <w:pPr>
        <w:pStyle w:val="ab"/>
      </w:pPr>
      <w:r>
        <w:rPr>
          <w:rStyle w:val="ad"/>
        </w:rPr>
        <w:footnoteRef/>
      </w:r>
      <w:r>
        <w:rPr>
          <w:rtl/>
        </w:rPr>
        <w:t xml:space="preserve"> </w:t>
      </w:r>
      <w:r w:rsidRPr="00072D39">
        <w:rPr>
          <w:rtl/>
        </w:rPr>
        <w:t>کتاب مباحث الألفاظ ج۱، مسلک الآل</w:t>
      </w:r>
      <w:r w:rsidRPr="00072D39">
        <w:rPr>
          <w:rFonts w:hint="cs"/>
          <w:rtl/>
        </w:rPr>
        <w:t>ی</w:t>
      </w:r>
      <w:r w:rsidRPr="00072D39">
        <w:rPr>
          <w:rFonts w:hint="eastAsia"/>
          <w:rtl/>
        </w:rPr>
        <w:t>ة</w:t>
      </w:r>
      <w:r w:rsidRPr="00072D39">
        <w:rPr>
          <w:rtl/>
        </w:rPr>
        <w:t xml:space="preserve"> ، ص ۱۶۶</w:t>
      </w:r>
    </w:p>
  </w:footnote>
  <w:footnote w:id="8">
    <w:p w14:paraId="62B652A0" w14:textId="62FFFE5D" w:rsidR="00072D39" w:rsidRDefault="00072D39">
      <w:pPr>
        <w:pStyle w:val="ab"/>
      </w:pPr>
      <w:r>
        <w:rPr>
          <w:rStyle w:val="ad"/>
        </w:rPr>
        <w:footnoteRef/>
      </w:r>
      <w:r>
        <w:rPr>
          <w:rtl/>
        </w:rPr>
        <w:t xml:space="preserve"> </w:t>
      </w:r>
      <w:r w:rsidRPr="00072D39">
        <w:rPr>
          <w:rtl/>
        </w:rPr>
        <w:t>مصباح الأصول ( مباحث الفاظ - مكتبة الداوري )، ج‏1، ص: 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E5FCE"/>
    <w:multiLevelType w:val="hybridMultilevel"/>
    <w:tmpl w:val="06C8A1F0"/>
    <w:lvl w:ilvl="0" w:tplc="57605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62D74"/>
    <w:multiLevelType w:val="hybridMultilevel"/>
    <w:tmpl w:val="AA82B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205486">
    <w:abstractNumId w:val="8"/>
  </w:num>
  <w:num w:numId="2" w16cid:durableId="1422607230">
    <w:abstractNumId w:val="3"/>
  </w:num>
  <w:num w:numId="3" w16cid:durableId="1634100351">
    <w:abstractNumId w:val="2"/>
  </w:num>
  <w:num w:numId="4" w16cid:durableId="1807428893">
    <w:abstractNumId w:val="1"/>
  </w:num>
  <w:num w:numId="5" w16cid:durableId="897859718">
    <w:abstractNumId w:val="0"/>
  </w:num>
  <w:num w:numId="6" w16cid:durableId="9576173">
    <w:abstractNumId w:val="9"/>
  </w:num>
  <w:num w:numId="7" w16cid:durableId="252855734">
    <w:abstractNumId w:val="7"/>
  </w:num>
  <w:num w:numId="8" w16cid:durableId="512233092">
    <w:abstractNumId w:val="6"/>
  </w:num>
  <w:num w:numId="9" w16cid:durableId="1773042065">
    <w:abstractNumId w:val="5"/>
  </w:num>
  <w:num w:numId="10" w16cid:durableId="1782916465">
    <w:abstractNumId w:val="4"/>
  </w:num>
  <w:num w:numId="11" w16cid:durableId="1499345352">
    <w:abstractNumId w:val="10"/>
  </w:num>
  <w:num w:numId="12" w16cid:durableId="1528785653">
    <w:abstractNumId w:val="12"/>
  </w:num>
  <w:num w:numId="13" w16cid:durableId="1444613498">
    <w:abstractNumId w:val="16"/>
  </w:num>
  <w:num w:numId="14" w16cid:durableId="1998411730">
    <w:abstractNumId w:val="13"/>
  </w:num>
  <w:num w:numId="15" w16cid:durableId="444270337">
    <w:abstractNumId w:val="14"/>
  </w:num>
  <w:num w:numId="16" w16cid:durableId="11762172">
    <w:abstractNumId w:val="11"/>
  </w:num>
  <w:num w:numId="17" w16cid:durableId="8632511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49E3"/>
    <w:rsid w:val="000072A3"/>
    <w:rsid w:val="00013676"/>
    <w:rsid w:val="00017B48"/>
    <w:rsid w:val="00025777"/>
    <w:rsid w:val="000353D7"/>
    <w:rsid w:val="000415BE"/>
    <w:rsid w:val="00057D42"/>
    <w:rsid w:val="0006502D"/>
    <w:rsid w:val="00072D39"/>
    <w:rsid w:val="000800D9"/>
    <w:rsid w:val="00080A41"/>
    <w:rsid w:val="0008299B"/>
    <w:rsid w:val="000913AA"/>
    <w:rsid w:val="000B50E3"/>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0EB"/>
    <w:rsid w:val="001A4ED8"/>
    <w:rsid w:val="001B6799"/>
    <w:rsid w:val="001C1362"/>
    <w:rsid w:val="001C67C3"/>
    <w:rsid w:val="001D0E04"/>
    <w:rsid w:val="001D2E9A"/>
    <w:rsid w:val="001D597F"/>
    <w:rsid w:val="001E3663"/>
    <w:rsid w:val="001E3FD4"/>
    <w:rsid w:val="001F0EAB"/>
    <w:rsid w:val="0020241A"/>
    <w:rsid w:val="00203821"/>
    <w:rsid w:val="0021204F"/>
    <w:rsid w:val="0021630D"/>
    <w:rsid w:val="00220013"/>
    <w:rsid w:val="00234F8B"/>
    <w:rsid w:val="00247D2F"/>
    <w:rsid w:val="00254950"/>
    <w:rsid w:val="00256560"/>
    <w:rsid w:val="00270BA7"/>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2C56"/>
    <w:rsid w:val="003848D8"/>
    <w:rsid w:val="00386318"/>
    <w:rsid w:val="00397466"/>
    <w:rsid w:val="00397CA1"/>
    <w:rsid w:val="003A6148"/>
    <w:rsid w:val="003A7B42"/>
    <w:rsid w:val="003B41F8"/>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A46DD"/>
    <w:rsid w:val="004D75C5"/>
    <w:rsid w:val="004E2186"/>
    <w:rsid w:val="004E66FB"/>
    <w:rsid w:val="004F470A"/>
    <w:rsid w:val="004F4C59"/>
    <w:rsid w:val="00500C8F"/>
    <w:rsid w:val="00501909"/>
    <w:rsid w:val="0050307A"/>
    <w:rsid w:val="005128DF"/>
    <w:rsid w:val="00515335"/>
    <w:rsid w:val="005206FE"/>
    <w:rsid w:val="005257ED"/>
    <w:rsid w:val="005306F8"/>
    <w:rsid w:val="0054023D"/>
    <w:rsid w:val="0056213C"/>
    <w:rsid w:val="00562F25"/>
    <w:rsid w:val="00580C24"/>
    <w:rsid w:val="005968EF"/>
    <w:rsid w:val="00596C1E"/>
    <w:rsid w:val="005A2E26"/>
    <w:rsid w:val="005B2964"/>
    <w:rsid w:val="005C0DAE"/>
    <w:rsid w:val="005C188E"/>
    <w:rsid w:val="005C492C"/>
    <w:rsid w:val="005D2349"/>
    <w:rsid w:val="005D3640"/>
    <w:rsid w:val="005E5507"/>
    <w:rsid w:val="005E607B"/>
    <w:rsid w:val="00601229"/>
    <w:rsid w:val="00601CC1"/>
    <w:rsid w:val="00603B67"/>
    <w:rsid w:val="0060683F"/>
    <w:rsid w:val="006100F8"/>
    <w:rsid w:val="006162A2"/>
    <w:rsid w:val="0063256E"/>
    <w:rsid w:val="00635219"/>
    <w:rsid w:val="00635EC0"/>
    <w:rsid w:val="00640B58"/>
    <w:rsid w:val="00650955"/>
    <w:rsid w:val="00651B02"/>
    <w:rsid w:val="00651B19"/>
    <w:rsid w:val="0065433B"/>
    <w:rsid w:val="00660A29"/>
    <w:rsid w:val="006839DF"/>
    <w:rsid w:val="00695519"/>
    <w:rsid w:val="006A1C8D"/>
    <w:rsid w:val="006A4134"/>
    <w:rsid w:val="006A5DDA"/>
    <w:rsid w:val="006A6701"/>
    <w:rsid w:val="006B21F4"/>
    <w:rsid w:val="006B3753"/>
    <w:rsid w:val="006B7AD6"/>
    <w:rsid w:val="006C11E2"/>
    <w:rsid w:val="006C50FD"/>
    <w:rsid w:val="006D44C1"/>
    <w:rsid w:val="006E13D7"/>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0AF"/>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24640"/>
    <w:rsid w:val="00830C53"/>
    <w:rsid w:val="00837FAA"/>
    <w:rsid w:val="00841F77"/>
    <w:rsid w:val="00852921"/>
    <w:rsid w:val="00863390"/>
    <w:rsid w:val="0086385C"/>
    <w:rsid w:val="00867A97"/>
    <w:rsid w:val="00871916"/>
    <w:rsid w:val="0088670E"/>
    <w:rsid w:val="008A510E"/>
    <w:rsid w:val="008A522A"/>
    <w:rsid w:val="008A7019"/>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C70E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D7EF8"/>
    <w:rsid w:val="00AF3925"/>
    <w:rsid w:val="00B011DA"/>
    <w:rsid w:val="00B2292F"/>
    <w:rsid w:val="00B254F8"/>
    <w:rsid w:val="00B261C5"/>
    <w:rsid w:val="00B27399"/>
    <w:rsid w:val="00B36A8A"/>
    <w:rsid w:val="00B43169"/>
    <w:rsid w:val="00B445D6"/>
    <w:rsid w:val="00B47359"/>
    <w:rsid w:val="00B55AE4"/>
    <w:rsid w:val="00B739B0"/>
    <w:rsid w:val="00B814A3"/>
    <w:rsid w:val="00B900CE"/>
    <w:rsid w:val="00B96F38"/>
    <w:rsid w:val="00BB6C09"/>
    <w:rsid w:val="00BD0E74"/>
    <w:rsid w:val="00BD5F8C"/>
    <w:rsid w:val="00BE0D9D"/>
    <w:rsid w:val="00BE29DD"/>
    <w:rsid w:val="00BF0B7D"/>
    <w:rsid w:val="00BF3C17"/>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0466"/>
    <w:rsid w:val="00E25520"/>
    <w:rsid w:val="00E25E10"/>
    <w:rsid w:val="00E36D46"/>
    <w:rsid w:val="00E5219B"/>
    <w:rsid w:val="00E5518B"/>
    <w:rsid w:val="00E5531D"/>
    <w:rsid w:val="00E609FE"/>
    <w:rsid w:val="00E75920"/>
    <w:rsid w:val="00E76248"/>
    <w:rsid w:val="00E80D96"/>
    <w:rsid w:val="00E871FA"/>
    <w:rsid w:val="00E936A4"/>
    <w:rsid w:val="00E954BB"/>
    <w:rsid w:val="00E96805"/>
    <w:rsid w:val="00EA45E7"/>
    <w:rsid w:val="00EB4FA9"/>
    <w:rsid w:val="00EB78E3"/>
    <w:rsid w:val="00EC1C4B"/>
    <w:rsid w:val="00EC2D8D"/>
    <w:rsid w:val="00EC735A"/>
    <w:rsid w:val="00EF27FE"/>
    <w:rsid w:val="00EF75CA"/>
    <w:rsid w:val="00F07FB6"/>
    <w:rsid w:val="00F10486"/>
    <w:rsid w:val="00F16B53"/>
    <w:rsid w:val="00F318BE"/>
    <w:rsid w:val="00F33297"/>
    <w:rsid w:val="00F343FB"/>
    <w:rsid w:val="00F359FE"/>
    <w:rsid w:val="00F42159"/>
    <w:rsid w:val="00F4256E"/>
    <w:rsid w:val="00F42EE1"/>
    <w:rsid w:val="00F524BC"/>
    <w:rsid w:val="00F55EE6"/>
    <w:rsid w:val="00F6314D"/>
    <w:rsid w:val="00F64141"/>
    <w:rsid w:val="00F67508"/>
    <w:rsid w:val="00F7055E"/>
    <w:rsid w:val="00F71FC9"/>
    <w:rsid w:val="00F73B48"/>
    <w:rsid w:val="00F74F51"/>
    <w:rsid w:val="00F76DBD"/>
    <w:rsid w:val="00F842AD"/>
    <w:rsid w:val="00F914EB"/>
    <w:rsid w:val="00F91B85"/>
    <w:rsid w:val="00FA3167"/>
    <w:rsid w:val="00FA3B17"/>
    <w:rsid w:val="00FA5E8D"/>
    <w:rsid w:val="00FA5F3D"/>
    <w:rsid w:val="00FB399E"/>
    <w:rsid w:val="00FB7F50"/>
    <w:rsid w:val="00FC0DAC"/>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3F1C48"/>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524BC"/>
    <w:pPr>
      <w:bidi/>
      <w:spacing w:line="276" w:lineRule="auto"/>
    </w:pPr>
    <w:rPr>
      <w:rFonts w:cs="IRLotus"/>
    </w:rPr>
  </w:style>
  <w:style w:type="paragraph" w:styleId="a1">
    <w:name w:val="heading 1"/>
    <w:basedOn w:val="a0"/>
    <w:next w:val="a0"/>
    <w:link w:val="a2"/>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20">
    <w:name w:val="heading 2"/>
    <w:basedOn w:val="a0"/>
    <w:next w:val="a0"/>
    <w:link w:val="21"/>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30">
    <w:name w:val="heading 3"/>
    <w:basedOn w:val="a0"/>
    <w:next w:val="a0"/>
    <w:link w:val="31"/>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40">
    <w:name w:val="heading 4"/>
    <w:basedOn w:val="a0"/>
    <w:next w:val="a0"/>
    <w:link w:val="41"/>
    <w:uiPriority w:val="9"/>
    <w:unhideWhenUsed/>
    <w:qFormat/>
    <w:rsid w:val="00167163"/>
    <w:pPr>
      <w:keepNext/>
      <w:spacing w:before="240" w:after="60"/>
      <w:outlineLvl w:val="3"/>
    </w:pPr>
    <w:rPr>
      <w:rFonts w:eastAsia="Times New Roman" w:cs="B Titr"/>
      <w:b/>
      <w:color w:val="0000FC"/>
      <w:szCs w:val="24"/>
    </w:rPr>
  </w:style>
  <w:style w:type="paragraph" w:styleId="50">
    <w:name w:val="heading 5"/>
    <w:basedOn w:val="a0"/>
    <w:next w:val="a0"/>
    <w:link w:val="51"/>
    <w:uiPriority w:val="9"/>
    <w:unhideWhenUsed/>
    <w:qFormat/>
    <w:rsid w:val="00167163"/>
    <w:pPr>
      <w:spacing w:before="240" w:after="60"/>
      <w:outlineLvl w:val="4"/>
    </w:pPr>
    <w:rPr>
      <w:rFonts w:eastAsia="Times New Roman" w:cs="B Titr"/>
      <w:b/>
      <w:i/>
      <w:color w:val="0000FB"/>
      <w:sz w:val="26"/>
      <w:szCs w:val="24"/>
    </w:rPr>
  </w:style>
  <w:style w:type="paragraph" w:styleId="6">
    <w:name w:val="heading 6"/>
    <w:basedOn w:val="a0"/>
    <w:next w:val="a0"/>
    <w:link w:val="60"/>
    <w:uiPriority w:val="9"/>
    <w:unhideWhenUsed/>
    <w:qFormat/>
    <w:rsid w:val="00167163"/>
    <w:pPr>
      <w:spacing w:before="240" w:after="60"/>
      <w:outlineLvl w:val="5"/>
    </w:pPr>
    <w:rPr>
      <w:rFonts w:eastAsia="Times New Roman" w:cs="B Titr"/>
      <w:b/>
      <w:color w:val="0000FA"/>
      <w:szCs w:val="24"/>
    </w:rPr>
  </w:style>
  <w:style w:type="paragraph" w:styleId="7">
    <w:name w:val="heading 7"/>
    <w:basedOn w:val="a0"/>
    <w:next w:val="a0"/>
    <w:link w:val="70"/>
    <w:uiPriority w:val="9"/>
    <w:unhideWhenUsed/>
    <w:qFormat/>
    <w:rsid w:val="00167163"/>
    <w:pPr>
      <w:spacing w:before="240" w:after="60"/>
      <w:outlineLvl w:val="6"/>
    </w:pPr>
    <w:rPr>
      <w:rFonts w:eastAsia="Times New Roman" w:cs="B Titr"/>
      <w:color w:val="0000F9"/>
      <w:sz w:val="24"/>
      <w:szCs w:val="24"/>
    </w:rPr>
  </w:style>
  <w:style w:type="paragraph" w:styleId="8">
    <w:name w:val="heading 8"/>
    <w:basedOn w:val="a0"/>
    <w:next w:val="a0"/>
    <w:link w:val="80"/>
    <w:uiPriority w:val="9"/>
    <w:unhideWhenUsed/>
    <w:qFormat/>
    <w:rsid w:val="00167163"/>
    <w:pPr>
      <w:spacing w:before="240" w:after="60" w:line="240" w:lineRule="auto"/>
      <w:outlineLvl w:val="7"/>
    </w:pPr>
    <w:rPr>
      <w:rFonts w:eastAsia="Times New Roman" w:cs="B Titr"/>
      <w:i/>
      <w:color w:val="0000F8"/>
      <w:sz w:val="24"/>
      <w:szCs w:val="24"/>
    </w:rPr>
  </w:style>
  <w:style w:type="paragraph" w:styleId="9">
    <w:name w:val="heading 9"/>
    <w:basedOn w:val="a0"/>
    <w:next w:val="a0"/>
    <w:link w:val="90"/>
    <w:uiPriority w:val="9"/>
    <w:unhideWhenUsed/>
    <w:qFormat/>
    <w:rsid w:val="00167163"/>
    <w:pPr>
      <w:spacing w:before="240" w:after="60"/>
      <w:outlineLvl w:val="8"/>
    </w:pPr>
    <w:rPr>
      <w:rFonts w:ascii="Cambria" w:eastAsia="Times New Roman" w:hAnsi="Cambria" w:cs="B Titr"/>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167163"/>
    <w:rPr>
      <w:rFonts w:ascii="Cambria" w:eastAsia="Times New Roman" w:hAnsi="Cambria" w:cs="B Titr"/>
      <w:b/>
      <w:color w:val="0100FF"/>
      <w:kern w:val="32"/>
      <w:sz w:val="32"/>
      <w:szCs w:val="32"/>
    </w:rPr>
  </w:style>
  <w:style w:type="character" w:customStyle="1" w:styleId="21">
    <w:name w:val="عنوان 2 نویسه"/>
    <w:link w:val="20"/>
    <w:uiPriority w:val="9"/>
    <w:rsid w:val="00167163"/>
    <w:rPr>
      <w:rFonts w:ascii="Cambria" w:eastAsia="Times New Roman" w:hAnsi="Cambria" w:cs="B Titr"/>
      <w:b/>
      <w:i/>
      <w:color w:val="0000FE"/>
      <w:szCs w:val="32"/>
    </w:rPr>
  </w:style>
  <w:style w:type="character" w:customStyle="1" w:styleId="31">
    <w:name w:val="عنوان 3 نویسه"/>
    <w:link w:val="30"/>
    <w:uiPriority w:val="9"/>
    <w:rsid w:val="00167163"/>
    <w:rPr>
      <w:rFonts w:ascii="Cambria" w:eastAsia="Times New Roman" w:hAnsi="Cambria" w:cs="B Titr"/>
      <w:b/>
      <w:color w:val="0000FD"/>
      <w:sz w:val="26"/>
    </w:rPr>
  </w:style>
  <w:style w:type="character" w:customStyle="1" w:styleId="41">
    <w:name w:val="عنوان 4 نویسه"/>
    <w:link w:val="40"/>
    <w:uiPriority w:val="9"/>
    <w:rsid w:val="00167163"/>
    <w:rPr>
      <w:rFonts w:eastAsia="Times New Roman" w:cs="B Titr"/>
      <w:b/>
      <w:color w:val="0000FC"/>
      <w:szCs w:val="24"/>
    </w:rPr>
  </w:style>
  <w:style w:type="character" w:customStyle="1" w:styleId="51">
    <w:name w:val="سرصفحه 5 نویسه"/>
    <w:link w:val="50"/>
    <w:uiPriority w:val="9"/>
    <w:rsid w:val="00167163"/>
    <w:rPr>
      <w:rFonts w:eastAsia="Times New Roman" w:cs="B Titr"/>
      <w:b/>
      <w:i/>
      <w:color w:val="0000FB"/>
      <w:sz w:val="26"/>
      <w:szCs w:val="24"/>
    </w:rPr>
  </w:style>
  <w:style w:type="character" w:customStyle="1" w:styleId="70">
    <w:name w:val="سرصفحه 7 نویسه"/>
    <w:link w:val="7"/>
    <w:uiPriority w:val="9"/>
    <w:rsid w:val="00167163"/>
    <w:rPr>
      <w:rFonts w:eastAsia="Times New Roman" w:cs="B Titr"/>
      <w:color w:val="0000F9"/>
      <w:sz w:val="24"/>
      <w:szCs w:val="24"/>
    </w:rPr>
  </w:style>
  <w:style w:type="character" w:customStyle="1" w:styleId="60">
    <w:name w:val="سرصفحه 6 نویسه"/>
    <w:link w:val="6"/>
    <w:uiPriority w:val="9"/>
    <w:rsid w:val="00167163"/>
    <w:rPr>
      <w:rFonts w:eastAsia="Times New Roman" w:cs="B Titr"/>
      <w:b/>
      <w:color w:val="0000FA"/>
      <w:szCs w:val="24"/>
    </w:rPr>
  </w:style>
  <w:style w:type="character" w:customStyle="1" w:styleId="80">
    <w:name w:val="سرصفحه 8 نویسه"/>
    <w:link w:val="8"/>
    <w:uiPriority w:val="9"/>
    <w:rsid w:val="00167163"/>
    <w:rPr>
      <w:rFonts w:eastAsia="Times New Roman" w:cs="B Titr"/>
      <w:i/>
      <w:color w:val="0000F8"/>
      <w:sz w:val="24"/>
      <w:szCs w:val="24"/>
    </w:rPr>
  </w:style>
  <w:style w:type="character" w:customStyle="1" w:styleId="90">
    <w:name w:val="سرصفحه 9 نویسه"/>
    <w:link w:val="9"/>
    <w:uiPriority w:val="9"/>
    <w:rsid w:val="00167163"/>
    <w:rPr>
      <w:rFonts w:ascii="Cambria" w:eastAsia="Times New Roman" w:hAnsi="Cambria" w:cs="B Titr"/>
      <w:color w:val="0000F7"/>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rsid w:val="006162A2"/>
    <w:rPr>
      <w:rFonts w:cs="B Badr"/>
      <w:b/>
      <w:bCs w:val="0"/>
      <w:i/>
      <w:iCs w:val="0"/>
      <w:color w:val="008000"/>
      <w:szCs w:val="28"/>
    </w:rPr>
  </w:style>
  <w:style w:type="character" w:styleId="af0">
    <w:name w:val="Subtle Emphasis"/>
    <w:aliases w:val="متن کتاب محور"/>
    <w:basedOn w:val="a3"/>
    <w:uiPriority w:val="19"/>
    <w:rsid w:val="006162A2"/>
    <w:rPr>
      <w:rFonts w:cs="B Badr"/>
      <w:bCs w:val="0"/>
      <w:i/>
      <w:iCs w:val="0"/>
      <w:color w:val="0000FF"/>
      <w:szCs w:val="28"/>
    </w:rPr>
  </w:style>
  <w:style w:type="paragraph" w:customStyle="1" w:styleId="af1">
    <w:name w:val="نظر سایر علما"/>
    <w:basedOn w:val="a0"/>
    <w:rsid w:val="006162A2"/>
    <w:rPr>
      <w:color w:val="000080"/>
    </w:rPr>
  </w:style>
  <w:style w:type="paragraph" w:customStyle="1" w:styleId="af2">
    <w:name w:val="متن نظر استاد"/>
    <w:basedOn w:val="a0"/>
    <w:rsid w:val="00B43169"/>
    <w:rPr>
      <w:color w:val="632423" w:themeColor="accent2" w:themeShade="80"/>
    </w:rPr>
  </w:style>
  <w:style w:type="character" w:styleId="af3">
    <w:name w:val="Emphasis"/>
    <w:aliases w:val="موضوع"/>
    <w:basedOn w:val="a3"/>
    <w:uiPriority w:val="20"/>
    <w:rsid w:val="00F73B48"/>
    <w:rPr>
      <w:rFonts w:cs="B Titr"/>
      <w:bCs/>
      <w:i/>
      <w:iCs w:val="0"/>
      <w:color w:val="0000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4">
    <w:name w:val="متن فهرست"/>
    <w:basedOn w:val="1"/>
    <w:rsid w:val="00603B67"/>
    <w:rPr>
      <w:bCs/>
      <w:noProof/>
      <w:color w:val="008000"/>
      <w:sz w:val="24"/>
    </w:rPr>
  </w:style>
  <w:style w:type="paragraph" w:styleId="af5">
    <w:name w:val="Balloon Text"/>
    <w:basedOn w:val="a0"/>
    <w:link w:val="af6"/>
    <w:uiPriority w:val="99"/>
    <w:semiHidden/>
    <w:unhideWhenUsed/>
    <w:rsid w:val="009B79F8"/>
    <w:pPr>
      <w:spacing w:line="240" w:lineRule="auto"/>
    </w:pPr>
    <w:rPr>
      <w:rFonts w:ascii="Tahoma" w:hAnsi="Tahoma" w:cs="Tahoma"/>
      <w:sz w:val="16"/>
      <w:szCs w:val="16"/>
    </w:rPr>
  </w:style>
  <w:style w:type="character" w:customStyle="1" w:styleId="af6">
    <w:name w:val="متن بادکنک نویسه"/>
    <w:basedOn w:val="a3"/>
    <w:link w:val="af5"/>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7">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8">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a0"/>
    <w:link w:val="Heading10Char"/>
    <w:qFormat/>
    <w:rsid w:val="003848D8"/>
    <w:rPr>
      <w:color w:val="FF0000"/>
    </w:rPr>
  </w:style>
  <w:style w:type="character" w:customStyle="1" w:styleId="Heading10Char">
    <w:name w:val="Heading 10 Char"/>
    <w:basedOn w:val="a3"/>
    <w:link w:val="Heading10"/>
    <w:rsid w:val="003848D8"/>
    <w:rPr>
      <w:color w:val="FF0000"/>
    </w:rPr>
  </w:style>
  <w:style w:type="paragraph" w:styleId="af9">
    <w:name w:val="Subtitle"/>
    <w:basedOn w:val="a0"/>
    <w:next w:val="a0"/>
    <w:link w:val="afa"/>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زیر نویس نویسه"/>
    <w:basedOn w:val="a3"/>
    <w:link w:val="af9"/>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276302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E49F-E284-4AFA-8BC8-970008C6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446</TotalTime>
  <Pages>9</Pages>
  <Words>3253</Words>
  <Characters>18547</Characters>
  <Application>Microsoft Office Word</Application>
  <DocSecurity>0</DocSecurity>
  <Lines>154</Lines>
  <Paragraphs>43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21757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حسین یزدانی</cp:lastModifiedBy>
  <cp:revision>16</cp:revision>
  <cp:lastPrinted>2023-11-15T23:35:00Z</cp:lastPrinted>
  <dcterms:created xsi:type="dcterms:W3CDTF">2023-11-15T16:13:00Z</dcterms:created>
  <dcterms:modified xsi:type="dcterms:W3CDTF">2024-01-11T08:36:00Z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14020824</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035</vt:lpwstr>
  </property>
  <property fmtid="{D5CDD505-2E9C-101B-9397-08002B2CF9AE}" pid="10" name="Day">
    <vt:lpwstr>چهارشنبه</vt:lpwstr>
  </property>
</Properties>
</file>