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D37F54" w:rsidRDefault="00D37F54" w:rsidP="00D37F54">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D37F54" w:rsidRDefault="00D37F54" w:rsidP="00D37F54">
      <w:pPr>
        <w:autoSpaceDE w:val="0"/>
        <w:autoSpaceDN w:val="0"/>
        <w:adjustRightInd w:val="0"/>
        <w:spacing w:line="240" w:lineRule="auto"/>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140210</w:t>
      </w:r>
      <w:r>
        <w:rPr>
          <w:rFonts w:ascii="IRANSans" w:hAnsi="IRANSans" w:cs="IRANSans" w:hint="cs"/>
          <w:b/>
          <w:bCs/>
          <w:color w:val="C00000"/>
          <w:sz w:val="28"/>
          <w:shd w:val="clear" w:color="auto" w:fill="FFFFFF"/>
          <w:rtl/>
          <w:lang w:val="x-none"/>
        </w:rPr>
        <w:t>10</w:t>
      </w:r>
    </w:p>
    <w:p w:rsidR="00C91EB6" w:rsidRPr="00D37F54" w:rsidRDefault="00D37F54" w:rsidP="00D37F54">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sidR="00127D55">
        <w:rPr>
          <w:noProof/>
          <w:webHidden/>
          <w:rtl/>
        </w:rPr>
        <w:fldChar w:fldCharType="begin"/>
      </w:r>
      <w:r w:rsidR="00127D55">
        <w:rPr>
          <w:noProof/>
          <w:webHidden/>
          <w:rtl/>
        </w:rPr>
        <w:instrText xml:space="preserve"> </w:instrText>
      </w:r>
      <w:r w:rsidR="00127D55">
        <w:rPr>
          <w:noProof/>
          <w:webHidden/>
        </w:rPr>
        <w:instrText>TOC</w:instrText>
      </w:r>
      <w:r w:rsidR="00127D55">
        <w:rPr>
          <w:noProof/>
          <w:webHidden/>
          <w:rtl/>
        </w:rPr>
        <w:instrText xml:space="preserve"> \</w:instrText>
      </w:r>
      <w:r w:rsidR="00127D55">
        <w:rPr>
          <w:noProof/>
          <w:webHidden/>
        </w:rPr>
        <w:instrText>o "1-9" \h \z \u</w:instrText>
      </w:r>
      <w:r w:rsidR="00127D55">
        <w:rPr>
          <w:noProof/>
          <w:webHidden/>
          <w:rtl/>
        </w:rPr>
        <w:instrText xml:space="preserve"> </w:instrText>
      </w:r>
      <w:r w:rsidR="00127D55">
        <w:rPr>
          <w:noProof/>
          <w:webHidden/>
          <w:rtl/>
        </w:rPr>
        <w:fldChar w:fldCharType="separate"/>
      </w:r>
      <w:r w:rsidR="00127D55">
        <w:rPr>
          <w:rFonts w:cs="B Titr"/>
          <w:noProof/>
          <w:webHidden/>
          <w:color w:val="632423" w:themeColor="accent2" w:themeShade="80"/>
          <w:szCs w:val="24"/>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25B70">
        <w:rPr>
          <w:rFonts w:hint="cs"/>
          <w:rtl/>
        </w:rPr>
        <w:t xml:space="preserve"> </w:t>
      </w:r>
      <w:r w:rsidR="00386C11" w:rsidRPr="00A6366F">
        <w:rPr>
          <w:rFonts w:hint="cs"/>
          <w:rtl/>
        </w:rPr>
        <w:t>/</w:t>
      </w:r>
      <w:bookmarkStart w:id="1" w:name="BokSabj_d"/>
      <w:bookmarkEnd w:id="1"/>
      <w:r w:rsidR="00FC4F4D">
        <w:rPr>
          <w:rFonts w:hint="cs"/>
          <w:rtl/>
        </w:rPr>
        <w:t>نحوه</w:t>
      </w:r>
      <w:r w:rsidR="00FC4F4D">
        <w:rPr>
          <w:rtl/>
        </w:rPr>
        <w:t xml:space="preserve"> </w:t>
      </w:r>
      <w:r w:rsidR="00FC4F4D">
        <w:rPr>
          <w:rFonts w:hint="cs"/>
          <w:rtl/>
        </w:rPr>
        <w:t>تعلّق</w:t>
      </w:r>
      <w:r w:rsidR="00FC4F4D">
        <w:rPr>
          <w:rtl/>
        </w:rPr>
        <w:t xml:space="preserve"> </w:t>
      </w:r>
      <w:r w:rsidR="00FC4F4D">
        <w:rPr>
          <w:rFonts w:hint="cs"/>
          <w:rtl/>
        </w:rPr>
        <w:t>زکات</w:t>
      </w:r>
      <w:r w:rsidR="00FC4F4D">
        <w:rPr>
          <w:rtl/>
        </w:rPr>
        <w:t xml:space="preserve"> </w:t>
      </w:r>
      <w:r w:rsidR="00FC4F4D">
        <w:rPr>
          <w:rFonts w:hint="cs"/>
          <w:rtl/>
        </w:rPr>
        <w:t>به</w:t>
      </w:r>
      <w:r w:rsidR="00FC4F4D">
        <w:rPr>
          <w:rtl/>
        </w:rPr>
        <w:t xml:space="preserve"> </w:t>
      </w:r>
      <w:r w:rsidR="00FC4F4D">
        <w:rPr>
          <w:rFonts w:hint="cs"/>
          <w:rtl/>
        </w:rPr>
        <w:t>فقرا</w:t>
      </w:r>
      <w:r w:rsidR="00386C11" w:rsidRPr="00A6366F">
        <w:rPr>
          <w:rFonts w:hint="cs"/>
          <w:rtl/>
        </w:rPr>
        <w:t xml:space="preserve"> /</w:t>
      </w:r>
      <w:bookmarkStart w:id="2" w:name="Bokkolli"/>
      <w:bookmarkEnd w:id="2"/>
      <w:r w:rsidR="00FC4F4D">
        <w:rPr>
          <w:rFonts w:hint="cs"/>
          <w:rtl/>
        </w:rPr>
        <w:t>زکات</w:t>
      </w:r>
      <w:r w:rsidR="001B6799" w:rsidRPr="00A6366F">
        <w:rPr>
          <w:rFonts w:hint="cs"/>
          <w:rtl/>
        </w:rPr>
        <w:t xml:space="preserve"> </w:t>
      </w:r>
    </w:p>
    <w:p w:rsidR="00247D2F" w:rsidRPr="003A6148" w:rsidRDefault="00247D2F" w:rsidP="003A6148">
      <w:pPr>
        <w:pBdr>
          <w:bottom w:val="double" w:sz="6" w:space="1" w:color="auto"/>
        </w:pBdr>
      </w:pPr>
    </w:p>
    <w:p w:rsidR="008F5B4D" w:rsidRDefault="008F5B4D" w:rsidP="003A6148"/>
    <w:p w:rsidR="002814BA" w:rsidRDefault="002814BA" w:rsidP="002814BA">
      <w:pPr>
        <w:ind w:firstLine="423"/>
        <w:rPr>
          <w:rFonts w:ascii="IRBadr" w:hAnsi="IRBadr" w:cs="IRBadr"/>
          <w:rtl/>
        </w:rPr>
      </w:pPr>
      <w:r w:rsidRPr="00B36F1B">
        <w:rPr>
          <w:rFonts w:ascii="IRBadr" w:hAnsi="IRBadr" w:cs="IRBadr" w:hint="cs"/>
          <w:b/>
          <w:bCs/>
          <w:rtl/>
        </w:rPr>
        <w:t>بسم الله الرحمن و به نستعین إنّه خیر ناصر و معین. الحمد لله رب العالمین و صلی الله علی سیدنا و نبینا محمد و آله الطاهرین و اللعن علی أعدائهم اجمعین من الآن الی قیام یوم الدی</w:t>
      </w:r>
      <w:bookmarkStart w:id="3" w:name="_GoBack"/>
      <w:bookmarkEnd w:id="3"/>
      <w:r w:rsidRPr="00B36F1B">
        <w:rPr>
          <w:rFonts w:ascii="IRBadr" w:hAnsi="IRBadr" w:cs="IRBadr" w:hint="cs"/>
          <w:b/>
          <w:bCs/>
          <w:rtl/>
        </w:rPr>
        <w:t>ن</w:t>
      </w:r>
      <w:r>
        <w:rPr>
          <w:rFonts w:ascii="IRBadr" w:hAnsi="IRBadr" w:cs="IRBadr" w:hint="cs"/>
          <w:rtl/>
        </w:rPr>
        <w:t>.</w:t>
      </w:r>
    </w:p>
    <w:p w:rsidR="007A1A84" w:rsidRDefault="007A1A84" w:rsidP="007A1A84">
      <w:pPr>
        <w:pStyle w:val="Heading1"/>
        <w:rPr>
          <w:rtl/>
        </w:rPr>
      </w:pPr>
      <w:bookmarkStart w:id="4" w:name="_Toc156040797"/>
      <w:r>
        <w:rPr>
          <w:rFonts w:hint="cs"/>
          <w:rtl/>
        </w:rPr>
        <w:t>آیه زکات</w:t>
      </w:r>
      <w:bookmarkEnd w:id="4"/>
      <w:r>
        <w:rPr>
          <w:rFonts w:hint="cs"/>
          <w:rtl/>
        </w:rPr>
        <w:t xml:space="preserve"> </w:t>
      </w:r>
    </w:p>
    <w:p w:rsidR="005C5B0D" w:rsidRDefault="005C5B0D" w:rsidP="002814BA">
      <w:pPr>
        <w:ind w:firstLine="423"/>
        <w:rPr>
          <w:rFonts w:ascii="IRBadr" w:hAnsi="IRBadr" w:cs="IRBadr"/>
          <w:rtl/>
        </w:rPr>
      </w:pPr>
      <w:r>
        <w:rPr>
          <w:rFonts w:ascii="IRBadr" w:hAnsi="IRBadr" w:cs="IRBadr" w:hint="cs"/>
          <w:rtl/>
        </w:rPr>
        <w:t>آیه زکات به صورت زیر است:</w:t>
      </w:r>
    </w:p>
    <w:p w:rsidR="005C5B0D" w:rsidRDefault="005C5B0D" w:rsidP="00AF17D8">
      <w:pPr>
        <w:ind w:firstLine="423"/>
        <w:rPr>
          <w:rFonts w:ascii="IRBadr" w:hAnsi="IRBadr" w:cs="IRBadr"/>
          <w:rtl/>
        </w:rPr>
      </w:pPr>
      <w:r w:rsidRPr="005C5B0D">
        <w:rPr>
          <w:rFonts w:ascii="Times New Roman" w:hAnsi="Times New Roman" w:cs="Times New Roman" w:hint="cs"/>
          <w:color w:val="008000"/>
          <w:rtl/>
        </w:rPr>
        <w:t>﴿</w:t>
      </w:r>
      <w:r w:rsidRPr="005C5B0D">
        <w:rPr>
          <w:rFonts w:ascii="IRBadr" w:hAnsi="IRBadr" w:cs="IRBadr" w:hint="cs"/>
          <w:color w:val="008000"/>
          <w:rtl/>
        </w:rPr>
        <w:t>إِنَّمَا</w:t>
      </w:r>
      <w:r w:rsidRPr="005C5B0D">
        <w:rPr>
          <w:rFonts w:ascii="IRBadr" w:hAnsi="IRBadr" w:cs="IRBadr"/>
          <w:color w:val="008000"/>
          <w:rtl/>
        </w:rPr>
        <w:t xml:space="preserve"> </w:t>
      </w:r>
      <w:r w:rsidRPr="005C5B0D">
        <w:rPr>
          <w:rFonts w:ascii="IRBadr" w:hAnsi="IRBadr" w:cs="IRBadr" w:hint="cs"/>
          <w:color w:val="008000"/>
          <w:rtl/>
        </w:rPr>
        <w:t>الصَّدَقَاتُ</w:t>
      </w:r>
      <w:r w:rsidRPr="005C5B0D">
        <w:rPr>
          <w:rFonts w:ascii="IRBadr" w:hAnsi="IRBadr" w:cs="IRBadr"/>
          <w:color w:val="008000"/>
          <w:rtl/>
        </w:rPr>
        <w:t xml:space="preserve"> </w:t>
      </w:r>
      <w:r w:rsidRPr="005C5B0D">
        <w:rPr>
          <w:rFonts w:ascii="IRBadr" w:hAnsi="IRBadr" w:cs="IRBadr" w:hint="cs"/>
          <w:color w:val="008000"/>
          <w:rtl/>
        </w:rPr>
        <w:t>لِلْفُقَرَاءِ</w:t>
      </w:r>
      <w:r w:rsidRPr="005C5B0D">
        <w:rPr>
          <w:rFonts w:ascii="IRBadr" w:hAnsi="IRBadr" w:cs="IRBadr"/>
          <w:color w:val="008000"/>
          <w:rtl/>
        </w:rPr>
        <w:t xml:space="preserve"> </w:t>
      </w:r>
      <w:r w:rsidRPr="005C5B0D">
        <w:rPr>
          <w:rFonts w:ascii="IRBadr" w:hAnsi="IRBadr" w:cs="IRBadr" w:hint="cs"/>
          <w:color w:val="008000"/>
          <w:rtl/>
        </w:rPr>
        <w:t>وَالْمَسَاكِينِ</w:t>
      </w:r>
      <w:r w:rsidRPr="005C5B0D">
        <w:rPr>
          <w:rFonts w:ascii="IRBadr" w:hAnsi="IRBadr" w:cs="IRBadr"/>
          <w:color w:val="008000"/>
          <w:rtl/>
        </w:rPr>
        <w:t xml:space="preserve"> </w:t>
      </w:r>
      <w:r w:rsidRPr="005C5B0D">
        <w:rPr>
          <w:rFonts w:ascii="IRBadr" w:hAnsi="IRBadr" w:cs="IRBadr" w:hint="cs"/>
          <w:color w:val="008000"/>
          <w:rtl/>
        </w:rPr>
        <w:t>وَالْعَامِلِينَ</w:t>
      </w:r>
      <w:r w:rsidRPr="005C5B0D">
        <w:rPr>
          <w:rFonts w:ascii="IRBadr" w:hAnsi="IRBadr" w:cs="IRBadr"/>
          <w:color w:val="008000"/>
          <w:rtl/>
        </w:rPr>
        <w:t xml:space="preserve"> </w:t>
      </w:r>
      <w:r w:rsidRPr="005C5B0D">
        <w:rPr>
          <w:rFonts w:ascii="IRBadr" w:hAnsi="IRBadr" w:cs="IRBadr" w:hint="cs"/>
          <w:color w:val="008000"/>
          <w:rtl/>
        </w:rPr>
        <w:t>عَلَيْهَا</w:t>
      </w:r>
      <w:r w:rsidRPr="005C5B0D">
        <w:rPr>
          <w:rFonts w:ascii="IRBadr" w:hAnsi="IRBadr" w:cs="IRBadr"/>
          <w:color w:val="008000"/>
          <w:rtl/>
        </w:rPr>
        <w:t xml:space="preserve"> </w:t>
      </w:r>
      <w:r w:rsidRPr="005C5B0D">
        <w:rPr>
          <w:rFonts w:ascii="IRBadr" w:hAnsi="IRBadr" w:cs="IRBadr" w:hint="cs"/>
          <w:color w:val="008000"/>
          <w:rtl/>
        </w:rPr>
        <w:t>وَالْمُؤَلَّفَةِ</w:t>
      </w:r>
      <w:r w:rsidRPr="005C5B0D">
        <w:rPr>
          <w:rFonts w:ascii="IRBadr" w:hAnsi="IRBadr" w:cs="IRBadr"/>
          <w:color w:val="008000"/>
          <w:rtl/>
        </w:rPr>
        <w:t xml:space="preserve"> </w:t>
      </w:r>
      <w:r w:rsidRPr="005C5B0D">
        <w:rPr>
          <w:rFonts w:ascii="IRBadr" w:hAnsi="IRBadr" w:cs="IRBadr" w:hint="cs"/>
          <w:color w:val="008000"/>
          <w:rtl/>
        </w:rPr>
        <w:t>قُلُوبُهُمْ</w:t>
      </w:r>
      <w:r w:rsidRPr="005C5B0D">
        <w:rPr>
          <w:rFonts w:ascii="IRBadr" w:hAnsi="IRBadr" w:cs="IRBadr"/>
          <w:color w:val="008000"/>
          <w:rtl/>
        </w:rPr>
        <w:t xml:space="preserve"> </w:t>
      </w:r>
      <w:r w:rsidRPr="005C5B0D">
        <w:rPr>
          <w:rFonts w:ascii="IRBadr" w:hAnsi="IRBadr" w:cs="IRBadr" w:hint="cs"/>
          <w:color w:val="008000"/>
          <w:rtl/>
        </w:rPr>
        <w:t>وَفِي</w:t>
      </w:r>
      <w:r w:rsidRPr="005C5B0D">
        <w:rPr>
          <w:rFonts w:ascii="IRBadr" w:hAnsi="IRBadr" w:cs="IRBadr"/>
          <w:color w:val="008000"/>
          <w:rtl/>
        </w:rPr>
        <w:t xml:space="preserve"> </w:t>
      </w:r>
      <w:r w:rsidRPr="005C5B0D">
        <w:rPr>
          <w:rFonts w:ascii="IRBadr" w:hAnsi="IRBadr" w:cs="IRBadr" w:hint="cs"/>
          <w:color w:val="008000"/>
          <w:rtl/>
        </w:rPr>
        <w:t>الرِّقَابِ</w:t>
      </w:r>
      <w:r w:rsidRPr="005C5B0D">
        <w:rPr>
          <w:rFonts w:ascii="IRBadr" w:hAnsi="IRBadr" w:cs="IRBadr"/>
          <w:color w:val="008000"/>
          <w:rtl/>
        </w:rPr>
        <w:t xml:space="preserve"> </w:t>
      </w:r>
      <w:r w:rsidRPr="005C5B0D">
        <w:rPr>
          <w:rFonts w:ascii="IRBadr" w:hAnsi="IRBadr" w:cs="IRBadr" w:hint="cs"/>
          <w:color w:val="008000"/>
          <w:rtl/>
        </w:rPr>
        <w:t>وَالْغَارِمِينَ</w:t>
      </w:r>
      <w:r w:rsidRPr="005C5B0D">
        <w:rPr>
          <w:rFonts w:ascii="IRBadr" w:hAnsi="IRBadr" w:cs="IRBadr"/>
          <w:color w:val="008000"/>
          <w:rtl/>
        </w:rPr>
        <w:t xml:space="preserve"> </w:t>
      </w:r>
      <w:r w:rsidRPr="005C5B0D">
        <w:rPr>
          <w:rFonts w:ascii="IRBadr" w:hAnsi="IRBadr" w:cs="IRBadr" w:hint="cs"/>
          <w:color w:val="008000"/>
          <w:rtl/>
        </w:rPr>
        <w:t>وَفِي</w:t>
      </w:r>
      <w:r w:rsidRPr="005C5B0D">
        <w:rPr>
          <w:rFonts w:ascii="IRBadr" w:hAnsi="IRBadr" w:cs="IRBadr"/>
          <w:color w:val="008000"/>
          <w:rtl/>
        </w:rPr>
        <w:t xml:space="preserve"> </w:t>
      </w:r>
      <w:r w:rsidRPr="005C5B0D">
        <w:rPr>
          <w:rFonts w:ascii="IRBadr" w:hAnsi="IRBadr" w:cs="IRBadr" w:hint="cs"/>
          <w:color w:val="008000"/>
          <w:rtl/>
        </w:rPr>
        <w:t>سَبِيلِ</w:t>
      </w:r>
      <w:r w:rsidRPr="005C5B0D">
        <w:rPr>
          <w:rFonts w:ascii="IRBadr" w:hAnsi="IRBadr" w:cs="IRBadr"/>
          <w:color w:val="008000"/>
          <w:rtl/>
        </w:rPr>
        <w:t xml:space="preserve"> </w:t>
      </w:r>
      <w:r w:rsidRPr="005C5B0D">
        <w:rPr>
          <w:rFonts w:ascii="IRBadr" w:hAnsi="IRBadr" w:cs="IRBadr" w:hint="cs"/>
          <w:color w:val="008000"/>
          <w:rtl/>
        </w:rPr>
        <w:t>اللَّهِ</w:t>
      </w:r>
      <w:r w:rsidRPr="005C5B0D">
        <w:rPr>
          <w:rFonts w:ascii="IRBadr" w:hAnsi="IRBadr" w:cs="IRBadr"/>
          <w:color w:val="008000"/>
          <w:rtl/>
        </w:rPr>
        <w:t xml:space="preserve"> </w:t>
      </w:r>
      <w:r w:rsidRPr="005C5B0D">
        <w:rPr>
          <w:rFonts w:ascii="IRBadr" w:hAnsi="IRBadr" w:cs="IRBadr" w:hint="cs"/>
          <w:color w:val="008000"/>
          <w:rtl/>
        </w:rPr>
        <w:t>وَابْنِ</w:t>
      </w:r>
      <w:r w:rsidRPr="005C5B0D">
        <w:rPr>
          <w:rFonts w:ascii="IRBadr" w:hAnsi="IRBadr" w:cs="IRBadr"/>
          <w:color w:val="008000"/>
          <w:rtl/>
        </w:rPr>
        <w:t xml:space="preserve"> </w:t>
      </w:r>
      <w:r w:rsidRPr="005C5B0D">
        <w:rPr>
          <w:rFonts w:ascii="IRBadr" w:hAnsi="IRBadr" w:cs="IRBadr" w:hint="cs"/>
          <w:color w:val="008000"/>
          <w:rtl/>
        </w:rPr>
        <w:t>السَّبِيلِ</w:t>
      </w:r>
      <w:r w:rsidRPr="005C5B0D">
        <w:rPr>
          <w:rFonts w:ascii="IRBadr" w:hAnsi="IRBadr" w:cs="IRBadr"/>
          <w:color w:val="008000"/>
          <w:rtl/>
        </w:rPr>
        <w:t xml:space="preserve"> </w:t>
      </w:r>
      <w:r w:rsidRPr="005C5B0D">
        <w:rPr>
          <w:rFonts w:ascii="IRBadr" w:hAnsi="IRBadr" w:cs="IRBadr" w:hint="cs"/>
          <w:color w:val="008000"/>
          <w:rtl/>
        </w:rPr>
        <w:t>فَرِيضَةً</w:t>
      </w:r>
      <w:r w:rsidRPr="005C5B0D">
        <w:rPr>
          <w:rFonts w:ascii="IRBadr" w:hAnsi="IRBadr" w:cs="IRBadr"/>
          <w:color w:val="008000"/>
          <w:rtl/>
        </w:rPr>
        <w:t xml:space="preserve"> </w:t>
      </w:r>
      <w:r w:rsidRPr="005C5B0D">
        <w:rPr>
          <w:rFonts w:ascii="IRBadr" w:hAnsi="IRBadr" w:cs="IRBadr" w:hint="cs"/>
          <w:color w:val="008000"/>
          <w:rtl/>
        </w:rPr>
        <w:t>مِّنَ</w:t>
      </w:r>
      <w:r w:rsidRPr="005C5B0D">
        <w:rPr>
          <w:rFonts w:ascii="IRBadr" w:hAnsi="IRBadr" w:cs="IRBadr"/>
          <w:color w:val="008000"/>
          <w:rtl/>
        </w:rPr>
        <w:t xml:space="preserve"> </w:t>
      </w:r>
      <w:r w:rsidRPr="005C5B0D">
        <w:rPr>
          <w:rFonts w:ascii="IRBadr" w:hAnsi="IRBadr" w:cs="IRBadr" w:hint="cs"/>
          <w:color w:val="008000"/>
          <w:rtl/>
        </w:rPr>
        <w:t>اللَّهِ</w:t>
      </w:r>
      <w:r w:rsidRPr="005C5B0D">
        <w:rPr>
          <w:rFonts w:ascii="IRBadr" w:hAnsi="IRBadr" w:cs="IRBadr"/>
          <w:color w:val="008000"/>
          <w:rtl/>
        </w:rPr>
        <w:t xml:space="preserve"> </w:t>
      </w:r>
      <w:r w:rsidRPr="005C5B0D">
        <w:rPr>
          <w:rFonts w:ascii="IRBadr" w:hAnsi="IRBadr" w:cs="IRBadr" w:hint="cs"/>
          <w:color w:val="008000"/>
          <w:rtl/>
        </w:rPr>
        <w:t>وَاللَّهُ</w:t>
      </w:r>
      <w:r w:rsidRPr="005C5B0D">
        <w:rPr>
          <w:rFonts w:ascii="IRBadr" w:hAnsi="IRBadr" w:cs="IRBadr"/>
          <w:color w:val="008000"/>
          <w:rtl/>
        </w:rPr>
        <w:t xml:space="preserve"> </w:t>
      </w:r>
      <w:r w:rsidRPr="005C5B0D">
        <w:rPr>
          <w:rFonts w:ascii="IRBadr" w:hAnsi="IRBadr" w:cs="IRBadr" w:hint="cs"/>
          <w:color w:val="008000"/>
          <w:rtl/>
        </w:rPr>
        <w:t>عَلِيمٌ</w:t>
      </w:r>
      <w:r w:rsidRPr="005C5B0D">
        <w:rPr>
          <w:rFonts w:ascii="IRBadr" w:hAnsi="IRBadr" w:cs="IRBadr"/>
          <w:color w:val="008000"/>
          <w:rtl/>
        </w:rPr>
        <w:t xml:space="preserve"> </w:t>
      </w:r>
      <w:r w:rsidRPr="005C5B0D">
        <w:rPr>
          <w:rFonts w:ascii="IRBadr" w:hAnsi="IRBadr" w:cs="IRBadr" w:hint="cs"/>
          <w:color w:val="008000"/>
          <w:rtl/>
        </w:rPr>
        <w:t>حَكِيمٌ</w:t>
      </w:r>
      <w:r w:rsidRPr="005C5B0D">
        <w:rPr>
          <w:rFonts w:ascii="Times New Roman" w:hAnsi="Times New Roman" w:cs="Times New Roman" w:hint="cs"/>
          <w:color w:val="008000"/>
          <w:rtl/>
        </w:rPr>
        <w:t>﴾</w:t>
      </w:r>
      <w:r>
        <w:rPr>
          <w:rFonts w:ascii="Times New Roman" w:hAnsi="Times New Roman" w:cs="Times New Roman" w:hint="cs"/>
          <w:color w:val="008000"/>
          <w:rtl/>
        </w:rPr>
        <w:t xml:space="preserve"> </w:t>
      </w:r>
      <w:r>
        <w:rPr>
          <w:rStyle w:val="FootnoteReference"/>
          <w:rFonts w:ascii="IRBadr" w:hAnsi="IRBadr" w:cs="IRBadr"/>
          <w:rtl/>
        </w:rPr>
        <w:footnoteReference w:id="1"/>
      </w:r>
      <w:r>
        <w:rPr>
          <w:rFonts w:ascii="IRBadr" w:hAnsi="IRBadr" w:cs="IRBadr" w:hint="cs"/>
          <w:rtl/>
        </w:rPr>
        <w:t>.</w:t>
      </w:r>
    </w:p>
    <w:p w:rsidR="00244D7C" w:rsidRDefault="00244D7C" w:rsidP="00244D7C">
      <w:pPr>
        <w:pStyle w:val="Heading2"/>
        <w:rPr>
          <w:rtl/>
        </w:rPr>
      </w:pPr>
      <w:bookmarkStart w:id="5" w:name="_Toc156040798"/>
      <w:r>
        <w:rPr>
          <w:rFonts w:hint="cs"/>
          <w:rtl/>
        </w:rPr>
        <w:t>بررسی کلام علّامه در المیزان</w:t>
      </w:r>
      <w:bookmarkEnd w:id="5"/>
    </w:p>
    <w:p w:rsidR="00244D7C" w:rsidRDefault="002814BA" w:rsidP="002814BA">
      <w:pPr>
        <w:ind w:firstLine="423"/>
        <w:rPr>
          <w:rFonts w:ascii="IRBadr" w:hAnsi="IRBadr" w:cs="IRBadr"/>
          <w:rtl/>
        </w:rPr>
      </w:pPr>
      <w:r>
        <w:rPr>
          <w:rFonts w:ascii="IRBadr" w:hAnsi="IRBadr" w:cs="IRBadr" w:hint="cs"/>
          <w:rtl/>
        </w:rPr>
        <w:t xml:space="preserve">نکاتی در تکمیل مباحث جلسه گذشته بیان می‌گردد. در رابطه با آیه صدقات در جلسه گذشته بیان شد که دو حرف جرّ «لام» و «فی» در این آیه شریفه به کار رفته است. باید بررسی نمود که تفاوت این دو حرف در آیه شریفه چیست. </w:t>
      </w:r>
    </w:p>
    <w:p w:rsidR="00244D7C" w:rsidRPr="00244D7C" w:rsidRDefault="00244D7C" w:rsidP="00244D7C">
      <w:pPr>
        <w:pStyle w:val="Heading3"/>
        <w:rPr>
          <w:rtl/>
        </w:rPr>
      </w:pPr>
      <w:bookmarkStart w:id="6" w:name="_Toc156040799"/>
      <w:r>
        <w:rPr>
          <w:rFonts w:hint="cs"/>
          <w:rtl/>
        </w:rPr>
        <w:t>اشکال علّامه طباطبائی به زمخشری در تفاوت «لام» و «فی» در آیه شریفه</w:t>
      </w:r>
      <w:bookmarkEnd w:id="6"/>
    </w:p>
    <w:p w:rsidR="002814BA" w:rsidRPr="002814BA" w:rsidRDefault="002814BA" w:rsidP="002814BA">
      <w:pPr>
        <w:ind w:firstLine="423"/>
        <w:rPr>
          <w:rFonts w:ascii="IRBadr" w:hAnsi="IRBadr" w:cs="IRBadr"/>
        </w:rPr>
      </w:pPr>
      <w:r>
        <w:rPr>
          <w:rFonts w:ascii="IRBadr" w:hAnsi="IRBadr" w:cs="IRBadr" w:hint="cs"/>
          <w:rtl/>
        </w:rPr>
        <w:t>مرحوم علّامه طباطبائی، در المیزان این بحث را مطرح نموده‌اند. ایشان از کشاف عبارتی را نقل نموده‌اند. زمخشری بیان کرده بود که «فی» دال بر آن است که چهار صنف اخیر، احقّ هستند. ما به این مطلب اشکال نمودیم، و پس از آن به کلام علّامه رجوع کردیم و مشاهده کردیم که ایشان نیز همان اشکال را بیان نموده‌اند. ایشان پس از نقل کلام زمخشری آورده‌اند:</w:t>
      </w:r>
    </w:p>
    <w:p w:rsidR="00244D7C" w:rsidRPr="00244D7C" w:rsidRDefault="002941C5" w:rsidP="00244D7C">
      <w:pPr>
        <w:ind w:firstLine="423"/>
        <w:rPr>
          <w:rFonts w:ascii="IRBadr" w:hAnsi="IRBadr" w:cs="IRBadr"/>
          <w:color w:val="0000FF"/>
          <w:rtl/>
        </w:rPr>
      </w:pPr>
      <w:r>
        <w:rPr>
          <w:rFonts w:ascii="IRBadr" w:hAnsi="IRBadr" w:cs="IRBadr" w:hint="cs"/>
          <w:color w:val="0000FF"/>
          <w:rtl/>
        </w:rPr>
        <w:t>«</w:t>
      </w:r>
      <w:r w:rsidR="002814BA" w:rsidRPr="002814BA">
        <w:rPr>
          <w:rFonts w:ascii="IRBadr" w:hAnsi="IRBadr" w:cs="IRBadr" w:hint="cs"/>
          <w:color w:val="0000FF"/>
          <w:rtl/>
        </w:rPr>
        <w:t>و</w:t>
      </w:r>
      <w:r w:rsidR="002814BA" w:rsidRPr="002814BA">
        <w:rPr>
          <w:rFonts w:ascii="IRBadr" w:hAnsi="IRBadr" w:cs="IRBadr"/>
          <w:color w:val="0000FF"/>
          <w:rtl/>
        </w:rPr>
        <w:t xml:space="preserve"> </w:t>
      </w:r>
      <w:r w:rsidR="002814BA" w:rsidRPr="002814BA">
        <w:rPr>
          <w:rFonts w:ascii="IRBadr" w:hAnsi="IRBadr" w:cs="IRBadr" w:hint="cs"/>
          <w:color w:val="0000FF"/>
          <w:rtl/>
        </w:rPr>
        <w:t>فيه</w:t>
      </w:r>
      <w:r w:rsidR="002814BA" w:rsidRPr="002814BA">
        <w:rPr>
          <w:rFonts w:ascii="IRBadr" w:hAnsi="IRBadr" w:cs="IRBadr"/>
          <w:color w:val="0000FF"/>
          <w:rtl/>
        </w:rPr>
        <w:t xml:space="preserve">: </w:t>
      </w:r>
      <w:r w:rsidR="002814BA" w:rsidRPr="002814BA">
        <w:rPr>
          <w:rFonts w:ascii="IRBadr" w:hAnsi="IRBadr" w:cs="IRBadr" w:hint="cs"/>
          <w:color w:val="0000FF"/>
          <w:rtl/>
        </w:rPr>
        <w:t>أنه</w:t>
      </w:r>
      <w:r w:rsidR="002814BA" w:rsidRPr="002814BA">
        <w:rPr>
          <w:rFonts w:ascii="IRBadr" w:hAnsi="IRBadr" w:cs="IRBadr"/>
          <w:color w:val="0000FF"/>
          <w:rtl/>
        </w:rPr>
        <w:t xml:space="preserve"> </w:t>
      </w:r>
      <w:r w:rsidR="002814BA" w:rsidRPr="002814BA">
        <w:rPr>
          <w:rFonts w:ascii="IRBadr" w:hAnsi="IRBadr" w:cs="IRBadr" w:hint="cs"/>
          <w:color w:val="0000FF"/>
          <w:rtl/>
        </w:rPr>
        <w:t>معارض</w:t>
      </w:r>
      <w:r w:rsidR="002814BA" w:rsidRPr="002814BA">
        <w:rPr>
          <w:rFonts w:ascii="IRBadr" w:hAnsi="IRBadr" w:cs="IRBadr"/>
          <w:color w:val="0000FF"/>
          <w:rtl/>
        </w:rPr>
        <w:t xml:space="preserve"> </w:t>
      </w:r>
      <w:r w:rsidR="002814BA" w:rsidRPr="002814BA">
        <w:rPr>
          <w:rFonts w:ascii="IRBadr" w:hAnsi="IRBadr" w:cs="IRBadr" w:hint="cs"/>
          <w:color w:val="0000FF"/>
          <w:rtl/>
        </w:rPr>
        <w:t>بكون</w:t>
      </w:r>
      <w:r w:rsidR="002814BA" w:rsidRPr="002814BA">
        <w:rPr>
          <w:rFonts w:ascii="IRBadr" w:hAnsi="IRBadr" w:cs="IRBadr"/>
          <w:color w:val="0000FF"/>
          <w:rtl/>
        </w:rPr>
        <w:t xml:space="preserve"> </w:t>
      </w:r>
      <w:r w:rsidR="002814BA" w:rsidRPr="002814BA">
        <w:rPr>
          <w:rFonts w:ascii="IRBadr" w:hAnsi="IRBadr" w:cs="IRBadr" w:hint="cs"/>
          <w:color w:val="0000FF"/>
          <w:rtl/>
        </w:rPr>
        <w:t>الأربعة</w:t>
      </w:r>
      <w:r w:rsidR="002814BA" w:rsidRPr="002814BA">
        <w:rPr>
          <w:rFonts w:ascii="IRBadr" w:hAnsi="IRBadr" w:cs="IRBadr"/>
          <w:color w:val="0000FF"/>
          <w:rtl/>
        </w:rPr>
        <w:t xml:space="preserve"> </w:t>
      </w:r>
      <w:r w:rsidR="002814BA" w:rsidRPr="002814BA">
        <w:rPr>
          <w:rFonts w:ascii="IRBadr" w:hAnsi="IRBadr" w:cs="IRBadr" w:hint="cs"/>
          <w:color w:val="0000FF"/>
          <w:rtl/>
        </w:rPr>
        <w:t>الأول</w:t>
      </w:r>
      <w:r w:rsidR="002814BA" w:rsidRPr="002814BA">
        <w:rPr>
          <w:rFonts w:ascii="IRBadr" w:hAnsi="IRBadr" w:cs="IRBadr"/>
          <w:color w:val="0000FF"/>
          <w:rtl/>
        </w:rPr>
        <w:t xml:space="preserve"> </w:t>
      </w:r>
      <w:r w:rsidR="002814BA" w:rsidRPr="002814BA">
        <w:rPr>
          <w:rFonts w:ascii="IRBadr" w:hAnsi="IRBadr" w:cs="IRBadr" w:hint="cs"/>
          <w:color w:val="0000FF"/>
          <w:rtl/>
        </w:rPr>
        <w:t>مدخولة</w:t>
      </w:r>
      <w:r w:rsidR="002814BA" w:rsidRPr="002814BA">
        <w:rPr>
          <w:rFonts w:ascii="IRBadr" w:hAnsi="IRBadr" w:cs="IRBadr"/>
          <w:color w:val="0000FF"/>
          <w:rtl/>
        </w:rPr>
        <w:t xml:space="preserve"> </w:t>
      </w:r>
      <w:r w:rsidR="002814BA" w:rsidRPr="002814BA">
        <w:rPr>
          <w:rFonts w:ascii="IRBadr" w:hAnsi="IRBadr" w:cs="IRBadr" w:hint="cs"/>
          <w:color w:val="0000FF"/>
          <w:rtl/>
        </w:rPr>
        <w:t>للام</w:t>
      </w:r>
      <w:r w:rsidR="002814BA" w:rsidRPr="002814BA">
        <w:rPr>
          <w:rFonts w:ascii="IRBadr" w:hAnsi="IRBadr" w:cs="IRBadr"/>
          <w:color w:val="0000FF"/>
          <w:rtl/>
        </w:rPr>
        <w:t xml:space="preserve"> </w:t>
      </w:r>
      <w:r w:rsidR="002814BA" w:rsidRPr="002814BA">
        <w:rPr>
          <w:rFonts w:ascii="IRBadr" w:hAnsi="IRBadr" w:cs="IRBadr" w:hint="cs"/>
          <w:color w:val="0000FF"/>
          <w:rtl/>
        </w:rPr>
        <w:t>الملك</w:t>
      </w:r>
      <w:r w:rsidR="002814BA" w:rsidRPr="002814BA">
        <w:rPr>
          <w:rFonts w:ascii="IRBadr" w:hAnsi="IRBadr" w:cs="IRBadr"/>
          <w:color w:val="0000FF"/>
          <w:rtl/>
        </w:rPr>
        <w:t xml:space="preserve"> </w:t>
      </w:r>
      <w:r w:rsidR="002814BA" w:rsidRPr="002814BA">
        <w:rPr>
          <w:rFonts w:ascii="IRBadr" w:hAnsi="IRBadr" w:cs="IRBadr" w:hint="cs"/>
          <w:color w:val="0000FF"/>
          <w:rtl/>
        </w:rPr>
        <w:t>فإن</w:t>
      </w:r>
      <w:r w:rsidR="002814BA" w:rsidRPr="002814BA">
        <w:rPr>
          <w:rFonts w:ascii="IRBadr" w:hAnsi="IRBadr" w:cs="IRBadr"/>
          <w:color w:val="0000FF"/>
          <w:rtl/>
        </w:rPr>
        <w:t xml:space="preserve"> </w:t>
      </w:r>
      <w:r w:rsidR="002814BA" w:rsidRPr="002814BA">
        <w:rPr>
          <w:rFonts w:ascii="IRBadr" w:hAnsi="IRBadr" w:cs="IRBadr" w:hint="cs"/>
          <w:color w:val="0000FF"/>
          <w:rtl/>
        </w:rPr>
        <w:t>المملوك</w:t>
      </w:r>
      <w:r w:rsidR="002814BA" w:rsidRPr="002814BA">
        <w:rPr>
          <w:rFonts w:ascii="IRBadr" w:hAnsi="IRBadr" w:cs="IRBadr"/>
          <w:color w:val="0000FF"/>
          <w:rtl/>
        </w:rPr>
        <w:t xml:space="preserve"> </w:t>
      </w:r>
      <w:r w:rsidR="002814BA" w:rsidRPr="002814BA">
        <w:rPr>
          <w:rFonts w:ascii="IRBadr" w:hAnsi="IRBadr" w:cs="IRBadr" w:hint="cs"/>
          <w:color w:val="0000FF"/>
          <w:rtl/>
        </w:rPr>
        <w:t>أشد</w:t>
      </w:r>
      <w:r w:rsidR="002814BA" w:rsidRPr="002814BA">
        <w:rPr>
          <w:rFonts w:ascii="IRBadr" w:hAnsi="IRBadr" w:cs="IRBadr"/>
          <w:color w:val="0000FF"/>
          <w:rtl/>
        </w:rPr>
        <w:t xml:space="preserve"> </w:t>
      </w:r>
      <w:r w:rsidR="002814BA" w:rsidRPr="002814BA">
        <w:rPr>
          <w:rFonts w:ascii="IRBadr" w:hAnsi="IRBadr" w:cs="IRBadr" w:hint="cs"/>
          <w:color w:val="0000FF"/>
          <w:rtl/>
        </w:rPr>
        <w:t>لزوما</w:t>
      </w:r>
      <w:r w:rsidR="002814BA" w:rsidRPr="002814BA">
        <w:rPr>
          <w:rFonts w:ascii="IRBadr" w:hAnsi="IRBadr" w:cs="IRBadr"/>
          <w:color w:val="0000FF"/>
          <w:rtl/>
        </w:rPr>
        <w:t xml:space="preserve"> </w:t>
      </w:r>
      <w:r w:rsidR="002814BA" w:rsidRPr="002814BA">
        <w:rPr>
          <w:rFonts w:ascii="IRBadr" w:hAnsi="IRBadr" w:cs="IRBadr" w:hint="cs"/>
          <w:color w:val="0000FF"/>
          <w:rtl/>
        </w:rPr>
        <w:t>و</w:t>
      </w:r>
      <w:r w:rsidR="002814BA" w:rsidRPr="002814BA">
        <w:rPr>
          <w:rFonts w:ascii="IRBadr" w:hAnsi="IRBadr" w:cs="IRBadr"/>
          <w:color w:val="0000FF"/>
          <w:rtl/>
        </w:rPr>
        <w:t xml:space="preserve"> </w:t>
      </w:r>
      <w:r w:rsidR="002814BA" w:rsidRPr="002814BA">
        <w:rPr>
          <w:rFonts w:ascii="IRBadr" w:hAnsi="IRBadr" w:cs="IRBadr" w:hint="cs"/>
          <w:color w:val="0000FF"/>
          <w:rtl/>
        </w:rPr>
        <w:t>اتصالا</w:t>
      </w:r>
      <w:r w:rsidR="002814BA" w:rsidRPr="002814BA">
        <w:rPr>
          <w:rFonts w:ascii="IRBadr" w:hAnsi="IRBadr" w:cs="IRBadr"/>
          <w:color w:val="0000FF"/>
          <w:rtl/>
        </w:rPr>
        <w:t xml:space="preserve"> </w:t>
      </w:r>
      <w:r w:rsidR="002814BA" w:rsidRPr="002814BA">
        <w:rPr>
          <w:rFonts w:ascii="IRBadr" w:hAnsi="IRBadr" w:cs="IRBadr" w:hint="cs"/>
          <w:color w:val="0000FF"/>
          <w:rtl/>
        </w:rPr>
        <w:t>بالنسبة</w:t>
      </w:r>
      <w:r w:rsidR="002814BA" w:rsidRPr="002814BA">
        <w:rPr>
          <w:rFonts w:ascii="IRBadr" w:hAnsi="IRBadr" w:cs="IRBadr"/>
          <w:color w:val="0000FF"/>
          <w:rtl/>
        </w:rPr>
        <w:t xml:space="preserve"> </w:t>
      </w:r>
      <w:r w:rsidR="002814BA" w:rsidRPr="002814BA">
        <w:rPr>
          <w:rFonts w:ascii="IRBadr" w:hAnsi="IRBadr" w:cs="IRBadr" w:hint="cs"/>
          <w:color w:val="0000FF"/>
          <w:rtl/>
        </w:rPr>
        <w:t>إلى</w:t>
      </w:r>
      <w:r w:rsidR="002814BA" w:rsidRPr="002814BA">
        <w:rPr>
          <w:rFonts w:ascii="IRBadr" w:hAnsi="IRBadr" w:cs="IRBadr"/>
          <w:color w:val="0000FF"/>
          <w:rtl/>
        </w:rPr>
        <w:t xml:space="preserve"> </w:t>
      </w:r>
      <w:r w:rsidR="002814BA" w:rsidRPr="002814BA">
        <w:rPr>
          <w:rFonts w:ascii="IRBadr" w:hAnsi="IRBadr" w:cs="IRBadr" w:hint="cs"/>
          <w:color w:val="0000FF"/>
          <w:rtl/>
        </w:rPr>
        <w:t>مالكه</w:t>
      </w:r>
      <w:r w:rsidR="002814BA" w:rsidRPr="002814BA">
        <w:rPr>
          <w:rFonts w:ascii="IRBadr" w:hAnsi="IRBadr" w:cs="IRBadr"/>
          <w:color w:val="0000FF"/>
          <w:rtl/>
        </w:rPr>
        <w:t xml:space="preserve"> </w:t>
      </w:r>
      <w:r w:rsidR="002814BA" w:rsidRPr="002814BA">
        <w:rPr>
          <w:rFonts w:ascii="IRBadr" w:hAnsi="IRBadr" w:cs="IRBadr" w:hint="cs"/>
          <w:color w:val="0000FF"/>
          <w:rtl/>
        </w:rPr>
        <w:t>من</w:t>
      </w:r>
      <w:r w:rsidR="002814BA" w:rsidRPr="002814BA">
        <w:rPr>
          <w:rFonts w:ascii="IRBadr" w:hAnsi="IRBadr" w:cs="IRBadr"/>
          <w:color w:val="0000FF"/>
          <w:rtl/>
        </w:rPr>
        <w:t xml:space="preserve"> </w:t>
      </w:r>
      <w:r w:rsidR="002814BA" w:rsidRPr="002814BA">
        <w:rPr>
          <w:rFonts w:ascii="IRBadr" w:hAnsi="IRBadr" w:cs="IRBadr" w:hint="cs"/>
          <w:color w:val="0000FF"/>
          <w:rtl/>
        </w:rPr>
        <w:t>المظروف</w:t>
      </w:r>
      <w:r w:rsidR="002814BA" w:rsidRPr="002814BA">
        <w:rPr>
          <w:rFonts w:ascii="IRBadr" w:hAnsi="IRBadr" w:cs="IRBadr"/>
          <w:color w:val="0000FF"/>
          <w:rtl/>
        </w:rPr>
        <w:t xml:space="preserve"> </w:t>
      </w:r>
      <w:r w:rsidR="002814BA" w:rsidRPr="002814BA">
        <w:rPr>
          <w:rFonts w:ascii="IRBadr" w:hAnsi="IRBadr" w:cs="IRBadr" w:hint="cs"/>
          <w:color w:val="0000FF"/>
          <w:rtl/>
        </w:rPr>
        <w:t>بالنسبة</w:t>
      </w:r>
      <w:r w:rsidR="002814BA" w:rsidRPr="002814BA">
        <w:rPr>
          <w:rFonts w:ascii="IRBadr" w:hAnsi="IRBadr" w:cs="IRBadr"/>
          <w:color w:val="0000FF"/>
          <w:rtl/>
        </w:rPr>
        <w:t xml:space="preserve"> </w:t>
      </w:r>
      <w:r w:rsidR="002814BA" w:rsidRPr="002814BA">
        <w:rPr>
          <w:rFonts w:ascii="IRBadr" w:hAnsi="IRBadr" w:cs="IRBadr" w:hint="cs"/>
          <w:color w:val="0000FF"/>
          <w:rtl/>
        </w:rPr>
        <w:t>إلى</w:t>
      </w:r>
      <w:r w:rsidR="002814BA" w:rsidRPr="002814BA">
        <w:rPr>
          <w:rFonts w:ascii="IRBadr" w:hAnsi="IRBadr" w:cs="IRBadr"/>
          <w:color w:val="0000FF"/>
          <w:rtl/>
        </w:rPr>
        <w:t xml:space="preserve"> </w:t>
      </w:r>
      <w:r w:rsidR="002814BA" w:rsidRPr="002814BA">
        <w:rPr>
          <w:rFonts w:ascii="IRBadr" w:hAnsi="IRBadr" w:cs="IRBadr" w:hint="cs"/>
          <w:color w:val="0000FF"/>
          <w:rtl/>
        </w:rPr>
        <w:t>ظرفه،</w:t>
      </w:r>
      <w:r w:rsidR="002814BA" w:rsidRPr="002814BA">
        <w:rPr>
          <w:rFonts w:ascii="IRBadr" w:hAnsi="IRBadr" w:cs="IRBadr"/>
          <w:color w:val="0000FF"/>
          <w:rtl/>
        </w:rPr>
        <w:t xml:space="preserve"> </w:t>
      </w:r>
      <w:r w:rsidR="002814BA" w:rsidRPr="002814BA">
        <w:rPr>
          <w:rFonts w:ascii="IRBadr" w:hAnsi="IRBadr" w:cs="IRBadr" w:hint="cs"/>
          <w:color w:val="0000FF"/>
          <w:rtl/>
        </w:rPr>
        <w:t>و</w:t>
      </w:r>
      <w:r w:rsidR="002814BA" w:rsidRPr="002814BA">
        <w:rPr>
          <w:rFonts w:ascii="IRBadr" w:hAnsi="IRBadr" w:cs="IRBadr"/>
          <w:color w:val="0000FF"/>
          <w:rtl/>
        </w:rPr>
        <w:t xml:space="preserve"> </w:t>
      </w:r>
      <w:r w:rsidR="002814BA" w:rsidRPr="002814BA">
        <w:rPr>
          <w:rFonts w:ascii="IRBadr" w:hAnsi="IRBadr" w:cs="IRBadr" w:hint="cs"/>
          <w:color w:val="0000FF"/>
          <w:rtl/>
        </w:rPr>
        <w:t>هو</w:t>
      </w:r>
      <w:r w:rsidR="002814BA" w:rsidRPr="002814BA">
        <w:rPr>
          <w:rFonts w:ascii="IRBadr" w:hAnsi="IRBadr" w:cs="IRBadr"/>
          <w:color w:val="0000FF"/>
          <w:rtl/>
        </w:rPr>
        <w:t xml:space="preserve"> </w:t>
      </w:r>
      <w:r w:rsidR="002814BA" w:rsidRPr="002814BA">
        <w:rPr>
          <w:rFonts w:ascii="IRBadr" w:hAnsi="IRBadr" w:cs="IRBadr" w:hint="cs"/>
          <w:color w:val="0000FF"/>
          <w:rtl/>
        </w:rPr>
        <w:t>ظاهر</w:t>
      </w:r>
      <w:r w:rsidR="002814BA">
        <w:rPr>
          <w:rFonts w:ascii="IRBadr" w:hAnsi="IRBadr" w:cs="IRBadr" w:hint="cs"/>
          <w:color w:val="0000FF"/>
          <w:rtl/>
        </w:rPr>
        <w:t>»</w:t>
      </w:r>
      <w:r w:rsidR="002814BA">
        <w:rPr>
          <w:rStyle w:val="FootnoteReference"/>
          <w:rFonts w:ascii="IRBadr" w:hAnsi="IRBadr" w:cs="IRBadr"/>
          <w:color w:val="0000FF"/>
          <w:rtl/>
        </w:rPr>
        <w:footnoteReference w:id="2"/>
      </w:r>
      <w:r w:rsidR="002814BA" w:rsidRPr="002814BA">
        <w:rPr>
          <w:rFonts w:ascii="IRBadr" w:hAnsi="IRBadr" w:cs="IRBadr"/>
          <w:color w:val="0000FF"/>
          <w:rtl/>
        </w:rPr>
        <w:t>.</w:t>
      </w:r>
    </w:p>
    <w:p w:rsidR="00244D7C" w:rsidRDefault="00244D7C" w:rsidP="00244D7C">
      <w:pPr>
        <w:pStyle w:val="Heading3"/>
        <w:rPr>
          <w:rtl/>
        </w:rPr>
      </w:pPr>
      <w:bookmarkStart w:id="7" w:name="_Toc156040800"/>
      <w:r>
        <w:rPr>
          <w:rFonts w:hint="cs"/>
          <w:rtl/>
        </w:rPr>
        <w:lastRenderedPageBreak/>
        <w:t>بررسی کلام ابن منیر توسّط علّامه طباطبائی</w:t>
      </w:r>
      <w:bookmarkEnd w:id="7"/>
    </w:p>
    <w:p w:rsidR="002814BA" w:rsidRDefault="002814BA" w:rsidP="007A1A84">
      <w:pPr>
        <w:ind w:firstLine="423"/>
        <w:rPr>
          <w:rFonts w:ascii="IRBadr" w:hAnsi="IRBadr" w:cs="IRBadr"/>
          <w:rtl/>
        </w:rPr>
      </w:pPr>
      <w:r w:rsidRPr="002814BA">
        <w:rPr>
          <w:rFonts w:ascii="IRBadr" w:hAnsi="IRBadr" w:cs="IRBadr" w:hint="cs"/>
          <w:rtl/>
        </w:rPr>
        <w:t>مرحوم علّامه در ادامه</w:t>
      </w:r>
      <w:r>
        <w:rPr>
          <w:rFonts w:ascii="IRBadr" w:hAnsi="IRBadr" w:cs="IRBadr" w:hint="cs"/>
          <w:rtl/>
        </w:rPr>
        <w:t xml:space="preserve"> بحث، کلام ابن منیر اسکندرانی را ذکر می‌کند. ایشان نام</w:t>
      </w:r>
      <w:r w:rsidR="007A1A84">
        <w:rPr>
          <w:rFonts w:ascii="IRBadr" w:hAnsi="IRBadr" w:cs="IRBadr" w:hint="cs"/>
          <w:rtl/>
        </w:rPr>
        <w:t>ی از ابن منیر</w:t>
      </w:r>
      <w:r>
        <w:rPr>
          <w:rFonts w:ascii="IRBadr" w:hAnsi="IRBadr" w:cs="IRBadr" w:hint="cs"/>
          <w:rtl/>
        </w:rPr>
        <w:t xml:space="preserve"> </w:t>
      </w:r>
      <w:r w:rsidR="007A1A84">
        <w:rPr>
          <w:rFonts w:ascii="IRBadr" w:hAnsi="IRBadr" w:cs="IRBadr" w:hint="cs"/>
          <w:rtl/>
        </w:rPr>
        <w:t xml:space="preserve">نبرده، </w:t>
      </w:r>
      <w:r>
        <w:rPr>
          <w:rFonts w:ascii="IRBadr" w:hAnsi="IRBadr" w:cs="IRBadr" w:hint="cs"/>
          <w:rtl/>
        </w:rPr>
        <w:t xml:space="preserve">ولی روشن است که </w:t>
      </w:r>
      <w:r w:rsidR="007A1A84">
        <w:rPr>
          <w:rFonts w:ascii="IRBadr" w:hAnsi="IRBadr" w:cs="IRBadr" w:hint="cs"/>
          <w:rtl/>
        </w:rPr>
        <w:t xml:space="preserve">آنچه نقل کرده </w:t>
      </w:r>
      <w:r>
        <w:rPr>
          <w:rFonts w:ascii="IRBadr" w:hAnsi="IRBadr" w:cs="IRBadr" w:hint="cs"/>
          <w:rtl/>
        </w:rPr>
        <w:t>کلام ایشان است. البته این نام‌نبردن</w:t>
      </w:r>
      <w:r w:rsidR="003445D8">
        <w:rPr>
          <w:rFonts w:ascii="IRBadr" w:hAnsi="IRBadr" w:cs="IRBadr" w:hint="cs"/>
          <w:rtl/>
        </w:rPr>
        <w:t xml:space="preserve"> </w:t>
      </w:r>
      <w:r w:rsidR="00657B7E">
        <w:rPr>
          <w:rFonts w:ascii="IRBadr" w:hAnsi="IRBadr" w:cs="IRBadr" w:hint="cs"/>
          <w:rtl/>
        </w:rPr>
        <w:t>اشکالی ندارد. ایشان کشّاف را ذکر کرده و روشن است که این عبارت هم در حاشیه کشّاف است. یعنی هرکس به کشّاف رجوع نموده باشد، به روشنی درمی‌یابد که ابن منیر در حاشیه آن چه مطالبی بیان کرده است. کلام ابن منیر که در حاشیه کشاف ذکر شده و علّامه نیز آن را نقل کرده است، به این صورت است:</w:t>
      </w:r>
    </w:p>
    <w:p w:rsidR="00657B7E" w:rsidRPr="00657B7E" w:rsidRDefault="00657B7E" w:rsidP="00657B7E">
      <w:pPr>
        <w:ind w:firstLine="423"/>
        <w:rPr>
          <w:rFonts w:ascii="IRBadr" w:hAnsi="IRBadr" w:cs="IRBadr"/>
          <w:color w:val="0000FF"/>
          <w:rtl/>
        </w:rPr>
      </w:pPr>
      <w:r>
        <w:rPr>
          <w:rFonts w:ascii="IRBadr" w:hAnsi="IRBadr" w:cs="IRBadr" w:hint="cs"/>
          <w:color w:val="0000FF"/>
          <w:rtl/>
        </w:rPr>
        <w:t>«</w:t>
      </w:r>
      <w:r w:rsidRPr="00657B7E">
        <w:rPr>
          <w:rFonts w:ascii="IRBadr" w:hAnsi="IRBadr" w:cs="IRBadr" w:hint="cs"/>
          <w:color w:val="0000FF"/>
          <w:rtl/>
        </w:rPr>
        <w:t>و</w:t>
      </w:r>
      <w:r w:rsidRPr="00657B7E">
        <w:rPr>
          <w:rFonts w:ascii="IRBadr" w:hAnsi="IRBadr" w:cs="IRBadr"/>
          <w:color w:val="0000FF"/>
          <w:rtl/>
        </w:rPr>
        <w:t xml:space="preserve"> </w:t>
      </w:r>
      <w:r w:rsidRPr="00657B7E">
        <w:rPr>
          <w:rFonts w:ascii="IRBadr" w:hAnsi="IRBadr" w:cs="IRBadr" w:hint="cs"/>
          <w:color w:val="0000FF"/>
          <w:rtl/>
        </w:rPr>
        <w:t>منها</w:t>
      </w:r>
      <w:r w:rsidRPr="00657B7E">
        <w:rPr>
          <w:rFonts w:ascii="IRBadr" w:hAnsi="IRBadr" w:cs="IRBadr"/>
          <w:color w:val="0000FF"/>
          <w:rtl/>
        </w:rPr>
        <w:t xml:space="preserve">: </w:t>
      </w:r>
      <w:r w:rsidRPr="00657B7E">
        <w:rPr>
          <w:rFonts w:ascii="IRBadr" w:hAnsi="IRBadr" w:cs="IRBadr" w:hint="cs"/>
          <w:color w:val="0000FF"/>
          <w:rtl/>
        </w:rPr>
        <w:t>أن</w:t>
      </w:r>
      <w:r w:rsidRPr="00657B7E">
        <w:rPr>
          <w:rFonts w:ascii="IRBadr" w:hAnsi="IRBadr" w:cs="IRBadr"/>
          <w:color w:val="0000FF"/>
          <w:rtl/>
        </w:rPr>
        <w:t xml:space="preserve"> </w:t>
      </w:r>
      <w:r w:rsidRPr="00657B7E">
        <w:rPr>
          <w:rFonts w:ascii="IRBadr" w:hAnsi="IRBadr" w:cs="IRBadr" w:hint="cs"/>
          <w:color w:val="0000FF"/>
          <w:rtl/>
        </w:rPr>
        <w:t>الأصناف</w:t>
      </w:r>
      <w:r w:rsidRPr="00657B7E">
        <w:rPr>
          <w:rFonts w:ascii="IRBadr" w:hAnsi="IRBadr" w:cs="IRBadr"/>
          <w:color w:val="0000FF"/>
          <w:rtl/>
        </w:rPr>
        <w:t xml:space="preserve"> </w:t>
      </w:r>
      <w:r w:rsidRPr="00657B7E">
        <w:rPr>
          <w:rFonts w:ascii="IRBadr" w:hAnsi="IRBadr" w:cs="IRBadr" w:hint="cs"/>
          <w:color w:val="0000FF"/>
          <w:rtl/>
        </w:rPr>
        <w:t>الأربعة</w:t>
      </w:r>
      <w:r w:rsidRPr="00657B7E">
        <w:rPr>
          <w:rFonts w:ascii="IRBadr" w:hAnsi="IRBadr" w:cs="IRBadr"/>
          <w:color w:val="0000FF"/>
          <w:rtl/>
        </w:rPr>
        <w:t xml:space="preserve"> </w:t>
      </w:r>
      <w:r w:rsidRPr="00657B7E">
        <w:rPr>
          <w:rFonts w:ascii="IRBadr" w:hAnsi="IRBadr" w:cs="IRBadr" w:hint="cs"/>
          <w:color w:val="0000FF"/>
          <w:rtl/>
        </w:rPr>
        <w:t>الأوائل</w:t>
      </w:r>
      <w:r w:rsidRPr="00657B7E">
        <w:rPr>
          <w:rFonts w:ascii="IRBadr" w:hAnsi="IRBadr" w:cs="IRBadr"/>
          <w:color w:val="0000FF"/>
          <w:rtl/>
        </w:rPr>
        <w:t xml:space="preserve"> </w:t>
      </w:r>
      <w:r w:rsidRPr="00657B7E">
        <w:rPr>
          <w:rFonts w:ascii="IRBadr" w:hAnsi="IRBadr" w:cs="IRBadr" w:hint="cs"/>
          <w:color w:val="0000FF"/>
          <w:rtl/>
        </w:rPr>
        <w:t>م</w:t>
      </w:r>
      <w:r>
        <w:rPr>
          <w:rFonts w:ascii="IRBadr" w:hAnsi="IRBadr" w:cs="IRBadr" w:hint="cs"/>
          <w:color w:val="0000FF"/>
          <w:rtl/>
        </w:rPr>
        <w:t>ُ</w:t>
      </w:r>
      <w:r w:rsidRPr="00657B7E">
        <w:rPr>
          <w:rFonts w:ascii="IRBadr" w:hAnsi="IRBadr" w:cs="IRBadr" w:hint="cs"/>
          <w:color w:val="0000FF"/>
          <w:rtl/>
        </w:rPr>
        <w:t>ل</w:t>
      </w:r>
      <w:r>
        <w:rPr>
          <w:rFonts w:ascii="IRBadr" w:hAnsi="IRBadr" w:cs="IRBadr" w:hint="cs"/>
          <w:color w:val="0000FF"/>
          <w:rtl/>
        </w:rPr>
        <w:t>ّ</w:t>
      </w:r>
      <w:r w:rsidRPr="00657B7E">
        <w:rPr>
          <w:rFonts w:ascii="IRBadr" w:hAnsi="IRBadr" w:cs="IRBadr" w:hint="cs"/>
          <w:color w:val="0000FF"/>
          <w:rtl/>
        </w:rPr>
        <w:t>اك</w:t>
      </w:r>
      <w:r w:rsidRPr="00657B7E">
        <w:rPr>
          <w:rFonts w:ascii="IRBadr" w:hAnsi="IRBadr" w:cs="IRBadr"/>
          <w:color w:val="0000FF"/>
          <w:rtl/>
        </w:rPr>
        <w:t xml:space="preserve"> </w:t>
      </w:r>
      <w:r w:rsidRPr="00657B7E">
        <w:rPr>
          <w:rFonts w:ascii="IRBadr" w:hAnsi="IRBadr" w:cs="IRBadr" w:hint="cs"/>
          <w:color w:val="0000FF"/>
          <w:rtl/>
        </w:rPr>
        <w:t>لما</w:t>
      </w:r>
      <w:r w:rsidRPr="00657B7E">
        <w:rPr>
          <w:rFonts w:ascii="IRBadr" w:hAnsi="IRBadr" w:cs="IRBadr"/>
          <w:color w:val="0000FF"/>
          <w:rtl/>
        </w:rPr>
        <w:t xml:space="preserve"> </w:t>
      </w:r>
      <w:r w:rsidRPr="00657B7E">
        <w:rPr>
          <w:rFonts w:ascii="IRBadr" w:hAnsi="IRBadr" w:cs="IRBadr" w:hint="cs"/>
          <w:color w:val="0000FF"/>
          <w:rtl/>
        </w:rPr>
        <w:t>عساه</w:t>
      </w:r>
      <w:r w:rsidRPr="00657B7E">
        <w:rPr>
          <w:rFonts w:ascii="IRBadr" w:hAnsi="IRBadr" w:cs="IRBadr"/>
          <w:color w:val="0000FF"/>
          <w:rtl/>
        </w:rPr>
        <w:t xml:space="preserve"> </w:t>
      </w:r>
      <w:r w:rsidRPr="00657B7E">
        <w:rPr>
          <w:rFonts w:ascii="IRBadr" w:hAnsi="IRBadr" w:cs="IRBadr" w:hint="cs"/>
          <w:color w:val="0000FF"/>
          <w:rtl/>
        </w:rPr>
        <w:t>يدفع</w:t>
      </w:r>
      <w:r w:rsidRPr="00657B7E">
        <w:rPr>
          <w:rFonts w:ascii="IRBadr" w:hAnsi="IRBadr" w:cs="IRBadr"/>
          <w:color w:val="0000FF"/>
          <w:rtl/>
        </w:rPr>
        <w:t xml:space="preserve"> </w:t>
      </w:r>
      <w:r w:rsidRPr="00657B7E">
        <w:rPr>
          <w:rFonts w:ascii="IRBadr" w:hAnsi="IRBadr" w:cs="IRBadr" w:hint="cs"/>
          <w:color w:val="0000FF"/>
          <w:rtl/>
        </w:rPr>
        <w:t>إليهم،</w:t>
      </w:r>
      <w:r w:rsidRPr="00657B7E">
        <w:rPr>
          <w:rFonts w:ascii="IRBadr" w:hAnsi="IRBadr" w:cs="IRBadr"/>
          <w:color w:val="0000FF"/>
          <w:rtl/>
        </w:rPr>
        <w:t xml:space="preserve"> </w:t>
      </w:r>
      <w:r w:rsidRPr="00657B7E">
        <w:rPr>
          <w:rFonts w:ascii="IRBadr" w:hAnsi="IRBadr" w:cs="IRBadr" w:hint="cs"/>
          <w:color w:val="0000FF"/>
          <w:rtl/>
        </w:rPr>
        <w:t>و</w:t>
      </w:r>
      <w:r w:rsidRPr="00657B7E">
        <w:rPr>
          <w:rFonts w:ascii="IRBadr" w:hAnsi="IRBadr" w:cs="IRBadr"/>
          <w:color w:val="0000FF"/>
          <w:rtl/>
        </w:rPr>
        <w:t xml:space="preserve"> </w:t>
      </w:r>
      <w:r w:rsidRPr="00657B7E">
        <w:rPr>
          <w:rFonts w:ascii="IRBadr" w:hAnsi="IRBadr" w:cs="IRBadr" w:hint="cs"/>
          <w:color w:val="0000FF"/>
          <w:rtl/>
        </w:rPr>
        <w:t>إنما</w:t>
      </w:r>
      <w:r w:rsidRPr="00657B7E">
        <w:rPr>
          <w:rFonts w:ascii="IRBadr" w:hAnsi="IRBadr" w:cs="IRBadr"/>
          <w:color w:val="0000FF"/>
          <w:rtl/>
        </w:rPr>
        <w:t xml:space="preserve"> </w:t>
      </w:r>
      <w:r w:rsidRPr="00657B7E">
        <w:rPr>
          <w:rFonts w:ascii="IRBadr" w:hAnsi="IRBadr" w:cs="IRBadr" w:hint="cs"/>
          <w:color w:val="0000FF"/>
          <w:rtl/>
        </w:rPr>
        <w:t>يأخذونه</w:t>
      </w:r>
      <w:r w:rsidRPr="00657B7E">
        <w:rPr>
          <w:rFonts w:ascii="IRBadr" w:hAnsi="IRBadr" w:cs="IRBadr"/>
          <w:color w:val="0000FF"/>
          <w:rtl/>
        </w:rPr>
        <w:t xml:space="preserve"> </w:t>
      </w:r>
      <w:r w:rsidRPr="00657B7E">
        <w:rPr>
          <w:rFonts w:ascii="IRBadr" w:hAnsi="IRBadr" w:cs="IRBadr" w:hint="cs"/>
          <w:color w:val="0000FF"/>
          <w:rtl/>
        </w:rPr>
        <w:t>ملكا</w:t>
      </w:r>
      <w:r w:rsidRPr="00657B7E">
        <w:rPr>
          <w:rFonts w:ascii="IRBadr" w:hAnsi="IRBadr" w:cs="IRBadr"/>
          <w:color w:val="0000FF"/>
          <w:rtl/>
        </w:rPr>
        <w:t xml:space="preserve"> </w:t>
      </w:r>
      <w:r w:rsidRPr="00657B7E">
        <w:rPr>
          <w:rFonts w:ascii="IRBadr" w:hAnsi="IRBadr" w:cs="IRBadr" w:hint="cs"/>
          <w:color w:val="0000FF"/>
          <w:rtl/>
        </w:rPr>
        <w:t>فكان</w:t>
      </w:r>
      <w:r w:rsidRPr="00657B7E">
        <w:rPr>
          <w:rFonts w:ascii="IRBadr" w:hAnsi="IRBadr" w:cs="IRBadr"/>
          <w:color w:val="0000FF"/>
          <w:rtl/>
        </w:rPr>
        <w:t xml:space="preserve"> </w:t>
      </w:r>
      <w:r w:rsidRPr="00657B7E">
        <w:rPr>
          <w:rFonts w:ascii="IRBadr" w:hAnsi="IRBadr" w:cs="IRBadr" w:hint="cs"/>
          <w:color w:val="0000FF"/>
          <w:rtl/>
        </w:rPr>
        <w:t>دخول</w:t>
      </w:r>
      <w:r w:rsidRPr="00657B7E">
        <w:rPr>
          <w:rFonts w:ascii="IRBadr" w:hAnsi="IRBadr" w:cs="IRBadr"/>
          <w:color w:val="0000FF"/>
          <w:rtl/>
        </w:rPr>
        <w:t xml:space="preserve"> </w:t>
      </w:r>
      <w:r w:rsidRPr="00657B7E">
        <w:rPr>
          <w:rFonts w:ascii="IRBadr" w:hAnsi="IRBadr" w:cs="IRBadr" w:hint="cs"/>
          <w:color w:val="0000FF"/>
          <w:rtl/>
        </w:rPr>
        <w:t>اللام</w:t>
      </w:r>
      <w:r w:rsidRPr="00657B7E">
        <w:rPr>
          <w:rFonts w:ascii="IRBadr" w:hAnsi="IRBadr" w:cs="IRBadr"/>
          <w:color w:val="0000FF"/>
          <w:rtl/>
        </w:rPr>
        <w:t xml:space="preserve"> </w:t>
      </w:r>
      <w:r w:rsidRPr="00657B7E">
        <w:rPr>
          <w:rFonts w:ascii="IRBadr" w:hAnsi="IRBadr" w:cs="IRBadr" w:hint="cs"/>
          <w:color w:val="0000FF"/>
          <w:rtl/>
        </w:rPr>
        <w:t>لائقا</w:t>
      </w:r>
      <w:r w:rsidRPr="00657B7E">
        <w:rPr>
          <w:rFonts w:ascii="IRBadr" w:hAnsi="IRBadr" w:cs="IRBadr"/>
          <w:color w:val="0000FF"/>
          <w:rtl/>
        </w:rPr>
        <w:t xml:space="preserve"> </w:t>
      </w:r>
      <w:r w:rsidRPr="00657B7E">
        <w:rPr>
          <w:rFonts w:ascii="IRBadr" w:hAnsi="IRBadr" w:cs="IRBadr" w:hint="cs"/>
          <w:color w:val="0000FF"/>
          <w:rtl/>
        </w:rPr>
        <w:t>بهم،</w:t>
      </w:r>
      <w:r w:rsidRPr="00657B7E">
        <w:rPr>
          <w:rFonts w:ascii="IRBadr" w:hAnsi="IRBadr" w:cs="IRBadr"/>
          <w:color w:val="0000FF"/>
          <w:rtl/>
        </w:rPr>
        <w:t xml:space="preserve"> </w:t>
      </w:r>
      <w:r w:rsidRPr="00657B7E">
        <w:rPr>
          <w:rFonts w:ascii="IRBadr" w:hAnsi="IRBadr" w:cs="IRBadr" w:hint="cs"/>
          <w:color w:val="0000FF"/>
          <w:rtl/>
        </w:rPr>
        <w:t>و</w:t>
      </w:r>
      <w:r w:rsidRPr="00657B7E">
        <w:rPr>
          <w:rFonts w:ascii="IRBadr" w:hAnsi="IRBadr" w:cs="IRBadr"/>
          <w:color w:val="0000FF"/>
          <w:rtl/>
        </w:rPr>
        <w:t xml:space="preserve"> </w:t>
      </w:r>
      <w:r w:rsidRPr="00657B7E">
        <w:rPr>
          <w:rFonts w:ascii="IRBadr" w:hAnsi="IRBadr" w:cs="IRBadr" w:hint="cs"/>
          <w:color w:val="0000FF"/>
          <w:rtl/>
        </w:rPr>
        <w:t>أما</w:t>
      </w:r>
      <w:r w:rsidRPr="00657B7E">
        <w:rPr>
          <w:rFonts w:ascii="IRBadr" w:hAnsi="IRBadr" w:cs="IRBadr"/>
          <w:color w:val="0000FF"/>
          <w:rtl/>
        </w:rPr>
        <w:t xml:space="preserve"> </w:t>
      </w:r>
      <w:r w:rsidRPr="00657B7E">
        <w:rPr>
          <w:rFonts w:ascii="IRBadr" w:hAnsi="IRBadr" w:cs="IRBadr" w:hint="cs"/>
          <w:color w:val="0000FF"/>
          <w:rtl/>
        </w:rPr>
        <w:t>الأربعة</w:t>
      </w:r>
      <w:r w:rsidRPr="00657B7E">
        <w:rPr>
          <w:rFonts w:ascii="IRBadr" w:hAnsi="IRBadr" w:cs="IRBadr"/>
          <w:color w:val="0000FF"/>
          <w:rtl/>
        </w:rPr>
        <w:t xml:space="preserve"> </w:t>
      </w:r>
      <w:r w:rsidRPr="00657B7E">
        <w:rPr>
          <w:rFonts w:ascii="IRBadr" w:hAnsi="IRBadr" w:cs="IRBadr" w:hint="cs"/>
          <w:color w:val="0000FF"/>
          <w:rtl/>
        </w:rPr>
        <w:t>الأواخر</w:t>
      </w:r>
      <w:r w:rsidRPr="00657B7E">
        <w:rPr>
          <w:rFonts w:ascii="IRBadr" w:hAnsi="IRBadr" w:cs="IRBadr"/>
          <w:color w:val="0000FF"/>
          <w:rtl/>
        </w:rPr>
        <w:t xml:space="preserve"> </w:t>
      </w:r>
      <w:r w:rsidRPr="00657B7E">
        <w:rPr>
          <w:rFonts w:ascii="IRBadr" w:hAnsi="IRBadr" w:cs="IRBadr" w:hint="cs"/>
          <w:color w:val="0000FF"/>
          <w:rtl/>
        </w:rPr>
        <w:t>فلا</w:t>
      </w:r>
      <w:r w:rsidRPr="00657B7E">
        <w:rPr>
          <w:rFonts w:ascii="IRBadr" w:hAnsi="IRBadr" w:cs="IRBadr"/>
          <w:color w:val="0000FF"/>
          <w:rtl/>
        </w:rPr>
        <w:t xml:space="preserve"> </w:t>
      </w:r>
      <w:r w:rsidRPr="00657B7E">
        <w:rPr>
          <w:rFonts w:ascii="IRBadr" w:hAnsi="IRBadr" w:cs="IRBadr" w:hint="cs"/>
          <w:color w:val="0000FF"/>
          <w:rtl/>
        </w:rPr>
        <w:t>يملكون</w:t>
      </w:r>
      <w:r w:rsidRPr="00657B7E">
        <w:rPr>
          <w:rFonts w:ascii="IRBadr" w:hAnsi="IRBadr" w:cs="IRBadr"/>
          <w:color w:val="0000FF"/>
          <w:rtl/>
        </w:rPr>
        <w:t xml:space="preserve"> </w:t>
      </w:r>
      <w:r w:rsidRPr="00657B7E">
        <w:rPr>
          <w:rFonts w:ascii="IRBadr" w:hAnsi="IRBadr" w:cs="IRBadr" w:hint="cs"/>
          <w:color w:val="0000FF"/>
          <w:rtl/>
        </w:rPr>
        <w:t>ما</w:t>
      </w:r>
      <w:r w:rsidRPr="00657B7E">
        <w:rPr>
          <w:rFonts w:ascii="IRBadr" w:hAnsi="IRBadr" w:cs="IRBadr"/>
          <w:color w:val="0000FF"/>
          <w:rtl/>
        </w:rPr>
        <w:t xml:space="preserve"> </w:t>
      </w:r>
      <w:r w:rsidRPr="00657B7E">
        <w:rPr>
          <w:rFonts w:ascii="IRBadr" w:hAnsi="IRBadr" w:cs="IRBadr" w:hint="cs"/>
          <w:color w:val="0000FF"/>
          <w:rtl/>
        </w:rPr>
        <w:t>يصرف</w:t>
      </w:r>
      <w:r w:rsidRPr="00657B7E">
        <w:rPr>
          <w:rFonts w:ascii="IRBadr" w:hAnsi="IRBadr" w:cs="IRBadr"/>
          <w:color w:val="0000FF"/>
          <w:rtl/>
        </w:rPr>
        <w:t xml:space="preserve"> </w:t>
      </w:r>
      <w:r w:rsidRPr="00657B7E">
        <w:rPr>
          <w:rFonts w:ascii="IRBadr" w:hAnsi="IRBadr" w:cs="IRBadr" w:hint="cs"/>
          <w:color w:val="0000FF"/>
          <w:rtl/>
        </w:rPr>
        <w:t>نحوهم</w:t>
      </w:r>
      <w:r w:rsidRPr="00657B7E">
        <w:rPr>
          <w:rFonts w:ascii="IRBadr" w:hAnsi="IRBadr" w:cs="IRBadr"/>
          <w:color w:val="0000FF"/>
          <w:rtl/>
        </w:rPr>
        <w:t xml:space="preserve"> </w:t>
      </w:r>
      <w:r w:rsidRPr="00657B7E">
        <w:rPr>
          <w:rFonts w:ascii="IRBadr" w:hAnsi="IRBadr" w:cs="IRBadr" w:hint="cs"/>
          <w:color w:val="0000FF"/>
          <w:rtl/>
        </w:rPr>
        <w:t>بل</w:t>
      </w:r>
      <w:r w:rsidRPr="00657B7E">
        <w:rPr>
          <w:rFonts w:ascii="IRBadr" w:hAnsi="IRBadr" w:cs="IRBadr"/>
          <w:color w:val="0000FF"/>
          <w:rtl/>
        </w:rPr>
        <w:t xml:space="preserve"> </w:t>
      </w:r>
      <w:r w:rsidRPr="00657B7E">
        <w:rPr>
          <w:rFonts w:ascii="IRBadr" w:hAnsi="IRBadr" w:cs="IRBadr" w:hint="cs"/>
          <w:color w:val="0000FF"/>
          <w:rtl/>
        </w:rPr>
        <w:t>و</w:t>
      </w:r>
      <w:r w:rsidRPr="00657B7E">
        <w:rPr>
          <w:rFonts w:ascii="IRBadr" w:hAnsi="IRBadr" w:cs="IRBadr"/>
          <w:color w:val="0000FF"/>
          <w:rtl/>
        </w:rPr>
        <w:t xml:space="preserve"> </w:t>
      </w:r>
      <w:r w:rsidRPr="00657B7E">
        <w:rPr>
          <w:rFonts w:ascii="IRBadr" w:hAnsi="IRBadr" w:cs="IRBadr" w:hint="cs"/>
          <w:color w:val="0000FF"/>
          <w:rtl/>
        </w:rPr>
        <w:t>لا</w:t>
      </w:r>
      <w:r w:rsidRPr="00657B7E">
        <w:rPr>
          <w:rFonts w:ascii="IRBadr" w:hAnsi="IRBadr" w:cs="IRBadr"/>
          <w:color w:val="0000FF"/>
          <w:rtl/>
        </w:rPr>
        <w:t xml:space="preserve"> </w:t>
      </w:r>
      <w:r w:rsidRPr="00657B7E">
        <w:rPr>
          <w:rFonts w:ascii="IRBadr" w:hAnsi="IRBadr" w:cs="IRBadr" w:hint="cs"/>
          <w:color w:val="0000FF"/>
          <w:rtl/>
        </w:rPr>
        <w:t>يصرف</w:t>
      </w:r>
      <w:r w:rsidRPr="00657B7E">
        <w:rPr>
          <w:rFonts w:ascii="IRBadr" w:hAnsi="IRBadr" w:cs="IRBadr"/>
          <w:color w:val="0000FF"/>
          <w:rtl/>
        </w:rPr>
        <w:t xml:space="preserve"> </w:t>
      </w:r>
      <w:r w:rsidRPr="00657B7E">
        <w:rPr>
          <w:rFonts w:ascii="IRBadr" w:hAnsi="IRBadr" w:cs="IRBadr" w:hint="cs"/>
          <w:color w:val="0000FF"/>
          <w:rtl/>
        </w:rPr>
        <w:t>إليهم</w:t>
      </w:r>
      <w:r w:rsidRPr="00657B7E">
        <w:rPr>
          <w:rFonts w:ascii="IRBadr" w:hAnsi="IRBadr" w:cs="IRBadr"/>
          <w:color w:val="0000FF"/>
          <w:rtl/>
        </w:rPr>
        <w:t xml:space="preserve"> </w:t>
      </w:r>
      <w:r w:rsidRPr="00657B7E">
        <w:rPr>
          <w:rFonts w:ascii="IRBadr" w:hAnsi="IRBadr" w:cs="IRBadr" w:hint="cs"/>
          <w:color w:val="0000FF"/>
          <w:rtl/>
        </w:rPr>
        <w:t>و</w:t>
      </w:r>
      <w:r w:rsidRPr="00657B7E">
        <w:rPr>
          <w:rFonts w:ascii="IRBadr" w:hAnsi="IRBadr" w:cs="IRBadr"/>
          <w:color w:val="0000FF"/>
          <w:rtl/>
        </w:rPr>
        <w:t xml:space="preserve"> </w:t>
      </w:r>
      <w:r w:rsidRPr="00657B7E">
        <w:rPr>
          <w:rFonts w:ascii="IRBadr" w:hAnsi="IRBadr" w:cs="IRBadr" w:hint="cs"/>
          <w:color w:val="0000FF"/>
          <w:rtl/>
        </w:rPr>
        <w:t>لكن</w:t>
      </w:r>
      <w:r w:rsidRPr="00657B7E">
        <w:rPr>
          <w:rFonts w:ascii="IRBadr" w:hAnsi="IRBadr" w:cs="IRBadr"/>
          <w:color w:val="0000FF"/>
          <w:rtl/>
        </w:rPr>
        <w:t xml:space="preserve"> </w:t>
      </w:r>
      <w:r w:rsidRPr="00657B7E">
        <w:rPr>
          <w:rFonts w:ascii="IRBadr" w:hAnsi="IRBadr" w:cs="IRBadr" w:hint="cs"/>
          <w:color w:val="0000FF"/>
          <w:rtl/>
        </w:rPr>
        <w:t>في</w:t>
      </w:r>
      <w:r w:rsidRPr="00657B7E">
        <w:rPr>
          <w:rFonts w:ascii="IRBadr" w:hAnsi="IRBadr" w:cs="IRBadr"/>
          <w:color w:val="0000FF"/>
          <w:rtl/>
        </w:rPr>
        <w:t xml:space="preserve"> </w:t>
      </w:r>
      <w:r w:rsidRPr="00657B7E">
        <w:rPr>
          <w:rFonts w:ascii="IRBadr" w:hAnsi="IRBadr" w:cs="IRBadr" w:hint="cs"/>
          <w:color w:val="0000FF"/>
          <w:rtl/>
        </w:rPr>
        <w:t>مصالح</w:t>
      </w:r>
      <w:r w:rsidRPr="00657B7E">
        <w:rPr>
          <w:rFonts w:ascii="IRBadr" w:hAnsi="IRBadr" w:cs="IRBadr"/>
          <w:color w:val="0000FF"/>
          <w:rtl/>
        </w:rPr>
        <w:t xml:space="preserve"> </w:t>
      </w:r>
      <w:r w:rsidRPr="00657B7E">
        <w:rPr>
          <w:rFonts w:ascii="IRBadr" w:hAnsi="IRBadr" w:cs="IRBadr" w:hint="cs"/>
          <w:color w:val="0000FF"/>
          <w:rtl/>
        </w:rPr>
        <w:t>تتعلق</w:t>
      </w:r>
      <w:r w:rsidRPr="00657B7E">
        <w:rPr>
          <w:rFonts w:ascii="IRBadr" w:hAnsi="IRBadr" w:cs="IRBadr"/>
          <w:color w:val="0000FF"/>
          <w:rtl/>
        </w:rPr>
        <w:t xml:space="preserve"> </w:t>
      </w:r>
      <w:r w:rsidRPr="00657B7E">
        <w:rPr>
          <w:rFonts w:ascii="IRBadr" w:hAnsi="IRBadr" w:cs="IRBadr" w:hint="cs"/>
          <w:color w:val="0000FF"/>
          <w:rtl/>
        </w:rPr>
        <w:t>بهم</w:t>
      </w:r>
      <w:r w:rsidRPr="00657B7E">
        <w:rPr>
          <w:rFonts w:ascii="IRBadr" w:hAnsi="IRBadr" w:cs="IRBadr"/>
          <w:color w:val="0000FF"/>
          <w:rtl/>
        </w:rPr>
        <w:t>.</w:t>
      </w:r>
    </w:p>
    <w:p w:rsidR="00657B7E" w:rsidRDefault="00657B7E" w:rsidP="00657B7E">
      <w:pPr>
        <w:ind w:firstLine="423"/>
        <w:rPr>
          <w:rFonts w:ascii="IRBadr" w:hAnsi="IRBadr" w:cs="IRBadr"/>
          <w:rtl/>
        </w:rPr>
      </w:pPr>
      <w:r w:rsidRPr="00657B7E">
        <w:rPr>
          <w:rFonts w:ascii="IRBadr" w:hAnsi="IRBadr" w:cs="IRBadr" w:hint="cs"/>
          <w:color w:val="0000FF"/>
          <w:rtl/>
        </w:rPr>
        <w:t>فالمال</w:t>
      </w:r>
      <w:r w:rsidRPr="00657B7E">
        <w:rPr>
          <w:rFonts w:ascii="IRBadr" w:hAnsi="IRBadr" w:cs="IRBadr"/>
          <w:color w:val="0000FF"/>
          <w:rtl/>
        </w:rPr>
        <w:t xml:space="preserve"> </w:t>
      </w:r>
      <w:r w:rsidRPr="00657B7E">
        <w:rPr>
          <w:rFonts w:ascii="IRBadr" w:hAnsi="IRBadr" w:cs="IRBadr" w:hint="cs"/>
          <w:color w:val="0000FF"/>
          <w:rtl/>
        </w:rPr>
        <w:t>الذي</w:t>
      </w:r>
      <w:r w:rsidRPr="00657B7E">
        <w:rPr>
          <w:rFonts w:ascii="IRBadr" w:hAnsi="IRBadr" w:cs="IRBadr"/>
          <w:color w:val="0000FF"/>
          <w:rtl/>
        </w:rPr>
        <w:t xml:space="preserve"> </w:t>
      </w:r>
      <w:r w:rsidRPr="00657B7E">
        <w:rPr>
          <w:rFonts w:ascii="IRBadr" w:hAnsi="IRBadr" w:cs="IRBadr" w:hint="cs"/>
          <w:color w:val="0000FF"/>
          <w:rtl/>
        </w:rPr>
        <w:t>يصرف</w:t>
      </w:r>
      <w:r w:rsidRPr="00657B7E">
        <w:rPr>
          <w:rFonts w:ascii="IRBadr" w:hAnsi="IRBadr" w:cs="IRBadr"/>
          <w:color w:val="0000FF"/>
          <w:rtl/>
        </w:rPr>
        <w:t xml:space="preserve"> </w:t>
      </w:r>
      <w:r w:rsidRPr="00657B7E">
        <w:rPr>
          <w:rFonts w:ascii="IRBadr" w:hAnsi="IRBadr" w:cs="IRBadr" w:hint="cs"/>
          <w:color w:val="0000FF"/>
          <w:rtl/>
        </w:rPr>
        <w:t>في</w:t>
      </w:r>
      <w:r w:rsidRPr="00657B7E">
        <w:rPr>
          <w:rFonts w:ascii="IRBadr" w:hAnsi="IRBadr" w:cs="IRBadr"/>
          <w:color w:val="0000FF"/>
          <w:rtl/>
        </w:rPr>
        <w:t xml:space="preserve"> </w:t>
      </w:r>
      <w:r w:rsidRPr="00657B7E">
        <w:rPr>
          <w:rFonts w:ascii="IRBadr" w:hAnsi="IRBadr" w:cs="IRBadr" w:hint="cs"/>
          <w:color w:val="0000FF"/>
          <w:rtl/>
        </w:rPr>
        <w:t>الرقاب</w:t>
      </w:r>
      <w:r w:rsidRPr="00657B7E">
        <w:rPr>
          <w:rFonts w:ascii="IRBadr" w:hAnsi="IRBadr" w:cs="IRBadr"/>
          <w:color w:val="0000FF"/>
          <w:rtl/>
        </w:rPr>
        <w:t xml:space="preserve"> </w:t>
      </w:r>
      <w:r w:rsidRPr="00657B7E">
        <w:rPr>
          <w:rFonts w:ascii="IRBadr" w:hAnsi="IRBadr" w:cs="IRBadr" w:hint="cs"/>
          <w:color w:val="0000FF"/>
          <w:rtl/>
        </w:rPr>
        <w:t>إنما</w:t>
      </w:r>
      <w:r w:rsidRPr="00657B7E">
        <w:rPr>
          <w:rFonts w:ascii="IRBadr" w:hAnsi="IRBadr" w:cs="IRBadr"/>
          <w:color w:val="0000FF"/>
          <w:rtl/>
        </w:rPr>
        <w:t xml:space="preserve"> </w:t>
      </w:r>
      <w:r w:rsidRPr="00657B7E">
        <w:rPr>
          <w:rFonts w:ascii="IRBadr" w:hAnsi="IRBadr" w:cs="IRBadr" w:hint="cs"/>
          <w:color w:val="0000FF"/>
          <w:rtl/>
        </w:rPr>
        <w:t>يتناوله</w:t>
      </w:r>
      <w:r w:rsidRPr="00657B7E">
        <w:rPr>
          <w:rFonts w:ascii="IRBadr" w:hAnsi="IRBadr" w:cs="IRBadr"/>
          <w:color w:val="0000FF"/>
          <w:rtl/>
        </w:rPr>
        <w:t xml:space="preserve"> </w:t>
      </w:r>
      <w:r w:rsidRPr="00657B7E">
        <w:rPr>
          <w:rFonts w:ascii="IRBadr" w:hAnsi="IRBadr" w:cs="IRBadr" w:hint="cs"/>
          <w:color w:val="0000FF"/>
          <w:rtl/>
        </w:rPr>
        <w:t>السادة</w:t>
      </w:r>
      <w:r w:rsidRPr="00657B7E">
        <w:rPr>
          <w:rFonts w:ascii="IRBadr" w:hAnsi="IRBadr" w:cs="IRBadr"/>
          <w:color w:val="0000FF"/>
          <w:rtl/>
        </w:rPr>
        <w:t xml:space="preserve"> </w:t>
      </w:r>
      <w:r w:rsidRPr="00657B7E">
        <w:rPr>
          <w:rFonts w:ascii="IRBadr" w:hAnsi="IRBadr" w:cs="IRBadr" w:hint="cs"/>
          <w:color w:val="0000FF"/>
          <w:rtl/>
        </w:rPr>
        <w:t>المكاتبون</w:t>
      </w:r>
      <w:r w:rsidRPr="00657B7E">
        <w:rPr>
          <w:rFonts w:ascii="IRBadr" w:hAnsi="IRBadr" w:cs="IRBadr"/>
          <w:color w:val="0000FF"/>
          <w:rtl/>
        </w:rPr>
        <w:t xml:space="preserve"> </w:t>
      </w:r>
      <w:r w:rsidRPr="00657B7E">
        <w:rPr>
          <w:rFonts w:ascii="IRBadr" w:hAnsi="IRBadr" w:cs="IRBadr" w:hint="cs"/>
          <w:color w:val="0000FF"/>
          <w:rtl/>
        </w:rPr>
        <w:t>و</w:t>
      </w:r>
      <w:r w:rsidRPr="00657B7E">
        <w:rPr>
          <w:rFonts w:ascii="IRBadr" w:hAnsi="IRBadr" w:cs="IRBadr"/>
          <w:color w:val="0000FF"/>
          <w:rtl/>
        </w:rPr>
        <w:t xml:space="preserve"> </w:t>
      </w:r>
      <w:r w:rsidRPr="00657B7E">
        <w:rPr>
          <w:rFonts w:ascii="IRBadr" w:hAnsi="IRBadr" w:cs="IRBadr" w:hint="cs"/>
          <w:color w:val="0000FF"/>
          <w:rtl/>
        </w:rPr>
        <w:t>البائعون</w:t>
      </w:r>
      <w:r w:rsidRPr="00657B7E">
        <w:rPr>
          <w:rFonts w:ascii="IRBadr" w:hAnsi="IRBadr" w:cs="IRBadr"/>
          <w:color w:val="0000FF"/>
          <w:rtl/>
        </w:rPr>
        <w:t xml:space="preserve"> </w:t>
      </w:r>
      <w:r w:rsidRPr="00657B7E">
        <w:rPr>
          <w:rFonts w:ascii="IRBadr" w:hAnsi="IRBadr" w:cs="IRBadr" w:hint="cs"/>
          <w:color w:val="0000FF"/>
          <w:rtl/>
        </w:rPr>
        <w:t>فليس</w:t>
      </w:r>
      <w:r w:rsidRPr="00657B7E">
        <w:rPr>
          <w:rFonts w:ascii="IRBadr" w:hAnsi="IRBadr" w:cs="IRBadr"/>
          <w:color w:val="0000FF"/>
          <w:rtl/>
        </w:rPr>
        <w:t xml:space="preserve"> </w:t>
      </w:r>
      <w:r w:rsidRPr="00657B7E">
        <w:rPr>
          <w:rFonts w:ascii="IRBadr" w:hAnsi="IRBadr" w:cs="IRBadr" w:hint="cs"/>
          <w:color w:val="0000FF"/>
          <w:rtl/>
        </w:rPr>
        <w:t>نصيبهم</w:t>
      </w:r>
      <w:r w:rsidRPr="00657B7E">
        <w:rPr>
          <w:rFonts w:ascii="IRBadr" w:hAnsi="IRBadr" w:cs="IRBadr"/>
          <w:color w:val="0000FF"/>
          <w:rtl/>
        </w:rPr>
        <w:t xml:space="preserve"> </w:t>
      </w:r>
      <w:r w:rsidRPr="00657B7E">
        <w:rPr>
          <w:rFonts w:ascii="IRBadr" w:hAnsi="IRBadr" w:cs="IRBadr" w:hint="cs"/>
          <w:color w:val="0000FF"/>
          <w:rtl/>
        </w:rPr>
        <w:t>مصروفا</w:t>
      </w:r>
      <w:r w:rsidRPr="00657B7E">
        <w:rPr>
          <w:rFonts w:ascii="IRBadr" w:hAnsi="IRBadr" w:cs="IRBadr"/>
          <w:color w:val="0000FF"/>
          <w:rtl/>
        </w:rPr>
        <w:t xml:space="preserve"> </w:t>
      </w:r>
      <w:r w:rsidRPr="00657B7E">
        <w:rPr>
          <w:rFonts w:ascii="IRBadr" w:hAnsi="IRBadr" w:cs="IRBadr" w:hint="cs"/>
          <w:color w:val="0000FF"/>
          <w:rtl/>
        </w:rPr>
        <w:t>إلى</w:t>
      </w:r>
      <w:r w:rsidRPr="00657B7E">
        <w:rPr>
          <w:rFonts w:ascii="IRBadr" w:hAnsi="IRBadr" w:cs="IRBadr"/>
          <w:color w:val="0000FF"/>
          <w:rtl/>
        </w:rPr>
        <w:t xml:space="preserve"> </w:t>
      </w:r>
      <w:r w:rsidRPr="00657B7E">
        <w:rPr>
          <w:rFonts w:ascii="IRBadr" w:hAnsi="IRBadr" w:cs="IRBadr" w:hint="cs"/>
          <w:color w:val="0000FF"/>
          <w:rtl/>
        </w:rPr>
        <w:t>أيديهم</w:t>
      </w:r>
      <w:r w:rsidRPr="00657B7E">
        <w:rPr>
          <w:rFonts w:ascii="IRBadr" w:hAnsi="IRBadr" w:cs="IRBadr"/>
          <w:color w:val="0000FF"/>
          <w:rtl/>
        </w:rPr>
        <w:t xml:space="preserve"> </w:t>
      </w:r>
      <w:r w:rsidRPr="00657B7E">
        <w:rPr>
          <w:rFonts w:ascii="IRBadr" w:hAnsi="IRBadr" w:cs="IRBadr" w:hint="cs"/>
          <w:color w:val="0000FF"/>
          <w:rtl/>
        </w:rPr>
        <w:t>حتى</w:t>
      </w:r>
      <w:r w:rsidRPr="00657B7E">
        <w:rPr>
          <w:rFonts w:ascii="IRBadr" w:hAnsi="IRBadr" w:cs="IRBadr"/>
          <w:color w:val="0000FF"/>
          <w:rtl/>
        </w:rPr>
        <w:t xml:space="preserve"> </w:t>
      </w:r>
      <w:r w:rsidRPr="00657B7E">
        <w:rPr>
          <w:rFonts w:ascii="IRBadr" w:hAnsi="IRBadr" w:cs="IRBadr" w:hint="cs"/>
          <w:color w:val="0000FF"/>
          <w:rtl/>
        </w:rPr>
        <w:t>يعب</w:t>
      </w:r>
      <w:r>
        <w:rPr>
          <w:rFonts w:ascii="IRBadr" w:hAnsi="IRBadr" w:cs="IRBadr" w:hint="cs"/>
          <w:color w:val="0000FF"/>
          <w:rtl/>
        </w:rPr>
        <w:t>ّ</w:t>
      </w:r>
      <w:r w:rsidRPr="00657B7E">
        <w:rPr>
          <w:rFonts w:ascii="IRBadr" w:hAnsi="IRBadr" w:cs="IRBadr" w:hint="cs"/>
          <w:color w:val="0000FF"/>
          <w:rtl/>
        </w:rPr>
        <w:t>ر</w:t>
      </w:r>
      <w:r w:rsidRPr="00657B7E">
        <w:rPr>
          <w:rFonts w:ascii="IRBadr" w:hAnsi="IRBadr" w:cs="IRBadr"/>
          <w:color w:val="0000FF"/>
          <w:rtl/>
        </w:rPr>
        <w:t xml:space="preserve"> </w:t>
      </w:r>
      <w:r w:rsidRPr="00657B7E">
        <w:rPr>
          <w:rFonts w:ascii="IRBadr" w:hAnsi="IRBadr" w:cs="IRBadr" w:hint="cs"/>
          <w:color w:val="0000FF"/>
          <w:rtl/>
        </w:rPr>
        <w:t>عن</w:t>
      </w:r>
      <w:r w:rsidRPr="00657B7E">
        <w:rPr>
          <w:rFonts w:ascii="IRBadr" w:hAnsi="IRBadr" w:cs="IRBadr"/>
          <w:color w:val="0000FF"/>
          <w:rtl/>
        </w:rPr>
        <w:t xml:space="preserve"> </w:t>
      </w:r>
      <w:r w:rsidRPr="00657B7E">
        <w:rPr>
          <w:rFonts w:ascii="IRBadr" w:hAnsi="IRBadr" w:cs="IRBadr" w:hint="cs"/>
          <w:color w:val="0000FF"/>
          <w:rtl/>
        </w:rPr>
        <w:t>ذلك</w:t>
      </w:r>
      <w:r w:rsidRPr="00657B7E">
        <w:rPr>
          <w:rFonts w:ascii="IRBadr" w:hAnsi="IRBadr" w:cs="IRBadr"/>
          <w:color w:val="0000FF"/>
          <w:rtl/>
        </w:rPr>
        <w:t xml:space="preserve"> </w:t>
      </w:r>
      <w:r w:rsidRPr="00657B7E">
        <w:rPr>
          <w:rFonts w:ascii="IRBadr" w:hAnsi="IRBadr" w:cs="IRBadr" w:hint="cs"/>
          <w:color w:val="0000FF"/>
          <w:rtl/>
        </w:rPr>
        <w:t>باللام</w:t>
      </w:r>
      <w:r w:rsidRPr="00657B7E">
        <w:rPr>
          <w:rFonts w:ascii="IRBadr" w:hAnsi="IRBadr" w:cs="IRBadr"/>
          <w:color w:val="0000FF"/>
          <w:rtl/>
        </w:rPr>
        <w:t xml:space="preserve"> </w:t>
      </w:r>
      <w:r w:rsidRPr="00657B7E">
        <w:rPr>
          <w:rFonts w:ascii="IRBadr" w:hAnsi="IRBadr" w:cs="IRBadr" w:hint="cs"/>
          <w:color w:val="0000FF"/>
          <w:rtl/>
        </w:rPr>
        <w:t>المشعرة</w:t>
      </w:r>
      <w:r w:rsidRPr="00657B7E">
        <w:rPr>
          <w:rFonts w:ascii="IRBadr" w:hAnsi="IRBadr" w:cs="IRBadr"/>
          <w:color w:val="0000FF"/>
          <w:rtl/>
        </w:rPr>
        <w:t xml:space="preserve"> </w:t>
      </w:r>
      <w:r w:rsidRPr="00657B7E">
        <w:rPr>
          <w:rFonts w:ascii="IRBadr" w:hAnsi="IRBadr" w:cs="IRBadr" w:hint="cs"/>
          <w:color w:val="0000FF"/>
          <w:rtl/>
        </w:rPr>
        <w:t>بتملكهم</w:t>
      </w:r>
      <w:r w:rsidRPr="00657B7E">
        <w:rPr>
          <w:rFonts w:ascii="IRBadr" w:hAnsi="IRBadr" w:cs="IRBadr"/>
          <w:color w:val="0000FF"/>
          <w:rtl/>
        </w:rPr>
        <w:t xml:space="preserve"> </w:t>
      </w:r>
      <w:r w:rsidRPr="00657B7E">
        <w:rPr>
          <w:rFonts w:ascii="IRBadr" w:hAnsi="IRBadr" w:cs="IRBadr" w:hint="cs"/>
          <w:color w:val="0000FF"/>
          <w:rtl/>
        </w:rPr>
        <w:t>لما</w:t>
      </w:r>
      <w:r w:rsidRPr="00657B7E">
        <w:rPr>
          <w:rFonts w:ascii="IRBadr" w:hAnsi="IRBadr" w:cs="IRBadr"/>
          <w:color w:val="0000FF"/>
          <w:rtl/>
        </w:rPr>
        <w:t xml:space="preserve"> </w:t>
      </w:r>
      <w:r w:rsidRPr="00657B7E">
        <w:rPr>
          <w:rFonts w:ascii="IRBadr" w:hAnsi="IRBadr" w:cs="IRBadr" w:hint="cs"/>
          <w:color w:val="0000FF"/>
          <w:rtl/>
        </w:rPr>
        <w:t>يصرف</w:t>
      </w:r>
      <w:r w:rsidRPr="00657B7E">
        <w:rPr>
          <w:rFonts w:ascii="IRBadr" w:hAnsi="IRBadr" w:cs="IRBadr"/>
          <w:color w:val="0000FF"/>
          <w:rtl/>
        </w:rPr>
        <w:t xml:space="preserve"> </w:t>
      </w:r>
      <w:r w:rsidRPr="00657B7E">
        <w:rPr>
          <w:rFonts w:ascii="IRBadr" w:hAnsi="IRBadr" w:cs="IRBadr" w:hint="cs"/>
          <w:color w:val="0000FF"/>
          <w:rtl/>
        </w:rPr>
        <w:t>نحوهم،</w:t>
      </w:r>
      <w:r w:rsidRPr="00657B7E">
        <w:rPr>
          <w:rFonts w:ascii="IRBadr" w:hAnsi="IRBadr" w:cs="IRBadr"/>
          <w:color w:val="0000FF"/>
          <w:rtl/>
        </w:rPr>
        <w:t xml:space="preserve"> </w:t>
      </w:r>
      <w:r w:rsidRPr="00657B7E">
        <w:rPr>
          <w:rFonts w:ascii="IRBadr" w:hAnsi="IRBadr" w:cs="IRBadr" w:hint="cs"/>
          <w:color w:val="0000FF"/>
          <w:rtl/>
        </w:rPr>
        <w:t>و</w:t>
      </w:r>
      <w:r w:rsidRPr="00657B7E">
        <w:rPr>
          <w:rFonts w:ascii="IRBadr" w:hAnsi="IRBadr" w:cs="IRBadr"/>
          <w:color w:val="0000FF"/>
          <w:rtl/>
        </w:rPr>
        <w:t xml:space="preserve"> </w:t>
      </w:r>
      <w:r w:rsidRPr="00657B7E">
        <w:rPr>
          <w:rFonts w:ascii="IRBadr" w:hAnsi="IRBadr" w:cs="IRBadr" w:hint="cs"/>
          <w:color w:val="0000FF"/>
          <w:rtl/>
        </w:rPr>
        <w:t>إنما</w:t>
      </w:r>
      <w:r w:rsidRPr="00657B7E">
        <w:rPr>
          <w:rFonts w:ascii="IRBadr" w:hAnsi="IRBadr" w:cs="IRBadr"/>
          <w:color w:val="0000FF"/>
          <w:rtl/>
        </w:rPr>
        <w:t xml:space="preserve"> </w:t>
      </w:r>
      <w:r w:rsidRPr="00657B7E">
        <w:rPr>
          <w:rFonts w:ascii="IRBadr" w:hAnsi="IRBadr" w:cs="IRBadr" w:hint="cs"/>
          <w:color w:val="0000FF"/>
          <w:rtl/>
        </w:rPr>
        <w:t>هم</w:t>
      </w:r>
      <w:r w:rsidRPr="00657B7E">
        <w:rPr>
          <w:rFonts w:ascii="IRBadr" w:hAnsi="IRBadr" w:cs="IRBadr"/>
          <w:color w:val="0000FF"/>
          <w:rtl/>
        </w:rPr>
        <w:t xml:space="preserve"> </w:t>
      </w:r>
      <w:r w:rsidRPr="00657B7E">
        <w:rPr>
          <w:rFonts w:ascii="IRBadr" w:hAnsi="IRBadr" w:cs="IRBadr" w:hint="cs"/>
          <w:color w:val="0000FF"/>
          <w:rtl/>
        </w:rPr>
        <w:t>محال</w:t>
      </w:r>
      <w:r>
        <w:rPr>
          <w:rFonts w:ascii="IRBadr" w:hAnsi="IRBadr" w:cs="IRBadr" w:hint="cs"/>
          <w:color w:val="0000FF"/>
          <w:rtl/>
        </w:rPr>
        <w:t>ّ</w:t>
      </w:r>
      <w:r w:rsidRPr="00657B7E">
        <w:rPr>
          <w:rFonts w:ascii="IRBadr" w:hAnsi="IRBadr" w:cs="IRBadr"/>
          <w:color w:val="0000FF"/>
          <w:rtl/>
        </w:rPr>
        <w:t xml:space="preserve"> </w:t>
      </w:r>
      <w:r w:rsidRPr="00657B7E">
        <w:rPr>
          <w:rFonts w:ascii="IRBadr" w:hAnsi="IRBadr" w:cs="IRBadr" w:hint="cs"/>
          <w:color w:val="0000FF"/>
          <w:rtl/>
        </w:rPr>
        <w:t>لهذا</w:t>
      </w:r>
      <w:r w:rsidRPr="00657B7E">
        <w:rPr>
          <w:rFonts w:ascii="IRBadr" w:hAnsi="IRBadr" w:cs="IRBadr"/>
          <w:color w:val="0000FF"/>
          <w:rtl/>
        </w:rPr>
        <w:t xml:space="preserve"> </w:t>
      </w:r>
      <w:r w:rsidRPr="00657B7E">
        <w:rPr>
          <w:rFonts w:ascii="IRBadr" w:hAnsi="IRBadr" w:cs="IRBadr" w:hint="cs"/>
          <w:color w:val="0000FF"/>
          <w:rtl/>
        </w:rPr>
        <w:t>الصرف</w:t>
      </w:r>
      <w:r w:rsidRPr="00657B7E">
        <w:rPr>
          <w:rFonts w:ascii="IRBadr" w:hAnsi="IRBadr" w:cs="IRBadr"/>
          <w:color w:val="0000FF"/>
          <w:rtl/>
        </w:rPr>
        <w:t xml:space="preserve"> </w:t>
      </w:r>
      <w:r w:rsidRPr="00657B7E">
        <w:rPr>
          <w:rFonts w:ascii="IRBadr" w:hAnsi="IRBadr" w:cs="IRBadr" w:hint="cs"/>
          <w:color w:val="0000FF"/>
          <w:rtl/>
        </w:rPr>
        <w:t>و</w:t>
      </w:r>
      <w:r w:rsidRPr="00657B7E">
        <w:rPr>
          <w:rFonts w:ascii="IRBadr" w:hAnsi="IRBadr" w:cs="IRBadr"/>
          <w:color w:val="0000FF"/>
          <w:rtl/>
        </w:rPr>
        <w:t xml:space="preserve"> </w:t>
      </w:r>
      <w:r w:rsidRPr="00657B7E">
        <w:rPr>
          <w:rFonts w:ascii="IRBadr" w:hAnsi="IRBadr" w:cs="IRBadr" w:hint="cs"/>
          <w:color w:val="0000FF"/>
          <w:rtl/>
        </w:rPr>
        <w:t>المصلحة</w:t>
      </w:r>
      <w:r w:rsidRPr="00657B7E">
        <w:rPr>
          <w:rFonts w:ascii="IRBadr" w:hAnsi="IRBadr" w:cs="IRBadr"/>
          <w:color w:val="0000FF"/>
          <w:rtl/>
        </w:rPr>
        <w:t xml:space="preserve"> </w:t>
      </w:r>
      <w:r w:rsidRPr="00657B7E">
        <w:rPr>
          <w:rFonts w:ascii="IRBadr" w:hAnsi="IRBadr" w:cs="IRBadr" w:hint="cs"/>
          <w:color w:val="0000FF"/>
          <w:rtl/>
        </w:rPr>
        <w:t>المتعلقة</w:t>
      </w:r>
      <w:r w:rsidRPr="00657B7E">
        <w:rPr>
          <w:rFonts w:ascii="IRBadr" w:hAnsi="IRBadr" w:cs="IRBadr"/>
          <w:color w:val="0000FF"/>
          <w:rtl/>
        </w:rPr>
        <w:t xml:space="preserve"> </w:t>
      </w:r>
      <w:r w:rsidRPr="00657B7E">
        <w:rPr>
          <w:rFonts w:ascii="IRBadr" w:hAnsi="IRBadr" w:cs="IRBadr" w:hint="cs"/>
          <w:color w:val="0000FF"/>
          <w:rtl/>
        </w:rPr>
        <w:t>به،</w:t>
      </w:r>
      <w:r w:rsidRPr="00657B7E">
        <w:rPr>
          <w:rFonts w:ascii="IRBadr" w:hAnsi="IRBadr" w:cs="IRBadr"/>
          <w:color w:val="0000FF"/>
          <w:rtl/>
        </w:rPr>
        <w:t xml:space="preserve"> </w:t>
      </w:r>
      <w:r w:rsidRPr="00657B7E">
        <w:rPr>
          <w:rFonts w:ascii="IRBadr" w:hAnsi="IRBadr" w:cs="IRBadr" w:hint="cs"/>
          <w:color w:val="0000FF"/>
          <w:rtl/>
        </w:rPr>
        <w:t>و</w:t>
      </w:r>
      <w:r w:rsidRPr="00657B7E">
        <w:rPr>
          <w:rFonts w:ascii="IRBadr" w:hAnsi="IRBadr" w:cs="IRBadr"/>
          <w:color w:val="0000FF"/>
          <w:rtl/>
        </w:rPr>
        <w:t xml:space="preserve"> </w:t>
      </w:r>
      <w:r w:rsidRPr="00657B7E">
        <w:rPr>
          <w:rFonts w:ascii="IRBadr" w:hAnsi="IRBadr" w:cs="IRBadr" w:hint="cs"/>
          <w:color w:val="0000FF"/>
          <w:rtl/>
        </w:rPr>
        <w:t>كذلك</w:t>
      </w:r>
      <w:r w:rsidRPr="00657B7E">
        <w:rPr>
          <w:rFonts w:ascii="IRBadr" w:hAnsi="IRBadr" w:cs="IRBadr"/>
          <w:color w:val="0000FF"/>
          <w:rtl/>
        </w:rPr>
        <w:t xml:space="preserve"> </w:t>
      </w:r>
      <w:r w:rsidRPr="00657B7E">
        <w:rPr>
          <w:rFonts w:ascii="IRBadr" w:hAnsi="IRBadr" w:cs="IRBadr" w:hint="cs"/>
          <w:color w:val="0000FF"/>
          <w:rtl/>
        </w:rPr>
        <w:t>الغارمون</w:t>
      </w:r>
      <w:r w:rsidRPr="00657B7E">
        <w:rPr>
          <w:rFonts w:ascii="IRBadr" w:hAnsi="IRBadr" w:cs="IRBadr"/>
          <w:color w:val="0000FF"/>
          <w:rtl/>
        </w:rPr>
        <w:t xml:space="preserve"> </w:t>
      </w:r>
      <w:r w:rsidRPr="00657B7E">
        <w:rPr>
          <w:rFonts w:ascii="IRBadr" w:hAnsi="IRBadr" w:cs="IRBadr" w:hint="cs"/>
          <w:color w:val="0000FF"/>
          <w:rtl/>
        </w:rPr>
        <w:t>إنما</w:t>
      </w:r>
      <w:r w:rsidRPr="00657B7E">
        <w:rPr>
          <w:rFonts w:ascii="IRBadr" w:hAnsi="IRBadr" w:cs="IRBadr"/>
          <w:color w:val="0000FF"/>
          <w:rtl/>
        </w:rPr>
        <w:t xml:space="preserve"> </w:t>
      </w:r>
      <w:r w:rsidRPr="00657B7E">
        <w:rPr>
          <w:rFonts w:ascii="IRBadr" w:hAnsi="IRBadr" w:cs="IRBadr" w:hint="cs"/>
          <w:color w:val="0000FF"/>
          <w:rtl/>
        </w:rPr>
        <w:t>يصرف</w:t>
      </w:r>
      <w:r w:rsidRPr="00657B7E">
        <w:rPr>
          <w:rFonts w:ascii="IRBadr" w:hAnsi="IRBadr" w:cs="IRBadr"/>
          <w:color w:val="0000FF"/>
          <w:rtl/>
        </w:rPr>
        <w:t xml:space="preserve"> </w:t>
      </w:r>
      <w:r w:rsidRPr="00657B7E">
        <w:rPr>
          <w:rFonts w:ascii="IRBadr" w:hAnsi="IRBadr" w:cs="IRBadr" w:hint="cs"/>
          <w:color w:val="0000FF"/>
          <w:rtl/>
        </w:rPr>
        <w:t>نصيبهم</w:t>
      </w:r>
      <w:r w:rsidRPr="00657B7E">
        <w:rPr>
          <w:rFonts w:ascii="IRBadr" w:hAnsi="IRBadr" w:cs="IRBadr"/>
          <w:color w:val="0000FF"/>
          <w:rtl/>
        </w:rPr>
        <w:t xml:space="preserve"> </w:t>
      </w:r>
      <w:r w:rsidRPr="00657B7E">
        <w:rPr>
          <w:rFonts w:ascii="IRBadr" w:hAnsi="IRBadr" w:cs="IRBadr" w:hint="cs"/>
          <w:color w:val="0000FF"/>
          <w:rtl/>
        </w:rPr>
        <w:t>لأرباب</w:t>
      </w:r>
      <w:r w:rsidRPr="00657B7E">
        <w:rPr>
          <w:rFonts w:ascii="IRBadr" w:hAnsi="IRBadr" w:cs="IRBadr"/>
          <w:color w:val="0000FF"/>
          <w:rtl/>
        </w:rPr>
        <w:t xml:space="preserve"> </w:t>
      </w:r>
      <w:r w:rsidRPr="00657B7E">
        <w:rPr>
          <w:rFonts w:ascii="IRBadr" w:hAnsi="IRBadr" w:cs="IRBadr" w:hint="cs"/>
          <w:color w:val="0000FF"/>
          <w:rtl/>
        </w:rPr>
        <w:t>ديونهم</w:t>
      </w:r>
      <w:r w:rsidRPr="00657B7E">
        <w:rPr>
          <w:rFonts w:ascii="IRBadr" w:hAnsi="IRBadr" w:cs="IRBadr"/>
          <w:color w:val="0000FF"/>
          <w:rtl/>
        </w:rPr>
        <w:t xml:space="preserve"> </w:t>
      </w:r>
      <w:r w:rsidRPr="00657B7E">
        <w:rPr>
          <w:rFonts w:ascii="IRBadr" w:hAnsi="IRBadr" w:cs="IRBadr" w:hint="cs"/>
          <w:color w:val="0000FF"/>
          <w:rtl/>
        </w:rPr>
        <w:t>تخليصا</w:t>
      </w:r>
      <w:r w:rsidRPr="00657B7E">
        <w:rPr>
          <w:rFonts w:ascii="IRBadr" w:hAnsi="IRBadr" w:cs="IRBadr"/>
          <w:color w:val="0000FF"/>
          <w:rtl/>
        </w:rPr>
        <w:t xml:space="preserve"> </w:t>
      </w:r>
      <w:r w:rsidRPr="00657B7E">
        <w:rPr>
          <w:rFonts w:ascii="IRBadr" w:hAnsi="IRBadr" w:cs="IRBadr" w:hint="cs"/>
          <w:color w:val="0000FF"/>
          <w:rtl/>
        </w:rPr>
        <w:t>لذممهم</w:t>
      </w:r>
      <w:r w:rsidRPr="00657B7E">
        <w:rPr>
          <w:rFonts w:ascii="IRBadr" w:hAnsi="IRBadr" w:cs="IRBadr"/>
          <w:color w:val="0000FF"/>
          <w:rtl/>
        </w:rPr>
        <w:t xml:space="preserve"> </w:t>
      </w:r>
      <w:r w:rsidRPr="00657B7E">
        <w:rPr>
          <w:rFonts w:ascii="IRBadr" w:hAnsi="IRBadr" w:cs="IRBadr" w:hint="cs"/>
          <w:color w:val="0000FF"/>
          <w:rtl/>
        </w:rPr>
        <w:t>لا</w:t>
      </w:r>
      <w:r w:rsidRPr="00657B7E">
        <w:rPr>
          <w:rFonts w:ascii="IRBadr" w:hAnsi="IRBadr" w:cs="IRBadr"/>
          <w:color w:val="0000FF"/>
          <w:rtl/>
        </w:rPr>
        <w:t xml:space="preserve"> </w:t>
      </w:r>
      <w:r w:rsidRPr="00657B7E">
        <w:rPr>
          <w:rFonts w:ascii="IRBadr" w:hAnsi="IRBadr" w:cs="IRBadr" w:hint="cs"/>
          <w:color w:val="0000FF"/>
          <w:rtl/>
        </w:rPr>
        <w:t>لهم،</w:t>
      </w:r>
      <w:r w:rsidRPr="00657B7E">
        <w:rPr>
          <w:rFonts w:ascii="IRBadr" w:hAnsi="IRBadr" w:cs="IRBadr"/>
          <w:color w:val="0000FF"/>
          <w:rtl/>
        </w:rPr>
        <w:t xml:space="preserve"> </w:t>
      </w:r>
      <w:r w:rsidRPr="00657B7E">
        <w:rPr>
          <w:rFonts w:ascii="IRBadr" w:hAnsi="IRBadr" w:cs="IRBadr" w:hint="cs"/>
          <w:color w:val="0000FF"/>
          <w:rtl/>
        </w:rPr>
        <w:t>و</w:t>
      </w:r>
      <w:r w:rsidRPr="00657B7E">
        <w:rPr>
          <w:rFonts w:ascii="IRBadr" w:hAnsi="IRBadr" w:cs="IRBadr"/>
          <w:color w:val="0000FF"/>
          <w:rtl/>
        </w:rPr>
        <w:t xml:space="preserve"> </w:t>
      </w:r>
      <w:r w:rsidRPr="00657B7E">
        <w:rPr>
          <w:rFonts w:ascii="IRBadr" w:hAnsi="IRBadr" w:cs="IRBadr" w:hint="cs"/>
          <w:color w:val="0000FF"/>
          <w:rtl/>
        </w:rPr>
        <w:t>أما</w:t>
      </w:r>
      <w:r w:rsidRPr="00657B7E">
        <w:rPr>
          <w:rFonts w:ascii="IRBadr" w:hAnsi="IRBadr" w:cs="IRBadr"/>
          <w:color w:val="0000FF"/>
          <w:rtl/>
        </w:rPr>
        <w:t xml:space="preserve"> </w:t>
      </w:r>
      <w:r w:rsidRPr="00657B7E">
        <w:rPr>
          <w:rFonts w:ascii="IRBadr" w:hAnsi="IRBadr" w:cs="IRBadr" w:hint="cs"/>
          <w:color w:val="0000FF"/>
          <w:rtl/>
        </w:rPr>
        <w:t>سبيل</w:t>
      </w:r>
      <w:r w:rsidRPr="00657B7E">
        <w:rPr>
          <w:rFonts w:ascii="IRBadr" w:hAnsi="IRBadr" w:cs="IRBadr"/>
          <w:color w:val="0000FF"/>
          <w:rtl/>
        </w:rPr>
        <w:t xml:space="preserve"> </w:t>
      </w:r>
      <w:r w:rsidRPr="00657B7E">
        <w:rPr>
          <w:rFonts w:ascii="IRBadr" w:hAnsi="IRBadr" w:cs="IRBadr" w:hint="cs"/>
          <w:color w:val="0000FF"/>
          <w:rtl/>
        </w:rPr>
        <w:t>الله</w:t>
      </w:r>
      <w:r w:rsidRPr="00657B7E">
        <w:rPr>
          <w:rFonts w:ascii="IRBadr" w:hAnsi="IRBadr" w:cs="IRBadr"/>
          <w:color w:val="0000FF"/>
          <w:rtl/>
        </w:rPr>
        <w:t xml:space="preserve"> </w:t>
      </w:r>
      <w:r w:rsidRPr="00657B7E">
        <w:rPr>
          <w:rFonts w:ascii="IRBadr" w:hAnsi="IRBadr" w:cs="IRBadr" w:hint="cs"/>
          <w:color w:val="0000FF"/>
          <w:rtl/>
        </w:rPr>
        <w:t>فواضح</w:t>
      </w:r>
      <w:r w:rsidRPr="00657B7E">
        <w:rPr>
          <w:rFonts w:ascii="IRBadr" w:hAnsi="IRBadr" w:cs="IRBadr"/>
          <w:color w:val="0000FF"/>
          <w:rtl/>
        </w:rPr>
        <w:t xml:space="preserve"> </w:t>
      </w:r>
      <w:r w:rsidRPr="00657B7E">
        <w:rPr>
          <w:rFonts w:ascii="IRBadr" w:hAnsi="IRBadr" w:cs="IRBadr" w:hint="cs"/>
          <w:color w:val="0000FF"/>
          <w:rtl/>
        </w:rPr>
        <w:t>ذلك</w:t>
      </w:r>
      <w:r w:rsidRPr="00657B7E">
        <w:rPr>
          <w:rFonts w:ascii="IRBadr" w:hAnsi="IRBadr" w:cs="IRBadr"/>
          <w:color w:val="0000FF"/>
          <w:rtl/>
        </w:rPr>
        <w:t xml:space="preserve"> </w:t>
      </w:r>
      <w:r w:rsidRPr="00657B7E">
        <w:rPr>
          <w:rFonts w:ascii="IRBadr" w:hAnsi="IRBadr" w:cs="IRBadr" w:hint="cs"/>
          <w:color w:val="0000FF"/>
          <w:rtl/>
        </w:rPr>
        <w:t>فيه،</w:t>
      </w:r>
      <w:r w:rsidRPr="00657B7E">
        <w:rPr>
          <w:rFonts w:ascii="IRBadr" w:hAnsi="IRBadr" w:cs="IRBadr"/>
          <w:color w:val="0000FF"/>
          <w:rtl/>
        </w:rPr>
        <w:t xml:space="preserve"> </w:t>
      </w:r>
      <w:r w:rsidRPr="00657B7E">
        <w:rPr>
          <w:rFonts w:ascii="IRBadr" w:hAnsi="IRBadr" w:cs="IRBadr" w:hint="cs"/>
          <w:color w:val="0000FF"/>
          <w:rtl/>
        </w:rPr>
        <w:t>و</w:t>
      </w:r>
      <w:r w:rsidRPr="00657B7E">
        <w:rPr>
          <w:rFonts w:ascii="IRBadr" w:hAnsi="IRBadr" w:cs="IRBadr"/>
          <w:color w:val="0000FF"/>
          <w:rtl/>
        </w:rPr>
        <w:t xml:space="preserve"> </w:t>
      </w:r>
      <w:r w:rsidRPr="00657B7E">
        <w:rPr>
          <w:rFonts w:ascii="IRBadr" w:hAnsi="IRBadr" w:cs="IRBadr" w:hint="cs"/>
          <w:color w:val="0000FF"/>
          <w:rtl/>
        </w:rPr>
        <w:t>أما</w:t>
      </w:r>
      <w:r w:rsidRPr="00657B7E">
        <w:rPr>
          <w:rFonts w:ascii="IRBadr" w:hAnsi="IRBadr" w:cs="IRBadr"/>
          <w:color w:val="0000FF"/>
          <w:rtl/>
        </w:rPr>
        <w:t xml:space="preserve"> </w:t>
      </w:r>
      <w:r w:rsidRPr="00657B7E">
        <w:rPr>
          <w:rFonts w:ascii="IRBadr" w:hAnsi="IRBadr" w:cs="IRBadr" w:hint="cs"/>
          <w:color w:val="0000FF"/>
          <w:rtl/>
        </w:rPr>
        <w:t>ابن</w:t>
      </w:r>
      <w:r w:rsidRPr="00657B7E">
        <w:rPr>
          <w:rFonts w:ascii="IRBadr" w:hAnsi="IRBadr" w:cs="IRBadr"/>
          <w:color w:val="0000FF"/>
          <w:rtl/>
        </w:rPr>
        <w:t xml:space="preserve"> </w:t>
      </w:r>
      <w:r w:rsidRPr="00657B7E">
        <w:rPr>
          <w:rFonts w:ascii="IRBadr" w:hAnsi="IRBadr" w:cs="IRBadr" w:hint="cs"/>
          <w:color w:val="0000FF"/>
          <w:rtl/>
        </w:rPr>
        <w:t>السبيل</w:t>
      </w:r>
      <w:r w:rsidRPr="00657B7E">
        <w:rPr>
          <w:rFonts w:ascii="IRBadr" w:hAnsi="IRBadr" w:cs="IRBadr"/>
          <w:color w:val="0000FF"/>
          <w:rtl/>
        </w:rPr>
        <w:t xml:space="preserve"> </w:t>
      </w:r>
      <w:r w:rsidRPr="00657B7E">
        <w:rPr>
          <w:rFonts w:ascii="IRBadr" w:hAnsi="IRBadr" w:cs="IRBadr" w:hint="cs"/>
          <w:color w:val="0000FF"/>
          <w:rtl/>
        </w:rPr>
        <w:t>فكأن</w:t>
      </w:r>
      <w:r>
        <w:rPr>
          <w:rFonts w:ascii="IRBadr" w:hAnsi="IRBadr" w:cs="IRBadr" w:hint="cs"/>
          <w:color w:val="0000FF"/>
          <w:rtl/>
        </w:rPr>
        <w:t>ّ</w:t>
      </w:r>
      <w:r w:rsidRPr="00657B7E">
        <w:rPr>
          <w:rFonts w:ascii="IRBadr" w:hAnsi="IRBadr" w:cs="IRBadr" w:hint="cs"/>
          <w:color w:val="0000FF"/>
          <w:rtl/>
        </w:rPr>
        <w:t>ه</w:t>
      </w:r>
      <w:r w:rsidRPr="00657B7E">
        <w:rPr>
          <w:rFonts w:ascii="IRBadr" w:hAnsi="IRBadr" w:cs="IRBadr"/>
          <w:color w:val="0000FF"/>
          <w:rtl/>
        </w:rPr>
        <w:t xml:space="preserve"> </w:t>
      </w:r>
      <w:r w:rsidRPr="00657B7E">
        <w:rPr>
          <w:rFonts w:ascii="IRBadr" w:hAnsi="IRBadr" w:cs="IRBadr" w:hint="cs"/>
          <w:color w:val="0000FF"/>
          <w:rtl/>
        </w:rPr>
        <w:t>كان</w:t>
      </w:r>
      <w:r w:rsidRPr="00657B7E">
        <w:rPr>
          <w:rFonts w:ascii="IRBadr" w:hAnsi="IRBadr" w:cs="IRBadr"/>
          <w:color w:val="0000FF"/>
          <w:rtl/>
        </w:rPr>
        <w:t xml:space="preserve"> </w:t>
      </w:r>
      <w:r w:rsidRPr="00657B7E">
        <w:rPr>
          <w:rFonts w:ascii="IRBadr" w:hAnsi="IRBadr" w:cs="IRBadr" w:hint="cs"/>
          <w:color w:val="0000FF"/>
          <w:rtl/>
        </w:rPr>
        <w:t>مندرجا</w:t>
      </w:r>
      <w:r w:rsidRPr="00657B7E">
        <w:rPr>
          <w:rFonts w:ascii="IRBadr" w:hAnsi="IRBadr" w:cs="IRBadr"/>
          <w:color w:val="0000FF"/>
          <w:rtl/>
        </w:rPr>
        <w:t xml:space="preserve"> </w:t>
      </w:r>
      <w:r w:rsidRPr="00657B7E">
        <w:rPr>
          <w:rFonts w:ascii="IRBadr" w:hAnsi="IRBadr" w:cs="IRBadr" w:hint="cs"/>
          <w:color w:val="0000FF"/>
          <w:rtl/>
        </w:rPr>
        <w:t>في</w:t>
      </w:r>
      <w:r w:rsidRPr="00657B7E">
        <w:rPr>
          <w:rFonts w:ascii="IRBadr" w:hAnsi="IRBadr" w:cs="IRBadr"/>
          <w:color w:val="0000FF"/>
          <w:rtl/>
        </w:rPr>
        <w:t xml:space="preserve"> </w:t>
      </w:r>
      <w:r w:rsidRPr="00657B7E">
        <w:rPr>
          <w:rFonts w:ascii="IRBadr" w:hAnsi="IRBadr" w:cs="IRBadr" w:hint="cs"/>
          <w:color w:val="0000FF"/>
          <w:rtl/>
        </w:rPr>
        <w:t>سبيل</w:t>
      </w:r>
      <w:r w:rsidRPr="00657B7E">
        <w:rPr>
          <w:rFonts w:ascii="IRBadr" w:hAnsi="IRBadr" w:cs="IRBadr"/>
          <w:color w:val="0000FF"/>
          <w:rtl/>
        </w:rPr>
        <w:t xml:space="preserve"> </w:t>
      </w:r>
      <w:r w:rsidRPr="00657B7E">
        <w:rPr>
          <w:rFonts w:ascii="IRBadr" w:hAnsi="IRBadr" w:cs="IRBadr" w:hint="cs"/>
          <w:color w:val="0000FF"/>
          <w:rtl/>
        </w:rPr>
        <w:t>الله،</w:t>
      </w:r>
      <w:r w:rsidRPr="00657B7E">
        <w:rPr>
          <w:rFonts w:ascii="IRBadr" w:hAnsi="IRBadr" w:cs="IRBadr"/>
          <w:color w:val="0000FF"/>
          <w:rtl/>
        </w:rPr>
        <w:t xml:space="preserve"> </w:t>
      </w:r>
      <w:r w:rsidRPr="00657B7E">
        <w:rPr>
          <w:rFonts w:ascii="IRBadr" w:hAnsi="IRBadr" w:cs="IRBadr" w:hint="cs"/>
          <w:color w:val="0000FF"/>
          <w:rtl/>
        </w:rPr>
        <w:t>و</w:t>
      </w:r>
      <w:r w:rsidRPr="00657B7E">
        <w:rPr>
          <w:rFonts w:ascii="IRBadr" w:hAnsi="IRBadr" w:cs="IRBadr"/>
          <w:color w:val="0000FF"/>
          <w:rtl/>
        </w:rPr>
        <w:t xml:space="preserve"> </w:t>
      </w:r>
      <w:r w:rsidRPr="00657B7E">
        <w:rPr>
          <w:rFonts w:ascii="IRBadr" w:hAnsi="IRBadr" w:cs="IRBadr" w:hint="cs"/>
          <w:color w:val="0000FF"/>
          <w:rtl/>
        </w:rPr>
        <w:t>إنما</w:t>
      </w:r>
      <w:r w:rsidRPr="00657B7E">
        <w:rPr>
          <w:rFonts w:ascii="IRBadr" w:hAnsi="IRBadr" w:cs="IRBadr"/>
          <w:color w:val="0000FF"/>
          <w:rtl/>
        </w:rPr>
        <w:t xml:space="preserve"> </w:t>
      </w:r>
      <w:r w:rsidRPr="00657B7E">
        <w:rPr>
          <w:rFonts w:ascii="IRBadr" w:hAnsi="IRBadr" w:cs="IRBadr" w:hint="cs"/>
          <w:color w:val="0000FF"/>
          <w:rtl/>
        </w:rPr>
        <w:t>أفرد</w:t>
      </w:r>
      <w:r w:rsidRPr="00657B7E">
        <w:rPr>
          <w:rFonts w:ascii="IRBadr" w:hAnsi="IRBadr" w:cs="IRBadr"/>
          <w:color w:val="0000FF"/>
          <w:rtl/>
        </w:rPr>
        <w:t xml:space="preserve"> </w:t>
      </w:r>
      <w:r w:rsidRPr="00657B7E">
        <w:rPr>
          <w:rFonts w:ascii="IRBadr" w:hAnsi="IRBadr" w:cs="IRBadr" w:hint="cs"/>
          <w:color w:val="0000FF"/>
          <w:rtl/>
        </w:rPr>
        <w:t>بالذكر</w:t>
      </w:r>
      <w:r w:rsidRPr="00657B7E">
        <w:rPr>
          <w:rFonts w:ascii="IRBadr" w:hAnsi="IRBadr" w:cs="IRBadr"/>
          <w:color w:val="0000FF"/>
          <w:rtl/>
        </w:rPr>
        <w:t xml:space="preserve"> </w:t>
      </w:r>
      <w:r w:rsidRPr="00657B7E">
        <w:rPr>
          <w:rFonts w:ascii="IRBadr" w:hAnsi="IRBadr" w:cs="IRBadr" w:hint="cs"/>
          <w:color w:val="0000FF"/>
          <w:rtl/>
        </w:rPr>
        <w:t>تنبيها</w:t>
      </w:r>
      <w:r w:rsidRPr="00657B7E">
        <w:rPr>
          <w:rFonts w:ascii="IRBadr" w:hAnsi="IRBadr" w:cs="IRBadr"/>
          <w:color w:val="0000FF"/>
          <w:rtl/>
        </w:rPr>
        <w:t xml:space="preserve"> </w:t>
      </w:r>
      <w:r w:rsidRPr="00657B7E">
        <w:rPr>
          <w:rFonts w:ascii="IRBadr" w:hAnsi="IRBadr" w:cs="IRBadr" w:hint="cs"/>
          <w:color w:val="0000FF"/>
          <w:rtl/>
        </w:rPr>
        <w:t>على</w:t>
      </w:r>
      <w:r w:rsidRPr="00657B7E">
        <w:rPr>
          <w:rFonts w:ascii="IRBadr" w:hAnsi="IRBadr" w:cs="IRBadr"/>
          <w:color w:val="0000FF"/>
          <w:rtl/>
        </w:rPr>
        <w:t xml:space="preserve"> </w:t>
      </w:r>
      <w:r w:rsidRPr="00657B7E">
        <w:rPr>
          <w:rFonts w:ascii="IRBadr" w:hAnsi="IRBadr" w:cs="IRBadr" w:hint="cs"/>
          <w:color w:val="0000FF"/>
          <w:rtl/>
        </w:rPr>
        <w:t>خصوصيته</w:t>
      </w:r>
      <w:r w:rsidRPr="00657B7E">
        <w:rPr>
          <w:rFonts w:ascii="IRBadr" w:hAnsi="IRBadr" w:cs="IRBadr"/>
          <w:color w:val="0000FF"/>
          <w:rtl/>
        </w:rPr>
        <w:t xml:space="preserve"> </w:t>
      </w:r>
      <w:r w:rsidRPr="00657B7E">
        <w:rPr>
          <w:rFonts w:ascii="IRBadr" w:hAnsi="IRBadr" w:cs="IRBadr" w:hint="cs"/>
          <w:color w:val="0000FF"/>
          <w:rtl/>
        </w:rPr>
        <w:t>مع</w:t>
      </w:r>
      <w:r w:rsidRPr="00657B7E">
        <w:rPr>
          <w:rFonts w:ascii="IRBadr" w:hAnsi="IRBadr" w:cs="IRBadr"/>
          <w:color w:val="0000FF"/>
          <w:rtl/>
        </w:rPr>
        <w:t xml:space="preserve"> </w:t>
      </w:r>
      <w:r w:rsidRPr="00657B7E">
        <w:rPr>
          <w:rFonts w:ascii="IRBadr" w:hAnsi="IRBadr" w:cs="IRBadr" w:hint="cs"/>
          <w:color w:val="0000FF"/>
          <w:rtl/>
        </w:rPr>
        <w:t>أنه</w:t>
      </w:r>
      <w:r w:rsidRPr="00657B7E">
        <w:rPr>
          <w:rFonts w:ascii="IRBadr" w:hAnsi="IRBadr" w:cs="IRBadr"/>
          <w:color w:val="0000FF"/>
          <w:rtl/>
        </w:rPr>
        <w:t xml:space="preserve"> </w:t>
      </w:r>
      <w:r w:rsidRPr="00657B7E">
        <w:rPr>
          <w:rFonts w:ascii="IRBadr" w:hAnsi="IRBadr" w:cs="IRBadr" w:hint="cs"/>
          <w:color w:val="0000FF"/>
          <w:rtl/>
        </w:rPr>
        <w:t>مجرد</w:t>
      </w:r>
      <w:r w:rsidRPr="00657B7E">
        <w:rPr>
          <w:rFonts w:ascii="IRBadr" w:hAnsi="IRBadr" w:cs="IRBadr"/>
          <w:color w:val="0000FF"/>
          <w:rtl/>
        </w:rPr>
        <w:t xml:space="preserve"> </w:t>
      </w:r>
      <w:r w:rsidRPr="00657B7E">
        <w:rPr>
          <w:rFonts w:ascii="IRBadr" w:hAnsi="IRBadr" w:cs="IRBadr" w:hint="cs"/>
          <w:color w:val="0000FF"/>
          <w:rtl/>
        </w:rPr>
        <w:t>من</w:t>
      </w:r>
      <w:r w:rsidRPr="00657B7E">
        <w:rPr>
          <w:rFonts w:ascii="IRBadr" w:hAnsi="IRBadr" w:cs="IRBadr"/>
          <w:color w:val="0000FF"/>
          <w:rtl/>
        </w:rPr>
        <w:t xml:space="preserve"> </w:t>
      </w:r>
      <w:r w:rsidRPr="00657B7E">
        <w:rPr>
          <w:rFonts w:ascii="IRBadr" w:hAnsi="IRBadr" w:cs="IRBadr" w:hint="cs"/>
          <w:color w:val="0000FF"/>
          <w:rtl/>
        </w:rPr>
        <w:t>الحرفين</w:t>
      </w:r>
      <w:r w:rsidRPr="00657B7E">
        <w:rPr>
          <w:rFonts w:ascii="IRBadr" w:hAnsi="IRBadr" w:cs="IRBadr"/>
          <w:color w:val="0000FF"/>
          <w:rtl/>
        </w:rPr>
        <w:t xml:space="preserve"> </w:t>
      </w:r>
      <w:r w:rsidRPr="00657B7E">
        <w:rPr>
          <w:rFonts w:ascii="IRBadr" w:hAnsi="IRBadr" w:cs="IRBadr" w:hint="cs"/>
          <w:color w:val="0000FF"/>
          <w:rtl/>
        </w:rPr>
        <w:t>جميعا</w:t>
      </w:r>
      <w:r w:rsidRPr="00657B7E">
        <w:rPr>
          <w:rFonts w:ascii="IRBadr" w:hAnsi="IRBadr" w:cs="IRBadr"/>
          <w:color w:val="0000FF"/>
          <w:rtl/>
        </w:rPr>
        <w:t xml:space="preserve"> </w:t>
      </w:r>
      <w:r w:rsidRPr="00657B7E">
        <w:rPr>
          <w:rFonts w:ascii="IRBadr" w:hAnsi="IRBadr" w:cs="IRBadr" w:hint="cs"/>
          <w:color w:val="0000FF"/>
          <w:rtl/>
        </w:rPr>
        <w:t>و</w:t>
      </w:r>
      <w:r w:rsidRPr="00657B7E">
        <w:rPr>
          <w:rFonts w:ascii="IRBadr" w:hAnsi="IRBadr" w:cs="IRBadr"/>
          <w:color w:val="0000FF"/>
          <w:rtl/>
        </w:rPr>
        <w:t xml:space="preserve"> </w:t>
      </w:r>
      <w:r w:rsidRPr="00657B7E">
        <w:rPr>
          <w:rFonts w:ascii="IRBadr" w:hAnsi="IRBadr" w:cs="IRBadr" w:hint="cs"/>
          <w:color w:val="0000FF"/>
          <w:rtl/>
        </w:rPr>
        <w:t>عطفه</w:t>
      </w:r>
      <w:r w:rsidRPr="00657B7E">
        <w:rPr>
          <w:rFonts w:ascii="IRBadr" w:hAnsi="IRBadr" w:cs="IRBadr"/>
          <w:color w:val="0000FF"/>
          <w:rtl/>
        </w:rPr>
        <w:t xml:space="preserve"> </w:t>
      </w:r>
      <w:r w:rsidRPr="00657B7E">
        <w:rPr>
          <w:rFonts w:ascii="IRBadr" w:hAnsi="IRBadr" w:cs="IRBadr" w:hint="cs"/>
          <w:color w:val="0000FF"/>
          <w:rtl/>
        </w:rPr>
        <w:t>على</w:t>
      </w:r>
      <w:r w:rsidRPr="00657B7E">
        <w:rPr>
          <w:rFonts w:ascii="IRBadr" w:hAnsi="IRBadr" w:cs="IRBadr"/>
          <w:color w:val="0000FF"/>
          <w:rtl/>
        </w:rPr>
        <w:t xml:space="preserve"> </w:t>
      </w:r>
      <w:r w:rsidRPr="00657B7E">
        <w:rPr>
          <w:rFonts w:ascii="IRBadr" w:hAnsi="IRBadr" w:cs="IRBadr" w:hint="cs"/>
          <w:color w:val="0000FF"/>
          <w:rtl/>
        </w:rPr>
        <w:t>المجرور</w:t>
      </w:r>
      <w:r w:rsidRPr="00657B7E">
        <w:rPr>
          <w:rFonts w:ascii="IRBadr" w:hAnsi="IRBadr" w:cs="IRBadr"/>
          <w:color w:val="0000FF"/>
          <w:rtl/>
        </w:rPr>
        <w:t xml:space="preserve"> </w:t>
      </w:r>
      <w:r w:rsidRPr="00657B7E">
        <w:rPr>
          <w:rFonts w:ascii="IRBadr" w:hAnsi="IRBadr" w:cs="IRBadr" w:hint="cs"/>
          <w:color w:val="0000FF"/>
          <w:rtl/>
        </w:rPr>
        <w:t>باللام</w:t>
      </w:r>
      <w:r w:rsidRPr="00657B7E">
        <w:rPr>
          <w:rFonts w:ascii="IRBadr" w:hAnsi="IRBadr" w:cs="IRBadr"/>
          <w:color w:val="0000FF"/>
          <w:rtl/>
        </w:rPr>
        <w:t xml:space="preserve"> </w:t>
      </w:r>
      <w:r w:rsidRPr="00657B7E">
        <w:rPr>
          <w:rFonts w:ascii="IRBadr" w:hAnsi="IRBadr" w:cs="IRBadr" w:hint="cs"/>
          <w:color w:val="0000FF"/>
          <w:rtl/>
        </w:rPr>
        <w:t>ممكن</w:t>
      </w:r>
      <w:r w:rsidRPr="00657B7E">
        <w:rPr>
          <w:rFonts w:ascii="IRBadr" w:hAnsi="IRBadr" w:cs="IRBadr"/>
          <w:color w:val="0000FF"/>
          <w:rtl/>
        </w:rPr>
        <w:t xml:space="preserve"> </w:t>
      </w:r>
      <w:r w:rsidRPr="00657B7E">
        <w:rPr>
          <w:rFonts w:ascii="IRBadr" w:hAnsi="IRBadr" w:cs="IRBadr" w:hint="cs"/>
          <w:color w:val="0000FF"/>
          <w:rtl/>
        </w:rPr>
        <w:t>و</w:t>
      </w:r>
      <w:r w:rsidRPr="00657B7E">
        <w:rPr>
          <w:rFonts w:ascii="IRBadr" w:hAnsi="IRBadr" w:cs="IRBadr"/>
          <w:color w:val="0000FF"/>
          <w:rtl/>
        </w:rPr>
        <w:t xml:space="preserve"> </w:t>
      </w:r>
      <w:r w:rsidRPr="00657B7E">
        <w:rPr>
          <w:rFonts w:ascii="IRBadr" w:hAnsi="IRBadr" w:cs="IRBadr" w:hint="cs"/>
          <w:color w:val="0000FF"/>
          <w:rtl/>
        </w:rPr>
        <w:t>لكنه</w:t>
      </w:r>
      <w:r w:rsidRPr="00657B7E">
        <w:rPr>
          <w:rFonts w:ascii="IRBadr" w:hAnsi="IRBadr" w:cs="IRBadr"/>
          <w:color w:val="0000FF"/>
          <w:rtl/>
        </w:rPr>
        <w:t xml:space="preserve"> </w:t>
      </w:r>
      <w:r w:rsidRPr="00657B7E">
        <w:rPr>
          <w:rFonts w:ascii="IRBadr" w:hAnsi="IRBadr" w:cs="IRBadr" w:hint="cs"/>
          <w:color w:val="0000FF"/>
          <w:rtl/>
        </w:rPr>
        <w:t>على</w:t>
      </w:r>
      <w:r w:rsidRPr="00657B7E">
        <w:rPr>
          <w:rFonts w:ascii="IRBadr" w:hAnsi="IRBadr" w:cs="IRBadr"/>
          <w:color w:val="0000FF"/>
          <w:rtl/>
        </w:rPr>
        <w:t xml:space="preserve"> </w:t>
      </w:r>
      <w:r w:rsidRPr="00657B7E">
        <w:rPr>
          <w:rFonts w:ascii="IRBadr" w:hAnsi="IRBadr" w:cs="IRBadr" w:hint="cs"/>
          <w:color w:val="0000FF"/>
          <w:rtl/>
        </w:rPr>
        <w:t>القريب</w:t>
      </w:r>
      <w:r w:rsidRPr="00657B7E">
        <w:rPr>
          <w:rFonts w:ascii="IRBadr" w:hAnsi="IRBadr" w:cs="IRBadr"/>
          <w:color w:val="0000FF"/>
          <w:rtl/>
        </w:rPr>
        <w:t xml:space="preserve"> </w:t>
      </w:r>
      <w:r w:rsidRPr="00657B7E">
        <w:rPr>
          <w:rFonts w:ascii="IRBadr" w:hAnsi="IRBadr" w:cs="IRBadr" w:hint="cs"/>
          <w:color w:val="0000FF"/>
          <w:rtl/>
        </w:rPr>
        <w:t>منه</w:t>
      </w:r>
      <w:r w:rsidRPr="00657B7E">
        <w:rPr>
          <w:rFonts w:ascii="IRBadr" w:hAnsi="IRBadr" w:cs="IRBadr"/>
          <w:color w:val="0000FF"/>
          <w:rtl/>
        </w:rPr>
        <w:t xml:space="preserve"> </w:t>
      </w:r>
      <w:r w:rsidRPr="00657B7E">
        <w:rPr>
          <w:rFonts w:ascii="IRBadr" w:hAnsi="IRBadr" w:cs="IRBadr" w:hint="cs"/>
          <w:color w:val="0000FF"/>
          <w:rtl/>
        </w:rPr>
        <w:t>أقرب</w:t>
      </w:r>
      <w:r>
        <w:rPr>
          <w:rFonts w:ascii="IRBadr" w:hAnsi="IRBadr" w:cs="IRBadr" w:hint="cs"/>
          <w:color w:val="0000FF"/>
          <w:rtl/>
        </w:rPr>
        <w:t>»</w:t>
      </w:r>
      <w:r>
        <w:rPr>
          <w:rStyle w:val="FootnoteReference"/>
          <w:rFonts w:ascii="IRBadr" w:hAnsi="IRBadr" w:cs="IRBadr"/>
          <w:color w:val="0000FF"/>
          <w:rtl/>
        </w:rPr>
        <w:footnoteReference w:id="3"/>
      </w:r>
      <w:r w:rsidRPr="00657B7E">
        <w:rPr>
          <w:rFonts w:ascii="IRBadr" w:hAnsi="IRBadr" w:cs="IRBadr"/>
          <w:rtl/>
        </w:rPr>
        <w:t>.</w:t>
      </w:r>
    </w:p>
    <w:p w:rsidR="00657B7E" w:rsidRPr="002814BA" w:rsidRDefault="00657B7E" w:rsidP="00657B7E">
      <w:pPr>
        <w:ind w:firstLine="423"/>
        <w:rPr>
          <w:rFonts w:ascii="IRBadr" w:hAnsi="IRBadr" w:cs="IRBadr"/>
          <w:rtl/>
        </w:rPr>
      </w:pPr>
      <w:r>
        <w:rPr>
          <w:rFonts w:ascii="IRBadr" w:hAnsi="IRBadr" w:cs="IRBadr" w:hint="cs"/>
          <w:rtl/>
        </w:rPr>
        <w:t>مرحوم علامه در توضیح این کلام، بیان کرده‌اند:</w:t>
      </w:r>
    </w:p>
    <w:p w:rsidR="003E6650" w:rsidRDefault="00657B7E" w:rsidP="007A1A84">
      <w:pPr>
        <w:ind w:firstLine="423"/>
        <w:rPr>
          <w:rFonts w:ascii="IRBadr" w:hAnsi="IRBadr" w:cs="IRBadr"/>
          <w:rtl/>
        </w:rPr>
      </w:pPr>
      <w:r>
        <w:rPr>
          <w:rFonts w:ascii="IRBadr" w:hAnsi="IRBadr" w:cs="IRBadr" w:hint="cs"/>
          <w:color w:val="0000FF"/>
          <w:rtl/>
        </w:rPr>
        <w:t>«</w:t>
      </w:r>
      <w:r w:rsidR="002941C5" w:rsidRPr="002941C5">
        <w:rPr>
          <w:rFonts w:ascii="IRBadr" w:hAnsi="IRBadr" w:cs="IRBadr" w:hint="cs"/>
          <w:color w:val="0000FF"/>
          <w:rtl/>
        </w:rPr>
        <w:t>و</w:t>
      </w:r>
      <w:r w:rsidR="002941C5" w:rsidRPr="002941C5">
        <w:rPr>
          <w:rFonts w:ascii="IRBadr" w:hAnsi="IRBadr" w:cs="IRBadr"/>
          <w:color w:val="0000FF"/>
          <w:rtl/>
        </w:rPr>
        <w:t xml:space="preserve"> </w:t>
      </w:r>
      <w:r w:rsidR="002941C5" w:rsidRPr="002941C5">
        <w:rPr>
          <w:rFonts w:ascii="IRBadr" w:hAnsi="IRBadr" w:cs="IRBadr" w:hint="cs"/>
          <w:color w:val="0000FF"/>
          <w:rtl/>
        </w:rPr>
        <w:t>هذا</w:t>
      </w:r>
      <w:r w:rsidR="002941C5" w:rsidRPr="002941C5">
        <w:rPr>
          <w:rFonts w:ascii="IRBadr" w:hAnsi="IRBadr" w:cs="IRBadr"/>
          <w:color w:val="0000FF"/>
          <w:rtl/>
        </w:rPr>
        <w:t xml:space="preserve"> </w:t>
      </w:r>
      <w:r w:rsidR="002941C5" w:rsidRPr="002941C5">
        <w:rPr>
          <w:rFonts w:ascii="IRBadr" w:hAnsi="IRBadr" w:cs="IRBadr" w:hint="cs"/>
          <w:color w:val="0000FF"/>
          <w:rtl/>
        </w:rPr>
        <w:t>الوجه</w:t>
      </w:r>
      <w:r w:rsidR="002941C5" w:rsidRPr="002941C5">
        <w:rPr>
          <w:rFonts w:ascii="IRBadr" w:hAnsi="IRBadr" w:cs="IRBadr"/>
          <w:color w:val="0000FF"/>
          <w:rtl/>
        </w:rPr>
        <w:t xml:space="preserve"> </w:t>
      </w:r>
      <w:r w:rsidR="002941C5" w:rsidRPr="002941C5">
        <w:rPr>
          <w:rFonts w:ascii="IRBadr" w:hAnsi="IRBadr" w:cs="IRBadr" w:hint="cs"/>
          <w:color w:val="0000FF"/>
          <w:rtl/>
        </w:rPr>
        <w:t>لا</w:t>
      </w:r>
      <w:r w:rsidR="002941C5" w:rsidRPr="002941C5">
        <w:rPr>
          <w:rFonts w:ascii="IRBadr" w:hAnsi="IRBadr" w:cs="IRBadr"/>
          <w:color w:val="0000FF"/>
          <w:rtl/>
        </w:rPr>
        <w:t xml:space="preserve"> </w:t>
      </w:r>
      <w:r w:rsidR="002941C5" w:rsidRPr="002941C5">
        <w:rPr>
          <w:rFonts w:ascii="IRBadr" w:hAnsi="IRBadr" w:cs="IRBadr" w:hint="cs"/>
          <w:color w:val="0000FF"/>
          <w:rtl/>
        </w:rPr>
        <w:t>يخلو</w:t>
      </w:r>
      <w:r w:rsidR="002941C5" w:rsidRPr="002941C5">
        <w:rPr>
          <w:rFonts w:ascii="IRBadr" w:hAnsi="IRBadr" w:cs="IRBadr"/>
          <w:color w:val="0000FF"/>
          <w:rtl/>
        </w:rPr>
        <w:t xml:space="preserve"> </w:t>
      </w:r>
      <w:r w:rsidR="002941C5" w:rsidRPr="002941C5">
        <w:rPr>
          <w:rFonts w:ascii="IRBadr" w:hAnsi="IRBadr" w:cs="IRBadr" w:hint="cs"/>
          <w:color w:val="0000FF"/>
          <w:rtl/>
        </w:rPr>
        <w:t>عن</w:t>
      </w:r>
      <w:r w:rsidR="002941C5" w:rsidRPr="002941C5">
        <w:rPr>
          <w:rFonts w:ascii="IRBadr" w:hAnsi="IRBadr" w:cs="IRBadr"/>
          <w:color w:val="0000FF"/>
          <w:rtl/>
        </w:rPr>
        <w:t xml:space="preserve"> </w:t>
      </w:r>
      <w:r w:rsidR="002941C5" w:rsidRPr="002941C5">
        <w:rPr>
          <w:rFonts w:ascii="IRBadr" w:hAnsi="IRBadr" w:cs="IRBadr" w:hint="cs"/>
          <w:color w:val="0000FF"/>
          <w:rtl/>
        </w:rPr>
        <w:t>وجه</w:t>
      </w:r>
      <w:r w:rsidR="002941C5" w:rsidRPr="002941C5">
        <w:rPr>
          <w:rFonts w:ascii="IRBadr" w:hAnsi="IRBadr" w:cs="IRBadr"/>
          <w:color w:val="0000FF"/>
          <w:rtl/>
        </w:rPr>
        <w:t xml:space="preserve"> </w:t>
      </w:r>
      <w:r w:rsidR="002941C5" w:rsidRPr="002941C5">
        <w:rPr>
          <w:rFonts w:ascii="IRBadr" w:hAnsi="IRBadr" w:cs="IRBadr" w:hint="cs"/>
          <w:color w:val="0000FF"/>
          <w:rtl/>
        </w:rPr>
        <w:t>غير</w:t>
      </w:r>
      <w:r w:rsidR="002941C5" w:rsidRPr="002941C5">
        <w:rPr>
          <w:rFonts w:ascii="IRBadr" w:hAnsi="IRBadr" w:cs="IRBadr"/>
          <w:color w:val="0000FF"/>
          <w:rtl/>
        </w:rPr>
        <w:t xml:space="preserve"> </w:t>
      </w:r>
      <w:r w:rsidR="002941C5" w:rsidRPr="002941C5">
        <w:rPr>
          <w:rFonts w:ascii="IRBadr" w:hAnsi="IRBadr" w:cs="IRBadr" w:hint="cs"/>
          <w:color w:val="0000FF"/>
          <w:rtl/>
        </w:rPr>
        <w:t>أن</w:t>
      </w:r>
      <w:r w:rsidR="002941C5" w:rsidRPr="002941C5">
        <w:rPr>
          <w:rFonts w:ascii="IRBadr" w:hAnsi="IRBadr" w:cs="IRBadr"/>
          <w:color w:val="0000FF"/>
          <w:rtl/>
        </w:rPr>
        <w:t xml:space="preserve"> </w:t>
      </w:r>
      <w:r w:rsidR="002941C5" w:rsidRPr="002941C5">
        <w:rPr>
          <w:rFonts w:ascii="IRBadr" w:hAnsi="IRBadr" w:cs="IRBadr" w:hint="cs"/>
          <w:color w:val="0000FF"/>
          <w:rtl/>
        </w:rPr>
        <w:t>إجراءه</w:t>
      </w:r>
      <w:r w:rsidR="002941C5" w:rsidRPr="002941C5">
        <w:rPr>
          <w:rFonts w:ascii="IRBadr" w:hAnsi="IRBadr" w:cs="IRBadr"/>
          <w:color w:val="0000FF"/>
          <w:rtl/>
        </w:rPr>
        <w:t xml:space="preserve"> </w:t>
      </w:r>
      <w:r w:rsidR="002941C5" w:rsidRPr="002941C5">
        <w:rPr>
          <w:rFonts w:ascii="IRBadr" w:hAnsi="IRBadr" w:cs="IRBadr" w:hint="cs"/>
          <w:color w:val="0000FF"/>
          <w:rtl/>
        </w:rPr>
        <w:t>في</w:t>
      </w:r>
      <w:r w:rsidR="002941C5" w:rsidRPr="002941C5">
        <w:rPr>
          <w:rFonts w:ascii="IRBadr" w:hAnsi="IRBadr" w:cs="IRBadr"/>
          <w:color w:val="0000FF"/>
          <w:rtl/>
        </w:rPr>
        <w:t xml:space="preserve"> </w:t>
      </w:r>
      <w:r w:rsidR="007A1A84">
        <w:rPr>
          <w:rFonts w:ascii="IRBadr" w:hAnsi="IRBadr" w:cs="IRBadr" w:hint="cs"/>
          <w:color w:val="0000FF"/>
          <w:rtl/>
        </w:rPr>
        <w:t>«</w:t>
      </w:r>
      <w:r w:rsidR="002941C5" w:rsidRPr="002941C5">
        <w:rPr>
          <w:rFonts w:ascii="IRBadr" w:hAnsi="IRBadr" w:cs="IRBadr" w:hint="cs"/>
          <w:color w:val="0000FF"/>
          <w:rtl/>
        </w:rPr>
        <w:t>ابن</w:t>
      </w:r>
      <w:r w:rsidR="002941C5" w:rsidRPr="002941C5">
        <w:rPr>
          <w:rFonts w:ascii="IRBadr" w:hAnsi="IRBadr" w:cs="IRBadr"/>
          <w:color w:val="0000FF"/>
          <w:rtl/>
        </w:rPr>
        <w:t xml:space="preserve"> </w:t>
      </w:r>
      <w:r w:rsidR="002941C5" w:rsidRPr="002941C5">
        <w:rPr>
          <w:rFonts w:ascii="IRBadr" w:hAnsi="IRBadr" w:cs="IRBadr" w:hint="cs"/>
          <w:color w:val="0000FF"/>
          <w:rtl/>
        </w:rPr>
        <w:t>السبيل</w:t>
      </w:r>
      <w:r w:rsidR="007A1A84">
        <w:rPr>
          <w:rFonts w:ascii="IRBadr" w:hAnsi="IRBadr" w:cs="IRBadr" w:hint="cs"/>
          <w:color w:val="0000FF"/>
          <w:rtl/>
        </w:rPr>
        <w:t>»</w:t>
      </w:r>
      <w:r w:rsidR="002941C5" w:rsidRPr="002941C5">
        <w:rPr>
          <w:rFonts w:ascii="IRBadr" w:hAnsi="IRBadr" w:cs="IRBadr"/>
          <w:color w:val="0000FF"/>
          <w:rtl/>
        </w:rPr>
        <w:t xml:space="preserve"> </w:t>
      </w:r>
      <w:r w:rsidR="002941C5" w:rsidRPr="002941C5">
        <w:rPr>
          <w:rFonts w:ascii="IRBadr" w:hAnsi="IRBadr" w:cs="IRBadr" w:hint="cs"/>
          <w:color w:val="0000FF"/>
          <w:rtl/>
        </w:rPr>
        <w:t>لا</w:t>
      </w:r>
      <w:r w:rsidR="002941C5" w:rsidRPr="002941C5">
        <w:rPr>
          <w:rFonts w:ascii="IRBadr" w:hAnsi="IRBadr" w:cs="IRBadr"/>
          <w:color w:val="0000FF"/>
          <w:rtl/>
        </w:rPr>
        <w:t xml:space="preserve"> </w:t>
      </w:r>
      <w:r w:rsidR="002941C5" w:rsidRPr="002941C5">
        <w:rPr>
          <w:rFonts w:ascii="IRBadr" w:hAnsi="IRBadr" w:cs="IRBadr" w:hint="cs"/>
          <w:color w:val="0000FF"/>
          <w:rtl/>
        </w:rPr>
        <w:t>يخلو</w:t>
      </w:r>
      <w:r w:rsidR="002941C5" w:rsidRPr="002941C5">
        <w:rPr>
          <w:rFonts w:ascii="IRBadr" w:hAnsi="IRBadr" w:cs="IRBadr"/>
          <w:color w:val="0000FF"/>
          <w:rtl/>
        </w:rPr>
        <w:t xml:space="preserve"> </w:t>
      </w:r>
      <w:r w:rsidR="002941C5" w:rsidRPr="002941C5">
        <w:rPr>
          <w:rFonts w:ascii="IRBadr" w:hAnsi="IRBadr" w:cs="IRBadr" w:hint="cs"/>
          <w:color w:val="0000FF"/>
          <w:rtl/>
        </w:rPr>
        <w:t>عن</w:t>
      </w:r>
      <w:r w:rsidR="002941C5" w:rsidRPr="002941C5">
        <w:rPr>
          <w:rFonts w:ascii="IRBadr" w:hAnsi="IRBadr" w:cs="IRBadr"/>
          <w:color w:val="0000FF"/>
          <w:rtl/>
        </w:rPr>
        <w:t xml:space="preserve"> </w:t>
      </w:r>
      <w:r w:rsidR="002941C5" w:rsidRPr="002941C5">
        <w:rPr>
          <w:rFonts w:ascii="IRBadr" w:hAnsi="IRBadr" w:cs="IRBadr" w:hint="cs"/>
          <w:color w:val="0000FF"/>
          <w:rtl/>
        </w:rPr>
        <w:t>تكلف،</w:t>
      </w:r>
      <w:r w:rsidR="002941C5" w:rsidRPr="002941C5">
        <w:rPr>
          <w:rFonts w:ascii="IRBadr" w:hAnsi="IRBadr" w:cs="IRBadr"/>
          <w:color w:val="0000FF"/>
          <w:rtl/>
        </w:rPr>
        <w:t xml:space="preserve"> </w:t>
      </w:r>
      <w:r w:rsidR="002941C5" w:rsidRPr="002941C5">
        <w:rPr>
          <w:rFonts w:ascii="IRBadr" w:hAnsi="IRBadr" w:cs="IRBadr" w:hint="cs"/>
          <w:color w:val="0000FF"/>
          <w:rtl/>
        </w:rPr>
        <w:t>و</w:t>
      </w:r>
      <w:r w:rsidR="002941C5" w:rsidRPr="002941C5">
        <w:rPr>
          <w:rFonts w:ascii="IRBadr" w:hAnsi="IRBadr" w:cs="IRBadr"/>
          <w:color w:val="0000FF"/>
          <w:rtl/>
        </w:rPr>
        <w:t xml:space="preserve"> </w:t>
      </w:r>
      <w:r w:rsidR="002941C5" w:rsidRPr="002941C5">
        <w:rPr>
          <w:rFonts w:ascii="IRBadr" w:hAnsi="IRBadr" w:cs="IRBadr" w:hint="cs"/>
          <w:color w:val="0000FF"/>
          <w:rtl/>
        </w:rPr>
        <w:t>ما</w:t>
      </w:r>
      <w:r w:rsidR="002941C5" w:rsidRPr="002941C5">
        <w:rPr>
          <w:rFonts w:ascii="IRBadr" w:hAnsi="IRBadr" w:cs="IRBadr"/>
          <w:color w:val="0000FF"/>
          <w:rtl/>
        </w:rPr>
        <w:t xml:space="preserve"> </w:t>
      </w:r>
      <w:r w:rsidR="002941C5" w:rsidRPr="002941C5">
        <w:rPr>
          <w:rFonts w:ascii="IRBadr" w:hAnsi="IRBadr" w:cs="IRBadr" w:hint="cs"/>
          <w:color w:val="0000FF"/>
          <w:rtl/>
        </w:rPr>
        <w:t>ذكر</w:t>
      </w:r>
      <w:r w:rsidR="002941C5" w:rsidRPr="002941C5">
        <w:rPr>
          <w:rFonts w:ascii="IRBadr" w:hAnsi="IRBadr" w:cs="IRBadr"/>
          <w:color w:val="0000FF"/>
          <w:rtl/>
        </w:rPr>
        <w:t xml:space="preserve"> </w:t>
      </w:r>
      <w:r w:rsidR="002941C5" w:rsidRPr="002941C5">
        <w:rPr>
          <w:rFonts w:ascii="IRBadr" w:hAnsi="IRBadr" w:cs="IRBadr" w:hint="cs"/>
          <w:color w:val="0000FF"/>
          <w:rtl/>
        </w:rPr>
        <w:t>من</w:t>
      </w:r>
      <w:r w:rsidR="002941C5" w:rsidRPr="002941C5">
        <w:rPr>
          <w:rFonts w:ascii="IRBadr" w:hAnsi="IRBadr" w:cs="IRBadr"/>
          <w:color w:val="0000FF"/>
          <w:rtl/>
        </w:rPr>
        <w:t xml:space="preserve"> </w:t>
      </w:r>
      <w:r w:rsidR="002941C5" w:rsidRPr="002941C5">
        <w:rPr>
          <w:rFonts w:ascii="IRBadr" w:hAnsi="IRBadr" w:cs="IRBadr" w:hint="cs"/>
          <w:color w:val="0000FF"/>
          <w:rtl/>
        </w:rPr>
        <w:t>دخوله</w:t>
      </w:r>
      <w:r w:rsidR="002941C5" w:rsidRPr="002941C5">
        <w:rPr>
          <w:rFonts w:ascii="IRBadr" w:hAnsi="IRBadr" w:cs="IRBadr"/>
          <w:color w:val="0000FF"/>
          <w:rtl/>
        </w:rPr>
        <w:t xml:space="preserve"> </w:t>
      </w:r>
      <w:r w:rsidR="002941C5" w:rsidRPr="002941C5">
        <w:rPr>
          <w:rFonts w:ascii="IRBadr" w:hAnsi="IRBadr" w:cs="IRBadr" w:hint="cs"/>
          <w:color w:val="0000FF"/>
          <w:rtl/>
        </w:rPr>
        <w:t>في</w:t>
      </w:r>
      <w:r w:rsidR="002941C5" w:rsidRPr="002941C5">
        <w:rPr>
          <w:rFonts w:ascii="IRBadr" w:hAnsi="IRBadr" w:cs="IRBadr"/>
          <w:color w:val="0000FF"/>
          <w:rtl/>
        </w:rPr>
        <w:t xml:space="preserve"> </w:t>
      </w:r>
      <w:r w:rsidR="007A1A84">
        <w:rPr>
          <w:rFonts w:ascii="IRBadr" w:hAnsi="IRBadr" w:cs="IRBadr" w:hint="cs"/>
          <w:color w:val="0000FF"/>
          <w:rtl/>
          <w:lang w:bidi="ar-SA"/>
        </w:rPr>
        <w:t>«</w:t>
      </w:r>
      <w:r w:rsidR="002941C5" w:rsidRPr="002941C5">
        <w:rPr>
          <w:rFonts w:ascii="IRBadr" w:hAnsi="IRBadr" w:cs="IRBadr" w:hint="cs"/>
          <w:color w:val="0000FF"/>
          <w:rtl/>
        </w:rPr>
        <w:t>سبيل</w:t>
      </w:r>
      <w:r w:rsidR="002941C5" w:rsidRPr="002941C5">
        <w:rPr>
          <w:rFonts w:ascii="IRBadr" w:hAnsi="IRBadr" w:cs="IRBadr"/>
          <w:color w:val="0000FF"/>
          <w:rtl/>
        </w:rPr>
        <w:t xml:space="preserve"> </w:t>
      </w:r>
      <w:r w:rsidR="002941C5" w:rsidRPr="002941C5">
        <w:rPr>
          <w:rFonts w:ascii="IRBadr" w:hAnsi="IRBadr" w:cs="IRBadr" w:hint="cs"/>
          <w:color w:val="0000FF"/>
          <w:rtl/>
        </w:rPr>
        <w:t>الله</w:t>
      </w:r>
      <w:r w:rsidR="007A1A84">
        <w:rPr>
          <w:rFonts w:ascii="IRBadr" w:hAnsi="IRBadr" w:cs="IRBadr" w:hint="cs"/>
          <w:color w:val="0000FF"/>
          <w:rtl/>
        </w:rPr>
        <w:t>»</w:t>
      </w:r>
      <w:r w:rsidR="002941C5" w:rsidRPr="002941C5">
        <w:rPr>
          <w:rFonts w:ascii="IRBadr" w:hAnsi="IRBadr" w:cs="IRBadr"/>
          <w:color w:val="0000FF"/>
          <w:rtl/>
        </w:rPr>
        <w:t xml:space="preserve"> </w:t>
      </w:r>
      <w:r w:rsidR="002941C5" w:rsidRPr="002941C5">
        <w:rPr>
          <w:rFonts w:ascii="IRBadr" w:hAnsi="IRBadr" w:cs="IRBadr" w:hint="cs"/>
          <w:color w:val="0000FF"/>
          <w:rtl/>
        </w:rPr>
        <w:t>هو</w:t>
      </w:r>
      <w:r w:rsidR="002941C5" w:rsidRPr="002941C5">
        <w:rPr>
          <w:rFonts w:ascii="IRBadr" w:hAnsi="IRBadr" w:cs="IRBadr"/>
          <w:color w:val="0000FF"/>
          <w:rtl/>
        </w:rPr>
        <w:t xml:space="preserve"> </w:t>
      </w:r>
      <w:r w:rsidR="002941C5" w:rsidRPr="002941C5">
        <w:rPr>
          <w:rFonts w:ascii="IRBadr" w:hAnsi="IRBadr" w:cs="IRBadr" w:hint="cs"/>
          <w:color w:val="0000FF"/>
          <w:rtl/>
        </w:rPr>
        <w:t>وجه</w:t>
      </w:r>
      <w:r w:rsidR="002941C5" w:rsidRPr="002941C5">
        <w:rPr>
          <w:rFonts w:ascii="IRBadr" w:hAnsi="IRBadr" w:cs="IRBadr"/>
          <w:color w:val="0000FF"/>
          <w:rtl/>
        </w:rPr>
        <w:t xml:space="preserve"> </w:t>
      </w:r>
      <w:r w:rsidR="002941C5" w:rsidRPr="002941C5">
        <w:rPr>
          <w:rFonts w:ascii="IRBadr" w:hAnsi="IRBadr" w:cs="IRBadr" w:hint="cs"/>
          <w:color w:val="0000FF"/>
          <w:rtl/>
        </w:rPr>
        <w:t>مشترك</w:t>
      </w:r>
      <w:r w:rsidR="002941C5" w:rsidRPr="002941C5">
        <w:rPr>
          <w:rFonts w:ascii="IRBadr" w:hAnsi="IRBadr" w:cs="IRBadr"/>
          <w:color w:val="0000FF"/>
          <w:rtl/>
        </w:rPr>
        <w:t xml:space="preserve"> </w:t>
      </w:r>
      <w:r w:rsidR="002941C5" w:rsidRPr="002941C5">
        <w:rPr>
          <w:rFonts w:ascii="IRBadr" w:hAnsi="IRBadr" w:cs="IRBadr" w:hint="cs"/>
          <w:color w:val="0000FF"/>
          <w:rtl/>
        </w:rPr>
        <w:t>بينه</w:t>
      </w:r>
      <w:r w:rsidR="002941C5" w:rsidRPr="002941C5">
        <w:rPr>
          <w:rFonts w:ascii="IRBadr" w:hAnsi="IRBadr" w:cs="IRBadr"/>
          <w:color w:val="0000FF"/>
          <w:rtl/>
        </w:rPr>
        <w:t xml:space="preserve"> </w:t>
      </w:r>
      <w:r w:rsidR="002941C5" w:rsidRPr="002941C5">
        <w:rPr>
          <w:rFonts w:ascii="IRBadr" w:hAnsi="IRBadr" w:cs="IRBadr" w:hint="cs"/>
          <w:color w:val="0000FF"/>
          <w:rtl/>
        </w:rPr>
        <w:t>و</w:t>
      </w:r>
      <w:r w:rsidR="002941C5" w:rsidRPr="002941C5">
        <w:rPr>
          <w:rFonts w:ascii="IRBadr" w:hAnsi="IRBadr" w:cs="IRBadr"/>
          <w:color w:val="0000FF"/>
          <w:rtl/>
        </w:rPr>
        <w:t xml:space="preserve"> </w:t>
      </w:r>
      <w:r w:rsidR="002941C5" w:rsidRPr="002941C5">
        <w:rPr>
          <w:rFonts w:ascii="IRBadr" w:hAnsi="IRBadr" w:cs="IRBadr" w:hint="cs"/>
          <w:color w:val="0000FF"/>
          <w:rtl/>
        </w:rPr>
        <w:t>بين</w:t>
      </w:r>
      <w:r w:rsidR="002941C5" w:rsidRPr="002941C5">
        <w:rPr>
          <w:rFonts w:ascii="IRBadr" w:hAnsi="IRBadr" w:cs="IRBadr"/>
          <w:color w:val="0000FF"/>
          <w:rtl/>
        </w:rPr>
        <w:t xml:space="preserve"> </w:t>
      </w:r>
      <w:r w:rsidR="002941C5" w:rsidRPr="002941C5">
        <w:rPr>
          <w:rFonts w:ascii="IRBadr" w:hAnsi="IRBadr" w:cs="IRBadr" w:hint="cs"/>
          <w:color w:val="0000FF"/>
          <w:rtl/>
        </w:rPr>
        <w:t>غيره</w:t>
      </w:r>
      <w:r w:rsidR="002941C5" w:rsidRPr="002941C5">
        <w:rPr>
          <w:rFonts w:ascii="IRBadr" w:hAnsi="IRBadr" w:cs="IRBadr"/>
          <w:color w:val="0000FF"/>
          <w:rtl/>
        </w:rPr>
        <w:t>.</w:t>
      </w:r>
      <w:r w:rsidR="002941C5" w:rsidRPr="002941C5">
        <w:rPr>
          <w:rFonts w:ascii="IRBadr" w:hAnsi="IRBadr" w:cs="IRBadr" w:hint="cs"/>
          <w:color w:val="0000FF"/>
          <w:rtl/>
        </w:rPr>
        <w:t xml:space="preserve"> و</w:t>
      </w:r>
      <w:r w:rsidR="002941C5" w:rsidRPr="002941C5">
        <w:rPr>
          <w:rFonts w:ascii="IRBadr" w:hAnsi="IRBadr" w:cs="IRBadr"/>
          <w:color w:val="0000FF"/>
          <w:rtl/>
        </w:rPr>
        <w:t xml:space="preserve"> </w:t>
      </w:r>
      <w:r w:rsidR="002941C5" w:rsidRPr="002941C5">
        <w:rPr>
          <w:rFonts w:ascii="IRBadr" w:hAnsi="IRBadr" w:cs="IRBadr" w:hint="cs"/>
          <w:color w:val="0000FF"/>
          <w:rtl/>
        </w:rPr>
        <w:t>لو</w:t>
      </w:r>
      <w:r w:rsidR="002941C5" w:rsidRPr="002941C5">
        <w:rPr>
          <w:rFonts w:ascii="IRBadr" w:hAnsi="IRBadr" w:cs="IRBadr"/>
          <w:color w:val="0000FF"/>
          <w:rtl/>
        </w:rPr>
        <w:t xml:space="preserve"> </w:t>
      </w:r>
      <w:r w:rsidR="002941C5" w:rsidRPr="002941C5">
        <w:rPr>
          <w:rFonts w:ascii="IRBadr" w:hAnsi="IRBadr" w:cs="IRBadr" w:hint="cs"/>
          <w:color w:val="0000FF"/>
          <w:rtl/>
        </w:rPr>
        <w:t>قال</w:t>
      </w:r>
      <w:r w:rsidR="002941C5" w:rsidRPr="002941C5">
        <w:rPr>
          <w:rFonts w:ascii="IRBadr" w:hAnsi="IRBadr" w:cs="IRBadr"/>
          <w:color w:val="0000FF"/>
          <w:rtl/>
        </w:rPr>
        <w:t xml:space="preserve"> </w:t>
      </w:r>
      <w:r w:rsidR="002941C5" w:rsidRPr="002941C5">
        <w:rPr>
          <w:rFonts w:ascii="IRBadr" w:hAnsi="IRBadr" w:cs="IRBadr" w:hint="cs"/>
          <w:color w:val="0000FF"/>
          <w:rtl/>
        </w:rPr>
        <w:t>قائل</w:t>
      </w:r>
      <w:r w:rsidR="002941C5" w:rsidRPr="002941C5">
        <w:rPr>
          <w:rFonts w:ascii="IRBadr" w:hAnsi="IRBadr" w:cs="IRBadr"/>
          <w:color w:val="0000FF"/>
          <w:rtl/>
        </w:rPr>
        <w:t xml:space="preserve"> </w:t>
      </w:r>
      <w:r w:rsidR="002941C5" w:rsidRPr="002941C5">
        <w:rPr>
          <w:rFonts w:ascii="IRBadr" w:hAnsi="IRBadr" w:cs="IRBadr" w:hint="cs"/>
          <w:color w:val="0000FF"/>
          <w:rtl/>
        </w:rPr>
        <w:t>بكون</w:t>
      </w:r>
      <w:r w:rsidR="00244D7C">
        <w:rPr>
          <w:rFonts w:ascii="IRBadr" w:hAnsi="IRBadr" w:cs="IRBadr" w:hint="cs"/>
          <w:color w:val="0000FF"/>
          <w:rtl/>
        </w:rPr>
        <w:t xml:space="preserve"> «</w:t>
      </w:r>
      <w:r w:rsidR="002941C5" w:rsidRPr="002941C5">
        <w:rPr>
          <w:rFonts w:ascii="IRBadr" w:hAnsi="IRBadr" w:cs="IRBadr" w:hint="cs"/>
          <w:color w:val="0000FF"/>
          <w:rtl/>
        </w:rPr>
        <w:t>الغارمين</w:t>
      </w:r>
      <w:r w:rsidR="00244D7C">
        <w:rPr>
          <w:rFonts w:ascii="IRBadr" w:hAnsi="IRBadr" w:cs="IRBadr" w:hint="cs"/>
          <w:color w:val="0000FF"/>
          <w:rtl/>
        </w:rPr>
        <w:t>»</w:t>
      </w:r>
      <w:r w:rsidR="002941C5" w:rsidRPr="002941C5">
        <w:rPr>
          <w:rFonts w:ascii="IRBadr" w:hAnsi="IRBadr" w:cs="IRBadr"/>
          <w:color w:val="0000FF"/>
          <w:rtl/>
        </w:rPr>
        <w:t xml:space="preserve"> </w:t>
      </w:r>
      <w:r w:rsidR="002941C5" w:rsidRPr="002941C5">
        <w:rPr>
          <w:rFonts w:ascii="IRBadr" w:hAnsi="IRBadr" w:cs="IRBadr" w:hint="cs"/>
          <w:color w:val="0000FF"/>
          <w:rtl/>
        </w:rPr>
        <w:t>و</w:t>
      </w:r>
      <w:r w:rsidR="002941C5" w:rsidRPr="002941C5">
        <w:rPr>
          <w:rFonts w:ascii="IRBadr" w:hAnsi="IRBadr" w:cs="IRBadr"/>
          <w:color w:val="0000FF"/>
          <w:rtl/>
        </w:rPr>
        <w:t xml:space="preserve"> </w:t>
      </w:r>
      <w:r w:rsidR="00244D7C">
        <w:rPr>
          <w:rFonts w:ascii="IRBadr" w:hAnsi="IRBadr" w:cs="IRBadr" w:hint="cs"/>
          <w:color w:val="0000FF"/>
          <w:rtl/>
        </w:rPr>
        <w:t>«</w:t>
      </w:r>
      <w:r w:rsidR="002941C5" w:rsidRPr="002941C5">
        <w:rPr>
          <w:rFonts w:ascii="IRBadr" w:hAnsi="IRBadr" w:cs="IRBadr" w:hint="cs"/>
          <w:color w:val="0000FF"/>
          <w:rtl/>
        </w:rPr>
        <w:t>ابن</w:t>
      </w:r>
      <w:r w:rsidR="002941C5" w:rsidRPr="002941C5">
        <w:rPr>
          <w:rFonts w:ascii="IRBadr" w:hAnsi="IRBadr" w:cs="IRBadr"/>
          <w:color w:val="0000FF"/>
          <w:rtl/>
        </w:rPr>
        <w:t xml:space="preserve"> </w:t>
      </w:r>
      <w:r w:rsidR="002941C5" w:rsidRPr="002941C5">
        <w:rPr>
          <w:rFonts w:ascii="IRBadr" w:hAnsi="IRBadr" w:cs="IRBadr" w:hint="cs"/>
          <w:color w:val="0000FF"/>
          <w:rtl/>
        </w:rPr>
        <w:t>السبيل</w:t>
      </w:r>
      <w:r w:rsidR="00244D7C">
        <w:rPr>
          <w:rFonts w:ascii="IRBadr" w:hAnsi="IRBadr" w:cs="IRBadr" w:hint="cs"/>
          <w:color w:val="0000FF"/>
          <w:rtl/>
        </w:rPr>
        <w:t>»</w:t>
      </w:r>
      <w:r w:rsidR="002941C5" w:rsidRPr="002941C5">
        <w:rPr>
          <w:rFonts w:ascii="IRBadr" w:hAnsi="IRBadr" w:cs="IRBadr"/>
          <w:color w:val="0000FF"/>
          <w:rtl/>
        </w:rPr>
        <w:t xml:space="preserve"> </w:t>
      </w:r>
      <w:r w:rsidR="002941C5" w:rsidRPr="002941C5">
        <w:rPr>
          <w:rFonts w:ascii="IRBadr" w:hAnsi="IRBadr" w:cs="IRBadr" w:hint="cs"/>
          <w:color w:val="0000FF"/>
          <w:rtl/>
        </w:rPr>
        <w:t>معطوفين</w:t>
      </w:r>
      <w:r w:rsidR="002941C5" w:rsidRPr="002941C5">
        <w:rPr>
          <w:rFonts w:ascii="IRBadr" w:hAnsi="IRBadr" w:cs="IRBadr"/>
          <w:color w:val="0000FF"/>
          <w:rtl/>
        </w:rPr>
        <w:t xml:space="preserve"> </w:t>
      </w:r>
      <w:r w:rsidR="002941C5" w:rsidRPr="002941C5">
        <w:rPr>
          <w:rFonts w:ascii="IRBadr" w:hAnsi="IRBadr" w:cs="IRBadr" w:hint="cs"/>
          <w:color w:val="0000FF"/>
          <w:rtl/>
        </w:rPr>
        <w:t>على</w:t>
      </w:r>
      <w:r w:rsidR="002941C5" w:rsidRPr="002941C5">
        <w:rPr>
          <w:rFonts w:ascii="IRBadr" w:hAnsi="IRBadr" w:cs="IRBadr"/>
          <w:color w:val="0000FF"/>
          <w:rtl/>
        </w:rPr>
        <w:t xml:space="preserve"> </w:t>
      </w:r>
      <w:r w:rsidR="002941C5" w:rsidRPr="002941C5">
        <w:rPr>
          <w:rFonts w:ascii="IRBadr" w:hAnsi="IRBadr" w:cs="IRBadr" w:hint="cs"/>
          <w:color w:val="0000FF"/>
          <w:rtl/>
        </w:rPr>
        <w:t>المجرور</w:t>
      </w:r>
      <w:r w:rsidR="002941C5" w:rsidRPr="002941C5">
        <w:rPr>
          <w:rFonts w:ascii="IRBadr" w:hAnsi="IRBadr" w:cs="IRBadr"/>
          <w:color w:val="0000FF"/>
          <w:rtl/>
        </w:rPr>
        <w:t xml:space="preserve"> </w:t>
      </w:r>
      <w:r w:rsidR="002941C5" w:rsidRPr="002941C5">
        <w:rPr>
          <w:rFonts w:ascii="IRBadr" w:hAnsi="IRBadr" w:cs="IRBadr" w:hint="cs"/>
          <w:color w:val="0000FF"/>
          <w:rtl/>
        </w:rPr>
        <w:t>باللام</w:t>
      </w:r>
      <w:r w:rsidR="002941C5" w:rsidRPr="002941C5">
        <w:rPr>
          <w:rFonts w:ascii="IRBadr" w:hAnsi="IRBadr" w:cs="IRBadr"/>
          <w:color w:val="0000FF"/>
          <w:rtl/>
        </w:rPr>
        <w:t xml:space="preserve"> </w:t>
      </w:r>
      <w:r w:rsidR="002941C5" w:rsidRPr="002941C5">
        <w:rPr>
          <w:rFonts w:ascii="IRBadr" w:hAnsi="IRBadr" w:cs="IRBadr" w:hint="cs"/>
          <w:color w:val="0000FF"/>
          <w:rtl/>
        </w:rPr>
        <w:t>ثم</w:t>
      </w:r>
      <w:r w:rsidR="002941C5" w:rsidRPr="002941C5">
        <w:rPr>
          <w:rFonts w:ascii="IRBadr" w:hAnsi="IRBadr" w:cs="IRBadr"/>
          <w:color w:val="0000FF"/>
          <w:rtl/>
        </w:rPr>
        <w:t xml:space="preserve"> </w:t>
      </w:r>
      <w:r w:rsidR="002941C5" w:rsidRPr="002941C5">
        <w:rPr>
          <w:rFonts w:ascii="IRBadr" w:hAnsi="IRBadr" w:cs="IRBadr" w:hint="cs"/>
          <w:color w:val="0000FF"/>
          <w:rtl/>
        </w:rPr>
        <w:t>ذكر</w:t>
      </w:r>
      <w:r w:rsidR="002941C5" w:rsidRPr="002941C5">
        <w:rPr>
          <w:rFonts w:ascii="IRBadr" w:hAnsi="IRBadr" w:cs="IRBadr"/>
          <w:color w:val="0000FF"/>
          <w:rtl/>
        </w:rPr>
        <w:t xml:space="preserve"> </w:t>
      </w:r>
      <w:r w:rsidR="002941C5" w:rsidRPr="002941C5">
        <w:rPr>
          <w:rFonts w:ascii="IRBadr" w:hAnsi="IRBadr" w:cs="IRBadr" w:hint="cs"/>
          <w:color w:val="0000FF"/>
          <w:rtl/>
        </w:rPr>
        <w:t>الوجه</w:t>
      </w:r>
      <w:r w:rsidR="002941C5" w:rsidRPr="002941C5">
        <w:rPr>
          <w:rFonts w:ascii="IRBadr" w:hAnsi="IRBadr" w:cs="IRBadr"/>
          <w:color w:val="0000FF"/>
          <w:rtl/>
        </w:rPr>
        <w:t xml:space="preserve"> </w:t>
      </w:r>
      <w:r w:rsidR="002941C5" w:rsidRPr="002941C5">
        <w:rPr>
          <w:rFonts w:ascii="IRBadr" w:hAnsi="IRBadr" w:cs="IRBadr" w:hint="cs"/>
          <w:color w:val="0000FF"/>
          <w:rtl/>
        </w:rPr>
        <w:t>الأول</w:t>
      </w:r>
      <w:r w:rsidR="002941C5" w:rsidRPr="002941C5">
        <w:rPr>
          <w:rFonts w:ascii="IRBadr" w:hAnsi="IRBadr" w:cs="IRBadr"/>
          <w:color w:val="0000FF"/>
          <w:rtl/>
        </w:rPr>
        <w:t xml:space="preserve"> </w:t>
      </w:r>
      <w:r w:rsidR="002941C5" w:rsidRPr="002941C5">
        <w:rPr>
          <w:rFonts w:ascii="IRBadr" w:hAnsi="IRBadr" w:cs="IRBadr" w:hint="cs"/>
          <w:color w:val="0000FF"/>
          <w:rtl/>
        </w:rPr>
        <w:t>بالمعنى</w:t>
      </w:r>
      <w:r w:rsidR="002941C5" w:rsidRPr="002941C5">
        <w:rPr>
          <w:rFonts w:ascii="IRBadr" w:hAnsi="IRBadr" w:cs="IRBadr"/>
          <w:color w:val="0000FF"/>
          <w:rtl/>
        </w:rPr>
        <w:t xml:space="preserve"> </w:t>
      </w:r>
      <w:r w:rsidR="002941C5" w:rsidRPr="002941C5">
        <w:rPr>
          <w:rFonts w:ascii="IRBadr" w:hAnsi="IRBadr" w:cs="IRBadr" w:hint="cs"/>
          <w:color w:val="0000FF"/>
          <w:rtl/>
        </w:rPr>
        <w:t>الذي</w:t>
      </w:r>
      <w:r w:rsidR="002941C5" w:rsidRPr="002941C5">
        <w:rPr>
          <w:rFonts w:ascii="IRBadr" w:hAnsi="IRBadr" w:cs="IRBadr"/>
          <w:color w:val="0000FF"/>
          <w:rtl/>
        </w:rPr>
        <w:t xml:space="preserve"> </w:t>
      </w:r>
      <w:r w:rsidR="002941C5" w:rsidRPr="002941C5">
        <w:rPr>
          <w:rFonts w:ascii="IRBadr" w:hAnsi="IRBadr" w:cs="IRBadr" w:hint="cs"/>
          <w:color w:val="0000FF"/>
          <w:rtl/>
        </w:rPr>
        <w:t>ذكرناه</w:t>
      </w:r>
      <w:r w:rsidR="002941C5" w:rsidRPr="002941C5">
        <w:rPr>
          <w:rFonts w:ascii="IRBadr" w:hAnsi="IRBadr" w:cs="IRBadr"/>
          <w:color w:val="0000FF"/>
          <w:rtl/>
        </w:rPr>
        <w:t xml:space="preserve"> </w:t>
      </w:r>
      <w:r w:rsidR="002941C5" w:rsidRPr="002941C5">
        <w:rPr>
          <w:rFonts w:ascii="IRBadr" w:hAnsi="IRBadr" w:cs="IRBadr" w:hint="cs"/>
          <w:color w:val="0000FF"/>
          <w:rtl/>
        </w:rPr>
        <w:t>وجها</w:t>
      </w:r>
      <w:r w:rsidR="002941C5" w:rsidRPr="002941C5">
        <w:rPr>
          <w:rFonts w:ascii="IRBadr" w:hAnsi="IRBadr" w:cs="IRBadr"/>
          <w:color w:val="0000FF"/>
          <w:rtl/>
        </w:rPr>
        <w:t xml:space="preserve"> </w:t>
      </w:r>
      <w:r w:rsidR="002941C5" w:rsidRPr="002941C5">
        <w:rPr>
          <w:rFonts w:ascii="IRBadr" w:hAnsi="IRBadr" w:cs="IRBadr" w:hint="cs"/>
          <w:color w:val="0000FF"/>
          <w:rtl/>
        </w:rPr>
        <w:t>للترتيب</w:t>
      </w:r>
      <w:r w:rsidR="002941C5" w:rsidRPr="002941C5">
        <w:rPr>
          <w:rFonts w:ascii="IRBadr" w:hAnsi="IRBadr" w:cs="IRBadr"/>
          <w:color w:val="0000FF"/>
          <w:rtl/>
        </w:rPr>
        <w:t xml:space="preserve"> </w:t>
      </w:r>
      <w:r w:rsidR="002941C5" w:rsidRPr="002941C5">
        <w:rPr>
          <w:rFonts w:ascii="IRBadr" w:hAnsi="IRBadr" w:cs="IRBadr" w:hint="cs"/>
          <w:color w:val="0000FF"/>
          <w:rtl/>
        </w:rPr>
        <w:t>و</w:t>
      </w:r>
      <w:r w:rsidR="002941C5" w:rsidRPr="002941C5">
        <w:rPr>
          <w:rFonts w:ascii="IRBadr" w:hAnsi="IRBadr" w:cs="IRBadr"/>
          <w:color w:val="0000FF"/>
          <w:rtl/>
        </w:rPr>
        <w:t xml:space="preserve"> </w:t>
      </w:r>
      <w:r w:rsidR="002941C5" w:rsidRPr="002941C5">
        <w:rPr>
          <w:rFonts w:ascii="IRBadr" w:hAnsi="IRBadr" w:cs="IRBadr" w:hint="cs"/>
          <w:color w:val="0000FF"/>
          <w:rtl/>
        </w:rPr>
        <w:t>الوجه</w:t>
      </w:r>
      <w:r w:rsidR="002941C5" w:rsidRPr="002941C5">
        <w:rPr>
          <w:rFonts w:ascii="IRBadr" w:hAnsi="IRBadr" w:cs="IRBadr"/>
          <w:color w:val="0000FF"/>
          <w:rtl/>
        </w:rPr>
        <w:t xml:space="preserve"> </w:t>
      </w:r>
      <w:r w:rsidR="002941C5" w:rsidRPr="002941C5">
        <w:rPr>
          <w:rFonts w:ascii="IRBadr" w:hAnsi="IRBadr" w:cs="IRBadr" w:hint="cs"/>
          <w:color w:val="0000FF"/>
          <w:rtl/>
        </w:rPr>
        <w:t>الأخير</w:t>
      </w:r>
      <w:r w:rsidR="002941C5" w:rsidRPr="002941C5">
        <w:rPr>
          <w:rFonts w:ascii="IRBadr" w:hAnsi="IRBadr" w:cs="IRBadr"/>
          <w:color w:val="0000FF"/>
          <w:rtl/>
        </w:rPr>
        <w:t xml:space="preserve"> </w:t>
      </w:r>
      <w:r w:rsidR="002941C5" w:rsidRPr="002941C5">
        <w:rPr>
          <w:rFonts w:ascii="IRBadr" w:hAnsi="IRBadr" w:cs="IRBadr" w:hint="cs"/>
          <w:color w:val="0000FF"/>
          <w:rtl/>
        </w:rPr>
        <w:t>وجها</w:t>
      </w:r>
      <w:r w:rsidR="002941C5" w:rsidRPr="002941C5">
        <w:rPr>
          <w:rFonts w:ascii="IRBadr" w:hAnsi="IRBadr" w:cs="IRBadr"/>
          <w:color w:val="0000FF"/>
          <w:rtl/>
        </w:rPr>
        <w:t xml:space="preserve"> </w:t>
      </w:r>
      <w:r w:rsidR="002941C5" w:rsidRPr="002941C5">
        <w:rPr>
          <w:rFonts w:ascii="IRBadr" w:hAnsi="IRBadr" w:cs="IRBadr" w:hint="cs"/>
          <w:color w:val="0000FF"/>
          <w:rtl/>
        </w:rPr>
        <w:t>لاختصاص</w:t>
      </w:r>
      <w:r w:rsidR="002941C5" w:rsidRPr="002941C5">
        <w:rPr>
          <w:rFonts w:ascii="IRBadr" w:hAnsi="IRBadr" w:cs="IRBadr"/>
          <w:color w:val="0000FF"/>
          <w:rtl/>
        </w:rPr>
        <w:t xml:space="preserve"> </w:t>
      </w:r>
      <w:r w:rsidR="002941C5" w:rsidRPr="002941C5">
        <w:rPr>
          <w:rFonts w:ascii="IRBadr" w:hAnsi="IRBadr" w:cs="IRBadr" w:hint="cs"/>
          <w:color w:val="0000FF"/>
          <w:rtl/>
        </w:rPr>
        <w:t>الرقاب</w:t>
      </w:r>
      <w:r w:rsidR="002941C5" w:rsidRPr="002941C5">
        <w:rPr>
          <w:rFonts w:ascii="IRBadr" w:hAnsi="IRBadr" w:cs="IRBadr"/>
          <w:color w:val="0000FF"/>
          <w:rtl/>
        </w:rPr>
        <w:t xml:space="preserve"> </w:t>
      </w:r>
      <w:r w:rsidR="002941C5" w:rsidRPr="002941C5">
        <w:rPr>
          <w:rFonts w:ascii="IRBadr" w:hAnsi="IRBadr" w:cs="IRBadr" w:hint="cs"/>
          <w:color w:val="0000FF"/>
          <w:rtl/>
        </w:rPr>
        <w:t>و</w:t>
      </w:r>
      <w:r w:rsidR="002941C5" w:rsidRPr="002941C5">
        <w:rPr>
          <w:rFonts w:ascii="IRBadr" w:hAnsi="IRBadr" w:cs="IRBadr"/>
          <w:color w:val="0000FF"/>
          <w:rtl/>
        </w:rPr>
        <w:t xml:space="preserve"> </w:t>
      </w:r>
      <w:r w:rsidR="002941C5" w:rsidRPr="002941C5">
        <w:rPr>
          <w:rFonts w:ascii="IRBadr" w:hAnsi="IRBadr" w:cs="IRBadr" w:hint="cs"/>
          <w:color w:val="0000FF"/>
          <w:rtl/>
        </w:rPr>
        <w:t>سبيل</w:t>
      </w:r>
      <w:r w:rsidR="002941C5" w:rsidRPr="002941C5">
        <w:rPr>
          <w:rFonts w:ascii="IRBadr" w:hAnsi="IRBadr" w:cs="IRBadr"/>
          <w:color w:val="0000FF"/>
          <w:rtl/>
        </w:rPr>
        <w:t xml:space="preserve"> </w:t>
      </w:r>
      <w:r w:rsidR="002941C5" w:rsidRPr="002941C5">
        <w:rPr>
          <w:rFonts w:ascii="IRBadr" w:hAnsi="IRBadr" w:cs="IRBadr" w:hint="cs"/>
          <w:color w:val="0000FF"/>
          <w:rtl/>
        </w:rPr>
        <w:t>الله</w:t>
      </w:r>
      <w:r w:rsidR="002941C5" w:rsidRPr="002941C5">
        <w:rPr>
          <w:rFonts w:ascii="IRBadr" w:hAnsi="IRBadr" w:cs="IRBadr"/>
          <w:color w:val="0000FF"/>
          <w:rtl/>
        </w:rPr>
        <w:t xml:space="preserve"> </w:t>
      </w:r>
      <w:r w:rsidR="002941C5" w:rsidRPr="002941C5">
        <w:rPr>
          <w:rFonts w:ascii="IRBadr" w:hAnsi="IRBadr" w:cs="IRBadr" w:hint="cs"/>
          <w:color w:val="0000FF"/>
          <w:rtl/>
        </w:rPr>
        <w:t>بدخول</w:t>
      </w:r>
      <w:r w:rsidR="002941C5" w:rsidRPr="002941C5">
        <w:rPr>
          <w:rFonts w:ascii="IRBadr" w:hAnsi="IRBadr" w:cs="IRBadr"/>
          <w:color w:val="0000FF"/>
          <w:rtl/>
        </w:rPr>
        <w:t xml:space="preserve"> «</w:t>
      </w:r>
      <w:r w:rsidR="00244D7C">
        <w:rPr>
          <w:rFonts w:ascii="IRBadr" w:hAnsi="IRBadr" w:cs="IRBadr" w:hint="cs"/>
          <w:color w:val="0000FF"/>
          <w:rtl/>
        </w:rPr>
        <w:t>في</w:t>
      </w:r>
      <w:r w:rsidR="002941C5" w:rsidRPr="002941C5">
        <w:rPr>
          <w:rFonts w:ascii="IRBadr" w:hAnsi="IRBadr" w:cs="IRBadr" w:hint="eastAsia"/>
          <w:color w:val="0000FF"/>
          <w:rtl/>
        </w:rPr>
        <w:t>»</w:t>
      </w:r>
      <w:r w:rsidR="002941C5" w:rsidRPr="002941C5">
        <w:rPr>
          <w:rFonts w:ascii="IRBadr" w:hAnsi="IRBadr" w:cs="IRBadr"/>
          <w:color w:val="0000FF"/>
          <w:rtl/>
        </w:rPr>
        <w:t xml:space="preserve"> </w:t>
      </w:r>
      <w:r w:rsidR="002941C5" w:rsidRPr="002941C5">
        <w:rPr>
          <w:rFonts w:ascii="IRBadr" w:hAnsi="IRBadr" w:cs="IRBadr" w:hint="cs"/>
          <w:color w:val="0000FF"/>
          <w:rtl/>
        </w:rPr>
        <w:t>لم</w:t>
      </w:r>
      <w:r w:rsidR="002941C5" w:rsidRPr="002941C5">
        <w:rPr>
          <w:rFonts w:ascii="IRBadr" w:hAnsi="IRBadr" w:cs="IRBadr"/>
          <w:color w:val="0000FF"/>
          <w:rtl/>
        </w:rPr>
        <w:t xml:space="preserve"> </w:t>
      </w:r>
      <w:r w:rsidR="002941C5" w:rsidRPr="002941C5">
        <w:rPr>
          <w:rFonts w:ascii="IRBadr" w:hAnsi="IRBadr" w:cs="IRBadr" w:hint="cs"/>
          <w:color w:val="0000FF"/>
          <w:rtl/>
        </w:rPr>
        <w:t>يكن</w:t>
      </w:r>
      <w:r w:rsidR="002941C5" w:rsidRPr="002941C5">
        <w:rPr>
          <w:rFonts w:ascii="IRBadr" w:hAnsi="IRBadr" w:cs="IRBadr"/>
          <w:color w:val="0000FF"/>
          <w:rtl/>
        </w:rPr>
        <w:t xml:space="preserve"> </w:t>
      </w:r>
      <w:r w:rsidR="002941C5" w:rsidRPr="002941C5">
        <w:rPr>
          <w:rFonts w:ascii="IRBadr" w:hAnsi="IRBadr" w:cs="IRBadr" w:hint="cs"/>
          <w:color w:val="0000FF"/>
          <w:rtl/>
        </w:rPr>
        <w:t>بعيدا</w:t>
      </w:r>
      <w:r w:rsidR="002941C5" w:rsidRPr="002941C5">
        <w:rPr>
          <w:rFonts w:ascii="IRBadr" w:hAnsi="IRBadr" w:cs="IRBadr"/>
          <w:color w:val="0000FF"/>
          <w:rtl/>
        </w:rPr>
        <w:t xml:space="preserve"> </w:t>
      </w:r>
      <w:r w:rsidR="002941C5" w:rsidRPr="002941C5">
        <w:rPr>
          <w:rFonts w:ascii="IRBadr" w:hAnsi="IRBadr" w:cs="IRBadr" w:hint="cs"/>
          <w:color w:val="0000FF"/>
          <w:rtl/>
        </w:rPr>
        <w:t>عن</w:t>
      </w:r>
      <w:r w:rsidR="002941C5" w:rsidRPr="002941C5">
        <w:rPr>
          <w:rFonts w:ascii="IRBadr" w:hAnsi="IRBadr" w:cs="IRBadr"/>
          <w:color w:val="0000FF"/>
          <w:rtl/>
        </w:rPr>
        <w:t xml:space="preserve"> </w:t>
      </w:r>
      <w:r w:rsidR="002941C5" w:rsidRPr="002941C5">
        <w:rPr>
          <w:rFonts w:ascii="IRBadr" w:hAnsi="IRBadr" w:cs="IRBadr" w:hint="cs"/>
          <w:color w:val="0000FF"/>
          <w:rtl/>
        </w:rPr>
        <w:t>الصواب</w:t>
      </w:r>
      <w:r w:rsidR="002941C5">
        <w:rPr>
          <w:rFonts w:ascii="IRBadr" w:hAnsi="IRBadr" w:cs="IRBadr" w:hint="cs"/>
          <w:color w:val="0000FF"/>
          <w:rtl/>
        </w:rPr>
        <w:t>»</w:t>
      </w:r>
      <w:r w:rsidR="002941C5">
        <w:rPr>
          <w:rStyle w:val="FootnoteReference"/>
          <w:rFonts w:ascii="IRBadr" w:hAnsi="IRBadr" w:cs="IRBadr"/>
          <w:rtl/>
        </w:rPr>
        <w:footnoteReference w:id="4"/>
      </w:r>
      <w:r w:rsidR="002941C5" w:rsidRPr="002941C5">
        <w:rPr>
          <w:rFonts w:ascii="IRBadr" w:hAnsi="IRBadr" w:cs="IRBadr"/>
          <w:rtl/>
        </w:rPr>
        <w:t>.</w:t>
      </w:r>
    </w:p>
    <w:p w:rsidR="00657B7E" w:rsidRDefault="00657B7E" w:rsidP="00657B7E">
      <w:pPr>
        <w:ind w:firstLine="423"/>
        <w:rPr>
          <w:rFonts w:ascii="IRBadr" w:hAnsi="IRBadr" w:cs="IRBadr"/>
          <w:rtl/>
        </w:rPr>
      </w:pPr>
      <w:r w:rsidRPr="00AF17D8">
        <w:rPr>
          <w:rFonts w:ascii="IRBadr" w:hAnsi="IRBadr" w:cs="IRBadr" w:hint="cs"/>
          <w:b/>
          <w:bCs/>
          <w:rtl/>
        </w:rPr>
        <w:t>«بالمعنى</w:t>
      </w:r>
      <w:r w:rsidRPr="00AF17D8">
        <w:rPr>
          <w:rFonts w:ascii="IRBadr" w:hAnsi="IRBadr" w:cs="IRBadr"/>
          <w:b/>
          <w:bCs/>
          <w:rtl/>
        </w:rPr>
        <w:t xml:space="preserve"> </w:t>
      </w:r>
      <w:r w:rsidRPr="00AF17D8">
        <w:rPr>
          <w:rFonts w:ascii="IRBadr" w:hAnsi="IRBadr" w:cs="IRBadr" w:hint="cs"/>
          <w:b/>
          <w:bCs/>
          <w:rtl/>
        </w:rPr>
        <w:t>الذي</w:t>
      </w:r>
      <w:r w:rsidRPr="00AF17D8">
        <w:rPr>
          <w:rFonts w:ascii="IRBadr" w:hAnsi="IRBadr" w:cs="IRBadr"/>
          <w:b/>
          <w:bCs/>
          <w:rtl/>
        </w:rPr>
        <w:t xml:space="preserve"> </w:t>
      </w:r>
      <w:r w:rsidRPr="00AF17D8">
        <w:rPr>
          <w:rFonts w:ascii="IRBadr" w:hAnsi="IRBadr" w:cs="IRBadr" w:hint="cs"/>
          <w:b/>
          <w:bCs/>
          <w:rtl/>
        </w:rPr>
        <w:t>ذكرناه</w:t>
      </w:r>
      <w:r w:rsidRPr="00AF17D8">
        <w:rPr>
          <w:rFonts w:ascii="IRBadr" w:hAnsi="IRBadr" w:cs="IRBadr"/>
          <w:b/>
          <w:bCs/>
          <w:rtl/>
        </w:rPr>
        <w:t xml:space="preserve"> </w:t>
      </w:r>
      <w:r w:rsidRPr="00AF17D8">
        <w:rPr>
          <w:rFonts w:ascii="IRBadr" w:hAnsi="IRBadr" w:cs="IRBadr" w:hint="cs"/>
          <w:b/>
          <w:bCs/>
          <w:rtl/>
        </w:rPr>
        <w:t>وجها</w:t>
      </w:r>
      <w:r w:rsidRPr="00AF17D8">
        <w:rPr>
          <w:rFonts w:ascii="IRBadr" w:hAnsi="IRBadr" w:cs="IRBadr"/>
          <w:b/>
          <w:bCs/>
          <w:rtl/>
        </w:rPr>
        <w:t xml:space="preserve"> </w:t>
      </w:r>
      <w:r w:rsidRPr="00AF17D8">
        <w:rPr>
          <w:rFonts w:ascii="IRBadr" w:hAnsi="IRBadr" w:cs="IRBadr" w:hint="cs"/>
          <w:b/>
          <w:bCs/>
          <w:rtl/>
        </w:rPr>
        <w:t>للترتيب»:</w:t>
      </w:r>
      <w:r>
        <w:rPr>
          <w:rFonts w:ascii="IRBadr" w:hAnsi="IRBadr" w:cs="IRBadr" w:hint="cs"/>
          <w:rtl/>
        </w:rPr>
        <w:t xml:space="preserve"> مرحوم علّامه در رابطه با ترتیب مذکورین در آیه بحثی را مطرح نموده‌اند که ما از اساس وارد آن بحث نشدیم و آن را ذکر نکردیم. </w:t>
      </w:r>
    </w:p>
    <w:p w:rsidR="00826C5D" w:rsidRDefault="00826C5D" w:rsidP="00826C5D">
      <w:pPr>
        <w:ind w:firstLine="423"/>
        <w:rPr>
          <w:rFonts w:ascii="IRBadr" w:hAnsi="IRBadr" w:cs="IRBadr"/>
          <w:rtl/>
        </w:rPr>
      </w:pPr>
      <w:r>
        <w:rPr>
          <w:rFonts w:ascii="IRBadr" w:hAnsi="IRBadr" w:cs="IRBadr" w:hint="cs"/>
          <w:rtl/>
        </w:rPr>
        <w:t>ع</w:t>
      </w:r>
      <w:r w:rsidR="00244D7C">
        <w:rPr>
          <w:rFonts w:ascii="IRBadr" w:hAnsi="IRBadr" w:cs="IRBadr" w:hint="cs"/>
          <w:rtl/>
        </w:rPr>
        <w:t>لّامه کلام ابن منیر اسکندرانی</w:t>
      </w:r>
      <w:r>
        <w:rPr>
          <w:rFonts w:ascii="IRBadr" w:hAnsi="IRBadr" w:cs="IRBadr" w:hint="cs"/>
          <w:rtl/>
        </w:rPr>
        <w:t xml:space="preserve"> در رابطه با «رقاب» و «سبیل اللّه» </w:t>
      </w:r>
      <w:r w:rsidR="00244D7C">
        <w:rPr>
          <w:rFonts w:ascii="IRBadr" w:hAnsi="IRBadr" w:cs="IRBadr" w:hint="cs"/>
          <w:rtl/>
        </w:rPr>
        <w:t xml:space="preserve">را </w:t>
      </w:r>
      <w:r>
        <w:rPr>
          <w:rFonts w:ascii="IRBadr" w:hAnsi="IRBadr" w:cs="IRBadr" w:hint="cs"/>
          <w:rtl/>
        </w:rPr>
        <w:t xml:space="preserve">که «فی» با صراحت بر آنها درآمده، می‌پذیرد. در ادامه ایشان بیان کرده‌ است که بعید نیست «غارمین» و «ابن سبیل»، مجرور به لام، و عطف بر چهار مورد اول باشند. </w:t>
      </w:r>
    </w:p>
    <w:p w:rsidR="00244D7C" w:rsidRDefault="00244D7C" w:rsidP="00244D7C">
      <w:pPr>
        <w:pStyle w:val="Heading3"/>
        <w:rPr>
          <w:rtl/>
        </w:rPr>
      </w:pPr>
      <w:bookmarkStart w:id="8" w:name="_Toc156040801"/>
      <w:r>
        <w:rPr>
          <w:rFonts w:hint="cs"/>
          <w:rtl/>
        </w:rPr>
        <w:t>بررسی کلام علّامه طباطبائي توسّط استاد</w:t>
      </w:r>
      <w:bookmarkEnd w:id="8"/>
    </w:p>
    <w:p w:rsidR="00826C5D" w:rsidRDefault="00826C5D" w:rsidP="00244D7C">
      <w:pPr>
        <w:ind w:firstLine="423"/>
        <w:rPr>
          <w:rFonts w:ascii="IRBadr" w:hAnsi="IRBadr" w:cs="IRBadr"/>
        </w:rPr>
      </w:pPr>
      <w:r>
        <w:rPr>
          <w:rFonts w:ascii="IRBadr" w:hAnsi="IRBadr" w:cs="IRBadr" w:hint="cs"/>
          <w:rtl/>
        </w:rPr>
        <w:t xml:space="preserve">به نظر می‌رسد بسیار بعید است که «غارمین» و «ابن سبیل»، عطف به مواردی باشد که با «لام» ذکر شده است. </w:t>
      </w:r>
      <w:r w:rsidR="001D02EA">
        <w:rPr>
          <w:rFonts w:ascii="IRBadr" w:hAnsi="IRBadr" w:cs="IRBadr" w:hint="cs"/>
          <w:rtl/>
        </w:rPr>
        <w:t>مرحوم علّامه بیان کرده‌اند اجرای وجهی که ابن منیر بیان کر</w:t>
      </w:r>
      <w:r w:rsidR="00244D7C">
        <w:rPr>
          <w:rFonts w:ascii="IRBadr" w:hAnsi="IRBadr" w:cs="IRBadr" w:hint="cs"/>
          <w:rtl/>
        </w:rPr>
        <w:t>ده است در «ابن سبیل» تکلّف دارد. این کلام</w:t>
      </w:r>
      <w:r w:rsidR="001D02EA">
        <w:rPr>
          <w:rFonts w:ascii="IRBadr" w:hAnsi="IRBadr" w:cs="IRBadr" w:hint="cs"/>
          <w:rtl/>
        </w:rPr>
        <w:t xml:space="preserve"> از جهتی سخن صحیحی است. آنچه ابن منیر بیان کرده است که «ابن سبیل» داخل در «سبیل الله» است، بعید است، ولی ما بیان نمودیم که ممکن است خود «ابن سبیل» نه از آن جهت که «سبیل الله» است، بلکه به طور مستقیم توضیح داده شود، و بیان گردد که مالی که به او داده می‌شود، خودش مالک نیست، و نمی‌تواند هر طور بخواهد آن را هزینه کند. بلکه باید آن را در راه سفر هزینه نماید تا به وطن برسد. </w:t>
      </w:r>
      <w:r w:rsidR="00484CA8">
        <w:rPr>
          <w:rFonts w:ascii="IRBadr" w:hAnsi="IRBadr" w:cs="IRBadr" w:hint="cs"/>
          <w:rtl/>
        </w:rPr>
        <w:t>دلیلی بر ملکیّت «ابن سبیل» وجود ندارد. روشن نیست که چرا ابن منیر به آن صورت «ابن سبیل» را توضیح داده است. اشکال علامه به ابن منیر وارد است که از آن جهت، «ابن سبیل» خصوصیّتی ندارد.</w:t>
      </w:r>
    </w:p>
    <w:p w:rsidR="00AF17D8" w:rsidRDefault="001276D0" w:rsidP="00244D7C">
      <w:pPr>
        <w:pStyle w:val="Heading3"/>
        <w:rPr>
          <w:rtl/>
        </w:rPr>
      </w:pPr>
      <w:bookmarkStart w:id="9" w:name="_Toc156040802"/>
      <w:r>
        <w:rPr>
          <w:rFonts w:hint="cs"/>
          <w:rtl/>
        </w:rPr>
        <w:lastRenderedPageBreak/>
        <w:t xml:space="preserve">چند سوال در مورد </w:t>
      </w:r>
      <w:r w:rsidR="00AF17D8">
        <w:rPr>
          <w:rFonts w:hint="cs"/>
          <w:rtl/>
        </w:rPr>
        <w:t>قرینیّت آیه‌ای از سوره بقره بر کلام علّامه در «ابن السبیل»</w:t>
      </w:r>
      <w:bookmarkEnd w:id="9"/>
    </w:p>
    <w:p w:rsidR="00484CA8" w:rsidRDefault="00484CA8" w:rsidP="00244D7C">
      <w:pPr>
        <w:ind w:firstLine="423"/>
        <w:rPr>
          <w:rFonts w:ascii="IRBadr" w:hAnsi="IRBadr" w:cs="IRBadr"/>
          <w:rtl/>
        </w:rPr>
      </w:pPr>
      <w:r w:rsidRPr="00484CA8">
        <w:rPr>
          <w:rFonts w:ascii="IRBadr" w:hAnsi="IRBadr" w:cs="IRBadr" w:hint="cs"/>
          <w:b/>
          <w:bCs/>
          <w:rtl/>
        </w:rPr>
        <w:t>سوال شاگرد:</w:t>
      </w:r>
      <w:r>
        <w:rPr>
          <w:rFonts w:ascii="IRBadr" w:hAnsi="IRBadr" w:cs="IRBadr" w:hint="cs"/>
          <w:rtl/>
        </w:rPr>
        <w:t xml:space="preserve"> آیه دیگری وجود دارد که می‌تواند مؤیّد </w:t>
      </w:r>
      <w:r w:rsidR="00244D7C">
        <w:rPr>
          <w:rFonts w:ascii="IRBadr" w:hAnsi="IRBadr" w:cs="IRBadr" w:hint="cs"/>
          <w:rtl/>
        </w:rPr>
        <w:t xml:space="preserve">سخن </w:t>
      </w:r>
      <w:r>
        <w:rPr>
          <w:rFonts w:ascii="IRBadr" w:hAnsi="IRBadr" w:cs="IRBadr" w:hint="cs"/>
          <w:rtl/>
        </w:rPr>
        <w:t xml:space="preserve">مرحوم علّامه باشد که «ابن سبیل» </w:t>
      </w:r>
      <w:r w:rsidR="00244D7C">
        <w:rPr>
          <w:rFonts w:ascii="IRBadr" w:hAnsi="IRBadr" w:cs="IRBadr" w:hint="cs"/>
          <w:rtl/>
        </w:rPr>
        <w:t xml:space="preserve">عطف بر فقرا و مساکین </w:t>
      </w:r>
      <w:r>
        <w:rPr>
          <w:rFonts w:ascii="IRBadr" w:hAnsi="IRBadr" w:cs="IRBadr" w:hint="cs"/>
          <w:rtl/>
        </w:rPr>
        <w:t>باشد. در سوره بقره، این آیه وارد شده است:</w:t>
      </w:r>
    </w:p>
    <w:p w:rsidR="00484CA8" w:rsidRDefault="00484CA8" w:rsidP="00484CA8">
      <w:pPr>
        <w:ind w:firstLine="423"/>
        <w:rPr>
          <w:rFonts w:ascii="Times New Roman" w:hAnsi="Times New Roman" w:cs="Times New Roman"/>
          <w:color w:val="008000"/>
          <w:rtl/>
        </w:rPr>
      </w:pPr>
      <w:r w:rsidRPr="00484CA8">
        <w:rPr>
          <w:rFonts w:ascii="Times New Roman" w:hAnsi="Times New Roman" w:cs="Times New Roman" w:hint="cs"/>
          <w:color w:val="008000"/>
          <w:rtl/>
        </w:rPr>
        <w:t>﴿</w:t>
      </w:r>
      <w:r w:rsidRPr="00484CA8">
        <w:rPr>
          <w:rFonts w:ascii="IRBadr" w:hAnsi="IRBadr" w:cs="IRBadr" w:hint="cs"/>
          <w:color w:val="008000"/>
          <w:rtl/>
        </w:rPr>
        <w:t>لَّيۡسَ</w:t>
      </w:r>
      <w:r w:rsidRPr="00484CA8">
        <w:rPr>
          <w:rFonts w:ascii="IRBadr" w:hAnsi="IRBadr" w:cs="IRBadr"/>
          <w:color w:val="008000"/>
          <w:rtl/>
        </w:rPr>
        <w:t xml:space="preserve"> </w:t>
      </w:r>
      <w:r w:rsidRPr="00484CA8">
        <w:rPr>
          <w:rFonts w:ascii="IRBadr" w:hAnsi="IRBadr" w:cs="IRBadr" w:hint="cs"/>
          <w:color w:val="008000"/>
          <w:rtl/>
        </w:rPr>
        <w:t>ٱلۡبِرَّ</w:t>
      </w:r>
      <w:r w:rsidRPr="00484CA8">
        <w:rPr>
          <w:rFonts w:ascii="IRBadr" w:hAnsi="IRBadr" w:cs="IRBadr"/>
          <w:color w:val="008000"/>
          <w:rtl/>
        </w:rPr>
        <w:t xml:space="preserve"> </w:t>
      </w:r>
      <w:r w:rsidRPr="00484CA8">
        <w:rPr>
          <w:rFonts w:ascii="IRBadr" w:hAnsi="IRBadr" w:cs="IRBadr" w:hint="cs"/>
          <w:color w:val="008000"/>
          <w:rtl/>
        </w:rPr>
        <w:t>أَن</w:t>
      </w:r>
      <w:r w:rsidRPr="00484CA8">
        <w:rPr>
          <w:rFonts w:ascii="IRBadr" w:hAnsi="IRBadr" w:cs="IRBadr"/>
          <w:color w:val="008000"/>
          <w:rtl/>
        </w:rPr>
        <w:t xml:space="preserve"> </w:t>
      </w:r>
      <w:r w:rsidRPr="00484CA8">
        <w:rPr>
          <w:rFonts w:ascii="IRBadr" w:hAnsi="IRBadr" w:cs="IRBadr" w:hint="cs"/>
          <w:color w:val="008000"/>
          <w:rtl/>
        </w:rPr>
        <w:t>تُوَلُّواْ</w:t>
      </w:r>
      <w:r w:rsidRPr="00484CA8">
        <w:rPr>
          <w:rFonts w:ascii="IRBadr" w:hAnsi="IRBadr" w:cs="IRBadr"/>
          <w:color w:val="008000"/>
          <w:rtl/>
        </w:rPr>
        <w:t xml:space="preserve"> </w:t>
      </w:r>
      <w:r w:rsidRPr="00484CA8">
        <w:rPr>
          <w:rFonts w:ascii="IRBadr" w:hAnsi="IRBadr" w:cs="IRBadr" w:hint="cs"/>
          <w:color w:val="008000"/>
          <w:rtl/>
        </w:rPr>
        <w:t>وُجُوهَكُمۡ</w:t>
      </w:r>
      <w:r w:rsidRPr="00484CA8">
        <w:rPr>
          <w:rFonts w:ascii="IRBadr" w:hAnsi="IRBadr" w:cs="IRBadr"/>
          <w:color w:val="008000"/>
          <w:rtl/>
        </w:rPr>
        <w:t xml:space="preserve"> </w:t>
      </w:r>
      <w:r w:rsidRPr="00484CA8">
        <w:rPr>
          <w:rFonts w:ascii="IRBadr" w:hAnsi="IRBadr" w:cs="IRBadr" w:hint="cs"/>
          <w:color w:val="008000"/>
          <w:rtl/>
        </w:rPr>
        <w:t>قِبَلَ</w:t>
      </w:r>
      <w:r w:rsidRPr="00484CA8">
        <w:rPr>
          <w:rFonts w:ascii="IRBadr" w:hAnsi="IRBadr" w:cs="IRBadr"/>
          <w:color w:val="008000"/>
          <w:rtl/>
        </w:rPr>
        <w:t xml:space="preserve"> </w:t>
      </w:r>
      <w:r w:rsidRPr="00484CA8">
        <w:rPr>
          <w:rFonts w:ascii="IRBadr" w:hAnsi="IRBadr" w:cs="IRBadr" w:hint="cs"/>
          <w:color w:val="008000"/>
          <w:rtl/>
        </w:rPr>
        <w:t>ٱلۡمَشۡرِقِ</w:t>
      </w:r>
      <w:r w:rsidRPr="00484CA8">
        <w:rPr>
          <w:rFonts w:ascii="IRBadr" w:hAnsi="IRBadr" w:cs="IRBadr"/>
          <w:color w:val="008000"/>
          <w:rtl/>
        </w:rPr>
        <w:t xml:space="preserve"> </w:t>
      </w:r>
      <w:r w:rsidRPr="00484CA8">
        <w:rPr>
          <w:rFonts w:ascii="IRBadr" w:hAnsi="IRBadr" w:cs="IRBadr" w:hint="cs"/>
          <w:color w:val="008000"/>
          <w:rtl/>
        </w:rPr>
        <w:t>وَٱلۡمَغۡرِبِ</w:t>
      </w:r>
      <w:r w:rsidRPr="00484CA8">
        <w:rPr>
          <w:rFonts w:ascii="IRBadr" w:hAnsi="IRBadr" w:cs="IRBadr"/>
          <w:color w:val="008000"/>
          <w:rtl/>
        </w:rPr>
        <w:t xml:space="preserve"> </w:t>
      </w:r>
      <w:r w:rsidRPr="00484CA8">
        <w:rPr>
          <w:rFonts w:ascii="IRBadr" w:hAnsi="IRBadr" w:cs="IRBadr" w:hint="cs"/>
          <w:color w:val="008000"/>
          <w:rtl/>
        </w:rPr>
        <w:t>وَلَٰكِنَّ</w:t>
      </w:r>
      <w:r w:rsidRPr="00484CA8">
        <w:rPr>
          <w:rFonts w:ascii="IRBadr" w:hAnsi="IRBadr" w:cs="IRBadr"/>
          <w:color w:val="008000"/>
          <w:rtl/>
        </w:rPr>
        <w:t xml:space="preserve"> </w:t>
      </w:r>
      <w:r w:rsidRPr="00484CA8">
        <w:rPr>
          <w:rFonts w:ascii="IRBadr" w:hAnsi="IRBadr" w:cs="IRBadr" w:hint="cs"/>
          <w:color w:val="008000"/>
          <w:rtl/>
        </w:rPr>
        <w:t>ٱلۡبِرَّ</w:t>
      </w:r>
      <w:r w:rsidRPr="00484CA8">
        <w:rPr>
          <w:rFonts w:ascii="IRBadr" w:hAnsi="IRBadr" w:cs="IRBadr"/>
          <w:color w:val="008000"/>
          <w:rtl/>
        </w:rPr>
        <w:t xml:space="preserve"> </w:t>
      </w:r>
      <w:r w:rsidRPr="00484CA8">
        <w:rPr>
          <w:rFonts w:ascii="IRBadr" w:hAnsi="IRBadr" w:cs="IRBadr" w:hint="cs"/>
          <w:color w:val="008000"/>
          <w:rtl/>
        </w:rPr>
        <w:t>مَنۡءامَنَ</w:t>
      </w:r>
      <w:r w:rsidRPr="00484CA8">
        <w:rPr>
          <w:rFonts w:ascii="IRBadr" w:hAnsi="IRBadr" w:cs="IRBadr"/>
          <w:color w:val="008000"/>
          <w:rtl/>
        </w:rPr>
        <w:t xml:space="preserve"> </w:t>
      </w:r>
      <w:r w:rsidRPr="00484CA8">
        <w:rPr>
          <w:rFonts w:ascii="IRBadr" w:hAnsi="IRBadr" w:cs="IRBadr" w:hint="cs"/>
          <w:color w:val="008000"/>
          <w:rtl/>
        </w:rPr>
        <w:t>بِٱللَّهِ</w:t>
      </w:r>
      <w:r w:rsidRPr="00484CA8">
        <w:rPr>
          <w:rFonts w:ascii="IRBadr" w:hAnsi="IRBadr" w:cs="IRBadr"/>
          <w:color w:val="008000"/>
          <w:rtl/>
        </w:rPr>
        <w:t xml:space="preserve"> </w:t>
      </w:r>
      <w:r w:rsidRPr="00484CA8">
        <w:rPr>
          <w:rFonts w:ascii="IRBadr" w:hAnsi="IRBadr" w:cs="IRBadr" w:hint="cs"/>
          <w:color w:val="008000"/>
          <w:rtl/>
        </w:rPr>
        <w:t>وَٱلۡيَوۡمِ</w:t>
      </w:r>
      <w:r w:rsidRPr="00484CA8">
        <w:rPr>
          <w:rFonts w:ascii="IRBadr" w:hAnsi="IRBadr" w:cs="IRBadr"/>
          <w:color w:val="008000"/>
          <w:rtl/>
        </w:rPr>
        <w:t xml:space="preserve"> </w:t>
      </w:r>
      <w:r>
        <w:rPr>
          <w:rFonts w:ascii="IRBadr" w:hAnsi="IRBadr" w:cs="IRBadr" w:hint="cs"/>
          <w:color w:val="008000"/>
          <w:rtl/>
        </w:rPr>
        <w:t>ٱلۡأ</w:t>
      </w:r>
      <w:r w:rsidRPr="00484CA8">
        <w:rPr>
          <w:rFonts w:ascii="IRBadr" w:hAnsi="IRBadr" w:cs="IRBadr" w:hint="cs"/>
          <w:color w:val="008000"/>
          <w:rtl/>
        </w:rPr>
        <w:t>خِرِ</w:t>
      </w:r>
      <w:r w:rsidRPr="00484CA8">
        <w:rPr>
          <w:rFonts w:ascii="IRBadr" w:hAnsi="IRBadr" w:cs="IRBadr"/>
          <w:color w:val="008000"/>
          <w:rtl/>
        </w:rPr>
        <w:t xml:space="preserve"> </w:t>
      </w:r>
      <w:r w:rsidRPr="00484CA8">
        <w:rPr>
          <w:rFonts w:ascii="IRBadr" w:hAnsi="IRBadr" w:cs="IRBadr" w:hint="cs"/>
          <w:color w:val="008000"/>
          <w:rtl/>
        </w:rPr>
        <w:t>وَٱلۡمَلَـٰئِكَةِ</w:t>
      </w:r>
      <w:r w:rsidRPr="00484CA8">
        <w:rPr>
          <w:rFonts w:ascii="IRBadr" w:hAnsi="IRBadr" w:cs="IRBadr"/>
          <w:color w:val="008000"/>
          <w:rtl/>
        </w:rPr>
        <w:t xml:space="preserve"> </w:t>
      </w:r>
      <w:r w:rsidRPr="00484CA8">
        <w:rPr>
          <w:rFonts w:ascii="IRBadr" w:hAnsi="IRBadr" w:cs="IRBadr" w:hint="cs"/>
          <w:color w:val="008000"/>
          <w:rtl/>
        </w:rPr>
        <w:t>وَٱلۡكِتَٰبِ</w:t>
      </w:r>
      <w:r w:rsidRPr="00484CA8">
        <w:rPr>
          <w:rFonts w:ascii="IRBadr" w:hAnsi="IRBadr" w:cs="IRBadr"/>
          <w:color w:val="008000"/>
          <w:rtl/>
        </w:rPr>
        <w:t xml:space="preserve"> </w:t>
      </w:r>
      <w:r w:rsidRPr="00484CA8">
        <w:rPr>
          <w:rFonts w:ascii="IRBadr" w:hAnsi="IRBadr" w:cs="IRBadr" w:hint="cs"/>
          <w:color w:val="008000"/>
          <w:rtl/>
        </w:rPr>
        <w:t>وَٱلنَّبِيِّـنَ</w:t>
      </w:r>
      <w:r w:rsidRPr="00484CA8">
        <w:rPr>
          <w:rFonts w:ascii="IRBadr" w:hAnsi="IRBadr" w:cs="IRBadr"/>
          <w:color w:val="008000"/>
          <w:rtl/>
        </w:rPr>
        <w:t xml:space="preserve"> </w:t>
      </w:r>
      <w:r w:rsidRPr="00484CA8">
        <w:rPr>
          <w:rFonts w:ascii="IRBadr" w:hAnsi="IRBadr" w:cs="IRBadr" w:hint="cs"/>
          <w:color w:val="008000"/>
          <w:rtl/>
        </w:rPr>
        <w:t>وَءَاتَى</w:t>
      </w:r>
      <w:r w:rsidRPr="00484CA8">
        <w:rPr>
          <w:rFonts w:ascii="IRBadr" w:hAnsi="IRBadr" w:cs="IRBadr"/>
          <w:color w:val="008000"/>
          <w:rtl/>
        </w:rPr>
        <w:t xml:space="preserve"> </w:t>
      </w:r>
      <w:r w:rsidRPr="00484CA8">
        <w:rPr>
          <w:rFonts w:ascii="IRBadr" w:hAnsi="IRBadr" w:cs="IRBadr" w:hint="cs"/>
          <w:color w:val="008000"/>
          <w:rtl/>
        </w:rPr>
        <w:t>ٱلۡمَالَ</w:t>
      </w:r>
      <w:r w:rsidRPr="00484CA8">
        <w:rPr>
          <w:rFonts w:ascii="IRBadr" w:hAnsi="IRBadr" w:cs="IRBadr"/>
          <w:color w:val="008000"/>
          <w:rtl/>
        </w:rPr>
        <w:t xml:space="preserve"> </w:t>
      </w:r>
      <w:r w:rsidRPr="00484CA8">
        <w:rPr>
          <w:rFonts w:ascii="IRBadr" w:hAnsi="IRBadr" w:cs="IRBadr" w:hint="cs"/>
          <w:color w:val="008000"/>
          <w:rtl/>
        </w:rPr>
        <w:t>عَلَىٰ</w:t>
      </w:r>
      <w:r w:rsidRPr="00484CA8">
        <w:rPr>
          <w:rFonts w:ascii="IRBadr" w:hAnsi="IRBadr" w:cs="IRBadr"/>
          <w:color w:val="008000"/>
          <w:rtl/>
        </w:rPr>
        <w:t xml:space="preserve"> </w:t>
      </w:r>
      <w:r w:rsidRPr="00484CA8">
        <w:rPr>
          <w:rFonts w:ascii="IRBadr" w:hAnsi="IRBadr" w:cs="IRBadr" w:hint="cs"/>
          <w:color w:val="008000"/>
          <w:rtl/>
        </w:rPr>
        <w:t>حُبِّهِ</w:t>
      </w:r>
      <w:r>
        <w:rPr>
          <w:rFonts w:ascii="IRBadr" w:hAnsi="IRBadr" w:cs="IRBadr" w:hint="cs"/>
          <w:color w:val="008000"/>
          <w:rtl/>
        </w:rPr>
        <w:t xml:space="preserve"> </w:t>
      </w:r>
      <w:r w:rsidRPr="00484CA8">
        <w:rPr>
          <w:rFonts w:ascii="IRBadr" w:hAnsi="IRBadr" w:cs="IRBadr" w:hint="cs"/>
          <w:color w:val="008000"/>
          <w:rtl/>
        </w:rPr>
        <w:t>ذَوِي</w:t>
      </w:r>
      <w:r w:rsidRPr="00484CA8">
        <w:rPr>
          <w:rFonts w:ascii="IRBadr" w:hAnsi="IRBadr" w:cs="IRBadr"/>
          <w:color w:val="008000"/>
          <w:rtl/>
        </w:rPr>
        <w:t xml:space="preserve"> </w:t>
      </w:r>
      <w:r w:rsidRPr="00484CA8">
        <w:rPr>
          <w:rFonts w:ascii="IRBadr" w:hAnsi="IRBadr" w:cs="IRBadr" w:hint="cs"/>
          <w:color w:val="008000"/>
          <w:rtl/>
        </w:rPr>
        <w:t>ٱلۡقُرۡبَىٰ</w:t>
      </w:r>
      <w:r w:rsidRPr="00484CA8">
        <w:rPr>
          <w:rFonts w:ascii="IRBadr" w:hAnsi="IRBadr" w:cs="IRBadr"/>
          <w:color w:val="008000"/>
          <w:rtl/>
        </w:rPr>
        <w:t xml:space="preserve"> </w:t>
      </w:r>
      <w:r w:rsidRPr="00484CA8">
        <w:rPr>
          <w:rFonts w:ascii="IRBadr" w:hAnsi="IRBadr" w:cs="IRBadr" w:hint="cs"/>
          <w:color w:val="008000"/>
          <w:rtl/>
        </w:rPr>
        <w:t>وَٱلۡيَتَٰمَىٰ</w:t>
      </w:r>
      <w:r w:rsidRPr="00484CA8">
        <w:rPr>
          <w:rFonts w:ascii="IRBadr" w:hAnsi="IRBadr" w:cs="IRBadr"/>
          <w:color w:val="008000"/>
          <w:rtl/>
        </w:rPr>
        <w:t xml:space="preserve"> </w:t>
      </w:r>
      <w:r w:rsidRPr="00484CA8">
        <w:rPr>
          <w:rFonts w:ascii="IRBadr" w:hAnsi="IRBadr" w:cs="IRBadr" w:hint="cs"/>
          <w:color w:val="008000"/>
          <w:rtl/>
        </w:rPr>
        <w:t>وَٱلۡمَسَٰكِينَ</w:t>
      </w:r>
      <w:r w:rsidRPr="00484CA8">
        <w:rPr>
          <w:rFonts w:ascii="IRBadr" w:hAnsi="IRBadr" w:cs="IRBadr"/>
          <w:color w:val="008000"/>
          <w:rtl/>
        </w:rPr>
        <w:t xml:space="preserve"> </w:t>
      </w:r>
      <w:r w:rsidRPr="00484CA8">
        <w:rPr>
          <w:rFonts w:ascii="IRBadr" w:hAnsi="IRBadr" w:cs="IRBadr" w:hint="cs"/>
          <w:color w:val="008000"/>
          <w:rtl/>
        </w:rPr>
        <w:t>وَٱبۡنَ</w:t>
      </w:r>
      <w:r w:rsidRPr="00484CA8">
        <w:rPr>
          <w:rFonts w:ascii="IRBadr" w:hAnsi="IRBadr" w:cs="IRBadr"/>
          <w:color w:val="008000"/>
          <w:rtl/>
        </w:rPr>
        <w:t xml:space="preserve"> </w:t>
      </w:r>
      <w:r w:rsidRPr="00484CA8">
        <w:rPr>
          <w:rFonts w:ascii="IRBadr" w:hAnsi="IRBadr" w:cs="IRBadr" w:hint="cs"/>
          <w:color w:val="008000"/>
          <w:rtl/>
        </w:rPr>
        <w:t>ٱلسَّبِيلِ</w:t>
      </w:r>
      <w:r w:rsidRPr="00484CA8">
        <w:rPr>
          <w:rFonts w:ascii="IRBadr" w:hAnsi="IRBadr" w:cs="IRBadr"/>
          <w:color w:val="008000"/>
          <w:rtl/>
        </w:rPr>
        <w:t xml:space="preserve"> </w:t>
      </w:r>
      <w:r w:rsidRPr="00484CA8">
        <w:rPr>
          <w:rFonts w:ascii="IRBadr" w:hAnsi="IRBadr" w:cs="IRBadr" w:hint="cs"/>
          <w:color w:val="008000"/>
          <w:rtl/>
        </w:rPr>
        <w:t>وَٱلسَّائِلِينَ</w:t>
      </w:r>
      <w:r w:rsidRPr="00484CA8">
        <w:rPr>
          <w:rFonts w:ascii="IRBadr" w:hAnsi="IRBadr" w:cs="IRBadr"/>
          <w:color w:val="008000"/>
          <w:rtl/>
        </w:rPr>
        <w:t xml:space="preserve"> </w:t>
      </w:r>
      <w:r w:rsidRPr="00484CA8">
        <w:rPr>
          <w:rFonts w:ascii="IRBadr" w:hAnsi="IRBadr" w:cs="IRBadr" w:hint="cs"/>
          <w:color w:val="008000"/>
          <w:rtl/>
        </w:rPr>
        <w:t>وَفِي</w:t>
      </w:r>
      <w:r w:rsidRPr="00484CA8">
        <w:rPr>
          <w:rFonts w:ascii="IRBadr" w:hAnsi="IRBadr" w:cs="IRBadr"/>
          <w:color w:val="008000"/>
          <w:rtl/>
        </w:rPr>
        <w:t xml:space="preserve"> </w:t>
      </w:r>
      <w:r w:rsidRPr="00484CA8">
        <w:rPr>
          <w:rFonts w:ascii="IRBadr" w:hAnsi="IRBadr" w:cs="IRBadr" w:hint="cs"/>
          <w:color w:val="008000"/>
          <w:rtl/>
        </w:rPr>
        <w:t>ٱلرِّقَابِ</w:t>
      </w:r>
      <w:r>
        <w:rPr>
          <w:rFonts w:ascii="IRBadr" w:hAnsi="IRBadr" w:cs="IRBadr" w:hint="cs"/>
          <w:color w:val="008000"/>
          <w:rtl/>
        </w:rPr>
        <w:t>...</w:t>
      </w:r>
      <w:r w:rsidRPr="00484CA8">
        <w:rPr>
          <w:rFonts w:ascii="Times New Roman" w:hAnsi="Times New Roman" w:cs="Times New Roman" w:hint="cs"/>
          <w:color w:val="008000"/>
          <w:rtl/>
        </w:rPr>
        <w:t>﴾</w:t>
      </w:r>
      <w:r>
        <w:rPr>
          <w:rStyle w:val="FootnoteReference"/>
          <w:rFonts w:ascii="Times New Roman" w:hAnsi="Times New Roman" w:cs="Times New Roman"/>
          <w:color w:val="008000"/>
          <w:rtl/>
        </w:rPr>
        <w:footnoteReference w:id="5"/>
      </w:r>
      <w:r w:rsidRPr="00484CA8">
        <w:rPr>
          <w:rFonts w:ascii="IRBadr" w:hAnsi="IRBadr" w:cs="IRBadr" w:hint="cs"/>
          <w:rtl/>
        </w:rPr>
        <w:t>.</w:t>
      </w:r>
    </w:p>
    <w:p w:rsidR="00484CA8" w:rsidRDefault="00484CA8" w:rsidP="00484CA8">
      <w:pPr>
        <w:ind w:firstLine="423"/>
        <w:rPr>
          <w:rFonts w:ascii="IRBadr" w:hAnsi="IRBadr" w:cs="IRBadr"/>
          <w:rtl/>
        </w:rPr>
      </w:pPr>
      <w:r w:rsidRPr="00484CA8">
        <w:rPr>
          <w:rFonts w:ascii="IRBadr" w:hAnsi="IRBadr" w:cs="IRBadr" w:hint="cs"/>
          <w:rtl/>
        </w:rPr>
        <w:t>ممکن</w:t>
      </w:r>
      <w:r>
        <w:rPr>
          <w:rFonts w:ascii="IRBadr" w:hAnsi="IRBadr" w:cs="IRBadr" w:hint="cs"/>
          <w:rtl/>
        </w:rPr>
        <w:t xml:space="preserve"> است مرحوم علّامه به جهت تفسیر قرآن به قرآن، عطف مزبور در آیه زکات را تبیین کرده‌اند. همانطور که در این آیه، «ابن سبیل» بر یتامی و مساکین عطف شده است، در محلّ بحث نیز امر این‌گونه است.</w:t>
      </w:r>
      <w:r w:rsidR="00244D7C">
        <w:rPr>
          <w:rFonts w:ascii="IRBadr" w:hAnsi="IRBadr" w:cs="IRBadr" w:hint="cs"/>
          <w:rtl/>
        </w:rPr>
        <w:t xml:space="preserve"> بنابرین، «ابن سبیل» مجرور به لام است.</w:t>
      </w:r>
    </w:p>
    <w:p w:rsidR="00DC0239" w:rsidRDefault="00484CA8" w:rsidP="00244D7C">
      <w:pPr>
        <w:ind w:firstLine="423"/>
        <w:rPr>
          <w:rFonts w:ascii="IRBadr" w:hAnsi="IRBadr" w:cs="IRBadr"/>
          <w:rtl/>
        </w:rPr>
      </w:pPr>
      <w:r w:rsidRPr="00AF17D8">
        <w:rPr>
          <w:rFonts w:ascii="IRBadr" w:hAnsi="IRBadr" w:cs="IRBadr" w:hint="cs"/>
          <w:b/>
          <w:bCs/>
          <w:rtl/>
        </w:rPr>
        <w:t>پاسخ استاد:</w:t>
      </w:r>
      <w:r>
        <w:rPr>
          <w:rFonts w:ascii="IRBadr" w:hAnsi="IRBadr" w:cs="IRBadr" w:hint="cs"/>
          <w:rtl/>
        </w:rPr>
        <w:t xml:space="preserve"> منافاتی نیست بین آنکه در آیات دیگر «ابن سبیل»، مجرور به «لام» باشد ولی در آیه زکات، </w:t>
      </w:r>
      <w:r w:rsidR="00244D7C">
        <w:rPr>
          <w:rFonts w:ascii="IRBadr" w:hAnsi="IRBadr" w:cs="IRBadr" w:hint="cs"/>
          <w:rtl/>
        </w:rPr>
        <w:t>مجرور</w:t>
      </w:r>
      <w:r>
        <w:rPr>
          <w:rFonts w:ascii="IRBadr" w:hAnsi="IRBadr" w:cs="IRBadr" w:hint="cs"/>
          <w:rtl/>
        </w:rPr>
        <w:t xml:space="preserve"> به «فی» باشد. در آیه خمس هم «ابن سبیل»، </w:t>
      </w:r>
      <w:r w:rsidR="005C5B0D">
        <w:rPr>
          <w:rFonts w:ascii="IRBadr" w:hAnsi="IRBadr" w:cs="IRBadr" w:hint="cs"/>
          <w:rtl/>
        </w:rPr>
        <w:t>با</w:t>
      </w:r>
      <w:r>
        <w:rPr>
          <w:rFonts w:ascii="IRBadr" w:hAnsi="IRBadr" w:cs="IRBadr" w:hint="cs"/>
          <w:rtl/>
        </w:rPr>
        <w:t xml:space="preserve"> «لام» </w:t>
      </w:r>
      <w:r w:rsidR="005C5B0D">
        <w:rPr>
          <w:rFonts w:ascii="IRBadr" w:hAnsi="IRBadr" w:cs="IRBadr" w:hint="cs"/>
          <w:rtl/>
        </w:rPr>
        <w:t xml:space="preserve">مجرور </w:t>
      </w:r>
      <w:r>
        <w:rPr>
          <w:rFonts w:ascii="IRBadr" w:hAnsi="IRBadr" w:cs="IRBadr" w:hint="cs"/>
          <w:rtl/>
        </w:rPr>
        <w:t>گشته است.</w:t>
      </w:r>
      <w:r w:rsidR="00DC0239">
        <w:rPr>
          <w:rFonts w:ascii="IRBadr" w:hAnsi="IRBadr" w:cs="IRBadr" w:hint="cs"/>
          <w:rtl/>
        </w:rPr>
        <w:t xml:space="preserve"> جهت روشن‌تر شدن بحث، آیه زکات را دوباره ذکر می‌نماییم:</w:t>
      </w:r>
    </w:p>
    <w:p w:rsidR="00DC0239" w:rsidRDefault="00DC0239" w:rsidP="00AF17D8">
      <w:pPr>
        <w:ind w:firstLine="423"/>
        <w:rPr>
          <w:rFonts w:ascii="IRBadr" w:hAnsi="IRBadr" w:cs="IRBadr"/>
          <w:rtl/>
        </w:rPr>
      </w:pPr>
      <w:r w:rsidRPr="005C5B0D">
        <w:rPr>
          <w:rFonts w:ascii="Times New Roman" w:hAnsi="Times New Roman" w:cs="Times New Roman" w:hint="cs"/>
          <w:color w:val="008000"/>
          <w:rtl/>
        </w:rPr>
        <w:t>﴿</w:t>
      </w:r>
      <w:r w:rsidRPr="005C5B0D">
        <w:rPr>
          <w:rFonts w:ascii="IRBadr" w:hAnsi="IRBadr" w:cs="IRBadr" w:hint="cs"/>
          <w:color w:val="008000"/>
          <w:rtl/>
        </w:rPr>
        <w:t>إِنَّمَا</w:t>
      </w:r>
      <w:r w:rsidRPr="005C5B0D">
        <w:rPr>
          <w:rFonts w:ascii="IRBadr" w:hAnsi="IRBadr" w:cs="IRBadr"/>
          <w:color w:val="008000"/>
          <w:rtl/>
        </w:rPr>
        <w:t xml:space="preserve"> </w:t>
      </w:r>
      <w:r w:rsidRPr="005C5B0D">
        <w:rPr>
          <w:rFonts w:ascii="IRBadr" w:hAnsi="IRBadr" w:cs="IRBadr" w:hint="cs"/>
          <w:color w:val="008000"/>
          <w:rtl/>
        </w:rPr>
        <w:t>الصَّدَقَاتُ</w:t>
      </w:r>
      <w:r w:rsidRPr="005C5B0D">
        <w:rPr>
          <w:rFonts w:ascii="IRBadr" w:hAnsi="IRBadr" w:cs="IRBadr"/>
          <w:color w:val="008000"/>
          <w:rtl/>
        </w:rPr>
        <w:t xml:space="preserve"> </w:t>
      </w:r>
      <w:r w:rsidRPr="005C5B0D">
        <w:rPr>
          <w:rFonts w:ascii="IRBadr" w:hAnsi="IRBadr" w:cs="IRBadr" w:hint="cs"/>
          <w:color w:val="008000"/>
          <w:rtl/>
        </w:rPr>
        <w:t>لِلْفُقَرَاءِ</w:t>
      </w:r>
      <w:r w:rsidRPr="005C5B0D">
        <w:rPr>
          <w:rFonts w:ascii="IRBadr" w:hAnsi="IRBadr" w:cs="IRBadr"/>
          <w:color w:val="008000"/>
          <w:rtl/>
        </w:rPr>
        <w:t xml:space="preserve"> </w:t>
      </w:r>
      <w:r w:rsidRPr="005C5B0D">
        <w:rPr>
          <w:rFonts w:ascii="IRBadr" w:hAnsi="IRBadr" w:cs="IRBadr" w:hint="cs"/>
          <w:color w:val="008000"/>
          <w:rtl/>
        </w:rPr>
        <w:t>وَالْمَسَاكِينِ</w:t>
      </w:r>
      <w:r w:rsidRPr="005C5B0D">
        <w:rPr>
          <w:rFonts w:ascii="IRBadr" w:hAnsi="IRBadr" w:cs="IRBadr"/>
          <w:color w:val="008000"/>
          <w:rtl/>
        </w:rPr>
        <w:t xml:space="preserve"> </w:t>
      </w:r>
      <w:r w:rsidRPr="005C5B0D">
        <w:rPr>
          <w:rFonts w:ascii="IRBadr" w:hAnsi="IRBadr" w:cs="IRBadr" w:hint="cs"/>
          <w:color w:val="008000"/>
          <w:rtl/>
        </w:rPr>
        <w:t>وَالْعَامِلِينَ</w:t>
      </w:r>
      <w:r w:rsidRPr="005C5B0D">
        <w:rPr>
          <w:rFonts w:ascii="IRBadr" w:hAnsi="IRBadr" w:cs="IRBadr"/>
          <w:color w:val="008000"/>
          <w:rtl/>
        </w:rPr>
        <w:t xml:space="preserve"> </w:t>
      </w:r>
      <w:r w:rsidRPr="005C5B0D">
        <w:rPr>
          <w:rFonts w:ascii="IRBadr" w:hAnsi="IRBadr" w:cs="IRBadr" w:hint="cs"/>
          <w:color w:val="008000"/>
          <w:rtl/>
        </w:rPr>
        <w:t>عَلَيْهَا</w:t>
      </w:r>
      <w:r w:rsidRPr="005C5B0D">
        <w:rPr>
          <w:rFonts w:ascii="IRBadr" w:hAnsi="IRBadr" w:cs="IRBadr"/>
          <w:color w:val="008000"/>
          <w:rtl/>
        </w:rPr>
        <w:t xml:space="preserve"> </w:t>
      </w:r>
      <w:r w:rsidRPr="005C5B0D">
        <w:rPr>
          <w:rFonts w:ascii="IRBadr" w:hAnsi="IRBadr" w:cs="IRBadr" w:hint="cs"/>
          <w:color w:val="008000"/>
          <w:rtl/>
        </w:rPr>
        <w:t>وَالْمُؤَلَّفَةِ</w:t>
      </w:r>
      <w:r w:rsidRPr="005C5B0D">
        <w:rPr>
          <w:rFonts w:ascii="IRBadr" w:hAnsi="IRBadr" w:cs="IRBadr"/>
          <w:color w:val="008000"/>
          <w:rtl/>
        </w:rPr>
        <w:t xml:space="preserve"> </w:t>
      </w:r>
      <w:r w:rsidRPr="005C5B0D">
        <w:rPr>
          <w:rFonts w:ascii="IRBadr" w:hAnsi="IRBadr" w:cs="IRBadr" w:hint="cs"/>
          <w:color w:val="008000"/>
          <w:rtl/>
        </w:rPr>
        <w:t>قُلُوبُهُمْ</w:t>
      </w:r>
      <w:r w:rsidRPr="005C5B0D">
        <w:rPr>
          <w:rFonts w:ascii="IRBadr" w:hAnsi="IRBadr" w:cs="IRBadr"/>
          <w:color w:val="008000"/>
          <w:rtl/>
        </w:rPr>
        <w:t xml:space="preserve"> </w:t>
      </w:r>
      <w:r w:rsidRPr="005C5B0D">
        <w:rPr>
          <w:rFonts w:ascii="IRBadr" w:hAnsi="IRBadr" w:cs="IRBadr" w:hint="cs"/>
          <w:color w:val="008000"/>
          <w:rtl/>
        </w:rPr>
        <w:t>وَفِي</w:t>
      </w:r>
      <w:r w:rsidRPr="005C5B0D">
        <w:rPr>
          <w:rFonts w:ascii="IRBadr" w:hAnsi="IRBadr" w:cs="IRBadr"/>
          <w:color w:val="008000"/>
          <w:rtl/>
        </w:rPr>
        <w:t xml:space="preserve"> </w:t>
      </w:r>
      <w:r w:rsidRPr="005C5B0D">
        <w:rPr>
          <w:rFonts w:ascii="IRBadr" w:hAnsi="IRBadr" w:cs="IRBadr" w:hint="cs"/>
          <w:color w:val="008000"/>
          <w:rtl/>
        </w:rPr>
        <w:t>الرِّقَابِ</w:t>
      </w:r>
      <w:r w:rsidRPr="005C5B0D">
        <w:rPr>
          <w:rFonts w:ascii="IRBadr" w:hAnsi="IRBadr" w:cs="IRBadr"/>
          <w:color w:val="008000"/>
          <w:rtl/>
        </w:rPr>
        <w:t xml:space="preserve"> </w:t>
      </w:r>
      <w:r w:rsidRPr="005C5B0D">
        <w:rPr>
          <w:rFonts w:ascii="IRBadr" w:hAnsi="IRBadr" w:cs="IRBadr" w:hint="cs"/>
          <w:color w:val="008000"/>
          <w:rtl/>
        </w:rPr>
        <w:t>وَالْغَارِمِينَ</w:t>
      </w:r>
      <w:r w:rsidRPr="005C5B0D">
        <w:rPr>
          <w:rFonts w:ascii="IRBadr" w:hAnsi="IRBadr" w:cs="IRBadr"/>
          <w:color w:val="008000"/>
          <w:rtl/>
        </w:rPr>
        <w:t xml:space="preserve"> </w:t>
      </w:r>
      <w:r w:rsidRPr="005C5B0D">
        <w:rPr>
          <w:rFonts w:ascii="IRBadr" w:hAnsi="IRBadr" w:cs="IRBadr" w:hint="cs"/>
          <w:color w:val="008000"/>
          <w:rtl/>
        </w:rPr>
        <w:t>وَفِي</w:t>
      </w:r>
      <w:r w:rsidRPr="005C5B0D">
        <w:rPr>
          <w:rFonts w:ascii="IRBadr" w:hAnsi="IRBadr" w:cs="IRBadr"/>
          <w:color w:val="008000"/>
          <w:rtl/>
        </w:rPr>
        <w:t xml:space="preserve"> </w:t>
      </w:r>
      <w:r w:rsidRPr="005C5B0D">
        <w:rPr>
          <w:rFonts w:ascii="IRBadr" w:hAnsi="IRBadr" w:cs="IRBadr" w:hint="cs"/>
          <w:color w:val="008000"/>
          <w:rtl/>
        </w:rPr>
        <w:t>سَبِيلِ</w:t>
      </w:r>
      <w:r w:rsidRPr="005C5B0D">
        <w:rPr>
          <w:rFonts w:ascii="IRBadr" w:hAnsi="IRBadr" w:cs="IRBadr"/>
          <w:color w:val="008000"/>
          <w:rtl/>
        </w:rPr>
        <w:t xml:space="preserve"> </w:t>
      </w:r>
      <w:r w:rsidRPr="005C5B0D">
        <w:rPr>
          <w:rFonts w:ascii="IRBadr" w:hAnsi="IRBadr" w:cs="IRBadr" w:hint="cs"/>
          <w:color w:val="008000"/>
          <w:rtl/>
        </w:rPr>
        <w:t>اللَّهِ</w:t>
      </w:r>
      <w:r w:rsidRPr="005C5B0D">
        <w:rPr>
          <w:rFonts w:ascii="IRBadr" w:hAnsi="IRBadr" w:cs="IRBadr"/>
          <w:color w:val="008000"/>
          <w:rtl/>
        </w:rPr>
        <w:t xml:space="preserve"> </w:t>
      </w:r>
      <w:r w:rsidRPr="005C5B0D">
        <w:rPr>
          <w:rFonts w:ascii="IRBadr" w:hAnsi="IRBadr" w:cs="IRBadr" w:hint="cs"/>
          <w:color w:val="008000"/>
          <w:rtl/>
        </w:rPr>
        <w:t>وَابْنِ</w:t>
      </w:r>
      <w:r w:rsidRPr="005C5B0D">
        <w:rPr>
          <w:rFonts w:ascii="IRBadr" w:hAnsi="IRBadr" w:cs="IRBadr"/>
          <w:color w:val="008000"/>
          <w:rtl/>
        </w:rPr>
        <w:t xml:space="preserve"> </w:t>
      </w:r>
      <w:r w:rsidRPr="005C5B0D">
        <w:rPr>
          <w:rFonts w:ascii="IRBadr" w:hAnsi="IRBadr" w:cs="IRBadr" w:hint="cs"/>
          <w:color w:val="008000"/>
          <w:rtl/>
        </w:rPr>
        <w:t>السَّبِيلِ</w:t>
      </w:r>
      <w:r w:rsidRPr="005C5B0D">
        <w:rPr>
          <w:rFonts w:ascii="IRBadr" w:hAnsi="IRBadr" w:cs="IRBadr"/>
          <w:color w:val="008000"/>
          <w:rtl/>
        </w:rPr>
        <w:t xml:space="preserve"> </w:t>
      </w:r>
      <w:r w:rsidRPr="005C5B0D">
        <w:rPr>
          <w:rFonts w:ascii="IRBadr" w:hAnsi="IRBadr" w:cs="IRBadr" w:hint="cs"/>
          <w:color w:val="008000"/>
          <w:rtl/>
        </w:rPr>
        <w:t>فَرِيضَةً</w:t>
      </w:r>
      <w:r w:rsidRPr="005C5B0D">
        <w:rPr>
          <w:rFonts w:ascii="IRBadr" w:hAnsi="IRBadr" w:cs="IRBadr"/>
          <w:color w:val="008000"/>
          <w:rtl/>
        </w:rPr>
        <w:t xml:space="preserve"> </w:t>
      </w:r>
      <w:r w:rsidRPr="005C5B0D">
        <w:rPr>
          <w:rFonts w:ascii="IRBadr" w:hAnsi="IRBadr" w:cs="IRBadr" w:hint="cs"/>
          <w:color w:val="008000"/>
          <w:rtl/>
        </w:rPr>
        <w:t>مِّنَ</w:t>
      </w:r>
      <w:r w:rsidRPr="005C5B0D">
        <w:rPr>
          <w:rFonts w:ascii="IRBadr" w:hAnsi="IRBadr" w:cs="IRBadr"/>
          <w:color w:val="008000"/>
          <w:rtl/>
        </w:rPr>
        <w:t xml:space="preserve"> </w:t>
      </w:r>
      <w:r w:rsidRPr="005C5B0D">
        <w:rPr>
          <w:rFonts w:ascii="IRBadr" w:hAnsi="IRBadr" w:cs="IRBadr" w:hint="cs"/>
          <w:color w:val="008000"/>
          <w:rtl/>
        </w:rPr>
        <w:t>اللَّهِ</w:t>
      </w:r>
      <w:r w:rsidRPr="005C5B0D">
        <w:rPr>
          <w:rFonts w:ascii="IRBadr" w:hAnsi="IRBadr" w:cs="IRBadr"/>
          <w:color w:val="008000"/>
          <w:rtl/>
        </w:rPr>
        <w:t xml:space="preserve"> </w:t>
      </w:r>
      <w:r w:rsidRPr="005C5B0D">
        <w:rPr>
          <w:rFonts w:ascii="IRBadr" w:hAnsi="IRBadr" w:cs="IRBadr" w:hint="cs"/>
          <w:color w:val="008000"/>
          <w:rtl/>
        </w:rPr>
        <w:t>وَاللَّهُ</w:t>
      </w:r>
      <w:r w:rsidRPr="005C5B0D">
        <w:rPr>
          <w:rFonts w:ascii="IRBadr" w:hAnsi="IRBadr" w:cs="IRBadr"/>
          <w:color w:val="008000"/>
          <w:rtl/>
        </w:rPr>
        <w:t xml:space="preserve"> </w:t>
      </w:r>
      <w:r w:rsidRPr="005C5B0D">
        <w:rPr>
          <w:rFonts w:ascii="IRBadr" w:hAnsi="IRBadr" w:cs="IRBadr" w:hint="cs"/>
          <w:color w:val="008000"/>
          <w:rtl/>
        </w:rPr>
        <w:t>عَلِيمٌ</w:t>
      </w:r>
      <w:r w:rsidRPr="005C5B0D">
        <w:rPr>
          <w:rFonts w:ascii="IRBadr" w:hAnsi="IRBadr" w:cs="IRBadr"/>
          <w:color w:val="008000"/>
          <w:rtl/>
        </w:rPr>
        <w:t xml:space="preserve"> </w:t>
      </w:r>
      <w:r w:rsidRPr="005C5B0D">
        <w:rPr>
          <w:rFonts w:ascii="IRBadr" w:hAnsi="IRBadr" w:cs="IRBadr" w:hint="cs"/>
          <w:color w:val="008000"/>
          <w:rtl/>
        </w:rPr>
        <w:t>حَكِيمٌ</w:t>
      </w:r>
      <w:r w:rsidRPr="005C5B0D">
        <w:rPr>
          <w:rFonts w:ascii="Times New Roman" w:hAnsi="Times New Roman" w:cs="Times New Roman" w:hint="cs"/>
          <w:color w:val="008000"/>
          <w:rtl/>
        </w:rPr>
        <w:t>﴾</w:t>
      </w:r>
      <w:r>
        <w:rPr>
          <w:rFonts w:ascii="Times New Roman" w:hAnsi="Times New Roman" w:cs="Times New Roman" w:hint="cs"/>
          <w:color w:val="008000"/>
          <w:rtl/>
        </w:rPr>
        <w:t xml:space="preserve"> </w:t>
      </w:r>
      <w:r>
        <w:rPr>
          <w:rStyle w:val="FootnoteReference"/>
          <w:rFonts w:ascii="IRBadr" w:hAnsi="IRBadr" w:cs="IRBadr"/>
          <w:rtl/>
        </w:rPr>
        <w:footnoteReference w:id="6"/>
      </w:r>
      <w:r>
        <w:rPr>
          <w:rFonts w:ascii="IRBadr" w:hAnsi="IRBadr" w:cs="IRBadr" w:hint="cs"/>
          <w:rtl/>
        </w:rPr>
        <w:t>.</w:t>
      </w:r>
    </w:p>
    <w:p w:rsidR="00AF17D8" w:rsidRPr="00484CA8" w:rsidRDefault="00DC0239" w:rsidP="00244D7C">
      <w:pPr>
        <w:ind w:firstLine="423"/>
        <w:rPr>
          <w:rFonts w:ascii="IRBadr" w:hAnsi="IRBadr" w:cs="IRBadr"/>
          <w:rtl/>
        </w:rPr>
      </w:pPr>
      <w:r>
        <w:rPr>
          <w:rFonts w:ascii="IRBadr" w:hAnsi="IRBadr" w:cs="IRBadr" w:hint="cs"/>
          <w:rtl/>
        </w:rPr>
        <w:t xml:space="preserve"> تفاوت آیه‌ سوره بقره</w:t>
      </w:r>
      <w:r w:rsidR="005C5B0D">
        <w:rPr>
          <w:rFonts w:ascii="IRBadr" w:hAnsi="IRBadr" w:cs="IRBadr" w:hint="cs"/>
          <w:rtl/>
        </w:rPr>
        <w:t xml:space="preserve"> که در سوال بیان شد با آیه محلّ بحث آن است که در آیه محلّ بحث، «ابن سبیل» پس از ذکر «فی» آمده است ولی در آیه سوره بقره، پیش از ذکر «فی»، مورد «ابن سبیل» بیان شده است. این تفاوت مهمّی است که در استظهار تاثیرگذار است.</w:t>
      </w:r>
      <w:r w:rsidR="00AF17D8">
        <w:rPr>
          <w:rFonts w:ascii="IRBadr" w:hAnsi="IRBadr" w:cs="IRBadr" w:hint="cs"/>
          <w:rtl/>
        </w:rPr>
        <w:t xml:space="preserve"> </w:t>
      </w:r>
    </w:p>
    <w:p w:rsidR="00DC0239" w:rsidRDefault="005C5B0D" w:rsidP="00DC0239">
      <w:pPr>
        <w:ind w:firstLine="423"/>
        <w:rPr>
          <w:rFonts w:ascii="IRBadr" w:hAnsi="IRBadr" w:cs="IRBadr"/>
          <w:rtl/>
        </w:rPr>
      </w:pPr>
      <w:r w:rsidRPr="005C5B0D">
        <w:rPr>
          <w:rFonts w:ascii="IRBadr" w:hAnsi="IRBadr" w:cs="IRBadr" w:hint="cs"/>
          <w:b/>
          <w:bCs/>
          <w:rtl/>
        </w:rPr>
        <w:t xml:space="preserve">سوال شاگرد: </w:t>
      </w:r>
      <w:r w:rsidR="00DC0239">
        <w:rPr>
          <w:rFonts w:ascii="IRBadr" w:hAnsi="IRBadr" w:cs="IRBadr" w:hint="cs"/>
          <w:rtl/>
        </w:rPr>
        <w:t>اینکه در آیه زکات، حرف «فی» تکرار شده، نشان می‌دهد که «الغارمین»، عطف بر کلمات مجرور به «لام» است، و برای آنکه بیان شود که «سبیل الله» هم مجرور به «لام» نیست، حرف «فی» در آیه شریفه بر سر «سبیل الله» تکرار شده است. وقتی غارمین، مجرور به لام بود، «ابن السبیل» هم مثل آن، مجرور به «لام» خواهد بود.</w:t>
      </w:r>
    </w:p>
    <w:p w:rsidR="00DC0239" w:rsidRDefault="00DC0239" w:rsidP="00DC0239">
      <w:pPr>
        <w:ind w:firstLine="423"/>
        <w:rPr>
          <w:rFonts w:ascii="IRBadr" w:hAnsi="IRBadr" w:cs="IRBadr"/>
          <w:rtl/>
        </w:rPr>
      </w:pPr>
      <w:r>
        <w:rPr>
          <w:rFonts w:ascii="IRBadr" w:hAnsi="IRBadr" w:cs="IRBadr" w:hint="cs"/>
          <w:rtl/>
        </w:rPr>
        <w:t>در هر صورت، در هر دو آیه، «فی» دو بار ذکر شده و تکرار شده است، و این مساله می تواند باعث قرینیّت آیه سوره بقره بر آیه زکات در محلّ بحث باشد. در یک آیه، معطوف علیه، روشن است و در یک آیه مجمل است. به قرینه آیه معلوم، آیه مجمل، تبیین می‌گردد.</w:t>
      </w:r>
    </w:p>
    <w:p w:rsidR="00AF17D8" w:rsidRDefault="00DC0239" w:rsidP="00DC0239">
      <w:pPr>
        <w:ind w:firstLine="423"/>
        <w:rPr>
          <w:rFonts w:ascii="IRBadr" w:hAnsi="IRBadr" w:cs="IRBadr"/>
        </w:rPr>
      </w:pPr>
      <w:r w:rsidRPr="00DC0239">
        <w:rPr>
          <w:rFonts w:ascii="IRBadr" w:hAnsi="IRBadr" w:cs="IRBadr" w:hint="cs"/>
          <w:b/>
          <w:bCs/>
          <w:rtl/>
        </w:rPr>
        <w:t>پاسخ استاد:</w:t>
      </w:r>
      <w:r>
        <w:rPr>
          <w:rFonts w:ascii="IRBadr" w:hAnsi="IRBadr" w:cs="IRBadr" w:hint="cs"/>
          <w:rtl/>
        </w:rPr>
        <w:t xml:space="preserve"> تکرار «فی» ممکن است به این جهت باشد که «سبیل الله» یک عنوان عام است، و جنس و سنخ آن، با بقیه موارد متفاوت است. از این رو «فی» بر سر آن تکرار شده است. نه از آن جهت که سیاق تغییر کرده باشد. در مورد غارمین هم هیچ </w:t>
      </w:r>
      <w:r w:rsidR="00AF17D8">
        <w:rPr>
          <w:rFonts w:ascii="IRBadr" w:hAnsi="IRBadr" w:cs="IRBadr" w:hint="cs"/>
          <w:rtl/>
        </w:rPr>
        <w:t xml:space="preserve">دلیلی وجود ندارد که </w:t>
      </w:r>
      <w:r>
        <w:rPr>
          <w:rFonts w:ascii="IRBadr" w:hAnsi="IRBadr" w:cs="IRBadr" w:hint="cs"/>
          <w:rtl/>
        </w:rPr>
        <w:t xml:space="preserve">دلالت کند </w:t>
      </w:r>
      <w:r w:rsidR="00AF17D8">
        <w:rPr>
          <w:rFonts w:ascii="IRBadr" w:hAnsi="IRBadr" w:cs="IRBadr" w:hint="cs"/>
          <w:rtl/>
        </w:rPr>
        <w:t>آنچه غارمین از زکات دریافت می‌کنند، برای ایشان ملک مطلق باشد، و مثل فقرا هر طور بخواهند</w:t>
      </w:r>
      <w:r>
        <w:rPr>
          <w:rFonts w:ascii="IRBadr" w:hAnsi="IRBadr" w:cs="IRBadr" w:hint="cs"/>
          <w:rtl/>
        </w:rPr>
        <w:t>، می‌توانند آن را</w:t>
      </w:r>
      <w:r w:rsidR="00AF17D8">
        <w:rPr>
          <w:rFonts w:ascii="IRBadr" w:hAnsi="IRBadr" w:cs="IRBadr" w:hint="cs"/>
          <w:rtl/>
        </w:rPr>
        <w:t xml:space="preserve"> هزینه کنند. غارمین و رقاب، تنها برای فکّ دین و رقبه</w:t>
      </w:r>
      <w:r>
        <w:rPr>
          <w:rFonts w:ascii="IRBadr" w:hAnsi="IRBadr" w:cs="IRBadr" w:hint="cs"/>
          <w:rtl/>
        </w:rPr>
        <w:t xml:space="preserve"> می‌توانند زکات را هزینه نمایند، و از این جهت نظیر یکدیگر هستند، و این امر </w:t>
      </w:r>
      <w:r>
        <w:rPr>
          <w:rFonts w:ascii="IRBadr" w:hAnsi="IRBadr" w:cs="IRBadr"/>
          <w:rtl/>
        </w:rPr>
        <w:t>–</w:t>
      </w:r>
      <w:r>
        <w:rPr>
          <w:rFonts w:ascii="IRBadr" w:hAnsi="IRBadr" w:cs="IRBadr" w:hint="cs"/>
          <w:rtl/>
        </w:rPr>
        <w:t>علاوه بر سیاق-خود شاهد بر عطف غارمین بر رقاب است. اما تکرار «فی»</w:t>
      </w:r>
      <w:r w:rsidR="00AF17D8">
        <w:rPr>
          <w:rFonts w:ascii="IRBadr" w:hAnsi="IRBadr" w:cs="IRBadr" w:hint="cs"/>
          <w:rtl/>
        </w:rPr>
        <w:t xml:space="preserve"> بر سر «سبیل الله» از آن جهت است که این مورد با «رقاب» و «غارمین» متفاوت است. «سبیل الله» یک عنوان عام است، ولی آن دو مورد، از اشخاص و افراد هستند. تناسب دارد که «سبیل الله» با رقاب و غارمین متفاوت باشد؛ چرا که دو سنخ و دو جنس متفاوت هستند. </w:t>
      </w:r>
    </w:p>
    <w:p w:rsidR="00411E15" w:rsidRDefault="00411E15" w:rsidP="00DC0239">
      <w:pPr>
        <w:ind w:firstLine="423"/>
        <w:rPr>
          <w:rFonts w:ascii="IRBadr" w:hAnsi="IRBadr" w:cs="IRBadr"/>
          <w:rtl/>
        </w:rPr>
      </w:pPr>
      <w:r w:rsidRPr="001276D0">
        <w:rPr>
          <w:rFonts w:ascii="IRBadr" w:hAnsi="IRBadr" w:cs="IRBadr" w:hint="cs"/>
          <w:b/>
          <w:bCs/>
          <w:rtl/>
        </w:rPr>
        <w:t xml:space="preserve">سوال شاگرد: </w:t>
      </w:r>
      <w:r>
        <w:rPr>
          <w:rFonts w:ascii="IRBadr" w:hAnsi="IRBadr" w:cs="IRBadr" w:hint="cs"/>
          <w:rtl/>
        </w:rPr>
        <w:t>با توضیحی که شما بیان کردید، «ابن سبیل» هم باید بر غارمین و رقاب عطف شود؛ چرا که با آن‌دو تناسب دارد.</w:t>
      </w:r>
    </w:p>
    <w:p w:rsidR="00411E15" w:rsidRDefault="00411E15" w:rsidP="00411E15">
      <w:pPr>
        <w:ind w:firstLine="423"/>
        <w:rPr>
          <w:rFonts w:ascii="IRBadr" w:hAnsi="IRBadr" w:cs="IRBadr"/>
          <w:rtl/>
        </w:rPr>
      </w:pPr>
      <w:r w:rsidRPr="001276D0">
        <w:rPr>
          <w:rFonts w:ascii="IRBadr" w:hAnsi="IRBadr" w:cs="IRBadr" w:hint="cs"/>
          <w:b/>
          <w:bCs/>
          <w:rtl/>
        </w:rPr>
        <w:lastRenderedPageBreak/>
        <w:t>پاسخ استاد:</w:t>
      </w:r>
      <w:r>
        <w:rPr>
          <w:rFonts w:ascii="IRBadr" w:hAnsi="IRBadr" w:cs="IRBadr" w:hint="cs"/>
          <w:rtl/>
        </w:rPr>
        <w:t xml:space="preserve"> «سبیل الله» و «ابن سبیل» با هم تناسب دارند و از این رو «ابن سبیل» بر «سبیل الله» عطف شده است. این هر دو در کلمه «سبیل» مشترک هستند و در راه‌بودن، امری مشترک بین آن دو است. و این اقتضا دارد که «فی» پس از «سبیل الله» دوباره تکرار نشود و «ابن سبیل» بدون تکرار مجدّد «فی» بر «سبیل الله» عطف شود. نکته مهمّ دیگری که مصحّح عطف دو کلمه اخیر است، آن است که «سبیل الله» و «ابن سبیل» هر دو به صورت مفرد در آیه شریفه ذکر شده‌اند، به‌خلاف سایر اصناف که همگی به صورت جمع بیان شده‌اند. این خود تناسب دیگری است که اقتضا دارد «ابن سبیل» بر «سبیل الله» عطف شود.</w:t>
      </w:r>
    </w:p>
    <w:p w:rsidR="00411E15" w:rsidRPr="00484CA8" w:rsidRDefault="00411E15" w:rsidP="00411E15">
      <w:pPr>
        <w:ind w:firstLine="423"/>
        <w:rPr>
          <w:rFonts w:ascii="IRBadr" w:hAnsi="IRBadr" w:cs="IRBadr"/>
        </w:rPr>
      </w:pPr>
      <w:r w:rsidRPr="001276D0">
        <w:rPr>
          <w:rFonts w:ascii="IRBadr" w:hAnsi="IRBadr" w:cs="IRBadr" w:hint="cs"/>
          <w:b/>
          <w:bCs/>
          <w:rtl/>
        </w:rPr>
        <w:t>سوال شاگرد:</w:t>
      </w:r>
      <w:r>
        <w:rPr>
          <w:rFonts w:ascii="IRBadr" w:hAnsi="IRBadr" w:cs="IRBadr" w:hint="cs"/>
          <w:rtl/>
        </w:rPr>
        <w:t xml:space="preserve"> شما بیان می‌کنید که دو بار «فی» در آیه شریفه به دو معنای مختلف آمده است؟</w:t>
      </w:r>
    </w:p>
    <w:p w:rsidR="00AF17D8" w:rsidRDefault="00411E15" w:rsidP="00411E15">
      <w:pPr>
        <w:ind w:firstLine="423"/>
        <w:rPr>
          <w:rFonts w:ascii="IRBadr" w:hAnsi="IRBadr" w:cs="IRBadr"/>
          <w:rtl/>
        </w:rPr>
      </w:pPr>
      <w:r w:rsidRPr="001276D0">
        <w:rPr>
          <w:rFonts w:ascii="IRBadr" w:hAnsi="IRBadr" w:cs="IRBadr" w:hint="cs"/>
          <w:b/>
          <w:bCs/>
          <w:rtl/>
        </w:rPr>
        <w:t>پاسخ استاد:</w:t>
      </w:r>
      <w:r>
        <w:rPr>
          <w:rFonts w:ascii="IRBadr" w:hAnsi="IRBadr" w:cs="IRBadr" w:hint="cs"/>
          <w:rtl/>
        </w:rPr>
        <w:t xml:space="preserve"> خیر. مراد ما آن نیست که معنای «فی» متفاوت می‌شود؛ بلکه معنی واحد است. ولی به جهت آنکه لفظی که مجرور به «فی» دوم است با آنچه مجرور به «فی» اول است، سنخش متفاوت است، تکرار «فی» نیکو است. ذکر «ابن سبیل» به صورت مفرد، ممکن است </w:t>
      </w:r>
      <w:r w:rsidR="004011E7">
        <w:rPr>
          <w:rFonts w:ascii="IRBadr" w:hAnsi="IRBadr" w:cs="IRBadr" w:hint="cs"/>
          <w:rtl/>
        </w:rPr>
        <w:t>اشاره به تنهایی و غربت «ابن سبیل»</w:t>
      </w:r>
      <w:r>
        <w:rPr>
          <w:rFonts w:ascii="IRBadr" w:hAnsi="IRBadr" w:cs="IRBadr" w:hint="cs"/>
          <w:rtl/>
        </w:rPr>
        <w:t xml:space="preserve"> در دیار غریب داشته باشد. </w:t>
      </w:r>
      <w:r w:rsidR="00BB6244">
        <w:rPr>
          <w:rFonts w:ascii="IRBadr" w:hAnsi="IRBadr" w:cs="IRBadr" w:hint="cs"/>
          <w:rtl/>
        </w:rPr>
        <w:t>به جهت اشعار به این معنی، لفظ هم به صورت مفرد ذکر شده است</w:t>
      </w:r>
      <w:r w:rsidR="004011E7">
        <w:rPr>
          <w:rFonts w:ascii="IRBadr" w:hAnsi="IRBadr" w:cs="IRBadr" w:hint="cs"/>
          <w:rtl/>
        </w:rPr>
        <w:t>.</w:t>
      </w:r>
    </w:p>
    <w:p w:rsidR="00AC24CB" w:rsidRDefault="004011E7" w:rsidP="00AC24CB">
      <w:pPr>
        <w:ind w:firstLine="423"/>
        <w:rPr>
          <w:rFonts w:ascii="IRBadr" w:hAnsi="IRBadr" w:cs="IRBadr"/>
          <w:rtl/>
        </w:rPr>
      </w:pPr>
      <w:r>
        <w:rPr>
          <w:rFonts w:ascii="IRBadr" w:hAnsi="IRBadr" w:cs="IRBadr" w:hint="cs"/>
          <w:rtl/>
        </w:rPr>
        <w:t>حاصل آنکه در نفس آیه شریفه شاهدی وجود ندارد که</w:t>
      </w:r>
      <w:r w:rsidR="00AC24CB">
        <w:rPr>
          <w:rFonts w:ascii="IRBadr" w:hAnsi="IRBadr" w:cs="IRBadr" w:hint="cs"/>
          <w:rtl/>
        </w:rPr>
        <w:t xml:space="preserve"> دلالت بر آن داشته باشد که</w:t>
      </w:r>
      <w:r>
        <w:rPr>
          <w:rFonts w:ascii="IRBadr" w:hAnsi="IRBadr" w:cs="IRBadr" w:hint="cs"/>
          <w:rtl/>
        </w:rPr>
        <w:t xml:space="preserve"> «غارمین» و «ابن سبیل» به ما قبل «فی» </w:t>
      </w:r>
      <w:r w:rsidR="00AC24CB">
        <w:rPr>
          <w:rFonts w:ascii="IRBadr" w:hAnsi="IRBadr" w:cs="IRBadr" w:hint="cs"/>
          <w:rtl/>
        </w:rPr>
        <w:t xml:space="preserve">عطف شده، </w:t>
      </w:r>
      <w:r>
        <w:rPr>
          <w:rFonts w:ascii="IRBadr" w:hAnsi="IRBadr" w:cs="IRBadr" w:hint="cs"/>
          <w:rtl/>
        </w:rPr>
        <w:t xml:space="preserve">و آن‌دو </w:t>
      </w:r>
      <w:r w:rsidR="00AC24CB">
        <w:rPr>
          <w:rFonts w:ascii="IRBadr" w:hAnsi="IRBadr" w:cs="IRBadr" w:hint="cs"/>
          <w:rtl/>
        </w:rPr>
        <w:t xml:space="preserve">مجرور </w:t>
      </w:r>
      <w:r>
        <w:rPr>
          <w:rFonts w:ascii="IRBadr" w:hAnsi="IRBadr" w:cs="IRBadr" w:hint="cs"/>
          <w:rtl/>
        </w:rPr>
        <w:t xml:space="preserve">به «لام» </w:t>
      </w:r>
      <w:r w:rsidR="00AC24CB">
        <w:rPr>
          <w:rFonts w:ascii="IRBadr" w:hAnsi="IRBadr" w:cs="IRBadr" w:hint="cs"/>
          <w:rtl/>
        </w:rPr>
        <w:t>هستند</w:t>
      </w:r>
      <w:r>
        <w:rPr>
          <w:rFonts w:ascii="IRBadr" w:hAnsi="IRBadr" w:cs="IRBadr" w:hint="cs"/>
          <w:rtl/>
        </w:rPr>
        <w:t>. مجرور شدن این دو به «فی» موافق ظاهر آیه است و آنطور نیست که ابن منیر بیان کرد که تکلّف دارد. خیر، این امر تکلّفی ندارد، و مانعی نیست که «ابن سبیل» مالک نباشد و زکات تنها از آن جهت برای</w:t>
      </w:r>
      <w:r w:rsidR="00AC24CB">
        <w:rPr>
          <w:rFonts w:ascii="IRBadr" w:hAnsi="IRBadr" w:cs="IRBadr" w:hint="cs"/>
          <w:rtl/>
        </w:rPr>
        <w:t xml:space="preserve"> «ابن سبیل» هزینه ‌شود که از</w:t>
      </w:r>
      <w:r>
        <w:rPr>
          <w:rFonts w:ascii="IRBadr" w:hAnsi="IRBadr" w:cs="IRBadr" w:hint="cs"/>
          <w:rtl/>
        </w:rPr>
        <w:t xml:space="preserve"> حالت </w:t>
      </w:r>
      <w:r w:rsidR="00AC24CB">
        <w:rPr>
          <w:rFonts w:ascii="IRBadr" w:hAnsi="IRBadr" w:cs="IRBadr" w:hint="cs"/>
          <w:rtl/>
        </w:rPr>
        <w:t xml:space="preserve">درراه‌ماندگی </w:t>
      </w:r>
      <w:r>
        <w:rPr>
          <w:rFonts w:ascii="IRBadr" w:hAnsi="IRBadr" w:cs="IRBadr" w:hint="cs"/>
          <w:rtl/>
        </w:rPr>
        <w:t xml:space="preserve">خارج گردد، و به منزل برسد. این مقتضای ظاهر آیه است. بله، اگر در روایات مطلبی بر خلاف این امر وارد شده باشد، ممکن است از ظاهر آیه شریفه </w:t>
      </w:r>
      <w:r w:rsidR="00AC24CB">
        <w:rPr>
          <w:rFonts w:ascii="IRBadr" w:hAnsi="IRBadr" w:cs="IRBadr" w:hint="cs"/>
          <w:rtl/>
        </w:rPr>
        <w:t>دست برداشت</w:t>
      </w:r>
      <w:r>
        <w:rPr>
          <w:rFonts w:ascii="IRBadr" w:hAnsi="IRBadr" w:cs="IRBadr" w:hint="cs"/>
          <w:rtl/>
        </w:rPr>
        <w:t xml:space="preserve">. </w:t>
      </w:r>
    </w:p>
    <w:p w:rsidR="004011E7" w:rsidRDefault="004011E7" w:rsidP="00AC24CB">
      <w:pPr>
        <w:ind w:firstLine="423"/>
        <w:rPr>
          <w:rFonts w:ascii="IRBadr" w:hAnsi="IRBadr" w:cs="IRBadr"/>
          <w:rtl/>
        </w:rPr>
      </w:pPr>
      <w:r>
        <w:rPr>
          <w:rFonts w:ascii="IRBadr" w:hAnsi="IRBadr" w:cs="IRBadr" w:hint="cs"/>
          <w:rtl/>
        </w:rPr>
        <w:t>صِرف آنکه در آیه دیگری از قرآن، «ابن سبیل» مجرور به «لام» شده است، قرینه‌ نمی‌شود بر آنکه در آیه زکات نیز مجرور به «لام» باشد.</w:t>
      </w:r>
      <w:r w:rsidR="00B634BD">
        <w:rPr>
          <w:rFonts w:ascii="IRBadr" w:hAnsi="IRBadr" w:cs="IRBadr" w:hint="cs"/>
          <w:rtl/>
        </w:rPr>
        <w:t xml:space="preserve"> به عنوان مثال در آیه خمس، «ابن سبیل» مجرور به لام شده است. این امر باعث نمی‌شود که در محل بحث نیز ملتزم به این مساله شد. ممکن است آیه خمس متفاوت از آیه زکات باشد. ممکن است در مساله خمس، «ابن سبیل» مالک باشند، ولی در مساله زکات مالک نباشند. این تفاوت ممکن است مثلا به جهت سیادت سادات باشد.</w:t>
      </w:r>
    </w:p>
    <w:p w:rsidR="004011E7" w:rsidRDefault="004011E7" w:rsidP="004011E7">
      <w:pPr>
        <w:ind w:firstLine="423"/>
        <w:rPr>
          <w:rFonts w:ascii="IRBadr" w:hAnsi="IRBadr" w:cs="IRBadr"/>
          <w:rtl/>
        </w:rPr>
      </w:pPr>
      <w:r>
        <w:rPr>
          <w:rFonts w:ascii="IRBadr" w:hAnsi="IRBadr" w:cs="IRBadr" w:hint="cs"/>
          <w:rtl/>
        </w:rPr>
        <w:t>به نظر ما برای تفسیر آیات، لزومی ندارد که خبر متواتر وجود داشته باشد؛ بلکه با خبر واحد نیز می‌توان از ظاهر آیه رفع ید نمود. این در صورتی است که روایت یا دلیلی وجود داشته باشد، ولی اگر وجود نداشته باشد، بر طبق مقتضای ظاهر آیه مشی می‌شود.</w:t>
      </w:r>
    </w:p>
    <w:p w:rsidR="00F06A36" w:rsidRDefault="00B634BD" w:rsidP="00F06A36">
      <w:pPr>
        <w:ind w:firstLine="423"/>
        <w:rPr>
          <w:rFonts w:ascii="IRBadr" w:hAnsi="IRBadr" w:cs="IRBadr"/>
          <w:rtl/>
        </w:rPr>
      </w:pPr>
      <w:r>
        <w:rPr>
          <w:rFonts w:ascii="IRBadr" w:hAnsi="IRBadr" w:cs="IRBadr" w:hint="cs"/>
          <w:rtl/>
        </w:rPr>
        <w:t>مرحوم علّامه طباطبائی، معنای لام در آیه را «تملیک» دانسته‌اند. ایشان بیان روشنی بر ملکیّت ارائه نکرده‌اند. گویا ایشان سیاق را قرینه بر این امر قرار داده‌اند. البته ایشان توضیحی نداده‌اند. بیان شد که برخی از علما، سیاق را قرینه قرار داده‌اند بر عکس آنچه مرحوم علامه بیان کرده‌اند.</w:t>
      </w:r>
      <w:r w:rsidR="001276D0">
        <w:rPr>
          <w:rFonts w:ascii="IRBadr" w:hAnsi="IRBadr" w:cs="IRBadr" w:hint="cs"/>
          <w:rtl/>
        </w:rPr>
        <w:t xml:space="preserve"> در هر صورت این بخش از کلام علّامه برای ما روشن نیست. </w:t>
      </w:r>
    </w:p>
    <w:p w:rsidR="00F06A36" w:rsidRDefault="00C969CC" w:rsidP="00C969CC">
      <w:pPr>
        <w:pStyle w:val="Heading1"/>
        <w:rPr>
          <w:rtl/>
        </w:rPr>
      </w:pPr>
      <w:bookmarkStart w:id="10" w:name="_Toc156040803"/>
      <w:r>
        <w:rPr>
          <w:rFonts w:hint="cs"/>
          <w:rtl/>
        </w:rPr>
        <w:t>قرینیّت «عدم امکان ملکیّت یک مال برای چند نفر» بر «ملکیّت مجموعه» در آیه زکات</w:t>
      </w:r>
      <w:bookmarkEnd w:id="10"/>
    </w:p>
    <w:p w:rsidR="004011E7" w:rsidRDefault="001276D0" w:rsidP="00F06A36">
      <w:pPr>
        <w:ind w:firstLine="423"/>
        <w:rPr>
          <w:rFonts w:ascii="IRBadr" w:hAnsi="IRBadr" w:cs="IRBadr"/>
          <w:rtl/>
        </w:rPr>
      </w:pPr>
      <w:r>
        <w:rPr>
          <w:rFonts w:ascii="IRBadr" w:hAnsi="IRBadr" w:cs="IRBadr" w:hint="cs"/>
          <w:rtl/>
        </w:rPr>
        <w:t>نکته اصلی بحث که مورد توجه قرار نگرفته</w:t>
      </w:r>
      <w:r w:rsidR="00AC24CB">
        <w:rPr>
          <w:rFonts w:ascii="IRBadr" w:hAnsi="IRBadr" w:cs="IRBadr" w:hint="cs"/>
          <w:rtl/>
        </w:rPr>
        <w:t>،</w:t>
      </w:r>
      <w:r>
        <w:rPr>
          <w:rFonts w:ascii="IRBadr" w:hAnsi="IRBadr" w:cs="IRBadr" w:hint="cs"/>
          <w:rtl/>
        </w:rPr>
        <w:t xml:space="preserve"> آن است که </w:t>
      </w:r>
      <w:r w:rsidR="00AC24CB">
        <w:rPr>
          <w:rFonts w:ascii="IRBadr" w:hAnsi="IRBadr" w:cs="IRBadr" w:hint="cs"/>
          <w:rtl/>
        </w:rPr>
        <w:t>بررسی ش</w:t>
      </w:r>
      <w:r w:rsidR="00007298">
        <w:rPr>
          <w:rFonts w:ascii="IRBadr" w:hAnsi="IRBadr" w:cs="IRBadr" w:hint="cs"/>
          <w:rtl/>
        </w:rPr>
        <w:t xml:space="preserve">ود </w:t>
      </w:r>
      <w:r w:rsidR="00AC24CB">
        <w:rPr>
          <w:rFonts w:ascii="IRBadr" w:hAnsi="IRBadr" w:cs="IRBadr" w:hint="cs"/>
          <w:rtl/>
        </w:rPr>
        <w:t xml:space="preserve">آیا مجموعه از آن جهت که مجموعه است، </w:t>
      </w:r>
      <w:r>
        <w:rPr>
          <w:rFonts w:ascii="IRBadr" w:hAnsi="IRBadr" w:cs="IRBadr" w:hint="cs"/>
          <w:rtl/>
        </w:rPr>
        <w:t>مالک زکات</w:t>
      </w:r>
      <w:r w:rsidR="00AC24CB">
        <w:rPr>
          <w:rFonts w:ascii="IRBadr" w:hAnsi="IRBadr" w:cs="IRBadr" w:hint="cs"/>
          <w:rtl/>
        </w:rPr>
        <w:t xml:space="preserve"> قرار داده شده</w:t>
      </w:r>
      <w:r>
        <w:rPr>
          <w:rFonts w:ascii="IRBadr" w:hAnsi="IRBadr" w:cs="IRBadr" w:hint="cs"/>
          <w:rtl/>
        </w:rPr>
        <w:t xml:space="preserve">، یا آنکه تک تک افراد، مالک به شمار می‌روند. توضیح آنکه حرف عطف که یک کلمه را به کلمه دیگر عطف می‌کند، به دو صورت به کار می‌رود. </w:t>
      </w:r>
      <w:r w:rsidR="00F06A36">
        <w:rPr>
          <w:rFonts w:ascii="IRBadr" w:hAnsi="IRBadr" w:cs="IRBadr" w:hint="cs"/>
          <w:rtl/>
        </w:rPr>
        <w:t>گاهی به منزله تکرار عامل است و گاهی مانعی از جهت معنایی وجود دارد که مانع می‌شود حرف عطف به منزله تکرار عامل باشد.</w:t>
      </w:r>
    </w:p>
    <w:p w:rsidR="00C969CC" w:rsidRDefault="001276D0" w:rsidP="00C969CC">
      <w:pPr>
        <w:ind w:firstLine="423"/>
        <w:rPr>
          <w:rFonts w:ascii="IRBadr" w:hAnsi="IRBadr" w:cs="IRBadr"/>
          <w:rtl/>
        </w:rPr>
      </w:pPr>
      <w:r>
        <w:rPr>
          <w:rFonts w:ascii="IRBadr" w:hAnsi="IRBadr" w:cs="IRBadr" w:hint="cs"/>
          <w:rtl/>
        </w:rPr>
        <w:t xml:space="preserve">به عنوان مثال وقتی گفته می‌شود: «جاء زید و عمرو»، </w:t>
      </w:r>
      <w:r w:rsidR="00F06A36">
        <w:rPr>
          <w:rFonts w:ascii="IRBadr" w:hAnsi="IRBadr" w:cs="IRBadr" w:hint="cs"/>
          <w:rtl/>
        </w:rPr>
        <w:t xml:space="preserve">این امکان وجود دارد که مراد متکلّم این جمله باشد که </w:t>
      </w:r>
      <w:r w:rsidR="0082425A">
        <w:rPr>
          <w:rFonts w:ascii="IRBadr" w:hAnsi="IRBadr" w:cs="IRBadr" w:hint="cs"/>
          <w:rtl/>
        </w:rPr>
        <w:t>«جاء زید و جاء عمرو». یعنی واو به منزله تکرار عامل باشد. ولی اگر گفته شود «هذا المال لزید و عمرو»، با توجه به آنکه یک مال ممکن نیست که دارای دو مالک باشد، در بدو امر، «لام» اگر برای بیان ملکیّت باشد، نمی‌توان آن را تکرار نمود. مگر آنکه تصرّفی در دلیل رخ دهد.</w:t>
      </w:r>
      <w:r w:rsidR="00C969CC">
        <w:rPr>
          <w:rFonts w:ascii="IRBadr" w:hAnsi="IRBadr" w:cs="IRBadr" w:hint="cs"/>
          <w:rtl/>
        </w:rPr>
        <w:t xml:space="preserve"> </w:t>
      </w:r>
      <w:r w:rsidR="0082425A">
        <w:rPr>
          <w:rFonts w:ascii="IRBadr" w:hAnsi="IRBadr" w:cs="IRBadr" w:hint="cs"/>
          <w:rtl/>
        </w:rPr>
        <w:t xml:space="preserve">تعدّد مُلّاک برای شیء واحد معنی ندارد، مگر به یک نحو خاصی باشد که بیان می‌گردد. </w:t>
      </w:r>
    </w:p>
    <w:p w:rsidR="00C969CC" w:rsidRDefault="0082425A" w:rsidP="00C969CC">
      <w:pPr>
        <w:ind w:firstLine="423"/>
        <w:rPr>
          <w:rFonts w:ascii="IRBadr" w:hAnsi="IRBadr" w:cs="IRBadr"/>
          <w:rtl/>
        </w:rPr>
      </w:pPr>
      <w:r>
        <w:rPr>
          <w:rFonts w:ascii="IRBadr" w:hAnsi="IRBadr" w:cs="IRBadr" w:hint="cs"/>
          <w:rtl/>
        </w:rPr>
        <w:lastRenderedPageBreak/>
        <w:t>لام مصرف را به دو نحوه می‌توان تصویر نمود. ممکن است مراد از لام مصرف، «ما یجب الصرف فیه» باشد، و ممکن است مراد از آن «ما جاز الصرف فیه» باشد. اگر مراد، وجوب صرف باشد،</w:t>
      </w:r>
      <w:r w:rsidR="00C969CC">
        <w:rPr>
          <w:rFonts w:ascii="IRBadr" w:hAnsi="IRBadr" w:cs="IRBadr" w:hint="cs"/>
          <w:rtl/>
        </w:rPr>
        <w:t xml:space="preserve"> ممکن است با معنای لام تناسب داشته باشد ولی معنای جواز صرف، با لام تناسبی ندارد. وجوب صرف از آن جهت که باعث یک نحوه اختصاصی در «لام» می‌شود، با «لام» تناسب دارد، ولی معنای جواز صرف هیچ تناسبی با لام ندارد و چنین معنایی برای لام بیان نشده است. حاصل آنکه «لام» یا برای بیان ملکیّت است و یا بیانگر موارد وجوب صرف است.</w:t>
      </w:r>
    </w:p>
    <w:p w:rsidR="00C969CC" w:rsidRDefault="0082425A" w:rsidP="00C969CC">
      <w:pPr>
        <w:ind w:firstLine="423"/>
        <w:rPr>
          <w:rFonts w:ascii="IRBadr" w:hAnsi="IRBadr" w:cs="IRBadr"/>
          <w:rtl/>
        </w:rPr>
      </w:pPr>
      <w:r>
        <w:rPr>
          <w:rFonts w:ascii="IRBadr" w:hAnsi="IRBadr" w:cs="IRBadr" w:hint="cs"/>
          <w:rtl/>
        </w:rPr>
        <w:t xml:space="preserve">حتّی اگر لام برای </w:t>
      </w:r>
      <w:r w:rsidR="00C969CC">
        <w:rPr>
          <w:rFonts w:ascii="IRBadr" w:hAnsi="IRBadr" w:cs="IRBadr" w:hint="cs"/>
          <w:rtl/>
        </w:rPr>
        <w:t xml:space="preserve">بیان موارد </w:t>
      </w:r>
      <w:r>
        <w:rPr>
          <w:rFonts w:ascii="IRBadr" w:hAnsi="IRBadr" w:cs="IRBadr" w:hint="cs"/>
          <w:rtl/>
        </w:rPr>
        <w:t xml:space="preserve">وجوب </w:t>
      </w:r>
      <w:r w:rsidR="00C969CC">
        <w:rPr>
          <w:rFonts w:ascii="IRBadr" w:hAnsi="IRBadr" w:cs="IRBadr" w:hint="cs"/>
          <w:rtl/>
        </w:rPr>
        <w:t xml:space="preserve">صرف </w:t>
      </w:r>
      <w:r>
        <w:rPr>
          <w:rFonts w:ascii="IRBadr" w:hAnsi="IRBadr" w:cs="IRBadr" w:hint="cs"/>
          <w:rtl/>
        </w:rPr>
        <w:t>باشد،</w:t>
      </w:r>
      <w:r w:rsidR="00C969CC">
        <w:rPr>
          <w:rFonts w:ascii="IRBadr" w:hAnsi="IRBadr" w:cs="IRBadr" w:hint="cs"/>
          <w:rtl/>
        </w:rPr>
        <w:t xml:space="preserve"> این اشکال وجود دارد که</w:t>
      </w:r>
      <w:r>
        <w:rPr>
          <w:rFonts w:ascii="IRBadr" w:hAnsi="IRBadr" w:cs="IRBadr" w:hint="cs"/>
          <w:rtl/>
        </w:rPr>
        <w:t xml:space="preserve"> یک مال نمی‌تواند صرفش برای موارد متعدّد واجب باشد. بله، اگر جواز صرف مراد باشد، یک شیء ممکن است برای موارد متعدّدی جواز صرف داشته باشد. مثلا ممکن است یک مال جایز باشد که در ۱۰ مورد صرف شود، ولی این امکان وجود ندارد که واجب باش</w:t>
      </w:r>
      <w:r w:rsidR="00C969CC">
        <w:rPr>
          <w:rFonts w:ascii="IRBadr" w:hAnsi="IRBadr" w:cs="IRBadr" w:hint="cs"/>
          <w:rtl/>
        </w:rPr>
        <w:t xml:space="preserve">د که یک مال در ۱۰ مورد صرف گردد. </w:t>
      </w:r>
      <w:r w:rsidR="00587C14">
        <w:rPr>
          <w:rFonts w:ascii="IRBadr" w:hAnsi="IRBadr" w:cs="IRBadr" w:hint="cs"/>
          <w:rtl/>
        </w:rPr>
        <w:t>مراد اگر جواز صرف باشد، این امکان وجود دارد که حرف عطف به منزله تکرار عامل باشد، و</w:t>
      </w:r>
      <w:r w:rsidR="00C969CC">
        <w:rPr>
          <w:rFonts w:ascii="IRBadr" w:hAnsi="IRBadr" w:cs="IRBadr" w:hint="cs"/>
          <w:rtl/>
        </w:rPr>
        <w:t>لی این امر با «لام» سازگار نیست.</w:t>
      </w:r>
      <w:r w:rsidR="00587C14">
        <w:rPr>
          <w:rFonts w:ascii="IRBadr" w:hAnsi="IRBadr" w:cs="IRBadr" w:hint="cs"/>
          <w:rtl/>
        </w:rPr>
        <w:t xml:space="preserve"> </w:t>
      </w:r>
    </w:p>
    <w:p w:rsidR="00F06A36" w:rsidRDefault="00587C14" w:rsidP="00C969CC">
      <w:pPr>
        <w:ind w:firstLine="423"/>
        <w:rPr>
          <w:rFonts w:ascii="IRBadr" w:hAnsi="IRBadr" w:cs="IRBadr"/>
          <w:rtl/>
        </w:rPr>
      </w:pPr>
      <w:r>
        <w:rPr>
          <w:rFonts w:ascii="IRBadr" w:hAnsi="IRBadr" w:cs="IRBadr" w:hint="cs"/>
          <w:rtl/>
        </w:rPr>
        <w:t>بله</w:t>
      </w:r>
      <w:r w:rsidR="00C969CC">
        <w:rPr>
          <w:rFonts w:ascii="IRBadr" w:hAnsi="IRBadr" w:cs="IRBadr" w:hint="cs"/>
          <w:rtl/>
        </w:rPr>
        <w:t>،</w:t>
      </w:r>
      <w:r>
        <w:rPr>
          <w:rFonts w:ascii="IRBadr" w:hAnsi="IRBadr" w:cs="IRBadr" w:hint="cs"/>
          <w:rtl/>
        </w:rPr>
        <w:t xml:space="preserve"> معنای وجوب صرف با لام تناسب دارد که در این صورت</w:t>
      </w:r>
      <w:r w:rsidR="00F06A36">
        <w:rPr>
          <w:rFonts w:ascii="IRBadr" w:hAnsi="IRBadr" w:cs="IRBadr" w:hint="cs"/>
          <w:rtl/>
        </w:rPr>
        <w:t xml:space="preserve"> اشکال دیگری وجود دارد. اشکال این است که</w:t>
      </w:r>
      <w:r>
        <w:rPr>
          <w:rFonts w:ascii="IRBadr" w:hAnsi="IRBadr" w:cs="IRBadr" w:hint="cs"/>
          <w:rtl/>
        </w:rPr>
        <w:t xml:space="preserve"> وجود چند مصرف برای یک مال صحیح نیست. </w:t>
      </w:r>
      <w:r w:rsidR="00C969CC">
        <w:rPr>
          <w:rFonts w:ascii="IRBadr" w:hAnsi="IRBadr" w:cs="IRBadr" w:hint="cs"/>
          <w:rtl/>
        </w:rPr>
        <w:t>حاصل آنکه اگر لام، بیانگر جواز صرف باشد، چنین امری صحیح نیست. و اگر بیان وجوب صرف یا بیانگر ملکیّت باشد، این اشکال وجود دارد که یک مال نمی‌تواند چند مالک داشته باشد و یک مال را نمی‌توان در چند مصرف هزینه نمود، مگر آنکه توجیهی در این زمینه بیان گردد که در ادامه ذکر می‌شود.</w:t>
      </w:r>
    </w:p>
    <w:p w:rsidR="003F4A53" w:rsidRDefault="00587C14" w:rsidP="00C969CC">
      <w:pPr>
        <w:ind w:firstLine="423"/>
        <w:rPr>
          <w:rFonts w:ascii="IRBadr" w:hAnsi="IRBadr" w:cs="IRBadr"/>
          <w:rtl/>
        </w:rPr>
      </w:pPr>
      <w:r>
        <w:rPr>
          <w:rFonts w:ascii="IRBadr" w:hAnsi="IRBadr" w:cs="IRBadr" w:hint="cs"/>
          <w:rtl/>
        </w:rPr>
        <w:t>چه آنکه لام ملکیّت باشد و چه مصرف وجوبی باشد، قابل توجیه است. راه توجیه آن است که گفته شود که مجموعه از آن جهت که مجموعه است، مالک است؛ نه آنکه تک تک افراد مالک باشد. یعنی در ابتدا عطف صورت گیرد، و پس از آن، مجموع معطوف و معطوف علیه به عنو</w:t>
      </w:r>
      <w:r w:rsidR="00C969CC">
        <w:rPr>
          <w:rFonts w:ascii="IRBadr" w:hAnsi="IRBadr" w:cs="IRBadr" w:hint="cs"/>
          <w:rtl/>
        </w:rPr>
        <w:t>ا</w:t>
      </w:r>
      <w:r>
        <w:rPr>
          <w:rFonts w:ascii="IRBadr" w:hAnsi="IRBadr" w:cs="IRBadr" w:hint="cs"/>
          <w:rtl/>
        </w:rPr>
        <w:t xml:space="preserve">ن یک واحد، مجرور لام قرار گیرد. </w:t>
      </w:r>
    </w:p>
    <w:p w:rsidR="00C969CC" w:rsidRDefault="00C969CC" w:rsidP="003F4A53">
      <w:pPr>
        <w:ind w:firstLine="423"/>
        <w:rPr>
          <w:rFonts w:ascii="IRBadr" w:hAnsi="IRBadr" w:cs="IRBadr"/>
          <w:rtl/>
        </w:rPr>
      </w:pPr>
    </w:p>
    <w:p w:rsidR="00C969CC" w:rsidRDefault="00C969CC" w:rsidP="00C969CC">
      <w:pPr>
        <w:pStyle w:val="Heading2"/>
        <w:rPr>
          <w:rtl/>
        </w:rPr>
      </w:pPr>
      <w:bookmarkStart w:id="11" w:name="_Toc156040804"/>
      <w:r>
        <w:rPr>
          <w:rFonts w:hint="cs"/>
          <w:rtl/>
        </w:rPr>
        <w:t>بیان حکم پس از استثنا</w:t>
      </w:r>
      <w:bookmarkEnd w:id="11"/>
    </w:p>
    <w:p w:rsidR="0082425A" w:rsidRDefault="00587C14" w:rsidP="002E7B26">
      <w:pPr>
        <w:ind w:firstLine="423"/>
        <w:rPr>
          <w:rFonts w:ascii="IRBadr" w:hAnsi="IRBadr" w:cs="IRBadr"/>
          <w:rtl/>
        </w:rPr>
      </w:pPr>
      <w:r>
        <w:rPr>
          <w:rFonts w:ascii="IRBadr" w:hAnsi="IRBadr" w:cs="IRBadr" w:hint="cs"/>
          <w:rtl/>
        </w:rPr>
        <w:t>نظیر این مطلب در «إلّا» وجود دارد. به عنوان مثال گاهی گفته می‌شود که «جاء القوم إلّا زیدا». در این مثال، زید -پس از آنکه مجیء به قوم نسبت داده شده است-، از این حکم استثنا گردیده است. ولی بعضی از جملات به این صورت نیست. بلکه ظاهر در آن است که ابتدا استثنا رخ داده و پس از آن،</w:t>
      </w:r>
      <w:r w:rsidR="002E7B26">
        <w:rPr>
          <w:rFonts w:ascii="IRBadr" w:hAnsi="IRBadr" w:cs="IRBadr" w:hint="cs"/>
          <w:rtl/>
        </w:rPr>
        <w:t xml:space="preserve"> موضوع، به فعل</w:t>
      </w:r>
      <w:r>
        <w:rPr>
          <w:rFonts w:ascii="IRBadr" w:hAnsi="IRBadr" w:cs="IRBadr" w:hint="cs"/>
          <w:rtl/>
        </w:rPr>
        <w:t xml:space="preserve"> نسبت داده شده است. به عنوان مثال، وقتی گفته می‌شود: «</w:t>
      </w:r>
      <w:r w:rsidR="002E7B26">
        <w:rPr>
          <w:rFonts w:ascii="IRBadr" w:hAnsi="IRBadr" w:cs="IRBadr" w:hint="cs"/>
          <w:rtl/>
        </w:rPr>
        <w:t xml:space="preserve">من </w:t>
      </w:r>
      <w:r>
        <w:rPr>
          <w:rFonts w:ascii="IRBadr" w:hAnsi="IRBadr" w:cs="IRBadr" w:hint="cs"/>
          <w:rtl/>
        </w:rPr>
        <w:t xml:space="preserve">ساعت چهار، یک‌ربع کم </w:t>
      </w:r>
      <w:r w:rsidR="00341F3C">
        <w:rPr>
          <w:rFonts w:ascii="IRBadr" w:hAnsi="IRBadr" w:cs="IRBadr" w:hint="cs"/>
          <w:rtl/>
        </w:rPr>
        <w:t>می‌آیم</w:t>
      </w:r>
      <w:r>
        <w:rPr>
          <w:rFonts w:ascii="IRBadr" w:hAnsi="IRBadr" w:cs="IRBadr" w:hint="cs"/>
          <w:rtl/>
        </w:rPr>
        <w:t xml:space="preserve">»، </w:t>
      </w:r>
      <w:r w:rsidR="00341F3C">
        <w:rPr>
          <w:rFonts w:ascii="IRBadr" w:hAnsi="IRBadr" w:cs="IRBadr" w:hint="cs"/>
          <w:rtl/>
        </w:rPr>
        <w:t xml:space="preserve">یک نوع استثنا رخ داده است، که ابتدا مجموع مستثنی و مسنثنی منه ملاحظه گشته و پس از آن، حکم به مجموع آن </w:t>
      </w:r>
      <w:r w:rsidR="00697C9C">
        <w:rPr>
          <w:rFonts w:ascii="IRBadr" w:hAnsi="IRBadr" w:cs="IRBadr" w:hint="cs"/>
          <w:rtl/>
        </w:rPr>
        <w:t>ملحوظ،</w:t>
      </w:r>
      <w:r w:rsidR="00341F3C">
        <w:rPr>
          <w:rFonts w:ascii="IRBadr" w:hAnsi="IRBadr" w:cs="IRBadr" w:hint="cs"/>
          <w:rtl/>
        </w:rPr>
        <w:t xml:space="preserve"> نسبت داده شده است.</w:t>
      </w:r>
      <w:r w:rsidR="00697C9C">
        <w:rPr>
          <w:rFonts w:ascii="IRBadr" w:hAnsi="IRBadr" w:cs="IRBadr" w:hint="cs"/>
          <w:rtl/>
        </w:rPr>
        <w:t xml:space="preserve"> نظیر این امر، آیه شریفه </w:t>
      </w:r>
      <w:r w:rsidR="00697C9C" w:rsidRPr="00697C9C">
        <w:rPr>
          <w:rFonts w:ascii="Times New Roman" w:hAnsi="Times New Roman" w:cs="Times New Roman" w:hint="cs"/>
          <w:color w:val="008000"/>
          <w:rtl/>
        </w:rPr>
        <w:t>﴿</w:t>
      </w:r>
      <w:r w:rsidR="00697C9C" w:rsidRPr="00697C9C">
        <w:rPr>
          <w:rFonts w:ascii="IRBadr" w:hAnsi="IRBadr" w:cs="IRBadr" w:hint="cs"/>
          <w:color w:val="008000"/>
          <w:rtl/>
        </w:rPr>
        <w:t>فلبث فیهم الف سنة إلّا خمسین عاماً</w:t>
      </w:r>
      <w:r w:rsidR="00697C9C" w:rsidRPr="00697C9C">
        <w:rPr>
          <w:rFonts w:ascii="Times New Roman" w:hAnsi="Times New Roman" w:cs="Times New Roman" w:hint="cs"/>
          <w:color w:val="008000"/>
          <w:rtl/>
        </w:rPr>
        <w:t>﴾</w:t>
      </w:r>
      <w:r w:rsidR="00697C9C">
        <w:rPr>
          <w:rStyle w:val="FootnoteReference"/>
          <w:rFonts w:ascii="Times New Roman" w:hAnsi="Times New Roman" w:cs="Times New Roman"/>
          <w:color w:val="008000"/>
          <w:rtl/>
        </w:rPr>
        <w:footnoteReference w:id="7"/>
      </w:r>
      <w:r w:rsidR="00697C9C">
        <w:rPr>
          <w:rFonts w:ascii="Times New Roman" w:hAnsi="Times New Roman" w:cs="Times New Roman" w:hint="cs"/>
          <w:color w:val="008000"/>
          <w:rtl/>
        </w:rPr>
        <w:t xml:space="preserve"> </w:t>
      </w:r>
      <w:r w:rsidR="00697C9C">
        <w:rPr>
          <w:rFonts w:ascii="IRBadr" w:hAnsi="IRBadr" w:cs="IRBadr" w:hint="cs"/>
          <w:rtl/>
        </w:rPr>
        <w:t>است. در این آیه به جای ۹۵۰ سال، «هزارسال، پنجاه‌سال کم» ذکر شده است. این تعبیر به جای ۹۵۰ مانوس‌تر است؛ چرا که محاسبه عدد ۹۵۰ با یک عدد رُند و بزرگ و مانوس (که هزار است)، متناسب‌تر است</w:t>
      </w:r>
      <w:r w:rsidR="003F4A53">
        <w:rPr>
          <w:rStyle w:val="FootnoteReference"/>
          <w:rFonts w:ascii="IRBadr" w:hAnsi="IRBadr" w:cs="IRBadr"/>
          <w:rtl/>
        </w:rPr>
        <w:footnoteReference w:id="8"/>
      </w:r>
      <w:r w:rsidR="00697C9C">
        <w:rPr>
          <w:rFonts w:ascii="IRBadr" w:hAnsi="IRBadr" w:cs="IRBadr" w:hint="cs"/>
          <w:rtl/>
        </w:rPr>
        <w:t xml:space="preserve">. </w:t>
      </w:r>
    </w:p>
    <w:p w:rsidR="002E7B26" w:rsidRDefault="003F4A53" w:rsidP="002E7B26">
      <w:pPr>
        <w:ind w:firstLine="423"/>
        <w:rPr>
          <w:rFonts w:ascii="IRBadr" w:hAnsi="IRBadr" w:cs="IRBadr"/>
          <w:rtl/>
        </w:rPr>
      </w:pPr>
      <w:r>
        <w:rPr>
          <w:rFonts w:ascii="IRBadr" w:hAnsi="IRBadr" w:cs="IRBadr" w:hint="cs"/>
          <w:rtl/>
        </w:rPr>
        <w:t xml:space="preserve">در این آیه شریفه ابتدا مجموعه «هزار، پنجاه‌سال کم» ملاحظه شده و استثنا لحاظ شده، و پس از آن، استناد حکم به آن موضوع رخ داده است. عطف نیز گاهی به این صورت به کار می رود. یعنی پیش از آنکه استناد رخ دهد، عطف صورت می‌گیرد، و مثلا گفته می‌شود که «زید و </w:t>
      </w:r>
      <w:r>
        <w:rPr>
          <w:rFonts w:ascii="IRBadr" w:hAnsi="IRBadr" w:cs="IRBadr" w:hint="cs"/>
          <w:rtl/>
        </w:rPr>
        <w:lastRenderedPageBreak/>
        <w:t xml:space="preserve">عمرو مالک این مال هستند». </w:t>
      </w:r>
      <w:r w:rsidR="00E93315">
        <w:rPr>
          <w:rFonts w:ascii="IRBadr" w:hAnsi="IRBadr" w:cs="IRBadr" w:hint="cs"/>
          <w:rtl/>
        </w:rPr>
        <w:t xml:space="preserve">به نظر می‌رسد که می‌توان در آیه شریفه </w:t>
      </w:r>
      <w:r w:rsidR="002E7B26">
        <w:rPr>
          <w:rFonts w:ascii="IRBadr" w:hAnsi="IRBadr" w:cs="IRBadr" w:hint="cs"/>
          <w:rtl/>
        </w:rPr>
        <w:t xml:space="preserve">نیز این مطلب را بیان کرد و گفت </w:t>
      </w:r>
      <w:r w:rsidR="00E93315">
        <w:rPr>
          <w:rFonts w:ascii="IRBadr" w:hAnsi="IRBadr" w:cs="IRBadr" w:hint="cs"/>
          <w:rtl/>
        </w:rPr>
        <w:t>لام ظاهر در ملکیّت است،</w:t>
      </w:r>
      <w:r w:rsidR="002E7B26">
        <w:rPr>
          <w:rFonts w:ascii="IRBadr" w:hAnsi="IRBadr" w:cs="IRBadr" w:hint="cs"/>
          <w:rtl/>
        </w:rPr>
        <w:t xml:space="preserve"> و</w:t>
      </w:r>
      <w:r w:rsidR="00E93315">
        <w:rPr>
          <w:rFonts w:ascii="IRBadr" w:hAnsi="IRBadr" w:cs="IRBadr" w:hint="cs"/>
          <w:rtl/>
        </w:rPr>
        <w:t xml:space="preserve"> این احتمال هم وجود دارد که مجموع</w:t>
      </w:r>
      <w:r w:rsidR="002E7B26">
        <w:rPr>
          <w:rFonts w:ascii="IRBadr" w:hAnsi="IRBadr" w:cs="IRBadr" w:hint="cs"/>
          <w:rtl/>
        </w:rPr>
        <w:t>، از آن جهت که مجموع است</w:t>
      </w:r>
      <w:r w:rsidR="00E93315">
        <w:rPr>
          <w:rFonts w:ascii="IRBadr" w:hAnsi="IRBadr" w:cs="IRBadr" w:hint="cs"/>
          <w:rtl/>
        </w:rPr>
        <w:t xml:space="preserve"> را مالک قرار داد (نه آنکه تک تک </w:t>
      </w:r>
      <w:r w:rsidR="002E7B26">
        <w:rPr>
          <w:rFonts w:ascii="IRBadr" w:hAnsi="IRBadr" w:cs="IRBadr" w:hint="cs"/>
          <w:rtl/>
        </w:rPr>
        <w:t xml:space="preserve">افراد </w:t>
      </w:r>
      <w:r w:rsidR="00E93315">
        <w:rPr>
          <w:rFonts w:ascii="IRBadr" w:hAnsi="IRBadr" w:cs="IRBadr" w:hint="cs"/>
          <w:rtl/>
        </w:rPr>
        <w:t xml:space="preserve">مالک باشند). </w:t>
      </w:r>
    </w:p>
    <w:p w:rsidR="002E7B26" w:rsidRDefault="002E7B26" w:rsidP="002E7B26">
      <w:pPr>
        <w:pStyle w:val="Heading1"/>
        <w:rPr>
          <w:rtl/>
        </w:rPr>
      </w:pPr>
      <w:bookmarkStart w:id="12" w:name="_Toc156040805"/>
      <w:r>
        <w:rPr>
          <w:rFonts w:hint="cs"/>
          <w:rtl/>
        </w:rPr>
        <w:t>دلالت اطلاق مقامی بر تعیین مالک در فرض وجود مقام بیان</w:t>
      </w:r>
      <w:bookmarkEnd w:id="12"/>
    </w:p>
    <w:p w:rsidR="002E7B26" w:rsidRDefault="00E93315" w:rsidP="002E7B26">
      <w:pPr>
        <w:ind w:firstLine="423"/>
        <w:rPr>
          <w:rFonts w:ascii="IRBadr" w:hAnsi="IRBadr" w:cs="IRBadr"/>
          <w:rtl/>
        </w:rPr>
      </w:pPr>
      <w:r>
        <w:rPr>
          <w:rFonts w:ascii="IRBadr" w:hAnsi="IRBadr" w:cs="IRBadr" w:hint="cs"/>
          <w:rtl/>
        </w:rPr>
        <w:t>گاهی متکلّم در مقام بیان مالکین است، و می‌گوید «این مال برای زید و عمرو است»، ولی ذکر ن</w:t>
      </w:r>
      <w:r w:rsidR="002E7B26">
        <w:rPr>
          <w:rFonts w:ascii="IRBadr" w:hAnsi="IRBadr" w:cs="IRBadr" w:hint="cs"/>
          <w:rtl/>
        </w:rPr>
        <w:t>می‌</w:t>
      </w:r>
      <w:r>
        <w:rPr>
          <w:rFonts w:ascii="IRBadr" w:hAnsi="IRBadr" w:cs="IRBadr" w:hint="cs"/>
          <w:rtl/>
        </w:rPr>
        <w:t xml:space="preserve">کند که چه مقدار </w:t>
      </w:r>
      <w:r w:rsidR="002E7B26">
        <w:rPr>
          <w:rFonts w:ascii="IRBadr" w:hAnsi="IRBadr" w:cs="IRBadr" w:hint="cs"/>
          <w:rtl/>
        </w:rPr>
        <w:t xml:space="preserve">از </w:t>
      </w:r>
      <w:r>
        <w:rPr>
          <w:rFonts w:ascii="IRBadr" w:hAnsi="IRBadr" w:cs="IRBadr" w:hint="cs"/>
          <w:rtl/>
        </w:rPr>
        <w:t>آن بر</w:t>
      </w:r>
      <w:r w:rsidR="002E7B26">
        <w:rPr>
          <w:rFonts w:ascii="IRBadr" w:hAnsi="IRBadr" w:cs="IRBadr" w:hint="cs"/>
          <w:rtl/>
        </w:rPr>
        <w:t>ای زید و چه مقدار برای عمرو است. در این موارد</w:t>
      </w:r>
      <w:r>
        <w:rPr>
          <w:rFonts w:ascii="IRBadr" w:hAnsi="IRBadr" w:cs="IRBadr" w:hint="cs"/>
          <w:rtl/>
        </w:rPr>
        <w:t xml:space="preserve"> ظاهر آن است که </w:t>
      </w:r>
      <w:r w:rsidR="002E7B26">
        <w:rPr>
          <w:rFonts w:ascii="IRBadr" w:hAnsi="IRBadr" w:cs="IRBadr" w:hint="cs"/>
          <w:rtl/>
        </w:rPr>
        <w:t xml:space="preserve">مذکورین </w:t>
      </w:r>
      <w:r>
        <w:rPr>
          <w:rFonts w:ascii="IRBadr" w:hAnsi="IRBadr" w:cs="IRBadr" w:hint="cs"/>
          <w:rtl/>
        </w:rPr>
        <w:t xml:space="preserve">به طور مساوی در مال شریک هستند. این ظهور، از باب اطلاق مقامی است. یعنی اگر متکلّم در مقام بیان مالک باشد </w:t>
      </w:r>
      <w:r w:rsidR="002E7B26">
        <w:rPr>
          <w:rFonts w:ascii="IRBadr" w:hAnsi="IRBadr" w:cs="IRBadr" w:hint="cs"/>
          <w:rtl/>
        </w:rPr>
        <w:t>و بین آن دو نفر</w:t>
      </w:r>
      <w:r>
        <w:rPr>
          <w:rFonts w:ascii="IRBadr" w:hAnsi="IRBadr" w:cs="IRBadr" w:hint="cs"/>
          <w:rtl/>
        </w:rPr>
        <w:t xml:space="preserve"> تفاوتی قرار دهد، باید آن را ذکر کند، و باید به ان قید تصریح کند.</w:t>
      </w:r>
      <w:r w:rsidR="002E7B26">
        <w:rPr>
          <w:rFonts w:ascii="IRBadr" w:hAnsi="IRBadr" w:cs="IRBadr" w:hint="cs"/>
          <w:rtl/>
        </w:rPr>
        <w:t xml:space="preserve"> وقتی تصریح نکرد از اطلاق مقامی استفاده می‌شود که مذکورین به نحو مساوی مالک هستند.</w:t>
      </w:r>
      <w:r w:rsidR="00467272">
        <w:rPr>
          <w:rFonts w:ascii="IRBadr" w:hAnsi="IRBadr" w:cs="IRBadr" w:hint="cs"/>
          <w:rtl/>
        </w:rPr>
        <w:t xml:space="preserve"> </w:t>
      </w:r>
    </w:p>
    <w:p w:rsidR="002E7B26" w:rsidRDefault="00467272" w:rsidP="002E7B26">
      <w:pPr>
        <w:ind w:firstLine="423"/>
        <w:rPr>
          <w:rFonts w:ascii="IRBadr" w:hAnsi="IRBadr" w:cs="IRBadr"/>
          <w:rtl/>
        </w:rPr>
      </w:pPr>
      <w:r>
        <w:rPr>
          <w:rFonts w:ascii="IRBadr" w:hAnsi="IRBadr" w:cs="IRBadr" w:hint="cs"/>
          <w:rtl/>
        </w:rPr>
        <w:t xml:space="preserve">به عنوان مثال </w:t>
      </w:r>
      <w:r w:rsidR="002E7B26">
        <w:rPr>
          <w:rFonts w:ascii="IRBadr" w:hAnsi="IRBadr" w:cs="IRBadr" w:hint="cs"/>
          <w:rtl/>
        </w:rPr>
        <w:t xml:space="preserve">ممکن است متکلّم </w:t>
      </w:r>
      <w:r>
        <w:rPr>
          <w:rFonts w:ascii="IRBadr" w:hAnsi="IRBadr" w:cs="IRBadr" w:hint="cs"/>
          <w:rtl/>
        </w:rPr>
        <w:t xml:space="preserve">بیان کند که «این مال برای زید و عمرو است و پدر آن دو این مال را بین ایشان تقسیم نماید. بلکه حتّی می‌تواند تمامی مال را به زید یا عمرو بدهد». وقتی قید ذکر نشود، اطلاق مقامی اقتضا دارد که آن‌دو به طور مساوی در مال شریک باشند. این شرکت، اقتضای اطلاق مقامی است؛ نه آنکه ناشی از لفظ باشد. شرط تحقّق اطلاق مقامی آن است که متکلّم در مقام بیان قید اثباتی و بیان مالک باشد. </w:t>
      </w:r>
    </w:p>
    <w:p w:rsidR="003F4A53" w:rsidRDefault="00467272" w:rsidP="002E7B26">
      <w:pPr>
        <w:ind w:firstLine="423"/>
        <w:rPr>
          <w:rFonts w:ascii="IRBadr" w:hAnsi="IRBadr" w:cs="IRBadr"/>
          <w:rtl/>
        </w:rPr>
      </w:pPr>
      <w:r>
        <w:rPr>
          <w:rFonts w:ascii="IRBadr" w:hAnsi="IRBadr" w:cs="IRBadr" w:hint="cs"/>
          <w:rtl/>
        </w:rPr>
        <w:t xml:space="preserve">ولی اگر آیه شریفه </w:t>
      </w:r>
      <w:r>
        <w:rPr>
          <w:rFonts w:ascii="IRBadr" w:hAnsi="IRBadr" w:cs="IRBadr"/>
          <w:rtl/>
        </w:rPr>
        <w:t>–</w:t>
      </w:r>
      <w:r>
        <w:rPr>
          <w:rFonts w:ascii="IRBadr" w:hAnsi="IRBadr" w:cs="IRBadr" w:hint="cs"/>
          <w:rtl/>
        </w:rPr>
        <w:t>همانطور که طبری بیان کرد- در مقام بیان قید سلبی باشد، یعنی بیانگر آن باشد که چه کسانی مالک نیستند</w:t>
      </w:r>
      <w:r w:rsidR="002E7B26">
        <w:rPr>
          <w:rFonts w:ascii="IRBadr" w:hAnsi="IRBadr" w:cs="IRBadr" w:hint="cs"/>
          <w:rtl/>
        </w:rPr>
        <w:t>، نمی‌توان از اطلاق مقامی آن، امری را ثابت نمود؛ چرا که از اساس در مقام بیان نیست</w:t>
      </w:r>
      <w:r>
        <w:rPr>
          <w:rFonts w:ascii="IRBadr" w:hAnsi="IRBadr" w:cs="IRBadr" w:hint="cs"/>
          <w:rtl/>
        </w:rPr>
        <w:t xml:space="preserve">. طبری بیان کرده است که آیه شریفه بیانگر آن است که غیر از این ۸ مورد، </w:t>
      </w:r>
      <w:r w:rsidR="002E7B26">
        <w:rPr>
          <w:rFonts w:ascii="IRBadr" w:hAnsi="IRBadr" w:cs="IRBadr" w:hint="cs"/>
          <w:rtl/>
        </w:rPr>
        <w:t>شخص</w:t>
      </w:r>
      <w:r>
        <w:rPr>
          <w:rFonts w:ascii="IRBadr" w:hAnsi="IRBadr" w:cs="IRBadr" w:hint="cs"/>
          <w:rtl/>
        </w:rPr>
        <w:t xml:space="preserve"> دیگری مالک زکات نیست: «لاتخرج الصدقة عن هوءلاء إلی غیرهم». در این صورت، لازم نیست که به همه اصناف داده شود، و یا به طور مساوی به آنها عطا شود. </w:t>
      </w:r>
    </w:p>
    <w:p w:rsidR="0082425A" w:rsidRDefault="00467272" w:rsidP="00467272">
      <w:pPr>
        <w:ind w:firstLine="423"/>
        <w:rPr>
          <w:rFonts w:ascii="IRBadr" w:hAnsi="IRBadr" w:cs="IRBadr"/>
          <w:rtl/>
        </w:rPr>
      </w:pPr>
      <w:r>
        <w:rPr>
          <w:rFonts w:ascii="IRBadr" w:hAnsi="IRBadr" w:cs="IRBadr" w:hint="cs"/>
          <w:rtl/>
        </w:rPr>
        <w:t>آنچه سبب می‌شود که وجوب بسط از آیه شریفه استفاده نشو</w:t>
      </w:r>
      <w:r w:rsidR="002E7B26">
        <w:rPr>
          <w:rFonts w:ascii="IRBadr" w:hAnsi="IRBadr" w:cs="IRBadr" w:hint="cs"/>
          <w:rtl/>
        </w:rPr>
        <w:t>د</w:t>
      </w:r>
      <w:r>
        <w:rPr>
          <w:rFonts w:ascii="IRBadr" w:hAnsi="IRBadr" w:cs="IRBadr" w:hint="cs"/>
          <w:rtl/>
        </w:rPr>
        <w:t xml:space="preserve">، آن نیست که لام برای بیان مصرف است؛ چرا که چنین معنایی برای لام معهود نیست. بلکه نکته آن است که لام بیانگر مالک است ولی بر آن دلالت دارد که مجموعه مالک است. (در مورد «فی» نکته‌ای وجود دارد که بیان می‌گردد، و بحث فعلی در مورد لام است). </w:t>
      </w:r>
    </w:p>
    <w:p w:rsidR="00FB625A" w:rsidRDefault="00FB625A" w:rsidP="00FB625A">
      <w:pPr>
        <w:pStyle w:val="Heading1"/>
        <w:rPr>
          <w:rtl/>
        </w:rPr>
      </w:pPr>
      <w:bookmarkStart w:id="13" w:name="_Toc156040806"/>
      <w:r>
        <w:rPr>
          <w:rFonts w:hint="cs"/>
          <w:rtl/>
        </w:rPr>
        <w:t>بررسی کلام جٌاص</w:t>
      </w:r>
      <w:bookmarkEnd w:id="13"/>
    </w:p>
    <w:p w:rsidR="002941C5" w:rsidRDefault="002941C5" w:rsidP="00467272">
      <w:pPr>
        <w:ind w:firstLine="423"/>
        <w:rPr>
          <w:rFonts w:ascii="IRBadr" w:hAnsi="IRBadr" w:cs="IRBadr"/>
          <w:rtl/>
        </w:rPr>
      </w:pPr>
      <w:r>
        <w:rPr>
          <w:rFonts w:ascii="IRBadr" w:hAnsi="IRBadr" w:cs="IRBadr" w:hint="cs"/>
          <w:rtl/>
        </w:rPr>
        <w:t xml:space="preserve">جصّاص </w:t>
      </w:r>
      <w:r w:rsidR="00467272">
        <w:rPr>
          <w:rFonts w:ascii="IRBadr" w:hAnsi="IRBadr" w:cs="IRBadr" w:hint="cs"/>
          <w:rtl/>
        </w:rPr>
        <w:t>مطلبی بیان کرده است که صحیح است، ولی با آنچه بیان گردید باید تبیین شود، وگرنه به راحتی قابل اثبات نیست. ایشان در احکام القرآن در مورد عدم لزوم بسط به تفصیل بحث نمود</w:t>
      </w:r>
      <w:r w:rsidR="002E7B26">
        <w:rPr>
          <w:rFonts w:ascii="IRBadr" w:hAnsi="IRBadr" w:cs="IRBadr" w:hint="cs"/>
          <w:rtl/>
        </w:rPr>
        <w:t>ه</w:t>
      </w:r>
      <w:r w:rsidR="00467272">
        <w:rPr>
          <w:rFonts w:ascii="IRBadr" w:hAnsi="IRBadr" w:cs="IRBadr" w:hint="cs"/>
          <w:rtl/>
        </w:rPr>
        <w:t xml:space="preserve"> و شواهدی برای آن بیان کرده است. شواهد ایشان برخی روایی و برخی، از آیات دیگر قرآن است. ایشان شاهد دیگری از نفس آیه زکات به ضمی</w:t>
      </w:r>
      <w:r w:rsidR="002E7B26">
        <w:rPr>
          <w:rFonts w:ascii="IRBadr" w:hAnsi="IRBadr" w:cs="IRBadr" w:hint="cs"/>
          <w:rtl/>
        </w:rPr>
        <w:t>مه یک نکته‌ خارجی بیان کرده است. کلام ایشان به این شرح است:</w:t>
      </w:r>
    </w:p>
    <w:p w:rsidR="002941C5" w:rsidRDefault="002941C5" w:rsidP="002941C5">
      <w:pPr>
        <w:ind w:firstLine="423"/>
        <w:rPr>
          <w:rFonts w:ascii="IRBadr" w:hAnsi="IRBadr" w:cs="IRBadr"/>
          <w:rtl/>
        </w:rPr>
      </w:pPr>
      <w:r>
        <w:rPr>
          <w:rFonts w:ascii="IRBadr" w:hAnsi="IRBadr" w:cs="IRBadr" w:hint="cs"/>
          <w:color w:val="0000FF"/>
          <w:rtl/>
        </w:rPr>
        <w:t>«</w:t>
      </w:r>
      <w:r w:rsidRPr="002941C5">
        <w:rPr>
          <w:rFonts w:ascii="IRBadr" w:hAnsi="IRBadr" w:cs="IRBadr" w:hint="cs"/>
          <w:color w:val="0000FF"/>
          <w:rtl/>
        </w:rPr>
        <w:t>و</w:t>
      </w:r>
      <w:r w:rsidRPr="002941C5">
        <w:rPr>
          <w:rFonts w:ascii="IRBadr" w:hAnsi="IRBadr" w:cs="IRBadr"/>
          <w:color w:val="0000FF"/>
          <w:rtl/>
        </w:rPr>
        <w:t xml:space="preserve"> </w:t>
      </w:r>
      <w:r w:rsidRPr="002941C5">
        <w:rPr>
          <w:rFonts w:ascii="IRBadr" w:hAnsi="IRBadr" w:cs="IRBadr" w:hint="cs"/>
          <w:color w:val="0000FF"/>
          <w:rtl/>
        </w:rPr>
        <w:t>أيضا</w:t>
      </w:r>
      <w:r w:rsidRPr="002941C5">
        <w:rPr>
          <w:rFonts w:ascii="IRBadr" w:hAnsi="IRBadr" w:cs="IRBadr"/>
          <w:color w:val="0000FF"/>
          <w:rtl/>
        </w:rPr>
        <w:t xml:space="preserve"> </w:t>
      </w:r>
      <w:r w:rsidRPr="002941C5">
        <w:rPr>
          <w:rFonts w:ascii="IRBadr" w:hAnsi="IRBadr" w:cs="IRBadr" w:hint="cs"/>
          <w:color w:val="0000FF"/>
          <w:rtl/>
        </w:rPr>
        <w:t>لا</w:t>
      </w:r>
      <w:r w:rsidRPr="002941C5">
        <w:rPr>
          <w:rFonts w:ascii="IRBadr" w:hAnsi="IRBadr" w:cs="IRBadr"/>
          <w:color w:val="0000FF"/>
          <w:rtl/>
        </w:rPr>
        <w:t xml:space="preserve"> </w:t>
      </w:r>
      <w:r w:rsidRPr="002941C5">
        <w:rPr>
          <w:rFonts w:ascii="IRBadr" w:hAnsi="IRBadr" w:cs="IRBadr" w:hint="cs"/>
          <w:color w:val="0000FF"/>
          <w:rtl/>
        </w:rPr>
        <w:t>خلاف</w:t>
      </w:r>
      <w:r w:rsidRPr="002941C5">
        <w:rPr>
          <w:rFonts w:ascii="IRBadr" w:hAnsi="IRBadr" w:cs="IRBadr"/>
          <w:color w:val="0000FF"/>
          <w:rtl/>
        </w:rPr>
        <w:t xml:space="preserve"> </w:t>
      </w:r>
      <w:r w:rsidRPr="002941C5">
        <w:rPr>
          <w:rFonts w:ascii="IRBadr" w:hAnsi="IRBadr" w:cs="IRBadr" w:hint="cs"/>
          <w:color w:val="0000FF"/>
          <w:rtl/>
        </w:rPr>
        <w:t>أن</w:t>
      </w:r>
      <w:r w:rsidRPr="002941C5">
        <w:rPr>
          <w:rFonts w:ascii="IRBadr" w:hAnsi="IRBadr" w:cs="IRBadr"/>
          <w:color w:val="0000FF"/>
          <w:rtl/>
        </w:rPr>
        <w:t xml:space="preserve"> </w:t>
      </w:r>
      <w:r w:rsidRPr="002941C5">
        <w:rPr>
          <w:rFonts w:ascii="IRBadr" w:hAnsi="IRBadr" w:cs="IRBadr" w:hint="cs"/>
          <w:color w:val="0000FF"/>
          <w:rtl/>
        </w:rPr>
        <w:t>الفقراء</w:t>
      </w:r>
      <w:r w:rsidRPr="002941C5">
        <w:rPr>
          <w:rFonts w:ascii="IRBadr" w:hAnsi="IRBadr" w:cs="IRBadr"/>
          <w:color w:val="0000FF"/>
          <w:rtl/>
        </w:rPr>
        <w:t xml:space="preserve"> </w:t>
      </w:r>
      <w:r w:rsidRPr="002941C5">
        <w:rPr>
          <w:rFonts w:ascii="IRBadr" w:hAnsi="IRBadr" w:cs="IRBadr" w:hint="cs"/>
          <w:color w:val="0000FF"/>
          <w:rtl/>
        </w:rPr>
        <w:t>لا</w:t>
      </w:r>
      <w:r w:rsidRPr="002941C5">
        <w:rPr>
          <w:rFonts w:ascii="IRBadr" w:hAnsi="IRBadr" w:cs="IRBadr"/>
          <w:color w:val="0000FF"/>
          <w:rtl/>
        </w:rPr>
        <w:t xml:space="preserve"> </w:t>
      </w:r>
      <w:r w:rsidRPr="002941C5">
        <w:rPr>
          <w:rFonts w:ascii="IRBadr" w:hAnsi="IRBadr" w:cs="IRBadr" w:hint="cs"/>
          <w:color w:val="0000FF"/>
          <w:rtl/>
        </w:rPr>
        <w:t>يستحقونها</w:t>
      </w:r>
      <w:r w:rsidRPr="002941C5">
        <w:rPr>
          <w:rFonts w:ascii="IRBadr" w:hAnsi="IRBadr" w:cs="IRBadr"/>
          <w:color w:val="0000FF"/>
          <w:rtl/>
        </w:rPr>
        <w:t xml:space="preserve"> </w:t>
      </w:r>
      <w:r w:rsidRPr="002941C5">
        <w:rPr>
          <w:rFonts w:ascii="IRBadr" w:hAnsi="IRBadr" w:cs="IRBadr" w:hint="cs"/>
          <w:color w:val="0000FF"/>
          <w:rtl/>
        </w:rPr>
        <w:t>بالشركة</w:t>
      </w:r>
      <w:r w:rsidRPr="002941C5">
        <w:rPr>
          <w:rFonts w:ascii="IRBadr" w:hAnsi="IRBadr" w:cs="IRBadr"/>
          <w:color w:val="0000FF"/>
          <w:rtl/>
        </w:rPr>
        <w:t xml:space="preserve"> </w:t>
      </w:r>
      <w:r w:rsidRPr="002941C5">
        <w:rPr>
          <w:rFonts w:ascii="IRBadr" w:hAnsi="IRBadr" w:cs="IRBadr" w:hint="cs"/>
          <w:color w:val="0000FF"/>
          <w:rtl/>
        </w:rPr>
        <w:t>و</w:t>
      </w:r>
      <w:r w:rsidRPr="002941C5">
        <w:rPr>
          <w:rFonts w:ascii="IRBadr" w:hAnsi="IRBadr" w:cs="IRBadr"/>
          <w:color w:val="0000FF"/>
          <w:rtl/>
        </w:rPr>
        <w:t xml:space="preserve"> </w:t>
      </w:r>
      <w:r w:rsidRPr="002941C5">
        <w:rPr>
          <w:rFonts w:ascii="IRBadr" w:hAnsi="IRBadr" w:cs="IRBadr" w:hint="cs"/>
          <w:color w:val="0000FF"/>
          <w:rtl/>
        </w:rPr>
        <w:t>أنه</w:t>
      </w:r>
      <w:r w:rsidRPr="002941C5">
        <w:rPr>
          <w:rFonts w:ascii="IRBadr" w:hAnsi="IRBadr" w:cs="IRBadr"/>
          <w:color w:val="0000FF"/>
          <w:rtl/>
        </w:rPr>
        <w:t xml:space="preserve"> </w:t>
      </w:r>
      <w:r w:rsidRPr="002941C5">
        <w:rPr>
          <w:rFonts w:ascii="IRBadr" w:hAnsi="IRBadr" w:cs="IRBadr" w:hint="cs"/>
          <w:color w:val="0000FF"/>
          <w:rtl/>
        </w:rPr>
        <w:t>جائز</w:t>
      </w:r>
      <w:r w:rsidRPr="002941C5">
        <w:rPr>
          <w:rFonts w:ascii="IRBadr" w:hAnsi="IRBadr" w:cs="IRBadr"/>
          <w:color w:val="0000FF"/>
          <w:rtl/>
        </w:rPr>
        <w:t xml:space="preserve"> </w:t>
      </w:r>
      <w:r w:rsidRPr="002941C5">
        <w:rPr>
          <w:rFonts w:ascii="IRBadr" w:hAnsi="IRBadr" w:cs="IRBadr" w:hint="cs"/>
          <w:color w:val="0000FF"/>
          <w:rtl/>
        </w:rPr>
        <w:t>أن</w:t>
      </w:r>
      <w:r w:rsidRPr="002941C5">
        <w:rPr>
          <w:rFonts w:ascii="IRBadr" w:hAnsi="IRBadr" w:cs="IRBadr"/>
          <w:color w:val="0000FF"/>
          <w:rtl/>
        </w:rPr>
        <w:t xml:space="preserve"> </w:t>
      </w:r>
      <w:r w:rsidRPr="002941C5">
        <w:rPr>
          <w:rFonts w:ascii="IRBadr" w:hAnsi="IRBadr" w:cs="IRBadr" w:hint="cs"/>
          <w:color w:val="0000FF"/>
          <w:rtl/>
        </w:rPr>
        <w:t>يحرم</w:t>
      </w:r>
      <w:r w:rsidRPr="002941C5">
        <w:rPr>
          <w:rFonts w:ascii="IRBadr" w:hAnsi="IRBadr" w:cs="IRBadr"/>
          <w:color w:val="0000FF"/>
          <w:rtl/>
        </w:rPr>
        <w:t xml:space="preserve"> </w:t>
      </w:r>
      <w:r w:rsidRPr="002941C5">
        <w:rPr>
          <w:rFonts w:ascii="IRBadr" w:hAnsi="IRBadr" w:cs="IRBadr" w:hint="cs"/>
          <w:color w:val="0000FF"/>
          <w:rtl/>
        </w:rPr>
        <w:t>البعض</w:t>
      </w:r>
      <w:r w:rsidRPr="002941C5">
        <w:rPr>
          <w:rFonts w:ascii="IRBadr" w:hAnsi="IRBadr" w:cs="IRBadr"/>
          <w:color w:val="0000FF"/>
          <w:rtl/>
        </w:rPr>
        <w:t xml:space="preserve"> </w:t>
      </w:r>
      <w:r w:rsidRPr="002941C5">
        <w:rPr>
          <w:rFonts w:ascii="IRBadr" w:hAnsi="IRBadr" w:cs="IRBadr" w:hint="cs"/>
          <w:color w:val="0000FF"/>
          <w:rtl/>
        </w:rPr>
        <w:t>منهم</w:t>
      </w:r>
      <w:r w:rsidRPr="002941C5">
        <w:rPr>
          <w:rFonts w:ascii="IRBadr" w:hAnsi="IRBadr" w:cs="IRBadr"/>
          <w:color w:val="0000FF"/>
          <w:rtl/>
        </w:rPr>
        <w:t xml:space="preserve"> </w:t>
      </w:r>
      <w:r w:rsidRPr="002941C5">
        <w:rPr>
          <w:rFonts w:ascii="IRBadr" w:hAnsi="IRBadr" w:cs="IRBadr" w:hint="cs"/>
          <w:color w:val="0000FF"/>
          <w:rtl/>
        </w:rPr>
        <w:t>و</w:t>
      </w:r>
      <w:r w:rsidRPr="002941C5">
        <w:rPr>
          <w:rFonts w:ascii="IRBadr" w:hAnsi="IRBadr" w:cs="IRBadr"/>
          <w:color w:val="0000FF"/>
          <w:rtl/>
        </w:rPr>
        <w:t xml:space="preserve"> </w:t>
      </w:r>
      <w:r w:rsidRPr="002941C5">
        <w:rPr>
          <w:rFonts w:ascii="IRBadr" w:hAnsi="IRBadr" w:cs="IRBadr" w:hint="cs"/>
          <w:color w:val="0000FF"/>
          <w:rtl/>
        </w:rPr>
        <w:t>يعطى</w:t>
      </w:r>
      <w:r w:rsidRPr="002941C5">
        <w:rPr>
          <w:rFonts w:ascii="IRBadr" w:hAnsi="IRBadr" w:cs="IRBadr"/>
          <w:color w:val="0000FF"/>
          <w:rtl/>
        </w:rPr>
        <w:t xml:space="preserve"> </w:t>
      </w:r>
      <w:r w:rsidRPr="002941C5">
        <w:rPr>
          <w:rFonts w:ascii="IRBadr" w:hAnsi="IRBadr" w:cs="IRBadr" w:hint="cs"/>
          <w:color w:val="0000FF"/>
          <w:rtl/>
        </w:rPr>
        <w:t>البعض</w:t>
      </w:r>
      <w:r w:rsidRPr="002941C5">
        <w:rPr>
          <w:rFonts w:ascii="IRBadr" w:hAnsi="IRBadr" w:cs="IRBadr"/>
          <w:color w:val="0000FF"/>
          <w:rtl/>
        </w:rPr>
        <w:t xml:space="preserve"> </w:t>
      </w:r>
      <w:r w:rsidRPr="002941C5">
        <w:rPr>
          <w:rFonts w:ascii="IRBadr" w:hAnsi="IRBadr" w:cs="IRBadr" w:hint="cs"/>
          <w:color w:val="0000FF"/>
          <w:rtl/>
        </w:rPr>
        <w:t>فثبت</w:t>
      </w:r>
      <w:r w:rsidRPr="002941C5">
        <w:rPr>
          <w:rFonts w:ascii="IRBadr" w:hAnsi="IRBadr" w:cs="IRBadr"/>
          <w:color w:val="0000FF"/>
          <w:rtl/>
        </w:rPr>
        <w:t xml:space="preserve"> </w:t>
      </w:r>
      <w:r w:rsidRPr="002941C5">
        <w:rPr>
          <w:rFonts w:ascii="IRBadr" w:hAnsi="IRBadr" w:cs="IRBadr" w:hint="cs"/>
          <w:color w:val="0000FF"/>
          <w:rtl/>
        </w:rPr>
        <w:t>أن</w:t>
      </w:r>
      <w:r w:rsidRPr="002941C5">
        <w:rPr>
          <w:rFonts w:ascii="IRBadr" w:hAnsi="IRBadr" w:cs="IRBadr"/>
          <w:color w:val="0000FF"/>
          <w:rtl/>
        </w:rPr>
        <w:t xml:space="preserve"> </w:t>
      </w:r>
      <w:r w:rsidRPr="002941C5">
        <w:rPr>
          <w:rFonts w:ascii="IRBadr" w:hAnsi="IRBadr" w:cs="IRBadr" w:hint="cs"/>
          <w:color w:val="0000FF"/>
          <w:rtl/>
        </w:rPr>
        <w:t>المقصد</w:t>
      </w:r>
      <w:r w:rsidRPr="002941C5">
        <w:rPr>
          <w:rFonts w:ascii="IRBadr" w:hAnsi="IRBadr" w:cs="IRBadr"/>
          <w:color w:val="0000FF"/>
          <w:rtl/>
        </w:rPr>
        <w:t xml:space="preserve"> </w:t>
      </w:r>
      <w:r w:rsidRPr="002941C5">
        <w:rPr>
          <w:rFonts w:ascii="IRBadr" w:hAnsi="IRBadr" w:cs="IRBadr" w:hint="cs"/>
          <w:color w:val="0000FF"/>
          <w:rtl/>
        </w:rPr>
        <w:t>صرفها</w:t>
      </w:r>
      <w:r w:rsidRPr="002941C5">
        <w:rPr>
          <w:rFonts w:ascii="IRBadr" w:hAnsi="IRBadr" w:cs="IRBadr"/>
          <w:color w:val="0000FF"/>
          <w:rtl/>
        </w:rPr>
        <w:t xml:space="preserve"> </w:t>
      </w:r>
      <w:r w:rsidRPr="002941C5">
        <w:rPr>
          <w:rFonts w:ascii="IRBadr" w:hAnsi="IRBadr" w:cs="IRBadr" w:hint="cs"/>
          <w:color w:val="0000FF"/>
          <w:rtl/>
        </w:rPr>
        <w:t>في</w:t>
      </w:r>
      <w:r w:rsidRPr="002941C5">
        <w:rPr>
          <w:rFonts w:ascii="IRBadr" w:hAnsi="IRBadr" w:cs="IRBadr"/>
          <w:color w:val="0000FF"/>
          <w:rtl/>
        </w:rPr>
        <w:t xml:space="preserve"> </w:t>
      </w:r>
      <w:r w:rsidRPr="002941C5">
        <w:rPr>
          <w:rFonts w:ascii="IRBadr" w:hAnsi="IRBadr" w:cs="IRBadr" w:hint="cs"/>
          <w:color w:val="0000FF"/>
          <w:rtl/>
        </w:rPr>
        <w:t>بعض</w:t>
      </w:r>
      <w:r w:rsidRPr="002941C5">
        <w:rPr>
          <w:rFonts w:ascii="IRBadr" w:hAnsi="IRBadr" w:cs="IRBadr"/>
          <w:color w:val="0000FF"/>
          <w:rtl/>
        </w:rPr>
        <w:t xml:space="preserve"> </w:t>
      </w:r>
      <w:r w:rsidRPr="002941C5">
        <w:rPr>
          <w:rFonts w:ascii="IRBadr" w:hAnsi="IRBadr" w:cs="IRBadr" w:hint="cs"/>
          <w:color w:val="0000FF"/>
          <w:rtl/>
        </w:rPr>
        <w:t>المذكورين</w:t>
      </w:r>
      <w:r w:rsidRPr="002941C5">
        <w:rPr>
          <w:rFonts w:ascii="IRBadr" w:hAnsi="IRBadr" w:cs="IRBadr"/>
          <w:color w:val="0000FF"/>
          <w:rtl/>
        </w:rPr>
        <w:t xml:space="preserve"> </w:t>
      </w:r>
      <w:r w:rsidRPr="002941C5">
        <w:rPr>
          <w:rFonts w:ascii="IRBadr" w:hAnsi="IRBadr" w:cs="IRBadr" w:hint="cs"/>
          <w:color w:val="0000FF"/>
          <w:rtl/>
        </w:rPr>
        <w:t>فوجب</w:t>
      </w:r>
      <w:r w:rsidRPr="002941C5">
        <w:rPr>
          <w:rFonts w:ascii="IRBadr" w:hAnsi="IRBadr" w:cs="IRBadr"/>
          <w:color w:val="0000FF"/>
          <w:rtl/>
        </w:rPr>
        <w:t xml:space="preserve"> </w:t>
      </w:r>
      <w:r w:rsidRPr="002941C5">
        <w:rPr>
          <w:rFonts w:ascii="IRBadr" w:hAnsi="IRBadr" w:cs="IRBadr" w:hint="cs"/>
          <w:color w:val="0000FF"/>
          <w:rtl/>
        </w:rPr>
        <w:t>أن</w:t>
      </w:r>
      <w:r w:rsidRPr="002941C5">
        <w:rPr>
          <w:rFonts w:ascii="IRBadr" w:hAnsi="IRBadr" w:cs="IRBadr"/>
          <w:color w:val="0000FF"/>
          <w:rtl/>
        </w:rPr>
        <w:t xml:space="preserve"> </w:t>
      </w:r>
      <w:r w:rsidRPr="002941C5">
        <w:rPr>
          <w:rFonts w:ascii="IRBadr" w:hAnsi="IRBadr" w:cs="IRBadr" w:hint="cs"/>
          <w:color w:val="0000FF"/>
          <w:rtl/>
        </w:rPr>
        <w:t>يجوز</w:t>
      </w:r>
      <w:r w:rsidRPr="002941C5">
        <w:rPr>
          <w:rFonts w:ascii="IRBadr" w:hAnsi="IRBadr" w:cs="IRBadr"/>
          <w:color w:val="0000FF"/>
          <w:rtl/>
        </w:rPr>
        <w:t xml:space="preserve"> </w:t>
      </w:r>
      <w:r w:rsidRPr="002941C5">
        <w:rPr>
          <w:rFonts w:ascii="IRBadr" w:hAnsi="IRBadr" w:cs="IRBadr" w:hint="cs"/>
          <w:color w:val="0000FF"/>
          <w:rtl/>
        </w:rPr>
        <w:t>إعطاؤها</w:t>
      </w:r>
      <w:r w:rsidRPr="002941C5">
        <w:rPr>
          <w:rFonts w:ascii="IRBadr" w:hAnsi="IRBadr" w:cs="IRBadr"/>
          <w:color w:val="0000FF"/>
          <w:rtl/>
        </w:rPr>
        <w:t xml:space="preserve"> </w:t>
      </w:r>
      <w:r w:rsidRPr="002941C5">
        <w:rPr>
          <w:rFonts w:ascii="IRBadr" w:hAnsi="IRBadr" w:cs="IRBadr" w:hint="cs"/>
          <w:color w:val="0000FF"/>
          <w:rtl/>
        </w:rPr>
        <w:t>بعض</w:t>
      </w:r>
      <w:r w:rsidRPr="002941C5">
        <w:rPr>
          <w:rFonts w:ascii="IRBadr" w:hAnsi="IRBadr" w:cs="IRBadr"/>
          <w:color w:val="0000FF"/>
          <w:rtl/>
        </w:rPr>
        <w:t xml:space="preserve"> </w:t>
      </w:r>
      <w:r w:rsidRPr="002941C5">
        <w:rPr>
          <w:rFonts w:ascii="IRBadr" w:hAnsi="IRBadr" w:cs="IRBadr" w:hint="cs"/>
          <w:color w:val="0000FF"/>
          <w:rtl/>
        </w:rPr>
        <w:t>الأصناف</w:t>
      </w:r>
      <w:r w:rsidRPr="002941C5">
        <w:rPr>
          <w:rFonts w:ascii="IRBadr" w:hAnsi="IRBadr" w:cs="IRBadr"/>
          <w:color w:val="0000FF"/>
          <w:rtl/>
        </w:rPr>
        <w:t xml:space="preserve"> </w:t>
      </w:r>
      <w:r w:rsidRPr="002941C5">
        <w:rPr>
          <w:rFonts w:ascii="IRBadr" w:hAnsi="IRBadr" w:cs="IRBadr" w:hint="cs"/>
          <w:color w:val="0000FF"/>
          <w:rtl/>
        </w:rPr>
        <w:t>كما</w:t>
      </w:r>
      <w:r w:rsidRPr="002941C5">
        <w:rPr>
          <w:rFonts w:ascii="IRBadr" w:hAnsi="IRBadr" w:cs="IRBadr"/>
          <w:color w:val="0000FF"/>
          <w:rtl/>
        </w:rPr>
        <w:t xml:space="preserve"> </w:t>
      </w:r>
      <w:r w:rsidRPr="002941C5">
        <w:rPr>
          <w:rFonts w:ascii="IRBadr" w:hAnsi="IRBadr" w:cs="IRBadr" w:hint="cs"/>
          <w:color w:val="0000FF"/>
          <w:rtl/>
        </w:rPr>
        <w:t>جاز</w:t>
      </w:r>
      <w:r w:rsidRPr="002941C5">
        <w:rPr>
          <w:rFonts w:ascii="IRBadr" w:hAnsi="IRBadr" w:cs="IRBadr"/>
          <w:color w:val="0000FF"/>
          <w:rtl/>
        </w:rPr>
        <w:t xml:space="preserve"> </w:t>
      </w:r>
      <w:r w:rsidRPr="002941C5">
        <w:rPr>
          <w:rFonts w:ascii="IRBadr" w:hAnsi="IRBadr" w:cs="IRBadr" w:hint="cs"/>
          <w:color w:val="0000FF"/>
          <w:rtl/>
        </w:rPr>
        <w:t>إعطاؤها</w:t>
      </w:r>
      <w:r w:rsidRPr="002941C5">
        <w:rPr>
          <w:rFonts w:ascii="IRBadr" w:hAnsi="IRBadr" w:cs="IRBadr"/>
          <w:color w:val="0000FF"/>
          <w:rtl/>
        </w:rPr>
        <w:t xml:space="preserve"> </w:t>
      </w:r>
      <w:r w:rsidRPr="002941C5">
        <w:rPr>
          <w:rFonts w:ascii="IRBadr" w:hAnsi="IRBadr" w:cs="IRBadr" w:hint="cs"/>
          <w:color w:val="0000FF"/>
          <w:rtl/>
        </w:rPr>
        <w:t>بعض</w:t>
      </w:r>
      <w:r w:rsidRPr="002941C5">
        <w:rPr>
          <w:rFonts w:ascii="IRBadr" w:hAnsi="IRBadr" w:cs="IRBadr"/>
          <w:color w:val="0000FF"/>
          <w:rtl/>
        </w:rPr>
        <w:t xml:space="preserve"> </w:t>
      </w:r>
      <w:r w:rsidRPr="002941C5">
        <w:rPr>
          <w:rFonts w:ascii="IRBadr" w:hAnsi="IRBadr" w:cs="IRBadr" w:hint="cs"/>
          <w:color w:val="0000FF"/>
          <w:rtl/>
        </w:rPr>
        <w:t>الفقراء</w:t>
      </w:r>
      <w:r w:rsidRPr="002941C5">
        <w:rPr>
          <w:rFonts w:ascii="IRBadr" w:hAnsi="IRBadr" w:cs="IRBadr"/>
          <w:color w:val="0000FF"/>
          <w:rtl/>
        </w:rPr>
        <w:t xml:space="preserve"> </w:t>
      </w:r>
      <w:r w:rsidRPr="002941C5">
        <w:rPr>
          <w:rFonts w:ascii="IRBadr" w:hAnsi="IRBadr" w:cs="IRBadr" w:hint="cs"/>
          <w:color w:val="0000FF"/>
          <w:rtl/>
        </w:rPr>
        <w:t>لأن</w:t>
      </w:r>
      <w:r w:rsidRPr="002941C5">
        <w:rPr>
          <w:rFonts w:ascii="IRBadr" w:hAnsi="IRBadr" w:cs="IRBadr"/>
          <w:color w:val="0000FF"/>
          <w:rtl/>
        </w:rPr>
        <w:t xml:space="preserve"> </w:t>
      </w:r>
      <w:r w:rsidRPr="002941C5">
        <w:rPr>
          <w:rFonts w:ascii="IRBadr" w:hAnsi="IRBadr" w:cs="IRBadr" w:hint="cs"/>
          <w:color w:val="0000FF"/>
          <w:rtl/>
        </w:rPr>
        <w:t>ذلك</w:t>
      </w:r>
      <w:r w:rsidRPr="002941C5">
        <w:rPr>
          <w:rFonts w:ascii="IRBadr" w:hAnsi="IRBadr" w:cs="IRBadr"/>
          <w:color w:val="0000FF"/>
          <w:rtl/>
        </w:rPr>
        <w:t xml:space="preserve"> </w:t>
      </w:r>
      <w:r w:rsidRPr="002941C5">
        <w:rPr>
          <w:rFonts w:ascii="IRBadr" w:hAnsi="IRBadr" w:cs="IRBadr" w:hint="cs"/>
          <w:color w:val="0000FF"/>
          <w:rtl/>
        </w:rPr>
        <w:t>لو</w:t>
      </w:r>
      <w:r w:rsidRPr="002941C5">
        <w:rPr>
          <w:rFonts w:ascii="IRBadr" w:hAnsi="IRBadr" w:cs="IRBadr"/>
          <w:color w:val="0000FF"/>
          <w:rtl/>
        </w:rPr>
        <w:t xml:space="preserve"> </w:t>
      </w:r>
      <w:r w:rsidRPr="002941C5">
        <w:rPr>
          <w:rFonts w:ascii="IRBadr" w:hAnsi="IRBadr" w:cs="IRBadr" w:hint="cs"/>
          <w:color w:val="0000FF"/>
          <w:rtl/>
        </w:rPr>
        <w:t>كان</w:t>
      </w:r>
      <w:r w:rsidRPr="002941C5">
        <w:rPr>
          <w:rFonts w:ascii="IRBadr" w:hAnsi="IRBadr" w:cs="IRBadr"/>
          <w:color w:val="0000FF"/>
          <w:rtl/>
        </w:rPr>
        <w:t xml:space="preserve"> </w:t>
      </w:r>
      <w:r w:rsidRPr="002941C5">
        <w:rPr>
          <w:rFonts w:ascii="IRBadr" w:hAnsi="IRBadr" w:cs="IRBadr" w:hint="cs"/>
          <w:color w:val="0000FF"/>
          <w:rtl/>
        </w:rPr>
        <w:t>حقا</w:t>
      </w:r>
      <w:r w:rsidRPr="002941C5">
        <w:rPr>
          <w:rFonts w:ascii="IRBadr" w:hAnsi="IRBadr" w:cs="IRBadr"/>
          <w:color w:val="0000FF"/>
          <w:rtl/>
        </w:rPr>
        <w:t xml:space="preserve"> </w:t>
      </w:r>
      <w:r w:rsidRPr="002941C5">
        <w:rPr>
          <w:rFonts w:ascii="IRBadr" w:hAnsi="IRBadr" w:cs="IRBadr" w:hint="cs"/>
          <w:color w:val="0000FF"/>
          <w:rtl/>
        </w:rPr>
        <w:t>لهم</w:t>
      </w:r>
      <w:r w:rsidRPr="002941C5">
        <w:rPr>
          <w:rFonts w:ascii="IRBadr" w:hAnsi="IRBadr" w:cs="IRBadr"/>
          <w:color w:val="0000FF"/>
          <w:rtl/>
        </w:rPr>
        <w:t xml:space="preserve"> </w:t>
      </w:r>
      <w:r w:rsidRPr="002941C5">
        <w:rPr>
          <w:rFonts w:ascii="IRBadr" w:hAnsi="IRBadr" w:cs="IRBadr" w:hint="cs"/>
          <w:color w:val="0000FF"/>
          <w:rtl/>
        </w:rPr>
        <w:t>جميعا</w:t>
      </w:r>
      <w:r w:rsidRPr="002941C5">
        <w:rPr>
          <w:rFonts w:ascii="IRBadr" w:hAnsi="IRBadr" w:cs="IRBadr"/>
          <w:color w:val="0000FF"/>
          <w:rtl/>
        </w:rPr>
        <w:t xml:space="preserve"> </w:t>
      </w:r>
      <w:r w:rsidRPr="002941C5">
        <w:rPr>
          <w:rFonts w:ascii="IRBadr" w:hAnsi="IRBadr" w:cs="IRBadr" w:hint="cs"/>
          <w:color w:val="0000FF"/>
          <w:rtl/>
        </w:rPr>
        <w:t>لما</w:t>
      </w:r>
      <w:r w:rsidRPr="002941C5">
        <w:rPr>
          <w:rFonts w:ascii="IRBadr" w:hAnsi="IRBadr" w:cs="IRBadr"/>
          <w:color w:val="0000FF"/>
          <w:rtl/>
        </w:rPr>
        <w:t xml:space="preserve"> </w:t>
      </w:r>
      <w:r w:rsidRPr="002941C5">
        <w:rPr>
          <w:rFonts w:ascii="IRBadr" w:hAnsi="IRBadr" w:cs="IRBadr" w:hint="cs"/>
          <w:color w:val="0000FF"/>
          <w:rtl/>
        </w:rPr>
        <w:t>جاز</w:t>
      </w:r>
      <w:r w:rsidRPr="002941C5">
        <w:rPr>
          <w:rFonts w:ascii="IRBadr" w:hAnsi="IRBadr" w:cs="IRBadr"/>
          <w:color w:val="0000FF"/>
          <w:rtl/>
        </w:rPr>
        <w:t xml:space="preserve"> </w:t>
      </w:r>
      <w:r w:rsidRPr="002941C5">
        <w:rPr>
          <w:rFonts w:ascii="IRBadr" w:hAnsi="IRBadr" w:cs="IRBadr" w:hint="cs"/>
          <w:color w:val="0000FF"/>
          <w:rtl/>
        </w:rPr>
        <w:t>حرمان</w:t>
      </w:r>
      <w:r w:rsidRPr="002941C5">
        <w:rPr>
          <w:rFonts w:ascii="IRBadr" w:hAnsi="IRBadr" w:cs="IRBadr"/>
          <w:color w:val="0000FF"/>
          <w:rtl/>
        </w:rPr>
        <w:t xml:space="preserve"> </w:t>
      </w:r>
      <w:r w:rsidRPr="002941C5">
        <w:rPr>
          <w:rFonts w:ascii="IRBadr" w:hAnsi="IRBadr" w:cs="IRBadr" w:hint="cs"/>
          <w:color w:val="0000FF"/>
          <w:rtl/>
        </w:rPr>
        <w:t>البعض</w:t>
      </w:r>
      <w:r w:rsidRPr="002941C5">
        <w:rPr>
          <w:rFonts w:ascii="IRBadr" w:hAnsi="IRBadr" w:cs="IRBadr"/>
          <w:color w:val="0000FF"/>
          <w:rtl/>
        </w:rPr>
        <w:t xml:space="preserve"> </w:t>
      </w:r>
      <w:r w:rsidRPr="002941C5">
        <w:rPr>
          <w:rFonts w:ascii="IRBadr" w:hAnsi="IRBadr" w:cs="IRBadr" w:hint="cs"/>
          <w:color w:val="0000FF"/>
          <w:rtl/>
        </w:rPr>
        <w:t>و</w:t>
      </w:r>
      <w:r w:rsidRPr="002941C5">
        <w:rPr>
          <w:rFonts w:ascii="IRBadr" w:hAnsi="IRBadr" w:cs="IRBadr"/>
          <w:color w:val="0000FF"/>
          <w:rtl/>
        </w:rPr>
        <w:t xml:space="preserve"> </w:t>
      </w:r>
      <w:r w:rsidRPr="002941C5">
        <w:rPr>
          <w:rFonts w:ascii="IRBadr" w:hAnsi="IRBadr" w:cs="IRBadr" w:hint="cs"/>
          <w:color w:val="0000FF"/>
          <w:rtl/>
        </w:rPr>
        <w:t>إعطاء</w:t>
      </w:r>
      <w:r w:rsidRPr="002941C5">
        <w:rPr>
          <w:rFonts w:ascii="IRBadr" w:hAnsi="IRBadr" w:cs="IRBadr"/>
          <w:color w:val="0000FF"/>
          <w:rtl/>
        </w:rPr>
        <w:t xml:space="preserve"> </w:t>
      </w:r>
      <w:r w:rsidRPr="002941C5">
        <w:rPr>
          <w:rFonts w:ascii="IRBadr" w:hAnsi="IRBadr" w:cs="IRBadr" w:hint="cs"/>
          <w:color w:val="0000FF"/>
          <w:rtl/>
        </w:rPr>
        <w:t>البعض</w:t>
      </w:r>
      <w:r>
        <w:rPr>
          <w:rFonts w:ascii="IRBadr" w:hAnsi="IRBadr" w:cs="IRBadr" w:hint="cs"/>
          <w:color w:val="0000FF"/>
          <w:rtl/>
        </w:rPr>
        <w:t>»</w:t>
      </w:r>
      <w:r w:rsidRPr="002941C5">
        <w:rPr>
          <w:rFonts w:ascii="IRBadr" w:hAnsi="IRBadr" w:cs="IRBadr" w:hint="cs"/>
          <w:color w:val="0000FF"/>
          <w:rtl/>
        </w:rPr>
        <w:t>‏</w:t>
      </w:r>
      <w:r>
        <w:rPr>
          <w:rStyle w:val="FootnoteReference"/>
          <w:rFonts w:ascii="IRBadr" w:hAnsi="IRBadr" w:cs="IRBadr"/>
          <w:color w:val="0000FF"/>
          <w:rtl/>
        </w:rPr>
        <w:footnoteReference w:id="9"/>
      </w:r>
      <w:r>
        <w:rPr>
          <w:rFonts w:ascii="IRBadr" w:hAnsi="IRBadr" w:cs="IRBadr" w:hint="cs"/>
          <w:rtl/>
        </w:rPr>
        <w:t>.</w:t>
      </w:r>
    </w:p>
    <w:p w:rsidR="001A1EA5" w:rsidRDefault="00467272" w:rsidP="00C15107">
      <w:pPr>
        <w:ind w:firstLine="423"/>
        <w:rPr>
          <w:rFonts w:ascii="IRBadr" w:hAnsi="IRBadr" w:cs="IRBadr"/>
          <w:rtl/>
        </w:rPr>
      </w:pPr>
      <w:r>
        <w:rPr>
          <w:rFonts w:ascii="IRBadr" w:hAnsi="IRBadr" w:cs="IRBadr" w:hint="cs"/>
          <w:rtl/>
        </w:rPr>
        <w:t xml:space="preserve">ایشان بیان کرده است که اگر لام برای بیان ملک باشد، زکات باید بین جمیع فقرا تقسیم شود، در حالی که هیچ‌کس قائل به این مطلب نشده است و قابل التزام نیست. حال که روشن شد که لازم نیست بین تمامی فقرا تقسیم شود و بسط افرادی وجوب ندارد، نتیجه آن می‌شود که بسط اصنافی نیز واجب نباشد. اگر بسط اصنافی واجب باشد، بسط افرادی نیز باید واجب باشد. تالی باطل است و نتیجه آن می‌شود که </w:t>
      </w:r>
      <w:r>
        <w:rPr>
          <w:rFonts w:ascii="IRBadr" w:hAnsi="IRBadr" w:cs="IRBadr" w:hint="cs"/>
          <w:rtl/>
        </w:rPr>
        <w:lastRenderedPageBreak/>
        <w:t xml:space="preserve">مقدّم نیز باطل است. این مطلب صحیح است، ولی نیاز به توضیح دارد. </w:t>
      </w:r>
      <w:r w:rsidR="008F73BD">
        <w:rPr>
          <w:rFonts w:ascii="IRBadr" w:hAnsi="IRBadr" w:cs="IRBadr" w:hint="cs"/>
          <w:rtl/>
        </w:rPr>
        <w:t xml:space="preserve">علّت </w:t>
      </w:r>
      <w:r>
        <w:rPr>
          <w:rFonts w:ascii="IRBadr" w:hAnsi="IRBadr" w:cs="IRBadr" w:hint="cs"/>
          <w:rtl/>
        </w:rPr>
        <w:t xml:space="preserve">آنکه بسط افرادی واجب نیست، آن است که آیه شریفه در مقام بیان مالک نیست. تفاوت این آیه با آیه </w:t>
      </w:r>
      <w:r w:rsidR="00C15107" w:rsidRPr="00467272">
        <w:rPr>
          <w:rFonts w:ascii="Times New Roman" w:hAnsi="Times New Roman" w:cs="Times New Roman" w:hint="cs"/>
          <w:color w:val="008000"/>
          <w:rtl/>
        </w:rPr>
        <w:t>﴿</w:t>
      </w:r>
      <w:r w:rsidR="00C15107" w:rsidRPr="00467272">
        <w:rPr>
          <w:rFonts w:ascii="IRBadr" w:hAnsi="IRBadr" w:cs="IRBadr" w:hint="cs"/>
          <w:color w:val="008000"/>
          <w:rtl/>
        </w:rPr>
        <w:t>فإن کنّ نساء فوق اثنتین، فلهنّ ثلثا ما ترک</w:t>
      </w:r>
      <w:r w:rsidR="00C15107" w:rsidRPr="00467272">
        <w:rPr>
          <w:rFonts w:ascii="Times New Roman" w:hAnsi="Times New Roman" w:cs="Times New Roman" w:hint="cs"/>
          <w:color w:val="008000"/>
          <w:rtl/>
        </w:rPr>
        <w:t>﴾</w:t>
      </w:r>
      <w:r w:rsidR="00C15107">
        <w:rPr>
          <w:rStyle w:val="FootnoteReference"/>
          <w:rFonts w:ascii="Times New Roman" w:hAnsi="Times New Roman" w:cs="Times New Roman"/>
          <w:color w:val="008000"/>
          <w:rtl/>
        </w:rPr>
        <w:footnoteReference w:id="10"/>
      </w:r>
      <w:r>
        <w:rPr>
          <w:rFonts w:ascii="IRBadr" w:hAnsi="IRBadr" w:cs="IRBadr" w:hint="cs"/>
          <w:rtl/>
        </w:rPr>
        <w:t xml:space="preserve"> در آن است که</w:t>
      </w:r>
      <w:r w:rsidR="00C15107">
        <w:rPr>
          <w:rFonts w:ascii="IRBadr" w:hAnsi="IRBadr" w:cs="IRBadr" w:hint="cs"/>
          <w:rtl/>
        </w:rPr>
        <w:t xml:space="preserve"> آیه ارث در مقام بیان مالک است، و</w:t>
      </w:r>
      <w:r w:rsidR="002E7B26">
        <w:rPr>
          <w:rFonts w:ascii="IRBadr" w:hAnsi="IRBadr" w:cs="IRBadr" w:hint="cs"/>
          <w:rtl/>
        </w:rPr>
        <w:t xml:space="preserve"> </w:t>
      </w:r>
      <w:r w:rsidR="00C15107">
        <w:rPr>
          <w:rFonts w:ascii="IRBadr" w:hAnsi="IRBadr" w:cs="IRBadr" w:hint="cs"/>
          <w:rtl/>
        </w:rPr>
        <w:t>با عدم بیان مالک، به مقتضای اطلاق مقامی حکم به شراکت به نحو مساوی می‌شود. شرط اطلاق مقامی آن است که در مقام بیان باشد.</w:t>
      </w:r>
      <w:r w:rsidR="002E7B26">
        <w:rPr>
          <w:rFonts w:ascii="IRBadr" w:hAnsi="IRBadr" w:cs="IRBadr" w:hint="cs"/>
          <w:rtl/>
        </w:rPr>
        <w:t xml:space="preserve"> علت</w:t>
      </w:r>
      <w:r w:rsidR="00C15107">
        <w:rPr>
          <w:rFonts w:ascii="IRBadr" w:hAnsi="IRBadr" w:cs="IRBadr" w:hint="cs"/>
          <w:rtl/>
        </w:rPr>
        <w:t xml:space="preserve"> اینکه بسط از آیه زکات استفاده نمی‌شود آن است که</w:t>
      </w:r>
      <w:r w:rsidR="00127D55">
        <w:rPr>
          <w:rFonts w:ascii="IRBadr" w:hAnsi="IRBadr" w:cs="IRBadr" w:hint="cs"/>
          <w:rtl/>
        </w:rPr>
        <w:t xml:space="preserve"> آیه</w:t>
      </w:r>
      <w:r w:rsidR="00C15107">
        <w:rPr>
          <w:rFonts w:ascii="IRBadr" w:hAnsi="IRBadr" w:cs="IRBadr" w:hint="cs"/>
          <w:rtl/>
        </w:rPr>
        <w:t xml:space="preserve"> در مقام بیان مالک نیست؛ بلکه در مقام بیان عقد سلبی است. در این صورت، اصل مالکیّت این موارد فی الجملة استفاده می‌شود، ولی نحوه مالکیّت ایشان از آیه شریفه استفاده نمی‌شود. عمده نکته‌ای که در این بحث به آن توجّه نشده است، همین مقام بیان است؛ نه آنکه لام برای بیان ملک باشد یا مصرف.</w:t>
      </w:r>
    </w:p>
    <w:p w:rsidR="00C15107" w:rsidRDefault="00C15107" w:rsidP="0093568A">
      <w:pPr>
        <w:ind w:firstLine="423"/>
        <w:rPr>
          <w:rFonts w:ascii="IRBadr" w:hAnsi="IRBadr" w:cs="IRBadr"/>
          <w:rtl/>
        </w:rPr>
      </w:pPr>
      <w:r>
        <w:rPr>
          <w:rFonts w:ascii="IRBadr" w:hAnsi="IRBadr" w:cs="IRBadr" w:hint="cs"/>
          <w:rtl/>
        </w:rPr>
        <w:t xml:space="preserve">نه از مصرف‌بودن لام، عدم وجوب بسط استفاده می‌شود و نه از ملک‌بودن لام، وجوب بسط بر اصناف قابل استفاده است. مهم، مقام بیان است. اگر آیه در مقام بیان باشد، چه لام برای ملکیّت باشد و چه لام مصرف باشد، باید زکات بین اقسام تقسیم گردد؛ چرا که آیه </w:t>
      </w:r>
      <w:r w:rsidR="001D1013">
        <w:rPr>
          <w:rFonts w:ascii="IRBadr" w:hAnsi="IRBadr" w:cs="IRBadr" w:hint="cs"/>
          <w:rtl/>
        </w:rPr>
        <w:t xml:space="preserve">شریفه، </w:t>
      </w:r>
      <w:r>
        <w:rPr>
          <w:rFonts w:ascii="IRBadr" w:hAnsi="IRBadr" w:cs="IRBadr" w:hint="cs"/>
          <w:rtl/>
        </w:rPr>
        <w:t>مصرف را بیان کرده و بیان نکرده است که به کدام قسم اختصاص دارد. نتیجه آن می‌شود که بین اقسام تقسیم گردد. البته اگر مراد از صرف، جواز صرف باشد، بسط استفاده نمی‌شود؛ ولی حقّ آن است که اگر آیه در مقام بیان مصرف باشد، دال بر وجوب صرف است</w:t>
      </w:r>
      <w:r w:rsidR="001D1013">
        <w:rPr>
          <w:rFonts w:ascii="IRBadr" w:hAnsi="IRBadr" w:cs="IRBadr" w:hint="cs"/>
          <w:rtl/>
        </w:rPr>
        <w:t xml:space="preserve">؛ نه جواز صرف؛ چرا که لام دارای </w:t>
      </w:r>
      <w:r w:rsidR="0093568A">
        <w:rPr>
          <w:rFonts w:ascii="IRBadr" w:hAnsi="IRBadr" w:cs="IRBadr" w:hint="cs"/>
          <w:rtl/>
        </w:rPr>
        <w:t>یک نحوه اختصاص است و چنین معنایی با جواز صرف تناسب ندارد. چه اختصاص به نحو تملیک باشد و چه به نحو وجوب صرف، اگر آیه در مقام بیان عقد اثباتی باشد، وجوب بسط از آیه شریفه استفاده می‌شود. ولی آیه شریفه در مقام بیان عقد اثباتی نیست. بلکه در مقام بیان عقد سلبی است. از اینکه آیه در مقام عقد سلبی است، استفاده نمی‌شود که لام برای بیان تملیک نیست؛ بلکه استفاده می‌شود که بسط بر همه اصناف لازم نیست.</w:t>
      </w:r>
    </w:p>
    <w:p w:rsidR="0093568A" w:rsidRDefault="0093568A" w:rsidP="0093568A">
      <w:pPr>
        <w:ind w:firstLine="423"/>
        <w:rPr>
          <w:rFonts w:ascii="IRBadr" w:hAnsi="IRBadr" w:cs="IRBadr"/>
          <w:rtl/>
        </w:rPr>
      </w:pPr>
      <w:r>
        <w:rPr>
          <w:rFonts w:ascii="IRBadr" w:hAnsi="IRBadr" w:cs="IRBadr" w:hint="cs"/>
          <w:rtl/>
        </w:rPr>
        <w:t>در جلسات پیش رو در رابطه با معنای «فی» و همینطور درباره آیات دیگری که ممکن است در معنای این آیه تاثیرگذار باشند، و به علاوه در رابطه با روایات مربوط به این مساله بحث را دنبال می‌نماییم.</w:t>
      </w:r>
    </w:p>
    <w:p w:rsidR="0093568A" w:rsidRPr="00C15107" w:rsidRDefault="0093568A" w:rsidP="0093568A">
      <w:pPr>
        <w:ind w:firstLine="423"/>
        <w:rPr>
          <w:rFonts w:ascii="IRBadr" w:hAnsi="IRBadr" w:cs="IRBadr"/>
        </w:rPr>
      </w:pPr>
      <w:r w:rsidRPr="0093568A">
        <w:rPr>
          <w:rFonts w:ascii="IRBadr" w:hAnsi="IRBadr" w:cs="IRBadr" w:hint="cs"/>
          <w:b/>
          <w:bCs/>
          <w:rtl/>
        </w:rPr>
        <w:t>و صلّی اللّه علی محمّد و آل محمّد</w:t>
      </w:r>
      <w:r>
        <w:rPr>
          <w:rFonts w:ascii="IRBadr" w:hAnsi="IRBadr" w:cs="IRBadr" w:hint="cs"/>
          <w:rtl/>
        </w:rPr>
        <w:t>.</w:t>
      </w:r>
    </w:p>
    <w:sectPr w:rsidR="0093568A" w:rsidRPr="00C15107"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868" w:rsidRDefault="00C04868" w:rsidP="008B750B">
      <w:pPr>
        <w:spacing w:line="240" w:lineRule="auto"/>
      </w:pPr>
      <w:r>
        <w:separator/>
      </w:r>
    </w:p>
    <w:p w:rsidR="00C04868" w:rsidRDefault="00C04868"/>
  </w:endnote>
  <w:endnote w:type="continuationSeparator" w:id="0">
    <w:p w:rsidR="00C04868" w:rsidRDefault="00C04868" w:rsidP="008B750B">
      <w:pPr>
        <w:spacing w:line="240" w:lineRule="auto"/>
      </w:pPr>
      <w:r>
        <w:continuationSeparator/>
      </w:r>
    </w:p>
    <w:p w:rsidR="00C04868" w:rsidRDefault="00C048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25A" w:rsidRDefault="00FB625A">
    <w:pPr>
      <w:pStyle w:val="Footer"/>
    </w:pPr>
  </w:p>
  <w:p w:rsidR="00FB625A" w:rsidRDefault="00FB625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FB625A" w:rsidRPr="006D44C1" w:rsidTr="0020241A">
      <w:tc>
        <w:tcPr>
          <w:tcW w:w="3382" w:type="dxa"/>
          <w:tcBorders>
            <w:top w:val="nil"/>
            <w:left w:val="nil"/>
            <w:bottom w:val="nil"/>
            <w:right w:val="nil"/>
          </w:tcBorders>
        </w:tcPr>
        <w:p w:rsidR="00FB625A" w:rsidRDefault="00FB625A"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FB625A" w:rsidRDefault="00FB625A" w:rsidP="006D44C1">
          <w:pPr>
            <w:pStyle w:val="Footer"/>
            <w:jc w:val="right"/>
            <w:rPr>
              <w:rtl/>
            </w:rPr>
          </w:pPr>
          <w:r>
            <w:rPr>
              <w:rFonts w:hint="cs"/>
              <w:rtl/>
            </w:rPr>
            <w:t xml:space="preserve">صفحه </w:t>
          </w:r>
          <w:r>
            <w:fldChar w:fldCharType="begin"/>
          </w:r>
          <w:r>
            <w:instrText>PAGE   \* MERGEFORMAT</w:instrText>
          </w:r>
          <w:r>
            <w:fldChar w:fldCharType="separate"/>
          </w:r>
          <w:r w:rsidR="00D37F54" w:rsidRPr="00D37F54">
            <w:rPr>
              <w:noProof/>
              <w:rtl/>
              <w:lang w:val="fa-IR"/>
            </w:rPr>
            <w:t>1</w:t>
          </w:r>
          <w:r>
            <w:rPr>
              <w:noProof/>
            </w:rPr>
            <w:fldChar w:fldCharType="end"/>
          </w:r>
        </w:p>
      </w:tc>
      <w:tc>
        <w:tcPr>
          <w:tcW w:w="4786" w:type="dxa"/>
          <w:tcBorders>
            <w:top w:val="nil"/>
            <w:left w:val="nil"/>
            <w:bottom w:val="nil"/>
            <w:right w:val="nil"/>
          </w:tcBorders>
          <w:vAlign w:val="center"/>
        </w:tcPr>
        <w:p w:rsidR="00FB625A" w:rsidRPr="006D44C1" w:rsidRDefault="00FB625A" w:rsidP="001B6799">
          <w:pPr>
            <w:pStyle w:val="Footer"/>
            <w:bidi w:val="0"/>
            <w:rPr>
              <w:color w:val="808080" w:themeColor="background1" w:themeShade="80"/>
              <w:rtl/>
            </w:rPr>
          </w:pPr>
          <w:bookmarkStart w:id="14" w:name="BokAdres"/>
          <w:bookmarkEnd w:id="14"/>
          <w:r>
            <w:rPr>
              <w:color w:val="808080" w:themeColor="background1" w:themeShade="80"/>
            </w:rPr>
            <w:t>F1js1_14021010-057_ah1_mfeb.ir</w:t>
          </w:r>
        </w:p>
      </w:tc>
    </w:tr>
  </w:tbl>
  <w:p w:rsidR="00FB625A" w:rsidRDefault="00FB625A" w:rsidP="00FA5F3D">
    <w:pPr>
      <w:pStyle w:val="Footer"/>
      <w:jc w:val="center"/>
    </w:pPr>
  </w:p>
  <w:p w:rsidR="00FB625A" w:rsidRDefault="00FB62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868" w:rsidRDefault="00C04868" w:rsidP="008B750B">
      <w:pPr>
        <w:spacing w:line="240" w:lineRule="auto"/>
      </w:pPr>
      <w:r>
        <w:separator/>
      </w:r>
    </w:p>
    <w:p w:rsidR="00C04868" w:rsidRDefault="00C04868"/>
  </w:footnote>
  <w:footnote w:type="continuationSeparator" w:id="0">
    <w:p w:rsidR="00C04868" w:rsidRDefault="00C04868" w:rsidP="008B750B">
      <w:pPr>
        <w:spacing w:line="240" w:lineRule="auto"/>
      </w:pPr>
      <w:r>
        <w:continuationSeparator/>
      </w:r>
    </w:p>
    <w:p w:rsidR="00C04868" w:rsidRDefault="00C04868"/>
  </w:footnote>
  <w:footnote w:id="1">
    <w:p w:rsidR="00FB625A" w:rsidRDefault="00FB625A">
      <w:pPr>
        <w:pStyle w:val="FootnoteText"/>
      </w:pPr>
      <w:r>
        <w:rPr>
          <w:rStyle w:val="FootnoteReference"/>
        </w:rPr>
        <w:footnoteRef/>
      </w:r>
      <w:r>
        <w:rPr>
          <w:rtl/>
        </w:rPr>
        <w:t xml:space="preserve"> </w:t>
      </w:r>
      <w:r>
        <w:rPr>
          <w:rFonts w:hint="cs"/>
          <w:rtl/>
        </w:rPr>
        <w:t>توبه، ۶۰.</w:t>
      </w:r>
    </w:p>
  </w:footnote>
  <w:footnote w:id="2">
    <w:p w:rsidR="00FB625A" w:rsidRDefault="00FB625A" w:rsidP="002814BA">
      <w:pPr>
        <w:pStyle w:val="FootnoteText"/>
      </w:pPr>
      <w:r>
        <w:rPr>
          <w:rStyle w:val="FootnoteReference"/>
        </w:rPr>
        <w:footnoteRef/>
      </w:r>
      <w:r>
        <w:rPr>
          <w:rFonts w:hint="cs"/>
          <w:rtl/>
        </w:rPr>
        <w:t xml:space="preserve"> </w:t>
      </w:r>
      <w:r w:rsidRPr="002814BA">
        <w:rPr>
          <w:rFonts w:hint="cs"/>
          <w:rtl/>
        </w:rPr>
        <w:t>الميزان</w:t>
      </w:r>
      <w:r w:rsidRPr="002814BA">
        <w:rPr>
          <w:rtl/>
        </w:rPr>
        <w:t xml:space="preserve"> </w:t>
      </w:r>
      <w:r w:rsidRPr="002814BA">
        <w:rPr>
          <w:rFonts w:hint="cs"/>
          <w:rtl/>
        </w:rPr>
        <w:t>فى</w:t>
      </w:r>
      <w:r w:rsidRPr="002814BA">
        <w:rPr>
          <w:rtl/>
        </w:rPr>
        <w:t xml:space="preserve"> </w:t>
      </w:r>
      <w:r w:rsidRPr="002814BA">
        <w:rPr>
          <w:rFonts w:hint="cs"/>
          <w:rtl/>
        </w:rPr>
        <w:t>تفسير</w:t>
      </w:r>
      <w:r w:rsidRPr="002814BA">
        <w:rPr>
          <w:rtl/>
        </w:rPr>
        <w:t xml:space="preserve"> </w:t>
      </w:r>
      <w:r w:rsidRPr="002814BA">
        <w:rPr>
          <w:rFonts w:hint="cs"/>
          <w:rtl/>
        </w:rPr>
        <w:t>القرآن،</w:t>
      </w:r>
      <w:r w:rsidRPr="002814BA">
        <w:rPr>
          <w:rtl/>
        </w:rPr>
        <w:t xml:space="preserve"> </w:t>
      </w:r>
      <w:r w:rsidRPr="002814BA">
        <w:rPr>
          <w:rFonts w:hint="cs"/>
          <w:rtl/>
        </w:rPr>
        <w:t>ج‏</w:t>
      </w:r>
      <w:r w:rsidRPr="002814BA">
        <w:rPr>
          <w:rtl/>
        </w:rPr>
        <w:t>9</w:t>
      </w:r>
      <w:r w:rsidRPr="002814BA">
        <w:rPr>
          <w:rFonts w:hint="cs"/>
          <w:rtl/>
        </w:rPr>
        <w:t>،</w:t>
      </w:r>
      <w:r w:rsidRPr="002814BA">
        <w:rPr>
          <w:rtl/>
        </w:rPr>
        <w:t xml:space="preserve"> </w:t>
      </w:r>
      <w:r w:rsidRPr="002814BA">
        <w:rPr>
          <w:rFonts w:hint="cs"/>
          <w:rtl/>
        </w:rPr>
        <w:t>ص</w:t>
      </w:r>
      <w:r w:rsidRPr="002814BA">
        <w:rPr>
          <w:rtl/>
        </w:rPr>
        <w:t>: 313</w:t>
      </w:r>
    </w:p>
  </w:footnote>
  <w:footnote w:id="3">
    <w:p w:rsidR="00FB625A" w:rsidRDefault="00FB625A">
      <w:pPr>
        <w:pStyle w:val="FootnoteText"/>
      </w:pPr>
      <w:r>
        <w:rPr>
          <w:rStyle w:val="FootnoteReference"/>
        </w:rPr>
        <w:footnoteRef/>
      </w:r>
      <w:r>
        <w:rPr>
          <w:rtl/>
        </w:rPr>
        <w:t xml:space="preserve"> </w:t>
      </w:r>
      <w:r>
        <w:rPr>
          <w:rFonts w:hint="cs"/>
          <w:rtl/>
        </w:rPr>
        <w:t>نفس المصدر</w:t>
      </w:r>
    </w:p>
  </w:footnote>
  <w:footnote w:id="4">
    <w:p w:rsidR="00FB625A" w:rsidRDefault="00FB625A" w:rsidP="002941C5">
      <w:pPr>
        <w:pStyle w:val="FootnoteText"/>
      </w:pPr>
      <w:r>
        <w:rPr>
          <w:rStyle w:val="FootnoteReference"/>
        </w:rPr>
        <w:footnoteRef/>
      </w:r>
      <w:r>
        <w:rPr>
          <w:rtl/>
        </w:rPr>
        <w:t xml:space="preserve"> </w:t>
      </w:r>
      <w:r w:rsidRPr="002941C5">
        <w:rPr>
          <w:rFonts w:hint="cs"/>
          <w:rtl/>
        </w:rPr>
        <w:t>الميزان</w:t>
      </w:r>
      <w:r w:rsidRPr="002941C5">
        <w:rPr>
          <w:rtl/>
        </w:rPr>
        <w:t xml:space="preserve"> </w:t>
      </w:r>
      <w:r w:rsidRPr="002941C5">
        <w:rPr>
          <w:rFonts w:hint="cs"/>
          <w:rtl/>
        </w:rPr>
        <w:t>فى</w:t>
      </w:r>
      <w:r w:rsidRPr="002941C5">
        <w:rPr>
          <w:rtl/>
        </w:rPr>
        <w:t xml:space="preserve"> </w:t>
      </w:r>
      <w:r w:rsidRPr="002941C5">
        <w:rPr>
          <w:rFonts w:hint="cs"/>
          <w:rtl/>
        </w:rPr>
        <w:t>تفسير</w:t>
      </w:r>
      <w:r w:rsidRPr="002941C5">
        <w:rPr>
          <w:rtl/>
        </w:rPr>
        <w:t xml:space="preserve"> </w:t>
      </w:r>
      <w:r w:rsidRPr="002941C5">
        <w:rPr>
          <w:rFonts w:hint="cs"/>
          <w:rtl/>
        </w:rPr>
        <w:t>القرآن،</w:t>
      </w:r>
      <w:r w:rsidRPr="002941C5">
        <w:rPr>
          <w:rtl/>
        </w:rPr>
        <w:t xml:space="preserve"> </w:t>
      </w:r>
      <w:r w:rsidRPr="002941C5">
        <w:rPr>
          <w:rFonts w:hint="cs"/>
          <w:rtl/>
        </w:rPr>
        <w:t>ج‏</w:t>
      </w:r>
      <w:r w:rsidRPr="002941C5">
        <w:rPr>
          <w:rtl/>
        </w:rPr>
        <w:t>9</w:t>
      </w:r>
      <w:r w:rsidRPr="002941C5">
        <w:rPr>
          <w:rFonts w:hint="cs"/>
          <w:rtl/>
        </w:rPr>
        <w:t>،</w:t>
      </w:r>
      <w:r w:rsidRPr="002941C5">
        <w:rPr>
          <w:rtl/>
        </w:rPr>
        <w:t xml:space="preserve"> </w:t>
      </w:r>
      <w:r w:rsidRPr="002941C5">
        <w:rPr>
          <w:rFonts w:hint="cs"/>
          <w:rtl/>
        </w:rPr>
        <w:t>ص</w:t>
      </w:r>
      <w:r w:rsidRPr="002941C5">
        <w:rPr>
          <w:rtl/>
        </w:rPr>
        <w:t>: 313</w:t>
      </w:r>
    </w:p>
  </w:footnote>
  <w:footnote w:id="5">
    <w:p w:rsidR="00FB625A" w:rsidRDefault="00FB625A">
      <w:pPr>
        <w:pStyle w:val="FootnoteText"/>
      </w:pPr>
      <w:r>
        <w:rPr>
          <w:rStyle w:val="FootnoteReference"/>
        </w:rPr>
        <w:footnoteRef/>
      </w:r>
      <w:r>
        <w:rPr>
          <w:rtl/>
        </w:rPr>
        <w:t xml:space="preserve"> </w:t>
      </w:r>
      <w:r>
        <w:rPr>
          <w:rFonts w:hint="cs"/>
          <w:rtl/>
        </w:rPr>
        <w:t>بقره، ۱۷۷.</w:t>
      </w:r>
    </w:p>
  </w:footnote>
  <w:footnote w:id="6">
    <w:p w:rsidR="00FB625A" w:rsidRDefault="00FB625A" w:rsidP="00DC0239">
      <w:pPr>
        <w:pStyle w:val="FootnoteText"/>
      </w:pPr>
      <w:r>
        <w:rPr>
          <w:rStyle w:val="FootnoteReference"/>
        </w:rPr>
        <w:footnoteRef/>
      </w:r>
      <w:r>
        <w:rPr>
          <w:rtl/>
        </w:rPr>
        <w:t xml:space="preserve"> </w:t>
      </w:r>
      <w:r>
        <w:rPr>
          <w:rFonts w:hint="cs"/>
          <w:rtl/>
        </w:rPr>
        <w:t>توبه، ۶۰.</w:t>
      </w:r>
    </w:p>
  </w:footnote>
  <w:footnote w:id="7">
    <w:p w:rsidR="00FB625A" w:rsidRDefault="00FB625A">
      <w:pPr>
        <w:pStyle w:val="FootnoteText"/>
      </w:pPr>
      <w:r>
        <w:rPr>
          <w:rStyle w:val="FootnoteReference"/>
        </w:rPr>
        <w:footnoteRef/>
      </w:r>
      <w:r>
        <w:rPr>
          <w:rtl/>
        </w:rPr>
        <w:t xml:space="preserve"> </w:t>
      </w:r>
      <w:r>
        <w:rPr>
          <w:rFonts w:hint="cs"/>
          <w:rtl/>
        </w:rPr>
        <w:t>عنکبوت، ۱۴.</w:t>
      </w:r>
    </w:p>
  </w:footnote>
  <w:footnote w:id="8">
    <w:p w:rsidR="00FB625A" w:rsidRDefault="00FB625A" w:rsidP="003F4A53">
      <w:pPr>
        <w:pStyle w:val="FootnoteText"/>
      </w:pPr>
      <w:r>
        <w:rPr>
          <w:rStyle w:val="FootnoteReference"/>
        </w:rPr>
        <w:footnoteRef/>
      </w:r>
      <w:r>
        <w:rPr>
          <w:rtl/>
        </w:rPr>
        <w:t xml:space="preserve"> </w:t>
      </w:r>
      <w:r w:rsidRPr="003F4A53">
        <w:rPr>
          <w:rFonts w:hint="cs"/>
          <w:rtl/>
        </w:rPr>
        <w:t>مورد</w:t>
      </w:r>
      <w:r w:rsidRPr="003F4A53">
        <w:rPr>
          <w:rtl/>
        </w:rPr>
        <w:t xml:space="preserve"> </w:t>
      </w:r>
      <w:r w:rsidRPr="003F4A53">
        <w:rPr>
          <w:rFonts w:hint="cs"/>
          <w:rtl/>
        </w:rPr>
        <w:t>دیگر</w:t>
      </w:r>
      <w:r>
        <w:rPr>
          <w:rFonts w:hint="cs"/>
          <w:rtl/>
        </w:rPr>
        <w:t>ی که این تناسب مراعات می‌گردد</w:t>
      </w:r>
      <w:r w:rsidRPr="003F4A53">
        <w:rPr>
          <w:rFonts w:hint="cs"/>
          <w:rtl/>
        </w:rPr>
        <w:t>،</w:t>
      </w:r>
      <w:r w:rsidRPr="003F4A53">
        <w:rPr>
          <w:rtl/>
        </w:rPr>
        <w:t xml:space="preserve"> </w:t>
      </w:r>
      <w:r w:rsidRPr="003F4A53">
        <w:rPr>
          <w:rFonts w:hint="cs"/>
          <w:rtl/>
        </w:rPr>
        <w:t>ذکر</w:t>
      </w:r>
      <w:r w:rsidRPr="003F4A53">
        <w:rPr>
          <w:rtl/>
        </w:rPr>
        <w:t xml:space="preserve"> </w:t>
      </w:r>
      <w:r w:rsidRPr="003F4A53">
        <w:rPr>
          <w:rFonts w:hint="cs"/>
          <w:rtl/>
        </w:rPr>
        <w:t>روزها</w:t>
      </w:r>
      <w:r w:rsidRPr="003F4A53">
        <w:rPr>
          <w:rtl/>
        </w:rPr>
        <w:t xml:space="preserve"> </w:t>
      </w:r>
      <w:r w:rsidRPr="003F4A53">
        <w:rPr>
          <w:rFonts w:hint="cs"/>
          <w:rtl/>
        </w:rPr>
        <w:t>در</w:t>
      </w:r>
      <w:r w:rsidRPr="003F4A53">
        <w:rPr>
          <w:rtl/>
        </w:rPr>
        <w:t xml:space="preserve"> </w:t>
      </w:r>
      <w:r w:rsidRPr="003F4A53">
        <w:rPr>
          <w:rFonts w:hint="cs"/>
          <w:rtl/>
        </w:rPr>
        <w:t>ماه‌های</w:t>
      </w:r>
      <w:r w:rsidRPr="003F4A53">
        <w:rPr>
          <w:rtl/>
        </w:rPr>
        <w:t xml:space="preserve"> </w:t>
      </w:r>
      <w:r w:rsidRPr="003F4A53">
        <w:rPr>
          <w:rFonts w:hint="cs"/>
          <w:rtl/>
        </w:rPr>
        <w:t>قمری</w:t>
      </w:r>
      <w:r w:rsidRPr="003F4A53">
        <w:rPr>
          <w:rtl/>
        </w:rPr>
        <w:t xml:space="preserve"> </w:t>
      </w:r>
      <w:r w:rsidRPr="003F4A53">
        <w:rPr>
          <w:rFonts w:hint="cs"/>
          <w:rtl/>
        </w:rPr>
        <w:t>است</w:t>
      </w:r>
      <w:r w:rsidRPr="003F4A53">
        <w:rPr>
          <w:rtl/>
        </w:rPr>
        <w:t xml:space="preserve">. </w:t>
      </w:r>
      <w:r w:rsidRPr="003F4A53">
        <w:rPr>
          <w:rFonts w:hint="cs"/>
          <w:rtl/>
        </w:rPr>
        <w:t>در</w:t>
      </w:r>
      <w:r w:rsidRPr="003F4A53">
        <w:rPr>
          <w:rtl/>
        </w:rPr>
        <w:t xml:space="preserve"> </w:t>
      </w:r>
      <w:r w:rsidRPr="003F4A53">
        <w:rPr>
          <w:rFonts w:hint="cs"/>
          <w:rtl/>
        </w:rPr>
        <w:t>ذکر</w:t>
      </w:r>
      <w:r w:rsidRPr="003F4A53">
        <w:rPr>
          <w:rtl/>
        </w:rPr>
        <w:t xml:space="preserve"> </w:t>
      </w:r>
      <w:r w:rsidRPr="003F4A53">
        <w:rPr>
          <w:rFonts w:hint="cs"/>
          <w:rtl/>
        </w:rPr>
        <w:t>روزهای</w:t>
      </w:r>
      <w:r w:rsidRPr="003F4A53">
        <w:rPr>
          <w:rtl/>
        </w:rPr>
        <w:t xml:space="preserve"> </w:t>
      </w:r>
      <w:r w:rsidRPr="003F4A53">
        <w:rPr>
          <w:rFonts w:hint="cs"/>
          <w:rtl/>
        </w:rPr>
        <w:t>ماه</w:t>
      </w:r>
      <w:r w:rsidRPr="003F4A53">
        <w:rPr>
          <w:rtl/>
        </w:rPr>
        <w:t xml:space="preserve"> </w:t>
      </w:r>
      <w:r w:rsidRPr="003F4A53">
        <w:rPr>
          <w:rFonts w:hint="cs"/>
          <w:rtl/>
        </w:rPr>
        <w:t>قمری</w:t>
      </w:r>
      <w:r w:rsidRPr="003F4A53">
        <w:rPr>
          <w:rtl/>
        </w:rPr>
        <w:t xml:space="preserve"> </w:t>
      </w:r>
      <w:r w:rsidRPr="003F4A53">
        <w:rPr>
          <w:rFonts w:hint="cs"/>
          <w:rtl/>
        </w:rPr>
        <w:t>در</w:t>
      </w:r>
      <w:r w:rsidRPr="003F4A53">
        <w:rPr>
          <w:rtl/>
        </w:rPr>
        <w:t xml:space="preserve"> </w:t>
      </w:r>
      <w:r w:rsidRPr="003F4A53">
        <w:rPr>
          <w:rFonts w:hint="cs"/>
          <w:rtl/>
        </w:rPr>
        <w:t>عربی،</w:t>
      </w:r>
      <w:r w:rsidRPr="003F4A53">
        <w:rPr>
          <w:rtl/>
        </w:rPr>
        <w:t xml:space="preserve"> </w:t>
      </w:r>
      <w:r w:rsidRPr="003F4A53">
        <w:rPr>
          <w:rFonts w:hint="cs"/>
          <w:rtl/>
        </w:rPr>
        <w:t>در</w:t>
      </w:r>
      <w:r w:rsidRPr="003F4A53">
        <w:rPr>
          <w:rtl/>
        </w:rPr>
        <w:t xml:space="preserve"> </w:t>
      </w:r>
      <w:r w:rsidRPr="003F4A53">
        <w:rPr>
          <w:rFonts w:hint="cs"/>
          <w:rtl/>
        </w:rPr>
        <w:t>مورد</w:t>
      </w:r>
      <w:r w:rsidRPr="003F4A53">
        <w:rPr>
          <w:rtl/>
        </w:rPr>
        <w:t xml:space="preserve"> ۱۵ </w:t>
      </w:r>
      <w:r w:rsidRPr="003F4A53">
        <w:rPr>
          <w:rFonts w:hint="cs"/>
          <w:rtl/>
        </w:rPr>
        <w:t>روز</w:t>
      </w:r>
      <w:r w:rsidRPr="003F4A53">
        <w:rPr>
          <w:rtl/>
        </w:rPr>
        <w:t xml:space="preserve"> </w:t>
      </w:r>
      <w:r w:rsidRPr="003F4A53">
        <w:rPr>
          <w:rFonts w:hint="cs"/>
          <w:rtl/>
        </w:rPr>
        <w:t>اول،</w:t>
      </w:r>
      <w:r w:rsidRPr="003F4A53">
        <w:rPr>
          <w:rtl/>
        </w:rPr>
        <w:t xml:space="preserve"> </w:t>
      </w:r>
      <w:r w:rsidRPr="003F4A53">
        <w:rPr>
          <w:rFonts w:hint="cs"/>
          <w:rtl/>
        </w:rPr>
        <w:t>تعبیر</w:t>
      </w:r>
      <w:r w:rsidRPr="003F4A53">
        <w:rPr>
          <w:rtl/>
        </w:rPr>
        <w:t xml:space="preserve"> «</w:t>
      </w:r>
      <w:r w:rsidRPr="003F4A53">
        <w:rPr>
          <w:rFonts w:hint="cs"/>
          <w:rtl/>
        </w:rPr>
        <w:t>مضین</w:t>
      </w:r>
      <w:r w:rsidRPr="003F4A53">
        <w:rPr>
          <w:rFonts w:hint="eastAsia"/>
          <w:rtl/>
        </w:rPr>
        <w:t>»</w:t>
      </w:r>
      <w:r w:rsidRPr="003F4A53">
        <w:rPr>
          <w:rtl/>
        </w:rPr>
        <w:t xml:space="preserve"> </w:t>
      </w:r>
      <w:r w:rsidRPr="003F4A53">
        <w:rPr>
          <w:rFonts w:hint="cs"/>
          <w:rtl/>
        </w:rPr>
        <w:t>و</w:t>
      </w:r>
      <w:r w:rsidRPr="003F4A53">
        <w:rPr>
          <w:rtl/>
        </w:rPr>
        <w:t xml:space="preserve"> «</w:t>
      </w:r>
      <w:r w:rsidRPr="003F4A53">
        <w:rPr>
          <w:rFonts w:hint="cs"/>
          <w:rtl/>
        </w:rPr>
        <w:t>خلون</w:t>
      </w:r>
      <w:r w:rsidRPr="003F4A53">
        <w:rPr>
          <w:rFonts w:hint="eastAsia"/>
          <w:rtl/>
        </w:rPr>
        <w:t>»</w:t>
      </w:r>
      <w:r w:rsidRPr="003F4A53">
        <w:rPr>
          <w:rtl/>
        </w:rPr>
        <w:t xml:space="preserve"> </w:t>
      </w:r>
      <w:r w:rsidRPr="003F4A53">
        <w:rPr>
          <w:rFonts w:hint="cs"/>
          <w:rtl/>
        </w:rPr>
        <w:t>به</w:t>
      </w:r>
      <w:r w:rsidRPr="003F4A53">
        <w:rPr>
          <w:rtl/>
        </w:rPr>
        <w:t xml:space="preserve"> </w:t>
      </w:r>
      <w:r w:rsidRPr="003F4A53">
        <w:rPr>
          <w:rFonts w:hint="cs"/>
          <w:rtl/>
        </w:rPr>
        <w:t>کار</w:t>
      </w:r>
      <w:r w:rsidRPr="003F4A53">
        <w:rPr>
          <w:rtl/>
        </w:rPr>
        <w:t xml:space="preserve"> </w:t>
      </w:r>
      <w:r w:rsidRPr="003F4A53">
        <w:rPr>
          <w:rFonts w:hint="cs"/>
          <w:rtl/>
        </w:rPr>
        <w:t>می‌رود،</w:t>
      </w:r>
      <w:r w:rsidRPr="003F4A53">
        <w:rPr>
          <w:rtl/>
        </w:rPr>
        <w:t xml:space="preserve"> </w:t>
      </w:r>
      <w:r w:rsidRPr="003F4A53">
        <w:rPr>
          <w:rFonts w:hint="cs"/>
          <w:rtl/>
        </w:rPr>
        <w:t>ولی</w:t>
      </w:r>
      <w:r w:rsidRPr="003F4A53">
        <w:rPr>
          <w:rtl/>
        </w:rPr>
        <w:t xml:space="preserve"> </w:t>
      </w:r>
      <w:r w:rsidRPr="003F4A53">
        <w:rPr>
          <w:rFonts w:hint="cs"/>
          <w:rtl/>
        </w:rPr>
        <w:t>از</w:t>
      </w:r>
      <w:r w:rsidRPr="003F4A53">
        <w:rPr>
          <w:rtl/>
        </w:rPr>
        <w:t xml:space="preserve"> </w:t>
      </w:r>
      <w:r w:rsidRPr="003F4A53">
        <w:rPr>
          <w:rFonts w:hint="cs"/>
          <w:rtl/>
        </w:rPr>
        <w:t>روز</w:t>
      </w:r>
      <w:r w:rsidRPr="003F4A53">
        <w:rPr>
          <w:rtl/>
        </w:rPr>
        <w:t xml:space="preserve"> ۱۵ </w:t>
      </w:r>
      <w:r w:rsidRPr="003F4A53">
        <w:rPr>
          <w:rFonts w:hint="cs"/>
          <w:rtl/>
        </w:rPr>
        <w:t>یا</w:t>
      </w:r>
      <w:r w:rsidRPr="003F4A53">
        <w:rPr>
          <w:rtl/>
        </w:rPr>
        <w:t xml:space="preserve"> ۱۶ </w:t>
      </w:r>
      <w:r w:rsidRPr="003F4A53">
        <w:rPr>
          <w:rFonts w:hint="cs"/>
          <w:rtl/>
        </w:rPr>
        <w:t>به</w:t>
      </w:r>
      <w:r w:rsidRPr="003F4A53">
        <w:rPr>
          <w:rtl/>
        </w:rPr>
        <w:t xml:space="preserve"> </w:t>
      </w:r>
      <w:r w:rsidRPr="003F4A53">
        <w:rPr>
          <w:rFonts w:hint="cs"/>
          <w:rtl/>
        </w:rPr>
        <w:t>بعد،</w:t>
      </w:r>
      <w:r w:rsidRPr="003F4A53">
        <w:rPr>
          <w:rtl/>
        </w:rPr>
        <w:t xml:space="preserve"> «</w:t>
      </w:r>
      <w:r w:rsidRPr="003F4A53">
        <w:rPr>
          <w:rFonts w:hint="cs"/>
          <w:rtl/>
        </w:rPr>
        <w:t>بقین</w:t>
      </w:r>
      <w:r w:rsidRPr="003F4A53">
        <w:rPr>
          <w:rFonts w:hint="eastAsia"/>
          <w:rtl/>
        </w:rPr>
        <w:t>»</w:t>
      </w:r>
      <w:r w:rsidRPr="003F4A53">
        <w:rPr>
          <w:rtl/>
        </w:rPr>
        <w:t xml:space="preserve"> </w:t>
      </w:r>
      <w:r w:rsidRPr="003F4A53">
        <w:rPr>
          <w:rFonts w:hint="cs"/>
          <w:rtl/>
        </w:rPr>
        <w:t>تعبیر</w:t>
      </w:r>
      <w:r w:rsidRPr="003F4A53">
        <w:rPr>
          <w:rtl/>
        </w:rPr>
        <w:t xml:space="preserve"> </w:t>
      </w:r>
      <w:r w:rsidRPr="003F4A53">
        <w:rPr>
          <w:rFonts w:hint="cs"/>
          <w:rtl/>
        </w:rPr>
        <w:t>می‌شود</w:t>
      </w:r>
      <w:r w:rsidRPr="003F4A53">
        <w:rPr>
          <w:rtl/>
        </w:rPr>
        <w:t xml:space="preserve">. </w:t>
      </w:r>
      <w:r w:rsidRPr="003F4A53">
        <w:rPr>
          <w:rFonts w:hint="cs"/>
          <w:rtl/>
        </w:rPr>
        <w:t>یعنی</w:t>
      </w:r>
      <w:r w:rsidRPr="003F4A53">
        <w:rPr>
          <w:rtl/>
        </w:rPr>
        <w:t xml:space="preserve"> </w:t>
      </w:r>
      <w:r w:rsidRPr="003F4A53">
        <w:rPr>
          <w:rFonts w:hint="cs"/>
          <w:rtl/>
        </w:rPr>
        <w:t>آن</w:t>
      </w:r>
      <w:r w:rsidRPr="003F4A53">
        <w:rPr>
          <w:rtl/>
        </w:rPr>
        <w:t xml:space="preserve"> </w:t>
      </w:r>
      <w:r w:rsidRPr="003F4A53">
        <w:rPr>
          <w:rFonts w:hint="cs"/>
          <w:rtl/>
        </w:rPr>
        <w:t>مقداری</w:t>
      </w:r>
      <w:r w:rsidRPr="003F4A53">
        <w:rPr>
          <w:rtl/>
        </w:rPr>
        <w:t xml:space="preserve"> </w:t>
      </w:r>
      <w:r w:rsidRPr="003F4A53">
        <w:rPr>
          <w:rFonts w:hint="cs"/>
          <w:rtl/>
        </w:rPr>
        <w:t>که</w:t>
      </w:r>
      <w:r w:rsidRPr="003F4A53">
        <w:rPr>
          <w:rtl/>
        </w:rPr>
        <w:t xml:space="preserve"> </w:t>
      </w:r>
      <w:r w:rsidRPr="003F4A53">
        <w:rPr>
          <w:rFonts w:hint="cs"/>
          <w:rtl/>
        </w:rPr>
        <w:t>کمتر</w:t>
      </w:r>
      <w:r w:rsidRPr="003F4A53">
        <w:rPr>
          <w:rtl/>
        </w:rPr>
        <w:t xml:space="preserve"> </w:t>
      </w:r>
      <w:r w:rsidRPr="003F4A53">
        <w:rPr>
          <w:rFonts w:hint="cs"/>
          <w:rtl/>
        </w:rPr>
        <w:t>است</w:t>
      </w:r>
      <w:r w:rsidRPr="003F4A53">
        <w:rPr>
          <w:rtl/>
        </w:rPr>
        <w:t xml:space="preserve"> </w:t>
      </w:r>
      <w:r w:rsidRPr="003F4A53">
        <w:rPr>
          <w:rFonts w:hint="cs"/>
          <w:rtl/>
        </w:rPr>
        <w:t>تا</w:t>
      </w:r>
      <w:r w:rsidRPr="003F4A53">
        <w:rPr>
          <w:rtl/>
        </w:rPr>
        <w:t xml:space="preserve"> </w:t>
      </w:r>
      <w:r w:rsidRPr="003F4A53">
        <w:rPr>
          <w:rFonts w:hint="cs"/>
          <w:rtl/>
        </w:rPr>
        <w:t>به</w:t>
      </w:r>
      <w:r w:rsidRPr="003F4A53">
        <w:rPr>
          <w:rtl/>
        </w:rPr>
        <w:t xml:space="preserve"> </w:t>
      </w:r>
      <w:r w:rsidRPr="003F4A53">
        <w:rPr>
          <w:rFonts w:hint="cs"/>
          <w:rtl/>
        </w:rPr>
        <w:t>ابتدا</w:t>
      </w:r>
      <w:r w:rsidRPr="003F4A53">
        <w:rPr>
          <w:rtl/>
        </w:rPr>
        <w:t xml:space="preserve"> </w:t>
      </w:r>
      <w:r w:rsidRPr="003F4A53">
        <w:rPr>
          <w:rFonts w:hint="cs"/>
          <w:rtl/>
        </w:rPr>
        <w:t>یا</w:t>
      </w:r>
      <w:r w:rsidRPr="003F4A53">
        <w:rPr>
          <w:rtl/>
        </w:rPr>
        <w:t xml:space="preserve"> </w:t>
      </w:r>
      <w:r w:rsidRPr="003F4A53">
        <w:rPr>
          <w:rFonts w:hint="cs"/>
          <w:rtl/>
        </w:rPr>
        <w:t>انتهای</w:t>
      </w:r>
      <w:r w:rsidRPr="003F4A53">
        <w:rPr>
          <w:rtl/>
        </w:rPr>
        <w:t xml:space="preserve"> </w:t>
      </w:r>
      <w:r w:rsidRPr="003F4A53">
        <w:rPr>
          <w:rFonts w:hint="cs"/>
          <w:rtl/>
        </w:rPr>
        <w:t>ماه</w:t>
      </w:r>
      <w:r w:rsidRPr="003F4A53">
        <w:rPr>
          <w:rtl/>
        </w:rPr>
        <w:t xml:space="preserve"> </w:t>
      </w:r>
      <w:r w:rsidRPr="003F4A53">
        <w:rPr>
          <w:rFonts w:hint="cs"/>
          <w:rtl/>
        </w:rPr>
        <w:t>برسد،</w:t>
      </w:r>
      <w:r w:rsidRPr="003F4A53">
        <w:rPr>
          <w:rtl/>
        </w:rPr>
        <w:t xml:space="preserve"> </w:t>
      </w:r>
      <w:r w:rsidRPr="003F4A53">
        <w:rPr>
          <w:rFonts w:hint="cs"/>
          <w:rtl/>
        </w:rPr>
        <w:t>ملاک</w:t>
      </w:r>
      <w:r w:rsidRPr="003F4A53">
        <w:rPr>
          <w:rtl/>
        </w:rPr>
        <w:t xml:space="preserve"> </w:t>
      </w:r>
      <w:r w:rsidRPr="003F4A53">
        <w:rPr>
          <w:rFonts w:hint="cs"/>
          <w:rtl/>
        </w:rPr>
        <w:t>محاسبه</w:t>
      </w:r>
      <w:r w:rsidRPr="003F4A53">
        <w:rPr>
          <w:rtl/>
        </w:rPr>
        <w:t xml:space="preserve"> </w:t>
      </w:r>
      <w:r w:rsidRPr="003F4A53">
        <w:rPr>
          <w:rFonts w:hint="cs"/>
          <w:rtl/>
        </w:rPr>
        <w:t>قرار</w:t>
      </w:r>
      <w:r w:rsidRPr="003F4A53">
        <w:rPr>
          <w:rtl/>
        </w:rPr>
        <w:t xml:space="preserve"> </w:t>
      </w:r>
      <w:r w:rsidRPr="003F4A53">
        <w:rPr>
          <w:rFonts w:hint="cs"/>
          <w:rtl/>
        </w:rPr>
        <w:t>می‌گیرد</w:t>
      </w:r>
      <w:r w:rsidRPr="003F4A53">
        <w:rPr>
          <w:rtl/>
        </w:rPr>
        <w:t>.</w:t>
      </w:r>
    </w:p>
  </w:footnote>
  <w:footnote w:id="9">
    <w:p w:rsidR="00FB625A" w:rsidRDefault="00FB625A" w:rsidP="002941C5">
      <w:pPr>
        <w:pStyle w:val="FootnoteText"/>
      </w:pPr>
      <w:r>
        <w:rPr>
          <w:rStyle w:val="FootnoteReference"/>
        </w:rPr>
        <w:footnoteRef/>
      </w:r>
      <w:r>
        <w:rPr>
          <w:rtl/>
        </w:rPr>
        <w:t xml:space="preserve"> </w:t>
      </w:r>
      <w:r w:rsidRPr="002941C5">
        <w:rPr>
          <w:rFonts w:hint="cs"/>
          <w:rtl/>
        </w:rPr>
        <w:t>احكام</w:t>
      </w:r>
      <w:r w:rsidRPr="002941C5">
        <w:rPr>
          <w:rtl/>
        </w:rPr>
        <w:t xml:space="preserve"> </w:t>
      </w:r>
      <w:r w:rsidRPr="002941C5">
        <w:rPr>
          <w:rFonts w:hint="cs"/>
          <w:rtl/>
        </w:rPr>
        <w:t>القرآن،</w:t>
      </w:r>
      <w:r w:rsidRPr="002941C5">
        <w:rPr>
          <w:rtl/>
        </w:rPr>
        <w:t xml:space="preserve"> </w:t>
      </w:r>
      <w:r w:rsidRPr="002941C5">
        <w:rPr>
          <w:rFonts w:hint="cs"/>
          <w:rtl/>
        </w:rPr>
        <w:t>ج‏</w:t>
      </w:r>
      <w:r w:rsidRPr="002941C5">
        <w:rPr>
          <w:rtl/>
        </w:rPr>
        <w:t>4</w:t>
      </w:r>
      <w:r w:rsidRPr="002941C5">
        <w:rPr>
          <w:rFonts w:hint="cs"/>
          <w:rtl/>
        </w:rPr>
        <w:t>،</w:t>
      </w:r>
      <w:r w:rsidRPr="002941C5">
        <w:rPr>
          <w:rtl/>
        </w:rPr>
        <w:t xml:space="preserve"> </w:t>
      </w:r>
      <w:r w:rsidRPr="002941C5">
        <w:rPr>
          <w:rFonts w:hint="cs"/>
          <w:rtl/>
        </w:rPr>
        <w:t>ص</w:t>
      </w:r>
      <w:r w:rsidRPr="002941C5">
        <w:rPr>
          <w:rtl/>
        </w:rPr>
        <w:t>: 345</w:t>
      </w:r>
    </w:p>
  </w:footnote>
  <w:footnote w:id="10">
    <w:p w:rsidR="00FB625A" w:rsidRDefault="00FB625A" w:rsidP="00C15107">
      <w:pPr>
        <w:pStyle w:val="FootnoteText"/>
      </w:pPr>
      <w:r>
        <w:rPr>
          <w:rStyle w:val="FootnoteReference"/>
        </w:rPr>
        <w:footnoteRef/>
      </w:r>
      <w:r>
        <w:rPr>
          <w:rtl/>
        </w:rPr>
        <w:t xml:space="preserve"> </w:t>
      </w:r>
      <w:r>
        <w:rPr>
          <w:rFonts w:hint="cs"/>
          <w:rtl/>
        </w:rPr>
        <w:t>نساء، ۱۱.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25A" w:rsidRDefault="00FB625A">
    <w:pPr>
      <w:pStyle w:val="Header"/>
    </w:pPr>
  </w:p>
  <w:p w:rsidR="00FB625A" w:rsidRDefault="00FB62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98"/>
    <w:rsid w:val="000072A3"/>
    <w:rsid w:val="00025777"/>
    <w:rsid w:val="00025B70"/>
    <w:rsid w:val="00031B2B"/>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6D0"/>
    <w:rsid w:val="00127D55"/>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02EA"/>
    <w:rsid w:val="001D1013"/>
    <w:rsid w:val="001D2E9A"/>
    <w:rsid w:val="001D597F"/>
    <w:rsid w:val="001E3FD4"/>
    <w:rsid w:val="0020241A"/>
    <w:rsid w:val="00203821"/>
    <w:rsid w:val="00203E9C"/>
    <w:rsid w:val="00211632"/>
    <w:rsid w:val="0021630D"/>
    <w:rsid w:val="0024121B"/>
    <w:rsid w:val="00244D7C"/>
    <w:rsid w:val="00247D2F"/>
    <w:rsid w:val="00256560"/>
    <w:rsid w:val="00257650"/>
    <w:rsid w:val="0027605E"/>
    <w:rsid w:val="002814BA"/>
    <w:rsid w:val="00281E00"/>
    <w:rsid w:val="002941C5"/>
    <w:rsid w:val="00294A52"/>
    <w:rsid w:val="002B575F"/>
    <w:rsid w:val="002B729B"/>
    <w:rsid w:val="002C23B5"/>
    <w:rsid w:val="002C53A2"/>
    <w:rsid w:val="002D0040"/>
    <w:rsid w:val="002D2FA8"/>
    <w:rsid w:val="002E220F"/>
    <w:rsid w:val="002E7B26"/>
    <w:rsid w:val="00307311"/>
    <w:rsid w:val="0032100F"/>
    <w:rsid w:val="0033402C"/>
    <w:rsid w:val="00340521"/>
    <w:rsid w:val="00341F3C"/>
    <w:rsid w:val="003445D8"/>
    <w:rsid w:val="00345C73"/>
    <w:rsid w:val="00354A99"/>
    <w:rsid w:val="00360311"/>
    <w:rsid w:val="00361922"/>
    <w:rsid w:val="0037339B"/>
    <w:rsid w:val="00386C11"/>
    <w:rsid w:val="00397466"/>
    <w:rsid w:val="003A6148"/>
    <w:rsid w:val="003B23C0"/>
    <w:rsid w:val="003C33F6"/>
    <w:rsid w:val="003C3D2E"/>
    <w:rsid w:val="003C43A5"/>
    <w:rsid w:val="003E1C5C"/>
    <w:rsid w:val="003E6650"/>
    <w:rsid w:val="003F4A53"/>
    <w:rsid w:val="003F5B46"/>
    <w:rsid w:val="004011E7"/>
    <w:rsid w:val="00401363"/>
    <w:rsid w:val="00402E47"/>
    <w:rsid w:val="00411E15"/>
    <w:rsid w:val="00420CF6"/>
    <w:rsid w:val="00425015"/>
    <w:rsid w:val="00430994"/>
    <w:rsid w:val="00441B6D"/>
    <w:rsid w:val="004556EF"/>
    <w:rsid w:val="00462B07"/>
    <w:rsid w:val="00465BD2"/>
    <w:rsid w:val="00467272"/>
    <w:rsid w:val="004715C8"/>
    <w:rsid w:val="00481C31"/>
    <w:rsid w:val="00482000"/>
    <w:rsid w:val="00482FC1"/>
    <w:rsid w:val="00483027"/>
    <w:rsid w:val="00484710"/>
    <w:rsid w:val="00484CA8"/>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87C14"/>
    <w:rsid w:val="005968EF"/>
    <w:rsid w:val="00596C1E"/>
    <w:rsid w:val="005A2E26"/>
    <w:rsid w:val="005B7BCA"/>
    <w:rsid w:val="005C0DAE"/>
    <w:rsid w:val="005C188E"/>
    <w:rsid w:val="005C5B0D"/>
    <w:rsid w:val="005D2349"/>
    <w:rsid w:val="005E1B60"/>
    <w:rsid w:val="005E3E9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57B7E"/>
    <w:rsid w:val="00660A29"/>
    <w:rsid w:val="00695519"/>
    <w:rsid w:val="00697C9C"/>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24A8"/>
    <w:rsid w:val="00795E02"/>
    <w:rsid w:val="007979D0"/>
    <w:rsid w:val="007A1A84"/>
    <w:rsid w:val="007A4E18"/>
    <w:rsid w:val="007A60FB"/>
    <w:rsid w:val="007A7B8C"/>
    <w:rsid w:val="007B2284"/>
    <w:rsid w:val="007C6D9E"/>
    <w:rsid w:val="007D1C43"/>
    <w:rsid w:val="007D6C53"/>
    <w:rsid w:val="007E1564"/>
    <w:rsid w:val="007E1E87"/>
    <w:rsid w:val="007E5B3F"/>
    <w:rsid w:val="007F2257"/>
    <w:rsid w:val="0080091D"/>
    <w:rsid w:val="00804108"/>
    <w:rsid w:val="00804FC4"/>
    <w:rsid w:val="00816367"/>
    <w:rsid w:val="00816A0B"/>
    <w:rsid w:val="0082425A"/>
    <w:rsid w:val="00824B22"/>
    <w:rsid w:val="00826C5D"/>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8F73BD"/>
    <w:rsid w:val="00907425"/>
    <w:rsid w:val="00923C34"/>
    <w:rsid w:val="00924152"/>
    <w:rsid w:val="0092513D"/>
    <w:rsid w:val="00927A9F"/>
    <w:rsid w:val="009335CC"/>
    <w:rsid w:val="0093568A"/>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24CB"/>
    <w:rsid w:val="00AC6FE2"/>
    <w:rsid w:val="00AF17D8"/>
    <w:rsid w:val="00AF3925"/>
    <w:rsid w:val="00B005FF"/>
    <w:rsid w:val="00B1296B"/>
    <w:rsid w:val="00B2292F"/>
    <w:rsid w:val="00B43169"/>
    <w:rsid w:val="00B501A8"/>
    <w:rsid w:val="00B55AE4"/>
    <w:rsid w:val="00B634BD"/>
    <w:rsid w:val="00B70B46"/>
    <w:rsid w:val="00B739B0"/>
    <w:rsid w:val="00B814A3"/>
    <w:rsid w:val="00B96F38"/>
    <w:rsid w:val="00BB6244"/>
    <w:rsid w:val="00BC716B"/>
    <w:rsid w:val="00BD0E74"/>
    <w:rsid w:val="00BD5F8C"/>
    <w:rsid w:val="00BD7C60"/>
    <w:rsid w:val="00BE29DD"/>
    <w:rsid w:val="00C04868"/>
    <w:rsid w:val="00C066AF"/>
    <w:rsid w:val="00C10E06"/>
    <w:rsid w:val="00C145B8"/>
    <w:rsid w:val="00C15107"/>
    <w:rsid w:val="00C2438F"/>
    <w:rsid w:val="00C31AF0"/>
    <w:rsid w:val="00C32A7E"/>
    <w:rsid w:val="00C34F28"/>
    <w:rsid w:val="00C368DF"/>
    <w:rsid w:val="00C442C5"/>
    <w:rsid w:val="00C57B5C"/>
    <w:rsid w:val="00C57C7C"/>
    <w:rsid w:val="00C61049"/>
    <w:rsid w:val="00C63FFE"/>
    <w:rsid w:val="00C91EB6"/>
    <w:rsid w:val="00C969CC"/>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37F54"/>
    <w:rsid w:val="00D552B9"/>
    <w:rsid w:val="00D64318"/>
    <w:rsid w:val="00D735B2"/>
    <w:rsid w:val="00D74021"/>
    <w:rsid w:val="00D76D01"/>
    <w:rsid w:val="00D807BD"/>
    <w:rsid w:val="00D85775"/>
    <w:rsid w:val="00D922A9"/>
    <w:rsid w:val="00D9394A"/>
    <w:rsid w:val="00DB0CBB"/>
    <w:rsid w:val="00DB67CC"/>
    <w:rsid w:val="00DC0239"/>
    <w:rsid w:val="00DC2337"/>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315"/>
    <w:rsid w:val="00E936A4"/>
    <w:rsid w:val="00E954BB"/>
    <w:rsid w:val="00EA45E7"/>
    <w:rsid w:val="00EB78E3"/>
    <w:rsid w:val="00EB7BE3"/>
    <w:rsid w:val="00EC1C4B"/>
    <w:rsid w:val="00EC735A"/>
    <w:rsid w:val="00ED5F38"/>
    <w:rsid w:val="00EF27FE"/>
    <w:rsid w:val="00F06A36"/>
    <w:rsid w:val="00F07E68"/>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625A"/>
    <w:rsid w:val="00FB7F50"/>
    <w:rsid w:val="00FC2A85"/>
    <w:rsid w:val="00FC40AF"/>
    <w:rsid w:val="00FC4F4D"/>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40228672">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38FF6-008B-4428-AEE9-9355B59F0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7557</TotalTime>
  <Pages>7</Pages>
  <Words>2743</Words>
  <Characters>15637</Characters>
  <Application>Microsoft Office Word</Application>
  <DocSecurity>0</DocSecurity>
  <Lines>130</Lines>
  <Paragraphs>36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18344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15</cp:revision>
  <cp:lastPrinted>2024-01-13T08:50:00Z</cp:lastPrinted>
  <dcterms:created xsi:type="dcterms:W3CDTF">2023-12-31T07:51:00Z</dcterms:created>
  <dcterms:modified xsi:type="dcterms:W3CDTF">2024-01-15T04:43:00Z</dcterms:modified>
  <cp:contentStatus>ویرایش 2.5</cp:contentStatus>
  <cp:version>2.7</cp:version>
</cp:coreProperties>
</file>