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A0107" w:rsidRDefault="00DA0107" w:rsidP="00DA010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DA0107" w:rsidRDefault="00DA0107" w:rsidP="00DA0107">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7</w:t>
      </w:r>
      <w:bookmarkStart w:id="0" w:name="_GoBack"/>
      <w:bookmarkEnd w:id="0"/>
    </w:p>
    <w:p w:rsidR="00C91EB6" w:rsidRPr="00DA0107" w:rsidRDefault="00DA0107" w:rsidP="00DA0107">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D23647">
        <w:rPr>
          <w:rStyle w:val="Hyperlink"/>
          <w:noProof/>
          <w:rtl/>
        </w:rPr>
        <w:fldChar w:fldCharType="begin"/>
      </w:r>
      <w:r w:rsidR="00D23647">
        <w:rPr>
          <w:rStyle w:val="Hyperlink"/>
          <w:noProof/>
          <w:rtl/>
        </w:rPr>
        <w:instrText xml:space="preserve"> </w:instrText>
      </w:r>
      <w:r w:rsidR="00D23647">
        <w:rPr>
          <w:rStyle w:val="Hyperlink"/>
          <w:noProof/>
        </w:rPr>
        <w:instrText>TOC</w:instrText>
      </w:r>
      <w:r w:rsidR="00D23647">
        <w:rPr>
          <w:rStyle w:val="Hyperlink"/>
          <w:noProof/>
          <w:rtl/>
        </w:rPr>
        <w:instrText xml:space="preserve"> \</w:instrText>
      </w:r>
      <w:r w:rsidR="00D23647">
        <w:rPr>
          <w:rStyle w:val="Hyperlink"/>
          <w:noProof/>
        </w:rPr>
        <w:instrText>o "1-9" \h \z \u</w:instrText>
      </w:r>
      <w:r w:rsidR="00D23647">
        <w:rPr>
          <w:rStyle w:val="Hyperlink"/>
          <w:noProof/>
          <w:rtl/>
        </w:rPr>
        <w:instrText xml:space="preserve"> </w:instrText>
      </w:r>
      <w:r w:rsidR="00D23647">
        <w:rPr>
          <w:rStyle w:val="Hyperlink"/>
          <w:noProof/>
          <w:rtl/>
        </w:rPr>
        <w:fldChar w:fldCharType="separate"/>
      </w:r>
      <w:r w:rsidR="00D23647">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386C11" w:rsidRPr="00A6366F">
        <w:rPr>
          <w:rFonts w:hint="cs"/>
          <w:rtl/>
        </w:rPr>
        <w:t>/</w:t>
      </w:r>
      <w:bookmarkStart w:id="2" w:name="BokSabj_d"/>
      <w:bookmarkEnd w:id="2"/>
      <w:r w:rsidR="00B34772">
        <w:rPr>
          <w:rFonts w:hint="cs"/>
          <w:rtl/>
        </w:rPr>
        <w:t>نحوه</w:t>
      </w:r>
      <w:r w:rsidR="00B34772">
        <w:rPr>
          <w:rtl/>
        </w:rPr>
        <w:t xml:space="preserve"> </w:t>
      </w:r>
      <w:r w:rsidR="00B34772">
        <w:rPr>
          <w:rFonts w:hint="cs"/>
          <w:rtl/>
        </w:rPr>
        <w:t>تعلّق</w:t>
      </w:r>
      <w:r w:rsidR="00B34772">
        <w:rPr>
          <w:rtl/>
        </w:rPr>
        <w:t xml:space="preserve"> </w:t>
      </w:r>
      <w:r w:rsidR="00B34772">
        <w:rPr>
          <w:rFonts w:hint="cs"/>
          <w:rtl/>
        </w:rPr>
        <w:t>حقّ</w:t>
      </w:r>
      <w:r w:rsidR="00B34772">
        <w:rPr>
          <w:rtl/>
        </w:rPr>
        <w:t xml:space="preserve"> </w:t>
      </w:r>
      <w:r w:rsidR="00B34772">
        <w:rPr>
          <w:rFonts w:hint="cs"/>
          <w:rtl/>
        </w:rPr>
        <w:t>مستحقّین</w:t>
      </w:r>
      <w:r w:rsidR="00386C11" w:rsidRPr="00A6366F">
        <w:rPr>
          <w:rFonts w:hint="cs"/>
          <w:rtl/>
        </w:rPr>
        <w:t xml:space="preserve"> /</w:t>
      </w:r>
      <w:bookmarkStart w:id="3" w:name="Bokkolli"/>
      <w:bookmarkEnd w:id="3"/>
      <w:r w:rsidR="00B34772">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00341F" w:rsidRDefault="0000341F" w:rsidP="0000341F">
      <w:pPr>
        <w:rPr>
          <w:rFonts w:ascii="IRBadr" w:hAnsi="IRBadr" w:cs="IRBadr"/>
          <w:rtl/>
        </w:rPr>
      </w:pPr>
      <w:r>
        <w:rPr>
          <w:rFonts w:ascii="IRBadr" w:hAnsi="IRBadr" w:cs="IRBadr"/>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rtl/>
        </w:rPr>
        <w:t>.</w:t>
      </w:r>
    </w:p>
    <w:p w:rsidR="00430CFD" w:rsidRDefault="00430CFD" w:rsidP="00D23647">
      <w:pPr>
        <w:pStyle w:val="Heading1"/>
        <w:rPr>
          <w:rtl/>
        </w:rPr>
      </w:pPr>
      <w:bookmarkStart w:id="4" w:name="_Toc158886757"/>
      <w:bookmarkStart w:id="5" w:name="_Toc158886783"/>
      <w:bookmarkStart w:id="6" w:name="_Toc158886908"/>
      <w:bookmarkStart w:id="7" w:name="_Toc158886930"/>
      <w:r>
        <w:rPr>
          <w:rFonts w:hint="cs"/>
          <w:rtl/>
        </w:rPr>
        <w:t>نگاهی دیگر به دلالت روایت برید بن معاویة بر تعلّق حق مستحقّین به زکات</w:t>
      </w:r>
      <w:bookmarkEnd w:id="4"/>
      <w:bookmarkEnd w:id="5"/>
      <w:bookmarkEnd w:id="6"/>
      <w:bookmarkEnd w:id="7"/>
    </w:p>
    <w:p w:rsidR="0000341F" w:rsidRDefault="0000341F" w:rsidP="00FE26D1">
      <w:pPr>
        <w:rPr>
          <w:rFonts w:ascii="IRBadr" w:hAnsi="IRBadr" w:cs="IRBadr"/>
        </w:rPr>
      </w:pPr>
      <w:r>
        <w:rPr>
          <w:rFonts w:ascii="IRBadr" w:hAnsi="IRBadr" w:cs="IRBadr" w:hint="cs"/>
          <w:rtl/>
        </w:rPr>
        <w:t>بیان شد که مستفاد از ادلّه، تعلّق زکات به عین است. و گذشت که ما در این بحث فعلا روایاتی را بررسی می‌نماییم که اصل تعلّق زکات به عین را ثابت می‌نماید، ولی روایاتی که یک نحوه از تعلّق خاص به عین (مثل ملکیّت به نحو کلی فی الذمّه یا اشاعه) را ثابت می کند که لازمه‌اش اصل تعلّق زکات به عین است محطّ بحث ما نیست. روایتی در این مورد وارد شده است که در جلسات پیش به آن استدلال کردیم. این روایت نیازمند توضیح است:</w:t>
      </w:r>
    </w:p>
    <w:p w:rsidR="00FE26D1" w:rsidRDefault="00FE26D1" w:rsidP="0000341F">
      <w:pPr>
        <w:rPr>
          <w:rFonts w:ascii="IRBadr" w:hAnsi="IRBadr" w:cs="IRBadr"/>
          <w:rtl/>
        </w:rPr>
      </w:pPr>
      <w:r w:rsidRPr="00FE26D1">
        <w:rPr>
          <w:rFonts w:ascii="IRBadr" w:hAnsi="IRBadr" w:cs="IRBadr" w:hint="eastAsia"/>
          <w:color w:val="008000"/>
          <w:rtl/>
        </w:rPr>
        <w:t>«</w:t>
      </w:r>
      <w:r w:rsidRPr="00FE26D1">
        <w:rPr>
          <w:rFonts w:ascii="IRBadr" w:hAnsi="IRBadr" w:cs="IRBadr" w:hint="cs"/>
          <w:color w:val="8064A2" w:themeColor="accent4"/>
          <w:rtl/>
        </w:rPr>
        <w:t>عَلِيُّ</w:t>
      </w:r>
      <w:r w:rsidRPr="00FE26D1">
        <w:rPr>
          <w:rFonts w:ascii="IRBadr" w:hAnsi="IRBadr" w:cs="IRBadr"/>
          <w:color w:val="8064A2" w:themeColor="accent4"/>
          <w:rtl/>
        </w:rPr>
        <w:t xml:space="preserve"> </w:t>
      </w:r>
      <w:r w:rsidRPr="00FE26D1">
        <w:rPr>
          <w:rFonts w:ascii="IRBadr" w:hAnsi="IRBadr" w:cs="IRBadr" w:hint="cs"/>
          <w:color w:val="8064A2" w:themeColor="accent4"/>
          <w:rtl/>
        </w:rPr>
        <w:t>بْنُ</w:t>
      </w:r>
      <w:r w:rsidRPr="00FE26D1">
        <w:rPr>
          <w:rFonts w:ascii="IRBadr" w:hAnsi="IRBadr" w:cs="IRBadr"/>
          <w:color w:val="8064A2" w:themeColor="accent4"/>
          <w:rtl/>
        </w:rPr>
        <w:t xml:space="preserve"> </w:t>
      </w:r>
      <w:r w:rsidRPr="00FE26D1">
        <w:rPr>
          <w:rFonts w:ascii="IRBadr" w:hAnsi="IRBadr" w:cs="IRBadr" w:hint="cs"/>
          <w:color w:val="8064A2" w:themeColor="accent4"/>
          <w:rtl/>
        </w:rPr>
        <w:t>إِبْرَاهِيمَ</w:t>
      </w:r>
      <w:r w:rsidRPr="00FE26D1">
        <w:rPr>
          <w:rFonts w:ascii="IRBadr" w:hAnsi="IRBadr" w:cs="IRBadr"/>
          <w:color w:val="8064A2" w:themeColor="accent4"/>
          <w:rtl/>
        </w:rPr>
        <w:t xml:space="preserve"> </w:t>
      </w:r>
      <w:r w:rsidRPr="00FE26D1">
        <w:rPr>
          <w:rFonts w:ascii="IRBadr" w:hAnsi="IRBadr" w:cs="IRBadr" w:hint="cs"/>
          <w:color w:val="8064A2" w:themeColor="accent4"/>
          <w:rtl/>
        </w:rPr>
        <w:t>عَنْ</w:t>
      </w:r>
      <w:r w:rsidRPr="00FE26D1">
        <w:rPr>
          <w:rFonts w:ascii="IRBadr" w:hAnsi="IRBadr" w:cs="IRBadr"/>
          <w:color w:val="8064A2" w:themeColor="accent4"/>
          <w:rtl/>
        </w:rPr>
        <w:t xml:space="preserve"> </w:t>
      </w:r>
      <w:r w:rsidRPr="00FE26D1">
        <w:rPr>
          <w:rFonts w:ascii="IRBadr" w:hAnsi="IRBadr" w:cs="IRBadr" w:hint="cs"/>
          <w:color w:val="8064A2" w:themeColor="accent4"/>
          <w:rtl/>
        </w:rPr>
        <w:t>أَبِيهِ</w:t>
      </w:r>
      <w:r w:rsidRPr="00FE26D1">
        <w:rPr>
          <w:rFonts w:ascii="IRBadr" w:hAnsi="IRBadr" w:cs="IRBadr"/>
          <w:color w:val="8064A2" w:themeColor="accent4"/>
          <w:rtl/>
        </w:rPr>
        <w:t xml:space="preserve"> </w:t>
      </w:r>
      <w:r w:rsidRPr="00FE26D1">
        <w:rPr>
          <w:rFonts w:ascii="IRBadr" w:hAnsi="IRBadr" w:cs="IRBadr" w:hint="cs"/>
          <w:color w:val="8064A2" w:themeColor="accent4"/>
          <w:rtl/>
        </w:rPr>
        <w:t>عَنْ</w:t>
      </w:r>
      <w:r w:rsidRPr="00FE26D1">
        <w:rPr>
          <w:rFonts w:ascii="IRBadr" w:hAnsi="IRBadr" w:cs="IRBadr"/>
          <w:color w:val="8064A2" w:themeColor="accent4"/>
          <w:rtl/>
        </w:rPr>
        <w:t xml:space="preserve"> </w:t>
      </w:r>
      <w:r w:rsidRPr="00FE26D1">
        <w:rPr>
          <w:rFonts w:ascii="IRBadr" w:hAnsi="IRBadr" w:cs="IRBadr" w:hint="cs"/>
          <w:color w:val="8064A2" w:themeColor="accent4"/>
          <w:rtl/>
        </w:rPr>
        <w:t>حَمَّادِ</w:t>
      </w:r>
      <w:r w:rsidRPr="00FE26D1">
        <w:rPr>
          <w:rFonts w:ascii="IRBadr" w:hAnsi="IRBadr" w:cs="IRBadr"/>
          <w:color w:val="8064A2" w:themeColor="accent4"/>
          <w:rtl/>
        </w:rPr>
        <w:t xml:space="preserve"> </w:t>
      </w:r>
      <w:r w:rsidRPr="00FE26D1">
        <w:rPr>
          <w:rFonts w:ascii="IRBadr" w:hAnsi="IRBadr" w:cs="IRBadr" w:hint="cs"/>
          <w:color w:val="8064A2" w:themeColor="accent4"/>
          <w:rtl/>
        </w:rPr>
        <w:t>بْنِ</w:t>
      </w:r>
      <w:r w:rsidRPr="00FE26D1">
        <w:rPr>
          <w:rFonts w:ascii="IRBadr" w:hAnsi="IRBadr" w:cs="IRBadr"/>
          <w:color w:val="8064A2" w:themeColor="accent4"/>
          <w:rtl/>
        </w:rPr>
        <w:t xml:space="preserve"> </w:t>
      </w:r>
      <w:r w:rsidRPr="00FE26D1">
        <w:rPr>
          <w:rFonts w:ascii="IRBadr" w:hAnsi="IRBadr" w:cs="IRBadr" w:hint="cs"/>
          <w:color w:val="8064A2" w:themeColor="accent4"/>
          <w:rtl/>
        </w:rPr>
        <w:t>عِيسَى</w:t>
      </w:r>
      <w:r w:rsidRPr="00FE26D1">
        <w:rPr>
          <w:rFonts w:ascii="IRBadr" w:hAnsi="IRBadr" w:cs="IRBadr"/>
          <w:color w:val="8064A2" w:themeColor="accent4"/>
          <w:rtl/>
        </w:rPr>
        <w:t xml:space="preserve"> </w:t>
      </w:r>
      <w:r w:rsidRPr="00FE26D1">
        <w:rPr>
          <w:rFonts w:ascii="IRBadr" w:hAnsi="IRBadr" w:cs="IRBadr" w:hint="cs"/>
          <w:color w:val="8064A2" w:themeColor="accent4"/>
          <w:rtl/>
        </w:rPr>
        <w:t>عَنْ</w:t>
      </w:r>
      <w:r w:rsidRPr="00FE26D1">
        <w:rPr>
          <w:rFonts w:ascii="IRBadr" w:hAnsi="IRBadr" w:cs="IRBadr"/>
          <w:color w:val="8064A2" w:themeColor="accent4"/>
          <w:rtl/>
        </w:rPr>
        <w:t xml:space="preserve"> </w:t>
      </w:r>
      <w:r w:rsidRPr="00FE26D1">
        <w:rPr>
          <w:rFonts w:ascii="IRBadr" w:hAnsi="IRBadr" w:cs="IRBadr" w:hint="cs"/>
          <w:color w:val="8064A2" w:themeColor="accent4"/>
          <w:rtl/>
        </w:rPr>
        <w:t>حَرِيزٍ</w:t>
      </w:r>
      <w:r w:rsidRPr="00FE26D1">
        <w:rPr>
          <w:rFonts w:ascii="IRBadr" w:hAnsi="IRBadr" w:cs="IRBadr"/>
          <w:color w:val="8064A2" w:themeColor="accent4"/>
          <w:rtl/>
        </w:rPr>
        <w:t xml:space="preserve"> </w:t>
      </w:r>
      <w:r w:rsidRPr="00FE26D1">
        <w:rPr>
          <w:rFonts w:ascii="IRBadr" w:hAnsi="IRBadr" w:cs="IRBadr" w:hint="cs"/>
          <w:color w:val="8064A2" w:themeColor="accent4"/>
          <w:rtl/>
        </w:rPr>
        <w:t>عَنْ</w:t>
      </w:r>
      <w:r w:rsidRPr="00FE26D1">
        <w:rPr>
          <w:rFonts w:ascii="IRBadr" w:hAnsi="IRBadr" w:cs="IRBadr"/>
          <w:color w:val="8064A2" w:themeColor="accent4"/>
          <w:rtl/>
        </w:rPr>
        <w:t xml:space="preserve"> </w:t>
      </w:r>
      <w:r w:rsidRPr="00FE26D1">
        <w:rPr>
          <w:rFonts w:ascii="IRBadr" w:hAnsi="IRBadr" w:cs="IRBadr" w:hint="cs"/>
          <w:color w:val="8064A2" w:themeColor="accent4"/>
          <w:rtl/>
        </w:rPr>
        <w:t>بُرَيْدِ</w:t>
      </w:r>
      <w:r w:rsidRPr="00FE26D1">
        <w:rPr>
          <w:rFonts w:ascii="IRBadr" w:hAnsi="IRBadr" w:cs="IRBadr"/>
          <w:color w:val="8064A2" w:themeColor="accent4"/>
          <w:rtl/>
        </w:rPr>
        <w:t xml:space="preserve"> </w:t>
      </w:r>
      <w:r w:rsidRPr="00FE26D1">
        <w:rPr>
          <w:rFonts w:ascii="IRBadr" w:hAnsi="IRBadr" w:cs="IRBadr" w:hint="cs"/>
          <w:color w:val="8064A2" w:themeColor="accent4"/>
          <w:rtl/>
        </w:rPr>
        <w:t>بْنِ</w:t>
      </w:r>
      <w:r w:rsidRPr="00FE26D1">
        <w:rPr>
          <w:rFonts w:ascii="IRBadr" w:hAnsi="IRBadr" w:cs="IRBadr"/>
          <w:color w:val="8064A2" w:themeColor="accent4"/>
          <w:rtl/>
        </w:rPr>
        <w:t xml:space="preserve"> </w:t>
      </w:r>
      <w:r w:rsidRPr="00FE26D1">
        <w:rPr>
          <w:rFonts w:ascii="IRBadr" w:hAnsi="IRBadr" w:cs="IRBadr" w:hint="cs"/>
          <w:color w:val="8064A2" w:themeColor="accent4"/>
          <w:rtl/>
        </w:rPr>
        <w:t>مُعَاوِيَةَ</w:t>
      </w:r>
      <w:r w:rsidRPr="00FE26D1">
        <w:rPr>
          <w:rFonts w:ascii="IRBadr" w:hAnsi="IRBadr" w:cs="IRBadr"/>
          <w:color w:val="8064A2" w:themeColor="accent4"/>
          <w:rtl/>
        </w:rPr>
        <w:t xml:space="preserve"> </w:t>
      </w:r>
      <w:r w:rsidRPr="00FE26D1">
        <w:rPr>
          <w:rFonts w:ascii="IRBadr" w:hAnsi="IRBadr" w:cs="IRBadr" w:hint="cs"/>
          <w:color w:val="8064A2" w:themeColor="accent4"/>
          <w:rtl/>
        </w:rPr>
        <w:t>قَالَ</w:t>
      </w:r>
      <w:r w:rsidRPr="00FE26D1">
        <w:rPr>
          <w:rFonts w:ascii="IRBadr" w:hAnsi="IRBadr" w:cs="IRBadr"/>
          <w:color w:val="8064A2" w:themeColor="accent4"/>
          <w:rtl/>
        </w:rPr>
        <w:t xml:space="preserve"> </w:t>
      </w:r>
      <w:r w:rsidRPr="00FE26D1">
        <w:rPr>
          <w:rFonts w:ascii="IRBadr" w:hAnsi="IRBadr" w:cs="IRBadr" w:hint="cs"/>
          <w:color w:val="8064A2" w:themeColor="accent4"/>
          <w:rtl/>
        </w:rPr>
        <w:t>سَمِعْتُ</w:t>
      </w:r>
      <w:r w:rsidRPr="00FE26D1">
        <w:rPr>
          <w:rFonts w:ascii="IRBadr" w:hAnsi="IRBadr" w:cs="IRBadr"/>
          <w:color w:val="8064A2" w:themeColor="accent4"/>
          <w:rtl/>
        </w:rPr>
        <w:t xml:space="preserve"> </w:t>
      </w:r>
      <w:r w:rsidRPr="00FE26D1">
        <w:rPr>
          <w:rFonts w:ascii="IRBadr" w:hAnsi="IRBadr" w:cs="IRBadr" w:hint="cs"/>
          <w:color w:val="8064A2" w:themeColor="accent4"/>
          <w:rtl/>
        </w:rPr>
        <w:t>أَبَا</w:t>
      </w:r>
      <w:r w:rsidRPr="00FE26D1">
        <w:rPr>
          <w:rFonts w:ascii="IRBadr" w:hAnsi="IRBadr" w:cs="IRBadr"/>
          <w:color w:val="8064A2" w:themeColor="accent4"/>
          <w:rtl/>
        </w:rPr>
        <w:t xml:space="preserve"> </w:t>
      </w:r>
      <w:r w:rsidRPr="00FE26D1">
        <w:rPr>
          <w:rFonts w:ascii="IRBadr" w:hAnsi="IRBadr" w:cs="IRBadr" w:hint="cs"/>
          <w:color w:val="8064A2" w:themeColor="accent4"/>
          <w:rtl/>
        </w:rPr>
        <w:t>عَبْدِ</w:t>
      </w:r>
      <w:r w:rsidRPr="00FE26D1">
        <w:rPr>
          <w:rFonts w:ascii="IRBadr" w:hAnsi="IRBadr" w:cs="IRBadr"/>
          <w:color w:val="8064A2" w:themeColor="accent4"/>
          <w:rtl/>
        </w:rPr>
        <w:t xml:space="preserve"> </w:t>
      </w:r>
      <w:r w:rsidRPr="00FE26D1">
        <w:rPr>
          <w:rFonts w:ascii="IRBadr" w:hAnsi="IRBadr" w:cs="IRBadr" w:hint="cs"/>
          <w:color w:val="8064A2" w:themeColor="accent4"/>
          <w:rtl/>
        </w:rPr>
        <w:t>اللَّهِ</w:t>
      </w:r>
      <w:r w:rsidRPr="00FE26D1">
        <w:rPr>
          <w:rFonts w:ascii="IRBadr" w:hAnsi="IRBadr" w:cs="IRBadr"/>
          <w:color w:val="8064A2" w:themeColor="accent4"/>
          <w:rtl/>
        </w:rPr>
        <w:t xml:space="preserve"> </w:t>
      </w:r>
      <w:r w:rsidRPr="00FE26D1">
        <w:rPr>
          <w:rFonts w:ascii="IRBadr" w:hAnsi="IRBadr" w:cs="IRBadr" w:hint="cs"/>
          <w:color w:val="8064A2" w:themeColor="accent4"/>
          <w:rtl/>
        </w:rPr>
        <w:t>ع</w:t>
      </w:r>
      <w:r w:rsidRPr="00FE26D1">
        <w:rPr>
          <w:rFonts w:ascii="IRBadr" w:hAnsi="IRBadr" w:cs="IRBadr"/>
          <w:color w:val="8064A2" w:themeColor="accent4"/>
          <w:rtl/>
        </w:rPr>
        <w:t xml:space="preserve"> </w:t>
      </w:r>
      <w:r w:rsidRPr="00FE26D1">
        <w:rPr>
          <w:rFonts w:ascii="IRBadr" w:hAnsi="IRBadr" w:cs="IRBadr" w:hint="cs"/>
          <w:color w:val="8064A2" w:themeColor="accent4"/>
          <w:rtl/>
        </w:rPr>
        <w:t>يَقُولُ</w:t>
      </w:r>
      <w:r w:rsidRPr="00FE26D1">
        <w:rPr>
          <w:rFonts w:ascii="IRBadr" w:hAnsi="IRBadr" w:cs="IRBadr"/>
          <w:color w:val="008000"/>
          <w:rtl/>
        </w:rPr>
        <w:t xml:space="preserve"> </w:t>
      </w:r>
      <w:r w:rsidRPr="00FE26D1">
        <w:rPr>
          <w:rFonts w:ascii="IRBadr" w:hAnsi="IRBadr" w:cs="IRBadr" w:hint="cs"/>
          <w:color w:val="008000"/>
          <w:rtl/>
        </w:rPr>
        <w:t>بَعَثَ</w:t>
      </w:r>
      <w:r w:rsidRPr="00FE26D1">
        <w:rPr>
          <w:rFonts w:ascii="IRBadr" w:hAnsi="IRBadr" w:cs="IRBadr"/>
          <w:color w:val="008000"/>
          <w:rtl/>
        </w:rPr>
        <w:t xml:space="preserve"> </w:t>
      </w:r>
      <w:r w:rsidRPr="00FE26D1">
        <w:rPr>
          <w:rFonts w:ascii="IRBadr" w:hAnsi="IRBadr" w:cs="IRBadr" w:hint="cs"/>
          <w:color w:val="008000"/>
          <w:rtl/>
        </w:rPr>
        <w:t>أَمِيرُ</w:t>
      </w:r>
      <w:r w:rsidRPr="00FE26D1">
        <w:rPr>
          <w:rFonts w:ascii="IRBadr" w:hAnsi="IRBadr" w:cs="IRBadr"/>
          <w:color w:val="008000"/>
          <w:rtl/>
        </w:rPr>
        <w:t xml:space="preserve"> </w:t>
      </w:r>
      <w:r w:rsidRPr="00FE26D1">
        <w:rPr>
          <w:rFonts w:ascii="IRBadr" w:hAnsi="IRBadr" w:cs="IRBadr" w:hint="cs"/>
          <w:color w:val="008000"/>
          <w:rtl/>
        </w:rPr>
        <w:t>الْمُؤْمِنِينَ</w:t>
      </w:r>
      <w:r w:rsidRPr="00FE26D1">
        <w:rPr>
          <w:rFonts w:ascii="IRBadr" w:hAnsi="IRBadr" w:cs="IRBadr"/>
          <w:color w:val="008000"/>
          <w:rtl/>
        </w:rPr>
        <w:t xml:space="preserve"> </w:t>
      </w:r>
      <w:r w:rsidRPr="00FE26D1">
        <w:rPr>
          <w:rFonts w:ascii="IRBadr" w:hAnsi="IRBadr" w:cs="IRBadr" w:hint="cs"/>
          <w:color w:val="008000"/>
          <w:rtl/>
        </w:rPr>
        <w:t>ص</w:t>
      </w:r>
      <w:r w:rsidRPr="00FE26D1">
        <w:rPr>
          <w:rFonts w:ascii="IRBadr" w:hAnsi="IRBadr" w:cs="IRBadr"/>
          <w:color w:val="008000"/>
          <w:rtl/>
        </w:rPr>
        <w:t xml:space="preserve"> </w:t>
      </w:r>
      <w:r w:rsidRPr="00FE26D1">
        <w:rPr>
          <w:rFonts w:ascii="IRBadr" w:hAnsi="IRBadr" w:cs="IRBadr" w:hint="cs"/>
          <w:color w:val="008000"/>
          <w:rtl/>
        </w:rPr>
        <w:t>مُصَدِّقاً</w:t>
      </w:r>
      <w:r w:rsidRPr="00FE26D1">
        <w:rPr>
          <w:rFonts w:ascii="IRBadr" w:hAnsi="IRBadr" w:cs="IRBadr"/>
          <w:color w:val="008000"/>
          <w:rtl/>
        </w:rPr>
        <w:t xml:space="preserve"> </w:t>
      </w:r>
      <w:r w:rsidRPr="00FE26D1">
        <w:rPr>
          <w:rFonts w:ascii="IRBadr" w:hAnsi="IRBadr" w:cs="IRBadr" w:hint="cs"/>
          <w:color w:val="008000"/>
          <w:rtl/>
        </w:rPr>
        <w:t>مِنَ</w:t>
      </w:r>
      <w:r w:rsidRPr="00FE26D1">
        <w:rPr>
          <w:rFonts w:ascii="IRBadr" w:hAnsi="IRBadr" w:cs="IRBadr"/>
          <w:color w:val="008000"/>
          <w:rtl/>
        </w:rPr>
        <w:t xml:space="preserve"> </w:t>
      </w:r>
      <w:r w:rsidRPr="00FE26D1">
        <w:rPr>
          <w:rFonts w:ascii="IRBadr" w:hAnsi="IRBadr" w:cs="IRBadr" w:hint="cs"/>
          <w:color w:val="008000"/>
          <w:rtl/>
        </w:rPr>
        <w:t>الْكُوفَةِ</w:t>
      </w:r>
      <w:r w:rsidRPr="00FE26D1">
        <w:rPr>
          <w:rFonts w:ascii="IRBadr" w:hAnsi="IRBadr" w:cs="IRBadr"/>
          <w:color w:val="008000"/>
          <w:rtl/>
        </w:rPr>
        <w:t xml:space="preserve"> </w:t>
      </w:r>
      <w:r w:rsidRPr="00FE26D1">
        <w:rPr>
          <w:rFonts w:ascii="IRBadr" w:hAnsi="IRBadr" w:cs="IRBadr" w:hint="cs"/>
          <w:color w:val="008000"/>
          <w:rtl/>
        </w:rPr>
        <w:t>إِلَى</w:t>
      </w:r>
      <w:r w:rsidRPr="00FE26D1">
        <w:rPr>
          <w:rFonts w:ascii="IRBadr" w:hAnsi="IRBadr" w:cs="IRBadr"/>
          <w:color w:val="008000"/>
          <w:rtl/>
        </w:rPr>
        <w:t xml:space="preserve"> </w:t>
      </w:r>
      <w:r w:rsidRPr="00FE26D1">
        <w:rPr>
          <w:rFonts w:ascii="IRBadr" w:hAnsi="IRBadr" w:cs="IRBadr" w:hint="cs"/>
          <w:color w:val="008000"/>
          <w:rtl/>
        </w:rPr>
        <w:t>بَادِيَتِهَا</w:t>
      </w:r>
      <w:r w:rsidRPr="00FE26D1">
        <w:rPr>
          <w:rFonts w:ascii="IRBadr" w:hAnsi="IRBadr" w:cs="IRBadr"/>
          <w:color w:val="008000"/>
          <w:rtl/>
        </w:rPr>
        <w:t xml:space="preserve"> </w:t>
      </w:r>
      <w:r w:rsidRPr="00FE26D1">
        <w:rPr>
          <w:rFonts w:ascii="IRBadr" w:hAnsi="IRBadr" w:cs="IRBadr" w:hint="cs"/>
          <w:color w:val="008000"/>
          <w:rtl/>
        </w:rPr>
        <w:t>فَقَالَ</w:t>
      </w:r>
      <w:r w:rsidRPr="00FE26D1">
        <w:rPr>
          <w:rFonts w:ascii="IRBadr" w:hAnsi="IRBadr" w:cs="IRBadr"/>
          <w:color w:val="008000"/>
          <w:rtl/>
        </w:rPr>
        <w:t xml:space="preserve"> </w:t>
      </w:r>
      <w:r w:rsidRPr="00FE26D1">
        <w:rPr>
          <w:rFonts w:ascii="IRBadr" w:hAnsi="IRBadr" w:cs="IRBadr" w:hint="cs"/>
          <w:color w:val="008000"/>
          <w:rtl/>
        </w:rPr>
        <w:t>لَهُ</w:t>
      </w:r>
      <w:r w:rsidRPr="00FE26D1">
        <w:rPr>
          <w:rFonts w:ascii="IRBadr" w:hAnsi="IRBadr" w:cs="IRBadr"/>
          <w:color w:val="008000"/>
          <w:rtl/>
        </w:rPr>
        <w:t xml:space="preserve"> </w:t>
      </w:r>
      <w:r w:rsidRPr="00FE26D1">
        <w:rPr>
          <w:rFonts w:ascii="IRBadr" w:hAnsi="IRBadr" w:cs="IRBadr" w:hint="cs"/>
          <w:color w:val="008000"/>
          <w:rtl/>
        </w:rPr>
        <w:t>يَا</w:t>
      </w:r>
      <w:r w:rsidRPr="00FE26D1">
        <w:rPr>
          <w:rFonts w:ascii="IRBadr" w:hAnsi="IRBadr" w:cs="IRBadr"/>
          <w:color w:val="008000"/>
          <w:rtl/>
        </w:rPr>
        <w:t xml:space="preserve"> </w:t>
      </w:r>
      <w:r w:rsidRPr="00FE26D1">
        <w:rPr>
          <w:rFonts w:ascii="IRBadr" w:hAnsi="IRBadr" w:cs="IRBadr" w:hint="cs"/>
          <w:color w:val="008000"/>
          <w:rtl/>
        </w:rPr>
        <w:t>عَبْدَ</w:t>
      </w:r>
      <w:r w:rsidRPr="00FE26D1">
        <w:rPr>
          <w:rFonts w:ascii="IRBadr" w:hAnsi="IRBadr" w:cs="IRBadr"/>
          <w:color w:val="008000"/>
          <w:rtl/>
        </w:rPr>
        <w:t xml:space="preserve"> </w:t>
      </w:r>
      <w:r w:rsidRPr="00FE26D1">
        <w:rPr>
          <w:rFonts w:ascii="IRBadr" w:hAnsi="IRBadr" w:cs="IRBadr" w:hint="cs"/>
          <w:color w:val="008000"/>
          <w:rtl/>
        </w:rPr>
        <w:t>اللَّهِ</w:t>
      </w:r>
      <w:r w:rsidRPr="00FE26D1">
        <w:rPr>
          <w:rFonts w:ascii="IRBadr" w:hAnsi="IRBadr" w:cs="IRBadr"/>
          <w:color w:val="008000"/>
          <w:rtl/>
        </w:rPr>
        <w:t xml:space="preserve"> </w:t>
      </w:r>
      <w:r w:rsidRPr="00FE26D1">
        <w:rPr>
          <w:rFonts w:ascii="IRBadr" w:hAnsi="IRBadr" w:cs="IRBadr" w:hint="cs"/>
          <w:color w:val="008000"/>
          <w:rtl/>
        </w:rPr>
        <w:t>انْطَلِقْ</w:t>
      </w:r>
      <w:r w:rsidRPr="00FE26D1">
        <w:rPr>
          <w:rFonts w:ascii="IRBadr" w:hAnsi="IRBadr" w:cs="IRBadr"/>
          <w:color w:val="008000"/>
          <w:rtl/>
        </w:rPr>
        <w:t xml:space="preserve"> </w:t>
      </w:r>
      <w:r w:rsidRPr="00FE26D1">
        <w:rPr>
          <w:rFonts w:ascii="IRBadr" w:hAnsi="IRBadr" w:cs="IRBadr" w:hint="cs"/>
          <w:color w:val="008000"/>
          <w:rtl/>
        </w:rPr>
        <w:t>وَ</w:t>
      </w:r>
      <w:r w:rsidRPr="00FE26D1">
        <w:rPr>
          <w:rFonts w:ascii="IRBadr" w:hAnsi="IRBadr" w:cs="IRBadr"/>
          <w:color w:val="008000"/>
          <w:rtl/>
        </w:rPr>
        <w:t xml:space="preserve"> </w:t>
      </w:r>
      <w:r w:rsidRPr="00FE26D1">
        <w:rPr>
          <w:rFonts w:ascii="IRBadr" w:hAnsi="IRBadr" w:cs="IRBadr" w:hint="cs"/>
          <w:color w:val="008000"/>
          <w:rtl/>
        </w:rPr>
        <w:t>عَلَيْكَ</w:t>
      </w:r>
      <w:r w:rsidRPr="00FE26D1">
        <w:rPr>
          <w:rFonts w:ascii="IRBadr" w:hAnsi="IRBadr" w:cs="IRBadr"/>
          <w:color w:val="008000"/>
          <w:rtl/>
        </w:rPr>
        <w:t xml:space="preserve"> </w:t>
      </w:r>
      <w:r w:rsidRPr="00FE26D1">
        <w:rPr>
          <w:rFonts w:ascii="IRBadr" w:hAnsi="IRBadr" w:cs="IRBadr" w:hint="cs"/>
          <w:color w:val="008000"/>
          <w:rtl/>
        </w:rPr>
        <w:t>بِتَقْوَى</w:t>
      </w:r>
      <w:r w:rsidRPr="00FE26D1">
        <w:rPr>
          <w:rFonts w:ascii="IRBadr" w:hAnsi="IRBadr" w:cs="IRBadr"/>
          <w:color w:val="008000"/>
          <w:rtl/>
        </w:rPr>
        <w:t xml:space="preserve"> </w:t>
      </w:r>
      <w:r w:rsidRPr="00FE26D1">
        <w:rPr>
          <w:rFonts w:ascii="IRBadr" w:hAnsi="IRBadr" w:cs="IRBadr" w:hint="cs"/>
          <w:color w:val="008000"/>
          <w:rtl/>
        </w:rPr>
        <w:t>اللَّه‏...</w:t>
      </w:r>
      <w:r w:rsidRPr="00FE26D1">
        <w:rPr>
          <w:rFonts w:hint="cs"/>
          <w:color w:val="008000"/>
          <w:rtl/>
        </w:rPr>
        <w:t xml:space="preserve"> </w:t>
      </w:r>
      <w:r w:rsidRPr="00FE26D1">
        <w:rPr>
          <w:rFonts w:ascii="IRBadr" w:hAnsi="IRBadr" w:cs="IRBadr" w:hint="cs"/>
          <w:color w:val="008000"/>
          <w:rtl/>
        </w:rPr>
        <w:t>فَإِذَا</w:t>
      </w:r>
      <w:r w:rsidRPr="00FE26D1">
        <w:rPr>
          <w:rFonts w:ascii="IRBadr" w:hAnsi="IRBadr" w:cs="IRBadr"/>
          <w:color w:val="008000"/>
          <w:rtl/>
        </w:rPr>
        <w:t xml:space="preserve"> </w:t>
      </w:r>
      <w:r w:rsidRPr="00FE26D1">
        <w:rPr>
          <w:rFonts w:ascii="IRBadr" w:hAnsi="IRBadr" w:cs="IRBadr" w:hint="cs"/>
          <w:color w:val="008000"/>
          <w:rtl/>
        </w:rPr>
        <w:t>أَتَيْتَ</w:t>
      </w:r>
      <w:r w:rsidRPr="00FE26D1">
        <w:rPr>
          <w:rFonts w:ascii="IRBadr" w:hAnsi="IRBadr" w:cs="IRBadr"/>
          <w:color w:val="008000"/>
          <w:rtl/>
        </w:rPr>
        <w:t xml:space="preserve"> </w:t>
      </w:r>
      <w:r w:rsidRPr="00FE26D1">
        <w:rPr>
          <w:rFonts w:ascii="IRBadr" w:hAnsi="IRBadr" w:cs="IRBadr" w:hint="cs"/>
          <w:color w:val="008000"/>
          <w:rtl/>
        </w:rPr>
        <w:t>مَالَهُ</w:t>
      </w:r>
      <w:r w:rsidRPr="00FE26D1">
        <w:rPr>
          <w:rFonts w:ascii="IRBadr" w:hAnsi="IRBadr" w:cs="IRBadr"/>
          <w:color w:val="008000"/>
          <w:rtl/>
        </w:rPr>
        <w:t xml:space="preserve"> </w:t>
      </w:r>
      <w:r w:rsidRPr="00FE26D1">
        <w:rPr>
          <w:rFonts w:ascii="IRBadr" w:hAnsi="IRBadr" w:cs="IRBadr" w:hint="cs"/>
          <w:color w:val="008000"/>
          <w:rtl/>
        </w:rPr>
        <w:t>فَلَا</w:t>
      </w:r>
      <w:r w:rsidRPr="00FE26D1">
        <w:rPr>
          <w:rFonts w:ascii="IRBadr" w:hAnsi="IRBadr" w:cs="IRBadr"/>
          <w:color w:val="008000"/>
          <w:rtl/>
        </w:rPr>
        <w:t xml:space="preserve"> </w:t>
      </w:r>
      <w:r w:rsidRPr="00FE26D1">
        <w:rPr>
          <w:rFonts w:ascii="IRBadr" w:hAnsi="IRBadr" w:cs="IRBadr" w:hint="cs"/>
          <w:color w:val="008000"/>
          <w:rtl/>
        </w:rPr>
        <w:t>تَدْخُلْهُ</w:t>
      </w:r>
      <w:r w:rsidRPr="00FE26D1">
        <w:rPr>
          <w:rFonts w:ascii="IRBadr" w:hAnsi="IRBadr" w:cs="IRBadr"/>
          <w:color w:val="008000"/>
          <w:rtl/>
        </w:rPr>
        <w:t xml:space="preserve"> </w:t>
      </w:r>
      <w:r w:rsidRPr="00FE26D1">
        <w:rPr>
          <w:rFonts w:ascii="IRBadr" w:hAnsi="IRBadr" w:cs="IRBadr" w:hint="cs"/>
          <w:color w:val="008000"/>
          <w:rtl/>
        </w:rPr>
        <w:t>إِلَّا</w:t>
      </w:r>
      <w:r w:rsidRPr="00FE26D1">
        <w:rPr>
          <w:rFonts w:ascii="IRBadr" w:hAnsi="IRBadr" w:cs="IRBadr"/>
          <w:color w:val="008000"/>
          <w:rtl/>
        </w:rPr>
        <w:t xml:space="preserve"> </w:t>
      </w:r>
      <w:r w:rsidRPr="00FE26D1">
        <w:rPr>
          <w:rFonts w:ascii="IRBadr" w:hAnsi="IRBadr" w:cs="IRBadr" w:hint="cs"/>
          <w:color w:val="008000"/>
          <w:rtl/>
        </w:rPr>
        <w:t>بِإِذْنِهِ</w:t>
      </w:r>
      <w:r w:rsidRPr="00FE26D1">
        <w:rPr>
          <w:rFonts w:ascii="IRBadr" w:hAnsi="IRBadr" w:cs="IRBadr"/>
          <w:color w:val="008000"/>
          <w:rtl/>
        </w:rPr>
        <w:t xml:space="preserve"> </w:t>
      </w:r>
      <w:r w:rsidRPr="00FE26D1">
        <w:rPr>
          <w:rFonts w:ascii="IRBadr" w:hAnsi="IRBadr" w:cs="IRBadr" w:hint="cs"/>
          <w:color w:val="008000"/>
          <w:rtl/>
        </w:rPr>
        <w:t>فَإِنَّ</w:t>
      </w:r>
      <w:r w:rsidRPr="00FE26D1">
        <w:rPr>
          <w:rFonts w:ascii="IRBadr" w:hAnsi="IRBadr" w:cs="IRBadr"/>
          <w:color w:val="008000"/>
          <w:rtl/>
        </w:rPr>
        <w:t xml:space="preserve"> </w:t>
      </w:r>
      <w:r w:rsidRPr="00FE26D1">
        <w:rPr>
          <w:rFonts w:ascii="IRBadr" w:hAnsi="IRBadr" w:cs="IRBadr" w:hint="cs"/>
          <w:color w:val="008000"/>
          <w:rtl/>
        </w:rPr>
        <w:t>أَكْثَرَهُ</w:t>
      </w:r>
      <w:r w:rsidRPr="00FE26D1">
        <w:rPr>
          <w:rFonts w:ascii="IRBadr" w:hAnsi="IRBadr" w:cs="IRBadr"/>
          <w:color w:val="008000"/>
          <w:rtl/>
        </w:rPr>
        <w:t xml:space="preserve"> </w:t>
      </w:r>
      <w:r w:rsidRPr="00FE26D1">
        <w:rPr>
          <w:rFonts w:ascii="IRBadr" w:hAnsi="IRBadr" w:cs="IRBadr" w:hint="cs"/>
          <w:color w:val="008000"/>
          <w:rtl/>
        </w:rPr>
        <w:t>لَهُ</w:t>
      </w:r>
      <w:r w:rsidRPr="00FE26D1">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hint="cs"/>
          <w:rtl/>
        </w:rPr>
        <w:t>.</w:t>
      </w:r>
    </w:p>
    <w:p w:rsidR="00FE26D1" w:rsidRDefault="00FE26D1" w:rsidP="0000341F">
      <w:pPr>
        <w:rPr>
          <w:rFonts w:ascii="IRBadr" w:hAnsi="IRBadr" w:cs="IRBadr"/>
          <w:rtl/>
        </w:rPr>
      </w:pPr>
      <w:r>
        <w:rPr>
          <w:rFonts w:ascii="IRBadr" w:hAnsi="IRBadr" w:cs="IRBadr" w:hint="cs"/>
          <w:rtl/>
        </w:rPr>
        <w:t>در ذیل روایت که بیان شده است که اکثر مال برای او است، دلالت دارد بر اینکه آن مقدار اقلّ برای او نیست. بنابرین، مقدار اقلّ، ملک فقرا است. این روایت نوعی تعلّق خاص به عین که ملکیّت است را ثابت می‌کند؛ پس نباید به ما نحن فیه مرتبط باشد. چرا که محل بحث در روایاتی بود که به طور مستقیم تعلّق زکات به عین را ثابت می‌کرد. پاسخ این سوال نیازمند توضیحی است که جناب آیت الله والد بیان کرده‌اند.</w:t>
      </w:r>
    </w:p>
    <w:p w:rsidR="009137EC" w:rsidRDefault="00FE26D1" w:rsidP="00FE26D1">
      <w:pPr>
        <w:rPr>
          <w:rFonts w:ascii="IRBadr" w:hAnsi="IRBadr" w:cs="IRBadr"/>
          <w:rtl/>
        </w:rPr>
      </w:pPr>
      <w:r>
        <w:rPr>
          <w:rFonts w:ascii="IRBadr" w:hAnsi="IRBadr" w:cs="IRBadr" w:hint="cs"/>
          <w:rtl/>
        </w:rPr>
        <w:t xml:space="preserve">این‌که تعبیر «فإنّ أکثره له» دارای مفهوم است، محلّ تردید نیست. مفهوم این فقره هم ارتباطی به مفهوم لقب ندارد. به عنوان مثال وقتی گفته شود که اکثر افراد یک مجموعه دارای یک صفت هستند، متفاهم عرفی آن است که آن تعداد اقلّ، دارای آن صفت نیستند. آنچه محلّ بحث است آن است که معنای جمله مزبور در روایت، آن نیست که آن تعداد اقلّ، مالک هستند. </w:t>
      </w:r>
    </w:p>
    <w:p w:rsidR="001A1EA5" w:rsidRDefault="00FE26D1" w:rsidP="00E41114">
      <w:pPr>
        <w:rPr>
          <w:rFonts w:ascii="IRBadr" w:hAnsi="IRBadr" w:cs="IRBadr"/>
          <w:rtl/>
        </w:rPr>
      </w:pPr>
      <w:r>
        <w:rPr>
          <w:rFonts w:ascii="IRBadr" w:hAnsi="IRBadr" w:cs="IRBadr" w:hint="cs"/>
          <w:rtl/>
        </w:rPr>
        <w:t>برخی از عبارات به جهت اطلاقشان دارای مفاهیمی هستند. ب</w:t>
      </w:r>
      <w:r w:rsidR="009137EC">
        <w:rPr>
          <w:rFonts w:ascii="IRBadr" w:hAnsi="IRBadr" w:cs="IRBadr" w:hint="cs"/>
          <w:rtl/>
        </w:rPr>
        <w:t>ه عنوان مثال بیان شد که</w:t>
      </w:r>
      <w:r w:rsidR="00E41114">
        <w:rPr>
          <w:rFonts w:ascii="IRBadr" w:hAnsi="IRBadr" w:cs="IRBadr" w:hint="cs"/>
          <w:rtl/>
        </w:rPr>
        <w:t xml:space="preserve"> حرف</w:t>
      </w:r>
      <w:r w:rsidR="009137EC">
        <w:rPr>
          <w:rFonts w:ascii="IRBadr" w:hAnsi="IRBadr" w:cs="IRBadr" w:hint="cs"/>
          <w:rtl/>
        </w:rPr>
        <w:t xml:space="preserve"> </w:t>
      </w:r>
      <w:r w:rsidR="00E41114">
        <w:rPr>
          <w:rFonts w:ascii="IRBadr" w:hAnsi="IRBadr" w:cs="IRBadr" w:hint="cs"/>
          <w:rtl/>
        </w:rPr>
        <w:t>«</w:t>
      </w:r>
      <w:r w:rsidR="009137EC">
        <w:rPr>
          <w:rFonts w:ascii="IRBadr" w:hAnsi="IRBadr" w:cs="IRBadr" w:hint="cs"/>
          <w:rtl/>
        </w:rPr>
        <w:t>لام</w:t>
      </w:r>
      <w:r w:rsidR="00E41114">
        <w:rPr>
          <w:rFonts w:ascii="IRBadr" w:hAnsi="IRBadr" w:cs="IRBadr" w:hint="cs"/>
          <w:rtl/>
        </w:rPr>
        <w:t>»</w:t>
      </w:r>
      <w:r w:rsidR="009137EC">
        <w:rPr>
          <w:rFonts w:ascii="IRBadr" w:hAnsi="IRBadr" w:cs="IRBadr" w:hint="cs"/>
          <w:rtl/>
        </w:rPr>
        <w:t xml:space="preserve"> از آن رو دال بر مالکیّت است که اطلاق کلام، اقتضا دارد که مجرور لام، تمام اختیارات مال را داشته باشد. این معنی در صورتی است که به آن عبارت تصریح شود و یا متکلّم در </w:t>
      </w:r>
      <w:r w:rsidR="009137EC">
        <w:rPr>
          <w:rFonts w:ascii="IRBadr" w:hAnsi="IRBadr" w:cs="IRBadr" w:hint="cs"/>
          <w:rtl/>
        </w:rPr>
        <w:lastRenderedPageBreak/>
        <w:t xml:space="preserve">مقام بیان باشد. به عنوان مثال وقتی گفته شود که هذا المال لزید، به این معنی است که زید اختیار کامل مال را دارد. و اختیار تام به معنی مالک‌بودن است؛ ولی این اطلاق در مفهوم جمله </w:t>
      </w:r>
      <w:r w:rsidR="00E41114">
        <w:rPr>
          <w:rFonts w:ascii="IRBadr" w:hAnsi="IRBadr" w:cs="IRBadr" w:hint="cs"/>
          <w:rtl/>
        </w:rPr>
        <w:t>وجود</w:t>
      </w:r>
      <w:r w:rsidR="009137EC">
        <w:rPr>
          <w:rFonts w:ascii="IRBadr" w:hAnsi="IRBadr" w:cs="IRBadr" w:hint="cs"/>
          <w:rtl/>
        </w:rPr>
        <w:t xml:space="preserve"> ندارد. وقتی گفته می‌شود که اکثر این مال برای زید است، به این معنی است که زید، مالک اکثر مال است و حقّ غیر هم به این قدر اکثریّت مال تعلّق نگرفته است. مفهوم این جمله آن است که نسبت به اقلیّت، این نحوه از ملکیّت وجود ندارد. و این‌طور نیست که در این قدر اقلّ، حقّ غیر تعلّق نگرفته باشد. ولی این بیان،‌اعم از آن است که نسبت به آن قدر کمتر، ملکیّت مالک از اساس وجود نداشته باشد و فقرا مالک باشند، و یا آنکه مالک، نسبت به آن میزان هم ملکیّت دارد، ولی تعلّق حقّ غیر نسبت به آن میزان کمتر، مانع از اطلاق لام در مورد آن است. نتیجه آنکه: حداکثر استظهاری که از عبارت روایت می‌شود آن است که ملکیّت مطلقه مال برای مالک در مقدار اقلّ ثابت نمی‌شود.</w:t>
      </w:r>
      <w:r w:rsidR="00E41114">
        <w:rPr>
          <w:rFonts w:ascii="IRBadr" w:hAnsi="IRBadr" w:cs="IRBadr" w:hint="cs"/>
          <w:rtl/>
        </w:rPr>
        <w:t xml:space="preserve"> و این خود دو صورت دارد.</w:t>
      </w:r>
      <w:r w:rsidR="002F5DDA">
        <w:rPr>
          <w:rFonts w:ascii="IRBadr" w:hAnsi="IRBadr" w:cs="IRBadr" w:hint="cs"/>
          <w:rtl/>
        </w:rPr>
        <w:t xml:space="preserve"> یا آنکه از اساس </w:t>
      </w:r>
      <w:r w:rsidR="00E41114">
        <w:rPr>
          <w:rFonts w:ascii="IRBadr" w:hAnsi="IRBadr" w:cs="IRBadr" w:hint="cs"/>
          <w:rtl/>
        </w:rPr>
        <w:t xml:space="preserve">ملکیّت وجود ندارد </w:t>
      </w:r>
      <w:r w:rsidR="002F5DDA">
        <w:rPr>
          <w:rFonts w:ascii="IRBadr" w:hAnsi="IRBadr" w:cs="IRBadr" w:hint="cs"/>
          <w:rtl/>
        </w:rPr>
        <w:t xml:space="preserve">و یا آنکه </w:t>
      </w:r>
      <w:r w:rsidR="00E41114">
        <w:rPr>
          <w:rFonts w:ascii="IRBadr" w:hAnsi="IRBadr" w:cs="IRBadr" w:hint="cs"/>
          <w:rtl/>
        </w:rPr>
        <w:t xml:space="preserve">ملکیّت وجود دارد و در عین حال، </w:t>
      </w:r>
      <w:r w:rsidR="002F5DDA">
        <w:rPr>
          <w:rFonts w:ascii="IRBadr" w:hAnsi="IRBadr" w:cs="IRBadr" w:hint="cs"/>
          <w:rtl/>
        </w:rPr>
        <w:t xml:space="preserve">حقّ غیر هم به آن تعلّق گرفته است. قدر متیقّنی که استفاده می‌شود، تعلّق حقّ غیر است. </w:t>
      </w:r>
      <w:r w:rsidR="00430CFD">
        <w:rPr>
          <w:rFonts w:ascii="IRBadr" w:hAnsi="IRBadr" w:cs="IRBadr" w:hint="cs"/>
          <w:rtl/>
        </w:rPr>
        <w:t xml:space="preserve">وجه استدلال ما به این روایت هم همین است. و استفاده می شود که مستحقّین، یک نحوه حقّی در این مال زکوی دارند. </w:t>
      </w:r>
    </w:p>
    <w:p w:rsidR="00430CFD" w:rsidRDefault="00430CFD" w:rsidP="00D23647">
      <w:pPr>
        <w:pStyle w:val="Heading2"/>
        <w:rPr>
          <w:rtl/>
        </w:rPr>
      </w:pPr>
      <w:bookmarkStart w:id="8" w:name="_Toc158886758"/>
      <w:bookmarkStart w:id="9" w:name="_Toc158886784"/>
      <w:bookmarkStart w:id="10" w:name="_Toc158886909"/>
      <w:bookmarkStart w:id="11" w:name="_Toc158886931"/>
      <w:r>
        <w:rPr>
          <w:rFonts w:hint="cs"/>
          <w:rtl/>
        </w:rPr>
        <w:t xml:space="preserve">کلام حاج آقا رضا همدانی </w:t>
      </w:r>
      <w:r w:rsidR="00E41114">
        <w:rPr>
          <w:rFonts w:hint="cs"/>
          <w:rtl/>
        </w:rPr>
        <w:t>در رابطه با روایت برید بن معاویه و دلالت آن بر صرف حقّ</w:t>
      </w:r>
      <w:bookmarkEnd w:id="8"/>
      <w:bookmarkEnd w:id="9"/>
      <w:bookmarkEnd w:id="10"/>
      <w:bookmarkEnd w:id="11"/>
    </w:p>
    <w:p w:rsidR="00430CFD" w:rsidRDefault="00430CFD" w:rsidP="00430CFD">
      <w:pPr>
        <w:rPr>
          <w:rFonts w:ascii="IRBadr" w:hAnsi="IRBadr" w:cs="IRBadr"/>
          <w:rtl/>
        </w:rPr>
      </w:pPr>
      <w:r>
        <w:rPr>
          <w:rFonts w:ascii="IRBadr" w:hAnsi="IRBadr" w:cs="IRBadr" w:hint="cs"/>
          <w:rtl/>
        </w:rPr>
        <w:t>حاج آقا رضا بیانات دیگری در مورد روایت برید بن معاویه ارائه داده است که ثابت کند که از این روایت، تنها ثبوت حقّ فقرا استفاده می‌شود و ملکیّت فقرا از این روایت قابل استفاده نیست. ایشان چند نکته در این زمینه ذکر کرده است:</w:t>
      </w:r>
    </w:p>
    <w:p w:rsidR="00430CFD" w:rsidRDefault="00430CFD" w:rsidP="00430CFD">
      <w:pPr>
        <w:rPr>
          <w:rFonts w:ascii="IRBadr" w:hAnsi="IRBadr" w:cs="IRBadr"/>
          <w:rtl/>
        </w:rPr>
      </w:pPr>
      <w:r w:rsidRPr="00E41114">
        <w:rPr>
          <w:rFonts w:ascii="IRBadr" w:hAnsi="IRBadr" w:cs="IRBadr" w:hint="cs"/>
          <w:b/>
          <w:bCs/>
          <w:rtl/>
        </w:rPr>
        <w:t>وجه اول:</w:t>
      </w:r>
      <w:r>
        <w:rPr>
          <w:rFonts w:ascii="IRBadr" w:hAnsi="IRBadr" w:cs="IRBadr" w:hint="cs"/>
          <w:rtl/>
        </w:rPr>
        <w:t xml:space="preserve"> حضرت به مصدّق بیان کرده است که به مردم خطاب کنید که </w:t>
      </w:r>
      <w:r w:rsidRPr="00430CFD">
        <w:rPr>
          <w:rFonts w:ascii="IRBadr" w:hAnsi="IRBadr" w:cs="IRBadr" w:hint="cs"/>
          <w:color w:val="008000"/>
          <w:rtl/>
        </w:rPr>
        <w:t>«قُلْ</w:t>
      </w:r>
      <w:r w:rsidRPr="00430CFD">
        <w:rPr>
          <w:rFonts w:ascii="IRBadr" w:hAnsi="IRBadr" w:cs="IRBadr"/>
          <w:color w:val="008000"/>
          <w:rtl/>
        </w:rPr>
        <w:t xml:space="preserve"> </w:t>
      </w:r>
      <w:r w:rsidRPr="00430CFD">
        <w:rPr>
          <w:rFonts w:ascii="IRBadr" w:hAnsi="IRBadr" w:cs="IRBadr" w:hint="cs"/>
          <w:color w:val="008000"/>
          <w:rtl/>
        </w:rPr>
        <w:t>لَهُمْ</w:t>
      </w:r>
      <w:r w:rsidRPr="00430CFD">
        <w:rPr>
          <w:rFonts w:ascii="IRBadr" w:hAnsi="IRBadr" w:cs="IRBadr"/>
          <w:color w:val="008000"/>
          <w:rtl/>
        </w:rPr>
        <w:t xml:space="preserve"> </w:t>
      </w:r>
      <w:r w:rsidRPr="00430CFD">
        <w:rPr>
          <w:rFonts w:ascii="IRBadr" w:hAnsi="IRBadr" w:cs="IRBadr" w:hint="cs"/>
          <w:color w:val="008000"/>
          <w:rtl/>
        </w:rPr>
        <w:t>يَا</w:t>
      </w:r>
      <w:r w:rsidRPr="00430CFD">
        <w:rPr>
          <w:rFonts w:ascii="IRBadr" w:hAnsi="IRBadr" w:cs="IRBadr"/>
          <w:color w:val="008000"/>
          <w:rtl/>
        </w:rPr>
        <w:t xml:space="preserve"> </w:t>
      </w:r>
      <w:r w:rsidRPr="00430CFD">
        <w:rPr>
          <w:rFonts w:ascii="IRBadr" w:hAnsi="IRBadr" w:cs="IRBadr" w:hint="cs"/>
          <w:color w:val="008000"/>
          <w:rtl/>
        </w:rPr>
        <w:t>عِبَادَ</w:t>
      </w:r>
      <w:r w:rsidRPr="00430CFD">
        <w:rPr>
          <w:rFonts w:ascii="IRBadr" w:hAnsi="IRBadr" w:cs="IRBadr"/>
          <w:color w:val="008000"/>
          <w:rtl/>
        </w:rPr>
        <w:t xml:space="preserve"> </w:t>
      </w:r>
      <w:r w:rsidRPr="00430CFD">
        <w:rPr>
          <w:rFonts w:ascii="IRBadr" w:hAnsi="IRBadr" w:cs="IRBadr" w:hint="cs"/>
          <w:color w:val="008000"/>
          <w:rtl/>
        </w:rPr>
        <w:t>اللَّهِ</w:t>
      </w:r>
      <w:r w:rsidRPr="00430CFD">
        <w:rPr>
          <w:rFonts w:ascii="IRBadr" w:hAnsi="IRBadr" w:cs="IRBadr"/>
          <w:color w:val="008000"/>
          <w:rtl/>
        </w:rPr>
        <w:t xml:space="preserve"> </w:t>
      </w:r>
      <w:r w:rsidRPr="00430CFD">
        <w:rPr>
          <w:rFonts w:ascii="IRBadr" w:hAnsi="IRBadr" w:cs="IRBadr" w:hint="cs"/>
          <w:color w:val="008000"/>
          <w:rtl/>
        </w:rPr>
        <w:t>أَرْسَلَنِي</w:t>
      </w:r>
      <w:r w:rsidRPr="00430CFD">
        <w:rPr>
          <w:rFonts w:ascii="IRBadr" w:hAnsi="IRBadr" w:cs="IRBadr"/>
          <w:color w:val="008000"/>
          <w:rtl/>
        </w:rPr>
        <w:t xml:space="preserve"> </w:t>
      </w:r>
      <w:r w:rsidRPr="00430CFD">
        <w:rPr>
          <w:rFonts w:ascii="IRBadr" w:hAnsi="IRBadr" w:cs="IRBadr" w:hint="cs"/>
          <w:color w:val="008000"/>
          <w:rtl/>
        </w:rPr>
        <w:t>إِلَيْكُمْ</w:t>
      </w:r>
      <w:r w:rsidRPr="00430CFD">
        <w:rPr>
          <w:rFonts w:ascii="IRBadr" w:hAnsi="IRBadr" w:cs="IRBadr"/>
          <w:color w:val="008000"/>
          <w:rtl/>
        </w:rPr>
        <w:t xml:space="preserve"> </w:t>
      </w:r>
      <w:r w:rsidRPr="00430CFD">
        <w:rPr>
          <w:rFonts w:ascii="IRBadr" w:hAnsi="IRBadr" w:cs="IRBadr" w:hint="cs"/>
          <w:color w:val="008000"/>
          <w:rtl/>
        </w:rPr>
        <w:t>وَلِيُّ</w:t>
      </w:r>
      <w:r w:rsidRPr="00430CFD">
        <w:rPr>
          <w:rFonts w:ascii="IRBadr" w:hAnsi="IRBadr" w:cs="IRBadr"/>
          <w:color w:val="008000"/>
          <w:rtl/>
        </w:rPr>
        <w:t xml:space="preserve"> </w:t>
      </w:r>
      <w:r w:rsidRPr="00430CFD">
        <w:rPr>
          <w:rFonts w:ascii="IRBadr" w:hAnsi="IRBadr" w:cs="IRBadr" w:hint="cs"/>
          <w:color w:val="008000"/>
          <w:rtl/>
        </w:rPr>
        <w:t>اللَّهِ</w:t>
      </w:r>
      <w:r w:rsidRPr="00430CFD">
        <w:rPr>
          <w:rFonts w:ascii="IRBadr" w:hAnsi="IRBadr" w:cs="IRBadr"/>
          <w:color w:val="008000"/>
          <w:rtl/>
        </w:rPr>
        <w:t xml:space="preserve"> </w:t>
      </w:r>
      <w:r w:rsidRPr="00430CFD">
        <w:rPr>
          <w:rFonts w:ascii="IRBadr" w:hAnsi="IRBadr" w:cs="IRBadr" w:hint="cs"/>
          <w:color w:val="008000"/>
          <w:rtl/>
        </w:rPr>
        <w:t>لآِخُذَ</w:t>
      </w:r>
      <w:r w:rsidRPr="00430CFD">
        <w:rPr>
          <w:rFonts w:ascii="IRBadr" w:hAnsi="IRBadr" w:cs="IRBadr"/>
          <w:color w:val="008000"/>
          <w:rtl/>
        </w:rPr>
        <w:t xml:space="preserve"> </w:t>
      </w:r>
      <w:r w:rsidRPr="00430CFD">
        <w:rPr>
          <w:rFonts w:ascii="IRBadr" w:hAnsi="IRBadr" w:cs="IRBadr" w:hint="cs"/>
          <w:color w:val="008000"/>
          <w:rtl/>
        </w:rPr>
        <w:t>مِنْكُمْ</w:t>
      </w:r>
      <w:r w:rsidRPr="00430CFD">
        <w:rPr>
          <w:rFonts w:ascii="IRBadr" w:hAnsi="IRBadr" w:cs="IRBadr"/>
          <w:color w:val="008000"/>
          <w:rtl/>
        </w:rPr>
        <w:t xml:space="preserve"> </w:t>
      </w:r>
      <w:r w:rsidRPr="00430CFD">
        <w:rPr>
          <w:rFonts w:ascii="IRBadr" w:hAnsi="IRBadr" w:cs="IRBadr" w:hint="cs"/>
          <w:color w:val="008000"/>
          <w:rtl/>
        </w:rPr>
        <w:t>حَقَّ</w:t>
      </w:r>
      <w:r w:rsidRPr="00430CFD">
        <w:rPr>
          <w:rFonts w:ascii="IRBadr" w:hAnsi="IRBadr" w:cs="IRBadr"/>
          <w:color w:val="008000"/>
          <w:rtl/>
        </w:rPr>
        <w:t xml:space="preserve"> </w:t>
      </w:r>
      <w:r w:rsidRPr="00430CFD">
        <w:rPr>
          <w:rFonts w:ascii="IRBadr" w:hAnsi="IRBadr" w:cs="IRBadr" w:hint="cs"/>
          <w:color w:val="008000"/>
          <w:rtl/>
        </w:rPr>
        <w:t>اللَّهِ</w:t>
      </w:r>
      <w:r w:rsidRPr="00430CFD">
        <w:rPr>
          <w:rFonts w:ascii="IRBadr" w:hAnsi="IRBadr" w:cs="IRBadr"/>
          <w:color w:val="008000"/>
          <w:rtl/>
        </w:rPr>
        <w:t xml:space="preserve"> </w:t>
      </w:r>
      <w:r w:rsidRPr="00430CFD">
        <w:rPr>
          <w:rFonts w:ascii="IRBadr" w:hAnsi="IRBadr" w:cs="IRBadr" w:hint="cs"/>
          <w:color w:val="008000"/>
          <w:rtl/>
        </w:rPr>
        <w:t>فِي</w:t>
      </w:r>
      <w:r w:rsidRPr="00430CFD">
        <w:rPr>
          <w:rFonts w:ascii="IRBadr" w:hAnsi="IRBadr" w:cs="IRBadr"/>
          <w:color w:val="008000"/>
          <w:rtl/>
        </w:rPr>
        <w:t xml:space="preserve"> </w:t>
      </w:r>
      <w:r w:rsidRPr="00430CFD">
        <w:rPr>
          <w:rFonts w:ascii="IRBadr" w:hAnsi="IRBadr" w:cs="IRBadr" w:hint="cs"/>
          <w:color w:val="008000"/>
          <w:rtl/>
        </w:rPr>
        <w:t>أَمْوَالِكُمْ</w:t>
      </w:r>
      <w:r w:rsidRPr="00430CFD">
        <w:rPr>
          <w:rFonts w:ascii="IRBadr" w:hAnsi="IRBadr" w:cs="IRBadr"/>
          <w:color w:val="008000"/>
          <w:rtl/>
        </w:rPr>
        <w:t xml:space="preserve"> </w:t>
      </w:r>
      <w:r w:rsidRPr="00430CFD">
        <w:rPr>
          <w:rFonts w:ascii="IRBadr" w:hAnsi="IRBadr" w:cs="IRBadr" w:hint="cs"/>
          <w:color w:val="008000"/>
          <w:rtl/>
        </w:rPr>
        <w:t>فَهَلْ</w:t>
      </w:r>
      <w:r w:rsidRPr="00430CFD">
        <w:rPr>
          <w:rFonts w:ascii="IRBadr" w:hAnsi="IRBadr" w:cs="IRBadr"/>
          <w:color w:val="008000"/>
          <w:rtl/>
        </w:rPr>
        <w:t xml:space="preserve"> </w:t>
      </w:r>
      <w:r w:rsidRPr="00430CFD">
        <w:rPr>
          <w:rFonts w:ascii="IRBadr" w:hAnsi="IRBadr" w:cs="IRBadr" w:hint="cs"/>
          <w:color w:val="008000"/>
          <w:rtl/>
        </w:rPr>
        <w:t>لِلَّهِ</w:t>
      </w:r>
      <w:r w:rsidRPr="00430CFD">
        <w:rPr>
          <w:rFonts w:ascii="IRBadr" w:hAnsi="IRBadr" w:cs="IRBadr"/>
          <w:color w:val="008000"/>
          <w:rtl/>
        </w:rPr>
        <w:t xml:space="preserve"> </w:t>
      </w:r>
      <w:r w:rsidRPr="00430CFD">
        <w:rPr>
          <w:rFonts w:ascii="IRBadr" w:hAnsi="IRBadr" w:cs="IRBadr" w:hint="cs"/>
          <w:color w:val="008000"/>
          <w:rtl/>
        </w:rPr>
        <w:t>فِي</w:t>
      </w:r>
      <w:r w:rsidRPr="00430CFD">
        <w:rPr>
          <w:rFonts w:ascii="IRBadr" w:hAnsi="IRBadr" w:cs="IRBadr"/>
          <w:color w:val="008000"/>
          <w:rtl/>
        </w:rPr>
        <w:t xml:space="preserve"> </w:t>
      </w:r>
      <w:r w:rsidRPr="00430CFD">
        <w:rPr>
          <w:rFonts w:ascii="IRBadr" w:hAnsi="IRBadr" w:cs="IRBadr" w:hint="cs"/>
          <w:color w:val="008000"/>
          <w:rtl/>
        </w:rPr>
        <w:t>أَمْوَالِكُمْ</w:t>
      </w:r>
      <w:r w:rsidRPr="00430CFD">
        <w:rPr>
          <w:rFonts w:ascii="IRBadr" w:hAnsi="IRBadr" w:cs="IRBadr"/>
          <w:color w:val="008000"/>
          <w:rtl/>
        </w:rPr>
        <w:t xml:space="preserve"> </w:t>
      </w:r>
      <w:r w:rsidRPr="00430CFD">
        <w:rPr>
          <w:rFonts w:ascii="IRBadr" w:hAnsi="IRBadr" w:cs="IRBadr" w:hint="cs"/>
          <w:color w:val="008000"/>
          <w:rtl/>
        </w:rPr>
        <w:t>مِنْ</w:t>
      </w:r>
      <w:r w:rsidRPr="00430CFD">
        <w:rPr>
          <w:rFonts w:ascii="IRBadr" w:hAnsi="IRBadr" w:cs="IRBadr"/>
          <w:color w:val="008000"/>
          <w:rtl/>
        </w:rPr>
        <w:t xml:space="preserve"> </w:t>
      </w:r>
      <w:r w:rsidRPr="00430CFD">
        <w:rPr>
          <w:rFonts w:ascii="IRBadr" w:hAnsi="IRBadr" w:cs="IRBadr" w:hint="cs"/>
          <w:color w:val="008000"/>
          <w:rtl/>
        </w:rPr>
        <w:t>حَقٍّ</w:t>
      </w:r>
      <w:r w:rsidRPr="00430CFD">
        <w:rPr>
          <w:rFonts w:ascii="IRBadr" w:hAnsi="IRBadr" w:cs="IRBadr"/>
          <w:color w:val="008000"/>
          <w:rtl/>
        </w:rPr>
        <w:t xml:space="preserve"> </w:t>
      </w:r>
      <w:r w:rsidRPr="00430CFD">
        <w:rPr>
          <w:rFonts w:ascii="IRBadr" w:hAnsi="IRBadr" w:cs="IRBadr" w:hint="cs"/>
          <w:color w:val="008000"/>
          <w:rtl/>
        </w:rPr>
        <w:t>فَتُؤَدُّونَ</w:t>
      </w:r>
      <w:r w:rsidRPr="00430CFD">
        <w:rPr>
          <w:rFonts w:ascii="IRBadr" w:hAnsi="IRBadr" w:cs="IRBadr"/>
          <w:color w:val="008000"/>
          <w:rtl/>
        </w:rPr>
        <w:t xml:space="preserve"> </w:t>
      </w:r>
      <w:r w:rsidRPr="00430CFD">
        <w:rPr>
          <w:rFonts w:ascii="IRBadr" w:hAnsi="IRBadr" w:cs="IRBadr" w:hint="cs"/>
          <w:color w:val="008000"/>
          <w:rtl/>
        </w:rPr>
        <w:t>إِلَى</w:t>
      </w:r>
      <w:r w:rsidRPr="00430CFD">
        <w:rPr>
          <w:rFonts w:ascii="IRBadr" w:hAnsi="IRBadr" w:cs="IRBadr"/>
          <w:color w:val="008000"/>
          <w:rtl/>
        </w:rPr>
        <w:t xml:space="preserve"> </w:t>
      </w:r>
      <w:r w:rsidRPr="00430CFD">
        <w:rPr>
          <w:rFonts w:ascii="IRBadr" w:hAnsi="IRBadr" w:cs="IRBadr" w:hint="cs"/>
          <w:color w:val="008000"/>
          <w:rtl/>
        </w:rPr>
        <w:t>وَلِيِّهِ</w:t>
      </w:r>
      <w:r w:rsidRPr="00430CFD">
        <w:rPr>
          <w:rFonts w:ascii="IRBadr" w:hAnsi="IRBadr" w:cs="IRBadr" w:hint="eastAsia"/>
          <w:color w:val="008000"/>
          <w:rtl/>
        </w:rPr>
        <w:t>»</w:t>
      </w:r>
      <w:r w:rsidRPr="00430CFD">
        <w:rPr>
          <w:rFonts w:ascii="IRBadr" w:hAnsi="IRBadr" w:cs="IRBadr" w:hint="cs"/>
          <w:rtl/>
        </w:rPr>
        <w:t>.</w:t>
      </w:r>
      <w:r>
        <w:rPr>
          <w:rFonts w:ascii="IRBadr" w:hAnsi="IRBadr" w:cs="IRBadr" w:hint="cs"/>
          <w:rtl/>
        </w:rPr>
        <w:t xml:space="preserve"> تعبیر به «حقّ» نشان می‌دهد که فقرا تنها حقّ در این مال دارند نه آنکه مالک باشند.</w:t>
      </w:r>
    </w:p>
    <w:p w:rsidR="000728F8" w:rsidRDefault="00430CFD" w:rsidP="000728F8">
      <w:pPr>
        <w:rPr>
          <w:rFonts w:ascii="IRBadr" w:hAnsi="IRBadr" w:cs="IRBadr"/>
          <w:rtl/>
        </w:rPr>
      </w:pPr>
      <w:r w:rsidRPr="00E41114">
        <w:rPr>
          <w:rFonts w:ascii="IRBadr" w:hAnsi="IRBadr" w:cs="IRBadr" w:hint="cs"/>
          <w:b/>
          <w:bCs/>
          <w:rtl/>
        </w:rPr>
        <w:t xml:space="preserve">وجه دوم: </w:t>
      </w:r>
      <w:r>
        <w:rPr>
          <w:rFonts w:ascii="IRBadr" w:hAnsi="IRBadr" w:cs="IRBadr" w:hint="cs"/>
          <w:rtl/>
        </w:rPr>
        <w:t>تعبیر دیگری که در این روایت وارد شده است، فقره</w:t>
      </w:r>
      <w:r w:rsidRPr="00430CFD">
        <w:rPr>
          <w:rFonts w:hint="cs"/>
          <w:rtl/>
        </w:rPr>
        <w:t xml:space="preserve"> </w:t>
      </w:r>
      <w:r w:rsidRPr="00430CFD">
        <w:rPr>
          <w:rFonts w:hint="eastAsia"/>
          <w:color w:val="008000"/>
          <w:rtl/>
        </w:rPr>
        <w:t>«</w:t>
      </w:r>
      <w:r>
        <w:rPr>
          <w:rFonts w:hint="cs"/>
          <w:color w:val="008000"/>
          <w:rtl/>
        </w:rPr>
        <w:t xml:space="preserve">حَتَّی </w:t>
      </w:r>
      <w:r w:rsidRPr="00430CFD">
        <w:rPr>
          <w:rFonts w:ascii="IRBadr" w:hAnsi="IRBadr" w:cs="IRBadr" w:hint="cs"/>
          <w:color w:val="008000"/>
          <w:rtl/>
        </w:rPr>
        <w:t>يَبْقَى</w:t>
      </w:r>
      <w:r w:rsidRPr="00430CFD">
        <w:rPr>
          <w:rFonts w:ascii="IRBadr" w:hAnsi="IRBadr" w:cs="IRBadr"/>
          <w:color w:val="008000"/>
          <w:rtl/>
        </w:rPr>
        <w:t xml:space="preserve"> </w:t>
      </w:r>
      <w:r w:rsidRPr="00430CFD">
        <w:rPr>
          <w:rFonts w:ascii="IRBadr" w:hAnsi="IRBadr" w:cs="IRBadr" w:hint="cs"/>
          <w:color w:val="008000"/>
          <w:rtl/>
        </w:rPr>
        <w:t>مَا</w:t>
      </w:r>
      <w:r w:rsidRPr="00430CFD">
        <w:rPr>
          <w:rFonts w:ascii="IRBadr" w:hAnsi="IRBadr" w:cs="IRBadr"/>
          <w:color w:val="008000"/>
          <w:rtl/>
        </w:rPr>
        <w:t xml:space="preserve"> </w:t>
      </w:r>
      <w:r w:rsidRPr="00430CFD">
        <w:rPr>
          <w:rFonts w:ascii="IRBadr" w:hAnsi="IRBadr" w:cs="IRBadr" w:hint="cs"/>
          <w:color w:val="008000"/>
          <w:rtl/>
        </w:rPr>
        <w:t>فِيهِ</w:t>
      </w:r>
      <w:r w:rsidRPr="00430CFD">
        <w:rPr>
          <w:rFonts w:ascii="IRBadr" w:hAnsi="IRBadr" w:cs="IRBadr"/>
          <w:color w:val="008000"/>
          <w:rtl/>
        </w:rPr>
        <w:t xml:space="preserve"> </w:t>
      </w:r>
      <w:r w:rsidRPr="00430CFD">
        <w:rPr>
          <w:rFonts w:ascii="IRBadr" w:hAnsi="IRBadr" w:cs="IRBadr" w:hint="cs"/>
          <w:color w:val="008000"/>
          <w:rtl/>
        </w:rPr>
        <w:t>وَفَاءٌ</w:t>
      </w:r>
      <w:r w:rsidRPr="00430CFD">
        <w:rPr>
          <w:rFonts w:ascii="IRBadr" w:hAnsi="IRBadr" w:cs="IRBadr"/>
          <w:color w:val="008000"/>
          <w:rtl/>
        </w:rPr>
        <w:t xml:space="preserve"> </w:t>
      </w:r>
      <w:r w:rsidRPr="00430CFD">
        <w:rPr>
          <w:rFonts w:ascii="IRBadr" w:hAnsi="IRBadr" w:cs="IRBadr" w:hint="cs"/>
          <w:color w:val="008000"/>
          <w:rtl/>
        </w:rPr>
        <w:t>لِحَقِّ</w:t>
      </w:r>
      <w:r w:rsidRPr="00430CFD">
        <w:rPr>
          <w:rFonts w:ascii="IRBadr" w:hAnsi="IRBadr" w:cs="IRBadr"/>
          <w:color w:val="008000"/>
          <w:rtl/>
        </w:rPr>
        <w:t xml:space="preserve"> </w:t>
      </w:r>
      <w:r w:rsidRPr="00430CFD">
        <w:rPr>
          <w:rFonts w:ascii="IRBadr" w:hAnsi="IRBadr" w:cs="IRBadr" w:hint="cs"/>
          <w:color w:val="008000"/>
          <w:rtl/>
        </w:rPr>
        <w:t>اللَّهِ</w:t>
      </w:r>
      <w:r w:rsidRPr="00430CFD">
        <w:rPr>
          <w:rFonts w:ascii="IRBadr" w:hAnsi="IRBadr" w:cs="IRBadr"/>
          <w:color w:val="008000"/>
          <w:rtl/>
        </w:rPr>
        <w:t xml:space="preserve"> </w:t>
      </w:r>
      <w:r w:rsidRPr="00430CFD">
        <w:rPr>
          <w:rFonts w:ascii="IRBadr" w:hAnsi="IRBadr" w:cs="IRBadr" w:hint="cs"/>
          <w:color w:val="008000"/>
          <w:rtl/>
        </w:rPr>
        <w:t>تَبَارَكَ</w:t>
      </w:r>
      <w:r w:rsidRPr="00430CFD">
        <w:rPr>
          <w:rFonts w:ascii="IRBadr" w:hAnsi="IRBadr" w:cs="IRBadr"/>
          <w:color w:val="008000"/>
          <w:rtl/>
        </w:rPr>
        <w:t xml:space="preserve"> </w:t>
      </w:r>
      <w:r w:rsidRPr="00430CFD">
        <w:rPr>
          <w:rFonts w:ascii="IRBadr" w:hAnsi="IRBadr" w:cs="IRBadr" w:hint="cs"/>
          <w:color w:val="008000"/>
          <w:rtl/>
        </w:rPr>
        <w:t>وَ</w:t>
      </w:r>
      <w:r w:rsidRPr="00430CFD">
        <w:rPr>
          <w:rFonts w:ascii="IRBadr" w:hAnsi="IRBadr" w:cs="IRBadr"/>
          <w:color w:val="008000"/>
          <w:rtl/>
        </w:rPr>
        <w:t xml:space="preserve"> </w:t>
      </w:r>
      <w:r w:rsidRPr="00430CFD">
        <w:rPr>
          <w:rFonts w:ascii="IRBadr" w:hAnsi="IRBadr" w:cs="IRBadr" w:hint="cs"/>
          <w:color w:val="008000"/>
          <w:rtl/>
        </w:rPr>
        <w:t>تَعَالَى</w:t>
      </w:r>
      <w:r w:rsidRPr="00430CFD">
        <w:rPr>
          <w:rFonts w:ascii="IRBadr" w:hAnsi="IRBadr" w:cs="IRBadr"/>
          <w:color w:val="008000"/>
          <w:rtl/>
        </w:rPr>
        <w:t xml:space="preserve"> </w:t>
      </w:r>
      <w:r w:rsidRPr="00430CFD">
        <w:rPr>
          <w:rFonts w:ascii="IRBadr" w:hAnsi="IRBadr" w:cs="IRBadr" w:hint="cs"/>
          <w:color w:val="008000"/>
          <w:rtl/>
        </w:rPr>
        <w:t>مِنْ</w:t>
      </w:r>
      <w:r w:rsidRPr="00430CFD">
        <w:rPr>
          <w:rFonts w:ascii="IRBadr" w:hAnsi="IRBadr" w:cs="IRBadr"/>
          <w:color w:val="008000"/>
          <w:rtl/>
        </w:rPr>
        <w:t xml:space="preserve"> </w:t>
      </w:r>
      <w:r w:rsidRPr="00430CFD">
        <w:rPr>
          <w:rFonts w:ascii="IRBadr" w:hAnsi="IRBadr" w:cs="IRBadr" w:hint="cs"/>
          <w:color w:val="008000"/>
          <w:rtl/>
        </w:rPr>
        <w:t>مَالِهِ</w:t>
      </w:r>
      <w:r w:rsidRPr="00430CFD">
        <w:rPr>
          <w:rFonts w:ascii="IRBadr" w:hAnsi="IRBadr" w:cs="IRBadr" w:hint="eastAsia"/>
          <w:color w:val="008000"/>
          <w:rtl/>
        </w:rPr>
        <w:t>»</w:t>
      </w:r>
      <w:r>
        <w:rPr>
          <w:rFonts w:ascii="IRBadr" w:hAnsi="IRBadr" w:cs="IRBadr" w:hint="cs"/>
          <w:color w:val="008000"/>
          <w:rtl/>
        </w:rPr>
        <w:t xml:space="preserve"> </w:t>
      </w:r>
      <w:r w:rsidRPr="00430CFD">
        <w:rPr>
          <w:rFonts w:ascii="IRBadr" w:hAnsi="IRBadr" w:cs="IRBadr" w:hint="cs"/>
          <w:rtl/>
        </w:rPr>
        <w:t>است</w:t>
      </w:r>
      <w:r>
        <w:rPr>
          <w:rFonts w:ascii="IRBadr" w:hAnsi="IRBadr" w:cs="IRBadr" w:hint="cs"/>
          <w:rtl/>
        </w:rPr>
        <w:t xml:space="preserve">. </w:t>
      </w:r>
      <w:r w:rsidR="00BF6785">
        <w:rPr>
          <w:rFonts w:ascii="IRBadr" w:hAnsi="IRBadr" w:cs="IRBadr" w:hint="cs"/>
          <w:rtl/>
        </w:rPr>
        <w:t>در این فقره بیان نشده است که «حتّی یبقی حقّ الله»؛ بلکه بیان شده است که «</w:t>
      </w:r>
      <w:r w:rsidR="00BF6785" w:rsidRPr="00BF6785">
        <w:rPr>
          <w:rFonts w:ascii="IRBadr" w:hAnsi="IRBadr" w:cs="IRBadr" w:hint="cs"/>
          <w:rtl/>
        </w:rPr>
        <w:t>حَتَّی</w:t>
      </w:r>
      <w:r w:rsidR="00BF6785" w:rsidRPr="00BF6785">
        <w:rPr>
          <w:rFonts w:ascii="IRBadr" w:hAnsi="IRBadr" w:cs="IRBadr"/>
          <w:rtl/>
        </w:rPr>
        <w:t xml:space="preserve"> </w:t>
      </w:r>
      <w:r w:rsidR="00BF6785" w:rsidRPr="00BF6785">
        <w:rPr>
          <w:rFonts w:ascii="IRBadr" w:hAnsi="IRBadr" w:cs="IRBadr" w:hint="cs"/>
          <w:rtl/>
        </w:rPr>
        <w:t>يَبْقَى</w:t>
      </w:r>
      <w:r w:rsidR="00BF6785" w:rsidRPr="00BF6785">
        <w:rPr>
          <w:rFonts w:ascii="IRBadr" w:hAnsi="IRBadr" w:cs="IRBadr"/>
          <w:rtl/>
        </w:rPr>
        <w:t xml:space="preserve"> </w:t>
      </w:r>
      <w:r w:rsidR="00BF6785" w:rsidRPr="00BF6785">
        <w:rPr>
          <w:rFonts w:ascii="IRBadr" w:hAnsi="IRBadr" w:cs="IRBadr" w:hint="cs"/>
          <w:rtl/>
        </w:rPr>
        <w:t>مَا</w:t>
      </w:r>
      <w:r w:rsidR="00BF6785" w:rsidRPr="00BF6785">
        <w:rPr>
          <w:rFonts w:ascii="IRBadr" w:hAnsi="IRBadr" w:cs="IRBadr"/>
          <w:rtl/>
        </w:rPr>
        <w:t xml:space="preserve"> </w:t>
      </w:r>
      <w:r w:rsidR="00BF6785" w:rsidRPr="00BF6785">
        <w:rPr>
          <w:rFonts w:ascii="IRBadr" w:hAnsi="IRBadr" w:cs="IRBadr" w:hint="cs"/>
          <w:rtl/>
        </w:rPr>
        <w:t>فِيهِ</w:t>
      </w:r>
      <w:r w:rsidR="00BF6785" w:rsidRPr="00BF6785">
        <w:rPr>
          <w:rFonts w:ascii="IRBadr" w:hAnsi="IRBadr" w:cs="IRBadr"/>
          <w:rtl/>
        </w:rPr>
        <w:t xml:space="preserve"> </w:t>
      </w:r>
      <w:r w:rsidR="00BF6785" w:rsidRPr="00BF6785">
        <w:rPr>
          <w:rFonts w:ascii="IRBadr" w:hAnsi="IRBadr" w:cs="IRBadr" w:hint="cs"/>
          <w:rtl/>
        </w:rPr>
        <w:t>وَفَاءٌ</w:t>
      </w:r>
      <w:r w:rsidR="00BF6785" w:rsidRPr="00BF6785">
        <w:rPr>
          <w:rFonts w:ascii="IRBadr" w:hAnsi="IRBadr" w:cs="IRBadr"/>
          <w:rtl/>
        </w:rPr>
        <w:t xml:space="preserve"> </w:t>
      </w:r>
      <w:r w:rsidR="00BF6785" w:rsidRPr="00BF6785">
        <w:rPr>
          <w:rFonts w:ascii="IRBadr" w:hAnsi="IRBadr" w:cs="IRBadr" w:hint="cs"/>
          <w:rtl/>
        </w:rPr>
        <w:t>لِحَقِّ</w:t>
      </w:r>
      <w:r w:rsidR="00BF6785" w:rsidRPr="00BF6785">
        <w:rPr>
          <w:rFonts w:ascii="IRBadr" w:hAnsi="IRBadr" w:cs="IRBadr"/>
          <w:rtl/>
        </w:rPr>
        <w:t xml:space="preserve"> </w:t>
      </w:r>
      <w:r w:rsidR="00BF6785" w:rsidRPr="00BF6785">
        <w:rPr>
          <w:rFonts w:ascii="IRBadr" w:hAnsi="IRBadr" w:cs="IRBadr" w:hint="cs"/>
          <w:rtl/>
        </w:rPr>
        <w:t>اللَّهِ</w:t>
      </w:r>
      <w:r w:rsidR="00BF6785" w:rsidRPr="00BF6785">
        <w:rPr>
          <w:rFonts w:ascii="IRBadr" w:hAnsi="IRBadr" w:cs="IRBadr"/>
          <w:rtl/>
        </w:rPr>
        <w:t xml:space="preserve"> </w:t>
      </w:r>
      <w:r w:rsidR="00BF6785" w:rsidRPr="00BF6785">
        <w:rPr>
          <w:rFonts w:ascii="IRBadr" w:hAnsi="IRBadr" w:cs="IRBadr" w:hint="cs"/>
          <w:rtl/>
        </w:rPr>
        <w:t>تَبَارَكَ</w:t>
      </w:r>
      <w:r w:rsidR="00BF6785" w:rsidRPr="00BF6785">
        <w:rPr>
          <w:rFonts w:ascii="IRBadr" w:hAnsi="IRBadr" w:cs="IRBadr"/>
          <w:rtl/>
        </w:rPr>
        <w:t xml:space="preserve"> </w:t>
      </w:r>
      <w:r w:rsidR="00BF6785" w:rsidRPr="00BF6785">
        <w:rPr>
          <w:rFonts w:ascii="IRBadr" w:hAnsi="IRBadr" w:cs="IRBadr" w:hint="cs"/>
          <w:rtl/>
        </w:rPr>
        <w:t>وَ</w:t>
      </w:r>
      <w:r w:rsidR="00BF6785" w:rsidRPr="00BF6785">
        <w:rPr>
          <w:rFonts w:ascii="IRBadr" w:hAnsi="IRBadr" w:cs="IRBadr"/>
          <w:rtl/>
        </w:rPr>
        <w:t xml:space="preserve"> </w:t>
      </w:r>
      <w:r w:rsidR="00BF6785" w:rsidRPr="00BF6785">
        <w:rPr>
          <w:rFonts w:ascii="IRBadr" w:hAnsi="IRBadr" w:cs="IRBadr" w:hint="cs"/>
          <w:rtl/>
        </w:rPr>
        <w:t>تَعَالَى</w:t>
      </w:r>
      <w:r w:rsidR="00BF6785">
        <w:rPr>
          <w:rFonts w:ascii="IRBadr" w:hAnsi="IRBadr" w:cs="IRBadr" w:hint="cs"/>
          <w:rtl/>
        </w:rPr>
        <w:t xml:space="preserve">»؛ بنابرین، ملکیّت از این تعبیر استفاده نمی‌شود؛ بلکه ممکن است اصل تعلّق به عین هم </w:t>
      </w:r>
      <w:r w:rsidR="000728F8">
        <w:rPr>
          <w:rFonts w:ascii="IRBadr" w:hAnsi="IRBadr" w:cs="IRBadr" w:hint="cs"/>
          <w:rtl/>
        </w:rPr>
        <w:t xml:space="preserve">با این تعبیر انکار شود. و این تعبیر مثبت تعلّق به ذمّه باشد. </w:t>
      </w:r>
    </w:p>
    <w:p w:rsidR="000728F8" w:rsidRDefault="000728F8" w:rsidP="00D23647">
      <w:pPr>
        <w:pStyle w:val="Heading2"/>
        <w:rPr>
          <w:rtl/>
        </w:rPr>
      </w:pPr>
      <w:bookmarkStart w:id="12" w:name="_Toc158886759"/>
      <w:bookmarkStart w:id="13" w:name="_Toc158886785"/>
      <w:bookmarkStart w:id="14" w:name="_Toc158886910"/>
      <w:bookmarkStart w:id="15" w:name="_Toc158886932"/>
      <w:r>
        <w:rPr>
          <w:rFonts w:hint="cs"/>
          <w:rtl/>
        </w:rPr>
        <w:t>پاسخ استاد به کلام حاج آقا رضا همدانی</w:t>
      </w:r>
      <w:bookmarkEnd w:id="12"/>
      <w:bookmarkEnd w:id="13"/>
      <w:bookmarkEnd w:id="14"/>
      <w:bookmarkEnd w:id="15"/>
    </w:p>
    <w:p w:rsidR="000728F8" w:rsidRDefault="000728F8" w:rsidP="000728F8">
      <w:pPr>
        <w:rPr>
          <w:rFonts w:ascii="IRBadr" w:hAnsi="IRBadr" w:cs="IRBadr"/>
          <w:rtl/>
        </w:rPr>
      </w:pPr>
      <w:r w:rsidRPr="000728F8">
        <w:rPr>
          <w:rFonts w:ascii="IRBadr" w:hAnsi="IRBadr" w:cs="IRBadr" w:hint="cs"/>
          <w:b/>
          <w:bCs/>
          <w:rtl/>
        </w:rPr>
        <w:t>پاسخ به وجه اول:</w:t>
      </w:r>
      <w:r>
        <w:rPr>
          <w:rFonts w:ascii="IRBadr" w:hAnsi="IRBadr" w:cs="IRBadr" w:hint="cs"/>
          <w:rtl/>
        </w:rPr>
        <w:t xml:space="preserve"> باید گفت که حقّ در اصطلاح روایات در مقابل ملک نیست. بلکه یک معنای عامی دارد که شامل ملکیّت نیز می‌شود. بنابرین منافاتی بین حقّ و ملک‌بودن نیست. </w:t>
      </w:r>
    </w:p>
    <w:p w:rsidR="000728F8" w:rsidRDefault="000728F8" w:rsidP="000728F8">
      <w:pPr>
        <w:rPr>
          <w:rFonts w:ascii="IRBadr" w:hAnsi="IRBadr" w:cs="IRBadr"/>
          <w:rtl/>
        </w:rPr>
      </w:pPr>
      <w:r w:rsidRPr="000728F8">
        <w:rPr>
          <w:rFonts w:ascii="IRBadr" w:hAnsi="IRBadr" w:cs="IRBadr" w:hint="cs"/>
          <w:b/>
          <w:bCs/>
          <w:rtl/>
        </w:rPr>
        <w:t xml:space="preserve">پاسخ به وجه دوم: </w:t>
      </w:r>
      <w:r>
        <w:rPr>
          <w:rFonts w:ascii="IRBadr" w:hAnsi="IRBadr" w:cs="IRBadr" w:hint="cs"/>
          <w:rtl/>
        </w:rPr>
        <w:t>اما در رابطه با ذیل روایت، باید به سیاق توجّه نمود.</w:t>
      </w:r>
      <w:r w:rsidR="00E41114">
        <w:rPr>
          <w:rFonts w:ascii="IRBadr" w:hAnsi="IRBadr" w:cs="IRBadr" w:hint="cs"/>
          <w:rtl/>
        </w:rPr>
        <w:t>قبل و بعد از فقره‌ای که حاج آقا رضا بیان کرده‌اند، باعث وضوح بیشتر عبارت می‌شود.</w:t>
      </w:r>
      <w:r>
        <w:rPr>
          <w:rFonts w:ascii="IRBadr" w:hAnsi="IRBadr" w:cs="IRBadr" w:hint="cs"/>
          <w:rtl/>
        </w:rPr>
        <w:t xml:space="preserve"> حضرت به مصدّق بیان کرده است که ابتدا اموال را به دو قسمت تقسیم کن و مالک را در انتخاب یکی از آن دو مخیّر کن. سپس مقدار باقی‌مانده را نیز دو قسمت کن و مالک را در انتخاب آن مخیّر کن. و این تقسیم را ادامه بده تا به میزان زکات برسی:</w:t>
      </w:r>
    </w:p>
    <w:p w:rsidR="000728F8" w:rsidRDefault="000728F8" w:rsidP="000728F8">
      <w:pPr>
        <w:rPr>
          <w:rFonts w:ascii="IRBadr" w:hAnsi="IRBadr" w:cs="IRBadr"/>
          <w:rtl/>
        </w:rPr>
      </w:pPr>
      <w:r>
        <w:rPr>
          <w:rFonts w:ascii="IRBadr" w:hAnsi="IRBadr" w:cs="IRBadr" w:hint="cs"/>
          <w:rtl/>
        </w:rPr>
        <w:t>«</w:t>
      </w:r>
      <w:r w:rsidRPr="000728F8">
        <w:rPr>
          <w:rFonts w:ascii="IRBadr" w:hAnsi="IRBadr" w:cs="IRBadr" w:hint="cs"/>
          <w:rtl/>
        </w:rPr>
        <w:t>وَ</w:t>
      </w:r>
      <w:r w:rsidRPr="000728F8">
        <w:rPr>
          <w:rFonts w:ascii="IRBadr" w:hAnsi="IRBadr" w:cs="IRBadr"/>
          <w:rtl/>
        </w:rPr>
        <w:t xml:space="preserve"> </w:t>
      </w:r>
      <w:r w:rsidRPr="000728F8">
        <w:rPr>
          <w:rFonts w:ascii="IRBadr" w:hAnsi="IRBadr" w:cs="IRBadr" w:hint="cs"/>
          <w:rtl/>
        </w:rPr>
        <w:t>لَا</w:t>
      </w:r>
      <w:r w:rsidRPr="000728F8">
        <w:rPr>
          <w:rFonts w:ascii="IRBadr" w:hAnsi="IRBadr" w:cs="IRBadr"/>
          <w:rtl/>
        </w:rPr>
        <w:t xml:space="preserve"> </w:t>
      </w:r>
      <w:r w:rsidRPr="000728F8">
        <w:rPr>
          <w:rFonts w:ascii="IRBadr" w:hAnsi="IRBadr" w:cs="IRBadr" w:hint="cs"/>
          <w:rtl/>
        </w:rPr>
        <w:t>تَزَالُ</w:t>
      </w:r>
      <w:r w:rsidRPr="000728F8">
        <w:rPr>
          <w:rFonts w:ascii="IRBadr" w:hAnsi="IRBadr" w:cs="IRBadr"/>
          <w:rtl/>
        </w:rPr>
        <w:t xml:space="preserve"> </w:t>
      </w:r>
      <w:r w:rsidRPr="000728F8">
        <w:rPr>
          <w:rFonts w:ascii="IRBadr" w:hAnsi="IRBadr" w:cs="IRBadr" w:hint="cs"/>
          <w:rtl/>
        </w:rPr>
        <w:t>كَذَلِكَ</w:t>
      </w:r>
      <w:r w:rsidRPr="000728F8">
        <w:rPr>
          <w:rFonts w:ascii="IRBadr" w:hAnsi="IRBadr" w:cs="IRBadr"/>
          <w:rtl/>
        </w:rPr>
        <w:t xml:space="preserve"> </w:t>
      </w:r>
      <w:r w:rsidRPr="000728F8">
        <w:rPr>
          <w:rFonts w:ascii="IRBadr" w:hAnsi="IRBadr" w:cs="IRBadr" w:hint="cs"/>
          <w:rtl/>
        </w:rPr>
        <w:t>حَتَّى‏</w:t>
      </w:r>
      <w:r>
        <w:rPr>
          <w:rFonts w:ascii="IRBadr" w:hAnsi="IRBadr" w:cs="IRBadr" w:hint="cs"/>
          <w:rtl/>
        </w:rPr>
        <w:t xml:space="preserve"> </w:t>
      </w:r>
      <w:r w:rsidRPr="000728F8">
        <w:rPr>
          <w:rFonts w:ascii="IRBadr" w:hAnsi="IRBadr" w:cs="IRBadr" w:hint="cs"/>
          <w:rtl/>
        </w:rPr>
        <w:t>يَبْقَى</w:t>
      </w:r>
      <w:r w:rsidRPr="000728F8">
        <w:rPr>
          <w:rFonts w:ascii="IRBadr" w:hAnsi="IRBadr" w:cs="IRBadr"/>
          <w:rtl/>
        </w:rPr>
        <w:t xml:space="preserve"> </w:t>
      </w:r>
      <w:r w:rsidRPr="000728F8">
        <w:rPr>
          <w:rFonts w:ascii="IRBadr" w:hAnsi="IRBadr" w:cs="IRBadr" w:hint="cs"/>
          <w:rtl/>
        </w:rPr>
        <w:t>مَا</w:t>
      </w:r>
      <w:r w:rsidRPr="000728F8">
        <w:rPr>
          <w:rFonts w:ascii="IRBadr" w:hAnsi="IRBadr" w:cs="IRBadr"/>
          <w:rtl/>
        </w:rPr>
        <w:t xml:space="preserve"> </w:t>
      </w:r>
      <w:r w:rsidRPr="000728F8">
        <w:rPr>
          <w:rFonts w:ascii="IRBadr" w:hAnsi="IRBadr" w:cs="IRBadr" w:hint="cs"/>
          <w:rtl/>
        </w:rPr>
        <w:t>فِيهِ</w:t>
      </w:r>
      <w:r w:rsidRPr="000728F8">
        <w:rPr>
          <w:rFonts w:ascii="IRBadr" w:hAnsi="IRBadr" w:cs="IRBadr"/>
          <w:rtl/>
        </w:rPr>
        <w:t xml:space="preserve"> </w:t>
      </w:r>
      <w:r w:rsidRPr="000728F8">
        <w:rPr>
          <w:rFonts w:ascii="IRBadr" w:hAnsi="IRBadr" w:cs="IRBadr" w:hint="cs"/>
          <w:rtl/>
        </w:rPr>
        <w:t>وَفَاءٌ</w:t>
      </w:r>
      <w:r w:rsidRPr="000728F8">
        <w:rPr>
          <w:rFonts w:ascii="IRBadr" w:hAnsi="IRBadr" w:cs="IRBadr"/>
          <w:rtl/>
        </w:rPr>
        <w:t xml:space="preserve"> </w:t>
      </w:r>
      <w:r w:rsidRPr="000728F8">
        <w:rPr>
          <w:rFonts w:ascii="IRBadr" w:hAnsi="IRBadr" w:cs="IRBadr" w:hint="cs"/>
          <w:rtl/>
        </w:rPr>
        <w:t>لِحَقِّ</w:t>
      </w:r>
      <w:r w:rsidRPr="000728F8">
        <w:rPr>
          <w:rFonts w:ascii="IRBadr" w:hAnsi="IRBadr" w:cs="IRBadr"/>
          <w:rtl/>
        </w:rPr>
        <w:t xml:space="preserve"> </w:t>
      </w:r>
      <w:r w:rsidRPr="000728F8">
        <w:rPr>
          <w:rFonts w:ascii="IRBadr" w:hAnsi="IRBadr" w:cs="IRBadr" w:hint="cs"/>
          <w:rtl/>
        </w:rPr>
        <w:t>اللَّهِ</w:t>
      </w:r>
      <w:r w:rsidRPr="000728F8">
        <w:rPr>
          <w:rFonts w:ascii="IRBadr" w:hAnsi="IRBadr" w:cs="IRBadr"/>
          <w:rtl/>
        </w:rPr>
        <w:t xml:space="preserve"> </w:t>
      </w:r>
      <w:r w:rsidRPr="000728F8">
        <w:rPr>
          <w:rFonts w:ascii="IRBadr" w:hAnsi="IRBadr" w:cs="IRBadr" w:hint="cs"/>
          <w:rtl/>
        </w:rPr>
        <w:t>تَبَارَكَ</w:t>
      </w:r>
      <w:r w:rsidRPr="000728F8">
        <w:rPr>
          <w:rFonts w:ascii="IRBadr" w:hAnsi="IRBadr" w:cs="IRBadr"/>
          <w:rtl/>
        </w:rPr>
        <w:t xml:space="preserve"> </w:t>
      </w:r>
      <w:r w:rsidRPr="000728F8">
        <w:rPr>
          <w:rFonts w:ascii="IRBadr" w:hAnsi="IRBadr" w:cs="IRBadr" w:hint="cs"/>
          <w:rtl/>
        </w:rPr>
        <w:t>وَ</w:t>
      </w:r>
      <w:r w:rsidRPr="000728F8">
        <w:rPr>
          <w:rFonts w:ascii="IRBadr" w:hAnsi="IRBadr" w:cs="IRBadr"/>
          <w:rtl/>
        </w:rPr>
        <w:t xml:space="preserve"> </w:t>
      </w:r>
      <w:r w:rsidRPr="000728F8">
        <w:rPr>
          <w:rFonts w:ascii="IRBadr" w:hAnsi="IRBadr" w:cs="IRBadr" w:hint="cs"/>
          <w:rtl/>
        </w:rPr>
        <w:t>تَعَالَى</w:t>
      </w:r>
      <w:r w:rsidRPr="000728F8">
        <w:rPr>
          <w:rFonts w:ascii="IRBadr" w:hAnsi="IRBadr" w:cs="IRBadr"/>
          <w:rtl/>
        </w:rPr>
        <w:t xml:space="preserve"> </w:t>
      </w:r>
      <w:r w:rsidRPr="000728F8">
        <w:rPr>
          <w:rFonts w:ascii="IRBadr" w:hAnsi="IRBadr" w:cs="IRBadr" w:hint="cs"/>
          <w:rtl/>
        </w:rPr>
        <w:t>مِنْ</w:t>
      </w:r>
      <w:r w:rsidRPr="000728F8">
        <w:rPr>
          <w:rFonts w:ascii="IRBadr" w:hAnsi="IRBadr" w:cs="IRBadr"/>
          <w:rtl/>
        </w:rPr>
        <w:t xml:space="preserve"> </w:t>
      </w:r>
      <w:r w:rsidRPr="000728F8">
        <w:rPr>
          <w:rFonts w:ascii="IRBadr" w:hAnsi="IRBadr" w:cs="IRBadr" w:hint="cs"/>
          <w:rtl/>
        </w:rPr>
        <w:t>مَالِهِ</w:t>
      </w:r>
      <w:r w:rsidRPr="000728F8">
        <w:rPr>
          <w:rFonts w:ascii="IRBadr" w:hAnsi="IRBadr" w:cs="IRBadr"/>
          <w:rtl/>
        </w:rPr>
        <w:t xml:space="preserve"> </w:t>
      </w:r>
      <w:r w:rsidRPr="000728F8">
        <w:rPr>
          <w:rFonts w:ascii="IRBadr" w:hAnsi="IRBadr" w:cs="IRBadr" w:hint="cs"/>
          <w:rtl/>
        </w:rPr>
        <w:t>فَإِذَا</w:t>
      </w:r>
      <w:r w:rsidRPr="000728F8">
        <w:rPr>
          <w:rFonts w:ascii="IRBadr" w:hAnsi="IRBadr" w:cs="IRBadr"/>
          <w:rtl/>
        </w:rPr>
        <w:t xml:space="preserve"> </w:t>
      </w:r>
      <w:r w:rsidRPr="000728F8">
        <w:rPr>
          <w:rFonts w:ascii="IRBadr" w:hAnsi="IRBadr" w:cs="IRBadr" w:hint="cs"/>
          <w:rtl/>
        </w:rPr>
        <w:t>بَقِيَ</w:t>
      </w:r>
      <w:r w:rsidRPr="000728F8">
        <w:rPr>
          <w:rFonts w:ascii="IRBadr" w:hAnsi="IRBadr" w:cs="IRBadr"/>
          <w:rtl/>
        </w:rPr>
        <w:t xml:space="preserve"> </w:t>
      </w:r>
      <w:r w:rsidRPr="000728F8">
        <w:rPr>
          <w:rFonts w:ascii="IRBadr" w:hAnsi="IRBadr" w:cs="IRBadr" w:hint="cs"/>
          <w:rtl/>
        </w:rPr>
        <w:t>ذَلِكَ</w:t>
      </w:r>
      <w:r w:rsidRPr="000728F8">
        <w:rPr>
          <w:rFonts w:ascii="IRBadr" w:hAnsi="IRBadr" w:cs="IRBadr"/>
          <w:rtl/>
        </w:rPr>
        <w:t xml:space="preserve"> </w:t>
      </w:r>
      <w:r w:rsidRPr="000728F8">
        <w:rPr>
          <w:rFonts w:ascii="IRBadr" w:hAnsi="IRBadr" w:cs="IRBadr" w:hint="cs"/>
          <w:rtl/>
        </w:rPr>
        <w:t>فَاقْبِضْ</w:t>
      </w:r>
      <w:r w:rsidRPr="000728F8">
        <w:rPr>
          <w:rFonts w:ascii="IRBadr" w:hAnsi="IRBadr" w:cs="IRBadr"/>
          <w:rtl/>
        </w:rPr>
        <w:t xml:space="preserve"> </w:t>
      </w:r>
      <w:r w:rsidRPr="000728F8">
        <w:rPr>
          <w:rFonts w:ascii="IRBadr" w:hAnsi="IRBadr" w:cs="IRBadr" w:hint="cs"/>
          <w:rtl/>
        </w:rPr>
        <w:t>حَقَّ</w:t>
      </w:r>
      <w:r w:rsidRPr="000728F8">
        <w:rPr>
          <w:rFonts w:ascii="IRBadr" w:hAnsi="IRBadr" w:cs="IRBadr"/>
          <w:rtl/>
        </w:rPr>
        <w:t xml:space="preserve"> </w:t>
      </w:r>
      <w:r w:rsidRPr="000728F8">
        <w:rPr>
          <w:rFonts w:ascii="IRBadr" w:hAnsi="IRBadr" w:cs="IRBadr" w:hint="cs"/>
          <w:rtl/>
        </w:rPr>
        <w:t>اللَّهِ</w:t>
      </w:r>
      <w:r w:rsidRPr="000728F8">
        <w:rPr>
          <w:rFonts w:ascii="IRBadr" w:hAnsi="IRBadr" w:cs="IRBadr"/>
          <w:rtl/>
        </w:rPr>
        <w:t xml:space="preserve"> </w:t>
      </w:r>
      <w:r w:rsidRPr="000728F8">
        <w:rPr>
          <w:rFonts w:ascii="IRBadr" w:hAnsi="IRBadr" w:cs="IRBadr" w:hint="cs"/>
          <w:rtl/>
        </w:rPr>
        <w:t>مِنْهُ</w:t>
      </w:r>
      <w:r>
        <w:rPr>
          <w:rFonts w:ascii="IRBadr" w:hAnsi="IRBadr" w:cs="IRBadr" w:hint="cs"/>
          <w:rtl/>
        </w:rPr>
        <w:t>».</w:t>
      </w:r>
    </w:p>
    <w:p w:rsidR="00653AF9" w:rsidRDefault="00653AF9" w:rsidP="00653AF9">
      <w:pPr>
        <w:rPr>
          <w:rFonts w:ascii="IRBadr" w:hAnsi="IRBadr" w:cs="IRBadr"/>
          <w:rtl/>
        </w:rPr>
      </w:pPr>
      <w:r>
        <w:rPr>
          <w:rFonts w:ascii="IRBadr" w:hAnsi="IRBadr" w:cs="IRBadr" w:hint="cs"/>
          <w:rtl/>
        </w:rPr>
        <w:lastRenderedPageBreak/>
        <w:t>ذیل این فقره که حضرت فرموده است «فاقبض حقّ الله منه» ظاهرش آن است که حقّ الله در این مال وجود دارد و با اخذ زکات،‌ حقّ الله اخذ می‌گردد. اگر زکات به مال تعلّق نگرفته بود، با این تعبیر منافات داشت.</w:t>
      </w:r>
    </w:p>
    <w:p w:rsidR="002D7D38" w:rsidRDefault="002D7D38" w:rsidP="00FC31A2">
      <w:pPr>
        <w:rPr>
          <w:rFonts w:ascii="IRBadr" w:hAnsi="IRBadr" w:cs="IRBadr"/>
          <w:rtl/>
        </w:rPr>
      </w:pPr>
      <w:r>
        <w:rPr>
          <w:rFonts w:ascii="IRBadr" w:hAnsi="IRBadr" w:cs="IRBadr" w:hint="cs"/>
          <w:rtl/>
        </w:rPr>
        <w:t>حقّ خداوند اولا و بالذات به نحو کلّی است. فرد خاص، متعلّق حقّ الله نیست. تقسیم‌بندی هم باعث تعیّن حقّ الله در آن شیء نمی‌شود. در هر صورت،</w:t>
      </w:r>
      <w:r w:rsidR="00543A61">
        <w:rPr>
          <w:rFonts w:ascii="IRBadr" w:hAnsi="IRBadr" w:cs="IRBadr" w:hint="cs"/>
          <w:rtl/>
        </w:rPr>
        <w:t xml:space="preserve"> </w:t>
      </w:r>
      <w:r>
        <w:rPr>
          <w:rFonts w:ascii="IRBadr" w:hAnsi="IRBadr" w:cs="IRBadr" w:hint="cs"/>
          <w:rtl/>
        </w:rPr>
        <w:t xml:space="preserve">‌حقّ به نحو کلّی است. خداوند به اندازه یک چهلّم گوسفندان را مالک است. از ۲۴۰ گوسفند، ۶ تا ملک خداوند است به نحو کلی فی المعیّن. این ۶ تا تعیّن پیدا نمی‌کند بلکه به وسیله این ۶ گوسفند می‌توان حقّ الله را ادا نمود. پس آن‌گونه نیست که تقسیم‌بندی منشا شود که حقّ الله در آن ۶ مورد تعیّن پیدا کند. تقسیم‌بندی باید به مقداری برسد که حقّ الله با آن ممکن باشد که ادا شود. </w:t>
      </w:r>
      <w:r w:rsidR="00FC31A2">
        <w:rPr>
          <w:rFonts w:ascii="IRBadr" w:hAnsi="IRBadr" w:cs="IRBadr" w:hint="cs"/>
          <w:rtl/>
        </w:rPr>
        <w:t xml:space="preserve">تعبیر «ما فیه </w:t>
      </w:r>
      <w:r w:rsidR="00543A61">
        <w:rPr>
          <w:rFonts w:ascii="IRBadr" w:hAnsi="IRBadr" w:cs="IRBadr" w:hint="cs"/>
          <w:rtl/>
        </w:rPr>
        <w:t>وفاء لحقّ الله» به این معنی است که</w:t>
      </w:r>
      <w:r w:rsidR="00FC31A2">
        <w:rPr>
          <w:rFonts w:ascii="IRBadr" w:hAnsi="IRBadr" w:cs="IRBadr" w:hint="cs"/>
          <w:rtl/>
        </w:rPr>
        <w:t xml:space="preserve"> با ۶ تا گوسفند می‌توان حقّ الله را ادا کرد؛ نه آنکه خداوند به نحو کلّی مالک نبوده است. بلکه خداوند مالک بوده است و پس از اداء است که تعیّن پیدا می‌کند. پس استدلالی که حاج آقا رضا همدانی بیان کرده است، تامّ نیست. جناب آیت الله والد بیان دیگری در این مورد ارائه نموده‌اند که ما وارد آن نمی‌شویم.</w:t>
      </w:r>
    </w:p>
    <w:p w:rsidR="00FC31A2" w:rsidRDefault="00FC31A2" w:rsidP="00FC31A2">
      <w:pPr>
        <w:rPr>
          <w:rFonts w:ascii="IRBadr" w:hAnsi="IRBadr" w:cs="IRBadr"/>
          <w:rtl/>
        </w:rPr>
      </w:pPr>
      <w:r>
        <w:rPr>
          <w:rFonts w:ascii="IRBadr" w:hAnsi="IRBadr" w:cs="IRBadr" w:hint="cs"/>
          <w:rtl/>
        </w:rPr>
        <w:t xml:space="preserve">حاصل آنکه از روایت برید بن معاویه استفاده می‌شود که ارباب زکات نسبت به قدر اقلّ یا مالک هستند </w:t>
      </w:r>
      <w:r w:rsidR="00543A61">
        <w:rPr>
          <w:rFonts w:ascii="IRBadr" w:hAnsi="IRBadr" w:cs="IRBadr" w:hint="cs"/>
          <w:rtl/>
        </w:rPr>
        <w:t>و یا حقّ دارند و تعلّق زکات به ع</w:t>
      </w:r>
      <w:r>
        <w:rPr>
          <w:rFonts w:ascii="IRBadr" w:hAnsi="IRBadr" w:cs="IRBadr" w:hint="cs"/>
          <w:rtl/>
        </w:rPr>
        <w:t>ین از این روایت قابل استفاده است.</w:t>
      </w:r>
    </w:p>
    <w:p w:rsidR="00543A61" w:rsidRDefault="00543A61" w:rsidP="00543A61">
      <w:pPr>
        <w:pStyle w:val="Heading1"/>
        <w:rPr>
          <w:rtl/>
        </w:rPr>
      </w:pPr>
      <w:bookmarkStart w:id="16" w:name="_Toc158886760"/>
      <w:bookmarkStart w:id="17" w:name="_Toc158886786"/>
      <w:bookmarkStart w:id="18" w:name="_Toc158886911"/>
      <w:bookmarkStart w:id="19" w:name="_Toc158886933"/>
      <w:r>
        <w:rPr>
          <w:rFonts w:hint="cs"/>
          <w:rtl/>
        </w:rPr>
        <w:t>بیان چند نکته در مقدمه ورود به بحث ملک یا حقّ بودن مال زکوی</w:t>
      </w:r>
      <w:bookmarkEnd w:id="16"/>
      <w:bookmarkEnd w:id="17"/>
      <w:bookmarkEnd w:id="18"/>
      <w:bookmarkEnd w:id="19"/>
    </w:p>
    <w:p w:rsidR="00FC31A2" w:rsidRDefault="00FC31A2" w:rsidP="00C635EE">
      <w:pPr>
        <w:rPr>
          <w:rFonts w:ascii="IRBadr" w:hAnsi="IRBadr" w:cs="IRBadr"/>
          <w:rtl/>
        </w:rPr>
      </w:pPr>
      <w:r>
        <w:rPr>
          <w:rFonts w:ascii="IRBadr" w:hAnsi="IRBadr" w:cs="IRBadr" w:hint="cs"/>
          <w:rtl/>
        </w:rPr>
        <w:t>پس از اثبات اصل تعلّق زکات به مال، مرحله بعد آن است که بررسی شود این حقّ، به نحو ملکیّت است یا آنکه به نحو حق است.</w:t>
      </w:r>
      <w:r w:rsidR="00C635EE">
        <w:rPr>
          <w:rFonts w:ascii="IRBadr" w:hAnsi="IRBadr" w:cs="IRBadr" w:hint="cs"/>
          <w:rtl/>
        </w:rPr>
        <w:t xml:space="preserve"> اگر به نحو ملکیّت باشد، در مرحله بعد باید بررسی شود که این ملکیّت به نحو کلی فی المعیّن است یا به نحو اشاعه است یا شرکت در مالیّت، و اگر حقّ است نیز صور مختلف آن بررسی گردد. در این مرحله از بحث، حقّ یا ملک بودن را مورد بررسی قرار می‌دهیم. پیش از ورود به این بحث چند نکته بیان می‌نماییم:</w:t>
      </w:r>
    </w:p>
    <w:p w:rsidR="00C635EE" w:rsidRDefault="00C635EE" w:rsidP="00C635EE">
      <w:pPr>
        <w:pStyle w:val="Heading3"/>
        <w:rPr>
          <w:rtl/>
        </w:rPr>
      </w:pPr>
      <w:bookmarkStart w:id="20" w:name="_Toc158886761"/>
      <w:bookmarkStart w:id="21" w:name="_Toc158886787"/>
      <w:bookmarkStart w:id="22" w:name="_Toc158886912"/>
      <w:bookmarkStart w:id="23" w:name="_Toc158886934"/>
      <w:r>
        <w:rPr>
          <w:rFonts w:hint="cs"/>
          <w:rtl/>
        </w:rPr>
        <w:t>نکته اول:</w:t>
      </w:r>
      <w:r w:rsidR="00543A61">
        <w:rPr>
          <w:rFonts w:hint="cs"/>
          <w:rtl/>
        </w:rPr>
        <w:t xml:space="preserve"> تفاوت حقّ و ملک</w:t>
      </w:r>
      <w:bookmarkEnd w:id="20"/>
      <w:bookmarkEnd w:id="21"/>
      <w:bookmarkEnd w:id="22"/>
      <w:bookmarkEnd w:id="23"/>
    </w:p>
    <w:p w:rsidR="00C635EE" w:rsidRDefault="00C635EE" w:rsidP="00C635EE">
      <w:pPr>
        <w:rPr>
          <w:rFonts w:ascii="IRBadr" w:hAnsi="IRBadr" w:cs="IRBadr"/>
          <w:rtl/>
        </w:rPr>
      </w:pPr>
      <w:r>
        <w:rPr>
          <w:rFonts w:ascii="IRBadr" w:hAnsi="IRBadr" w:cs="IRBadr" w:hint="cs"/>
          <w:rtl/>
        </w:rPr>
        <w:t>در این مساله در ابتدا باید بررسی شود که تفاوت ذی‌حقّ بودن با مالک بودن در چیست. مباحث مفصّلی در کلمات فقها در تفاوت حقّ و ملک بیان شده است. غرض ما، بیان تفصیلی این مباحث نیست. سخن ما آن است که به نحو اجمال بیان نماییم که ملکیّت و حقّ، دو اعتبار عقلائی و دو حکم وضعی هستند، ولی ملکیّت سلطه کامل‌تری نسبت به حقّ است و حقّ در مرتبه ضعیف‌تری از تسلّط است. به همین‌ مقدار در این مساله اکتفا می‌نماییم.</w:t>
      </w:r>
    </w:p>
    <w:p w:rsidR="00C635EE" w:rsidRDefault="00C635EE" w:rsidP="00C635EE">
      <w:pPr>
        <w:pStyle w:val="Heading3"/>
        <w:rPr>
          <w:rtl/>
        </w:rPr>
      </w:pPr>
      <w:bookmarkStart w:id="24" w:name="_Toc158886762"/>
      <w:bookmarkStart w:id="25" w:name="_Toc158886788"/>
      <w:bookmarkStart w:id="26" w:name="_Toc158886913"/>
      <w:bookmarkStart w:id="27" w:name="_Toc158886935"/>
      <w:r>
        <w:rPr>
          <w:rFonts w:hint="cs"/>
          <w:rtl/>
        </w:rPr>
        <w:t>نکته دوم:</w:t>
      </w:r>
      <w:r w:rsidR="00543A61">
        <w:rPr>
          <w:rFonts w:hint="cs"/>
          <w:rtl/>
        </w:rPr>
        <w:t xml:space="preserve"> خلط بین اشاعه و ملکیّت</w:t>
      </w:r>
      <w:bookmarkEnd w:id="24"/>
      <w:bookmarkEnd w:id="25"/>
      <w:bookmarkEnd w:id="26"/>
      <w:bookmarkEnd w:id="27"/>
    </w:p>
    <w:p w:rsidR="00C635EE" w:rsidRDefault="00C635EE" w:rsidP="00C635EE">
      <w:pPr>
        <w:rPr>
          <w:rFonts w:ascii="IRBadr" w:hAnsi="IRBadr" w:cs="IRBadr"/>
          <w:rtl/>
        </w:rPr>
      </w:pPr>
      <w:r>
        <w:rPr>
          <w:rFonts w:ascii="IRBadr" w:hAnsi="IRBadr" w:cs="IRBadr" w:hint="cs"/>
          <w:rtl/>
        </w:rPr>
        <w:t>در کلام برخی از فقها ملازمه‌ای بین مالکیّت و اشاعه تصوّر شده است. در برخی از استدلالات ایشان، از نفی اشاعه، حق‌‌بودن استنتاج شده است. یعنی از توالی فاسد اشاعه، استفاده کرده‌اند که ملکیّت وجود ندارد. این مطلب صحیح نیست. بین اصل مالکیّت و اشاعه ملازمه‌ای وجود ندارد. اگر امری تالی فاسد برای اصل ملکیّت باشد، می‌توان حقّ بودن را نتیجه گرفت، ولی از تالی فاسد اشاعه، تنها می‌توان اشاعه را نفی نمود، نه آنکه اساس ملکیّت را منتفی دانست.</w:t>
      </w:r>
    </w:p>
    <w:p w:rsidR="00D23647" w:rsidRDefault="00D23647" w:rsidP="00D23647">
      <w:pPr>
        <w:rPr>
          <w:rFonts w:ascii="IRBadr" w:hAnsi="IRBadr" w:cs="IRBadr"/>
          <w:rtl/>
        </w:rPr>
      </w:pPr>
      <w:r>
        <w:rPr>
          <w:rFonts w:ascii="IRBadr" w:hAnsi="IRBadr" w:cs="IRBadr" w:hint="cs"/>
          <w:rtl/>
        </w:rPr>
        <w:lastRenderedPageBreak/>
        <w:t>در مورد زکات، دو مطلب وجود دارد که یکی از آن دو مسلّم و دیگری، مستفاد از روایات است:</w:t>
      </w:r>
    </w:p>
    <w:p w:rsidR="00D23647" w:rsidRDefault="00D23647" w:rsidP="00D23647">
      <w:pPr>
        <w:rPr>
          <w:rFonts w:ascii="IRBadr" w:hAnsi="IRBadr" w:cs="IRBadr"/>
          <w:rtl/>
        </w:rPr>
      </w:pPr>
      <w:r>
        <w:rPr>
          <w:rFonts w:ascii="IRBadr" w:hAnsi="IRBadr" w:cs="IRBadr" w:hint="cs"/>
          <w:rtl/>
        </w:rPr>
        <w:t xml:space="preserve">مطلب اول: یک امر مسلّم آن است که مالک می‌تواند در مال خود تصرّف کند تا به حدّ زکات برسد. </w:t>
      </w:r>
    </w:p>
    <w:p w:rsidR="00D23647" w:rsidRDefault="00D23647" w:rsidP="00D23647">
      <w:pPr>
        <w:rPr>
          <w:rFonts w:ascii="IRBadr" w:hAnsi="IRBadr" w:cs="IRBadr"/>
          <w:rtl/>
        </w:rPr>
      </w:pPr>
      <w:r>
        <w:rPr>
          <w:rFonts w:ascii="IRBadr" w:hAnsi="IRBadr" w:cs="IRBadr" w:hint="cs"/>
          <w:rtl/>
        </w:rPr>
        <w:t>مطلب دوم: در مورد فروش جمیع مال زکوی هم روایتی وجود دارد (روایت عبدالرحمن بن ابی‌عبدالله) که از آن استفاده می‌شود که اگر حتّی جمیع مال زکوی هم به فروش برسد، معامله صحیح است.</w:t>
      </w:r>
    </w:p>
    <w:p w:rsidR="00D23647" w:rsidRDefault="00D23647" w:rsidP="00D23647">
      <w:pPr>
        <w:rPr>
          <w:rFonts w:ascii="IRBadr" w:hAnsi="IRBadr" w:cs="IRBadr"/>
          <w:rtl/>
        </w:rPr>
      </w:pPr>
      <w:r>
        <w:rPr>
          <w:rFonts w:ascii="IRBadr" w:hAnsi="IRBadr" w:cs="IRBadr" w:hint="cs"/>
          <w:rtl/>
        </w:rPr>
        <w:t>شافعی از مطلب اول استفاده کرده است که زکات به عین تعلّق نگرفته، بلکه به ذمّه تعلّق گرفته است. یکی از توالی فاسد تعلّق به عین در کلام شافعی این بود که اگر زکات به عین تعلّق داشت، مالک از تصرّف در مال زکوی ممنوع بود، در حالی که او می‌تواند در عین زکوی تصرّف کند. این استدلال شافعی، از موارد خلط بین تعلّق به عین و اشاعه است. اشاعه چه به نحو ملک باشد و چه به نحو حقّ، نباید با تعلّق به عین خلط شود. تصوّر شافعی آن بوده است که اگر زکات به عین تعلّق دارد، این تعلّق به نحو اشاعه است؛ لذا بیان کرده است که اگر زکات به عین تعلّق داشته باشد، تصرّف در آن صحیح نیست. در حالی که تصرّف در آن صحیح است پس معلوم می‌شود که به عین تعلّق ندارد.</w:t>
      </w:r>
    </w:p>
    <w:p w:rsidR="00C635EE" w:rsidRDefault="00C635EE" w:rsidP="00B91406">
      <w:pPr>
        <w:pStyle w:val="Heading3"/>
        <w:rPr>
          <w:rtl/>
        </w:rPr>
      </w:pPr>
      <w:bookmarkStart w:id="28" w:name="_Toc158886763"/>
      <w:bookmarkStart w:id="29" w:name="_Toc158886789"/>
      <w:bookmarkStart w:id="30" w:name="_Toc158886914"/>
      <w:bookmarkStart w:id="31" w:name="_Toc158886936"/>
      <w:r>
        <w:rPr>
          <w:rFonts w:hint="cs"/>
          <w:rtl/>
        </w:rPr>
        <w:t>نکته سوم:</w:t>
      </w:r>
      <w:r w:rsidR="00543A61">
        <w:rPr>
          <w:rFonts w:hint="cs"/>
          <w:rtl/>
        </w:rPr>
        <w:t xml:space="preserve"> «اشاعه» و «کلی فی المعیّن» در حقّ؛ تفاوت کلی فی معیّن با اشاعه</w:t>
      </w:r>
      <w:bookmarkEnd w:id="28"/>
      <w:bookmarkEnd w:id="29"/>
      <w:bookmarkEnd w:id="30"/>
      <w:bookmarkEnd w:id="31"/>
    </w:p>
    <w:p w:rsidR="00F97400" w:rsidRDefault="00C635EE" w:rsidP="00543A61">
      <w:pPr>
        <w:rPr>
          <w:rFonts w:ascii="IRBadr" w:hAnsi="IRBadr" w:cs="IRBadr"/>
          <w:rtl/>
        </w:rPr>
      </w:pPr>
      <w:r>
        <w:rPr>
          <w:rFonts w:ascii="IRBadr" w:hAnsi="IRBadr" w:cs="IRBadr" w:hint="cs"/>
          <w:rtl/>
        </w:rPr>
        <w:t>ملکیّت را برخی به نحو اشاعه تصویر نموده‌اند و برخی به نحو کلّی در معیّن بیان کرده‌اند</w:t>
      </w:r>
      <w:r>
        <w:rPr>
          <w:rStyle w:val="FootnoteReference"/>
          <w:rFonts w:ascii="IRBadr" w:hAnsi="IRBadr" w:cs="IRBadr"/>
          <w:rtl/>
        </w:rPr>
        <w:footnoteReference w:id="2"/>
      </w:r>
      <w:r>
        <w:rPr>
          <w:rFonts w:ascii="IRBadr" w:hAnsi="IRBadr" w:cs="IRBadr" w:hint="cs"/>
          <w:rtl/>
        </w:rPr>
        <w:t xml:space="preserve">. به نظر می‌رسد که این دو قسم در حقّ هم تصویر می‌شود. یعنی حقّ هم می‌تواند به صورت کلّی فی المعیّن و یا به نحو اشاعه باشد. در رابطه با حقیقت کلّی در معیّن هم ما به تفصیل بحث نموده‌ایم و </w:t>
      </w:r>
      <w:r w:rsidR="00543A61">
        <w:rPr>
          <w:rFonts w:ascii="IRBadr" w:hAnsi="IRBadr" w:cs="IRBadr" w:hint="cs"/>
          <w:rtl/>
        </w:rPr>
        <w:t>در صدد</w:t>
      </w:r>
      <w:r w:rsidR="000A3329">
        <w:rPr>
          <w:rFonts w:ascii="IRBadr" w:hAnsi="IRBadr" w:cs="IRBadr" w:hint="cs"/>
          <w:rtl/>
        </w:rPr>
        <w:t xml:space="preserve"> بحث تفصیلی مجدّد از آن </w:t>
      </w:r>
      <w:r w:rsidR="00543A61">
        <w:rPr>
          <w:rFonts w:ascii="IRBadr" w:hAnsi="IRBadr" w:cs="IRBadr" w:hint="cs"/>
          <w:rtl/>
        </w:rPr>
        <w:t>نیستیم</w:t>
      </w:r>
      <w:r w:rsidR="000A3329">
        <w:rPr>
          <w:rFonts w:ascii="IRBadr" w:hAnsi="IRBadr" w:cs="IRBadr" w:hint="cs"/>
          <w:rtl/>
        </w:rPr>
        <w:t>. تنها بیان می‌نماییم که تفاوت کلی در معیّن با اشاعه نیازمند توضیح است. مالک اصلی با مالک کلّی این تفاوت را دارند که اختیار تعیین، در</w:t>
      </w:r>
      <w:r w:rsidR="00543A61">
        <w:rPr>
          <w:rFonts w:ascii="IRBadr" w:hAnsi="IRBadr" w:cs="IRBadr" w:hint="cs"/>
          <w:rtl/>
        </w:rPr>
        <w:t xml:space="preserve"> دست مالک اصلی است. مالک کلّی فی</w:t>
      </w:r>
      <w:r w:rsidR="000A3329">
        <w:rPr>
          <w:rFonts w:ascii="IRBadr" w:hAnsi="IRBadr" w:cs="IRBadr" w:hint="cs"/>
          <w:rtl/>
        </w:rPr>
        <w:t xml:space="preserve"> </w:t>
      </w:r>
      <w:r w:rsidR="00543A61">
        <w:rPr>
          <w:rFonts w:ascii="IRBadr" w:hAnsi="IRBadr" w:cs="IRBadr" w:hint="cs"/>
          <w:rtl/>
        </w:rPr>
        <w:t>ال</w:t>
      </w:r>
      <w:r w:rsidR="000A3329">
        <w:rPr>
          <w:rFonts w:ascii="IRBadr" w:hAnsi="IRBadr" w:cs="IRBadr" w:hint="cs"/>
          <w:rtl/>
        </w:rPr>
        <w:t xml:space="preserve">معیّن نمی‌تواند که مالک را مجبور به قسم خاصّی کند. ولی در اشاعه، نسبت طرفین به تمام اجزاء مال، مساوی است. وقتی نسبت به طور مساوی بود، مالک اصلی در هر قسمتی از مال بخواهد تصرّف نماید، باید از شریک خود اجازه بگیرد؛ چرا که هر دو در تمامی اجزاء مال شریک هستند. </w:t>
      </w:r>
      <w:r w:rsidR="00E04C01">
        <w:rPr>
          <w:rFonts w:ascii="IRBadr" w:hAnsi="IRBadr" w:cs="IRBadr" w:hint="cs"/>
          <w:rtl/>
        </w:rPr>
        <w:t>این مساله نیاز</w:t>
      </w:r>
      <w:r w:rsidR="00F97400">
        <w:rPr>
          <w:rFonts w:ascii="IRBadr" w:hAnsi="IRBadr" w:cs="IRBadr" w:hint="cs"/>
          <w:rtl/>
        </w:rPr>
        <w:t>مند توضیحاتی است که ذکر می گردد.</w:t>
      </w:r>
      <w:r w:rsidR="00E04C01">
        <w:rPr>
          <w:rFonts w:ascii="IRBadr" w:hAnsi="IRBadr" w:cs="IRBadr" w:hint="cs"/>
          <w:rtl/>
        </w:rPr>
        <w:t xml:space="preserve"> </w:t>
      </w:r>
    </w:p>
    <w:p w:rsidR="00B91406" w:rsidRDefault="00E04C01" w:rsidP="00D23647">
      <w:pPr>
        <w:rPr>
          <w:rFonts w:ascii="IRBadr" w:hAnsi="IRBadr" w:cs="IRBadr"/>
          <w:rtl/>
        </w:rPr>
      </w:pPr>
      <w:r>
        <w:rPr>
          <w:rFonts w:ascii="IRBadr" w:hAnsi="IRBadr" w:cs="IRBadr" w:hint="cs"/>
          <w:rtl/>
        </w:rPr>
        <w:t>ولی کلّی در معیّن این‌گونه نیست. تا وقتی که کلّی موجود است، مالک می‌تواند در مالش تصرّف کند</w:t>
      </w:r>
      <w:r w:rsidR="00F97400">
        <w:rPr>
          <w:rFonts w:ascii="IRBadr" w:hAnsi="IRBadr" w:cs="IRBadr" w:hint="cs"/>
          <w:rtl/>
        </w:rPr>
        <w:t>. شبیه این مساله در حقّ هم قابل تصویر اس</w:t>
      </w:r>
      <w:r w:rsidR="00543A61">
        <w:rPr>
          <w:rFonts w:ascii="IRBadr" w:hAnsi="IRBadr" w:cs="IRBadr" w:hint="cs"/>
          <w:rtl/>
        </w:rPr>
        <w:t>ت</w:t>
      </w:r>
      <w:r w:rsidR="00F97400">
        <w:rPr>
          <w:rFonts w:ascii="IRBadr" w:hAnsi="IRBadr" w:cs="IRBadr" w:hint="cs"/>
          <w:rtl/>
        </w:rPr>
        <w:t>. حقّ گاهی به نحو اشاعه است. به طوری است که مالک نمی‌تواند در هیچ جزئی از مال تصرّف نماید؛ چرا که در هر جزء آن یک نحوه حقّی وجود دارد. ولی اگر حقّ به نحو کلی در معیّن باشد، مالک اصلی می‌تواند در مال تصرّف نماید تا آنکه به میزان حقّ برسد که تصرّف در بیش از آن جایز نیست. این مساله در کلمات علما در مساله حقّ به درستی منقّح نشده است. تقسیم‌ به کلی در معیّن و اشاعه در کلمات فقها تنها در ملک بیان شده است، در حالی که در حقّ نیز چنین تقسیماتی ممکن است و باید لحاظ شود.</w:t>
      </w:r>
    </w:p>
    <w:p w:rsidR="00F97400" w:rsidRDefault="002C067D" w:rsidP="00D23647">
      <w:pPr>
        <w:pStyle w:val="Heading3"/>
        <w:rPr>
          <w:rtl/>
        </w:rPr>
      </w:pPr>
      <w:bookmarkStart w:id="32" w:name="_Toc158886765"/>
      <w:bookmarkStart w:id="33" w:name="_Toc158886791"/>
      <w:bookmarkStart w:id="34" w:name="_Toc158886915"/>
      <w:bookmarkStart w:id="35" w:name="_Toc158886937"/>
      <w:r>
        <w:rPr>
          <w:rFonts w:hint="cs"/>
          <w:rtl/>
        </w:rPr>
        <w:lastRenderedPageBreak/>
        <w:t xml:space="preserve">نکته </w:t>
      </w:r>
      <w:r w:rsidR="00D23647">
        <w:rPr>
          <w:rFonts w:hint="cs"/>
          <w:rtl/>
        </w:rPr>
        <w:t>چهارم</w:t>
      </w:r>
      <w:r w:rsidR="00543A61">
        <w:rPr>
          <w:rFonts w:hint="cs"/>
          <w:rtl/>
        </w:rPr>
        <w:t>: پرداخت قیمت زکات</w:t>
      </w:r>
      <w:bookmarkEnd w:id="32"/>
      <w:bookmarkEnd w:id="33"/>
      <w:bookmarkEnd w:id="34"/>
      <w:bookmarkEnd w:id="35"/>
    </w:p>
    <w:p w:rsidR="002C067D" w:rsidRDefault="002C067D" w:rsidP="00F97400">
      <w:pPr>
        <w:rPr>
          <w:rFonts w:ascii="IRBadr" w:hAnsi="IRBadr" w:cs="IRBadr"/>
          <w:rtl/>
        </w:rPr>
      </w:pPr>
      <w:r>
        <w:rPr>
          <w:rFonts w:ascii="IRBadr" w:hAnsi="IRBadr" w:cs="IRBadr" w:hint="cs"/>
          <w:rtl/>
        </w:rPr>
        <w:t xml:space="preserve">می‌توان به جای پرداخت عین زکاة، قیمت آن را پرداخت نمود. البته این مسلّم است که می‌توان پول پرداخت کرد ولی جنس دیگر هم می‌توان پرداخت نمود یا خیر، محلّ اختلاف است. در مورد ادای پول هم نکته‌ای وجود دارد که باید مورد دقّت قرار گیرد. باید بررسی شود که پرداخت پول، به عنوان بدل است یا آنکه بدل نیست؛ بلکه اصل است. این مساله در ما نحن فیه و نحوه فهم از ادلّه دخیل است. </w:t>
      </w:r>
    </w:p>
    <w:p w:rsidR="0055092C" w:rsidRDefault="00543A61" w:rsidP="00D23647">
      <w:pPr>
        <w:pStyle w:val="Heading3"/>
      </w:pPr>
      <w:bookmarkStart w:id="36" w:name="_Toc158886766"/>
      <w:bookmarkStart w:id="37" w:name="_Toc158886792"/>
      <w:bookmarkStart w:id="38" w:name="_Toc158886916"/>
      <w:bookmarkStart w:id="39" w:name="_Toc158886938"/>
      <w:r>
        <w:rPr>
          <w:rFonts w:hint="cs"/>
          <w:rtl/>
        </w:rPr>
        <w:t xml:space="preserve">نکته </w:t>
      </w:r>
      <w:r w:rsidR="00D23647">
        <w:rPr>
          <w:rFonts w:hint="cs"/>
          <w:rtl/>
        </w:rPr>
        <w:t>پنجم</w:t>
      </w:r>
      <w:r>
        <w:rPr>
          <w:rFonts w:hint="cs"/>
          <w:rtl/>
        </w:rPr>
        <w:t xml:space="preserve">: </w:t>
      </w:r>
      <w:r w:rsidR="0055092C">
        <w:rPr>
          <w:rFonts w:hint="cs"/>
          <w:rtl/>
        </w:rPr>
        <w:t xml:space="preserve">بررسی </w:t>
      </w:r>
      <w:r>
        <w:rPr>
          <w:rFonts w:hint="cs"/>
          <w:rtl/>
        </w:rPr>
        <w:t xml:space="preserve">مجدّد </w:t>
      </w:r>
      <w:r w:rsidR="0055092C">
        <w:rPr>
          <w:rFonts w:hint="cs"/>
          <w:rtl/>
        </w:rPr>
        <w:t>کلام شافعی</w:t>
      </w:r>
      <w:r>
        <w:rPr>
          <w:rFonts w:hint="cs"/>
          <w:rtl/>
        </w:rPr>
        <w:t xml:space="preserve"> و ادلّه او بر تعلّق به ذمّه</w:t>
      </w:r>
      <w:bookmarkEnd w:id="36"/>
      <w:bookmarkEnd w:id="37"/>
      <w:bookmarkEnd w:id="38"/>
      <w:bookmarkEnd w:id="39"/>
    </w:p>
    <w:p w:rsidR="008C5710" w:rsidRDefault="008C5710" w:rsidP="008C5710">
      <w:pPr>
        <w:rPr>
          <w:rFonts w:ascii="IRBadr" w:hAnsi="IRBadr" w:cs="IRBadr"/>
          <w:rtl/>
        </w:rPr>
      </w:pPr>
      <w:r>
        <w:rPr>
          <w:rFonts w:ascii="IRBadr" w:hAnsi="IRBadr" w:cs="IRBadr" w:hint="cs"/>
          <w:rtl/>
        </w:rPr>
        <w:t>شافعی چهار تالی فاسد برای تعلّق زکات به ذمّه بیان کرده است:</w:t>
      </w:r>
    </w:p>
    <w:p w:rsidR="008C5710" w:rsidRDefault="008C5710" w:rsidP="008C5710">
      <w:pPr>
        <w:rPr>
          <w:rFonts w:ascii="IRBadr" w:hAnsi="IRBadr" w:cs="IRBadr"/>
          <w:rtl/>
        </w:rPr>
      </w:pPr>
      <w:r w:rsidRPr="008C5710">
        <w:rPr>
          <w:rFonts w:ascii="IRBadr" w:hAnsi="IRBadr" w:cs="IRBadr" w:hint="cs"/>
          <w:color w:val="0000FF"/>
          <w:rtl/>
        </w:rPr>
        <w:t>«احتجّ</w:t>
      </w:r>
      <w:r w:rsidRPr="008C5710">
        <w:rPr>
          <w:rFonts w:ascii="IRBadr" w:hAnsi="IRBadr" w:cs="IRBadr"/>
          <w:color w:val="0000FF"/>
          <w:rtl/>
        </w:rPr>
        <w:t xml:space="preserve"> </w:t>
      </w:r>
      <w:r w:rsidRPr="008C5710">
        <w:rPr>
          <w:rFonts w:ascii="IRBadr" w:hAnsi="IRBadr" w:cs="IRBadr" w:hint="cs"/>
          <w:color w:val="0000FF"/>
          <w:rtl/>
        </w:rPr>
        <w:t>الشافعيّ</w:t>
      </w:r>
      <w:r w:rsidRPr="008C5710">
        <w:rPr>
          <w:rFonts w:ascii="IRBadr" w:hAnsi="IRBadr" w:cs="IRBadr"/>
          <w:color w:val="0000FF"/>
          <w:rtl/>
        </w:rPr>
        <w:t xml:space="preserve"> </w:t>
      </w:r>
      <w:r w:rsidRPr="008C5710">
        <w:rPr>
          <w:rFonts w:ascii="IRBadr" w:hAnsi="IRBadr" w:cs="IRBadr" w:hint="cs"/>
          <w:color w:val="0000FF"/>
          <w:rtl/>
        </w:rPr>
        <w:t>بأنّها</w:t>
      </w:r>
      <w:r w:rsidRPr="008C5710">
        <w:rPr>
          <w:rFonts w:ascii="IRBadr" w:hAnsi="IRBadr" w:cs="IRBadr"/>
          <w:color w:val="0000FF"/>
          <w:rtl/>
        </w:rPr>
        <w:t xml:space="preserve"> </w:t>
      </w:r>
      <w:r w:rsidRPr="008C5710">
        <w:rPr>
          <w:rFonts w:ascii="IRBadr" w:hAnsi="IRBadr" w:cs="IRBadr" w:hint="cs"/>
          <w:color w:val="0000FF"/>
          <w:rtl/>
        </w:rPr>
        <w:t>لو</w:t>
      </w:r>
      <w:r w:rsidRPr="008C5710">
        <w:rPr>
          <w:rFonts w:ascii="IRBadr" w:hAnsi="IRBadr" w:cs="IRBadr"/>
          <w:color w:val="0000FF"/>
          <w:rtl/>
        </w:rPr>
        <w:t xml:space="preserve"> </w:t>
      </w:r>
      <w:r w:rsidRPr="008C5710">
        <w:rPr>
          <w:rFonts w:ascii="IRBadr" w:hAnsi="IRBadr" w:cs="IRBadr" w:hint="cs"/>
          <w:color w:val="0000FF"/>
          <w:rtl/>
        </w:rPr>
        <w:t>وجبت</w:t>
      </w:r>
      <w:r w:rsidRPr="008C5710">
        <w:rPr>
          <w:rFonts w:ascii="IRBadr" w:hAnsi="IRBadr" w:cs="IRBadr"/>
          <w:color w:val="0000FF"/>
          <w:rtl/>
        </w:rPr>
        <w:t xml:space="preserve"> </w:t>
      </w:r>
      <w:r w:rsidRPr="008C5710">
        <w:rPr>
          <w:rFonts w:ascii="IRBadr" w:hAnsi="IRBadr" w:cs="IRBadr" w:hint="cs"/>
          <w:color w:val="0000FF"/>
          <w:rtl/>
        </w:rPr>
        <w:t>في</w:t>
      </w:r>
      <w:r w:rsidRPr="008C5710">
        <w:rPr>
          <w:rFonts w:ascii="IRBadr" w:hAnsi="IRBadr" w:cs="IRBadr"/>
          <w:color w:val="0000FF"/>
          <w:rtl/>
        </w:rPr>
        <w:t xml:space="preserve"> </w:t>
      </w:r>
      <w:r w:rsidRPr="008C5710">
        <w:rPr>
          <w:rFonts w:ascii="IRBadr" w:hAnsi="IRBadr" w:cs="IRBadr" w:hint="cs"/>
          <w:color w:val="0000FF"/>
          <w:rtl/>
        </w:rPr>
        <w:t>العين</w:t>
      </w:r>
      <w:r w:rsidRPr="008C5710">
        <w:rPr>
          <w:rFonts w:ascii="IRBadr" w:hAnsi="IRBadr" w:cs="IRBadr"/>
          <w:color w:val="0000FF"/>
          <w:rtl/>
        </w:rPr>
        <w:t xml:space="preserve"> </w:t>
      </w:r>
      <w:r w:rsidRPr="008C5710">
        <w:rPr>
          <w:rFonts w:ascii="IRBadr" w:hAnsi="IRBadr" w:cs="IRBadr" w:hint="cs"/>
          <w:color w:val="0000FF"/>
          <w:rtl/>
        </w:rPr>
        <w:t>لوجب</w:t>
      </w:r>
      <w:r w:rsidRPr="008C5710">
        <w:rPr>
          <w:rFonts w:ascii="IRBadr" w:hAnsi="IRBadr" w:cs="IRBadr"/>
          <w:color w:val="0000FF"/>
          <w:rtl/>
        </w:rPr>
        <w:t xml:space="preserve"> </w:t>
      </w:r>
      <w:r w:rsidRPr="008C5710">
        <w:rPr>
          <w:rFonts w:ascii="IRBadr" w:hAnsi="IRBadr" w:cs="IRBadr" w:hint="cs"/>
          <w:color w:val="0000FF"/>
          <w:rtl/>
        </w:rPr>
        <w:t>الإخراج</w:t>
      </w:r>
      <w:r w:rsidRPr="008C5710">
        <w:rPr>
          <w:rFonts w:ascii="IRBadr" w:hAnsi="IRBadr" w:cs="IRBadr"/>
          <w:color w:val="0000FF"/>
          <w:rtl/>
        </w:rPr>
        <w:t xml:space="preserve"> </w:t>
      </w:r>
      <w:r w:rsidRPr="008C5710">
        <w:rPr>
          <w:rFonts w:ascii="IRBadr" w:hAnsi="IRBadr" w:cs="IRBadr" w:hint="cs"/>
          <w:color w:val="0000FF"/>
          <w:rtl/>
        </w:rPr>
        <w:t>منها،</w:t>
      </w:r>
      <w:r w:rsidRPr="008C5710">
        <w:rPr>
          <w:rFonts w:ascii="IRBadr" w:hAnsi="IRBadr" w:cs="IRBadr"/>
          <w:color w:val="0000FF"/>
          <w:rtl/>
        </w:rPr>
        <w:t xml:space="preserve"> </w:t>
      </w:r>
      <w:r w:rsidRPr="008C5710">
        <w:rPr>
          <w:rFonts w:ascii="IRBadr" w:hAnsi="IRBadr" w:cs="IRBadr" w:hint="cs"/>
          <w:color w:val="0000FF"/>
          <w:rtl/>
        </w:rPr>
        <w:t>و</w:t>
      </w:r>
      <w:r w:rsidRPr="008C5710">
        <w:rPr>
          <w:rFonts w:ascii="IRBadr" w:hAnsi="IRBadr" w:cs="IRBadr"/>
          <w:color w:val="0000FF"/>
          <w:rtl/>
        </w:rPr>
        <w:t xml:space="preserve"> </w:t>
      </w:r>
      <w:r w:rsidRPr="008C5710">
        <w:rPr>
          <w:rFonts w:ascii="IRBadr" w:hAnsi="IRBadr" w:cs="IRBadr" w:hint="cs"/>
          <w:color w:val="0000FF"/>
          <w:rtl/>
        </w:rPr>
        <w:t>لمنع</w:t>
      </w:r>
      <w:r w:rsidRPr="008C5710">
        <w:rPr>
          <w:rFonts w:ascii="IRBadr" w:hAnsi="IRBadr" w:cs="IRBadr"/>
          <w:color w:val="0000FF"/>
          <w:rtl/>
        </w:rPr>
        <w:t xml:space="preserve"> </w:t>
      </w:r>
      <w:r w:rsidRPr="008C5710">
        <w:rPr>
          <w:rFonts w:ascii="IRBadr" w:hAnsi="IRBadr" w:cs="IRBadr" w:hint="cs"/>
          <w:color w:val="0000FF"/>
          <w:rtl/>
        </w:rPr>
        <w:t>المالك</w:t>
      </w:r>
      <w:r w:rsidRPr="008C5710">
        <w:rPr>
          <w:rFonts w:ascii="IRBadr" w:hAnsi="IRBadr" w:cs="IRBadr"/>
          <w:color w:val="0000FF"/>
          <w:rtl/>
        </w:rPr>
        <w:t xml:space="preserve"> </w:t>
      </w:r>
      <w:r w:rsidRPr="008C5710">
        <w:rPr>
          <w:rFonts w:ascii="IRBadr" w:hAnsi="IRBadr" w:cs="IRBadr" w:hint="cs"/>
          <w:color w:val="0000FF"/>
          <w:rtl/>
        </w:rPr>
        <w:t>من</w:t>
      </w:r>
      <w:r w:rsidRPr="008C5710">
        <w:rPr>
          <w:rFonts w:ascii="IRBadr" w:hAnsi="IRBadr" w:cs="IRBadr"/>
          <w:color w:val="0000FF"/>
          <w:rtl/>
        </w:rPr>
        <w:t xml:space="preserve"> </w:t>
      </w:r>
      <w:r w:rsidRPr="008C5710">
        <w:rPr>
          <w:rFonts w:ascii="IRBadr" w:hAnsi="IRBadr" w:cs="IRBadr" w:hint="cs"/>
          <w:color w:val="0000FF"/>
          <w:rtl/>
        </w:rPr>
        <w:t>التصرّف</w:t>
      </w:r>
      <w:r w:rsidRPr="008C5710">
        <w:rPr>
          <w:rFonts w:ascii="IRBadr" w:hAnsi="IRBadr" w:cs="IRBadr"/>
          <w:color w:val="0000FF"/>
          <w:rtl/>
        </w:rPr>
        <w:t xml:space="preserve"> </w:t>
      </w:r>
      <w:r w:rsidRPr="008C5710">
        <w:rPr>
          <w:rFonts w:ascii="IRBadr" w:hAnsi="IRBadr" w:cs="IRBadr" w:hint="cs"/>
          <w:color w:val="0000FF"/>
          <w:rtl/>
        </w:rPr>
        <w:t>فيها،</w:t>
      </w:r>
      <w:r w:rsidRPr="008C5710">
        <w:rPr>
          <w:rFonts w:ascii="IRBadr" w:hAnsi="IRBadr" w:cs="IRBadr"/>
          <w:color w:val="0000FF"/>
          <w:rtl/>
        </w:rPr>
        <w:t xml:space="preserve"> </w:t>
      </w:r>
      <w:r w:rsidRPr="008C5710">
        <w:rPr>
          <w:rFonts w:ascii="IRBadr" w:hAnsi="IRBadr" w:cs="IRBadr" w:hint="cs"/>
          <w:color w:val="0000FF"/>
          <w:rtl/>
        </w:rPr>
        <w:t>و</w:t>
      </w:r>
      <w:r w:rsidRPr="008C5710">
        <w:rPr>
          <w:rFonts w:ascii="IRBadr" w:hAnsi="IRBadr" w:cs="IRBadr"/>
          <w:color w:val="0000FF"/>
          <w:rtl/>
        </w:rPr>
        <w:t xml:space="preserve"> </w:t>
      </w:r>
      <w:r w:rsidRPr="008C5710">
        <w:rPr>
          <w:rFonts w:ascii="IRBadr" w:hAnsi="IRBadr" w:cs="IRBadr" w:hint="cs"/>
          <w:color w:val="0000FF"/>
          <w:rtl/>
        </w:rPr>
        <w:t>لتسلّط</w:t>
      </w:r>
      <w:r w:rsidRPr="008C5710">
        <w:rPr>
          <w:rFonts w:ascii="IRBadr" w:hAnsi="IRBadr" w:cs="IRBadr"/>
          <w:color w:val="0000FF"/>
          <w:rtl/>
        </w:rPr>
        <w:t xml:space="preserve"> </w:t>
      </w:r>
      <w:r w:rsidRPr="008C5710">
        <w:rPr>
          <w:rFonts w:ascii="IRBadr" w:hAnsi="IRBadr" w:cs="IRBadr" w:hint="cs"/>
          <w:color w:val="0000FF"/>
          <w:rtl/>
        </w:rPr>
        <w:t>المستحقّ</w:t>
      </w:r>
      <w:r w:rsidRPr="008C5710">
        <w:rPr>
          <w:rFonts w:ascii="IRBadr" w:hAnsi="IRBadr" w:cs="IRBadr"/>
          <w:color w:val="0000FF"/>
          <w:rtl/>
        </w:rPr>
        <w:t xml:space="preserve"> </w:t>
      </w:r>
      <w:r w:rsidRPr="008C5710">
        <w:rPr>
          <w:rFonts w:ascii="IRBadr" w:hAnsi="IRBadr" w:cs="IRBadr" w:hint="cs"/>
          <w:color w:val="0000FF"/>
          <w:rtl/>
        </w:rPr>
        <w:t>على</w:t>
      </w:r>
      <w:r w:rsidRPr="008C5710">
        <w:rPr>
          <w:rFonts w:ascii="IRBadr" w:hAnsi="IRBadr" w:cs="IRBadr"/>
          <w:color w:val="0000FF"/>
          <w:rtl/>
        </w:rPr>
        <w:t xml:space="preserve"> </w:t>
      </w:r>
      <w:r w:rsidRPr="008C5710">
        <w:rPr>
          <w:rFonts w:ascii="IRBadr" w:hAnsi="IRBadr" w:cs="IRBadr" w:hint="cs"/>
          <w:color w:val="0000FF"/>
          <w:rtl/>
        </w:rPr>
        <w:t>إلزام</w:t>
      </w:r>
      <w:r w:rsidRPr="008C5710">
        <w:rPr>
          <w:rFonts w:ascii="IRBadr" w:hAnsi="IRBadr" w:cs="IRBadr"/>
          <w:color w:val="0000FF"/>
          <w:rtl/>
        </w:rPr>
        <w:t xml:space="preserve"> </w:t>
      </w:r>
      <w:r w:rsidRPr="008C5710">
        <w:rPr>
          <w:rFonts w:ascii="IRBadr" w:hAnsi="IRBadr" w:cs="IRBadr" w:hint="cs"/>
          <w:color w:val="0000FF"/>
          <w:rtl/>
        </w:rPr>
        <w:t>المالك</w:t>
      </w:r>
      <w:r w:rsidRPr="008C5710">
        <w:rPr>
          <w:rFonts w:ascii="IRBadr" w:hAnsi="IRBadr" w:cs="IRBadr"/>
          <w:color w:val="0000FF"/>
          <w:rtl/>
        </w:rPr>
        <w:t xml:space="preserve"> </w:t>
      </w:r>
      <w:r w:rsidRPr="008C5710">
        <w:rPr>
          <w:rFonts w:ascii="IRBadr" w:hAnsi="IRBadr" w:cs="IRBadr" w:hint="cs"/>
          <w:color w:val="0000FF"/>
          <w:rtl/>
        </w:rPr>
        <w:t>بالأداء</w:t>
      </w:r>
      <w:r w:rsidRPr="008C5710">
        <w:rPr>
          <w:rFonts w:ascii="IRBadr" w:hAnsi="IRBadr" w:cs="IRBadr"/>
          <w:color w:val="0000FF"/>
          <w:rtl/>
        </w:rPr>
        <w:t xml:space="preserve"> </w:t>
      </w:r>
      <w:r w:rsidRPr="008C5710">
        <w:rPr>
          <w:rFonts w:ascii="IRBadr" w:hAnsi="IRBadr" w:cs="IRBadr" w:hint="cs"/>
          <w:color w:val="0000FF"/>
          <w:rtl/>
        </w:rPr>
        <w:t>من</w:t>
      </w:r>
      <w:r w:rsidRPr="008C5710">
        <w:rPr>
          <w:rFonts w:ascii="IRBadr" w:hAnsi="IRBadr" w:cs="IRBadr"/>
          <w:color w:val="0000FF"/>
          <w:rtl/>
        </w:rPr>
        <w:t xml:space="preserve"> </w:t>
      </w:r>
      <w:r w:rsidRPr="008C5710">
        <w:rPr>
          <w:rFonts w:ascii="IRBadr" w:hAnsi="IRBadr" w:cs="IRBadr" w:hint="cs"/>
          <w:color w:val="0000FF"/>
          <w:rtl/>
        </w:rPr>
        <w:t>العين،</w:t>
      </w:r>
      <w:r w:rsidRPr="008C5710">
        <w:rPr>
          <w:rFonts w:ascii="IRBadr" w:hAnsi="IRBadr" w:cs="IRBadr"/>
          <w:color w:val="0000FF"/>
          <w:rtl/>
        </w:rPr>
        <w:t xml:space="preserve"> </w:t>
      </w:r>
      <w:r w:rsidRPr="008C5710">
        <w:rPr>
          <w:rFonts w:ascii="IRBadr" w:hAnsi="IRBadr" w:cs="IRBadr" w:hint="cs"/>
          <w:color w:val="0000FF"/>
          <w:rtl/>
        </w:rPr>
        <w:t>و</w:t>
      </w:r>
      <w:r w:rsidRPr="008C5710">
        <w:rPr>
          <w:rFonts w:ascii="IRBadr" w:hAnsi="IRBadr" w:cs="IRBadr"/>
          <w:color w:val="0000FF"/>
          <w:rtl/>
        </w:rPr>
        <w:t xml:space="preserve"> </w:t>
      </w:r>
      <w:r w:rsidRPr="008C5710">
        <w:rPr>
          <w:rFonts w:ascii="IRBadr" w:hAnsi="IRBadr" w:cs="IRBadr" w:hint="cs"/>
          <w:color w:val="0000FF"/>
          <w:rtl/>
        </w:rPr>
        <w:t>لسقطت</w:t>
      </w:r>
      <w:r w:rsidRPr="008C5710">
        <w:rPr>
          <w:rFonts w:ascii="IRBadr" w:hAnsi="IRBadr" w:cs="IRBadr"/>
          <w:color w:val="0000FF"/>
          <w:rtl/>
        </w:rPr>
        <w:t xml:space="preserve"> </w:t>
      </w:r>
      <w:r w:rsidRPr="008C5710">
        <w:rPr>
          <w:rFonts w:ascii="IRBadr" w:hAnsi="IRBadr" w:cs="IRBadr" w:hint="cs"/>
          <w:color w:val="0000FF"/>
          <w:rtl/>
        </w:rPr>
        <w:t>الزكاة</w:t>
      </w:r>
      <w:r w:rsidRPr="008C5710">
        <w:rPr>
          <w:rFonts w:ascii="IRBadr" w:hAnsi="IRBadr" w:cs="IRBadr"/>
          <w:color w:val="0000FF"/>
          <w:rtl/>
        </w:rPr>
        <w:t xml:space="preserve"> </w:t>
      </w:r>
      <w:r w:rsidRPr="008C5710">
        <w:rPr>
          <w:rFonts w:ascii="IRBadr" w:hAnsi="IRBadr" w:cs="IRBadr" w:hint="cs"/>
          <w:color w:val="0000FF"/>
          <w:rtl/>
        </w:rPr>
        <w:t>بتلف</w:t>
      </w:r>
      <w:r w:rsidRPr="008C5710">
        <w:rPr>
          <w:rFonts w:ascii="IRBadr" w:hAnsi="IRBadr" w:cs="IRBadr"/>
          <w:color w:val="0000FF"/>
          <w:rtl/>
        </w:rPr>
        <w:t xml:space="preserve"> </w:t>
      </w:r>
      <w:r w:rsidRPr="008C5710">
        <w:rPr>
          <w:rFonts w:ascii="IRBadr" w:hAnsi="IRBadr" w:cs="IRBadr" w:hint="cs"/>
          <w:color w:val="0000FF"/>
          <w:rtl/>
        </w:rPr>
        <w:t>النصاب</w:t>
      </w:r>
      <w:r w:rsidRPr="008C5710">
        <w:rPr>
          <w:rFonts w:ascii="IRBadr" w:hAnsi="IRBadr" w:cs="IRBadr"/>
          <w:color w:val="0000FF"/>
          <w:rtl/>
        </w:rPr>
        <w:t xml:space="preserve"> </w:t>
      </w:r>
      <w:r w:rsidRPr="008C5710">
        <w:rPr>
          <w:rFonts w:ascii="IRBadr" w:hAnsi="IRBadr" w:cs="IRBadr" w:hint="cs"/>
          <w:color w:val="0000FF"/>
          <w:rtl/>
        </w:rPr>
        <w:t>من</w:t>
      </w:r>
      <w:r w:rsidRPr="008C5710">
        <w:rPr>
          <w:rFonts w:ascii="IRBadr" w:hAnsi="IRBadr" w:cs="IRBadr"/>
          <w:color w:val="0000FF"/>
          <w:rtl/>
        </w:rPr>
        <w:t xml:space="preserve"> </w:t>
      </w:r>
      <w:r w:rsidRPr="008C5710">
        <w:rPr>
          <w:rFonts w:ascii="IRBadr" w:hAnsi="IRBadr" w:cs="IRBadr" w:hint="cs"/>
          <w:color w:val="0000FF"/>
          <w:rtl/>
        </w:rPr>
        <w:t>غير</w:t>
      </w:r>
      <w:r w:rsidRPr="008C5710">
        <w:rPr>
          <w:rFonts w:ascii="IRBadr" w:hAnsi="IRBadr" w:cs="IRBadr"/>
          <w:color w:val="0000FF"/>
          <w:rtl/>
        </w:rPr>
        <w:t xml:space="preserve"> </w:t>
      </w:r>
      <w:r w:rsidRPr="008C5710">
        <w:rPr>
          <w:rFonts w:ascii="IRBadr" w:hAnsi="IRBadr" w:cs="IRBadr" w:hint="cs"/>
          <w:color w:val="0000FF"/>
          <w:rtl/>
        </w:rPr>
        <w:t>تفريط،</w:t>
      </w:r>
      <w:r w:rsidRPr="008C5710">
        <w:rPr>
          <w:rFonts w:ascii="IRBadr" w:hAnsi="IRBadr" w:cs="IRBadr"/>
          <w:color w:val="0000FF"/>
          <w:rtl/>
        </w:rPr>
        <w:t xml:space="preserve"> </w:t>
      </w:r>
      <w:r w:rsidRPr="008C5710">
        <w:rPr>
          <w:rFonts w:ascii="IRBadr" w:hAnsi="IRBadr" w:cs="IRBadr" w:hint="cs"/>
          <w:color w:val="0000FF"/>
          <w:rtl/>
        </w:rPr>
        <w:t>و</w:t>
      </w:r>
      <w:r w:rsidRPr="008C5710">
        <w:rPr>
          <w:rFonts w:ascii="IRBadr" w:hAnsi="IRBadr" w:cs="IRBadr"/>
          <w:color w:val="0000FF"/>
          <w:rtl/>
        </w:rPr>
        <w:t xml:space="preserve"> </w:t>
      </w:r>
      <w:r w:rsidRPr="008C5710">
        <w:rPr>
          <w:rFonts w:ascii="IRBadr" w:hAnsi="IRBadr" w:cs="IRBadr" w:hint="cs"/>
          <w:color w:val="0000FF"/>
          <w:rtl/>
        </w:rPr>
        <w:t>التوالي</w:t>
      </w:r>
      <w:r w:rsidRPr="008C5710">
        <w:rPr>
          <w:rFonts w:ascii="IRBadr" w:hAnsi="IRBadr" w:cs="IRBadr"/>
          <w:color w:val="0000FF"/>
          <w:rtl/>
        </w:rPr>
        <w:t xml:space="preserve"> </w:t>
      </w:r>
      <w:r w:rsidRPr="008C5710">
        <w:rPr>
          <w:rFonts w:ascii="IRBadr" w:hAnsi="IRBadr" w:cs="IRBadr" w:hint="cs"/>
          <w:color w:val="0000FF"/>
          <w:rtl/>
        </w:rPr>
        <w:t>باطلة</w:t>
      </w:r>
      <w:r w:rsidRPr="008C5710">
        <w:rPr>
          <w:rFonts w:ascii="IRBadr" w:hAnsi="IRBadr" w:cs="IRBadr"/>
          <w:color w:val="0000FF"/>
          <w:rtl/>
        </w:rPr>
        <w:t xml:space="preserve"> </w:t>
      </w:r>
      <w:r w:rsidRPr="008C5710">
        <w:rPr>
          <w:rFonts w:ascii="IRBadr" w:hAnsi="IRBadr" w:cs="IRBadr" w:hint="cs"/>
          <w:color w:val="0000FF"/>
          <w:rtl/>
        </w:rPr>
        <w:t>فالمقدّم</w:t>
      </w:r>
      <w:r w:rsidRPr="008C5710">
        <w:rPr>
          <w:rFonts w:ascii="IRBadr" w:hAnsi="IRBadr" w:cs="IRBadr"/>
          <w:color w:val="0000FF"/>
          <w:rtl/>
        </w:rPr>
        <w:t xml:space="preserve"> </w:t>
      </w:r>
      <w:r w:rsidRPr="008C5710">
        <w:rPr>
          <w:rFonts w:ascii="IRBadr" w:hAnsi="IRBadr" w:cs="IRBadr" w:hint="cs"/>
          <w:color w:val="0000FF"/>
          <w:rtl/>
        </w:rPr>
        <w:t>مثله»</w:t>
      </w:r>
      <w:r>
        <w:rPr>
          <w:rStyle w:val="FootnoteReference"/>
          <w:rFonts w:ascii="IRBadr" w:hAnsi="IRBadr" w:cs="IRBadr"/>
          <w:rtl/>
        </w:rPr>
        <w:footnoteReference w:id="3"/>
      </w:r>
      <w:r>
        <w:rPr>
          <w:rFonts w:ascii="IRBadr" w:hAnsi="IRBadr" w:cs="IRBadr" w:hint="cs"/>
          <w:rtl/>
        </w:rPr>
        <w:t>.</w:t>
      </w:r>
    </w:p>
    <w:p w:rsidR="008C5710" w:rsidRDefault="008C5710" w:rsidP="008C5710">
      <w:pPr>
        <w:rPr>
          <w:rFonts w:ascii="IRBadr" w:hAnsi="IRBadr" w:cs="IRBadr"/>
          <w:rtl/>
        </w:rPr>
      </w:pPr>
      <w:r>
        <w:rPr>
          <w:rFonts w:ascii="IRBadr" w:hAnsi="IRBadr" w:cs="IRBadr" w:hint="cs"/>
          <w:rtl/>
        </w:rPr>
        <w:t>در تالی فاسد چهارم، اصل بطلان تالی روشن نیست. ولی در سه مورد دیگر، بطلان تالی روشن است. باید بررسی نمود که در آن سه مورد، ملازماتی که شافعی ادّعا کرده و دیگران ردّ کرده‌اند، دقیقا مدّعای شافعی چیست. آیا در صدد اثبات تخصّص در دوران بین تخصیص و تخصّص است؟ که ما همین اشکال را به شافعی بیان کردیم</w:t>
      </w:r>
      <w:r w:rsidR="0057163C">
        <w:rPr>
          <w:rFonts w:ascii="IRBadr" w:hAnsi="IRBadr" w:cs="IRBadr" w:hint="cs"/>
          <w:rtl/>
        </w:rPr>
        <w:t xml:space="preserve"> یا آنکه کلام او ناظر به امر دیگری است</w:t>
      </w:r>
      <w:r>
        <w:rPr>
          <w:rFonts w:ascii="IRBadr" w:hAnsi="IRBadr" w:cs="IRBadr" w:hint="cs"/>
          <w:rtl/>
        </w:rPr>
        <w:t xml:space="preserve">. با تامّل در کلام شافعی معلوم شد که ادّعای او اثبات تخصّص در دوران مزبور نیست. پاسخی هم که علما به او داده‌اند در این فضا نیست. شافعی بین تعلّق زکات به عین و این امور یک </w:t>
      </w:r>
      <w:r w:rsidRPr="008C5710">
        <w:rPr>
          <w:rFonts w:ascii="IRBadr" w:hAnsi="IRBadr" w:cs="IRBadr" w:hint="cs"/>
          <w:b/>
          <w:bCs/>
          <w:rtl/>
        </w:rPr>
        <w:t>ملازمه عقلائی</w:t>
      </w:r>
      <w:r>
        <w:rPr>
          <w:rFonts w:ascii="IRBadr" w:hAnsi="IRBadr" w:cs="IRBadr" w:hint="cs"/>
          <w:rtl/>
        </w:rPr>
        <w:t xml:space="preserve"> می‌بیند. فقها در پاسخ بیان کرده‌اند که چنین ملازمه‌‌ای نزد عقلا وجود ندارد. </w:t>
      </w:r>
    </w:p>
    <w:p w:rsidR="00846E40" w:rsidRDefault="008C5710" w:rsidP="00846E40">
      <w:pPr>
        <w:rPr>
          <w:rFonts w:ascii="IRBadr" w:hAnsi="IRBadr" w:cs="IRBadr"/>
          <w:rtl/>
        </w:rPr>
      </w:pPr>
      <w:r>
        <w:rPr>
          <w:rFonts w:ascii="IRBadr" w:hAnsi="IRBadr" w:cs="IRBadr" w:hint="cs"/>
          <w:rtl/>
        </w:rPr>
        <w:t xml:space="preserve">شافعی ادّعا می‌کند که اگر زکات به عین تعلّق گرفته است، باید حتما از عین ادا شود. اگر ادای زکات از قیمت هم جایز شمرده شده، نشان می‌دهد که زکات به عین تعلّق نگرفته است. پاسخ فقها هم آن است که چنین ملازمه‌ای وجود ندارد. البته شافعی ممکن است ادّعای ظنّ به این ملازمه داشته باشد؛ یعنی استدلالی ظنّی بیان کرده است نه استدلال یقینی یا اطمینانی. </w:t>
      </w:r>
      <w:r w:rsidR="0055092C">
        <w:rPr>
          <w:rFonts w:ascii="IRBadr" w:hAnsi="IRBadr" w:cs="IRBadr" w:hint="cs"/>
          <w:rtl/>
        </w:rPr>
        <w:t>اینکه مال دیگری را می‌توان از قیمت ادا کرد نه از عین، نشان می‌دهد که مال او به عین تعلّق نگ</w:t>
      </w:r>
      <w:r w:rsidR="0057163C">
        <w:rPr>
          <w:rFonts w:ascii="IRBadr" w:hAnsi="IRBadr" w:cs="IRBadr" w:hint="cs"/>
          <w:rtl/>
        </w:rPr>
        <w:t>ر</w:t>
      </w:r>
      <w:r w:rsidR="0055092C">
        <w:rPr>
          <w:rFonts w:ascii="IRBadr" w:hAnsi="IRBadr" w:cs="IRBadr" w:hint="cs"/>
          <w:rtl/>
        </w:rPr>
        <w:t xml:space="preserve">فته است. گویا فقها در پاسخ گفته‌اند که ممکن است از دید عقلائي، ملک او به عین تعلّق گرفته ولی می‌توان از غیر عین هم آن را ادا نمود. </w:t>
      </w:r>
      <w:r w:rsidR="00846E40">
        <w:rPr>
          <w:rFonts w:ascii="IRBadr" w:hAnsi="IRBadr" w:cs="IRBadr" w:hint="cs"/>
          <w:rtl/>
        </w:rPr>
        <w:t xml:space="preserve">ملازمه‌ای که شافعی بیان کرده است حتّی ممکن است مظنون هم نباشد. البته اصل کلام شافعی مظنون است ولی در محلّ بحث نکته‌ای وجود دارد که باعث می‌شود در آن ملازمه تردید جدّی وجود داشته باشد و ظنّ به آن ملازمه حاصل نشود. </w:t>
      </w:r>
    </w:p>
    <w:p w:rsidR="0055092C" w:rsidRDefault="00846E40" w:rsidP="00846E40">
      <w:pPr>
        <w:rPr>
          <w:rFonts w:ascii="IRBadr" w:hAnsi="IRBadr" w:cs="IRBadr"/>
          <w:rtl/>
        </w:rPr>
      </w:pPr>
      <w:r>
        <w:rPr>
          <w:rFonts w:ascii="IRBadr" w:hAnsi="IRBadr" w:cs="IRBadr" w:hint="cs"/>
          <w:rtl/>
        </w:rPr>
        <w:t>نکته‌ای که در محل بحث وجود دارد، یک تزاحم است. به این بیان که اگر بخواهیم مالک را ملزم نماییم که  از عین ادا کند، به حرج و زحمت می‌افتد، و به‌ نحوی یک ضرر نوعی بر مالک در این موارد وارد می‌شود. جمع بین حقّ مستحقّ و حقّ مالک در آن است که مالک بتواند از مال دیگر خود، حقّ مستحقّ را ادا نماید. یعنی بین این دو امر منافاتی وجود ندارد. از دید عقلا</w:t>
      </w:r>
      <w:r w:rsidRPr="00846E40">
        <w:rPr>
          <w:rFonts w:ascii="IRBadr" w:hAnsi="IRBadr" w:cs="IRBadr" w:hint="cs"/>
          <w:b/>
          <w:bCs/>
          <w:rtl/>
        </w:rPr>
        <w:t>،</w:t>
      </w:r>
      <w:r>
        <w:rPr>
          <w:rFonts w:ascii="IRBadr" w:hAnsi="IRBadr" w:cs="IRBadr" w:hint="cs"/>
          <w:rtl/>
        </w:rPr>
        <w:t xml:space="preserve"> هم این ممکن است که ملک ارباب زکات در عین باشد و هم آن‌که مالک بتواند قیمت را پرداخت نماید. نتیجه تعلّق زکات به عین، آن است که مالک نمی‌تواند هر گونه تصرّفی بخواهد در مال داشته باشد. </w:t>
      </w:r>
    </w:p>
    <w:p w:rsidR="007A0E04" w:rsidRDefault="007A0E04" w:rsidP="007A0E04">
      <w:pPr>
        <w:pStyle w:val="Heading3"/>
        <w:rPr>
          <w:rtl/>
        </w:rPr>
      </w:pPr>
      <w:bookmarkStart w:id="40" w:name="_Toc158886767"/>
      <w:bookmarkStart w:id="41" w:name="_Toc158886793"/>
      <w:bookmarkStart w:id="42" w:name="_Toc158886917"/>
      <w:bookmarkStart w:id="43" w:name="_Toc158886939"/>
      <w:r>
        <w:rPr>
          <w:rFonts w:hint="cs"/>
          <w:rtl/>
        </w:rPr>
        <w:lastRenderedPageBreak/>
        <w:t>مباحث پیش رو</w:t>
      </w:r>
      <w:bookmarkEnd w:id="40"/>
      <w:bookmarkEnd w:id="41"/>
      <w:bookmarkEnd w:id="42"/>
      <w:bookmarkEnd w:id="43"/>
    </w:p>
    <w:p w:rsidR="00846E40" w:rsidRDefault="00846E40" w:rsidP="00846E40">
      <w:pPr>
        <w:rPr>
          <w:rFonts w:ascii="IRBadr" w:hAnsi="IRBadr" w:cs="IRBadr"/>
          <w:rtl/>
        </w:rPr>
      </w:pPr>
      <w:r>
        <w:rPr>
          <w:rFonts w:ascii="IRBadr" w:hAnsi="IRBadr" w:cs="IRBadr" w:hint="cs"/>
          <w:rtl/>
        </w:rPr>
        <w:t>در پس احکام وضعی مثل ملکیّت، احکامی تکلیفی وجود دارد که مصحّح این احکام وضعیّه است. ولی لازم نیست که تمامی احکام تکلیفی وجود داشته باشد تا آنکه یک حکم وضعی تصحیح شود. بلکه برخی از احکام تکلیفی هم کفایت می‌کند. این مساله نیازمند توضیح است که در جلسه آینده بیان می‌گردد.</w:t>
      </w:r>
    </w:p>
    <w:p w:rsidR="006704A1" w:rsidRDefault="006704A1" w:rsidP="006704A1">
      <w:pPr>
        <w:rPr>
          <w:rFonts w:ascii="IRBadr" w:hAnsi="IRBadr" w:cs="IRBadr"/>
          <w:rtl/>
        </w:rPr>
      </w:pPr>
      <w:r>
        <w:rPr>
          <w:rFonts w:ascii="IRBadr" w:hAnsi="IRBadr" w:cs="IRBadr" w:hint="cs"/>
          <w:rtl/>
        </w:rPr>
        <w:t>جناب آیت الله والد ۱۰ دلیل بر نفی اشاعه مطرح نموده‌اند</w:t>
      </w:r>
      <w:r w:rsidR="007A0E04">
        <w:rPr>
          <w:rStyle w:val="FootnoteReference"/>
          <w:rFonts w:ascii="IRBadr" w:hAnsi="IRBadr" w:cs="IRBadr"/>
          <w:rtl/>
        </w:rPr>
        <w:footnoteReference w:id="4"/>
      </w:r>
      <w:r>
        <w:rPr>
          <w:rFonts w:ascii="IRBadr" w:hAnsi="IRBadr" w:cs="IRBadr" w:hint="cs"/>
          <w:rtl/>
        </w:rPr>
        <w:t xml:space="preserve">. سه دلیل اول نیاز به بحث ندارد و مطالبی که جناب ایشان در ذیل آن ۳ دلیل مطرح فرموده‌اند، ما را از بحث بی‌نیاز می‌کند. دلیل چهارم تا آخر نیازمند بحث و بیان نکاتی است. </w:t>
      </w:r>
      <w:r w:rsidR="007A0E04">
        <w:rPr>
          <w:rFonts w:ascii="IRBadr" w:hAnsi="IRBadr" w:cs="IRBadr" w:hint="cs"/>
          <w:rtl/>
        </w:rPr>
        <w:t>برخی از این ادلّه جهت روشن‌شدن، نیازمند توضیح و تبیین است و برخی دیگر نیاز به آن دارد که از دید دیگری مورد دقّت و توجّه قرار گیرد. در جلسات آتی وارد این بحث خواهیم شد.</w:t>
      </w:r>
    </w:p>
    <w:p w:rsidR="007A0E04" w:rsidRDefault="007A0E04" w:rsidP="007A0E04">
      <w:pPr>
        <w:pStyle w:val="Heading1"/>
        <w:rPr>
          <w:rtl/>
        </w:rPr>
      </w:pPr>
      <w:bookmarkStart w:id="44" w:name="_Toc158886768"/>
      <w:bookmarkStart w:id="45" w:name="_Toc158886794"/>
      <w:bookmarkStart w:id="46" w:name="_Toc158886918"/>
      <w:bookmarkStart w:id="47" w:name="_Toc158886940"/>
      <w:r>
        <w:rPr>
          <w:rFonts w:hint="cs"/>
          <w:rtl/>
        </w:rPr>
        <w:t>روایت چهارشنبه‌ای</w:t>
      </w:r>
      <w:bookmarkEnd w:id="44"/>
      <w:bookmarkEnd w:id="45"/>
      <w:bookmarkEnd w:id="46"/>
      <w:bookmarkEnd w:id="47"/>
    </w:p>
    <w:p w:rsidR="007A0E04" w:rsidRDefault="007A0E04" w:rsidP="006704A1">
      <w:pPr>
        <w:rPr>
          <w:rFonts w:ascii="IRBadr" w:hAnsi="IRBadr" w:cs="IRBadr"/>
          <w:rtl/>
        </w:rPr>
      </w:pPr>
      <w:r>
        <w:rPr>
          <w:rFonts w:ascii="IRBadr" w:hAnsi="IRBadr" w:cs="IRBadr" w:hint="cs"/>
          <w:rtl/>
        </w:rPr>
        <w:t>روایتی از عمر بن یزید در ثواب الأعمال نقل شده که از جهت سندی معتبر است:</w:t>
      </w:r>
    </w:p>
    <w:p w:rsidR="007A0E04" w:rsidRDefault="007A0E04" w:rsidP="006704A1">
      <w:pPr>
        <w:rPr>
          <w:rFonts w:ascii="IRBadr" w:hAnsi="IRBadr" w:cs="IRBadr"/>
        </w:rPr>
      </w:pPr>
      <w:r w:rsidRPr="007A0E04">
        <w:rPr>
          <w:rFonts w:ascii="IRBadr" w:hAnsi="IRBadr" w:cs="IRBadr" w:hint="eastAsia"/>
          <w:color w:val="008000"/>
          <w:rtl/>
        </w:rPr>
        <w:t>«</w:t>
      </w:r>
      <w:r w:rsidRPr="007A0E04">
        <w:rPr>
          <w:rFonts w:ascii="IRBadr" w:hAnsi="IRBadr" w:cs="IRBadr" w:hint="cs"/>
          <w:color w:val="8064A2" w:themeColor="accent4"/>
          <w:rtl/>
        </w:rPr>
        <w:t>أَبِي</w:t>
      </w:r>
      <w:r w:rsidRPr="007A0E04">
        <w:rPr>
          <w:rFonts w:ascii="IRBadr" w:hAnsi="IRBadr" w:cs="IRBadr"/>
          <w:color w:val="8064A2" w:themeColor="accent4"/>
          <w:rtl/>
        </w:rPr>
        <w:t xml:space="preserve"> </w:t>
      </w:r>
      <w:r w:rsidRPr="007A0E04">
        <w:rPr>
          <w:rFonts w:ascii="IRBadr" w:hAnsi="IRBadr" w:cs="IRBadr" w:hint="cs"/>
          <w:color w:val="8064A2" w:themeColor="accent4"/>
          <w:rtl/>
        </w:rPr>
        <w:t>ره</w:t>
      </w:r>
      <w:r w:rsidRPr="007A0E04">
        <w:rPr>
          <w:rFonts w:ascii="IRBadr" w:hAnsi="IRBadr" w:cs="IRBadr"/>
          <w:color w:val="8064A2" w:themeColor="accent4"/>
          <w:rtl/>
        </w:rPr>
        <w:t xml:space="preserve"> </w:t>
      </w:r>
      <w:r w:rsidRPr="007A0E04">
        <w:rPr>
          <w:rFonts w:ascii="IRBadr" w:hAnsi="IRBadr" w:cs="IRBadr" w:hint="cs"/>
          <w:color w:val="8064A2" w:themeColor="accent4"/>
          <w:rtl/>
        </w:rPr>
        <w:t>قَالَ</w:t>
      </w:r>
      <w:r w:rsidRPr="007A0E04">
        <w:rPr>
          <w:rFonts w:ascii="IRBadr" w:hAnsi="IRBadr" w:cs="IRBadr"/>
          <w:color w:val="8064A2" w:themeColor="accent4"/>
          <w:rtl/>
        </w:rPr>
        <w:t xml:space="preserve"> </w:t>
      </w:r>
      <w:r w:rsidRPr="007A0E04">
        <w:rPr>
          <w:rFonts w:ascii="IRBadr" w:hAnsi="IRBadr" w:cs="IRBadr" w:hint="cs"/>
          <w:color w:val="8064A2" w:themeColor="accent4"/>
          <w:rtl/>
        </w:rPr>
        <w:t>حَدَّثَنَا</w:t>
      </w:r>
      <w:r w:rsidRPr="007A0E04">
        <w:rPr>
          <w:rFonts w:ascii="IRBadr" w:hAnsi="IRBadr" w:cs="IRBadr"/>
          <w:color w:val="8064A2" w:themeColor="accent4"/>
          <w:rtl/>
        </w:rPr>
        <w:t xml:space="preserve"> </w:t>
      </w:r>
      <w:r w:rsidRPr="007A0E04">
        <w:rPr>
          <w:rFonts w:ascii="IRBadr" w:hAnsi="IRBadr" w:cs="IRBadr" w:hint="cs"/>
          <w:color w:val="8064A2" w:themeColor="accent4"/>
          <w:rtl/>
        </w:rPr>
        <w:t>سَعْدُ</w:t>
      </w:r>
      <w:r w:rsidRPr="007A0E04">
        <w:rPr>
          <w:rFonts w:ascii="IRBadr" w:hAnsi="IRBadr" w:cs="IRBadr"/>
          <w:color w:val="8064A2" w:themeColor="accent4"/>
          <w:rtl/>
        </w:rPr>
        <w:t xml:space="preserve"> </w:t>
      </w:r>
      <w:r w:rsidRPr="007A0E04">
        <w:rPr>
          <w:rFonts w:ascii="IRBadr" w:hAnsi="IRBadr" w:cs="IRBadr" w:hint="cs"/>
          <w:color w:val="8064A2" w:themeColor="accent4"/>
          <w:rtl/>
        </w:rPr>
        <w:t>بْنُ</w:t>
      </w:r>
      <w:r w:rsidRPr="007A0E04">
        <w:rPr>
          <w:rFonts w:ascii="IRBadr" w:hAnsi="IRBadr" w:cs="IRBadr"/>
          <w:color w:val="8064A2" w:themeColor="accent4"/>
          <w:rtl/>
        </w:rPr>
        <w:t xml:space="preserve"> </w:t>
      </w:r>
      <w:r w:rsidRPr="007A0E04">
        <w:rPr>
          <w:rFonts w:ascii="IRBadr" w:hAnsi="IRBadr" w:cs="IRBadr" w:hint="cs"/>
          <w:color w:val="8064A2" w:themeColor="accent4"/>
          <w:rtl/>
        </w:rPr>
        <w:t>عَبْدِ</w:t>
      </w:r>
      <w:r w:rsidRPr="007A0E04">
        <w:rPr>
          <w:rFonts w:ascii="IRBadr" w:hAnsi="IRBadr" w:cs="IRBadr"/>
          <w:color w:val="8064A2" w:themeColor="accent4"/>
          <w:rtl/>
        </w:rPr>
        <w:t xml:space="preserve"> </w:t>
      </w:r>
      <w:r w:rsidRPr="007A0E04">
        <w:rPr>
          <w:rFonts w:ascii="IRBadr" w:hAnsi="IRBadr" w:cs="IRBadr" w:hint="cs"/>
          <w:color w:val="8064A2" w:themeColor="accent4"/>
          <w:rtl/>
        </w:rPr>
        <w:t>اللَّهِ</w:t>
      </w:r>
      <w:r w:rsidRPr="007A0E04">
        <w:rPr>
          <w:rFonts w:ascii="IRBadr" w:hAnsi="IRBadr" w:cs="IRBadr"/>
          <w:color w:val="8064A2" w:themeColor="accent4"/>
          <w:rtl/>
        </w:rPr>
        <w:t xml:space="preserve"> </w:t>
      </w:r>
      <w:r w:rsidRPr="007A0E04">
        <w:rPr>
          <w:rFonts w:ascii="IRBadr" w:hAnsi="IRBadr" w:cs="IRBadr" w:hint="cs"/>
          <w:color w:val="8064A2" w:themeColor="accent4"/>
          <w:rtl/>
        </w:rPr>
        <w:t>عَنْ</w:t>
      </w:r>
      <w:r w:rsidRPr="007A0E04">
        <w:rPr>
          <w:rFonts w:ascii="IRBadr" w:hAnsi="IRBadr" w:cs="IRBadr"/>
          <w:color w:val="8064A2" w:themeColor="accent4"/>
          <w:rtl/>
        </w:rPr>
        <w:t xml:space="preserve"> </w:t>
      </w:r>
      <w:r w:rsidRPr="007A0E04">
        <w:rPr>
          <w:rFonts w:ascii="IRBadr" w:hAnsi="IRBadr" w:cs="IRBadr" w:hint="cs"/>
          <w:color w:val="8064A2" w:themeColor="accent4"/>
          <w:rtl/>
        </w:rPr>
        <w:t>أَحْمَدَ</w:t>
      </w:r>
      <w:r w:rsidRPr="007A0E04">
        <w:rPr>
          <w:rFonts w:ascii="IRBadr" w:hAnsi="IRBadr" w:cs="IRBadr"/>
          <w:color w:val="8064A2" w:themeColor="accent4"/>
          <w:rtl/>
        </w:rPr>
        <w:t xml:space="preserve"> </w:t>
      </w:r>
      <w:r w:rsidRPr="007A0E04">
        <w:rPr>
          <w:rFonts w:ascii="IRBadr" w:hAnsi="IRBadr" w:cs="IRBadr" w:hint="cs"/>
          <w:color w:val="8064A2" w:themeColor="accent4"/>
          <w:rtl/>
        </w:rPr>
        <w:t>بْنِ</w:t>
      </w:r>
      <w:r w:rsidRPr="007A0E04">
        <w:rPr>
          <w:rFonts w:ascii="IRBadr" w:hAnsi="IRBadr" w:cs="IRBadr"/>
          <w:color w:val="8064A2" w:themeColor="accent4"/>
          <w:rtl/>
        </w:rPr>
        <w:t xml:space="preserve"> </w:t>
      </w:r>
      <w:r w:rsidRPr="007A0E04">
        <w:rPr>
          <w:rFonts w:ascii="IRBadr" w:hAnsi="IRBadr" w:cs="IRBadr" w:hint="cs"/>
          <w:color w:val="8064A2" w:themeColor="accent4"/>
          <w:rtl/>
        </w:rPr>
        <w:t>مُحَمَّدِ</w:t>
      </w:r>
      <w:r>
        <w:rPr>
          <w:rFonts w:ascii="IRBadr" w:hAnsi="IRBadr" w:cs="IRBadr" w:hint="cs"/>
          <w:color w:val="8064A2" w:themeColor="accent4"/>
          <w:rtl/>
        </w:rPr>
        <w:t xml:space="preserve"> </w:t>
      </w:r>
      <w:r w:rsidRPr="007A0E04">
        <w:rPr>
          <w:rFonts w:ascii="IRBadr" w:hAnsi="IRBadr" w:cs="IRBadr" w:hint="cs"/>
          <w:color w:val="8064A2" w:themeColor="accent4"/>
          <w:rtl/>
        </w:rPr>
        <w:t>عَنْ مُحَمَّدِ</w:t>
      </w:r>
      <w:r w:rsidRPr="007A0E04">
        <w:rPr>
          <w:rFonts w:ascii="IRBadr" w:hAnsi="IRBadr" w:cs="IRBadr"/>
          <w:color w:val="8064A2" w:themeColor="accent4"/>
          <w:rtl/>
        </w:rPr>
        <w:t xml:space="preserve"> </w:t>
      </w:r>
      <w:r w:rsidRPr="007A0E04">
        <w:rPr>
          <w:rFonts w:ascii="IRBadr" w:hAnsi="IRBadr" w:cs="IRBadr" w:hint="cs"/>
          <w:color w:val="8064A2" w:themeColor="accent4"/>
          <w:rtl/>
        </w:rPr>
        <w:t>بْنِ</w:t>
      </w:r>
      <w:r w:rsidRPr="007A0E04">
        <w:rPr>
          <w:rFonts w:ascii="IRBadr" w:hAnsi="IRBadr" w:cs="IRBadr"/>
          <w:color w:val="8064A2" w:themeColor="accent4"/>
          <w:rtl/>
        </w:rPr>
        <w:t xml:space="preserve"> </w:t>
      </w:r>
      <w:r w:rsidRPr="007A0E04">
        <w:rPr>
          <w:rFonts w:ascii="IRBadr" w:hAnsi="IRBadr" w:cs="IRBadr" w:hint="cs"/>
          <w:color w:val="8064A2" w:themeColor="accent4"/>
          <w:rtl/>
        </w:rPr>
        <w:t>إِسْمَاعِيلَ</w:t>
      </w:r>
      <w:r w:rsidRPr="007A0E04">
        <w:rPr>
          <w:rFonts w:ascii="IRBadr" w:hAnsi="IRBadr" w:cs="IRBadr"/>
          <w:color w:val="8064A2" w:themeColor="accent4"/>
          <w:rtl/>
        </w:rPr>
        <w:t xml:space="preserve"> </w:t>
      </w:r>
      <w:r w:rsidRPr="007A0E04">
        <w:rPr>
          <w:rFonts w:ascii="IRBadr" w:hAnsi="IRBadr" w:cs="IRBadr" w:hint="cs"/>
          <w:color w:val="8064A2" w:themeColor="accent4"/>
          <w:rtl/>
        </w:rPr>
        <w:t>بْنِ</w:t>
      </w:r>
      <w:r w:rsidRPr="007A0E04">
        <w:rPr>
          <w:rFonts w:ascii="IRBadr" w:hAnsi="IRBadr" w:cs="IRBadr"/>
          <w:color w:val="8064A2" w:themeColor="accent4"/>
          <w:rtl/>
        </w:rPr>
        <w:t xml:space="preserve"> </w:t>
      </w:r>
      <w:r w:rsidRPr="007A0E04">
        <w:rPr>
          <w:rFonts w:ascii="IRBadr" w:hAnsi="IRBadr" w:cs="IRBadr" w:hint="cs"/>
          <w:color w:val="8064A2" w:themeColor="accent4"/>
          <w:rtl/>
        </w:rPr>
        <w:t>بَزِيعٍ</w:t>
      </w:r>
      <w:r w:rsidRPr="007A0E04">
        <w:rPr>
          <w:rFonts w:ascii="IRBadr" w:hAnsi="IRBadr" w:cs="IRBadr"/>
          <w:color w:val="8064A2" w:themeColor="accent4"/>
          <w:rtl/>
        </w:rPr>
        <w:t xml:space="preserve"> </w:t>
      </w:r>
      <w:r w:rsidRPr="007A0E04">
        <w:rPr>
          <w:rFonts w:ascii="IRBadr" w:hAnsi="IRBadr" w:cs="IRBadr" w:hint="cs"/>
          <w:color w:val="8064A2" w:themeColor="accent4"/>
          <w:rtl/>
        </w:rPr>
        <w:t>عَنْ</w:t>
      </w:r>
      <w:r w:rsidRPr="007A0E04">
        <w:rPr>
          <w:rFonts w:ascii="IRBadr" w:hAnsi="IRBadr" w:cs="IRBadr"/>
          <w:color w:val="8064A2" w:themeColor="accent4"/>
          <w:rtl/>
        </w:rPr>
        <w:t xml:space="preserve"> </w:t>
      </w:r>
      <w:r w:rsidRPr="007A0E04">
        <w:rPr>
          <w:rFonts w:ascii="IRBadr" w:hAnsi="IRBadr" w:cs="IRBadr" w:hint="cs"/>
          <w:color w:val="8064A2" w:themeColor="accent4"/>
          <w:rtl/>
        </w:rPr>
        <w:t>مُحَمَّدِ</w:t>
      </w:r>
      <w:r w:rsidRPr="007A0E04">
        <w:rPr>
          <w:rFonts w:ascii="IRBadr" w:hAnsi="IRBadr" w:cs="IRBadr"/>
          <w:color w:val="8064A2" w:themeColor="accent4"/>
          <w:rtl/>
        </w:rPr>
        <w:t xml:space="preserve"> </w:t>
      </w:r>
      <w:r w:rsidRPr="007A0E04">
        <w:rPr>
          <w:rFonts w:ascii="IRBadr" w:hAnsi="IRBadr" w:cs="IRBadr" w:hint="cs"/>
          <w:color w:val="8064A2" w:themeColor="accent4"/>
          <w:rtl/>
        </w:rPr>
        <w:t>بْنِ</w:t>
      </w:r>
      <w:r w:rsidRPr="007A0E04">
        <w:rPr>
          <w:rFonts w:ascii="IRBadr" w:hAnsi="IRBadr" w:cs="IRBadr"/>
          <w:color w:val="8064A2" w:themeColor="accent4"/>
          <w:rtl/>
        </w:rPr>
        <w:t xml:space="preserve"> </w:t>
      </w:r>
      <w:r w:rsidRPr="007A0E04">
        <w:rPr>
          <w:rFonts w:ascii="IRBadr" w:hAnsi="IRBadr" w:cs="IRBadr" w:hint="cs"/>
          <w:color w:val="8064A2" w:themeColor="accent4"/>
          <w:rtl/>
        </w:rPr>
        <w:t>عُذَافِرٍ</w:t>
      </w:r>
      <w:r w:rsidRPr="007A0E04">
        <w:rPr>
          <w:rFonts w:ascii="IRBadr" w:hAnsi="IRBadr" w:cs="IRBadr"/>
          <w:color w:val="8064A2" w:themeColor="accent4"/>
          <w:rtl/>
        </w:rPr>
        <w:t xml:space="preserve"> </w:t>
      </w:r>
      <w:r w:rsidRPr="007A0E04">
        <w:rPr>
          <w:rFonts w:ascii="IRBadr" w:hAnsi="IRBadr" w:cs="IRBadr" w:hint="cs"/>
          <w:color w:val="8064A2" w:themeColor="accent4"/>
          <w:rtl/>
        </w:rPr>
        <w:t>عَنْ</w:t>
      </w:r>
      <w:r w:rsidRPr="007A0E04">
        <w:rPr>
          <w:rFonts w:ascii="IRBadr" w:hAnsi="IRBadr" w:cs="IRBadr"/>
          <w:color w:val="8064A2" w:themeColor="accent4"/>
          <w:rtl/>
        </w:rPr>
        <w:t xml:space="preserve"> </w:t>
      </w:r>
      <w:r>
        <w:rPr>
          <w:rFonts w:ascii="IRBadr" w:hAnsi="IRBadr" w:cs="IRBadr" w:hint="cs"/>
          <w:color w:val="8064A2" w:themeColor="accent4"/>
          <w:rtl/>
        </w:rPr>
        <w:t>عُمَرَ</w:t>
      </w:r>
      <w:r w:rsidRPr="007A0E04">
        <w:rPr>
          <w:rFonts w:ascii="IRBadr" w:hAnsi="IRBadr" w:cs="IRBadr"/>
          <w:color w:val="8064A2" w:themeColor="accent4"/>
          <w:rtl/>
        </w:rPr>
        <w:t xml:space="preserve"> </w:t>
      </w:r>
      <w:r w:rsidRPr="007A0E04">
        <w:rPr>
          <w:rFonts w:ascii="IRBadr" w:hAnsi="IRBadr" w:cs="IRBadr" w:hint="cs"/>
          <w:color w:val="8064A2" w:themeColor="accent4"/>
          <w:rtl/>
        </w:rPr>
        <w:t>بْنِ</w:t>
      </w:r>
      <w:r w:rsidRPr="007A0E04">
        <w:rPr>
          <w:rFonts w:ascii="IRBadr" w:hAnsi="IRBadr" w:cs="IRBadr"/>
          <w:color w:val="8064A2" w:themeColor="accent4"/>
          <w:rtl/>
        </w:rPr>
        <w:t xml:space="preserve"> </w:t>
      </w:r>
      <w:r w:rsidRPr="007A0E04">
        <w:rPr>
          <w:rFonts w:ascii="IRBadr" w:hAnsi="IRBadr" w:cs="IRBadr" w:hint="cs"/>
          <w:color w:val="8064A2" w:themeColor="accent4"/>
          <w:rtl/>
        </w:rPr>
        <w:t>يَزِيدَ</w:t>
      </w:r>
      <w:r w:rsidRPr="007A0E04">
        <w:rPr>
          <w:rFonts w:ascii="IRBadr" w:hAnsi="IRBadr" w:cs="IRBadr"/>
          <w:color w:val="8064A2" w:themeColor="accent4"/>
          <w:rtl/>
        </w:rPr>
        <w:t xml:space="preserve"> </w:t>
      </w:r>
      <w:r w:rsidRPr="007A0E04">
        <w:rPr>
          <w:rFonts w:ascii="IRBadr" w:hAnsi="IRBadr" w:cs="IRBadr" w:hint="cs"/>
          <w:color w:val="8064A2" w:themeColor="accent4"/>
          <w:rtl/>
        </w:rPr>
        <w:t>عَنْ</w:t>
      </w:r>
      <w:r w:rsidRPr="007A0E04">
        <w:rPr>
          <w:rFonts w:ascii="IRBadr" w:hAnsi="IRBadr" w:cs="IRBadr"/>
          <w:color w:val="8064A2" w:themeColor="accent4"/>
          <w:rtl/>
        </w:rPr>
        <w:t xml:space="preserve"> </w:t>
      </w:r>
      <w:r w:rsidRPr="007A0E04">
        <w:rPr>
          <w:rFonts w:ascii="IRBadr" w:hAnsi="IRBadr" w:cs="IRBadr" w:hint="cs"/>
          <w:color w:val="8064A2" w:themeColor="accent4"/>
          <w:rtl/>
        </w:rPr>
        <w:t>أَبِي</w:t>
      </w:r>
      <w:r w:rsidRPr="007A0E04">
        <w:rPr>
          <w:rFonts w:ascii="IRBadr" w:hAnsi="IRBadr" w:cs="IRBadr"/>
          <w:color w:val="8064A2" w:themeColor="accent4"/>
          <w:rtl/>
        </w:rPr>
        <w:t xml:space="preserve"> </w:t>
      </w:r>
      <w:r w:rsidRPr="007A0E04">
        <w:rPr>
          <w:rFonts w:ascii="IRBadr" w:hAnsi="IRBadr" w:cs="IRBadr" w:hint="cs"/>
          <w:color w:val="8064A2" w:themeColor="accent4"/>
          <w:rtl/>
        </w:rPr>
        <w:t>عَبْدِ</w:t>
      </w:r>
      <w:r w:rsidRPr="007A0E04">
        <w:rPr>
          <w:rFonts w:ascii="IRBadr" w:hAnsi="IRBadr" w:cs="IRBadr"/>
          <w:color w:val="8064A2" w:themeColor="accent4"/>
          <w:rtl/>
        </w:rPr>
        <w:t xml:space="preserve"> </w:t>
      </w:r>
      <w:r w:rsidRPr="007A0E04">
        <w:rPr>
          <w:rFonts w:ascii="IRBadr" w:hAnsi="IRBadr" w:cs="IRBadr" w:hint="cs"/>
          <w:color w:val="8064A2" w:themeColor="accent4"/>
          <w:rtl/>
        </w:rPr>
        <w:t>اللَّهِ</w:t>
      </w:r>
      <w:r w:rsidRPr="007A0E04">
        <w:rPr>
          <w:rFonts w:ascii="IRBadr" w:hAnsi="IRBadr" w:cs="IRBadr"/>
          <w:color w:val="8064A2" w:themeColor="accent4"/>
          <w:rtl/>
        </w:rPr>
        <w:t xml:space="preserve"> </w:t>
      </w:r>
      <w:r w:rsidRPr="007A0E04">
        <w:rPr>
          <w:rFonts w:ascii="IRBadr" w:hAnsi="IRBadr" w:cs="IRBadr" w:hint="cs"/>
          <w:color w:val="8064A2" w:themeColor="accent4"/>
          <w:rtl/>
        </w:rPr>
        <w:t>ع</w:t>
      </w:r>
      <w:r w:rsidRPr="007A0E04">
        <w:rPr>
          <w:rFonts w:ascii="IRBadr" w:hAnsi="IRBadr" w:cs="IRBadr"/>
          <w:color w:val="8064A2" w:themeColor="accent4"/>
          <w:rtl/>
        </w:rPr>
        <w:t xml:space="preserve"> </w:t>
      </w:r>
      <w:r w:rsidRPr="007A0E04">
        <w:rPr>
          <w:rFonts w:ascii="IRBadr" w:hAnsi="IRBadr" w:cs="IRBadr" w:hint="cs"/>
          <w:color w:val="8064A2" w:themeColor="accent4"/>
          <w:rtl/>
        </w:rPr>
        <w:t>قَالَ</w:t>
      </w:r>
      <w:r w:rsidRPr="007A0E04">
        <w:rPr>
          <w:rFonts w:ascii="IRBadr" w:hAnsi="IRBadr" w:cs="IRBadr"/>
          <w:color w:val="8064A2" w:themeColor="accent4"/>
          <w:rtl/>
        </w:rPr>
        <w:t>:</w:t>
      </w:r>
      <w:r w:rsidRPr="007A0E04">
        <w:rPr>
          <w:rFonts w:ascii="IRBadr" w:hAnsi="IRBadr" w:cs="IRBadr"/>
          <w:color w:val="008000"/>
          <w:rtl/>
        </w:rPr>
        <w:t xml:space="preserve"> </w:t>
      </w:r>
      <w:r w:rsidRPr="007A0E04">
        <w:rPr>
          <w:rFonts w:ascii="IRBadr" w:hAnsi="IRBadr" w:cs="IRBadr" w:hint="cs"/>
          <w:color w:val="008000"/>
          <w:rtl/>
        </w:rPr>
        <w:t>سُئِلَ</w:t>
      </w:r>
      <w:r w:rsidRPr="007A0E04">
        <w:rPr>
          <w:rFonts w:ascii="IRBadr" w:hAnsi="IRBadr" w:cs="IRBadr"/>
          <w:color w:val="008000"/>
          <w:rtl/>
        </w:rPr>
        <w:t xml:space="preserve"> </w:t>
      </w:r>
      <w:r w:rsidRPr="007A0E04">
        <w:rPr>
          <w:rFonts w:ascii="IRBadr" w:hAnsi="IRBadr" w:cs="IRBadr" w:hint="cs"/>
          <w:color w:val="008000"/>
          <w:rtl/>
        </w:rPr>
        <w:t>عَنِ</w:t>
      </w:r>
      <w:r w:rsidRPr="007A0E04">
        <w:rPr>
          <w:rFonts w:ascii="IRBadr" w:hAnsi="IRBadr" w:cs="IRBadr"/>
          <w:color w:val="008000"/>
          <w:rtl/>
        </w:rPr>
        <w:t xml:space="preserve"> </w:t>
      </w:r>
      <w:r w:rsidRPr="007A0E04">
        <w:rPr>
          <w:rFonts w:ascii="IRBadr" w:hAnsi="IRBadr" w:cs="IRBadr" w:hint="cs"/>
          <w:color w:val="008000"/>
          <w:rtl/>
        </w:rPr>
        <w:t>الصَّدَقَةِ</w:t>
      </w:r>
      <w:r w:rsidRPr="007A0E04">
        <w:rPr>
          <w:rFonts w:ascii="IRBadr" w:hAnsi="IRBadr" w:cs="IRBadr"/>
          <w:color w:val="008000"/>
          <w:rtl/>
        </w:rPr>
        <w:t xml:space="preserve"> </w:t>
      </w:r>
      <w:r w:rsidRPr="007A0E04">
        <w:rPr>
          <w:rFonts w:ascii="IRBadr" w:hAnsi="IRBadr" w:cs="IRBadr" w:hint="cs"/>
          <w:color w:val="008000"/>
          <w:rtl/>
        </w:rPr>
        <w:t>عَلَى</w:t>
      </w:r>
      <w:r w:rsidRPr="007A0E04">
        <w:rPr>
          <w:rFonts w:ascii="IRBadr" w:hAnsi="IRBadr" w:cs="IRBadr"/>
          <w:color w:val="008000"/>
          <w:rtl/>
        </w:rPr>
        <w:t xml:space="preserve"> </w:t>
      </w:r>
      <w:r w:rsidRPr="007A0E04">
        <w:rPr>
          <w:rFonts w:ascii="IRBadr" w:hAnsi="IRBadr" w:cs="IRBadr" w:hint="cs"/>
          <w:color w:val="008000"/>
          <w:rtl/>
        </w:rPr>
        <w:t>مَنْ</w:t>
      </w:r>
      <w:r w:rsidRPr="007A0E04">
        <w:rPr>
          <w:rFonts w:ascii="IRBadr" w:hAnsi="IRBadr" w:cs="IRBadr"/>
          <w:color w:val="008000"/>
          <w:rtl/>
        </w:rPr>
        <w:t xml:space="preserve"> </w:t>
      </w:r>
      <w:r w:rsidRPr="007A0E04">
        <w:rPr>
          <w:rFonts w:ascii="IRBadr" w:hAnsi="IRBadr" w:cs="IRBadr" w:hint="cs"/>
          <w:color w:val="008000"/>
          <w:rtl/>
        </w:rPr>
        <w:t>يَسْأَلُ</w:t>
      </w:r>
      <w:r w:rsidRPr="007A0E04">
        <w:rPr>
          <w:rFonts w:ascii="IRBadr" w:hAnsi="IRBadr" w:cs="IRBadr"/>
          <w:color w:val="008000"/>
          <w:rtl/>
        </w:rPr>
        <w:t xml:space="preserve"> </w:t>
      </w:r>
      <w:r w:rsidRPr="007A0E04">
        <w:rPr>
          <w:rFonts w:ascii="IRBadr" w:hAnsi="IRBadr" w:cs="IRBadr" w:hint="cs"/>
          <w:color w:val="008000"/>
          <w:rtl/>
        </w:rPr>
        <w:t>عَلَى</w:t>
      </w:r>
      <w:r w:rsidRPr="007A0E04">
        <w:rPr>
          <w:rFonts w:ascii="IRBadr" w:hAnsi="IRBadr" w:cs="IRBadr"/>
          <w:color w:val="008000"/>
          <w:rtl/>
        </w:rPr>
        <w:t xml:space="preserve"> </w:t>
      </w:r>
      <w:r w:rsidRPr="007A0E04">
        <w:rPr>
          <w:rFonts w:ascii="IRBadr" w:hAnsi="IRBadr" w:cs="IRBadr" w:hint="cs"/>
          <w:color w:val="008000"/>
          <w:rtl/>
        </w:rPr>
        <w:t>الْأَبْوَابِ</w:t>
      </w:r>
      <w:r w:rsidRPr="007A0E04">
        <w:rPr>
          <w:rFonts w:ascii="IRBadr" w:hAnsi="IRBadr" w:cs="IRBadr"/>
          <w:color w:val="008000"/>
          <w:rtl/>
        </w:rPr>
        <w:t xml:space="preserve"> </w:t>
      </w:r>
      <w:r w:rsidRPr="007A0E04">
        <w:rPr>
          <w:rFonts w:ascii="IRBadr" w:hAnsi="IRBadr" w:cs="IRBadr" w:hint="cs"/>
          <w:color w:val="008000"/>
          <w:rtl/>
        </w:rPr>
        <w:t>أَوْ</w:t>
      </w:r>
      <w:r w:rsidRPr="007A0E04">
        <w:rPr>
          <w:rFonts w:ascii="IRBadr" w:hAnsi="IRBadr" w:cs="IRBadr"/>
          <w:color w:val="008000"/>
          <w:rtl/>
        </w:rPr>
        <w:t xml:space="preserve"> </w:t>
      </w:r>
      <w:r w:rsidRPr="007A0E04">
        <w:rPr>
          <w:rFonts w:ascii="IRBadr" w:hAnsi="IRBadr" w:cs="IRBadr" w:hint="cs"/>
          <w:color w:val="008000"/>
          <w:rtl/>
        </w:rPr>
        <w:t>يُمْسِكُ</w:t>
      </w:r>
      <w:r w:rsidRPr="007A0E04">
        <w:rPr>
          <w:rFonts w:ascii="IRBadr" w:hAnsi="IRBadr" w:cs="IRBadr"/>
          <w:color w:val="008000"/>
          <w:rtl/>
        </w:rPr>
        <w:t xml:space="preserve"> </w:t>
      </w:r>
      <w:r w:rsidRPr="007A0E04">
        <w:rPr>
          <w:rFonts w:ascii="IRBadr" w:hAnsi="IRBadr" w:cs="IRBadr" w:hint="cs"/>
          <w:color w:val="008000"/>
          <w:rtl/>
        </w:rPr>
        <w:t>ذَلِكَ</w:t>
      </w:r>
      <w:r w:rsidRPr="007A0E04">
        <w:rPr>
          <w:rFonts w:ascii="IRBadr" w:hAnsi="IRBadr" w:cs="IRBadr"/>
          <w:color w:val="008000"/>
          <w:rtl/>
        </w:rPr>
        <w:t xml:space="preserve"> </w:t>
      </w:r>
      <w:r w:rsidRPr="007A0E04">
        <w:rPr>
          <w:rFonts w:ascii="IRBadr" w:hAnsi="IRBadr" w:cs="IRBadr" w:hint="cs"/>
          <w:color w:val="008000"/>
          <w:rtl/>
        </w:rPr>
        <w:t>عَنْهُمْ</w:t>
      </w:r>
      <w:r w:rsidRPr="007A0E04">
        <w:rPr>
          <w:rFonts w:ascii="IRBadr" w:hAnsi="IRBadr" w:cs="IRBadr"/>
          <w:color w:val="008000"/>
          <w:rtl/>
        </w:rPr>
        <w:t xml:space="preserve"> </w:t>
      </w:r>
      <w:r w:rsidRPr="007A0E04">
        <w:rPr>
          <w:rFonts w:ascii="IRBadr" w:hAnsi="IRBadr" w:cs="IRBadr" w:hint="cs"/>
          <w:color w:val="008000"/>
          <w:rtl/>
        </w:rPr>
        <w:t>وَ</w:t>
      </w:r>
      <w:r w:rsidRPr="007A0E04">
        <w:rPr>
          <w:rFonts w:ascii="IRBadr" w:hAnsi="IRBadr" w:cs="IRBadr"/>
          <w:color w:val="008000"/>
          <w:rtl/>
        </w:rPr>
        <w:t xml:space="preserve"> </w:t>
      </w:r>
      <w:r w:rsidRPr="007A0E04">
        <w:rPr>
          <w:rFonts w:ascii="IRBadr" w:hAnsi="IRBadr" w:cs="IRBadr" w:hint="cs"/>
          <w:color w:val="008000"/>
          <w:rtl/>
        </w:rPr>
        <w:t>يُعْطِيهِ</w:t>
      </w:r>
      <w:r w:rsidRPr="007A0E04">
        <w:rPr>
          <w:rFonts w:ascii="IRBadr" w:hAnsi="IRBadr" w:cs="IRBadr"/>
          <w:color w:val="008000"/>
          <w:rtl/>
        </w:rPr>
        <w:t xml:space="preserve"> </w:t>
      </w:r>
      <w:r w:rsidRPr="007A0E04">
        <w:rPr>
          <w:rFonts w:ascii="IRBadr" w:hAnsi="IRBadr" w:cs="IRBadr" w:hint="cs"/>
          <w:color w:val="008000"/>
          <w:rtl/>
        </w:rPr>
        <w:t>ذَوِي</w:t>
      </w:r>
      <w:r w:rsidRPr="007A0E04">
        <w:rPr>
          <w:rFonts w:ascii="IRBadr" w:hAnsi="IRBadr" w:cs="IRBadr"/>
          <w:color w:val="008000"/>
          <w:rtl/>
        </w:rPr>
        <w:t xml:space="preserve"> </w:t>
      </w:r>
      <w:r w:rsidRPr="007A0E04">
        <w:rPr>
          <w:rFonts w:ascii="IRBadr" w:hAnsi="IRBadr" w:cs="IRBadr" w:hint="cs"/>
          <w:color w:val="008000"/>
          <w:rtl/>
        </w:rPr>
        <w:t>قَرَابَتِهِ</w:t>
      </w:r>
      <w:r>
        <w:rPr>
          <w:rFonts w:ascii="IRBadr" w:hAnsi="IRBadr" w:cs="IRBadr" w:hint="cs"/>
          <w:color w:val="008000"/>
          <w:rtl/>
        </w:rPr>
        <w:t>.</w:t>
      </w:r>
      <w:r w:rsidRPr="007A0E04">
        <w:rPr>
          <w:rFonts w:ascii="IRBadr" w:hAnsi="IRBadr" w:cs="IRBadr"/>
          <w:color w:val="008000"/>
          <w:rtl/>
        </w:rPr>
        <w:t xml:space="preserve"> </w:t>
      </w:r>
      <w:r w:rsidRPr="007A0E04">
        <w:rPr>
          <w:rFonts w:ascii="IRBadr" w:hAnsi="IRBadr" w:cs="IRBadr" w:hint="cs"/>
          <w:color w:val="008000"/>
          <w:rtl/>
        </w:rPr>
        <w:t>فَقَالَ</w:t>
      </w:r>
      <w:r>
        <w:rPr>
          <w:rFonts w:ascii="IRBadr" w:hAnsi="IRBadr" w:cs="IRBadr" w:hint="cs"/>
          <w:color w:val="008000"/>
          <w:rtl/>
        </w:rPr>
        <w:t>:</w:t>
      </w:r>
      <w:r w:rsidRPr="007A0E04">
        <w:rPr>
          <w:rFonts w:ascii="IRBadr" w:hAnsi="IRBadr" w:cs="IRBadr"/>
          <w:color w:val="008000"/>
          <w:rtl/>
        </w:rPr>
        <w:t xml:space="preserve"> </w:t>
      </w:r>
      <w:r w:rsidRPr="007A0E04">
        <w:rPr>
          <w:rFonts w:ascii="IRBadr" w:hAnsi="IRBadr" w:cs="IRBadr" w:hint="cs"/>
          <w:color w:val="008000"/>
          <w:rtl/>
        </w:rPr>
        <w:t>لَا</w:t>
      </w:r>
      <w:r>
        <w:rPr>
          <w:rFonts w:ascii="IRBadr" w:hAnsi="IRBadr" w:cs="IRBadr" w:hint="cs"/>
          <w:color w:val="008000"/>
          <w:rtl/>
        </w:rPr>
        <w:t>،</w:t>
      </w:r>
      <w:r w:rsidRPr="007A0E04">
        <w:rPr>
          <w:rFonts w:ascii="IRBadr" w:hAnsi="IRBadr" w:cs="IRBadr"/>
          <w:color w:val="008000"/>
          <w:rtl/>
        </w:rPr>
        <w:t xml:space="preserve"> </w:t>
      </w:r>
      <w:r w:rsidRPr="007A0E04">
        <w:rPr>
          <w:rFonts w:ascii="IRBadr" w:hAnsi="IRBadr" w:cs="IRBadr" w:hint="cs"/>
          <w:color w:val="008000"/>
          <w:rtl/>
        </w:rPr>
        <w:t>بَلْ</w:t>
      </w:r>
      <w:r w:rsidRPr="007A0E04">
        <w:rPr>
          <w:rFonts w:ascii="IRBadr" w:hAnsi="IRBadr" w:cs="IRBadr"/>
          <w:color w:val="008000"/>
          <w:rtl/>
        </w:rPr>
        <w:t xml:space="preserve"> </w:t>
      </w:r>
      <w:r w:rsidRPr="007A0E04">
        <w:rPr>
          <w:rFonts w:ascii="IRBadr" w:hAnsi="IRBadr" w:cs="IRBadr" w:hint="cs"/>
          <w:color w:val="008000"/>
          <w:rtl/>
        </w:rPr>
        <w:t>يَبْعَثُ</w:t>
      </w:r>
      <w:r w:rsidRPr="007A0E04">
        <w:rPr>
          <w:rFonts w:ascii="IRBadr" w:hAnsi="IRBadr" w:cs="IRBadr"/>
          <w:color w:val="008000"/>
          <w:rtl/>
        </w:rPr>
        <w:t xml:space="preserve"> </w:t>
      </w:r>
      <w:r w:rsidRPr="007A0E04">
        <w:rPr>
          <w:rFonts w:ascii="IRBadr" w:hAnsi="IRBadr" w:cs="IRBadr" w:hint="cs"/>
          <w:color w:val="008000"/>
          <w:rtl/>
        </w:rPr>
        <w:t>بِهَا</w:t>
      </w:r>
      <w:r w:rsidRPr="007A0E04">
        <w:rPr>
          <w:rFonts w:ascii="IRBadr" w:hAnsi="IRBadr" w:cs="IRBadr"/>
          <w:color w:val="008000"/>
          <w:rtl/>
        </w:rPr>
        <w:t xml:space="preserve"> </w:t>
      </w:r>
      <w:r w:rsidRPr="007A0E04">
        <w:rPr>
          <w:rFonts w:ascii="IRBadr" w:hAnsi="IRBadr" w:cs="IRBadr" w:hint="cs"/>
          <w:color w:val="008000"/>
          <w:rtl/>
        </w:rPr>
        <w:t>إِلَى</w:t>
      </w:r>
      <w:r w:rsidRPr="007A0E04">
        <w:rPr>
          <w:rFonts w:ascii="IRBadr" w:hAnsi="IRBadr" w:cs="IRBadr"/>
          <w:color w:val="008000"/>
          <w:rtl/>
        </w:rPr>
        <w:t xml:space="preserve"> </w:t>
      </w:r>
      <w:r w:rsidRPr="007A0E04">
        <w:rPr>
          <w:rFonts w:ascii="IRBadr" w:hAnsi="IRBadr" w:cs="IRBadr" w:hint="cs"/>
          <w:color w:val="008000"/>
          <w:rtl/>
        </w:rPr>
        <w:t>مَنْ</w:t>
      </w:r>
      <w:r w:rsidRPr="007A0E04">
        <w:rPr>
          <w:rFonts w:ascii="IRBadr" w:hAnsi="IRBadr" w:cs="IRBadr"/>
          <w:color w:val="008000"/>
          <w:rtl/>
        </w:rPr>
        <w:t xml:space="preserve"> </w:t>
      </w:r>
      <w:r w:rsidRPr="007A0E04">
        <w:rPr>
          <w:rFonts w:ascii="IRBadr" w:hAnsi="IRBadr" w:cs="IRBadr" w:hint="cs"/>
          <w:color w:val="008000"/>
          <w:rtl/>
        </w:rPr>
        <w:t>بَيْنَهُ</w:t>
      </w:r>
      <w:r w:rsidRPr="007A0E04">
        <w:rPr>
          <w:rFonts w:ascii="IRBadr" w:hAnsi="IRBadr" w:cs="IRBadr"/>
          <w:color w:val="008000"/>
          <w:rtl/>
        </w:rPr>
        <w:t xml:space="preserve"> </w:t>
      </w:r>
      <w:r w:rsidRPr="007A0E04">
        <w:rPr>
          <w:rFonts w:ascii="IRBadr" w:hAnsi="IRBadr" w:cs="IRBadr" w:hint="cs"/>
          <w:color w:val="008000"/>
          <w:rtl/>
        </w:rPr>
        <w:t>وَ</w:t>
      </w:r>
      <w:r w:rsidRPr="007A0E04">
        <w:rPr>
          <w:rFonts w:ascii="IRBadr" w:hAnsi="IRBadr" w:cs="IRBadr"/>
          <w:color w:val="008000"/>
          <w:rtl/>
        </w:rPr>
        <w:t xml:space="preserve"> </w:t>
      </w:r>
      <w:r w:rsidRPr="007A0E04">
        <w:rPr>
          <w:rFonts w:ascii="IRBadr" w:hAnsi="IRBadr" w:cs="IRBadr" w:hint="cs"/>
          <w:color w:val="008000"/>
          <w:rtl/>
        </w:rPr>
        <w:t>بَيْنَهُ</w:t>
      </w:r>
      <w:r w:rsidRPr="007A0E04">
        <w:rPr>
          <w:rFonts w:ascii="IRBadr" w:hAnsi="IRBadr" w:cs="IRBadr"/>
          <w:color w:val="008000"/>
          <w:rtl/>
        </w:rPr>
        <w:t xml:space="preserve"> </w:t>
      </w:r>
      <w:r w:rsidRPr="007A0E04">
        <w:rPr>
          <w:rFonts w:ascii="IRBadr" w:hAnsi="IRBadr" w:cs="IRBadr" w:hint="cs"/>
          <w:color w:val="008000"/>
          <w:rtl/>
        </w:rPr>
        <w:t>قَرَابَةٌ</w:t>
      </w:r>
      <w:r>
        <w:rPr>
          <w:rFonts w:ascii="IRBadr" w:hAnsi="IRBadr" w:cs="IRBadr" w:hint="cs"/>
          <w:color w:val="008000"/>
          <w:rtl/>
        </w:rPr>
        <w:t>،</w:t>
      </w:r>
      <w:r w:rsidRPr="007A0E04">
        <w:rPr>
          <w:rFonts w:ascii="IRBadr" w:hAnsi="IRBadr" w:cs="IRBadr"/>
          <w:color w:val="008000"/>
          <w:rtl/>
        </w:rPr>
        <w:t xml:space="preserve"> </w:t>
      </w:r>
      <w:r w:rsidRPr="007A0E04">
        <w:rPr>
          <w:rFonts w:ascii="IRBadr" w:hAnsi="IRBadr" w:cs="IRBadr" w:hint="cs"/>
          <w:color w:val="008000"/>
          <w:rtl/>
        </w:rPr>
        <w:t>فَهَذَا</w:t>
      </w:r>
      <w:r w:rsidRPr="007A0E04">
        <w:rPr>
          <w:rFonts w:ascii="IRBadr" w:hAnsi="IRBadr" w:cs="IRBadr"/>
          <w:color w:val="008000"/>
          <w:rtl/>
        </w:rPr>
        <w:t xml:space="preserve"> </w:t>
      </w:r>
      <w:r w:rsidRPr="007A0E04">
        <w:rPr>
          <w:rFonts w:ascii="IRBadr" w:hAnsi="IRBadr" w:cs="IRBadr" w:hint="cs"/>
          <w:color w:val="008000"/>
          <w:rtl/>
        </w:rPr>
        <w:t>أَعْظَمُ</w:t>
      </w:r>
      <w:r w:rsidRPr="007A0E04">
        <w:rPr>
          <w:rFonts w:ascii="IRBadr" w:hAnsi="IRBadr" w:cs="IRBadr"/>
          <w:color w:val="008000"/>
          <w:rtl/>
        </w:rPr>
        <w:t xml:space="preserve"> </w:t>
      </w:r>
      <w:r w:rsidRPr="007A0E04">
        <w:rPr>
          <w:rFonts w:ascii="IRBadr" w:hAnsi="IRBadr" w:cs="IRBadr" w:hint="cs"/>
          <w:color w:val="008000"/>
          <w:rtl/>
        </w:rPr>
        <w:t>لِلْأَجْرِ</w:t>
      </w:r>
      <w:r w:rsidRPr="007A0E04">
        <w:rPr>
          <w:rFonts w:ascii="IRBadr" w:hAnsi="IRBadr" w:cs="IRBadr" w:hint="eastAsia"/>
          <w:color w:val="008000"/>
          <w:rtl/>
        </w:rPr>
        <w:t>»</w:t>
      </w:r>
      <w:r w:rsidR="0028003C">
        <w:rPr>
          <w:rStyle w:val="FootnoteReference"/>
          <w:rFonts w:ascii="IRBadr" w:hAnsi="IRBadr" w:cs="IRBadr"/>
          <w:color w:val="008000"/>
          <w:rtl/>
        </w:rPr>
        <w:footnoteReference w:id="5"/>
      </w:r>
      <w:r w:rsidRPr="007A0E04">
        <w:rPr>
          <w:rFonts w:ascii="IRBadr" w:hAnsi="IRBadr" w:cs="IRBadr"/>
          <w:rtl/>
        </w:rPr>
        <w:t>.</w:t>
      </w:r>
    </w:p>
    <w:p w:rsidR="007A0E04" w:rsidRDefault="007A0E04" w:rsidP="007A0E04">
      <w:pPr>
        <w:rPr>
          <w:rFonts w:ascii="IRBadr" w:hAnsi="IRBadr" w:cs="IRBadr"/>
          <w:rtl/>
        </w:rPr>
      </w:pPr>
      <w:r>
        <w:rPr>
          <w:rFonts w:ascii="IRBadr" w:hAnsi="IRBadr" w:cs="IRBadr" w:hint="cs"/>
          <w:rtl/>
        </w:rPr>
        <w:t xml:space="preserve">مراد </w:t>
      </w:r>
      <w:r w:rsidR="0057163C">
        <w:rPr>
          <w:rFonts w:ascii="IRBadr" w:hAnsi="IRBadr" w:cs="IRBadr" w:hint="cs"/>
          <w:rtl/>
        </w:rPr>
        <w:t>از</w:t>
      </w:r>
      <w:r>
        <w:rPr>
          <w:rFonts w:ascii="IRBadr" w:hAnsi="IRBadr" w:cs="IRBadr" w:hint="cs"/>
          <w:rtl/>
        </w:rPr>
        <w:t xml:space="preserve"> احمد بن محمد، همان «بن عیسی» است. و عمر بن یزید هم «بیاع سابری» است که در وثاقتش بحثی نیست.</w:t>
      </w:r>
    </w:p>
    <w:p w:rsidR="007A0E04" w:rsidRDefault="007A0E04" w:rsidP="007A0E04">
      <w:pPr>
        <w:rPr>
          <w:rFonts w:ascii="IRBadr" w:hAnsi="IRBadr" w:cs="IRBadr"/>
          <w:rtl/>
        </w:rPr>
      </w:pPr>
      <w:r>
        <w:rPr>
          <w:rFonts w:ascii="IRBadr" w:hAnsi="IRBadr" w:cs="IRBadr" w:hint="cs"/>
          <w:rtl/>
        </w:rPr>
        <w:t>«یسال علی الأبواب»: یعنی</w:t>
      </w:r>
      <w:r w:rsidR="0057163C">
        <w:rPr>
          <w:rFonts w:ascii="IRBadr" w:hAnsi="IRBadr" w:cs="IRBadr" w:hint="cs"/>
          <w:rtl/>
        </w:rPr>
        <w:t xml:space="preserve"> کسانی که درب منزل برای عرض حاجت</w:t>
      </w:r>
      <w:r>
        <w:rPr>
          <w:rFonts w:ascii="IRBadr" w:hAnsi="IRBadr" w:cs="IRBadr" w:hint="cs"/>
          <w:rtl/>
        </w:rPr>
        <w:t xml:space="preserve"> مراجعه می‌کنند. البته درب منزل ممکن است خصوصیّت نداشته باشد و شامل سائلین در کوچه و بازار هم باشد، و مراد همان سائل به کف باشد.</w:t>
      </w:r>
    </w:p>
    <w:p w:rsidR="007A0E04" w:rsidRDefault="007A0E04" w:rsidP="007A0E04">
      <w:pPr>
        <w:rPr>
          <w:rFonts w:ascii="IRBadr" w:hAnsi="IRBadr" w:cs="IRBadr"/>
        </w:rPr>
      </w:pPr>
      <w:r>
        <w:rPr>
          <w:rFonts w:ascii="IRBadr" w:hAnsi="IRBadr" w:cs="IRBadr" w:hint="cs"/>
          <w:rtl/>
        </w:rPr>
        <w:t>یک بحث آن است که به سائل باید عطیه‌ای داد یا خیر. در این زمینه روایات مفصّلی وارد شده است. در برخی از روایات بیان شده است که اگر حالت دلسوزی برای او در درون شما رخ داد، به او مساعدت کنید. در روایت دیگری وارد شده است:</w:t>
      </w:r>
    </w:p>
    <w:p w:rsidR="007A0E04" w:rsidRDefault="007A0E04" w:rsidP="007A0E04">
      <w:pPr>
        <w:rPr>
          <w:rFonts w:ascii="IRBadr" w:hAnsi="IRBadr" w:cs="IRBadr"/>
          <w:rtl/>
        </w:rPr>
      </w:pPr>
      <w:r w:rsidRPr="007A0E04">
        <w:rPr>
          <w:rFonts w:ascii="IRBadr" w:hAnsi="IRBadr" w:cs="IRBadr" w:hint="eastAsia"/>
          <w:color w:val="008000"/>
          <w:rtl/>
        </w:rPr>
        <w:t>«</w:t>
      </w:r>
      <w:r w:rsidRPr="0028003C">
        <w:rPr>
          <w:rFonts w:ascii="IRBadr" w:hAnsi="IRBadr" w:cs="IRBadr" w:hint="cs"/>
          <w:color w:val="8064A2" w:themeColor="accent4"/>
          <w:rtl/>
        </w:rPr>
        <w:t>عَلِيُّ</w:t>
      </w:r>
      <w:r w:rsidRPr="0028003C">
        <w:rPr>
          <w:rFonts w:ascii="IRBadr" w:hAnsi="IRBadr" w:cs="IRBadr"/>
          <w:color w:val="8064A2" w:themeColor="accent4"/>
          <w:rtl/>
        </w:rPr>
        <w:t xml:space="preserve"> </w:t>
      </w:r>
      <w:r w:rsidRPr="0028003C">
        <w:rPr>
          <w:rFonts w:ascii="IRBadr" w:hAnsi="IRBadr" w:cs="IRBadr" w:hint="cs"/>
          <w:color w:val="8064A2" w:themeColor="accent4"/>
          <w:rtl/>
        </w:rPr>
        <w:t>بْنُ</w:t>
      </w:r>
      <w:r w:rsidRPr="0028003C">
        <w:rPr>
          <w:rFonts w:ascii="IRBadr" w:hAnsi="IRBadr" w:cs="IRBadr"/>
          <w:color w:val="8064A2" w:themeColor="accent4"/>
          <w:rtl/>
        </w:rPr>
        <w:t xml:space="preserve"> </w:t>
      </w:r>
      <w:r w:rsidRPr="0028003C">
        <w:rPr>
          <w:rFonts w:ascii="IRBadr" w:hAnsi="IRBadr" w:cs="IRBadr" w:hint="cs"/>
          <w:color w:val="8064A2" w:themeColor="accent4"/>
          <w:rtl/>
        </w:rPr>
        <w:t>إِبْرَاهِيمَ</w:t>
      </w:r>
      <w:r w:rsidRPr="0028003C">
        <w:rPr>
          <w:rFonts w:ascii="IRBadr" w:hAnsi="IRBadr" w:cs="IRBadr"/>
          <w:color w:val="8064A2" w:themeColor="accent4"/>
          <w:rtl/>
        </w:rPr>
        <w:t xml:space="preserve"> </w:t>
      </w:r>
      <w:r w:rsidRPr="0028003C">
        <w:rPr>
          <w:rFonts w:ascii="IRBadr" w:hAnsi="IRBadr" w:cs="IRBadr" w:hint="cs"/>
          <w:color w:val="8064A2" w:themeColor="accent4"/>
          <w:rtl/>
        </w:rPr>
        <w:t>عَنْ</w:t>
      </w:r>
      <w:r w:rsidRPr="0028003C">
        <w:rPr>
          <w:rFonts w:ascii="IRBadr" w:hAnsi="IRBadr" w:cs="IRBadr"/>
          <w:color w:val="8064A2" w:themeColor="accent4"/>
          <w:rtl/>
        </w:rPr>
        <w:t xml:space="preserve"> </w:t>
      </w:r>
      <w:r w:rsidRPr="0028003C">
        <w:rPr>
          <w:rFonts w:ascii="IRBadr" w:hAnsi="IRBadr" w:cs="IRBadr" w:hint="cs"/>
          <w:color w:val="8064A2" w:themeColor="accent4"/>
          <w:rtl/>
        </w:rPr>
        <w:t>أَبِيهِ</w:t>
      </w:r>
      <w:r w:rsidRPr="0028003C">
        <w:rPr>
          <w:rFonts w:ascii="IRBadr" w:hAnsi="IRBadr" w:cs="IRBadr"/>
          <w:color w:val="8064A2" w:themeColor="accent4"/>
          <w:rtl/>
        </w:rPr>
        <w:t xml:space="preserve"> </w:t>
      </w:r>
      <w:r w:rsidRPr="0028003C">
        <w:rPr>
          <w:rFonts w:ascii="IRBadr" w:hAnsi="IRBadr" w:cs="IRBadr" w:hint="cs"/>
          <w:color w:val="8064A2" w:themeColor="accent4"/>
          <w:rtl/>
        </w:rPr>
        <w:t>عَنِ</w:t>
      </w:r>
      <w:r w:rsidRPr="0028003C">
        <w:rPr>
          <w:rFonts w:ascii="IRBadr" w:hAnsi="IRBadr" w:cs="IRBadr"/>
          <w:color w:val="8064A2" w:themeColor="accent4"/>
          <w:rtl/>
        </w:rPr>
        <w:t xml:space="preserve"> </w:t>
      </w:r>
      <w:r w:rsidRPr="0028003C">
        <w:rPr>
          <w:rFonts w:ascii="IRBadr" w:hAnsi="IRBadr" w:cs="IRBadr" w:hint="cs"/>
          <w:color w:val="8064A2" w:themeColor="accent4"/>
          <w:rtl/>
        </w:rPr>
        <w:t>النَّوْفَلِيِّ</w:t>
      </w:r>
      <w:r w:rsidRPr="0028003C">
        <w:rPr>
          <w:rFonts w:ascii="IRBadr" w:hAnsi="IRBadr" w:cs="IRBadr"/>
          <w:color w:val="8064A2" w:themeColor="accent4"/>
          <w:rtl/>
        </w:rPr>
        <w:t xml:space="preserve"> </w:t>
      </w:r>
      <w:r w:rsidRPr="0028003C">
        <w:rPr>
          <w:rFonts w:ascii="IRBadr" w:hAnsi="IRBadr" w:cs="IRBadr" w:hint="cs"/>
          <w:color w:val="8064A2" w:themeColor="accent4"/>
          <w:rtl/>
        </w:rPr>
        <w:t>عَنِ</w:t>
      </w:r>
      <w:r w:rsidRPr="0028003C">
        <w:rPr>
          <w:rFonts w:ascii="IRBadr" w:hAnsi="IRBadr" w:cs="IRBadr"/>
          <w:color w:val="8064A2" w:themeColor="accent4"/>
          <w:rtl/>
        </w:rPr>
        <w:t xml:space="preserve"> </w:t>
      </w:r>
      <w:r w:rsidRPr="0028003C">
        <w:rPr>
          <w:rFonts w:ascii="IRBadr" w:hAnsi="IRBadr" w:cs="IRBadr" w:hint="cs"/>
          <w:color w:val="8064A2" w:themeColor="accent4"/>
          <w:rtl/>
        </w:rPr>
        <w:t>السَّكُونِيِّ</w:t>
      </w:r>
      <w:r w:rsidRPr="0028003C">
        <w:rPr>
          <w:rFonts w:ascii="IRBadr" w:hAnsi="IRBadr" w:cs="IRBadr"/>
          <w:color w:val="8064A2" w:themeColor="accent4"/>
          <w:rtl/>
        </w:rPr>
        <w:t xml:space="preserve"> </w:t>
      </w:r>
      <w:r w:rsidRPr="0028003C">
        <w:rPr>
          <w:rFonts w:ascii="IRBadr" w:hAnsi="IRBadr" w:cs="IRBadr" w:hint="cs"/>
          <w:color w:val="8064A2" w:themeColor="accent4"/>
          <w:rtl/>
        </w:rPr>
        <w:t>عَنْ</w:t>
      </w:r>
      <w:r w:rsidRPr="0028003C">
        <w:rPr>
          <w:rFonts w:ascii="IRBadr" w:hAnsi="IRBadr" w:cs="IRBadr"/>
          <w:color w:val="8064A2" w:themeColor="accent4"/>
          <w:rtl/>
        </w:rPr>
        <w:t xml:space="preserve"> </w:t>
      </w:r>
      <w:r w:rsidRPr="0028003C">
        <w:rPr>
          <w:rFonts w:ascii="IRBadr" w:hAnsi="IRBadr" w:cs="IRBadr" w:hint="cs"/>
          <w:color w:val="8064A2" w:themeColor="accent4"/>
          <w:rtl/>
        </w:rPr>
        <w:t>أَبِي</w:t>
      </w:r>
      <w:r w:rsidRPr="0028003C">
        <w:rPr>
          <w:rFonts w:ascii="IRBadr" w:hAnsi="IRBadr" w:cs="IRBadr"/>
          <w:color w:val="8064A2" w:themeColor="accent4"/>
          <w:rtl/>
        </w:rPr>
        <w:t xml:space="preserve"> </w:t>
      </w:r>
      <w:r w:rsidRPr="0028003C">
        <w:rPr>
          <w:rFonts w:ascii="IRBadr" w:hAnsi="IRBadr" w:cs="IRBadr" w:hint="cs"/>
          <w:color w:val="8064A2" w:themeColor="accent4"/>
          <w:rtl/>
        </w:rPr>
        <w:t>عَبْدِ</w:t>
      </w:r>
      <w:r w:rsidRPr="0028003C">
        <w:rPr>
          <w:rFonts w:ascii="IRBadr" w:hAnsi="IRBadr" w:cs="IRBadr"/>
          <w:color w:val="8064A2" w:themeColor="accent4"/>
          <w:rtl/>
        </w:rPr>
        <w:t xml:space="preserve"> </w:t>
      </w:r>
      <w:r w:rsidRPr="0028003C">
        <w:rPr>
          <w:rFonts w:ascii="IRBadr" w:hAnsi="IRBadr" w:cs="IRBadr" w:hint="cs"/>
          <w:color w:val="8064A2" w:themeColor="accent4"/>
          <w:rtl/>
        </w:rPr>
        <w:t>اللَّهِ</w:t>
      </w:r>
      <w:r w:rsidRPr="0028003C">
        <w:rPr>
          <w:rFonts w:ascii="IRBadr" w:hAnsi="IRBadr" w:cs="IRBadr"/>
          <w:color w:val="8064A2" w:themeColor="accent4"/>
          <w:rtl/>
        </w:rPr>
        <w:t xml:space="preserve"> </w:t>
      </w:r>
      <w:r w:rsidRPr="0028003C">
        <w:rPr>
          <w:rFonts w:ascii="IRBadr" w:hAnsi="IRBadr" w:cs="IRBadr" w:hint="cs"/>
          <w:color w:val="8064A2" w:themeColor="accent4"/>
          <w:rtl/>
        </w:rPr>
        <w:t>عَنْ</w:t>
      </w:r>
      <w:r w:rsidRPr="0028003C">
        <w:rPr>
          <w:rFonts w:ascii="IRBadr" w:hAnsi="IRBadr" w:cs="IRBadr"/>
          <w:color w:val="8064A2" w:themeColor="accent4"/>
          <w:rtl/>
        </w:rPr>
        <w:t xml:space="preserve"> </w:t>
      </w:r>
      <w:r w:rsidRPr="0028003C">
        <w:rPr>
          <w:rFonts w:ascii="IRBadr" w:hAnsi="IRBadr" w:cs="IRBadr" w:hint="cs"/>
          <w:color w:val="8064A2" w:themeColor="accent4"/>
          <w:rtl/>
        </w:rPr>
        <w:t>آبَائِهِ</w:t>
      </w:r>
      <w:r w:rsidRPr="0028003C">
        <w:rPr>
          <w:rFonts w:ascii="IRBadr" w:hAnsi="IRBadr" w:cs="IRBadr"/>
          <w:color w:val="8064A2" w:themeColor="accent4"/>
          <w:rtl/>
        </w:rPr>
        <w:t xml:space="preserve"> </w:t>
      </w:r>
      <w:r w:rsidRPr="0028003C">
        <w:rPr>
          <w:rFonts w:ascii="IRBadr" w:hAnsi="IRBadr" w:cs="IRBadr" w:hint="cs"/>
          <w:color w:val="8064A2" w:themeColor="accent4"/>
          <w:rtl/>
        </w:rPr>
        <w:t>ع</w:t>
      </w:r>
      <w:r w:rsidRPr="0028003C">
        <w:rPr>
          <w:rFonts w:ascii="IRBadr" w:hAnsi="IRBadr" w:cs="IRBadr"/>
          <w:color w:val="8064A2" w:themeColor="accent4"/>
          <w:rtl/>
        </w:rPr>
        <w:t xml:space="preserve"> </w:t>
      </w:r>
      <w:r w:rsidRPr="0028003C">
        <w:rPr>
          <w:rFonts w:ascii="IRBadr" w:hAnsi="IRBadr" w:cs="IRBadr" w:hint="cs"/>
          <w:color w:val="8064A2" w:themeColor="accent4"/>
          <w:rtl/>
        </w:rPr>
        <w:t>قَالَ</w:t>
      </w:r>
      <w:r w:rsidRPr="0028003C">
        <w:rPr>
          <w:rFonts w:ascii="IRBadr" w:hAnsi="IRBadr" w:cs="IRBadr"/>
          <w:color w:val="8064A2" w:themeColor="accent4"/>
          <w:rtl/>
        </w:rPr>
        <w:t xml:space="preserve"> </w:t>
      </w:r>
      <w:r w:rsidRPr="0028003C">
        <w:rPr>
          <w:rFonts w:ascii="IRBadr" w:hAnsi="IRBadr" w:cs="IRBadr" w:hint="cs"/>
          <w:color w:val="8064A2" w:themeColor="accent4"/>
          <w:rtl/>
        </w:rPr>
        <w:t>قَالَ</w:t>
      </w:r>
      <w:r w:rsidRPr="0028003C">
        <w:rPr>
          <w:rFonts w:ascii="IRBadr" w:hAnsi="IRBadr" w:cs="IRBadr"/>
          <w:color w:val="8064A2" w:themeColor="accent4"/>
          <w:rtl/>
        </w:rPr>
        <w:t xml:space="preserve"> </w:t>
      </w:r>
      <w:r w:rsidRPr="0028003C">
        <w:rPr>
          <w:rFonts w:ascii="IRBadr" w:hAnsi="IRBadr" w:cs="IRBadr" w:hint="cs"/>
          <w:color w:val="8064A2" w:themeColor="accent4"/>
          <w:rtl/>
        </w:rPr>
        <w:t>رَسُولُ</w:t>
      </w:r>
      <w:r w:rsidRPr="0028003C">
        <w:rPr>
          <w:rFonts w:ascii="IRBadr" w:hAnsi="IRBadr" w:cs="IRBadr"/>
          <w:color w:val="8064A2" w:themeColor="accent4"/>
          <w:rtl/>
        </w:rPr>
        <w:t xml:space="preserve"> </w:t>
      </w:r>
      <w:r w:rsidRPr="0028003C">
        <w:rPr>
          <w:rFonts w:ascii="IRBadr" w:hAnsi="IRBadr" w:cs="IRBadr" w:hint="cs"/>
          <w:color w:val="8064A2" w:themeColor="accent4"/>
          <w:rtl/>
        </w:rPr>
        <w:t>اللَّهِ</w:t>
      </w:r>
      <w:r w:rsidRPr="0028003C">
        <w:rPr>
          <w:rFonts w:ascii="IRBadr" w:hAnsi="IRBadr" w:cs="IRBadr"/>
          <w:color w:val="8064A2" w:themeColor="accent4"/>
          <w:rtl/>
        </w:rPr>
        <w:t xml:space="preserve"> </w:t>
      </w:r>
      <w:r w:rsidRPr="0028003C">
        <w:rPr>
          <w:rFonts w:ascii="IRBadr" w:hAnsi="IRBadr" w:cs="IRBadr" w:hint="cs"/>
          <w:color w:val="8064A2" w:themeColor="accent4"/>
          <w:rtl/>
        </w:rPr>
        <w:t>ص</w:t>
      </w:r>
      <w:r w:rsidRPr="007A0E04">
        <w:rPr>
          <w:rFonts w:ascii="IRBadr" w:hAnsi="IRBadr" w:cs="IRBadr"/>
          <w:color w:val="008000"/>
          <w:rtl/>
        </w:rPr>
        <w:t xml:space="preserve"> </w:t>
      </w:r>
      <w:r w:rsidRPr="007A0E04">
        <w:rPr>
          <w:rFonts w:ascii="IRBadr" w:hAnsi="IRBadr" w:cs="IRBadr" w:hint="cs"/>
          <w:color w:val="008000"/>
          <w:rtl/>
        </w:rPr>
        <w:t>إِذَا</w:t>
      </w:r>
      <w:r w:rsidRPr="007A0E04">
        <w:rPr>
          <w:rFonts w:ascii="IRBadr" w:hAnsi="IRBadr" w:cs="IRBadr"/>
          <w:color w:val="008000"/>
          <w:rtl/>
        </w:rPr>
        <w:t xml:space="preserve"> </w:t>
      </w:r>
      <w:r w:rsidRPr="007A0E04">
        <w:rPr>
          <w:rFonts w:ascii="IRBadr" w:hAnsi="IRBadr" w:cs="IRBadr" w:hint="cs"/>
          <w:color w:val="008000"/>
          <w:rtl/>
        </w:rPr>
        <w:t>طَرَقَكُمْ</w:t>
      </w:r>
      <w:r w:rsidRPr="007A0E04">
        <w:rPr>
          <w:rFonts w:ascii="IRBadr" w:hAnsi="IRBadr" w:cs="IRBadr"/>
          <w:color w:val="008000"/>
          <w:rtl/>
        </w:rPr>
        <w:t xml:space="preserve"> </w:t>
      </w:r>
      <w:r w:rsidRPr="007A0E04">
        <w:rPr>
          <w:rFonts w:ascii="IRBadr" w:hAnsi="IRBadr" w:cs="IRBadr" w:hint="cs"/>
          <w:color w:val="008000"/>
          <w:rtl/>
        </w:rPr>
        <w:t>سَائِلٌ</w:t>
      </w:r>
      <w:r w:rsidRPr="007A0E04">
        <w:rPr>
          <w:rFonts w:ascii="IRBadr" w:hAnsi="IRBadr" w:cs="IRBadr"/>
          <w:color w:val="008000"/>
          <w:rtl/>
        </w:rPr>
        <w:t xml:space="preserve"> </w:t>
      </w:r>
      <w:r w:rsidRPr="007A0E04">
        <w:rPr>
          <w:rFonts w:ascii="IRBadr" w:hAnsi="IRBadr" w:cs="IRBadr" w:hint="cs"/>
          <w:color w:val="008000"/>
          <w:rtl/>
        </w:rPr>
        <w:t>ذَكَرٌ</w:t>
      </w:r>
      <w:r w:rsidRPr="007A0E04">
        <w:rPr>
          <w:rFonts w:ascii="IRBadr" w:hAnsi="IRBadr" w:cs="IRBadr"/>
          <w:color w:val="008000"/>
          <w:rtl/>
        </w:rPr>
        <w:t xml:space="preserve"> </w:t>
      </w:r>
      <w:r w:rsidRPr="007A0E04">
        <w:rPr>
          <w:rFonts w:ascii="IRBadr" w:hAnsi="IRBadr" w:cs="IRBadr" w:hint="cs"/>
          <w:color w:val="008000"/>
          <w:rtl/>
        </w:rPr>
        <w:t>بِلَيْلٍ</w:t>
      </w:r>
      <w:r w:rsidRPr="007A0E04">
        <w:rPr>
          <w:rFonts w:ascii="IRBadr" w:hAnsi="IRBadr" w:cs="IRBadr"/>
          <w:color w:val="008000"/>
          <w:rtl/>
        </w:rPr>
        <w:t xml:space="preserve"> </w:t>
      </w:r>
      <w:r w:rsidRPr="007A0E04">
        <w:rPr>
          <w:rFonts w:ascii="IRBadr" w:hAnsi="IRBadr" w:cs="IRBadr" w:hint="cs"/>
          <w:color w:val="008000"/>
          <w:rtl/>
        </w:rPr>
        <w:t>فَلَا</w:t>
      </w:r>
      <w:r w:rsidRPr="007A0E04">
        <w:rPr>
          <w:rFonts w:ascii="IRBadr" w:hAnsi="IRBadr" w:cs="IRBadr"/>
          <w:color w:val="008000"/>
          <w:rtl/>
        </w:rPr>
        <w:t xml:space="preserve"> </w:t>
      </w:r>
      <w:r w:rsidRPr="007A0E04">
        <w:rPr>
          <w:rFonts w:ascii="IRBadr" w:hAnsi="IRBadr" w:cs="IRBadr" w:hint="cs"/>
          <w:color w:val="008000"/>
          <w:rtl/>
        </w:rPr>
        <w:t>تَرُدُّوهُ</w:t>
      </w:r>
      <w:r w:rsidRPr="007A0E04">
        <w:rPr>
          <w:rFonts w:ascii="IRBadr" w:hAnsi="IRBadr" w:cs="IRBadr" w:hint="eastAsia"/>
          <w:color w:val="008000"/>
          <w:rtl/>
        </w:rPr>
        <w:t>»</w:t>
      </w:r>
      <w:r w:rsidR="0028003C">
        <w:rPr>
          <w:rStyle w:val="FootnoteReference"/>
          <w:rFonts w:ascii="IRBadr" w:hAnsi="IRBadr" w:cs="IRBadr"/>
          <w:color w:val="008000"/>
          <w:rtl/>
        </w:rPr>
        <w:footnoteReference w:id="6"/>
      </w:r>
      <w:r w:rsidRPr="007A0E04">
        <w:rPr>
          <w:rFonts w:ascii="IRBadr" w:hAnsi="IRBadr" w:cs="IRBadr"/>
          <w:rtl/>
        </w:rPr>
        <w:t>.</w:t>
      </w:r>
    </w:p>
    <w:p w:rsidR="0028003C" w:rsidRPr="007A0E04" w:rsidRDefault="0028003C" w:rsidP="0028003C">
      <w:pPr>
        <w:rPr>
          <w:rFonts w:ascii="IRBadr" w:hAnsi="IRBadr" w:cs="IRBadr"/>
          <w:rtl/>
        </w:rPr>
      </w:pPr>
      <w:r>
        <w:rPr>
          <w:rFonts w:ascii="IRBadr" w:hAnsi="IRBadr" w:cs="IRBadr" w:hint="cs"/>
          <w:rtl/>
        </w:rPr>
        <w:t>یعنی اگر مردی شبانه به در منزل شما آمد او را رد نکنید. حاصل آنکه خصوصیّاتی در برخی از روایات بیان شده است که در صورت وجود آن شرایط، عطا کردن به سائل مورد تاکید است.</w:t>
      </w:r>
    </w:p>
    <w:p w:rsidR="0028003C" w:rsidRDefault="0028003C" w:rsidP="007A0E04">
      <w:pPr>
        <w:rPr>
          <w:rFonts w:ascii="IRBadr" w:hAnsi="IRBadr" w:cs="IRBadr"/>
        </w:rPr>
      </w:pPr>
      <w:r>
        <w:rPr>
          <w:rFonts w:ascii="IRBadr" w:hAnsi="IRBadr" w:cs="IRBadr" w:hint="cs"/>
          <w:rtl/>
        </w:rPr>
        <w:t>در روایت دیگری بیان شده است:</w:t>
      </w:r>
    </w:p>
    <w:p w:rsidR="0028003C" w:rsidRDefault="0028003C" w:rsidP="007A0E04">
      <w:pPr>
        <w:rPr>
          <w:rFonts w:ascii="IRBadr" w:hAnsi="IRBadr" w:cs="IRBadr"/>
          <w:rtl/>
        </w:rPr>
      </w:pPr>
      <w:r w:rsidRPr="0028003C">
        <w:rPr>
          <w:rFonts w:ascii="IRBadr" w:hAnsi="IRBadr" w:cs="IRBadr" w:hint="eastAsia"/>
          <w:color w:val="008000"/>
          <w:rtl/>
        </w:rPr>
        <w:lastRenderedPageBreak/>
        <w:t>«</w:t>
      </w:r>
      <w:r w:rsidRPr="0028003C">
        <w:rPr>
          <w:rFonts w:ascii="IRBadr" w:hAnsi="IRBadr" w:cs="IRBadr" w:hint="cs"/>
          <w:color w:val="8064A2" w:themeColor="accent4"/>
          <w:rtl/>
        </w:rPr>
        <w:t>قال</w:t>
      </w:r>
      <w:r w:rsidRPr="0028003C">
        <w:rPr>
          <w:rFonts w:ascii="IRBadr" w:hAnsi="IRBadr" w:cs="IRBadr"/>
          <w:color w:val="8064A2" w:themeColor="accent4"/>
          <w:rtl/>
        </w:rPr>
        <w:t xml:space="preserve"> </w:t>
      </w:r>
      <w:r w:rsidRPr="0028003C">
        <w:rPr>
          <w:rFonts w:ascii="IRBadr" w:hAnsi="IRBadr" w:cs="IRBadr" w:hint="cs"/>
          <w:color w:val="8064A2" w:themeColor="accent4"/>
          <w:rtl/>
        </w:rPr>
        <w:t>رسول</w:t>
      </w:r>
      <w:r w:rsidRPr="0028003C">
        <w:rPr>
          <w:rFonts w:ascii="IRBadr" w:hAnsi="IRBadr" w:cs="IRBadr"/>
          <w:color w:val="8064A2" w:themeColor="accent4"/>
          <w:rtl/>
        </w:rPr>
        <w:t xml:space="preserve"> </w:t>
      </w:r>
      <w:r w:rsidRPr="0028003C">
        <w:rPr>
          <w:rFonts w:ascii="IRBadr" w:hAnsi="IRBadr" w:cs="IRBadr" w:hint="cs"/>
          <w:color w:val="8064A2" w:themeColor="accent4"/>
          <w:rtl/>
        </w:rPr>
        <w:t>اللَّه</w:t>
      </w:r>
      <w:r w:rsidRPr="0028003C">
        <w:rPr>
          <w:rFonts w:ascii="IRBadr" w:hAnsi="IRBadr" w:cs="IRBadr"/>
          <w:color w:val="8064A2" w:themeColor="accent4"/>
          <w:rtl/>
        </w:rPr>
        <w:t xml:space="preserve"> </w:t>
      </w:r>
      <w:r w:rsidRPr="0028003C">
        <w:rPr>
          <w:rFonts w:ascii="IRBadr" w:hAnsi="IRBadr" w:cs="IRBadr" w:hint="cs"/>
          <w:color w:val="8064A2" w:themeColor="accent4"/>
          <w:sz w:val="12"/>
          <w:szCs w:val="18"/>
          <w:rtl/>
        </w:rPr>
        <w:t>صلّى</w:t>
      </w:r>
      <w:r w:rsidRPr="0028003C">
        <w:rPr>
          <w:rFonts w:ascii="IRBadr" w:hAnsi="IRBadr" w:cs="IRBadr"/>
          <w:color w:val="8064A2" w:themeColor="accent4"/>
          <w:sz w:val="12"/>
          <w:szCs w:val="18"/>
          <w:rtl/>
        </w:rPr>
        <w:t xml:space="preserve"> </w:t>
      </w:r>
      <w:r w:rsidRPr="0028003C">
        <w:rPr>
          <w:rFonts w:ascii="IRBadr" w:hAnsi="IRBadr" w:cs="IRBadr" w:hint="cs"/>
          <w:color w:val="8064A2" w:themeColor="accent4"/>
          <w:sz w:val="12"/>
          <w:szCs w:val="18"/>
          <w:rtl/>
        </w:rPr>
        <w:t>اللَّه</w:t>
      </w:r>
      <w:r w:rsidRPr="0028003C">
        <w:rPr>
          <w:rFonts w:ascii="IRBadr" w:hAnsi="IRBadr" w:cs="IRBadr"/>
          <w:color w:val="8064A2" w:themeColor="accent4"/>
          <w:sz w:val="12"/>
          <w:szCs w:val="18"/>
          <w:rtl/>
        </w:rPr>
        <w:t xml:space="preserve"> </w:t>
      </w:r>
      <w:r w:rsidRPr="0028003C">
        <w:rPr>
          <w:rFonts w:ascii="IRBadr" w:hAnsi="IRBadr" w:cs="IRBadr" w:hint="cs"/>
          <w:color w:val="8064A2" w:themeColor="accent4"/>
          <w:sz w:val="12"/>
          <w:szCs w:val="18"/>
          <w:rtl/>
        </w:rPr>
        <w:t>عليه</w:t>
      </w:r>
      <w:r w:rsidRPr="0028003C">
        <w:rPr>
          <w:rFonts w:ascii="IRBadr" w:hAnsi="IRBadr" w:cs="IRBadr"/>
          <w:color w:val="8064A2" w:themeColor="accent4"/>
          <w:sz w:val="12"/>
          <w:szCs w:val="18"/>
          <w:rtl/>
        </w:rPr>
        <w:t xml:space="preserve"> </w:t>
      </w:r>
      <w:r w:rsidRPr="0028003C">
        <w:rPr>
          <w:rFonts w:ascii="IRBadr" w:hAnsi="IRBadr" w:cs="IRBadr" w:hint="cs"/>
          <w:color w:val="8064A2" w:themeColor="accent4"/>
          <w:sz w:val="12"/>
          <w:szCs w:val="18"/>
          <w:rtl/>
        </w:rPr>
        <w:t>و</w:t>
      </w:r>
      <w:r w:rsidRPr="0028003C">
        <w:rPr>
          <w:rFonts w:ascii="IRBadr" w:hAnsi="IRBadr" w:cs="IRBadr"/>
          <w:color w:val="8064A2" w:themeColor="accent4"/>
          <w:sz w:val="12"/>
          <w:szCs w:val="18"/>
          <w:rtl/>
        </w:rPr>
        <w:t xml:space="preserve"> </w:t>
      </w:r>
      <w:r w:rsidRPr="0028003C">
        <w:rPr>
          <w:rFonts w:ascii="IRBadr" w:hAnsi="IRBadr" w:cs="IRBadr" w:hint="cs"/>
          <w:color w:val="8064A2" w:themeColor="accent4"/>
          <w:sz w:val="12"/>
          <w:szCs w:val="18"/>
          <w:rtl/>
        </w:rPr>
        <w:t>آله</w:t>
      </w:r>
      <w:r w:rsidRPr="0028003C">
        <w:rPr>
          <w:rFonts w:ascii="IRBadr" w:hAnsi="IRBadr" w:cs="IRBadr"/>
          <w:color w:val="008000"/>
          <w:sz w:val="12"/>
          <w:szCs w:val="18"/>
          <w:rtl/>
        </w:rPr>
        <w:t xml:space="preserve"> </w:t>
      </w:r>
      <w:r>
        <w:rPr>
          <w:rFonts w:ascii="IRBadr" w:hAnsi="IRBadr" w:cs="IRBadr" w:hint="cs"/>
          <w:color w:val="008000"/>
          <w:rtl/>
        </w:rPr>
        <w:t xml:space="preserve">: </w:t>
      </w:r>
      <w:r w:rsidRPr="0028003C">
        <w:rPr>
          <w:rFonts w:ascii="IRBadr" w:hAnsi="IRBadr" w:cs="IRBadr" w:hint="cs"/>
          <w:color w:val="008000"/>
          <w:rtl/>
        </w:rPr>
        <w:t>لا</w:t>
      </w:r>
      <w:r w:rsidRPr="0028003C">
        <w:rPr>
          <w:rFonts w:ascii="IRBadr" w:hAnsi="IRBadr" w:cs="IRBadr"/>
          <w:color w:val="008000"/>
          <w:rtl/>
        </w:rPr>
        <w:t xml:space="preserve"> </w:t>
      </w:r>
      <w:r w:rsidRPr="0028003C">
        <w:rPr>
          <w:rFonts w:ascii="IRBadr" w:hAnsi="IRBadr" w:cs="IRBadr" w:hint="cs"/>
          <w:color w:val="008000"/>
          <w:rtl/>
        </w:rPr>
        <w:t>تقطعوا</w:t>
      </w:r>
      <w:r w:rsidRPr="0028003C">
        <w:rPr>
          <w:rFonts w:ascii="IRBadr" w:hAnsi="IRBadr" w:cs="IRBadr"/>
          <w:color w:val="008000"/>
          <w:rtl/>
        </w:rPr>
        <w:t xml:space="preserve"> </w:t>
      </w:r>
      <w:r w:rsidRPr="0028003C">
        <w:rPr>
          <w:rFonts w:ascii="IRBadr" w:hAnsi="IRBadr" w:cs="IRBadr" w:hint="cs"/>
          <w:color w:val="008000"/>
          <w:rtl/>
        </w:rPr>
        <w:t>على</w:t>
      </w:r>
      <w:r w:rsidRPr="0028003C">
        <w:rPr>
          <w:rFonts w:ascii="IRBadr" w:hAnsi="IRBadr" w:cs="IRBadr"/>
          <w:color w:val="008000"/>
          <w:rtl/>
        </w:rPr>
        <w:t xml:space="preserve"> </w:t>
      </w:r>
      <w:r w:rsidRPr="0028003C">
        <w:rPr>
          <w:rFonts w:ascii="IRBadr" w:hAnsi="IRBadr" w:cs="IRBadr" w:hint="cs"/>
          <w:color w:val="008000"/>
          <w:rtl/>
        </w:rPr>
        <w:t>السّائل</w:t>
      </w:r>
      <w:r w:rsidRPr="0028003C">
        <w:rPr>
          <w:rFonts w:ascii="IRBadr" w:hAnsi="IRBadr" w:cs="IRBadr"/>
          <w:color w:val="008000"/>
          <w:rtl/>
        </w:rPr>
        <w:t xml:space="preserve"> </w:t>
      </w:r>
      <w:r w:rsidRPr="0028003C">
        <w:rPr>
          <w:rFonts w:ascii="IRBadr" w:hAnsi="IRBadr" w:cs="IRBadr" w:hint="cs"/>
          <w:color w:val="008000"/>
          <w:rtl/>
        </w:rPr>
        <w:t>مسألته</w:t>
      </w:r>
      <w:r w:rsidRPr="0028003C">
        <w:rPr>
          <w:rFonts w:ascii="IRBadr" w:hAnsi="IRBadr" w:cs="IRBadr"/>
          <w:color w:val="008000"/>
          <w:rtl/>
        </w:rPr>
        <w:t xml:space="preserve"> </w:t>
      </w:r>
      <w:r w:rsidRPr="0028003C">
        <w:rPr>
          <w:rFonts w:ascii="IRBadr" w:hAnsi="IRBadr" w:cs="IRBadr" w:hint="cs"/>
          <w:color w:val="008000"/>
          <w:rtl/>
        </w:rPr>
        <w:t>فلو</w:t>
      </w:r>
      <w:r w:rsidRPr="0028003C">
        <w:rPr>
          <w:rFonts w:ascii="IRBadr" w:hAnsi="IRBadr" w:cs="IRBadr"/>
          <w:color w:val="008000"/>
          <w:rtl/>
        </w:rPr>
        <w:t xml:space="preserve"> </w:t>
      </w:r>
      <w:r w:rsidRPr="0028003C">
        <w:rPr>
          <w:rFonts w:ascii="IRBadr" w:hAnsi="IRBadr" w:cs="IRBadr" w:hint="cs"/>
          <w:color w:val="008000"/>
          <w:rtl/>
        </w:rPr>
        <w:t>لا</w:t>
      </w:r>
      <w:r w:rsidRPr="0028003C">
        <w:rPr>
          <w:rFonts w:ascii="IRBadr" w:hAnsi="IRBadr" w:cs="IRBadr"/>
          <w:color w:val="008000"/>
          <w:rtl/>
        </w:rPr>
        <w:t xml:space="preserve"> </w:t>
      </w:r>
      <w:r w:rsidRPr="0028003C">
        <w:rPr>
          <w:rFonts w:ascii="IRBadr" w:hAnsi="IRBadr" w:cs="IRBadr" w:hint="cs"/>
          <w:color w:val="008000"/>
          <w:rtl/>
        </w:rPr>
        <w:t>انّ</w:t>
      </w:r>
      <w:r w:rsidRPr="0028003C">
        <w:rPr>
          <w:rFonts w:ascii="IRBadr" w:hAnsi="IRBadr" w:cs="IRBadr"/>
          <w:color w:val="008000"/>
          <w:rtl/>
        </w:rPr>
        <w:t xml:space="preserve"> </w:t>
      </w:r>
      <w:r w:rsidRPr="0028003C">
        <w:rPr>
          <w:rFonts w:ascii="IRBadr" w:hAnsi="IRBadr" w:cs="IRBadr" w:hint="cs"/>
          <w:color w:val="008000"/>
          <w:rtl/>
        </w:rPr>
        <w:t>المساكين</w:t>
      </w:r>
      <w:r w:rsidRPr="0028003C">
        <w:rPr>
          <w:rFonts w:ascii="IRBadr" w:hAnsi="IRBadr" w:cs="IRBadr"/>
          <w:color w:val="008000"/>
          <w:rtl/>
        </w:rPr>
        <w:t xml:space="preserve"> </w:t>
      </w:r>
      <w:r w:rsidRPr="0028003C">
        <w:rPr>
          <w:rFonts w:ascii="IRBadr" w:hAnsi="IRBadr" w:cs="IRBadr" w:hint="cs"/>
          <w:color w:val="008000"/>
          <w:rtl/>
        </w:rPr>
        <w:t>يكذبون</w:t>
      </w:r>
      <w:r w:rsidRPr="0028003C">
        <w:rPr>
          <w:rFonts w:ascii="IRBadr" w:hAnsi="IRBadr" w:cs="IRBadr"/>
          <w:color w:val="008000"/>
          <w:rtl/>
        </w:rPr>
        <w:t xml:space="preserve"> </w:t>
      </w:r>
      <w:r w:rsidRPr="0028003C">
        <w:rPr>
          <w:rFonts w:ascii="IRBadr" w:hAnsi="IRBadr" w:cs="IRBadr" w:hint="cs"/>
          <w:color w:val="008000"/>
          <w:rtl/>
        </w:rPr>
        <w:t>ما</w:t>
      </w:r>
      <w:r w:rsidRPr="0028003C">
        <w:rPr>
          <w:rFonts w:ascii="IRBadr" w:hAnsi="IRBadr" w:cs="IRBadr"/>
          <w:color w:val="008000"/>
          <w:rtl/>
        </w:rPr>
        <w:t xml:space="preserve"> </w:t>
      </w:r>
      <w:r w:rsidRPr="0028003C">
        <w:rPr>
          <w:rFonts w:ascii="IRBadr" w:hAnsi="IRBadr" w:cs="IRBadr" w:hint="cs"/>
          <w:color w:val="008000"/>
          <w:rtl/>
        </w:rPr>
        <w:t>افلح</w:t>
      </w:r>
      <w:r w:rsidRPr="0028003C">
        <w:rPr>
          <w:rFonts w:ascii="IRBadr" w:hAnsi="IRBadr" w:cs="IRBadr"/>
          <w:color w:val="008000"/>
          <w:rtl/>
        </w:rPr>
        <w:t xml:space="preserve"> </w:t>
      </w:r>
      <w:r w:rsidRPr="0028003C">
        <w:rPr>
          <w:rFonts w:ascii="IRBadr" w:hAnsi="IRBadr" w:cs="IRBadr" w:hint="cs"/>
          <w:color w:val="008000"/>
          <w:rtl/>
        </w:rPr>
        <w:t>من</w:t>
      </w:r>
      <w:r w:rsidRPr="0028003C">
        <w:rPr>
          <w:rFonts w:ascii="IRBadr" w:hAnsi="IRBadr" w:cs="IRBadr"/>
          <w:color w:val="008000"/>
          <w:rtl/>
        </w:rPr>
        <w:t xml:space="preserve"> </w:t>
      </w:r>
      <w:r w:rsidRPr="0028003C">
        <w:rPr>
          <w:rFonts w:ascii="IRBadr" w:hAnsi="IRBadr" w:cs="IRBadr" w:hint="cs"/>
          <w:color w:val="008000"/>
          <w:rtl/>
        </w:rPr>
        <w:t>ردّهم</w:t>
      </w:r>
      <w:r w:rsidRPr="0028003C">
        <w:rPr>
          <w:rFonts w:ascii="IRBadr" w:hAnsi="IRBadr" w:cs="IRBadr" w:hint="eastAsia"/>
          <w:color w:val="008000"/>
          <w:rtl/>
        </w:rPr>
        <w:t>»</w:t>
      </w:r>
      <w:r>
        <w:rPr>
          <w:rStyle w:val="FootnoteReference"/>
          <w:rFonts w:ascii="IRBadr" w:hAnsi="IRBadr" w:cs="IRBadr"/>
          <w:rtl/>
        </w:rPr>
        <w:footnoteReference w:id="7"/>
      </w:r>
      <w:r>
        <w:rPr>
          <w:rFonts w:ascii="IRBadr" w:hAnsi="IRBadr" w:cs="IRBadr" w:hint="cs"/>
          <w:rtl/>
        </w:rPr>
        <w:t>.</w:t>
      </w:r>
    </w:p>
    <w:p w:rsidR="0028003C" w:rsidRDefault="0028003C" w:rsidP="0028003C">
      <w:pPr>
        <w:rPr>
          <w:rFonts w:ascii="IRBadr" w:hAnsi="IRBadr" w:cs="IRBadr"/>
        </w:rPr>
      </w:pPr>
      <w:r>
        <w:rPr>
          <w:rFonts w:ascii="IRBadr" w:hAnsi="IRBadr" w:cs="IRBadr" w:hint="cs"/>
          <w:rtl/>
        </w:rPr>
        <w:t>روایت محل بحث از ثواب الأعمال در مورد آن نیست که به چه سائلی می‌توان عطا کرد، بلکه بحث در دوران بین عطا کردن به سائل نا آشنا و فقیر آشنا است. تا وقتی انسان خویشاوند محتاج دارد، مناسب است که انسان به او مساعدت نماید و او را بر ناآشنایان مقدّم بدارد. در این زمینه روایات متعدّدی وارد شده است.</w:t>
      </w:r>
      <w:r w:rsidR="008C6266">
        <w:rPr>
          <w:rFonts w:ascii="IRBadr" w:hAnsi="IRBadr" w:cs="IRBadr" w:hint="cs"/>
          <w:rtl/>
        </w:rPr>
        <w:t xml:space="preserve"> در روایت دیگری آمده است:</w:t>
      </w:r>
    </w:p>
    <w:p w:rsidR="001F44DB" w:rsidRDefault="001F44DB" w:rsidP="001F44DB">
      <w:pPr>
        <w:rPr>
          <w:rFonts w:ascii="IRBadr" w:hAnsi="IRBadr" w:cs="IRBadr"/>
          <w:rtl/>
        </w:rPr>
      </w:pPr>
      <w:r w:rsidRPr="001F44DB">
        <w:rPr>
          <w:rFonts w:ascii="IRBadr" w:hAnsi="IRBadr" w:cs="IRBadr" w:hint="eastAsia"/>
          <w:color w:val="008000"/>
          <w:rtl/>
        </w:rPr>
        <w:t>«</w:t>
      </w:r>
      <w:r w:rsidRPr="001F44DB">
        <w:rPr>
          <w:rFonts w:ascii="IRBadr" w:hAnsi="IRBadr" w:cs="IRBadr" w:hint="cs"/>
          <w:color w:val="8064A2" w:themeColor="accent4"/>
          <w:rtl/>
        </w:rPr>
        <w:t>حَدَّثَنَا</w:t>
      </w:r>
      <w:r w:rsidRPr="001F44DB">
        <w:rPr>
          <w:rFonts w:ascii="IRBadr" w:hAnsi="IRBadr" w:cs="IRBadr"/>
          <w:color w:val="8064A2" w:themeColor="accent4"/>
          <w:rtl/>
        </w:rPr>
        <w:t xml:space="preserve"> </w:t>
      </w:r>
      <w:r w:rsidRPr="001F44DB">
        <w:rPr>
          <w:rFonts w:ascii="IRBadr" w:hAnsi="IRBadr" w:cs="IRBadr" w:hint="cs"/>
          <w:color w:val="8064A2" w:themeColor="accent4"/>
          <w:rtl/>
        </w:rPr>
        <w:t>الْحَسَنُ</w:t>
      </w:r>
      <w:r w:rsidRPr="001F44DB">
        <w:rPr>
          <w:rFonts w:ascii="IRBadr" w:hAnsi="IRBadr" w:cs="IRBadr"/>
          <w:color w:val="8064A2" w:themeColor="accent4"/>
          <w:rtl/>
        </w:rPr>
        <w:t xml:space="preserve"> </w:t>
      </w:r>
      <w:r w:rsidRPr="001F44DB">
        <w:rPr>
          <w:rFonts w:ascii="IRBadr" w:hAnsi="IRBadr" w:cs="IRBadr" w:hint="cs"/>
          <w:color w:val="8064A2" w:themeColor="accent4"/>
          <w:rtl/>
        </w:rPr>
        <w:t>بْنُ</w:t>
      </w:r>
      <w:r w:rsidRPr="001F44DB">
        <w:rPr>
          <w:rFonts w:ascii="IRBadr" w:hAnsi="IRBadr" w:cs="IRBadr"/>
          <w:color w:val="8064A2" w:themeColor="accent4"/>
          <w:rtl/>
        </w:rPr>
        <w:t xml:space="preserve"> </w:t>
      </w:r>
      <w:r w:rsidRPr="001F44DB">
        <w:rPr>
          <w:rFonts w:ascii="IRBadr" w:hAnsi="IRBadr" w:cs="IRBadr" w:hint="cs"/>
          <w:color w:val="8064A2" w:themeColor="accent4"/>
          <w:rtl/>
        </w:rPr>
        <w:t>حَمْزَةَ</w:t>
      </w:r>
      <w:r w:rsidRPr="001F44DB">
        <w:rPr>
          <w:rFonts w:ascii="IRBadr" w:hAnsi="IRBadr" w:cs="IRBadr"/>
          <w:color w:val="8064A2" w:themeColor="accent4"/>
          <w:rtl/>
        </w:rPr>
        <w:t xml:space="preserve"> </w:t>
      </w:r>
      <w:r w:rsidRPr="001F44DB">
        <w:rPr>
          <w:rFonts w:ascii="IRBadr" w:hAnsi="IRBadr" w:cs="IRBadr" w:hint="cs"/>
          <w:color w:val="8064A2" w:themeColor="accent4"/>
          <w:rtl/>
        </w:rPr>
        <w:t>الْعَلَوِيِّ</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عَلِيِّ</w:t>
      </w:r>
      <w:r w:rsidRPr="001F44DB">
        <w:rPr>
          <w:rFonts w:ascii="IRBadr" w:hAnsi="IRBadr" w:cs="IRBadr"/>
          <w:color w:val="8064A2" w:themeColor="accent4"/>
          <w:rtl/>
        </w:rPr>
        <w:t xml:space="preserve"> </w:t>
      </w:r>
      <w:r w:rsidRPr="001F44DB">
        <w:rPr>
          <w:rFonts w:ascii="IRBadr" w:hAnsi="IRBadr" w:cs="IRBadr" w:hint="cs"/>
          <w:color w:val="8064A2" w:themeColor="accent4"/>
          <w:rtl/>
        </w:rPr>
        <w:t>بْنِ</w:t>
      </w:r>
      <w:r w:rsidRPr="001F44DB">
        <w:rPr>
          <w:rFonts w:ascii="IRBadr" w:hAnsi="IRBadr" w:cs="IRBadr"/>
          <w:color w:val="8064A2" w:themeColor="accent4"/>
          <w:rtl/>
        </w:rPr>
        <w:t xml:space="preserve"> </w:t>
      </w:r>
      <w:r w:rsidRPr="001F44DB">
        <w:rPr>
          <w:rFonts w:ascii="IRBadr" w:hAnsi="IRBadr" w:cs="IRBadr" w:hint="cs"/>
          <w:color w:val="8064A2" w:themeColor="accent4"/>
          <w:rtl/>
        </w:rPr>
        <w:t>مُحَمَّدِ</w:t>
      </w:r>
      <w:r w:rsidRPr="001F44DB">
        <w:rPr>
          <w:rFonts w:ascii="IRBadr" w:hAnsi="IRBadr" w:cs="IRBadr"/>
          <w:color w:val="8064A2" w:themeColor="accent4"/>
          <w:rtl/>
        </w:rPr>
        <w:t xml:space="preserve"> </w:t>
      </w:r>
      <w:r w:rsidRPr="001F44DB">
        <w:rPr>
          <w:rFonts w:ascii="IRBadr" w:hAnsi="IRBadr" w:cs="IRBadr" w:hint="cs"/>
          <w:color w:val="8064A2" w:themeColor="accent4"/>
          <w:rtl/>
        </w:rPr>
        <w:t>بْنِ</w:t>
      </w:r>
      <w:r w:rsidRPr="001F44DB">
        <w:rPr>
          <w:rFonts w:ascii="IRBadr" w:hAnsi="IRBadr" w:cs="IRBadr"/>
          <w:color w:val="8064A2" w:themeColor="accent4"/>
          <w:rtl/>
        </w:rPr>
        <w:t xml:space="preserve"> </w:t>
      </w:r>
      <w:r w:rsidRPr="001F44DB">
        <w:rPr>
          <w:rFonts w:ascii="IRBadr" w:hAnsi="IRBadr" w:cs="IRBadr" w:hint="cs"/>
          <w:color w:val="8064A2" w:themeColor="accent4"/>
          <w:rtl/>
        </w:rPr>
        <w:t>أَبِي</w:t>
      </w:r>
      <w:r w:rsidRPr="001F44DB">
        <w:rPr>
          <w:rFonts w:ascii="IRBadr" w:hAnsi="IRBadr" w:cs="IRBadr"/>
          <w:color w:val="8064A2" w:themeColor="accent4"/>
          <w:rtl/>
        </w:rPr>
        <w:t xml:space="preserve"> </w:t>
      </w:r>
      <w:r w:rsidRPr="001F44DB">
        <w:rPr>
          <w:rFonts w:ascii="IRBadr" w:hAnsi="IRBadr" w:cs="IRBadr" w:hint="cs"/>
          <w:color w:val="8064A2" w:themeColor="accent4"/>
          <w:rtl/>
        </w:rPr>
        <w:t>الْقَاسِمِ</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أَبِيهِ</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هَارُونَ</w:t>
      </w:r>
      <w:r w:rsidRPr="001F44DB">
        <w:rPr>
          <w:rFonts w:ascii="IRBadr" w:hAnsi="IRBadr" w:cs="IRBadr"/>
          <w:color w:val="8064A2" w:themeColor="accent4"/>
          <w:rtl/>
        </w:rPr>
        <w:t xml:space="preserve"> </w:t>
      </w:r>
      <w:r w:rsidRPr="001F44DB">
        <w:rPr>
          <w:rFonts w:ascii="IRBadr" w:hAnsi="IRBadr" w:cs="IRBadr" w:hint="cs"/>
          <w:color w:val="8064A2" w:themeColor="accent4"/>
          <w:rtl/>
        </w:rPr>
        <w:t>بْنِ</w:t>
      </w:r>
      <w:r w:rsidRPr="001F44DB">
        <w:rPr>
          <w:rFonts w:ascii="IRBadr" w:hAnsi="IRBadr" w:cs="IRBadr"/>
          <w:color w:val="8064A2" w:themeColor="accent4"/>
          <w:rtl/>
        </w:rPr>
        <w:t xml:space="preserve"> </w:t>
      </w:r>
      <w:r w:rsidRPr="001F44DB">
        <w:rPr>
          <w:rFonts w:ascii="IRBadr" w:hAnsi="IRBadr" w:cs="IRBadr" w:hint="cs"/>
          <w:color w:val="8064A2" w:themeColor="accent4"/>
          <w:rtl/>
        </w:rPr>
        <w:t>مُسْلِمٍ</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مَسْعَدَةَ</w:t>
      </w:r>
      <w:r w:rsidRPr="001F44DB">
        <w:rPr>
          <w:rFonts w:ascii="IRBadr" w:hAnsi="IRBadr" w:cs="IRBadr"/>
          <w:color w:val="8064A2" w:themeColor="accent4"/>
          <w:rtl/>
        </w:rPr>
        <w:t xml:space="preserve"> </w:t>
      </w:r>
      <w:r w:rsidRPr="001F44DB">
        <w:rPr>
          <w:rFonts w:ascii="IRBadr" w:hAnsi="IRBadr" w:cs="IRBadr" w:hint="cs"/>
          <w:color w:val="8064A2" w:themeColor="accent4"/>
          <w:rtl/>
        </w:rPr>
        <w:t>بْنِ</w:t>
      </w:r>
      <w:r w:rsidRPr="001F44DB">
        <w:rPr>
          <w:rFonts w:ascii="IRBadr" w:hAnsi="IRBadr" w:cs="IRBadr"/>
          <w:color w:val="8064A2" w:themeColor="accent4"/>
          <w:rtl/>
        </w:rPr>
        <w:t xml:space="preserve"> </w:t>
      </w:r>
      <w:r w:rsidRPr="001F44DB">
        <w:rPr>
          <w:rFonts w:ascii="IRBadr" w:hAnsi="IRBadr" w:cs="IRBadr" w:hint="cs"/>
          <w:color w:val="8064A2" w:themeColor="accent4"/>
          <w:rtl/>
        </w:rPr>
        <w:t>صَدَقَةَ</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الصَّادِقِ</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أَبِيهِ</w:t>
      </w:r>
      <w:r w:rsidRPr="001F44DB">
        <w:rPr>
          <w:rFonts w:ascii="IRBadr" w:hAnsi="IRBadr" w:cs="IRBadr"/>
          <w:color w:val="8064A2" w:themeColor="accent4"/>
          <w:rtl/>
        </w:rPr>
        <w:t xml:space="preserve"> </w:t>
      </w:r>
      <w:r w:rsidRPr="001F44DB">
        <w:rPr>
          <w:rFonts w:ascii="IRBadr" w:hAnsi="IRBadr" w:cs="IRBadr" w:hint="cs"/>
          <w:color w:val="8064A2" w:themeColor="accent4"/>
          <w:rtl/>
        </w:rPr>
        <w:t>عَنْ</w:t>
      </w:r>
      <w:r w:rsidRPr="001F44DB">
        <w:rPr>
          <w:rFonts w:ascii="IRBadr" w:hAnsi="IRBadr" w:cs="IRBadr"/>
          <w:color w:val="8064A2" w:themeColor="accent4"/>
          <w:rtl/>
        </w:rPr>
        <w:t xml:space="preserve"> </w:t>
      </w:r>
      <w:r w:rsidRPr="001F44DB">
        <w:rPr>
          <w:rFonts w:ascii="IRBadr" w:hAnsi="IRBadr" w:cs="IRBadr" w:hint="cs"/>
          <w:color w:val="8064A2" w:themeColor="accent4"/>
          <w:rtl/>
        </w:rPr>
        <w:t>آبَائِهِ</w:t>
      </w:r>
      <w:r w:rsidRPr="001F44DB">
        <w:rPr>
          <w:rFonts w:ascii="IRBadr" w:hAnsi="IRBadr" w:cs="IRBadr"/>
          <w:color w:val="8064A2" w:themeColor="accent4"/>
          <w:rtl/>
        </w:rPr>
        <w:t xml:space="preserve"> </w:t>
      </w:r>
      <w:r w:rsidRPr="001F44DB">
        <w:rPr>
          <w:rFonts w:ascii="IRBadr" w:hAnsi="IRBadr" w:cs="IRBadr" w:hint="cs"/>
          <w:color w:val="8064A2" w:themeColor="accent4"/>
          <w:rtl/>
        </w:rPr>
        <w:t>ع</w:t>
      </w:r>
      <w:r w:rsidRPr="001F44DB">
        <w:rPr>
          <w:rFonts w:ascii="IRBadr" w:hAnsi="IRBadr" w:cs="IRBadr"/>
          <w:color w:val="8064A2" w:themeColor="accent4"/>
          <w:rtl/>
        </w:rPr>
        <w:t xml:space="preserve"> </w:t>
      </w:r>
      <w:r w:rsidRPr="001F44DB">
        <w:rPr>
          <w:rFonts w:ascii="IRBadr" w:hAnsi="IRBadr" w:cs="IRBadr" w:hint="cs"/>
          <w:color w:val="8064A2" w:themeColor="accent4"/>
          <w:rtl/>
        </w:rPr>
        <w:t>قَالَ</w:t>
      </w:r>
      <w:r w:rsidRPr="001F44DB">
        <w:rPr>
          <w:rFonts w:ascii="IRBadr" w:hAnsi="IRBadr" w:cs="IRBadr"/>
          <w:color w:val="8064A2" w:themeColor="accent4"/>
          <w:rtl/>
        </w:rPr>
        <w:t xml:space="preserve"> </w:t>
      </w:r>
      <w:r w:rsidRPr="001F44DB">
        <w:rPr>
          <w:rFonts w:ascii="IRBadr" w:hAnsi="IRBadr" w:cs="IRBadr" w:hint="cs"/>
          <w:color w:val="8064A2" w:themeColor="accent4"/>
          <w:rtl/>
        </w:rPr>
        <w:t>قَالَ</w:t>
      </w:r>
      <w:r w:rsidRPr="001F44DB">
        <w:rPr>
          <w:rFonts w:ascii="IRBadr" w:hAnsi="IRBadr" w:cs="IRBadr"/>
          <w:color w:val="8064A2" w:themeColor="accent4"/>
          <w:rtl/>
        </w:rPr>
        <w:t xml:space="preserve"> </w:t>
      </w:r>
      <w:r w:rsidRPr="001F44DB">
        <w:rPr>
          <w:rFonts w:ascii="IRBadr" w:hAnsi="IRBadr" w:cs="IRBadr" w:hint="cs"/>
          <w:color w:val="8064A2" w:themeColor="accent4"/>
          <w:rtl/>
        </w:rPr>
        <w:t>رَسُولُ</w:t>
      </w:r>
      <w:r w:rsidRPr="001F44DB">
        <w:rPr>
          <w:rFonts w:ascii="IRBadr" w:hAnsi="IRBadr" w:cs="IRBadr"/>
          <w:color w:val="8064A2" w:themeColor="accent4"/>
          <w:rtl/>
        </w:rPr>
        <w:t xml:space="preserve"> </w:t>
      </w:r>
      <w:r w:rsidRPr="001F44DB">
        <w:rPr>
          <w:rFonts w:ascii="IRBadr" w:hAnsi="IRBadr" w:cs="IRBadr" w:hint="cs"/>
          <w:color w:val="8064A2" w:themeColor="accent4"/>
          <w:rtl/>
        </w:rPr>
        <w:t>اللَّهِ</w:t>
      </w:r>
      <w:r w:rsidRPr="001F44DB">
        <w:rPr>
          <w:rFonts w:ascii="IRBadr" w:hAnsi="IRBadr" w:cs="IRBadr"/>
          <w:color w:val="8064A2" w:themeColor="accent4"/>
          <w:rtl/>
        </w:rPr>
        <w:t xml:space="preserve"> </w:t>
      </w:r>
      <w:r w:rsidRPr="001F44DB">
        <w:rPr>
          <w:rFonts w:ascii="IRBadr" w:hAnsi="IRBadr" w:cs="IRBadr" w:hint="cs"/>
          <w:color w:val="8064A2" w:themeColor="accent4"/>
          <w:rtl/>
        </w:rPr>
        <w:t>ص</w:t>
      </w:r>
      <w:r w:rsidRPr="001F44DB">
        <w:rPr>
          <w:rFonts w:ascii="IRBadr" w:hAnsi="IRBadr" w:cs="IRBadr"/>
          <w:color w:val="008000"/>
          <w:rtl/>
        </w:rPr>
        <w:t xml:space="preserve"> </w:t>
      </w:r>
      <w:r w:rsidRPr="001F44DB">
        <w:rPr>
          <w:rFonts w:ascii="IRBadr" w:hAnsi="IRBadr" w:cs="IRBadr" w:hint="cs"/>
          <w:color w:val="008000"/>
          <w:rtl/>
        </w:rPr>
        <w:t>الصَّدَقَةُ</w:t>
      </w:r>
      <w:r w:rsidRPr="001F44DB">
        <w:rPr>
          <w:rFonts w:ascii="IRBadr" w:hAnsi="IRBadr" w:cs="IRBadr"/>
          <w:color w:val="008000"/>
          <w:rtl/>
        </w:rPr>
        <w:t xml:space="preserve"> </w:t>
      </w:r>
      <w:r w:rsidRPr="001F44DB">
        <w:rPr>
          <w:rFonts w:ascii="IRBadr" w:hAnsi="IRBadr" w:cs="IRBadr" w:hint="cs"/>
          <w:color w:val="008000"/>
          <w:rtl/>
        </w:rPr>
        <w:t>عَلَى</w:t>
      </w:r>
      <w:r w:rsidRPr="001F44DB">
        <w:rPr>
          <w:rFonts w:ascii="IRBadr" w:hAnsi="IRBadr" w:cs="IRBadr"/>
          <w:color w:val="008000"/>
          <w:rtl/>
        </w:rPr>
        <w:t xml:space="preserve"> </w:t>
      </w:r>
      <w:r w:rsidRPr="001F44DB">
        <w:rPr>
          <w:rFonts w:ascii="IRBadr" w:hAnsi="IRBadr" w:cs="IRBadr" w:hint="cs"/>
          <w:color w:val="008000"/>
          <w:rtl/>
        </w:rPr>
        <w:t>مِسْكِينٍ</w:t>
      </w:r>
      <w:r w:rsidRPr="001F44DB">
        <w:rPr>
          <w:rFonts w:ascii="IRBadr" w:hAnsi="IRBadr" w:cs="IRBadr"/>
          <w:color w:val="008000"/>
          <w:rtl/>
        </w:rPr>
        <w:t xml:space="preserve"> </w:t>
      </w:r>
      <w:r w:rsidRPr="001F44DB">
        <w:rPr>
          <w:rFonts w:ascii="IRBadr" w:hAnsi="IRBadr" w:cs="IRBadr" w:hint="cs"/>
          <w:color w:val="008000"/>
          <w:rtl/>
        </w:rPr>
        <w:t>صَدَقَةٌ</w:t>
      </w:r>
      <w:r w:rsidRPr="001F44DB">
        <w:rPr>
          <w:rFonts w:ascii="IRBadr" w:hAnsi="IRBadr" w:cs="IRBadr"/>
          <w:color w:val="008000"/>
          <w:rtl/>
        </w:rPr>
        <w:t xml:space="preserve"> </w:t>
      </w:r>
      <w:r w:rsidRPr="001F44DB">
        <w:rPr>
          <w:rFonts w:ascii="IRBadr" w:hAnsi="IRBadr" w:cs="IRBadr" w:hint="cs"/>
          <w:color w:val="008000"/>
          <w:rtl/>
        </w:rPr>
        <w:t>وَ</w:t>
      </w:r>
      <w:r w:rsidRPr="001F44DB">
        <w:rPr>
          <w:rFonts w:ascii="IRBadr" w:hAnsi="IRBadr" w:cs="IRBadr"/>
          <w:color w:val="008000"/>
          <w:rtl/>
        </w:rPr>
        <w:t xml:space="preserve"> </w:t>
      </w:r>
      <w:r w:rsidRPr="001F44DB">
        <w:rPr>
          <w:rFonts w:ascii="IRBadr" w:hAnsi="IRBadr" w:cs="IRBadr" w:hint="cs"/>
          <w:color w:val="008000"/>
          <w:rtl/>
        </w:rPr>
        <w:t>هِيَ</w:t>
      </w:r>
      <w:r w:rsidRPr="001F44DB">
        <w:rPr>
          <w:rFonts w:ascii="IRBadr" w:hAnsi="IRBadr" w:cs="IRBadr"/>
          <w:color w:val="008000"/>
          <w:rtl/>
        </w:rPr>
        <w:t xml:space="preserve"> </w:t>
      </w:r>
      <w:r w:rsidRPr="001F44DB">
        <w:rPr>
          <w:rFonts w:ascii="IRBadr" w:hAnsi="IRBadr" w:cs="IRBadr" w:hint="cs"/>
          <w:color w:val="008000"/>
          <w:rtl/>
        </w:rPr>
        <w:t>عَلَى</w:t>
      </w:r>
      <w:r w:rsidRPr="001F44DB">
        <w:rPr>
          <w:rFonts w:ascii="IRBadr" w:hAnsi="IRBadr" w:cs="IRBadr"/>
          <w:color w:val="008000"/>
          <w:rtl/>
        </w:rPr>
        <w:t xml:space="preserve"> </w:t>
      </w:r>
      <w:r w:rsidRPr="001F44DB">
        <w:rPr>
          <w:rFonts w:ascii="IRBadr" w:hAnsi="IRBadr" w:cs="IRBadr" w:hint="cs"/>
          <w:color w:val="008000"/>
          <w:rtl/>
        </w:rPr>
        <w:t>ذِي</w:t>
      </w:r>
      <w:r w:rsidRPr="001F44DB">
        <w:rPr>
          <w:rFonts w:ascii="IRBadr" w:hAnsi="IRBadr" w:cs="IRBadr"/>
          <w:color w:val="008000"/>
          <w:rtl/>
        </w:rPr>
        <w:t xml:space="preserve"> </w:t>
      </w:r>
      <w:r w:rsidRPr="001F44DB">
        <w:rPr>
          <w:rFonts w:ascii="IRBadr" w:hAnsi="IRBadr" w:cs="IRBadr" w:hint="cs"/>
          <w:color w:val="008000"/>
          <w:rtl/>
        </w:rPr>
        <w:t>رَحِمٍ</w:t>
      </w:r>
      <w:r w:rsidRPr="001F44DB">
        <w:rPr>
          <w:rFonts w:ascii="IRBadr" w:hAnsi="IRBadr" w:cs="IRBadr"/>
          <w:color w:val="008000"/>
          <w:rtl/>
        </w:rPr>
        <w:t xml:space="preserve"> </w:t>
      </w:r>
      <w:r w:rsidRPr="001F44DB">
        <w:rPr>
          <w:rFonts w:ascii="IRBadr" w:hAnsi="IRBadr" w:cs="IRBadr" w:hint="cs"/>
          <w:color w:val="008000"/>
          <w:rtl/>
        </w:rPr>
        <w:t>صَدَقَةٌ</w:t>
      </w:r>
      <w:r w:rsidRPr="001F44DB">
        <w:rPr>
          <w:rFonts w:ascii="IRBadr" w:hAnsi="IRBadr" w:cs="IRBadr"/>
          <w:color w:val="008000"/>
          <w:rtl/>
        </w:rPr>
        <w:t xml:space="preserve"> </w:t>
      </w:r>
      <w:r w:rsidRPr="001F44DB">
        <w:rPr>
          <w:rFonts w:ascii="IRBadr" w:hAnsi="IRBadr" w:cs="IRBadr" w:hint="cs"/>
          <w:color w:val="008000"/>
          <w:rtl/>
        </w:rPr>
        <w:t>وَ</w:t>
      </w:r>
      <w:r w:rsidRPr="001F44DB">
        <w:rPr>
          <w:rFonts w:ascii="IRBadr" w:hAnsi="IRBadr" w:cs="IRBadr"/>
          <w:color w:val="008000"/>
          <w:rtl/>
        </w:rPr>
        <w:t xml:space="preserve"> </w:t>
      </w:r>
      <w:r w:rsidRPr="001F44DB">
        <w:rPr>
          <w:rFonts w:ascii="IRBadr" w:hAnsi="IRBadr" w:cs="IRBadr" w:hint="cs"/>
          <w:color w:val="008000"/>
          <w:rtl/>
        </w:rPr>
        <w:t>صِلَة</w:t>
      </w:r>
      <w:r w:rsidRPr="001F44DB">
        <w:rPr>
          <w:rFonts w:ascii="IRBadr" w:hAnsi="IRBadr" w:cs="IRBadr" w:hint="eastAsia"/>
          <w:color w:val="008000"/>
          <w:rtl/>
        </w:rPr>
        <w:t>»</w:t>
      </w:r>
      <w:r>
        <w:rPr>
          <w:rStyle w:val="FootnoteReference"/>
          <w:rFonts w:ascii="IRBadr" w:hAnsi="IRBadr" w:cs="IRBadr"/>
          <w:rtl/>
        </w:rPr>
        <w:footnoteReference w:id="8"/>
      </w:r>
      <w:r>
        <w:rPr>
          <w:rFonts w:ascii="IRBadr" w:hAnsi="IRBadr" w:cs="IRBadr" w:hint="cs"/>
          <w:rtl/>
        </w:rPr>
        <w:t>.</w:t>
      </w:r>
    </w:p>
    <w:p w:rsidR="008C6266" w:rsidRPr="008C6266" w:rsidRDefault="008C6266" w:rsidP="00D82706">
      <w:pPr>
        <w:rPr>
          <w:rFonts w:ascii="IRBadr" w:hAnsi="IRBadr" w:cs="IRBadr"/>
          <w:rtl/>
        </w:rPr>
      </w:pPr>
      <w:r>
        <w:rPr>
          <w:rFonts w:ascii="IRBadr" w:hAnsi="IRBadr" w:cs="IRBadr" w:hint="cs"/>
          <w:rtl/>
        </w:rPr>
        <w:t>روایت بعد در جامع الأحادیث نیز به همین مضمون</w:t>
      </w:r>
      <w:r w:rsidR="00D82706">
        <w:rPr>
          <w:rFonts w:ascii="IRBadr" w:hAnsi="IRBadr" w:cs="IRBadr" w:hint="cs"/>
          <w:rtl/>
        </w:rPr>
        <w:t xml:space="preserve"> است که</w:t>
      </w:r>
      <w:r>
        <w:rPr>
          <w:rFonts w:ascii="IRBadr" w:hAnsi="IRBadr" w:cs="IRBadr" w:hint="cs"/>
          <w:rtl/>
        </w:rPr>
        <w:t xml:space="preserve"> از تفسیر مرحوم شیخ ابوالفتوح رازی نقل شده است:</w:t>
      </w:r>
    </w:p>
    <w:p w:rsidR="008C6266" w:rsidRDefault="008C6266" w:rsidP="008C6266">
      <w:pPr>
        <w:rPr>
          <w:rFonts w:ascii="IRBadr" w:hAnsi="IRBadr" w:cs="IRBadr"/>
          <w:rtl/>
        </w:rPr>
      </w:pPr>
      <w:r w:rsidRPr="008C6266">
        <w:rPr>
          <w:rFonts w:ascii="IRBadr" w:hAnsi="IRBadr" w:cs="IRBadr"/>
          <w:color w:val="008000"/>
          <w:rtl/>
        </w:rPr>
        <w:t>«</w:t>
      </w:r>
      <w:r w:rsidRPr="008C6266">
        <w:rPr>
          <w:rFonts w:ascii="IRBadr" w:hAnsi="IRBadr" w:cs="IRBadr" w:hint="cs"/>
          <w:color w:val="8064A2" w:themeColor="accent4"/>
          <w:rtl/>
        </w:rPr>
        <w:t>الشَّيْخُ</w:t>
      </w:r>
      <w:r w:rsidRPr="008C6266">
        <w:rPr>
          <w:rFonts w:ascii="IRBadr" w:hAnsi="IRBadr" w:cs="IRBadr"/>
          <w:color w:val="8064A2" w:themeColor="accent4"/>
          <w:rtl/>
        </w:rPr>
        <w:t xml:space="preserve"> </w:t>
      </w:r>
      <w:r w:rsidRPr="008C6266">
        <w:rPr>
          <w:rFonts w:ascii="IRBadr" w:hAnsi="IRBadr" w:cs="IRBadr" w:hint="cs"/>
          <w:color w:val="8064A2" w:themeColor="accent4"/>
          <w:rtl/>
        </w:rPr>
        <w:t>أَبُو</w:t>
      </w:r>
      <w:r w:rsidRPr="008C6266">
        <w:rPr>
          <w:rFonts w:ascii="IRBadr" w:hAnsi="IRBadr" w:cs="IRBadr"/>
          <w:color w:val="8064A2" w:themeColor="accent4"/>
          <w:rtl/>
        </w:rPr>
        <w:t xml:space="preserve"> </w:t>
      </w:r>
      <w:r w:rsidRPr="008C6266">
        <w:rPr>
          <w:rFonts w:ascii="IRBadr" w:hAnsi="IRBadr" w:cs="IRBadr" w:hint="cs"/>
          <w:color w:val="8064A2" w:themeColor="accent4"/>
          <w:rtl/>
        </w:rPr>
        <w:t>الْفُتُوحِ</w:t>
      </w:r>
      <w:r w:rsidRPr="008C6266">
        <w:rPr>
          <w:rFonts w:ascii="IRBadr" w:hAnsi="IRBadr" w:cs="IRBadr"/>
          <w:color w:val="8064A2" w:themeColor="accent4"/>
          <w:rtl/>
        </w:rPr>
        <w:t xml:space="preserve"> </w:t>
      </w:r>
      <w:r w:rsidRPr="008C6266">
        <w:rPr>
          <w:rFonts w:ascii="IRBadr" w:hAnsi="IRBadr" w:cs="IRBadr" w:hint="cs"/>
          <w:color w:val="8064A2" w:themeColor="accent4"/>
          <w:rtl/>
        </w:rPr>
        <w:t>الرَّازِيُّ</w:t>
      </w:r>
      <w:r w:rsidRPr="008C6266">
        <w:rPr>
          <w:rFonts w:ascii="IRBadr" w:hAnsi="IRBadr" w:cs="IRBadr"/>
          <w:color w:val="8064A2" w:themeColor="accent4"/>
          <w:rtl/>
        </w:rPr>
        <w:t xml:space="preserve"> </w:t>
      </w:r>
      <w:r w:rsidRPr="008C6266">
        <w:rPr>
          <w:rFonts w:ascii="IRBadr" w:hAnsi="IRBadr" w:cs="IRBadr" w:hint="cs"/>
          <w:color w:val="8064A2" w:themeColor="accent4"/>
          <w:rtl/>
        </w:rPr>
        <w:t>فِي</w:t>
      </w:r>
      <w:r w:rsidRPr="008C6266">
        <w:rPr>
          <w:rFonts w:ascii="IRBadr" w:hAnsi="IRBadr" w:cs="IRBadr"/>
          <w:color w:val="8064A2" w:themeColor="accent4"/>
          <w:rtl/>
        </w:rPr>
        <w:t xml:space="preserve"> </w:t>
      </w:r>
      <w:r w:rsidRPr="008C6266">
        <w:rPr>
          <w:rFonts w:ascii="IRBadr" w:hAnsi="IRBadr" w:cs="IRBadr" w:hint="cs"/>
          <w:color w:val="8064A2" w:themeColor="accent4"/>
          <w:rtl/>
        </w:rPr>
        <w:t>تَفْسِيرِهِ،</w:t>
      </w:r>
      <w:r w:rsidRPr="008C6266">
        <w:rPr>
          <w:rFonts w:ascii="IRBadr" w:hAnsi="IRBadr" w:cs="IRBadr"/>
          <w:color w:val="8064A2" w:themeColor="accent4"/>
        </w:rPr>
        <w:t xml:space="preserve"> </w:t>
      </w:r>
      <w:r w:rsidRPr="008C6266">
        <w:rPr>
          <w:rFonts w:ascii="IRBadr" w:hAnsi="IRBadr" w:cs="IRBadr" w:hint="cs"/>
          <w:color w:val="8064A2" w:themeColor="accent4"/>
          <w:rtl/>
        </w:rPr>
        <w:t>عَنْ النَّبِیِّ</w:t>
      </w:r>
      <w:r w:rsidRPr="008C6266">
        <w:rPr>
          <w:rFonts w:ascii="IRBadr" w:hAnsi="IRBadr" w:cs="IRBadr"/>
          <w:color w:val="8064A2" w:themeColor="accent4"/>
          <w:rtl/>
        </w:rPr>
        <w:t xml:space="preserve"> </w:t>
      </w:r>
      <w:r w:rsidRPr="008C6266">
        <w:rPr>
          <w:rFonts w:ascii="IRBadr" w:hAnsi="IRBadr" w:cs="IRBadr" w:hint="cs"/>
          <w:color w:val="8064A2" w:themeColor="accent4"/>
          <w:rtl/>
        </w:rPr>
        <w:t>ص</w:t>
      </w:r>
      <w:r w:rsidRPr="008C6266">
        <w:rPr>
          <w:rFonts w:ascii="IRBadr" w:hAnsi="IRBadr" w:cs="IRBadr"/>
          <w:color w:val="8064A2" w:themeColor="accent4"/>
          <w:rtl/>
        </w:rPr>
        <w:t xml:space="preserve"> </w:t>
      </w:r>
      <w:r w:rsidRPr="008C6266">
        <w:rPr>
          <w:rFonts w:ascii="IRBadr" w:hAnsi="IRBadr" w:cs="IRBadr" w:hint="cs"/>
          <w:color w:val="8064A2" w:themeColor="accent4"/>
          <w:rtl/>
        </w:rPr>
        <w:t>أَنَّهُ</w:t>
      </w:r>
      <w:r w:rsidRPr="008C6266">
        <w:rPr>
          <w:rFonts w:ascii="IRBadr" w:hAnsi="IRBadr" w:cs="IRBadr"/>
          <w:color w:val="8064A2" w:themeColor="accent4"/>
          <w:rtl/>
        </w:rPr>
        <w:t xml:space="preserve"> </w:t>
      </w:r>
      <w:r w:rsidRPr="008C6266">
        <w:rPr>
          <w:rFonts w:ascii="IRBadr" w:hAnsi="IRBadr" w:cs="IRBadr" w:hint="cs"/>
          <w:color w:val="8064A2" w:themeColor="accent4"/>
          <w:rtl/>
        </w:rPr>
        <w:t>قَالَ</w:t>
      </w:r>
      <w:r w:rsidRPr="008C6266">
        <w:rPr>
          <w:rFonts w:ascii="IRBadr" w:hAnsi="IRBadr" w:cs="IRBadr"/>
          <w:color w:val="8064A2" w:themeColor="accent4"/>
          <w:rtl/>
        </w:rPr>
        <w:t>:</w:t>
      </w:r>
      <w:r w:rsidRPr="008C6266">
        <w:rPr>
          <w:rFonts w:ascii="IRBadr" w:hAnsi="IRBadr" w:cs="IRBadr"/>
          <w:color w:val="008000"/>
          <w:rtl/>
        </w:rPr>
        <w:t xml:space="preserve"> </w:t>
      </w:r>
      <w:r w:rsidRPr="008C6266">
        <w:rPr>
          <w:rFonts w:ascii="IRBadr" w:hAnsi="IRBadr" w:cs="IRBadr" w:hint="cs"/>
          <w:color w:val="008000"/>
          <w:rtl/>
        </w:rPr>
        <w:t>صَدَقَتُكَ</w:t>
      </w:r>
      <w:r w:rsidRPr="008C6266">
        <w:rPr>
          <w:rFonts w:ascii="IRBadr" w:hAnsi="IRBadr" w:cs="IRBadr"/>
          <w:color w:val="008000"/>
          <w:rtl/>
        </w:rPr>
        <w:t xml:space="preserve"> </w:t>
      </w:r>
      <w:r w:rsidRPr="008C6266">
        <w:rPr>
          <w:rFonts w:ascii="IRBadr" w:hAnsi="IRBadr" w:cs="IRBadr" w:hint="cs"/>
          <w:color w:val="008000"/>
          <w:rtl/>
        </w:rPr>
        <w:t>عَلَى</w:t>
      </w:r>
      <w:r w:rsidRPr="008C6266">
        <w:rPr>
          <w:rFonts w:ascii="IRBadr" w:hAnsi="IRBadr" w:cs="IRBadr"/>
          <w:color w:val="008000"/>
          <w:rtl/>
        </w:rPr>
        <w:t xml:space="preserve"> </w:t>
      </w:r>
      <w:r w:rsidRPr="008C6266">
        <w:rPr>
          <w:rFonts w:ascii="IRBadr" w:hAnsi="IRBadr" w:cs="IRBadr" w:hint="cs"/>
          <w:color w:val="008000"/>
          <w:rtl/>
        </w:rPr>
        <w:t>الْفَقِيرِ</w:t>
      </w:r>
      <w:r w:rsidRPr="008C6266">
        <w:rPr>
          <w:rFonts w:ascii="IRBadr" w:hAnsi="IRBadr" w:cs="IRBadr"/>
          <w:color w:val="008000"/>
          <w:rtl/>
        </w:rPr>
        <w:t xml:space="preserve"> </w:t>
      </w:r>
      <w:r w:rsidRPr="008C6266">
        <w:rPr>
          <w:rFonts w:ascii="IRBadr" w:hAnsi="IRBadr" w:cs="IRBadr" w:hint="cs"/>
          <w:color w:val="008000"/>
          <w:rtl/>
        </w:rPr>
        <w:t>صَدَقَةٌ</w:t>
      </w:r>
      <w:r w:rsidRPr="008C6266">
        <w:rPr>
          <w:rFonts w:ascii="IRBadr" w:hAnsi="IRBadr" w:cs="IRBadr"/>
          <w:color w:val="008000"/>
          <w:rtl/>
        </w:rPr>
        <w:t xml:space="preserve"> </w:t>
      </w:r>
      <w:r w:rsidRPr="008C6266">
        <w:rPr>
          <w:rFonts w:ascii="IRBadr" w:hAnsi="IRBadr" w:cs="IRBadr" w:hint="cs"/>
          <w:color w:val="008000"/>
          <w:rtl/>
        </w:rPr>
        <w:t>وَ</w:t>
      </w:r>
      <w:r w:rsidRPr="008C6266">
        <w:rPr>
          <w:rFonts w:ascii="IRBadr" w:hAnsi="IRBadr" w:cs="IRBadr"/>
          <w:color w:val="008000"/>
          <w:rtl/>
        </w:rPr>
        <w:t xml:space="preserve"> </w:t>
      </w:r>
      <w:r w:rsidRPr="008C6266">
        <w:rPr>
          <w:rFonts w:ascii="IRBadr" w:hAnsi="IRBadr" w:cs="IRBadr" w:hint="cs"/>
          <w:color w:val="008000"/>
          <w:rtl/>
        </w:rPr>
        <w:t>عَلَى</w:t>
      </w:r>
      <w:r w:rsidRPr="008C6266">
        <w:rPr>
          <w:rFonts w:ascii="IRBadr" w:hAnsi="IRBadr" w:cs="IRBadr"/>
          <w:color w:val="008000"/>
          <w:rtl/>
        </w:rPr>
        <w:t xml:space="preserve"> </w:t>
      </w:r>
      <w:r w:rsidRPr="008C6266">
        <w:rPr>
          <w:rFonts w:ascii="IRBadr" w:hAnsi="IRBadr" w:cs="IRBadr" w:hint="cs"/>
          <w:color w:val="008000"/>
          <w:rtl/>
        </w:rPr>
        <w:t>الْأَقْرِبَاءِ</w:t>
      </w:r>
      <w:r w:rsidRPr="008C6266">
        <w:rPr>
          <w:rFonts w:ascii="IRBadr" w:hAnsi="IRBadr" w:cs="IRBadr"/>
          <w:color w:val="008000"/>
          <w:rtl/>
        </w:rPr>
        <w:t xml:space="preserve"> </w:t>
      </w:r>
      <w:r w:rsidRPr="008C6266">
        <w:rPr>
          <w:rFonts w:ascii="IRBadr" w:hAnsi="IRBadr" w:cs="IRBadr" w:hint="cs"/>
          <w:color w:val="008000"/>
          <w:rtl/>
        </w:rPr>
        <w:t>صَدَقَتَانِ</w:t>
      </w:r>
      <w:r w:rsidRPr="008C6266">
        <w:rPr>
          <w:rFonts w:ascii="IRBadr" w:hAnsi="IRBadr" w:cs="IRBadr"/>
          <w:color w:val="008000"/>
          <w:rtl/>
        </w:rPr>
        <w:t xml:space="preserve"> </w:t>
      </w:r>
      <w:r w:rsidRPr="008C6266">
        <w:rPr>
          <w:rFonts w:ascii="IRBadr" w:hAnsi="IRBadr" w:cs="IRBadr" w:hint="cs"/>
          <w:color w:val="008000"/>
          <w:rtl/>
        </w:rPr>
        <w:t>لِأَنَّهَا</w:t>
      </w:r>
      <w:r w:rsidRPr="008C6266">
        <w:rPr>
          <w:rFonts w:ascii="IRBadr" w:hAnsi="IRBadr" w:cs="IRBadr"/>
          <w:color w:val="008000"/>
          <w:rtl/>
        </w:rPr>
        <w:t xml:space="preserve"> </w:t>
      </w:r>
      <w:r w:rsidRPr="008C6266">
        <w:rPr>
          <w:rFonts w:ascii="IRBadr" w:hAnsi="IRBadr" w:cs="IRBadr" w:hint="cs"/>
          <w:color w:val="008000"/>
          <w:rtl/>
        </w:rPr>
        <w:t>صَدَقَةٌ</w:t>
      </w:r>
      <w:r w:rsidRPr="008C6266">
        <w:rPr>
          <w:rFonts w:ascii="IRBadr" w:hAnsi="IRBadr" w:cs="IRBadr"/>
          <w:color w:val="008000"/>
          <w:rtl/>
        </w:rPr>
        <w:t xml:space="preserve"> </w:t>
      </w:r>
      <w:r w:rsidRPr="008C6266">
        <w:rPr>
          <w:rFonts w:ascii="IRBadr" w:hAnsi="IRBadr" w:cs="IRBadr" w:hint="cs"/>
          <w:color w:val="008000"/>
          <w:rtl/>
        </w:rPr>
        <w:t>وَ</w:t>
      </w:r>
      <w:r w:rsidRPr="008C6266">
        <w:rPr>
          <w:rFonts w:ascii="IRBadr" w:hAnsi="IRBadr" w:cs="IRBadr"/>
          <w:color w:val="008000"/>
          <w:rtl/>
        </w:rPr>
        <w:t xml:space="preserve"> </w:t>
      </w:r>
      <w:r w:rsidRPr="008C6266">
        <w:rPr>
          <w:rFonts w:ascii="IRBadr" w:hAnsi="IRBadr" w:cs="IRBadr" w:hint="cs"/>
          <w:color w:val="008000"/>
          <w:rtl/>
        </w:rPr>
        <w:t>صِلَةُ</w:t>
      </w:r>
      <w:r w:rsidRPr="008C6266">
        <w:rPr>
          <w:rFonts w:ascii="IRBadr" w:hAnsi="IRBadr" w:cs="IRBadr"/>
          <w:color w:val="008000"/>
          <w:rtl/>
        </w:rPr>
        <w:t xml:space="preserve"> </w:t>
      </w:r>
      <w:r w:rsidRPr="008C6266">
        <w:rPr>
          <w:rFonts w:ascii="IRBadr" w:hAnsi="IRBadr" w:cs="IRBadr" w:hint="cs"/>
          <w:color w:val="008000"/>
          <w:rtl/>
        </w:rPr>
        <w:t>الرَّحِمِ</w:t>
      </w:r>
      <w:r w:rsidRPr="008C6266">
        <w:rPr>
          <w:rFonts w:ascii="IRBadr" w:hAnsi="IRBadr" w:cs="IRBadr" w:hint="eastAsia"/>
          <w:color w:val="008000"/>
          <w:rtl/>
        </w:rPr>
        <w:t>»</w:t>
      </w:r>
      <w:r w:rsidR="00D82706">
        <w:rPr>
          <w:rStyle w:val="FootnoteReference"/>
          <w:rFonts w:ascii="IRBadr" w:hAnsi="IRBadr" w:cs="IRBadr"/>
          <w:color w:val="008000"/>
          <w:rtl/>
        </w:rPr>
        <w:footnoteReference w:id="9"/>
      </w:r>
      <w:r w:rsidRPr="008C6266">
        <w:rPr>
          <w:rFonts w:ascii="IRBadr" w:hAnsi="IRBadr" w:cs="IRBadr"/>
          <w:rtl/>
        </w:rPr>
        <w:t>.</w:t>
      </w:r>
    </w:p>
    <w:p w:rsidR="0057163C" w:rsidRDefault="0057163C" w:rsidP="0057163C">
      <w:pPr>
        <w:pStyle w:val="Heading2"/>
        <w:rPr>
          <w:rtl/>
        </w:rPr>
      </w:pPr>
      <w:bookmarkStart w:id="48" w:name="_Toc158886769"/>
      <w:bookmarkStart w:id="49" w:name="_Toc158886795"/>
      <w:bookmarkStart w:id="50" w:name="_Toc158886919"/>
      <w:bookmarkStart w:id="51" w:name="_Toc158886941"/>
      <w:r>
        <w:rPr>
          <w:rFonts w:hint="cs"/>
          <w:rtl/>
        </w:rPr>
        <w:t>مراد از صله رحم</w:t>
      </w:r>
      <w:bookmarkEnd w:id="48"/>
      <w:bookmarkEnd w:id="49"/>
      <w:bookmarkEnd w:id="50"/>
      <w:bookmarkEnd w:id="51"/>
    </w:p>
    <w:p w:rsidR="00D82706" w:rsidRDefault="00D82706" w:rsidP="00D82706">
      <w:pPr>
        <w:rPr>
          <w:rFonts w:ascii="IRBadr" w:hAnsi="IRBadr" w:cs="IRBadr"/>
          <w:rtl/>
        </w:rPr>
      </w:pPr>
      <w:r>
        <w:rPr>
          <w:rFonts w:ascii="IRBadr" w:hAnsi="IRBadr" w:cs="IRBadr" w:hint="cs"/>
          <w:rtl/>
        </w:rPr>
        <w:t>ما دوستی به نام آقای یزدانی داشتیم که رساله‌ای تالیف کرده بود و در صدد اثبات آن بود که صله رحم به معنی کمک به خویشاوندان است؛ نه آنکه صرف دید و بازدید باشد. ما رساله ایشان را مشاهده نمودیم. البته اینکه یکی از مصادیق روشن صله رحم، کمک مالی به خویشاوند محتاج است، محل تردید نیست و روشن است؛ ولی به نظر می‌رسد صله رحم اختصاص به این امر ندارد. نزدیکترین واژه فارسی در مورد صله رحم: رسیدگی به خویشاوند است. در کتاب نهایه ابن اثیر، واژه صله رحم کنایه از برّ و محبّت و امثال آن بیان شده است. محبّت به خویشاوند در برخی از موارد، محبّت مالی است، و در برخی موارد سرزدن به او و مثلا حضور در منزل او است. حضور در منزل خویشاوند در صورتی که محبّت به او باشد و نیاز معنوی و آرامش او با این عمل محقّق شود، صله رحم به شمار می‌رود. هرگونه رفت و آمدی صله رحم نیست. اینکه انسان خویشاوند را با رفت و آمد خود به زحمت بیندازد، صله رحم نیست. بلکه صله رحم، برطرف کردن نیاز خویشاوند است. و در صورتی محقّق می‌شود که ارتباط با او باعث سرور و آرامش او است نه آنکه باعث زحمت و رنج او شود.</w:t>
      </w:r>
    </w:p>
    <w:p w:rsidR="00D82706" w:rsidRDefault="00D82706" w:rsidP="00D82706">
      <w:pPr>
        <w:rPr>
          <w:rFonts w:ascii="IRBadr" w:hAnsi="IRBadr" w:cs="IRBadr"/>
          <w:rtl/>
        </w:rPr>
      </w:pPr>
      <w:r>
        <w:rPr>
          <w:rFonts w:ascii="IRBadr" w:hAnsi="IRBadr" w:cs="IRBadr" w:hint="cs"/>
          <w:rtl/>
        </w:rPr>
        <w:t>«وَصَلَ الرَّحِمَ» با «وَصَلَ إلَی الرَّحِم» نباید خلط شود. رَحِم، مفعول بدون واسطه، و به معنی رسیدگی کردن به خویشاوند است. خویشاوند را رسید، یعنی به خویشاوند رسیدگی کرد.</w:t>
      </w:r>
    </w:p>
    <w:p w:rsidR="00FF5442" w:rsidRDefault="00FF5442" w:rsidP="00F42930">
      <w:pPr>
        <w:rPr>
          <w:rFonts w:ascii="IRBadr" w:hAnsi="IRBadr" w:cs="IRBadr"/>
          <w:rtl/>
        </w:rPr>
      </w:pPr>
      <w:r>
        <w:rPr>
          <w:rFonts w:ascii="IRBadr" w:hAnsi="IRBadr" w:cs="IRBadr" w:hint="cs"/>
          <w:rtl/>
        </w:rPr>
        <w:t>یکی از دوستان واقعه‌ای نقل کرد که ذکر آن مناسب است. ایشان بیان می‌کرد که زمانی آیت الله حاج سید مهدی روحانی به بیماری سرطان مبتلا بود و در شرایط سختی به سر می‌برد</w:t>
      </w:r>
      <w:r w:rsidR="00F42930">
        <w:rPr>
          <w:rFonts w:ascii="IRBadr" w:hAnsi="IRBadr" w:cs="IRBadr" w:hint="cs"/>
          <w:rtl/>
        </w:rPr>
        <w:t xml:space="preserve">. ایشان می‌فرمود که ما به حاج آقای کاظمی مدیر سابق مدرسه رضویه گفتیم که آیت الله روحانی مشتاق دیدار شما است. ایشان به دیدار آقای روحانی آمد و از صبح تا عصر ساعت ۵ نزد ایشان بود و به گفت و گو و صحبت مشغول بودند. فرزند آیت الله روحانی به ایشان عرض کرده بود که دکتر برای ملاقات آمده است. ایشان فرموده بود که دکتر من آقای کاظمی است. من </w:t>
      </w:r>
      <w:r w:rsidR="00F42930">
        <w:rPr>
          <w:rFonts w:ascii="IRBadr" w:hAnsi="IRBadr" w:cs="IRBadr" w:hint="cs"/>
          <w:rtl/>
        </w:rPr>
        <w:lastRenderedPageBreak/>
        <w:t>با ایشان که صحبت کنم، گویا نزد دکتر رفته باشم. صله رحم از این قبیل است. اینکه باعث شود که رحم، خوشحال شود. مثلا م</w:t>
      </w:r>
      <w:r w:rsidR="0057163C">
        <w:rPr>
          <w:rFonts w:ascii="IRBadr" w:hAnsi="IRBadr" w:cs="IRBadr" w:hint="cs"/>
          <w:rtl/>
        </w:rPr>
        <w:t>َ</w:t>
      </w:r>
      <w:r w:rsidR="00F42930">
        <w:rPr>
          <w:rFonts w:ascii="IRBadr" w:hAnsi="IRBadr" w:cs="IRBadr" w:hint="cs"/>
          <w:rtl/>
        </w:rPr>
        <w:t>بلغی انسان برای رحم بفرستند و اصلا به منزل او هم نرود که باعث زحمت شود. گاهی مشاهده می‌شود که شخصی مریض است و ملاقات با او چیزی جز زحمت ندارد. یا آنکه شرایط مریض بسیار نامطلوب است و حضور نزد او باعث جریحه‌دار شدن آبروی او است. به عنوان مثال ممکن است مبتلا به آلزایمر باشد و سخنان نامناسبی از او سر بزند. در مساله صله رحم باید به این امور توجه داشت. در صله رحم باید نیاز مادی یا معنوی رحم تامین شود.</w:t>
      </w:r>
    </w:p>
    <w:p w:rsidR="00F42930" w:rsidRPr="00430CFD" w:rsidRDefault="00F42930" w:rsidP="00F42930">
      <w:pPr>
        <w:rPr>
          <w:rFonts w:ascii="IRBadr" w:hAnsi="IRBadr" w:cs="IRBadr"/>
        </w:rPr>
      </w:pPr>
      <w:r w:rsidRPr="00F42930">
        <w:rPr>
          <w:rFonts w:ascii="IRBadr" w:hAnsi="IRBadr" w:cs="IRBadr" w:hint="cs"/>
          <w:b/>
          <w:bCs/>
          <w:rtl/>
        </w:rPr>
        <w:t>و صلّی الله علی سیّدنا و نبیّنا محمّد و آل محمّد</w:t>
      </w:r>
      <w:r>
        <w:rPr>
          <w:rFonts w:ascii="IRBadr" w:hAnsi="IRBadr" w:cs="IRBadr" w:hint="cs"/>
          <w:rtl/>
        </w:rPr>
        <w:t>.</w:t>
      </w:r>
    </w:p>
    <w:sectPr w:rsidR="00F42930" w:rsidRPr="00430CFD"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C7" w:rsidRDefault="00CE75C7" w:rsidP="008B750B">
      <w:pPr>
        <w:spacing w:line="240" w:lineRule="auto"/>
      </w:pPr>
      <w:r>
        <w:separator/>
      </w:r>
    </w:p>
    <w:p w:rsidR="00CE75C7" w:rsidRDefault="00CE75C7"/>
  </w:endnote>
  <w:endnote w:type="continuationSeparator" w:id="0">
    <w:p w:rsidR="00CE75C7" w:rsidRDefault="00CE75C7" w:rsidP="008B750B">
      <w:pPr>
        <w:spacing w:line="240" w:lineRule="auto"/>
      </w:pPr>
      <w:r>
        <w:continuationSeparator/>
      </w:r>
    </w:p>
    <w:p w:rsidR="00CE75C7" w:rsidRDefault="00CE7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7D" w:rsidRDefault="002C067D">
    <w:pPr>
      <w:pStyle w:val="Footer"/>
    </w:pPr>
  </w:p>
  <w:p w:rsidR="002C067D" w:rsidRDefault="002C06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C067D" w:rsidRPr="006D44C1" w:rsidTr="0020241A">
      <w:tc>
        <w:tcPr>
          <w:tcW w:w="3382" w:type="dxa"/>
          <w:tcBorders>
            <w:top w:val="nil"/>
            <w:left w:val="nil"/>
            <w:bottom w:val="nil"/>
            <w:right w:val="nil"/>
          </w:tcBorders>
        </w:tcPr>
        <w:p w:rsidR="002C067D" w:rsidRDefault="002C067D"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C067D" w:rsidRDefault="002C067D" w:rsidP="006D44C1">
          <w:pPr>
            <w:pStyle w:val="Footer"/>
            <w:jc w:val="right"/>
            <w:rPr>
              <w:rtl/>
            </w:rPr>
          </w:pPr>
          <w:r>
            <w:rPr>
              <w:rFonts w:hint="cs"/>
              <w:rtl/>
            </w:rPr>
            <w:t xml:space="preserve">صفحه </w:t>
          </w:r>
          <w:r>
            <w:fldChar w:fldCharType="begin"/>
          </w:r>
          <w:r>
            <w:instrText>PAGE   \* MERGEFORMAT</w:instrText>
          </w:r>
          <w:r>
            <w:fldChar w:fldCharType="separate"/>
          </w:r>
          <w:r w:rsidR="00DA0107" w:rsidRPr="00DA0107">
            <w:rPr>
              <w:noProof/>
              <w:rtl/>
              <w:lang w:val="fa-IR"/>
            </w:rPr>
            <w:t>1</w:t>
          </w:r>
          <w:r>
            <w:rPr>
              <w:noProof/>
            </w:rPr>
            <w:fldChar w:fldCharType="end"/>
          </w:r>
        </w:p>
      </w:tc>
      <w:tc>
        <w:tcPr>
          <w:tcW w:w="4786" w:type="dxa"/>
          <w:tcBorders>
            <w:top w:val="nil"/>
            <w:left w:val="nil"/>
            <w:bottom w:val="nil"/>
            <w:right w:val="nil"/>
          </w:tcBorders>
          <w:vAlign w:val="center"/>
        </w:tcPr>
        <w:p w:rsidR="002C067D" w:rsidRPr="006D44C1" w:rsidRDefault="002C067D" w:rsidP="001B6799">
          <w:pPr>
            <w:pStyle w:val="Footer"/>
            <w:bidi w:val="0"/>
            <w:rPr>
              <w:color w:val="808080" w:themeColor="background1" w:themeShade="80"/>
              <w:rtl/>
            </w:rPr>
          </w:pPr>
          <w:bookmarkStart w:id="59" w:name="BokAdres"/>
          <w:bookmarkEnd w:id="59"/>
          <w:r>
            <w:rPr>
              <w:color w:val="808080" w:themeColor="background1" w:themeShade="80"/>
            </w:rPr>
            <w:t>F1js1_14021027-068_ah1_mfeb.ir</w:t>
          </w:r>
        </w:p>
      </w:tc>
    </w:tr>
  </w:tbl>
  <w:p w:rsidR="002C067D" w:rsidRDefault="002C067D" w:rsidP="00FA5F3D">
    <w:pPr>
      <w:pStyle w:val="Footer"/>
      <w:jc w:val="center"/>
    </w:pPr>
  </w:p>
  <w:p w:rsidR="002C067D" w:rsidRDefault="002C0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C7" w:rsidRDefault="00CE75C7" w:rsidP="008B750B">
      <w:pPr>
        <w:spacing w:line="240" w:lineRule="auto"/>
      </w:pPr>
      <w:r>
        <w:separator/>
      </w:r>
    </w:p>
    <w:p w:rsidR="00CE75C7" w:rsidRDefault="00CE75C7"/>
  </w:footnote>
  <w:footnote w:type="continuationSeparator" w:id="0">
    <w:p w:rsidR="00CE75C7" w:rsidRDefault="00CE75C7" w:rsidP="008B750B">
      <w:pPr>
        <w:spacing w:line="240" w:lineRule="auto"/>
      </w:pPr>
      <w:r>
        <w:continuationSeparator/>
      </w:r>
    </w:p>
    <w:p w:rsidR="00CE75C7" w:rsidRDefault="00CE75C7"/>
  </w:footnote>
  <w:footnote w:id="1">
    <w:p w:rsidR="002C067D" w:rsidRPr="00FE26D1" w:rsidRDefault="002C067D" w:rsidP="00FE26D1">
      <w:pPr>
        <w:pStyle w:val="FootnoteText"/>
      </w:pPr>
      <w:r w:rsidRPr="00FE26D1">
        <w:footnoteRef/>
      </w:r>
      <w:r w:rsidRPr="00FE26D1">
        <w:rPr>
          <w:rtl/>
        </w:rPr>
        <w:t xml:space="preserve"> </w:t>
      </w:r>
      <w:hyperlink r:id="rId1" w:history="1">
        <w:r w:rsidRPr="00FE26D1">
          <w:rPr>
            <w:rStyle w:val="Hyperlink"/>
            <w:rFonts w:hint="cs"/>
            <w:rtl/>
          </w:rPr>
          <w:t>الکافی،</w:t>
        </w:r>
        <w:r w:rsidRPr="00FE26D1">
          <w:rPr>
            <w:rStyle w:val="Hyperlink"/>
            <w:rtl/>
          </w:rPr>
          <w:t xml:space="preserve"> </w:t>
        </w:r>
        <w:r w:rsidRPr="00FE26D1">
          <w:rPr>
            <w:rStyle w:val="Hyperlink"/>
            <w:rFonts w:hint="cs"/>
            <w:rtl/>
          </w:rPr>
          <w:t>محمد</w:t>
        </w:r>
        <w:r w:rsidRPr="00FE26D1">
          <w:rPr>
            <w:rStyle w:val="Hyperlink"/>
            <w:rtl/>
          </w:rPr>
          <w:t xml:space="preserve"> </w:t>
        </w:r>
        <w:r w:rsidRPr="00FE26D1">
          <w:rPr>
            <w:rStyle w:val="Hyperlink"/>
            <w:rFonts w:hint="cs"/>
            <w:rtl/>
          </w:rPr>
          <w:t>بن</w:t>
        </w:r>
        <w:r w:rsidRPr="00FE26D1">
          <w:rPr>
            <w:rStyle w:val="Hyperlink"/>
            <w:rtl/>
          </w:rPr>
          <w:t xml:space="preserve"> </w:t>
        </w:r>
        <w:r w:rsidRPr="00FE26D1">
          <w:rPr>
            <w:rStyle w:val="Hyperlink"/>
            <w:rFonts w:hint="cs"/>
            <w:rtl/>
          </w:rPr>
          <w:t>یعقوب</w:t>
        </w:r>
        <w:r w:rsidRPr="00FE26D1">
          <w:rPr>
            <w:rStyle w:val="Hyperlink"/>
            <w:rtl/>
          </w:rPr>
          <w:t xml:space="preserve"> </w:t>
        </w:r>
        <w:r w:rsidRPr="00FE26D1">
          <w:rPr>
            <w:rStyle w:val="Hyperlink"/>
            <w:rFonts w:hint="cs"/>
            <w:rtl/>
          </w:rPr>
          <w:t>کلینی،</w:t>
        </w:r>
        <w:r w:rsidRPr="00FE26D1">
          <w:rPr>
            <w:rStyle w:val="Hyperlink"/>
            <w:rtl/>
          </w:rPr>
          <w:t xml:space="preserve"> </w:t>
        </w:r>
        <w:r w:rsidRPr="00FE26D1">
          <w:rPr>
            <w:rStyle w:val="Hyperlink"/>
            <w:rFonts w:hint="cs"/>
            <w:rtl/>
          </w:rPr>
          <w:t>ج</w:t>
        </w:r>
        <w:r w:rsidRPr="00FE26D1">
          <w:rPr>
            <w:rStyle w:val="Hyperlink"/>
            <w:rtl/>
          </w:rPr>
          <w:t>3</w:t>
        </w:r>
        <w:r w:rsidRPr="00FE26D1">
          <w:rPr>
            <w:rStyle w:val="Hyperlink"/>
            <w:rFonts w:hint="cs"/>
            <w:rtl/>
          </w:rPr>
          <w:t>،</w:t>
        </w:r>
        <w:r w:rsidRPr="00FE26D1">
          <w:rPr>
            <w:rStyle w:val="Hyperlink"/>
            <w:rtl/>
          </w:rPr>
          <w:t xml:space="preserve"> </w:t>
        </w:r>
        <w:r w:rsidRPr="00FE26D1">
          <w:rPr>
            <w:rStyle w:val="Hyperlink"/>
            <w:rFonts w:hint="cs"/>
            <w:rtl/>
          </w:rPr>
          <w:t>ص</w:t>
        </w:r>
        <w:r w:rsidRPr="00FE26D1">
          <w:rPr>
            <w:rStyle w:val="Hyperlink"/>
            <w:rtl/>
          </w:rPr>
          <w:t>537.</w:t>
        </w:r>
      </w:hyperlink>
      <w:r>
        <w:rPr>
          <w:rFonts w:hint="cs"/>
          <w:rtl/>
        </w:rPr>
        <w:t xml:space="preserve"> </w:t>
      </w:r>
      <w:r w:rsidRPr="00FE26D1">
        <w:rPr>
          <w:rFonts w:hint="cs"/>
          <w:rtl/>
        </w:rPr>
        <w:t>جامع</w:t>
      </w:r>
      <w:r w:rsidRPr="00FE26D1">
        <w:rPr>
          <w:rtl/>
        </w:rPr>
        <w:t xml:space="preserve"> </w:t>
      </w:r>
      <w:r w:rsidRPr="00FE26D1">
        <w:rPr>
          <w:rFonts w:hint="cs"/>
          <w:rtl/>
        </w:rPr>
        <w:t>أحادیث</w:t>
      </w:r>
      <w:r w:rsidRPr="00FE26D1">
        <w:rPr>
          <w:rtl/>
        </w:rPr>
        <w:t xml:space="preserve"> </w:t>
      </w:r>
      <w:r w:rsidRPr="00FE26D1">
        <w:rPr>
          <w:rFonts w:hint="cs"/>
          <w:rtl/>
        </w:rPr>
        <w:t>الشیعة،</w:t>
      </w:r>
      <w:r w:rsidRPr="00FE26D1">
        <w:rPr>
          <w:rtl/>
        </w:rPr>
        <w:t xml:space="preserve"> </w:t>
      </w:r>
      <w:r w:rsidRPr="00FE26D1">
        <w:rPr>
          <w:rFonts w:hint="cs"/>
          <w:rtl/>
        </w:rPr>
        <w:t>ج</w:t>
      </w:r>
      <w:r w:rsidRPr="00FE26D1">
        <w:rPr>
          <w:rtl/>
        </w:rPr>
        <w:t>۹</w:t>
      </w:r>
      <w:r w:rsidRPr="00FE26D1">
        <w:rPr>
          <w:rFonts w:hint="cs"/>
          <w:rtl/>
        </w:rPr>
        <w:t>،</w:t>
      </w:r>
      <w:r w:rsidRPr="00FE26D1">
        <w:rPr>
          <w:rtl/>
        </w:rPr>
        <w:t xml:space="preserve"> </w:t>
      </w:r>
      <w:r w:rsidRPr="00FE26D1">
        <w:rPr>
          <w:rFonts w:hint="cs"/>
          <w:rtl/>
        </w:rPr>
        <w:t>ص</w:t>
      </w:r>
      <w:r w:rsidRPr="00FE26D1">
        <w:rPr>
          <w:rtl/>
        </w:rPr>
        <w:t>۳۲۷</w:t>
      </w:r>
      <w:r w:rsidRPr="00FE26D1">
        <w:rPr>
          <w:rFonts w:hint="cs"/>
          <w:rtl/>
        </w:rPr>
        <w:t>،</w:t>
      </w:r>
      <w:r w:rsidRPr="00FE26D1">
        <w:rPr>
          <w:rtl/>
        </w:rPr>
        <w:t xml:space="preserve"> </w:t>
      </w:r>
      <w:r w:rsidRPr="00FE26D1">
        <w:rPr>
          <w:rFonts w:hint="cs"/>
          <w:rtl/>
        </w:rPr>
        <w:t>ح</w:t>
      </w:r>
      <w:r w:rsidRPr="00FE26D1">
        <w:rPr>
          <w:rtl/>
        </w:rPr>
        <w:t>۱۳۲۴۸</w:t>
      </w:r>
    </w:p>
  </w:footnote>
  <w:footnote w:id="2">
    <w:p w:rsidR="002C067D" w:rsidRDefault="002C067D">
      <w:pPr>
        <w:pStyle w:val="FootnoteText"/>
      </w:pPr>
      <w:r>
        <w:rPr>
          <w:rStyle w:val="FootnoteReference"/>
        </w:rPr>
        <w:footnoteRef/>
      </w:r>
      <w:r>
        <w:rPr>
          <w:rtl/>
        </w:rPr>
        <w:t xml:space="preserve"> </w:t>
      </w:r>
      <w:r w:rsidRPr="00C635EE">
        <w:rPr>
          <w:rFonts w:hint="cs"/>
          <w:rtl/>
        </w:rPr>
        <w:t>مرحوم</w:t>
      </w:r>
      <w:r w:rsidRPr="00C635EE">
        <w:rPr>
          <w:rtl/>
        </w:rPr>
        <w:t xml:space="preserve"> </w:t>
      </w:r>
      <w:r w:rsidRPr="00C635EE">
        <w:rPr>
          <w:rFonts w:hint="cs"/>
          <w:rtl/>
        </w:rPr>
        <w:t>آیت</w:t>
      </w:r>
      <w:r w:rsidRPr="00C635EE">
        <w:rPr>
          <w:rtl/>
        </w:rPr>
        <w:t xml:space="preserve"> </w:t>
      </w:r>
      <w:r w:rsidRPr="00C635EE">
        <w:rPr>
          <w:rFonts w:hint="cs"/>
          <w:rtl/>
        </w:rPr>
        <w:t>الله</w:t>
      </w:r>
      <w:r w:rsidRPr="00C635EE">
        <w:rPr>
          <w:rtl/>
        </w:rPr>
        <w:t xml:space="preserve"> </w:t>
      </w:r>
      <w:r w:rsidRPr="00C635EE">
        <w:rPr>
          <w:rFonts w:hint="cs"/>
          <w:rtl/>
        </w:rPr>
        <w:t>خویی</w:t>
      </w:r>
      <w:r w:rsidRPr="00C635EE">
        <w:rPr>
          <w:rtl/>
        </w:rPr>
        <w:t xml:space="preserve"> </w:t>
      </w:r>
      <w:r w:rsidRPr="00C635EE">
        <w:rPr>
          <w:rFonts w:hint="cs"/>
          <w:rtl/>
        </w:rPr>
        <w:t>هم</w:t>
      </w:r>
      <w:r w:rsidRPr="00C635EE">
        <w:rPr>
          <w:rtl/>
        </w:rPr>
        <w:t xml:space="preserve"> </w:t>
      </w:r>
      <w:r w:rsidRPr="00C635EE">
        <w:rPr>
          <w:rFonts w:hint="cs"/>
          <w:rtl/>
        </w:rPr>
        <w:t>شرکت</w:t>
      </w:r>
      <w:r w:rsidRPr="00C635EE">
        <w:rPr>
          <w:rtl/>
        </w:rPr>
        <w:t xml:space="preserve"> </w:t>
      </w:r>
      <w:r w:rsidRPr="00C635EE">
        <w:rPr>
          <w:rFonts w:hint="cs"/>
          <w:rtl/>
        </w:rPr>
        <w:t>در</w:t>
      </w:r>
      <w:r w:rsidRPr="00C635EE">
        <w:rPr>
          <w:rtl/>
        </w:rPr>
        <w:t xml:space="preserve"> </w:t>
      </w:r>
      <w:r w:rsidRPr="00C635EE">
        <w:rPr>
          <w:rFonts w:hint="cs"/>
          <w:rtl/>
        </w:rPr>
        <w:t>مالیّت</w:t>
      </w:r>
      <w:r w:rsidRPr="00C635EE">
        <w:rPr>
          <w:rtl/>
        </w:rPr>
        <w:t xml:space="preserve"> </w:t>
      </w:r>
      <w:r w:rsidRPr="00C635EE">
        <w:rPr>
          <w:rFonts w:hint="cs"/>
          <w:rtl/>
        </w:rPr>
        <w:t>را</w:t>
      </w:r>
      <w:r w:rsidRPr="00C635EE">
        <w:rPr>
          <w:rtl/>
        </w:rPr>
        <w:t xml:space="preserve"> </w:t>
      </w:r>
      <w:r w:rsidRPr="00C635EE">
        <w:rPr>
          <w:rFonts w:hint="cs"/>
          <w:rtl/>
        </w:rPr>
        <w:t>تصویر</w:t>
      </w:r>
      <w:r w:rsidRPr="00C635EE">
        <w:rPr>
          <w:rtl/>
        </w:rPr>
        <w:t xml:space="preserve"> </w:t>
      </w:r>
      <w:r w:rsidRPr="00C635EE">
        <w:rPr>
          <w:rFonts w:hint="cs"/>
          <w:rtl/>
        </w:rPr>
        <w:t>نموده</w:t>
      </w:r>
      <w:r w:rsidRPr="00C635EE">
        <w:rPr>
          <w:rtl/>
        </w:rPr>
        <w:t xml:space="preserve"> </w:t>
      </w:r>
      <w:r w:rsidRPr="00C635EE">
        <w:rPr>
          <w:rFonts w:hint="cs"/>
          <w:rtl/>
        </w:rPr>
        <w:t>است</w:t>
      </w:r>
      <w:r>
        <w:rPr>
          <w:rFonts w:hint="cs"/>
          <w:rtl/>
        </w:rPr>
        <w:t xml:space="preserve"> که این تصویر در کلمات فقهای پیشین وجود ندارد وآنچه در نوع کلمات فقها وجود دارد دو صورتی است که ذکر شد.</w:t>
      </w:r>
    </w:p>
  </w:footnote>
  <w:footnote w:id="3">
    <w:p w:rsidR="008C5710" w:rsidRDefault="008C5710">
      <w:pPr>
        <w:pStyle w:val="FootnoteText"/>
      </w:pPr>
      <w:r>
        <w:rPr>
          <w:rStyle w:val="FootnoteReference"/>
        </w:rPr>
        <w:footnoteRef/>
      </w:r>
      <w:r>
        <w:rPr>
          <w:rtl/>
        </w:rPr>
        <w:t xml:space="preserve"> </w:t>
      </w:r>
      <w:r w:rsidRPr="008C5710">
        <w:rPr>
          <w:rFonts w:hint="cs"/>
          <w:rtl/>
        </w:rPr>
        <w:t>منتهى</w:t>
      </w:r>
      <w:r w:rsidRPr="008C5710">
        <w:rPr>
          <w:rtl/>
        </w:rPr>
        <w:t xml:space="preserve"> </w:t>
      </w:r>
      <w:r w:rsidRPr="008C5710">
        <w:rPr>
          <w:rFonts w:hint="cs"/>
          <w:rtl/>
        </w:rPr>
        <w:t>المطلب</w:t>
      </w:r>
      <w:r w:rsidRPr="008C5710">
        <w:rPr>
          <w:rtl/>
        </w:rPr>
        <w:t xml:space="preserve"> </w:t>
      </w:r>
      <w:r w:rsidRPr="008C5710">
        <w:rPr>
          <w:rFonts w:hint="cs"/>
          <w:rtl/>
        </w:rPr>
        <w:t>في</w:t>
      </w:r>
      <w:r w:rsidRPr="008C5710">
        <w:rPr>
          <w:rtl/>
        </w:rPr>
        <w:t xml:space="preserve"> </w:t>
      </w:r>
      <w:r w:rsidRPr="008C5710">
        <w:rPr>
          <w:rFonts w:hint="cs"/>
          <w:rtl/>
        </w:rPr>
        <w:t>تحقيق</w:t>
      </w:r>
      <w:r w:rsidRPr="008C5710">
        <w:rPr>
          <w:rtl/>
        </w:rPr>
        <w:t xml:space="preserve"> </w:t>
      </w:r>
      <w:r w:rsidRPr="008C5710">
        <w:rPr>
          <w:rFonts w:hint="cs"/>
          <w:rtl/>
        </w:rPr>
        <w:t>المذهب،</w:t>
      </w:r>
      <w:r w:rsidRPr="008C5710">
        <w:rPr>
          <w:rtl/>
        </w:rPr>
        <w:t xml:space="preserve"> </w:t>
      </w:r>
      <w:r w:rsidRPr="008C5710">
        <w:rPr>
          <w:rFonts w:hint="cs"/>
          <w:rtl/>
        </w:rPr>
        <w:t>ج‌</w:t>
      </w:r>
      <w:r w:rsidRPr="008C5710">
        <w:rPr>
          <w:rtl/>
        </w:rPr>
        <w:t>8</w:t>
      </w:r>
      <w:r w:rsidRPr="008C5710">
        <w:rPr>
          <w:rFonts w:hint="cs"/>
          <w:rtl/>
        </w:rPr>
        <w:t>،</w:t>
      </w:r>
      <w:r w:rsidRPr="008C5710">
        <w:rPr>
          <w:rtl/>
        </w:rPr>
        <w:t xml:space="preserve"> </w:t>
      </w:r>
      <w:r w:rsidRPr="008C5710">
        <w:rPr>
          <w:rFonts w:hint="cs"/>
          <w:rtl/>
        </w:rPr>
        <w:t>ص</w:t>
      </w:r>
      <w:r w:rsidRPr="008C5710">
        <w:rPr>
          <w:rtl/>
        </w:rPr>
        <w:t>: 245‌</w:t>
      </w:r>
    </w:p>
  </w:footnote>
  <w:footnote w:id="4">
    <w:p w:rsidR="007A0E04" w:rsidRDefault="007A0E04">
      <w:pPr>
        <w:pStyle w:val="FootnoteText"/>
      </w:pPr>
      <w:r>
        <w:rPr>
          <w:rStyle w:val="FootnoteReference"/>
        </w:rPr>
        <w:footnoteRef/>
      </w:r>
      <w:r>
        <w:rPr>
          <w:rtl/>
        </w:rPr>
        <w:t xml:space="preserve"> </w:t>
      </w:r>
      <w:r>
        <w:rPr>
          <w:rFonts w:hint="cs"/>
          <w:rtl/>
        </w:rPr>
        <w:t>درس ۲۶ و ۲۷ و ۲۸ از کتاب خمس</w:t>
      </w:r>
    </w:p>
  </w:footnote>
  <w:footnote w:id="5">
    <w:p w:rsidR="0028003C" w:rsidRPr="0028003C" w:rsidRDefault="0028003C" w:rsidP="0028003C">
      <w:pPr>
        <w:pStyle w:val="FootnoteText"/>
      </w:pPr>
      <w:r w:rsidRPr="0028003C">
        <w:footnoteRef/>
      </w:r>
      <w:r w:rsidRPr="0028003C">
        <w:rPr>
          <w:rtl/>
        </w:rPr>
        <w:t xml:space="preserve"> </w:t>
      </w:r>
      <w:hyperlink r:id="rId2" w:history="1">
        <w:r w:rsidRPr="0028003C">
          <w:rPr>
            <w:rStyle w:val="Hyperlink"/>
            <w:rFonts w:hint="cs"/>
            <w:rtl/>
          </w:rPr>
          <w:t>ثواب</w:t>
        </w:r>
        <w:r w:rsidRPr="0028003C">
          <w:rPr>
            <w:rStyle w:val="Hyperlink"/>
            <w:rtl/>
          </w:rPr>
          <w:t xml:space="preserve"> </w:t>
        </w:r>
        <w:r w:rsidRPr="0028003C">
          <w:rPr>
            <w:rStyle w:val="Hyperlink"/>
            <w:rFonts w:hint="cs"/>
            <w:rtl/>
          </w:rPr>
          <w:t>الأعمال</w:t>
        </w:r>
        <w:r w:rsidRPr="0028003C">
          <w:rPr>
            <w:rStyle w:val="Hyperlink"/>
            <w:rtl/>
          </w:rPr>
          <w:t xml:space="preserve"> </w:t>
        </w:r>
        <w:r w:rsidRPr="0028003C">
          <w:rPr>
            <w:rStyle w:val="Hyperlink"/>
            <w:rFonts w:hint="cs"/>
            <w:rtl/>
          </w:rPr>
          <w:t>و</w:t>
        </w:r>
        <w:r w:rsidRPr="0028003C">
          <w:rPr>
            <w:rStyle w:val="Hyperlink"/>
            <w:rtl/>
          </w:rPr>
          <w:t xml:space="preserve"> </w:t>
        </w:r>
        <w:r w:rsidRPr="0028003C">
          <w:rPr>
            <w:rStyle w:val="Hyperlink"/>
            <w:rFonts w:hint="cs"/>
            <w:rtl/>
          </w:rPr>
          <w:t>عقاب</w:t>
        </w:r>
        <w:r w:rsidRPr="0028003C">
          <w:rPr>
            <w:rStyle w:val="Hyperlink"/>
            <w:rtl/>
          </w:rPr>
          <w:t xml:space="preserve"> </w:t>
        </w:r>
        <w:r w:rsidRPr="0028003C">
          <w:rPr>
            <w:rStyle w:val="Hyperlink"/>
            <w:rFonts w:hint="cs"/>
            <w:rtl/>
          </w:rPr>
          <w:t>الأعمال،</w:t>
        </w:r>
        <w:r w:rsidRPr="0028003C">
          <w:rPr>
            <w:rStyle w:val="Hyperlink"/>
            <w:rtl/>
          </w:rPr>
          <w:t xml:space="preserve"> </w:t>
        </w:r>
        <w:r w:rsidRPr="0028003C">
          <w:rPr>
            <w:rStyle w:val="Hyperlink"/>
            <w:rFonts w:hint="cs"/>
            <w:rtl/>
          </w:rPr>
          <w:t>شیخ</w:t>
        </w:r>
        <w:r w:rsidRPr="0028003C">
          <w:rPr>
            <w:rStyle w:val="Hyperlink"/>
            <w:rtl/>
          </w:rPr>
          <w:t xml:space="preserve"> </w:t>
        </w:r>
        <w:r w:rsidRPr="0028003C">
          <w:rPr>
            <w:rStyle w:val="Hyperlink"/>
            <w:rFonts w:hint="cs"/>
            <w:rtl/>
          </w:rPr>
          <w:t>صدوق،</w:t>
        </w:r>
        <w:r w:rsidRPr="0028003C">
          <w:rPr>
            <w:rStyle w:val="Hyperlink"/>
            <w:rtl/>
          </w:rPr>
          <w:t xml:space="preserve"> </w:t>
        </w:r>
        <w:r w:rsidRPr="0028003C">
          <w:rPr>
            <w:rStyle w:val="Hyperlink"/>
            <w:rFonts w:hint="cs"/>
            <w:rtl/>
          </w:rPr>
          <w:t>ج</w:t>
        </w:r>
        <w:r w:rsidRPr="0028003C">
          <w:rPr>
            <w:rStyle w:val="Hyperlink"/>
            <w:rtl/>
          </w:rPr>
          <w:t>1</w:t>
        </w:r>
        <w:r w:rsidRPr="0028003C">
          <w:rPr>
            <w:rStyle w:val="Hyperlink"/>
            <w:rFonts w:hint="cs"/>
            <w:rtl/>
          </w:rPr>
          <w:t>،</w:t>
        </w:r>
        <w:r w:rsidRPr="0028003C">
          <w:rPr>
            <w:rStyle w:val="Hyperlink"/>
            <w:rtl/>
          </w:rPr>
          <w:t xml:space="preserve"> </w:t>
        </w:r>
        <w:r w:rsidRPr="0028003C">
          <w:rPr>
            <w:rStyle w:val="Hyperlink"/>
            <w:rFonts w:hint="cs"/>
            <w:rtl/>
          </w:rPr>
          <w:t>ص</w:t>
        </w:r>
        <w:r w:rsidRPr="0028003C">
          <w:rPr>
            <w:rStyle w:val="Hyperlink"/>
            <w:rtl/>
          </w:rPr>
          <w:t>142.</w:t>
        </w:r>
      </w:hyperlink>
      <w:r>
        <w:rPr>
          <w:rFonts w:hint="cs"/>
          <w:rtl/>
        </w:rPr>
        <w:t xml:space="preserve"> </w:t>
      </w:r>
      <w:r w:rsidRPr="00FE26D1">
        <w:rPr>
          <w:rFonts w:hint="cs"/>
          <w:rtl/>
        </w:rPr>
        <w:t>جامع</w:t>
      </w:r>
      <w:r w:rsidRPr="00FE26D1">
        <w:rPr>
          <w:rtl/>
        </w:rPr>
        <w:t xml:space="preserve"> </w:t>
      </w:r>
      <w:r w:rsidRPr="00FE26D1">
        <w:rPr>
          <w:rFonts w:hint="cs"/>
          <w:rtl/>
        </w:rPr>
        <w:t>أحادیث</w:t>
      </w:r>
      <w:r w:rsidRPr="00FE26D1">
        <w:rPr>
          <w:rtl/>
        </w:rPr>
        <w:t xml:space="preserve"> </w:t>
      </w:r>
      <w:r w:rsidRPr="00FE26D1">
        <w:rPr>
          <w:rFonts w:hint="cs"/>
          <w:rtl/>
        </w:rPr>
        <w:t>الشیعة،</w:t>
      </w:r>
      <w:r w:rsidRPr="00FE26D1">
        <w:rPr>
          <w:rtl/>
        </w:rPr>
        <w:t xml:space="preserve"> </w:t>
      </w:r>
      <w:r w:rsidRPr="00FE26D1">
        <w:rPr>
          <w:rFonts w:hint="cs"/>
          <w:rtl/>
        </w:rPr>
        <w:t>ج</w:t>
      </w:r>
      <w:r w:rsidRPr="00FE26D1">
        <w:rPr>
          <w:rtl/>
        </w:rPr>
        <w:t>۹</w:t>
      </w:r>
      <w:r w:rsidRPr="00FE26D1">
        <w:rPr>
          <w:rFonts w:hint="cs"/>
          <w:rtl/>
        </w:rPr>
        <w:t>،</w:t>
      </w:r>
      <w:r w:rsidRPr="00FE26D1">
        <w:rPr>
          <w:rtl/>
        </w:rPr>
        <w:t xml:space="preserve"> </w:t>
      </w:r>
      <w:r w:rsidRPr="00FE26D1">
        <w:rPr>
          <w:rFonts w:hint="cs"/>
          <w:rtl/>
        </w:rPr>
        <w:t>ص</w:t>
      </w:r>
      <w:r>
        <w:rPr>
          <w:rFonts w:hint="cs"/>
          <w:rtl/>
        </w:rPr>
        <w:t>۴۹۸</w:t>
      </w:r>
      <w:r w:rsidRPr="00FE26D1">
        <w:rPr>
          <w:rFonts w:hint="cs"/>
          <w:rtl/>
        </w:rPr>
        <w:t>،</w:t>
      </w:r>
      <w:r w:rsidRPr="00FE26D1">
        <w:rPr>
          <w:rtl/>
        </w:rPr>
        <w:t xml:space="preserve"> </w:t>
      </w:r>
      <w:r w:rsidRPr="00FE26D1">
        <w:rPr>
          <w:rFonts w:hint="cs"/>
          <w:rtl/>
        </w:rPr>
        <w:t>ح</w:t>
      </w:r>
      <w:r>
        <w:rPr>
          <w:rtl/>
        </w:rPr>
        <w:t>۱۳</w:t>
      </w:r>
      <w:r>
        <w:rPr>
          <w:rFonts w:hint="cs"/>
          <w:rtl/>
        </w:rPr>
        <w:t>۶۶۰</w:t>
      </w:r>
    </w:p>
  </w:footnote>
  <w:footnote w:id="6">
    <w:p w:rsidR="0028003C" w:rsidRPr="0028003C" w:rsidRDefault="0028003C" w:rsidP="0028003C">
      <w:pPr>
        <w:pStyle w:val="FootnoteText"/>
      </w:pPr>
      <w:r w:rsidRPr="0028003C">
        <w:footnoteRef/>
      </w:r>
      <w:r w:rsidRPr="0028003C">
        <w:rPr>
          <w:rtl/>
        </w:rPr>
        <w:t xml:space="preserve"> </w:t>
      </w:r>
      <w:hyperlink r:id="rId3" w:history="1">
        <w:r w:rsidRPr="0028003C">
          <w:rPr>
            <w:rStyle w:val="Hyperlink"/>
            <w:rFonts w:hint="cs"/>
            <w:rtl/>
          </w:rPr>
          <w:t>الکافی،</w:t>
        </w:r>
        <w:r w:rsidRPr="0028003C">
          <w:rPr>
            <w:rStyle w:val="Hyperlink"/>
            <w:rtl/>
          </w:rPr>
          <w:t xml:space="preserve"> </w:t>
        </w:r>
        <w:r w:rsidRPr="0028003C">
          <w:rPr>
            <w:rStyle w:val="Hyperlink"/>
            <w:rFonts w:hint="cs"/>
            <w:rtl/>
          </w:rPr>
          <w:t>محمد</w:t>
        </w:r>
        <w:r w:rsidRPr="0028003C">
          <w:rPr>
            <w:rStyle w:val="Hyperlink"/>
            <w:rtl/>
          </w:rPr>
          <w:t xml:space="preserve"> </w:t>
        </w:r>
        <w:r w:rsidRPr="0028003C">
          <w:rPr>
            <w:rStyle w:val="Hyperlink"/>
            <w:rFonts w:hint="cs"/>
            <w:rtl/>
          </w:rPr>
          <w:t>بن</w:t>
        </w:r>
        <w:r w:rsidRPr="0028003C">
          <w:rPr>
            <w:rStyle w:val="Hyperlink"/>
            <w:rtl/>
          </w:rPr>
          <w:t xml:space="preserve"> </w:t>
        </w:r>
        <w:r w:rsidRPr="0028003C">
          <w:rPr>
            <w:rStyle w:val="Hyperlink"/>
            <w:rFonts w:hint="cs"/>
            <w:rtl/>
          </w:rPr>
          <w:t>یعقوب</w:t>
        </w:r>
        <w:r w:rsidRPr="0028003C">
          <w:rPr>
            <w:rStyle w:val="Hyperlink"/>
            <w:rtl/>
          </w:rPr>
          <w:t xml:space="preserve"> </w:t>
        </w:r>
        <w:r w:rsidRPr="0028003C">
          <w:rPr>
            <w:rStyle w:val="Hyperlink"/>
            <w:rFonts w:hint="cs"/>
            <w:rtl/>
          </w:rPr>
          <w:t>کلینی،</w:t>
        </w:r>
        <w:r w:rsidRPr="0028003C">
          <w:rPr>
            <w:rStyle w:val="Hyperlink"/>
            <w:rtl/>
          </w:rPr>
          <w:t xml:space="preserve"> </w:t>
        </w:r>
        <w:r w:rsidRPr="0028003C">
          <w:rPr>
            <w:rStyle w:val="Hyperlink"/>
            <w:rFonts w:hint="cs"/>
            <w:rtl/>
          </w:rPr>
          <w:t>ج</w:t>
        </w:r>
        <w:r w:rsidRPr="0028003C">
          <w:rPr>
            <w:rStyle w:val="Hyperlink"/>
            <w:rtl/>
          </w:rPr>
          <w:t>4</w:t>
        </w:r>
        <w:r w:rsidRPr="0028003C">
          <w:rPr>
            <w:rStyle w:val="Hyperlink"/>
            <w:rFonts w:hint="cs"/>
            <w:rtl/>
          </w:rPr>
          <w:t>،</w:t>
        </w:r>
        <w:r w:rsidRPr="0028003C">
          <w:rPr>
            <w:rStyle w:val="Hyperlink"/>
            <w:rtl/>
          </w:rPr>
          <w:t xml:space="preserve"> </w:t>
        </w:r>
        <w:r w:rsidRPr="0028003C">
          <w:rPr>
            <w:rStyle w:val="Hyperlink"/>
            <w:rFonts w:hint="cs"/>
            <w:rtl/>
          </w:rPr>
          <w:t>ص</w:t>
        </w:r>
        <w:r w:rsidRPr="0028003C">
          <w:rPr>
            <w:rStyle w:val="Hyperlink"/>
            <w:rtl/>
          </w:rPr>
          <w:t>8.</w:t>
        </w:r>
      </w:hyperlink>
    </w:p>
  </w:footnote>
  <w:footnote w:id="7">
    <w:p w:rsidR="0028003C" w:rsidRDefault="0028003C" w:rsidP="0028003C">
      <w:pPr>
        <w:pStyle w:val="FootnoteText"/>
      </w:pPr>
      <w:r>
        <w:rPr>
          <w:rStyle w:val="FootnoteReference"/>
        </w:rPr>
        <w:footnoteRef/>
      </w:r>
      <w:r w:rsidRPr="0028003C">
        <w:rPr>
          <w:rtl/>
        </w:rPr>
        <w:t xml:space="preserve"> </w:t>
      </w:r>
      <w:r w:rsidRPr="0028003C">
        <w:rPr>
          <w:rFonts w:hint="cs"/>
          <w:rtl/>
        </w:rPr>
        <w:t>لوامع</w:t>
      </w:r>
      <w:r w:rsidRPr="0028003C">
        <w:rPr>
          <w:rtl/>
        </w:rPr>
        <w:t xml:space="preserve"> </w:t>
      </w:r>
      <w:r w:rsidRPr="0028003C">
        <w:rPr>
          <w:rFonts w:hint="cs"/>
          <w:rtl/>
        </w:rPr>
        <w:t>صاحبقرانى</w:t>
      </w:r>
      <w:r w:rsidRPr="0028003C">
        <w:rPr>
          <w:rtl/>
        </w:rPr>
        <w:t xml:space="preserve"> </w:t>
      </w:r>
      <w:r w:rsidRPr="0028003C">
        <w:rPr>
          <w:rFonts w:hint="cs"/>
          <w:rtl/>
        </w:rPr>
        <w:t>مشهور</w:t>
      </w:r>
      <w:r w:rsidRPr="0028003C">
        <w:rPr>
          <w:rtl/>
        </w:rPr>
        <w:t xml:space="preserve"> </w:t>
      </w:r>
      <w:r w:rsidRPr="0028003C">
        <w:rPr>
          <w:rFonts w:hint="cs"/>
          <w:rtl/>
        </w:rPr>
        <w:t>به</w:t>
      </w:r>
      <w:r w:rsidRPr="0028003C">
        <w:rPr>
          <w:rtl/>
        </w:rPr>
        <w:t xml:space="preserve"> </w:t>
      </w:r>
      <w:r w:rsidRPr="0028003C">
        <w:rPr>
          <w:rFonts w:hint="cs"/>
          <w:rtl/>
        </w:rPr>
        <w:t>شرح</w:t>
      </w:r>
      <w:r w:rsidRPr="0028003C">
        <w:rPr>
          <w:rtl/>
        </w:rPr>
        <w:t xml:space="preserve"> </w:t>
      </w:r>
      <w:r w:rsidRPr="0028003C">
        <w:rPr>
          <w:rFonts w:hint="cs"/>
          <w:rtl/>
        </w:rPr>
        <w:t>فقيه،</w:t>
      </w:r>
      <w:r w:rsidRPr="0028003C">
        <w:rPr>
          <w:rtl/>
        </w:rPr>
        <w:t xml:space="preserve"> </w:t>
      </w:r>
      <w:r w:rsidRPr="0028003C">
        <w:rPr>
          <w:rFonts w:hint="cs"/>
          <w:rtl/>
        </w:rPr>
        <w:t>ج‏</w:t>
      </w:r>
      <w:r w:rsidRPr="0028003C">
        <w:rPr>
          <w:rtl/>
        </w:rPr>
        <w:t>6</w:t>
      </w:r>
      <w:r w:rsidRPr="0028003C">
        <w:rPr>
          <w:rFonts w:hint="cs"/>
          <w:rtl/>
        </w:rPr>
        <w:t>،</w:t>
      </w:r>
      <w:r w:rsidRPr="0028003C">
        <w:rPr>
          <w:rtl/>
        </w:rPr>
        <w:t xml:space="preserve"> </w:t>
      </w:r>
      <w:r w:rsidRPr="0028003C">
        <w:rPr>
          <w:rFonts w:hint="cs"/>
          <w:rtl/>
        </w:rPr>
        <w:t>ص</w:t>
      </w:r>
      <w:r w:rsidRPr="0028003C">
        <w:rPr>
          <w:rtl/>
        </w:rPr>
        <w:t>: 123</w:t>
      </w:r>
    </w:p>
  </w:footnote>
  <w:footnote w:id="8">
    <w:p w:rsidR="001F44DB" w:rsidRDefault="001F44DB">
      <w:pPr>
        <w:pStyle w:val="FootnoteText"/>
      </w:pPr>
      <w:r>
        <w:rPr>
          <w:rStyle w:val="FootnoteReference"/>
        </w:rPr>
        <w:footnoteRef/>
      </w:r>
      <w:r>
        <w:rPr>
          <w:rtl/>
        </w:rPr>
        <w:t xml:space="preserve"> </w:t>
      </w:r>
      <w:r w:rsidRPr="001F44DB">
        <w:rPr>
          <w:rFonts w:hint="cs"/>
          <w:rtl/>
        </w:rPr>
        <w:t>جامع</w:t>
      </w:r>
      <w:r w:rsidRPr="001F44DB">
        <w:rPr>
          <w:rtl/>
        </w:rPr>
        <w:t xml:space="preserve"> </w:t>
      </w:r>
      <w:r w:rsidRPr="001F44DB">
        <w:rPr>
          <w:rFonts w:hint="cs"/>
          <w:rtl/>
        </w:rPr>
        <w:t>أحادیث</w:t>
      </w:r>
      <w:r w:rsidRPr="001F44DB">
        <w:rPr>
          <w:rtl/>
        </w:rPr>
        <w:t xml:space="preserve"> </w:t>
      </w:r>
      <w:r w:rsidRPr="001F44DB">
        <w:rPr>
          <w:rFonts w:hint="cs"/>
          <w:rtl/>
        </w:rPr>
        <w:t>الشیعة،</w:t>
      </w:r>
      <w:r w:rsidRPr="001F44DB">
        <w:rPr>
          <w:rtl/>
        </w:rPr>
        <w:t xml:space="preserve"> </w:t>
      </w:r>
      <w:r w:rsidRPr="001F44DB">
        <w:rPr>
          <w:rFonts w:hint="cs"/>
          <w:rtl/>
        </w:rPr>
        <w:t>ج</w:t>
      </w:r>
      <w:r w:rsidRPr="001F44DB">
        <w:rPr>
          <w:rtl/>
        </w:rPr>
        <w:t>۹</w:t>
      </w:r>
      <w:r w:rsidRPr="001F44DB">
        <w:rPr>
          <w:rFonts w:hint="cs"/>
          <w:rtl/>
        </w:rPr>
        <w:t>،</w:t>
      </w:r>
      <w:r w:rsidRPr="001F44DB">
        <w:rPr>
          <w:rtl/>
        </w:rPr>
        <w:t xml:space="preserve"> </w:t>
      </w:r>
      <w:r w:rsidRPr="001F44DB">
        <w:rPr>
          <w:rFonts w:hint="cs"/>
          <w:rtl/>
        </w:rPr>
        <w:t>ص</w:t>
      </w:r>
      <w:r w:rsidRPr="001F44DB">
        <w:rPr>
          <w:rtl/>
        </w:rPr>
        <w:t>۴۹۷</w:t>
      </w:r>
      <w:r w:rsidRPr="001F44DB">
        <w:rPr>
          <w:rFonts w:hint="cs"/>
          <w:rtl/>
        </w:rPr>
        <w:t>،</w:t>
      </w:r>
      <w:r w:rsidRPr="001F44DB">
        <w:rPr>
          <w:rtl/>
        </w:rPr>
        <w:t xml:space="preserve"> </w:t>
      </w:r>
      <w:r w:rsidRPr="001F44DB">
        <w:rPr>
          <w:rFonts w:hint="cs"/>
          <w:rtl/>
        </w:rPr>
        <w:t>ح</w:t>
      </w:r>
      <w:r w:rsidRPr="001F44DB">
        <w:rPr>
          <w:rtl/>
        </w:rPr>
        <w:t>۱۳۶۵۶</w:t>
      </w:r>
    </w:p>
  </w:footnote>
  <w:footnote w:id="9">
    <w:p w:rsidR="00D82706" w:rsidRPr="00D82706" w:rsidRDefault="00D82706" w:rsidP="00D82706">
      <w:pPr>
        <w:pStyle w:val="FootnoteText"/>
      </w:pPr>
      <w:r>
        <w:rPr>
          <w:rStyle w:val="FootnoteReference"/>
        </w:rPr>
        <w:footnoteRef/>
      </w:r>
      <w:r>
        <w:rPr>
          <w:rtl/>
        </w:rPr>
        <w:t xml:space="preserve"> </w:t>
      </w:r>
      <w:r w:rsidRPr="001F44DB">
        <w:rPr>
          <w:rFonts w:hint="cs"/>
          <w:rtl/>
        </w:rPr>
        <w:t>جامع</w:t>
      </w:r>
      <w:r w:rsidRPr="001F44DB">
        <w:rPr>
          <w:rtl/>
        </w:rPr>
        <w:t xml:space="preserve"> </w:t>
      </w:r>
      <w:r w:rsidRPr="001F44DB">
        <w:rPr>
          <w:rFonts w:hint="cs"/>
          <w:rtl/>
        </w:rPr>
        <w:t>أحادیث</w:t>
      </w:r>
      <w:r w:rsidRPr="001F44DB">
        <w:rPr>
          <w:rtl/>
        </w:rPr>
        <w:t xml:space="preserve"> </w:t>
      </w:r>
      <w:r w:rsidRPr="001F44DB">
        <w:rPr>
          <w:rFonts w:hint="cs"/>
          <w:rtl/>
        </w:rPr>
        <w:t>الشیعة،</w:t>
      </w:r>
      <w:r w:rsidRPr="001F44DB">
        <w:rPr>
          <w:rtl/>
        </w:rPr>
        <w:t xml:space="preserve"> </w:t>
      </w:r>
      <w:r w:rsidRPr="001F44DB">
        <w:rPr>
          <w:rFonts w:hint="cs"/>
          <w:rtl/>
        </w:rPr>
        <w:t>ج</w:t>
      </w:r>
      <w:r w:rsidRPr="001F44DB">
        <w:rPr>
          <w:rtl/>
        </w:rPr>
        <w:t>۹</w:t>
      </w:r>
      <w:r w:rsidRPr="001F44DB">
        <w:rPr>
          <w:rFonts w:hint="cs"/>
          <w:rtl/>
        </w:rPr>
        <w:t>،</w:t>
      </w:r>
      <w:r w:rsidRPr="001F44DB">
        <w:rPr>
          <w:rtl/>
        </w:rPr>
        <w:t xml:space="preserve"> </w:t>
      </w:r>
      <w:r w:rsidRPr="001F44DB">
        <w:rPr>
          <w:rFonts w:hint="cs"/>
          <w:rtl/>
        </w:rPr>
        <w:t>ص</w:t>
      </w:r>
      <w:r w:rsidRPr="001F44DB">
        <w:rPr>
          <w:rtl/>
        </w:rPr>
        <w:t>۴۹۷</w:t>
      </w:r>
      <w:r w:rsidRPr="001F44DB">
        <w:rPr>
          <w:rFonts w:hint="cs"/>
          <w:rtl/>
        </w:rPr>
        <w:t>،</w:t>
      </w:r>
      <w:r w:rsidRPr="001F44DB">
        <w:rPr>
          <w:rtl/>
        </w:rPr>
        <w:t xml:space="preserve"> </w:t>
      </w:r>
      <w:r w:rsidRPr="001F44DB">
        <w:rPr>
          <w:rFonts w:hint="cs"/>
          <w:rtl/>
        </w:rPr>
        <w:t>ح</w:t>
      </w:r>
      <w:r>
        <w:rPr>
          <w:rtl/>
        </w:rPr>
        <w:t>۱۳۶۵</w:t>
      </w:r>
      <w:r>
        <w:rPr>
          <w:rFonts w:hint="cs"/>
          <w:rtl/>
        </w:rPr>
        <w:t>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7D" w:rsidRDefault="002C067D">
    <w:pPr>
      <w:pStyle w:val="Header"/>
    </w:pPr>
  </w:p>
  <w:p w:rsidR="002C067D" w:rsidRDefault="002C06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7D" w:rsidRPr="001D2E9A" w:rsidRDefault="002C067D"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52" w:name="BokNum"/>
    <w:bookmarkEnd w:id="52"/>
    <w:r>
      <w:rPr>
        <w:b/>
        <w:bCs/>
        <w:sz w:val="20"/>
        <w:szCs w:val="24"/>
        <w:rtl/>
      </w:rPr>
      <w:t>068</w:t>
    </w:r>
    <w:r>
      <w:rPr>
        <w:rFonts w:hint="cs"/>
        <w:b/>
        <w:bCs/>
        <w:sz w:val="20"/>
        <w:szCs w:val="24"/>
        <w:rtl/>
      </w:rPr>
      <w:tab/>
    </w:r>
    <w:r w:rsidRPr="00C32A7E">
      <w:rPr>
        <w:rFonts w:hint="cs"/>
        <w:b/>
        <w:bCs/>
        <w:color w:val="632423" w:themeColor="accent2" w:themeShade="80"/>
        <w:sz w:val="20"/>
        <w:szCs w:val="24"/>
        <w:rtl/>
      </w:rPr>
      <w:t xml:space="preserve">درس خارج </w:t>
    </w:r>
    <w:bookmarkStart w:id="53" w:name="Bokdars"/>
    <w:bookmarkEnd w:id="53"/>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54" w:name="Bokostad"/>
    <w:bookmarkEnd w:id="54"/>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5" w:name="BokTarikh"/>
    <w:bookmarkEnd w:id="55"/>
    <w:r>
      <w:rPr>
        <w:sz w:val="24"/>
        <w:szCs w:val="24"/>
        <w:rtl/>
      </w:rPr>
      <w:t>27 /10 /1402</w:t>
    </w:r>
  </w:p>
  <w:p w:rsidR="002C067D" w:rsidRPr="00F16B53" w:rsidRDefault="002C067D"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6" w:name="BokSabj"/>
    <w:bookmarkEnd w:id="56"/>
    <w:r>
      <w:rPr>
        <w:rFonts w:hint="cs"/>
        <w:color w:val="000000" w:themeColor="text1"/>
        <w:sz w:val="24"/>
        <w:szCs w:val="24"/>
        <w:rtl/>
      </w:rPr>
      <w:t>نحوه</w:t>
    </w:r>
    <w:r>
      <w:rPr>
        <w:color w:val="000000" w:themeColor="text1"/>
        <w:sz w:val="24"/>
        <w:szCs w:val="24"/>
        <w:rtl/>
      </w:rPr>
      <w:t xml:space="preserve"> </w:t>
    </w:r>
    <w:r>
      <w:rPr>
        <w:rFonts w:hint="cs"/>
        <w:color w:val="000000" w:themeColor="text1"/>
        <w:sz w:val="24"/>
        <w:szCs w:val="24"/>
        <w:rtl/>
      </w:rPr>
      <w:t>تعلّق</w:t>
    </w:r>
    <w:r>
      <w:rPr>
        <w:color w:val="000000" w:themeColor="text1"/>
        <w:sz w:val="24"/>
        <w:szCs w:val="24"/>
        <w:rtl/>
      </w:rPr>
      <w:t xml:space="preserve"> </w:t>
    </w:r>
    <w:r>
      <w:rPr>
        <w:rFonts w:hint="cs"/>
        <w:color w:val="000000" w:themeColor="text1"/>
        <w:sz w:val="24"/>
        <w:szCs w:val="24"/>
        <w:rtl/>
      </w:rPr>
      <w:t>حقّ</w:t>
    </w:r>
    <w:r>
      <w:rPr>
        <w:color w:val="000000" w:themeColor="text1"/>
        <w:sz w:val="24"/>
        <w:szCs w:val="24"/>
        <w:rtl/>
      </w:rPr>
      <w:t xml:space="preserve"> </w:t>
    </w:r>
    <w:r>
      <w:rPr>
        <w:rFonts w:hint="cs"/>
        <w:color w:val="000000" w:themeColor="text1"/>
        <w:sz w:val="24"/>
        <w:szCs w:val="24"/>
        <w:rtl/>
      </w:rPr>
      <w:t>مستحقّین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7" w:name="Bokmoqarer"/>
    <w:bookmarkEnd w:id="57"/>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8" w:name="BokSabj2"/>
    <w:bookmarkEnd w:id="58"/>
  </w:p>
  <w:p w:rsidR="002C067D" w:rsidRDefault="002C06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41F"/>
    <w:rsid w:val="000072A3"/>
    <w:rsid w:val="00025777"/>
    <w:rsid w:val="00025B70"/>
    <w:rsid w:val="000353D7"/>
    <w:rsid w:val="00055496"/>
    <w:rsid w:val="000728F8"/>
    <w:rsid w:val="00080A41"/>
    <w:rsid w:val="0008299B"/>
    <w:rsid w:val="000913AA"/>
    <w:rsid w:val="00094847"/>
    <w:rsid w:val="00096C63"/>
    <w:rsid w:val="000A3329"/>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4DB"/>
    <w:rsid w:val="0020241A"/>
    <w:rsid w:val="00203821"/>
    <w:rsid w:val="00203E9C"/>
    <w:rsid w:val="00211632"/>
    <w:rsid w:val="0021630D"/>
    <w:rsid w:val="0024121B"/>
    <w:rsid w:val="00247D2F"/>
    <w:rsid w:val="00256560"/>
    <w:rsid w:val="00257650"/>
    <w:rsid w:val="0027605E"/>
    <w:rsid w:val="0028003C"/>
    <w:rsid w:val="00281E00"/>
    <w:rsid w:val="00294A52"/>
    <w:rsid w:val="002B575F"/>
    <w:rsid w:val="002B729B"/>
    <w:rsid w:val="002C067D"/>
    <w:rsid w:val="002C23B5"/>
    <w:rsid w:val="002C53A2"/>
    <w:rsid w:val="002D0040"/>
    <w:rsid w:val="002D2FA8"/>
    <w:rsid w:val="002D7D38"/>
    <w:rsid w:val="002E220F"/>
    <w:rsid w:val="002F5DDA"/>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08C5"/>
    <w:rsid w:val="003F5B46"/>
    <w:rsid w:val="00401363"/>
    <w:rsid w:val="00402E47"/>
    <w:rsid w:val="00425015"/>
    <w:rsid w:val="00430994"/>
    <w:rsid w:val="00430CFD"/>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A61"/>
    <w:rsid w:val="0055092C"/>
    <w:rsid w:val="0056213C"/>
    <w:rsid w:val="005716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AF9"/>
    <w:rsid w:val="00660A29"/>
    <w:rsid w:val="006704A1"/>
    <w:rsid w:val="00695519"/>
    <w:rsid w:val="006A4134"/>
    <w:rsid w:val="006A5DDA"/>
    <w:rsid w:val="006A6701"/>
    <w:rsid w:val="006B21F4"/>
    <w:rsid w:val="006B3753"/>
    <w:rsid w:val="006B7AD6"/>
    <w:rsid w:val="006C50FD"/>
    <w:rsid w:val="006D1DD4"/>
    <w:rsid w:val="006D4014"/>
    <w:rsid w:val="006D44C1"/>
    <w:rsid w:val="006E5651"/>
    <w:rsid w:val="006E5A6B"/>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0E04"/>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E40"/>
    <w:rsid w:val="0085276D"/>
    <w:rsid w:val="00863390"/>
    <w:rsid w:val="0086385C"/>
    <w:rsid w:val="00871916"/>
    <w:rsid w:val="008956DD"/>
    <w:rsid w:val="008A510E"/>
    <w:rsid w:val="008A522A"/>
    <w:rsid w:val="008B4464"/>
    <w:rsid w:val="008B750B"/>
    <w:rsid w:val="008C3162"/>
    <w:rsid w:val="008C5710"/>
    <w:rsid w:val="008C6266"/>
    <w:rsid w:val="008D1F14"/>
    <w:rsid w:val="008E3924"/>
    <w:rsid w:val="008F13F7"/>
    <w:rsid w:val="008F5B4D"/>
    <w:rsid w:val="00907425"/>
    <w:rsid w:val="00912A30"/>
    <w:rsid w:val="009137EC"/>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4772"/>
    <w:rsid w:val="00B43169"/>
    <w:rsid w:val="00B501A8"/>
    <w:rsid w:val="00B55AE4"/>
    <w:rsid w:val="00B70B46"/>
    <w:rsid w:val="00B739B0"/>
    <w:rsid w:val="00B814A3"/>
    <w:rsid w:val="00B91406"/>
    <w:rsid w:val="00B96F38"/>
    <w:rsid w:val="00BC716B"/>
    <w:rsid w:val="00BD0E74"/>
    <w:rsid w:val="00BD5F8C"/>
    <w:rsid w:val="00BD7C60"/>
    <w:rsid w:val="00BE29DD"/>
    <w:rsid w:val="00BF6785"/>
    <w:rsid w:val="00C066AF"/>
    <w:rsid w:val="00C10E06"/>
    <w:rsid w:val="00C145B8"/>
    <w:rsid w:val="00C2438F"/>
    <w:rsid w:val="00C31AF0"/>
    <w:rsid w:val="00C32A7E"/>
    <w:rsid w:val="00C34F28"/>
    <w:rsid w:val="00C368DF"/>
    <w:rsid w:val="00C442C5"/>
    <w:rsid w:val="00C57B5C"/>
    <w:rsid w:val="00C57C7C"/>
    <w:rsid w:val="00C61049"/>
    <w:rsid w:val="00C635EE"/>
    <w:rsid w:val="00C63FFE"/>
    <w:rsid w:val="00C91EB6"/>
    <w:rsid w:val="00CA10B0"/>
    <w:rsid w:val="00CA2F8E"/>
    <w:rsid w:val="00CA3EE2"/>
    <w:rsid w:val="00CA7FD5"/>
    <w:rsid w:val="00CB3287"/>
    <w:rsid w:val="00CB33E2"/>
    <w:rsid w:val="00CB4E68"/>
    <w:rsid w:val="00CC2733"/>
    <w:rsid w:val="00CD0050"/>
    <w:rsid w:val="00CE7481"/>
    <w:rsid w:val="00CE75C7"/>
    <w:rsid w:val="00CF0A8F"/>
    <w:rsid w:val="00D048CE"/>
    <w:rsid w:val="00D10998"/>
    <w:rsid w:val="00D15CBD"/>
    <w:rsid w:val="00D221CB"/>
    <w:rsid w:val="00D23391"/>
    <w:rsid w:val="00D23647"/>
    <w:rsid w:val="00D31805"/>
    <w:rsid w:val="00D552B9"/>
    <w:rsid w:val="00D735B2"/>
    <w:rsid w:val="00D74021"/>
    <w:rsid w:val="00D76D01"/>
    <w:rsid w:val="00D82706"/>
    <w:rsid w:val="00D85775"/>
    <w:rsid w:val="00D922A9"/>
    <w:rsid w:val="00D9394A"/>
    <w:rsid w:val="00DA0107"/>
    <w:rsid w:val="00DB0CBB"/>
    <w:rsid w:val="00DB67CC"/>
    <w:rsid w:val="00DC3783"/>
    <w:rsid w:val="00DE1070"/>
    <w:rsid w:val="00E00219"/>
    <w:rsid w:val="00E0316B"/>
    <w:rsid w:val="00E04C01"/>
    <w:rsid w:val="00E25E10"/>
    <w:rsid w:val="00E4111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D59"/>
    <w:rsid w:val="00EC735A"/>
    <w:rsid w:val="00ED5F38"/>
    <w:rsid w:val="00EF27FE"/>
    <w:rsid w:val="00F07FB6"/>
    <w:rsid w:val="00F149D0"/>
    <w:rsid w:val="00F16B53"/>
    <w:rsid w:val="00F25ECD"/>
    <w:rsid w:val="00F318BE"/>
    <w:rsid w:val="00F33297"/>
    <w:rsid w:val="00F343FB"/>
    <w:rsid w:val="00F359FE"/>
    <w:rsid w:val="00F42159"/>
    <w:rsid w:val="00F4256E"/>
    <w:rsid w:val="00F42930"/>
    <w:rsid w:val="00F42EE1"/>
    <w:rsid w:val="00F60F1F"/>
    <w:rsid w:val="00F64141"/>
    <w:rsid w:val="00F67508"/>
    <w:rsid w:val="00F71FC9"/>
    <w:rsid w:val="00F73B48"/>
    <w:rsid w:val="00F74F51"/>
    <w:rsid w:val="00F842AD"/>
    <w:rsid w:val="00F914EB"/>
    <w:rsid w:val="00F91B85"/>
    <w:rsid w:val="00F938E7"/>
    <w:rsid w:val="00F97400"/>
    <w:rsid w:val="00FA3B17"/>
    <w:rsid w:val="00FA5E8D"/>
    <w:rsid w:val="00FA5F3D"/>
    <w:rsid w:val="00FB399E"/>
    <w:rsid w:val="00FB7F50"/>
    <w:rsid w:val="00FC2A85"/>
    <w:rsid w:val="00FC31A2"/>
    <w:rsid w:val="00FC40AF"/>
    <w:rsid w:val="00FC73B9"/>
    <w:rsid w:val="00FD0A16"/>
    <w:rsid w:val="00FE26D1"/>
    <w:rsid w:val="00FE3D7D"/>
    <w:rsid w:val="00FE6DCF"/>
    <w:rsid w:val="00FF544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376077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4/8/&#1591;&#1585;&#1602;&#1705;&#1605;" TargetMode="External"/><Relationship Id="rId2" Type="http://schemas.openxmlformats.org/officeDocument/2006/relationships/hyperlink" Target="http://lib.eshia.ir/15151/1/142/&#1740;&#1576;&#1593;&#1579;" TargetMode="External"/><Relationship Id="rId1" Type="http://schemas.openxmlformats.org/officeDocument/2006/relationships/hyperlink" Target="http://lib.eshia.ir/11005/3/537/&#1576;&#1573;&#1584;&#160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530C-4462-4763-B64D-92C62694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2916</TotalTime>
  <Pages>8</Pages>
  <Words>2809</Words>
  <Characters>16014</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18786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13</cp:revision>
  <cp:lastPrinted>2024-02-15T07:25:00Z</cp:lastPrinted>
  <dcterms:created xsi:type="dcterms:W3CDTF">2024-02-13T06:51:00Z</dcterms:created>
  <dcterms:modified xsi:type="dcterms:W3CDTF">2024-02-17T14:23:00Z</dcterms:modified>
  <cp:contentStatus>ویرایش 2.5</cp:contentStatus>
  <cp:version>2.7</cp:version>
</cp:coreProperties>
</file>