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73825cfe17c4e5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905BAF" w14:textId="77777777" w:rsidR="0060683F" w:rsidRDefault="0060683F" w:rsidP="0082021D">
      <w:pPr>
        <w:pStyle w:val="Heading10"/>
        <w:jc w:val="both"/>
        <w:rPr>
          <w:rStyle w:val="Emphasis"/>
          <w:rtl/>
        </w:rPr>
      </w:pPr>
    </w:p>
    <w:p w14:paraId="301A07D1" w14:textId="6E06FFD4" w:rsidR="007E736A" w:rsidRDefault="00C92EA5" w:rsidP="00340227">
      <w:pPr>
        <w:jc w:val="center"/>
        <w:rPr>
          <w:rStyle w:val="Emphasis"/>
          <w:rtl/>
        </w:rPr>
      </w:pPr>
      <w:r>
        <w:rPr>
          <w:rStyle w:val="Emphasis"/>
          <w:noProof/>
          <w:lang w:bidi="ar-SA"/>
        </w:rPr>
        <w:drawing>
          <wp:inline distT="0" distB="0" distL="0" distR="0" wp14:anchorId="4444F5F6" wp14:editId="249CB9A2">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71AA9C16" w14:textId="77777777" w:rsidR="000D085B" w:rsidRDefault="000D085B" w:rsidP="0082021D">
      <w:pPr>
        <w:jc w:val="both"/>
        <w:rPr>
          <w:rStyle w:val="Emphasis"/>
          <w:rtl/>
        </w:rPr>
      </w:pPr>
    </w:p>
    <w:p w14:paraId="02364C09" w14:textId="77777777" w:rsidR="00DD10AB" w:rsidRDefault="00DD10AB" w:rsidP="00DD10AB">
      <w:pPr>
        <w:autoSpaceDE w:val="0"/>
        <w:autoSpaceDN w:val="0"/>
        <w:adjustRightInd w:val="0"/>
        <w:spacing w:line="240" w:lineRule="auto"/>
        <w:jc w:val="both"/>
        <w:rPr>
          <w:rFonts w:ascii="IRANSans" w:hAnsi="IRANSans" w:cs="IRANSans"/>
          <w:b/>
          <w:bCs/>
          <w:color w:val="C00000"/>
          <w:shd w:val="clear" w:color="auto" w:fill="FFFFFF"/>
          <w:lang w:val="x-none"/>
        </w:rPr>
      </w:pPr>
      <w:bookmarkStart w:id="0" w:name="FehStart"/>
      <w:bookmarkEnd w:id="0"/>
      <w:r>
        <w:rPr>
          <w:rFonts w:ascii="IRANSans" w:hAnsi="IRANSans" w:cs="IRANSans"/>
          <w:b/>
          <w:bCs/>
          <w:color w:val="C00000"/>
          <w:shd w:val="clear" w:color="auto" w:fill="FFFFFF"/>
          <w:rtl/>
          <w:lang w:val="x-none"/>
        </w:rPr>
        <w:t>درس خارج اصول استاد حاج سید محمد جواد شبیری</w:t>
      </w:r>
    </w:p>
    <w:p w14:paraId="780FA465" w14:textId="7DA8868D" w:rsidR="00DD10AB" w:rsidRDefault="00DD10AB" w:rsidP="00DD10AB">
      <w:pPr>
        <w:autoSpaceDE w:val="0"/>
        <w:autoSpaceDN w:val="0"/>
        <w:adjustRightInd w:val="0"/>
        <w:spacing w:line="240" w:lineRule="auto"/>
        <w:jc w:val="both"/>
        <w:rPr>
          <w:rFonts w:ascii="IRANSans" w:hAnsi="IRANSans" w:cs="IRANSans"/>
          <w:b/>
          <w:bCs/>
          <w:color w:val="C00000"/>
          <w:shd w:val="clear" w:color="auto" w:fill="FFFFFF"/>
          <w:lang w:val="x-none"/>
        </w:rPr>
      </w:pPr>
      <w:r>
        <w:rPr>
          <w:rFonts w:ascii="IRANSans" w:hAnsi="IRANSans" w:cs="IRANSans"/>
          <w:b/>
          <w:bCs/>
          <w:color w:val="C00000"/>
          <w:shd w:val="clear" w:color="auto" w:fill="FFFFFF"/>
          <w:rtl/>
          <w:lang w:val="x-none"/>
        </w:rPr>
        <w:t>14021</w:t>
      </w:r>
      <w:r>
        <w:rPr>
          <w:rFonts w:ascii="IRANSans" w:hAnsi="IRANSans" w:cs="IRANSans" w:hint="cs"/>
          <w:b/>
          <w:bCs/>
          <w:color w:val="C00000"/>
          <w:shd w:val="clear" w:color="auto" w:fill="FFFFFF"/>
          <w:rtl/>
          <w:lang w:val="x-none"/>
        </w:rPr>
        <w:t>201</w:t>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p>
    <w:p w14:paraId="3932FCEA" w14:textId="4F422742" w:rsidR="000D085B" w:rsidRPr="00DD10AB" w:rsidRDefault="00DD10AB" w:rsidP="00DD10AB">
      <w:pPr>
        <w:rPr>
          <w:rStyle w:val="Emphasis"/>
          <w:rFonts w:ascii="Calibri" w:hAnsi="Calibri" w:cs="B Badr"/>
          <w:color w:val="984806" w:themeColor="accent6" w:themeShade="80"/>
          <w:sz w:val="22"/>
          <w:rtl/>
        </w:rPr>
      </w:pPr>
      <w:r>
        <w:rPr>
          <w:color w:val="984806" w:themeColor="accent6" w:themeShade="80"/>
          <w:rtl/>
        </w:rPr>
        <w:t>مقرر:</w:t>
      </w:r>
      <w:r>
        <w:rPr>
          <w:color w:val="984806" w:themeColor="accent6" w:themeShade="80"/>
          <w:sz w:val="24"/>
          <w:rtl/>
        </w:rPr>
        <w:t xml:space="preserve"> مسعود عطارمنش </w:t>
      </w:r>
      <w:r>
        <w:rPr>
          <w:rFonts w:hint="cs"/>
          <w:color w:val="984806" w:themeColor="accent6" w:themeShade="80"/>
          <w:sz w:val="24"/>
        </w:rPr>
        <w:t xml:space="preserve"> </w:t>
      </w:r>
      <w:r>
        <w:rPr>
          <w:noProof/>
          <w:webHidden/>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noProof/>
          <w:webHidden/>
          <w:rtl/>
        </w:rPr>
        <w:fldChar w:fldCharType="begin"/>
      </w:r>
      <w:r>
        <w:rPr>
          <w:noProof/>
          <w:webHidden/>
          <w:rtl/>
        </w:rPr>
        <w:instrText xml:space="preserve"> </w:instrText>
      </w:r>
      <w:r>
        <w:rPr>
          <w:noProof/>
          <w:webHidden/>
        </w:rPr>
        <w:instrText>TOC</w:instrText>
      </w:r>
      <w:r>
        <w:rPr>
          <w:noProof/>
          <w:webHidden/>
          <w:rtl/>
        </w:rPr>
        <w:instrText xml:space="preserve"> \</w:instrText>
      </w:r>
      <w:r>
        <w:rPr>
          <w:noProof/>
          <w:webHidden/>
        </w:rPr>
        <w:instrText>o "1-9" \h \z \u</w:instrText>
      </w:r>
      <w:r>
        <w:rPr>
          <w:noProof/>
          <w:webHidden/>
          <w:rtl/>
        </w:rPr>
        <w:instrText xml:space="preserve"> </w:instrText>
      </w:r>
      <w:r>
        <w:rPr>
          <w:noProof/>
          <w:webHidden/>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bCs/>
          <w:i/>
          <w:color w:val="000000" w:themeColor="text1"/>
          <w:rtl/>
        </w:rPr>
        <w:instrText xml:space="preserve"> </w:instrText>
      </w:r>
      <w:r>
        <w:rPr>
          <w:rFonts w:cs="Traditional Arabic"/>
          <w:b/>
          <w:bCs/>
          <w:i/>
          <w:color w:val="000000" w:themeColor="text1"/>
        </w:rPr>
        <w:instrText>TOC</w:instrText>
      </w:r>
      <w:r>
        <w:rPr>
          <w:rFonts w:cs="Traditional Arabic" w:hint="cs"/>
          <w:b/>
          <w:bCs/>
          <w:i/>
          <w:color w:val="000000" w:themeColor="text1"/>
          <w:rtl/>
        </w:rPr>
        <w:instrText xml:space="preserve"> \</w:instrText>
      </w:r>
      <w:r>
        <w:rPr>
          <w:rFonts w:cs="Traditional Arabic"/>
          <w:b/>
          <w:bCs/>
          <w:i/>
          <w:color w:val="000000" w:themeColor="text1"/>
        </w:rPr>
        <w:instrText>o "1-5" \h \z \u</w:instrText>
      </w:r>
      <w:r>
        <w:rPr>
          <w:rFonts w:cs="Traditional Arabic"/>
          <w:b/>
          <w:bCs/>
          <w:i/>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i/>
          <w:color w:val="000000" w:themeColor="text1"/>
          <w:rtl/>
        </w:rPr>
        <w:fldChar w:fldCharType="end"/>
      </w:r>
      <w:r>
        <w:rPr>
          <w:rFonts w:cs="Traditional Arabic" w:hint="cs"/>
          <w:b/>
          <w:color w:val="000000" w:themeColor="text1"/>
          <w:rtl/>
        </w:rPr>
        <w:fldChar w:fldCharType="begin"/>
      </w:r>
      <w:r>
        <w:rPr>
          <w:rFonts w:cs="Traditional Arabic" w:hint="cs"/>
          <w:b/>
          <w:bCs/>
          <w:color w:val="000000" w:themeColor="text1"/>
          <w:rtl/>
        </w:rPr>
        <w:instrText xml:space="preserve"> </w:instrText>
      </w:r>
      <w:r>
        <w:rPr>
          <w:rFonts w:cs="Traditional Arabic"/>
          <w:b/>
          <w:bCs/>
          <w:color w:val="000000" w:themeColor="text1"/>
        </w:rPr>
        <w:instrText>TOC</w:instrText>
      </w:r>
      <w:r>
        <w:rPr>
          <w:rFonts w:cs="Traditional Arabic" w:hint="cs"/>
          <w:b/>
          <w:bCs/>
          <w:color w:val="000000" w:themeColor="text1"/>
          <w:rtl/>
        </w:rPr>
        <w:instrText xml:space="preserve"> \</w:instrText>
      </w:r>
      <w:r>
        <w:rPr>
          <w:rFonts w:cs="Traditional Arabic"/>
          <w:b/>
          <w:bCs/>
          <w:color w:val="000000" w:themeColor="text1"/>
        </w:rPr>
        <w:instrText>o "1-5" \h \z \u</w:instrText>
      </w:r>
      <w:r>
        <w:rPr>
          <w:rFonts w:cs="Traditional Arabic"/>
          <w:b/>
          <w:bCs/>
          <w:color w:val="000000" w:themeColor="text1"/>
          <w:rtl/>
        </w:rPr>
        <w:instrText xml:space="preserve"> </w:instrText>
      </w:r>
      <w:r>
        <w:rPr>
          <w:rFonts w:cs="Traditional Arabic" w:hint="cs"/>
          <w:b/>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Fonts w:cs="Traditional Arabic" w:hint="cs"/>
          <w:b/>
          <w:i/>
          <w:color w:val="000000" w:themeColor="text1"/>
          <w:rtl/>
        </w:rPr>
        <w:fldChar w:fldCharType="begin"/>
      </w:r>
      <w:r>
        <w:rPr>
          <w:rFonts w:cs="Traditional Arabic" w:hint="cs"/>
          <w:b/>
          <w:i/>
          <w:color w:val="000000" w:themeColor="text1"/>
          <w:rtl/>
        </w:rPr>
        <w:instrText xml:space="preserve"> </w:instrText>
      </w:r>
      <w:r>
        <w:rPr>
          <w:rFonts w:cs="Traditional Arabic"/>
          <w:b/>
          <w:i/>
          <w:color w:val="000000" w:themeColor="text1"/>
        </w:rPr>
        <w:instrText>TOC</w:instrText>
      </w:r>
      <w:r>
        <w:rPr>
          <w:rFonts w:cs="Traditional Arabic" w:hint="cs"/>
          <w:b/>
          <w:i/>
          <w:color w:val="000000" w:themeColor="text1"/>
          <w:rtl/>
        </w:rPr>
        <w:instrText xml:space="preserve"> \</w:instrText>
      </w:r>
      <w:r>
        <w:rPr>
          <w:rFonts w:cs="Traditional Arabic"/>
          <w:b/>
          <w:i/>
          <w:color w:val="000000" w:themeColor="text1"/>
        </w:rPr>
        <w:instrText>o "1-5" \h \z \u</w:instrText>
      </w:r>
      <w:r>
        <w:rPr>
          <w:rFonts w:cs="Traditional Arabic"/>
          <w:b/>
          <w:i/>
          <w:color w:val="000000" w:themeColor="text1"/>
          <w:rtl/>
        </w:rPr>
        <w:instrText xml:space="preserve"> </w:instrText>
      </w:r>
      <w:r>
        <w:rPr>
          <w:rFonts w:cs="Traditional Arabic" w:hint="cs"/>
          <w:b/>
          <w:i/>
          <w:color w:val="000000" w:themeColor="text1"/>
          <w:rtl/>
        </w:rPr>
        <w:fldChar w:fldCharType="end"/>
      </w:r>
      <w:r>
        <w:rPr>
          <w:rStyle w:val="Emphasis"/>
          <w:rFonts w:cs="Traditional Arabic"/>
          <w:b/>
          <w:bCs w:val="0"/>
          <w:i w:val="0"/>
          <w:color w:val="000000" w:themeColor="text1"/>
          <w:rtl/>
        </w:rPr>
        <w:fldChar w:fldCharType="begin"/>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TOC</w:instrText>
      </w:r>
      <w:r>
        <w:rPr>
          <w:rStyle w:val="Emphasis"/>
          <w:rFonts w:cs="Traditional Arabic"/>
          <w:b/>
          <w:i w:val="0"/>
          <w:color w:val="000000" w:themeColor="text1"/>
          <w:rtl/>
        </w:rPr>
        <w:instrText xml:space="preserve"> \</w:instrText>
      </w:r>
      <w:r>
        <w:rPr>
          <w:rStyle w:val="Emphasis"/>
          <w:rFonts w:cs="Traditional Arabic"/>
          <w:b/>
          <w:i w:val="0"/>
          <w:color w:val="000000" w:themeColor="text1"/>
        </w:rPr>
        <w:instrText>o "1-5" \h \z \u</w:instrText>
      </w:r>
      <w:r>
        <w:rPr>
          <w:rStyle w:val="Emphasis"/>
          <w:rFonts w:cs="Traditional Arabic"/>
          <w:b/>
          <w:i w:val="0"/>
          <w:color w:val="000000" w:themeColor="text1"/>
          <w:rtl/>
        </w:rPr>
        <w:instrText xml:space="preserve"> </w:instrText>
      </w:r>
      <w:r>
        <w:rPr>
          <w:rStyle w:val="Emphasis"/>
          <w:rFonts w:cs="Traditional Arabic"/>
          <w:b/>
          <w:bCs w:val="0"/>
          <w:i w:val="0"/>
          <w:color w:val="000000" w:themeColor="text1"/>
          <w:rtl/>
        </w:rPr>
        <w:fldChar w:fldCharType="end"/>
      </w:r>
      <w:r w:rsidR="0082021D">
        <w:rPr>
          <w:rStyle w:val="Emphasis"/>
          <w:rFonts w:cs="Traditional Arabic"/>
          <w:b/>
          <w:bCs w:val="0"/>
          <w:color w:val="000000" w:themeColor="text1"/>
          <w:rtl/>
        </w:rPr>
        <w:fldChar w:fldCharType="begin"/>
      </w:r>
      <w:r w:rsidR="0082021D">
        <w:rPr>
          <w:rStyle w:val="Emphasis"/>
          <w:rFonts w:cs="Traditional Arabic"/>
          <w:b/>
          <w:bCs w:val="0"/>
          <w:color w:val="000000" w:themeColor="text1"/>
          <w:rtl/>
        </w:rPr>
        <w:instrText xml:space="preserve"> </w:instrText>
      </w:r>
      <w:r w:rsidR="0082021D">
        <w:rPr>
          <w:rStyle w:val="Emphasis"/>
          <w:rFonts w:cs="Traditional Arabic"/>
          <w:b/>
          <w:bCs w:val="0"/>
          <w:color w:val="000000" w:themeColor="text1"/>
        </w:rPr>
        <w:instrText>TOC</w:instrText>
      </w:r>
      <w:r w:rsidR="0082021D">
        <w:rPr>
          <w:rStyle w:val="Emphasis"/>
          <w:rFonts w:cs="Traditional Arabic"/>
          <w:b/>
          <w:bCs w:val="0"/>
          <w:color w:val="000000" w:themeColor="text1"/>
          <w:rtl/>
        </w:rPr>
        <w:instrText xml:space="preserve"> \</w:instrText>
      </w:r>
      <w:r w:rsidR="0082021D">
        <w:rPr>
          <w:rStyle w:val="Emphasis"/>
          <w:rFonts w:cs="Traditional Arabic"/>
          <w:b/>
          <w:bCs w:val="0"/>
          <w:color w:val="000000" w:themeColor="text1"/>
        </w:rPr>
        <w:instrText>o "1-5" \h \z \u</w:instrText>
      </w:r>
      <w:r w:rsidR="0082021D">
        <w:rPr>
          <w:rStyle w:val="Emphasis"/>
          <w:rFonts w:cs="Traditional Arabic"/>
          <w:b/>
          <w:bCs w:val="0"/>
          <w:color w:val="000000" w:themeColor="text1"/>
          <w:rtl/>
        </w:rPr>
        <w:instrText xml:space="preserve"> </w:instrText>
      </w:r>
      <w:r w:rsidR="0082021D">
        <w:rPr>
          <w:rStyle w:val="Emphasis"/>
          <w:rFonts w:cs="Traditional Arabic"/>
          <w:b/>
          <w:bCs w:val="0"/>
          <w:color w:val="000000" w:themeColor="text1"/>
          <w:rtl/>
        </w:rPr>
        <w:fldChar w:fldCharType="separate"/>
      </w:r>
      <w:r w:rsidR="0082021D">
        <w:rPr>
          <w:rStyle w:val="Emphasis"/>
          <w:rFonts w:cs="Traditional Arabic"/>
          <w:b/>
          <w:bCs w:val="0"/>
          <w:color w:val="000000" w:themeColor="text1"/>
          <w:rtl/>
        </w:rPr>
        <w:fldChar w:fldCharType="end"/>
      </w:r>
    </w:p>
    <w:p w14:paraId="741D7FD6" w14:textId="7E303B5B" w:rsidR="00F343FB" w:rsidRDefault="00F842AD" w:rsidP="0082021D">
      <w:pPr>
        <w:jc w:val="both"/>
        <w:rPr>
          <w:rtl/>
        </w:rPr>
      </w:pPr>
      <w:r w:rsidRPr="00122C9D">
        <w:rPr>
          <w:rStyle w:val="Emphasis"/>
          <w:rFonts w:hint="cs"/>
          <w:b/>
          <w:bCs w:val="0"/>
          <w:color w:val="FF0000"/>
          <w:rtl/>
        </w:rPr>
        <w:t>موضوع:</w:t>
      </w:r>
      <w:r>
        <w:rPr>
          <w:rFonts w:hint="cs"/>
          <w:rtl/>
        </w:rPr>
        <w:t xml:space="preserve"> </w:t>
      </w:r>
      <w:bookmarkStart w:id="1" w:name="Bokkolli"/>
      <w:bookmarkEnd w:id="1"/>
      <w:r w:rsidR="002242DE">
        <w:rPr>
          <w:rtl/>
        </w:rPr>
        <w:t>المقدمة</w:t>
      </w:r>
      <w:r w:rsidR="00724537">
        <w:rPr>
          <w:rFonts w:hint="cs"/>
          <w:rtl/>
        </w:rPr>
        <w:t>/</w:t>
      </w:r>
      <w:bookmarkStart w:id="2" w:name="BokSabj_d"/>
      <w:bookmarkEnd w:id="2"/>
      <w:r w:rsidR="002242DE">
        <w:rPr>
          <w:rtl/>
        </w:rPr>
        <w:t>علائم الحقيقة و المجاز</w:t>
      </w:r>
      <w:r w:rsidR="00596C1E">
        <w:rPr>
          <w:rFonts w:hint="cs"/>
          <w:rtl/>
        </w:rPr>
        <w:t xml:space="preserve"> </w:t>
      </w:r>
      <w:r w:rsidR="00724537">
        <w:rPr>
          <w:rFonts w:hint="cs"/>
          <w:rtl/>
        </w:rPr>
        <w:t>/</w:t>
      </w:r>
      <w:bookmarkStart w:id="3" w:name="BokSabj2_d"/>
      <w:bookmarkEnd w:id="3"/>
      <w:r w:rsidR="002242DE">
        <w:rPr>
          <w:rtl/>
        </w:rPr>
        <w:t>الإستعمال</w:t>
      </w:r>
      <w:r w:rsidR="000B6059">
        <w:rPr>
          <w:rFonts w:hint="cs"/>
          <w:rtl/>
        </w:rPr>
        <w:t>/ اشراب و تضمین</w:t>
      </w:r>
    </w:p>
    <w:p w14:paraId="0BFA2C47" w14:textId="43E738CF" w:rsidR="00623A56" w:rsidRDefault="00623A56" w:rsidP="0082021D">
      <w:pPr>
        <w:pStyle w:val="Heading1"/>
        <w:jc w:val="both"/>
        <w:rPr>
          <w:rtl/>
        </w:rPr>
      </w:pPr>
      <w:bookmarkStart w:id="4" w:name="_Toc159377777"/>
      <w:r>
        <w:rPr>
          <w:rFonts w:hint="cs"/>
          <w:rtl/>
        </w:rPr>
        <w:t>شرط اشراب و تضمین</w:t>
      </w:r>
      <w:bookmarkEnd w:id="4"/>
    </w:p>
    <w:p w14:paraId="165E43E1" w14:textId="12E51D6D" w:rsidR="00623A56" w:rsidRDefault="00623A56" w:rsidP="0082021D">
      <w:pPr>
        <w:jc w:val="both"/>
        <w:rPr>
          <w:rtl/>
        </w:rPr>
      </w:pPr>
      <w:r>
        <w:rPr>
          <w:rFonts w:hint="cs"/>
          <w:rtl/>
        </w:rPr>
        <w:t>بحث پیرامون پدیدۀ اشراب و تضمین بود. این پدیده را تعریف نموده و گفتیم شرط آن، وجود ملازمۀ تصوری بین معنای اصلی و معنای تضمین شده و یا به تعبیر نحوی‌ها وجود من</w:t>
      </w:r>
      <w:bookmarkStart w:id="5" w:name="_GoBack"/>
      <w:bookmarkEnd w:id="5"/>
      <w:r>
        <w:rPr>
          <w:rFonts w:hint="cs"/>
          <w:rtl/>
        </w:rPr>
        <w:t>اسبت بین این دو می‌باشد.</w:t>
      </w:r>
    </w:p>
    <w:p w14:paraId="70530839" w14:textId="5FBA1A48" w:rsidR="00623A56" w:rsidRDefault="00623A56" w:rsidP="0082021D">
      <w:pPr>
        <w:jc w:val="both"/>
        <w:rPr>
          <w:rtl/>
        </w:rPr>
      </w:pPr>
      <w:r>
        <w:rPr>
          <w:rFonts w:hint="cs"/>
          <w:rtl/>
        </w:rPr>
        <w:t>بدین مناسبت به ذکر گونه‌هایی از مناسبت بین معنای اصلی و معنای تضمین شده پرداختیم و گفتیم گاهی معنای اصلی، علّت فاعلی معنای تضمین شده است؛ گاهی معنای تضمین شده علّت غائی معنای اصلی است؛ گاهی معنای تضمین شده، مرحلۀ اثبات و ابراز معنای اصلی است.</w:t>
      </w:r>
    </w:p>
    <w:p w14:paraId="782FF164" w14:textId="14DFB2DD" w:rsidR="00623A56" w:rsidRDefault="00623A56" w:rsidP="0082021D">
      <w:pPr>
        <w:jc w:val="both"/>
        <w:rPr>
          <w:rtl/>
        </w:rPr>
      </w:pPr>
      <w:r>
        <w:rPr>
          <w:rFonts w:hint="cs"/>
          <w:rtl/>
        </w:rPr>
        <w:t>باید دانست در جایی که معنای تضمین شده، مرحلۀ اثبات معنای اصلی است، صرفاً جنبۀ ظهور آن معنای اصلی نبوده و افزون بر آن، جنبۀ دلالت‌گری بر معنای اصلی نیز دارد؛ یعنی این مقام اثبات، ما را به مقام ثبوت رهنمون می‌سازد</w:t>
      </w:r>
      <w:r w:rsidR="0082021D">
        <w:rPr>
          <w:rFonts w:hint="cs"/>
          <w:rtl/>
        </w:rPr>
        <w:t xml:space="preserve"> و دلیل بر آن به شمار می‌رود</w:t>
      </w:r>
      <w:r>
        <w:rPr>
          <w:rFonts w:hint="cs"/>
          <w:rtl/>
        </w:rPr>
        <w:t>. گاهی انسان به هنگام مطرح کردن مقام ثبوت، انتظار مطرح شدن یک دالّ اثباتی بر آن نیز دارد. برای مثال گفته‌اند در عبارت «</w:t>
      </w:r>
      <w:r>
        <w:rPr>
          <w:rtl/>
        </w:rPr>
        <w:t>قد ا</w:t>
      </w:r>
      <w:r>
        <w:rPr>
          <w:rFonts w:hint="cs"/>
          <w:rtl/>
        </w:rPr>
        <w:t>َ</w:t>
      </w:r>
      <w:r>
        <w:rPr>
          <w:rtl/>
        </w:rPr>
        <w:t>حس</w:t>
      </w:r>
      <w:r>
        <w:rPr>
          <w:rFonts w:hint="cs"/>
          <w:rtl/>
        </w:rPr>
        <w:t>َ</w:t>
      </w:r>
      <w:r>
        <w:rPr>
          <w:rtl/>
        </w:rPr>
        <w:t>ن</w:t>
      </w:r>
      <w:r>
        <w:rPr>
          <w:rFonts w:hint="cs"/>
          <w:rtl/>
        </w:rPr>
        <w:t>َ</w:t>
      </w:r>
      <w:r>
        <w:rPr>
          <w:rtl/>
        </w:rPr>
        <w:t xml:space="preserve"> بی</w:t>
      </w:r>
      <w:r>
        <w:rPr>
          <w:rFonts w:hint="cs"/>
          <w:rtl/>
        </w:rPr>
        <w:t>»</w:t>
      </w:r>
      <w:r>
        <w:rPr>
          <w:rtl/>
        </w:rPr>
        <w:t xml:space="preserve"> </w:t>
      </w:r>
      <w:r>
        <w:rPr>
          <w:rFonts w:hint="cs"/>
          <w:rtl/>
        </w:rPr>
        <w:t xml:space="preserve">معنای «لَطُفَ» تضمین شده است. </w:t>
      </w:r>
      <w:r>
        <w:rPr>
          <w:rtl/>
        </w:rPr>
        <w:t xml:space="preserve">ممکن است </w:t>
      </w:r>
      <w:r>
        <w:rPr>
          <w:rFonts w:hint="cs"/>
          <w:rtl/>
        </w:rPr>
        <w:t>بگوییم «</w:t>
      </w:r>
      <w:r>
        <w:rPr>
          <w:rtl/>
        </w:rPr>
        <w:t>قد احسن</w:t>
      </w:r>
      <w:r>
        <w:rPr>
          <w:rFonts w:hint="cs"/>
          <w:rtl/>
        </w:rPr>
        <w:t xml:space="preserve">» به معنای آن است که انسان </w:t>
      </w:r>
      <w:r w:rsidR="00340227">
        <w:rPr>
          <w:rFonts w:hint="cs"/>
          <w:rtl/>
        </w:rPr>
        <w:t>خوبی</w:t>
      </w:r>
      <w:r>
        <w:rPr>
          <w:rFonts w:hint="cs"/>
          <w:rtl/>
        </w:rPr>
        <w:t xml:space="preserve"> است و شاهد و دلیل بر این </w:t>
      </w:r>
      <w:r w:rsidR="00340227">
        <w:rPr>
          <w:rFonts w:hint="cs"/>
          <w:rtl/>
        </w:rPr>
        <w:t>خوب بودن</w:t>
      </w:r>
      <w:r>
        <w:rPr>
          <w:rFonts w:hint="cs"/>
          <w:rtl/>
        </w:rPr>
        <w:t xml:space="preserve"> آن است که به من لطف نموده است. در این مثال، لطف کردن که به عنوان معنای تضمین شده در نظر گرفته شده، یک نوع استدلال برای </w:t>
      </w:r>
      <w:r w:rsidR="00340227">
        <w:rPr>
          <w:rFonts w:hint="cs"/>
          <w:rtl/>
        </w:rPr>
        <w:t>خوب بودن</w:t>
      </w:r>
      <w:r w:rsidR="0082021D">
        <w:rPr>
          <w:rFonts w:hint="cs"/>
          <w:rtl/>
        </w:rPr>
        <w:t xml:space="preserve"> شخص</w:t>
      </w:r>
      <w:r w:rsidR="00340227">
        <w:rPr>
          <w:rFonts w:hint="cs"/>
          <w:rtl/>
        </w:rPr>
        <w:t xml:space="preserve"> </w:t>
      </w:r>
      <w:r>
        <w:rPr>
          <w:rFonts w:hint="cs"/>
          <w:rtl/>
        </w:rPr>
        <w:t>نیز می‌باشد.</w:t>
      </w:r>
    </w:p>
    <w:p w14:paraId="47273892" w14:textId="0A4D70B0" w:rsidR="00524F37" w:rsidRDefault="00623A56" w:rsidP="0082021D">
      <w:pPr>
        <w:jc w:val="both"/>
        <w:rPr>
          <w:rtl/>
        </w:rPr>
      </w:pPr>
      <w:r>
        <w:rPr>
          <w:rtl/>
        </w:rPr>
        <w:t xml:space="preserve">یکی از </w:t>
      </w:r>
      <w:r>
        <w:rPr>
          <w:rFonts w:hint="cs"/>
          <w:rtl/>
        </w:rPr>
        <w:t>موارد</w:t>
      </w:r>
      <w:r>
        <w:rPr>
          <w:rtl/>
        </w:rPr>
        <w:t xml:space="preserve"> تضمین که در کشاف مطرح شده </w:t>
      </w:r>
      <w:r>
        <w:rPr>
          <w:rFonts w:hint="cs"/>
          <w:rtl/>
        </w:rPr>
        <w:t>و</w:t>
      </w:r>
      <w:r>
        <w:rPr>
          <w:rtl/>
        </w:rPr>
        <w:t xml:space="preserve"> شاید از </w:t>
      </w:r>
      <w:r>
        <w:rPr>
          <w:rFonts w:hint="cs"/>
          <w:rtl/>
        </w:rPr>
        <w:t>هم</w:t>
      </w:r>
      <w:r>
        <w:rPr>
          <w:rtl/>
        </w:rPr>
        <w:t>ین باب باشد</w:t>
      </w:r>
      <w:r>
        <w:rPr>
          <w:rFonts w:hint="cs"/>
          <w:rtl/>
        </w:rPr>
        <w:t xml:space="preserve">، عبارت </w:t>
      </w:r>
      <w:r>
        <w:rPr>
          <w:color w:val="007200"/>
          <w:rtl/>
        </w:rPr>
        <w:t>﴿تَهْوي إِلَيْهِم﴾</w:t>
      </w:r>
      <w:r>
        <w:rPr>
          <w:rStyle w:val="FootnoteReference"/>
          <w:color w:val="007200"/>
          <w:rtl/>
        </w:rPr>
        <w:footnoteReference w:id="1"/>
      </w:r>
      <w:r>
        <w:rPr>
          <w:rFonts w:hint="cs"/>
          <w:rtl/>
        </w:rPr>
        <w:t xml:space="preserve"> </w:t>
      </w:r>
      <w:r w:rsidRPr="00623A56">
        <w:rPr>
          <w:rtl/>
        </w:rPr>
        <w:t>‏</w:t>
      </w:r>
      <w:r>
        <w:rPr>
          <w:rFonts w:hint="cs"/>
          <w:rtl/>
        </w:rPr>
        <w:t xml:space="preserve">است. زمخشری </w:t>
      </w:r>
      <w:r>
        <w:rPr>
          <w:rtl/>
        </w:rPr>
        <w:t xml:space="preserve">در کشاف، جلد ۲، صفحۀ ۵۵۹، </w:t>
      </w:r>
      <w:r>
        <w:rPr>
          <w:rFonts w:hint="cs"/>
          <w:rtl/>
        </w:rPr>
        <w:t>چنین می‌گوید:</w:t>
      </w:r>
      <w:r>
        <w:rPr>
          <w:rtl/>
        </w:rPr>
        <w:t xml:space="preserve"> </w:t>
      </w:r>
      <w:r w:rsidRPr="00623A56">
        <w:rPr>
          <w:rFonts w:hint="cs"/>
          <w:color w:val="000080"/>
          <w:rtl/>
        </w:rPr>
        <w:t>«</w:t>
      </w:r>
      <w:r w:rsidRPr="00623A56">
        <w:rPr>
          <w:color w:val="000080"/>
          <w:rtl/>
        </w:rPr>
        <w:t>هویٰ یهویٰ اذا احب</w:t>
      </w:r>
      <w:r w:rsidRPr="00623A56">
        <w:rPr>
          <w:rFonts w:hint="cs"/>
          <w:color w:val="000080"/>
          <w:rtl/>
        </w:rPr>
        <w:t>ّ»</w:t>
      </w:r>
      <w:r>
        <w:rPr>
          <w:rFonts w:hint="cs"/>
          <w:rtl/>
        </w:rPr>
        <w:t xml:space="preserve">. بر اساس آنچه در خاطر دارم </w:t>
      </w:r>
      <w:r w:rsidR="00524F37">
        <w:rPr>
          <w:rFonts w:hint="cs"/>
          <w:rtl/>
        </w:rPr>
        <w:t>«</w:t>
      </w:r>
      <w:r>
        <w:rPr>
          <w:rtl/>
        </w:rPr>
        <w:t>هویٰ یهوي</w:t>
      </w:r>
      <w:r w:rsidR="00524F37">
        <w:rPr>
          <w:rFonts w:hint="cs"/>
          <w:rtl/>
        </w:rPr>
        <w:t xml:space="preserve">» </w:t>
      </w:r>
      <w:r w:rsidR="0082021D">
        <w:rPr>
          <w:rFonts w:hint="cs"/>
          <w:rtl/>
        </w:rPr>
        <w:t xml:space="preserve">(به کسر واو) </w:t>
      </w:r>
      <w:r w:rsidR="00524F37">
        <w:rPr>
          <w:rFonts w:hint="cs"/>
          <w:rtl/>
        </w:rPr>
        <w:t>به معنای سقوط کردن است که با  «الی» متعدی می‌شود چرا که یک فعل حرکتی است و دارای مبدأ و منتها است لذا گفته می‌شود «سقط إلی الارض». اما چنانچه معنای</w:t>
      </w:r>
      <w:r>
        <w:rPr>
          <w:rtl/>
        </w:rPr>
        <w:t xml:space="preserve"> </w:t>
      </w:r>
      <w:r w:rsidR="00524F37">
        <w:rPr>
          <w:rFonts w:hint="cs"/>
          <w:rtl/>
        </w:rPr>
        <w:t>«</w:t>
      </w:r>
      <w:r>
        <w:rPr>
          <w:rtl/>
        </w:rPr>
        <w:t>تهویٰ</w:t>
      </w:r>
      <w:r w:rsidR="00524F37">
        <w:rPr>
          <w:rFonts w:hint="cs"/>
          <w:rtl/>
        </w:rPr>
        <w:t>»</w:t>
      </w:r>
      <w:r w:rsidR="0082021D">
        <w:rPr>
          <w:rFonts w:hint="cs"/>
          <w:rtl/>
        </w:rPr>
        <w:t xml:space="preserve"> (به فتح واو)</w:t>
      </w:r>
      <w:r>
        <w:rPr>
          <w:rtl/>
        </w:rPr>
        <w:t xml:space="preserve"> </w:t>
      </w:r>
      <w:r w:rsidR="00524F37">
        <w:rPr>
          <w:rFonts w:hint="cs"/>
          <w:rtl/>
        </w:rPr>
        <w:t>را محبّت دانستیم، محبوب، مفعول بنفسه است و نیازی به «الی» ندارد لذا می‌توان</w:t>
      </w:r>
      <w:r w:rsidR="0082021D">
        <w:rPr>
          <w:rFonts w:hint="cs"/>
          <w:rtl/>
        </w:rPr>
        <w:t xml:space="preserve"> گفت</w:t>
      </w:r>
      <w:r w:rsidR="00524F37">
        <w:rPr>
          <w:rFonts w:hint="cs"/>
          <w:rtl/>
        </w:rPr>
        <w:t xml:space="preserve"> «</w:t>
      </w:r>
      <w:r w:rsidR="0082021D">
        <w:rPr>
          <w:rFonts w:hint="cs"/>
          <w:rtl/>
        </w:rPr>
        <w:t>أحبّ ذلک الشیء</w:t>
      </w:r>
      <w:r w:rsidR="00524F37">
        <w:rPr>
          <w:rFonts w:hint="cs"/>
          <w:rtl/>
        </w:rPr>
        <w:t>»</w:t>
      </w:r>
      <w:r w:rsidR="0082021D">
        <w:rPr>
          <w:rFonts w:hint="cs"/>
          <w:rtl/>
        </w:rPr>
        <w:t xml:space="preserve"> بی‌آن‌که به «الی» نیازی داشته باشد</w:t>
      </w:r>
      <w:r w:rsidR="00524F37">
        <w:rPr>
          <w:rFonts w:hint="cs"/>
          <w:rtl/>
        </w:rPr>
        <w:t xml:space="preserve">. </w:t>
      </w:r>
      <w:r>
        <w:rPr>
          <w:rtl/>
        </w:rPr>
        <w:t xml:space="preserve">محبت چیزی نیست که </w:t>
      </w:r>
      <w:r w:rsidR="00524F37">
        <w:rPr>
          <w:rFonts w:hint="cs"/>
          <w:rtl/>
        </w:rPr>
        <w:t>جنبۀ</w:t>
      </w:r>
      <w:r>
        <w:rPr>
          <w:rtl/>
        </w:rPr>
        <w:t xml:space="preserve"> حرکت</w:t>
      </w:r>
      <w:r w:rsidR="00524F37">
        <w:rPr>
          <w:rFonts w:hint="cs"/>
          <w:rtl/>
        </w:rPr>
        <w:t>ی</w:t>
      </w:r>
      <w:r>
        <w:rPr>
          <w:rtl/>
        </w:rPr>
        <w:t xml:space="preserve"> داشته </w:t>
      </w:r>
      <w:r w:rsidR="00524F37">
        <w:rPr>
          <w:rFonts w:hint="cs"/>
          <w:rtl/>
        </w:rPr>
        <w:t>و دارای مبدأ و منتها باشد؛ مثلاً چنین نیست که محبوب، منتهای محبّت من باشد. از همین رو با توجه به اینکه در آیۀ شریفۀ مزبور</w:t>
      </w:r>
      <w:r>
        <w:rPr>
          <w:rtl/>
        </w:rPr>
        <w:t xml:space="preserve"> </w:t>
      </w:r>
      <w:r w:rsidR="00524F37">
        <w:rPr>
          <w:rFonts w:hint="cs"/>
          <w:rtl/>
        </w:rPr>
        <w:t>«</w:t>
      </w:r>
      <w:r>
        <w:rPr>
          <w:rtl/>
        </w:rPr>
        <w:t>تهوی الیهم</w:t>
      </w:r>
      <w:r w:rsidR="00524F37">
        <w:rPr>
          <w:rFonts w:hint="cs"/>
          <w:rtl/>
        </w:rPr>
        <w:t>»</w:t>
      </w:r>
      <w:r>
        <w:rPr>
          <w:rtl/>
        </w:rPr>
        <w:t xml:space="preserve"> وارد شده</w:t>
      </w:r>
      <w:r w:rsidR="00524F37">
        <w:rPr>
          <w:rFonts w:hint="cs"/>
          <w:rtl/>
        </w:rPr>
        <w:t>،</w:t>
      </w:r>
      <w:r>
        <w:rPr>
          <w:rtl/>
        </w:rPr>
        <w:t xml:space="preserve"> می‌گویند </w:t>
      </w:r>
      <w:r w:rsidR="00524F37">
        <w:rPr>
          <w:rFonts w:hint="cs"/>
          <w:rtl/>
        </w:rPr>
        <w:t xml:space="preserve">معنای «تنزع» در آن تضمین شده است. </w:t>
      </w:r>
      <w:r>
        <w:rPr>
          <w:rtl/>
        </w:rPr>
        <w:t>نتیج</w:t>
      </w:r>
      <w:r w:rsidR="0082021D">
        <w:rPr>
          <w:rFonts w:hint="cs"/>
          <w:rtl/>
        </w:rPr>
        <w:t>ۀ محبّت</w:t>
      </w:r>
      <w:r w:rsidR="00524F37">
        <w:rPr>
          <w:rFonts w:hint="cs"/>
          <w:rtl/>
        </w:rPr>
        <w:t xml:space="preserve"> یا به بیان دیگر، ظهور محبّت قلبی</w:t>
      </w:r>
      <w:r w:rsidR="0082021D">
        <w:rPr>
          <w:rFonts w:hint="cs"/>
          <w:rtl/>
        </w:rPr>
        <w:t xml:space="preserve"> و</w:t>
      </w:r>
      <w:r w:rsidR="00524F37">
        <w:rPr>
          <w:rFonts w:hint="cs"/>
          <w:rtl/>
        </w:rPr>
        <w:t xml:space="preserve"> ابراز آن، با حرکت به سمت محبوب حاصل می‌شود در نتیجه «</w:t>
      </w:r>
      <w:r>
        <w:rPr>
          <w:rtl/>
        </w:rPr>
        <w:t>تهویٰ الیهم</w:t>
      </w:r>
      <w:r w:rsidR="00524F37">
        <w:rPr>
          <w:rFonts w:hint="cs"/>
          <w:rtl/>
        </w:rPr>
        <w:t>»</w:t>
      </w:r>
      <w:r>
        <w:rPr>
          <w:rtl/>
        </w:rPr>
        <w:t xml:space="preserve"> یعنی </w:t>
      </w:r>
      <w:r w:rsidR="00524F37">
        <w:rPr>
          <w:rFonts w:hint="cs"/>
          <w:rtl/>
        </w:rPr>
        <w:t>«ت</w:t>
      </w:r>
      <w:r>
        <w:rPr>
          <w:rtl/>
        </w:rPr>
        <w:t>حبّ</w:t>
      </w:r>
      <w:r w:rsidR="00524F37">
        <w:rPr>
          <w:rFonts w:hint="cs"/>
          <w:rtl/>
        </w:rPr>
        <w:t>هم</w:t>
      </w:r>
      <w:r>
        <w:rPr>
          <w:rtl/>
        </w:rPr>
        <w:t xml:space="preserve"> و </w:t>
      </w:r>
      <w:r w:rsidR="00524F37">
        <w:rPr>
          <w:rFonts w:hint="cs"/>
          <w:rtl/>
        </w:rPr>
        <w:t>تسیر</w:t>
      </w:r>
      <w:r>
        <w:rPr>
          <w:rtl/>
        </w:rPr>
        <w:t xml:space="preserve"> الیه</w:t>
      </w:r>
      <w:r w:rsidR="00524F37">
        <w:rPr>
          <w:rFonts w:hint="cs"/>
          <w:rtl/>
        </w:rPr>
        <w:t>م و تمیل الیهم»؛ انسان به طرف محبوب</w:t>
      </w:r>
      <w:r>
        <w:rPr>
          <w:rtl/>
        </w:rPr>
        <w:t xml:space="preserve"> میل پیدا می‌کند</w:t>
      </w:r>
      <w:r w:rsidR="00524F37">
        <w:rPr>
          <w:rFonts w:hint="cs"/>
          <w:rtl/>
        </w:rPr>
        <w:t>.</w:t>
      </w:r>
    </w:p>
    <w:p w14:paraId="3C29E5D9" w14:textId="57E8BD91" w:rsidR="00954999" w:rsidRDefault="00524F37" w:rsidP="0082021D">
      <w:pPr>
        <w:jc w:val="both"/>
        <w:rPr>
          <w:rtl/>
        </w:rPr>
      </w:pPr>
      <w:r>
        <w:rPr>
          <w:rFonts w:hint="cs"/>
          <w:rtl/>
        </w:rPr>
        <w:lastRenderedPageBreak/>
        <w:t xml:space="preserve">اگر بگوییم میل به محبوب، نتیجۀ محبّت است، </w:t>
      </w:r>
      <w:r w:rsidR="00954999">
        <w:rPr>
          <w:rFonts w:hint="cs"/>
          <w:rtl/>
        </w:rPr>
        <w:t>به جنبۀ علّت فاعلی بودن محبّت درونی نسبت به ابراز محبّت بیرونی با حرکت به سم</w:t>
      </w:r>
      <w:r w:rsidR="0082021D">
        <w:rPr>
          <w:rFonts w:hint="cs"/>
          <w:rtl/>
        </w:rPr>
        <w:t>ت</w:t>
      </w:r>
      <w:r w:rsidR="00954999">
        <w:rPr>
          <w:rFonts w:hint="cs"/>
          <w:rtl/>
        </w:rPr>
        <w:t xml:space="preserve"> محبوب، اشاره نموده‌ایم؛ اما ممکن است جنبۀ علیّت فاعلی محبّت درونی برای حرکت بیرونی به سمت محبوب را ملاحظه نکنیم بلکه به این نکته توجه کنیم که حرکت و میل بیرونی به سمت محبوب، مرحلۀ ظهور و ابراز محبّت درونی است و گویای آن است که این محبّت، صرفاً یک امر باطنی پنهان نیست بلکه ظهور و بروز داشته و به سیر و حرکت به سمت محبوب انجامیده است و همانطور که پیدا است این حرکت و سیر بیرونی، یک نوع اماره و دلیل بر محبّت درونی تلقی می‌شود چون نوعاً در پاسخ به این پرسش که از کجا معلوم می‌شود، یک شخص نسبت به شخص دیگر، محبّت دارد، می‌توان این میل و سیر و حرکت بیرونی را اماره بر آن امر باطنی قرار داد.</w:t>
      </w:r>
    </w:p>
    <w:p w14:paraId="63191CCF" w14:textId="76136E9C" w:rsidR="008372C5" w:rsidRDefault="00340227" w:rsidP="0082021D">
      <w:pPr>
        <w:jc w:val="both"/>
        <w:rPr>
          <w:rtl/>
        </w:rPr>
      </w:pPr>
      <w:r>
        <w:rPr>
          <w:rFonts w:hint="cs"/>
          <w:rtl/>
        </w:rPr>
        <w:t xml:space="preserve">گفته شده طوری زندگی کنید که «إن عِشتم، حنوا الیکم»؛ </w:t>
      </w:r>
      <w:r w:rsidR="00954999">
        <w:rPr>
          <w:rFonts w:hint="cs"/>
          <w:rtl/>
        </w:rPr>
        <w:t>در عبارت</w:t>
      </w:r>
      <w:r w:rsidR="00623A56">
        <w:rPr>
          <w:rtl/>
        </w:rPr>
        <w:t xml:space="preserve"> </w:t>
      </w:r>
      <w:r w:rsidR="00954999">
        <w:rPr>
          <w:rFonts w:hint="cs"/>
          <w:rtl/>
        </w:rPr>
        <w:t>«</w:t>
      </w:r>
      <w:r w:rsidR="00623A56">
        <w:rPr>
          <w:rtl/>
        </w:rPr>
        <w:t>حن</w:t>
      </w:r>
      <w:r w:rsidR="00954999">
        <w:rPr>
          <w:rFonts w:hint="cs"/>
          <w:rtl/>
        </w:rPr>
        <w:t>ّ</w:t>
      </w:r>
      <w:r w:rsidR="00623A56">
        <w:rPr>
          <w:rtl/>
        </w:rPr>
        <w:t>وا الیکم</w:t>
      </w:r>
      <w:r w:rsidR="00954999">
        <w:rPr>
          <w:rFonts w:hint="cs"/>
          <w:rtl/>
        </w:rPr>
        <w:t>»، «</w:t>
      </w:r>
      <w:r w:rsidR="00623A56">
        <w:rPr>
          <w:rtl/>
        </w:rPr>
        <w:t>حَنَّ</w:t>
      </w:r>
      <w:r w:rsidR="00954999">
        <w:rPr>
          <w:rFonts w:hint="cs"/>
          <w:rtl/>
        </w:rPr>
        <w:t>»</w:t>
      </w:r>
      <w:r w:rsidR="00623A56">
        <w:rPr>
          <w:rtl/>
        </w:rPr>
        <w:t xml:space="preserve"> </w:t>
      </w:r>
      <w:r w:rsidR="00954999">
        <w:rPr>
          <w:rFonts w:hint="cs"/>
          <w:rtl/>
        </w:rPr>
        <w:t xml:space="preserve">در </w:t>
      </w:r>
      <w:r w:rsidR="00623A56">
        <w:rPr>
          <w:rtl/>
        </w:rPr>
        <w:t xml:space="preserve">اصل به معنای ناله کردن و اشتیاق درونی است ولی </w:t>
      </w:r>
      <w:r w:rsidR="00954999">
        <w:rPr>
          <w:rFonts w:hint="cs"/>
          <w:rtl/>
        </w:rPr>
        <w:t>«</w:t>
      </w:r>
      <w:r w:rsidR="00623A56">
        <w:rPr>
          <w:rtl/>
        </w:rPr>
        <w:t>حنّ</w:t>
      </w:r>
      <w:r w:rsidR="0082021D">
        <w:rPr>
          <w:rFonts w:hint="cs"/>
          <w:rtl/>
        </w:rPr>
        <w:t>وا</w:t>
      </w:r>
      <w:r w:rsidR="00623A56">
        <w:rPr>
          <w:rtl/>
        </w:rPr>
        <w:t xml:space="preserve"> الیکم</w:t>
      </w:r>
      <w:r w:rsidR="00954999">
        <w:rPr>
          <w:rFonts w:hint="cs"/>
          <w:rtl/>
        </w:rPr>
        <w:t>»</w:t>
      </w:r>
      <w:r w:rsidR="00623A56">
        <w:rPr>
          <w:rtl/>
        </w:rPr>
        <w:t xml:space="preserve"> یعنی </w:t>
      </w:r>
      <w:r w:rsidR="00954999">
        <w:rPr>
          <w:rFonts w:hint="cs"/>
          <w:rtl/>
        </w:rPr>
        <w:t>«</w:t>
      </w:r>
      <w:r w:rsidR="00623A56">
        <w:rPr>
          <w:rtl/>
        </w:rPr>
        <w:t>حَنّ</w:t>
      </w:r>
      <w:r w:rsidR="00954999">
        <w:rPr>
          <w:rFonts w:hint="cs"/>
          <w:rtl/>
        </w:rPr>
        <w:t>وا</w:t>
      </w:r>
      <w:r w:rsidR="00623A56">
        <w:rPr>
          <w:rtl/>
        </w:rPr>
        <w:t xml:space="preserve"> مائلین الیکم</w:t>
      </w:r>
      <w:r w:rsidR="00954999">
        <w:rPr>
          <w:rFonts w:hint="cs"/>
          <w:rtl/>
        </w:rPr>
        <w:t>». «حنّ» یعنی</w:t>
      </w:r>
      <w:r w:rsidR="00623A56">
        <w:rPr>
          <w:rtl/>
        </w:rPr>
        <w:t xml:space="preserve"> با سر و صدا به طرف یک نفر </w:t>
      </w:r>
      <w:r w:rsidR="00954999">
        <w:rPr>
          <w:rFonts w:hint="cs"/>
          <w:rtl/>
        </w:rPr>
        <w:t>رفتن. گاهی انسان</w:t>
      </w:r>
      <w:r w:rsidR="00623A56">
        <w:rPr>
          <w:rtl/>
        </w:rPr>
        <w:t xml:space="preserve"> مدتی </w:t>
      </w:r>
      <w:r w:rsidR="00954999">
        <w:rPr>
          <w:rFonts w:hint="cs"/>
          <w:rtl/>
        </w:rPr>
        <w:t xml:space="preserve">محبوبش را </w:t>
      </w:r>
      <w:r w:rsidR="00623A56">
        <w:rPr>
          <w:rtl/>
        </w:rPr>
        <w:t>ندیده</w:t>
      </w:r>
      <w:r w:rsidR="00954999">
        <w:rPr>
          <w:rFonts w:hint="cs"/>
          <w:rtl/>
        </w:rPr>
        <w:t>، لذا در مواجهه با او</w:t>
      </w:r>
      <w:r w:rsidR="00623A56">
        <w:rPr>
          <w:rtl/>
        </w:rPr>
        <w:t xml:space="preserve"> یکباره با ذوق به طرف او پرواز می‌کند و به طرف او می‌دود</w:t>
      </w:r>
      <w:r w:rsidR="00954999">
        <w:rPr>
          <w:rFonts w:hint="cs"/>
          <w:rtl/>
        </w:rPr>
        <w:t>؛ در</w:t>
      </w:r>
      <w:r w:rsidR="00623A56">
        <w:rPr>
          <w:rtl/>
        </w:rPr>
        <w:t xml:space="preserve"> این</w:t>
      </w:r>
      <w:r w:rsidR="00954999">
        <w:rPr>
          <w:rFonts w:hint="cs"/>
          <w:rtl/>
        </w:rPr>
        <w:t>جا تعبیر</w:t>
      </w:r>
      <w:r w:rsidR="00623A56">
        <w:rPr>
          <w:rtl/>
        </w:rPr>
        <w:t xml:space="preserve"> </w:t>
      </w:r>
      <w:r w:rsidR="00954999">
        <w:rPr>
          <w:rFonts w:hint="cs"/>
          <w:rtl/>
        </w:rPr>
        <w:t>«</w:t>
      </w:r>
      <w:r w:rsidR="00623A56">
        <w:rPr>
          <w:rtl/>
        </w:rPr>
        <w:t>حَنَّ الیه</w:t>
      </w:r>
      <w:r w:rsidR="00954999">
        <w:rPr>
          <w:rFonts w:hint="cs"/>
          <w:rtl/>
        </w:rPr>
        <w:t>» به کار می‌رود. «</w:t>
      </w:r>
      <w:r w:rsidR="00623A56">
        <w:rPr>
          <w:rtl/>
        </w:rPr>
        <w:t>حنان</w:t>
      </w:r>
      <w:r w:rsidR="00954999">
        <w:rPr>
          <w:rFonts w:hint="cs"/>
          <w:rtl/>
        </w:rPr>
        <w:t xml:space="preserve">» در اصل به </w:t>
      </w:r>
      <w:r w:rsidR="00623A56">
        <w:rPr>
          <w:rtl/>
        </w:rPr>
        <w:t xml:space="preserve">معنای صدا در آوردن است، </w:t>
      </w:r>
      <w:r w:rsidR="00954999">
        <w:rPr>
          <w:rFonts w:hint="cs"/>
          <w:rtl/>
        </w:rPr>
        <w:t>«</w:t>
      </w:r>
      <w:r w:rsidR="00623A56">
        <w:rPr>
          <w:rtl/>
        </w:rPr>
        <w:t>حنین</w:t>
      </w:r>
      <w:r w:rsidR="00954999">
        <w:rPr>
          <w:rFonts w:hint="cs"/>
          <w:rtl/>
        </w:rPr>
        <w:t>»</w:t>
      </w:r>
      <w:r w:rsidR="00623A56">
        <w:rPr>
          <w:rtl/>
        </w:rPr>
        <w:t xml:space="preserve"> به معنای صدا در آوردن است</w:t>
      </w:r>
      <w:r w:rsidR="00954999">
        <w:rPr>
          <w:rFonts w:hint="cs"/>
          <w:rtl/>
        </w:rPr>
        <w:t xml:space="preserve">؛ </w:t>
      </w:r>
      <w:r w:rsidR="00623A56">
        <w:rPr>
          <w:rtl/>
        </w:rPr>
        <w:t xml:space="preserve">ولی صدا در آوردنی که در هنگام </w:t>
      </w:r>
      <w:r w:rsidR="008372C5">
        <w:rPr>
          <w:rFonts w:hint="cs"/>
          <w:rtl/>
        </w:rPr>
        <w:t>حرکت با اشتیاق به سمت یک نفر رخ می‌دهد.</w:t>
      </w:r>
    </w:p>
    <w:p w14:paraId="58BC0745" w14:textId="4F489095" w:rsidR="008372C5" w:rsidRDefault="008372C5" w:rsidP="0082021D">
      <w:pPr>
        <w:jc w:val="both"/>
        <w:rPr>
          <w:rtl/>
        </w:rPr>
      </w:pPr>
      <w:r>
        <w:rPr>
          <w:rFonts w:hint="cs"/>
          <w:rtl/>
        </w:rPr>
        <w:t>«</w:t>
      </w:r>
      <w:r w:rsidR="00623A56">
        <w:rPr>
          <w:rtl/>
        </w:rPr>
        <w:t>حنان</w:t>
      </w:r>
      <w:r>
        <w:rPr>
          <w:rFonts w:hint="cs"/>
          <w:rtl/>
        </w:rPr>
        <w:t>»</w:t>
      </w:r>
      <w:r w:rsidR="00623A56">
        <w:rPr>
          <w:rtl/>
        </w:rPr>
        <w:t xml:space="preserve"> </w:t>
      </w:r>
      <w:r w:rsidR="00340227">
        <w:rPr>
          <w:rFonts w:hint="cs"/>
          <w:rtl/>
        </w:rPr>
        <w:t xml:space="preserve">_ حنان بن سدیر نیز نام یک راوی است_ </w:t>
      </w:r>
      <w:r w:rsidR="00623A56">
        <w:rPr>
          <w:rtl/>
        </w:rPr>
        <w:t xml:space="preserve">به معنای محبت </w:t>
      </w:r>
      <w:r>
        <w:rPr>
          <w:rFonts w:hint="cs"/>
          <w:rtl/>
        </w:rPr>
        <w:t xml:space="preserve">نیز هست. </w:t>
      </w:r>
      <w:r w:rsidR="00623A56">
        <w:rPr>
          <w:rtl/>
        </w:rPr>
        <w:t xml:space="preserve">یکی از صفات خداوند </w:t>
      </w:r>
      <w:r>
        <w:rPr>
          <w:rFonts w:hint="cs"/>
          <w:rtl/>
        </w:rPr>
        <w:t>«</w:t>
      </w:r>
      <w:r w:rsidR="00623A56">
        <w:rPr>
          <w:rtl/>
        </w:rPr>
        <w:t>حنان</w:t>
      </w:r>
      <w:r>
        <w:rPr>
          <w:rFonts w:hint="cs"/>
          <w:rtl/>
        </w:rPr>
        <w:t>»</w:t>
      </w:r>
      <w:r w:rsidR="00623A56">
        <w:rPr>
          <w:rtl/>
        </w:rPr>
        <w:t xml:space="preserve"> است</w:t>
      </w:r>
      <w:r>
        <w:rPr>
          <w:rFonts w:hint="cs"/>
          <w:rtl/>
        </w:rPr>
        <w:t>.</w:t>
      </w:r>
      <w:r w:rsidR="00623A56">
        <w:rPr>
          <w:rtl/>
        </w:rPr>
        <w:t xml:space="preserve"> </w:t>
      </w:r>
      <w:r>
        <w:rPr>
          <w:rFonts w:hint="cs"/>
          <w:rtl/>
        </w:rPr>
        <w:t>«</w:t>
      </w:r>
      <w:r w:rsidR="00623A56">
        <w:rPr>
          <w:rtl/>
        </w:rPr>
        <w:t>حنان</w:t>
      </w:r>
      <w:r>
        <w:rPr>
          <w:rFonts w:hint="cs"/>
          <w:rtl/>
        </w:rPr>
        <w:t>»</w:t>
      </w:r>
      <w:r w:rsidR="00623A56">
        <w:rPr>
          <w:rtl/>
        </w:rPr>
        <w:t xml:space="preserve"> یعنی دوست</w:t>
      </w:r>
      <w:r>
        <w:rPr>
          <w:rFonts w:hint="cs"/>
          <w:rtl/>
        </w:rPr>
        <w:t>.</w:t>
      </w:r>
    </w:p>
    <w:p w14:paraId="231A1F71" w14:textId="77777777" w:rsidR="008372C5" w:rsidRDefault="008372C5" w:rsidP="0082021D">
      <w:pPr>
        <w:jc w:val="both"/>
        <w:rPr>
          <w:rtl/>
        </w:rPr>
      </w:pPr>
      <w:r>
        <w:rPr>
          <w:rFonts w:hint="cs"/>
          <w:rtl/>
        </w:rPr>
        <w:t>سؤال: «</w:t>
      </w:r>
      <w:r w:rsidR="00623A56">
        <w:rPr>
          <w:rtl/>
        </w:rPr>
        <w:t>حنان</w:t>
      </w:r>
      <w:r>
        <w:rPr>
          <w:rFonts w:hint="cs"/>
          <w:rtl/>
        </w:rPr>
        <w:t>»</w:t>
      </w:r>
      <w:r w:rsidR="00623A56">
        <w:rPr>
          <w:rtl/>
        </w:rPr>
        <w:t xml:space="preserve"> یا </w:t>
      </w:r>
      <w:r>
        <w:rPr>
          <w:rFonts w:hint="cs"/>
          <w:rtl/>
        </w:rPr>
        <w:t>«</w:t>
      </w:r>
      <w:r w:rsidR="00623A56">
        <w:rPr>
          <w:rtl/>
        </w:rPr>
        <w:t>حنّان</w:t>
      </w:r>
      <w:r>
        <w:rPr>
          <w:rFonts w:hint="cs"/>
          <w:rtl/>
        </w:rPr>
        <w:t>»؟</w:t>
      </w:r>
    </w:p>
    <w:p w14:paraId="51E4CB02" w14:textId="32A3EE9F" w:rsidR="008372C5" w:rsidRDefault="008372C5" w:rsidP="0082021D">
      <w:pPr>
        <w:jc w:val="both"/>
        <w:rPr>
          <w:rtl/>
        </w:rPr>
      </w:pPr>
      <w:r>
        <w:rPr>
          <w:rFonts w:hint="cs"/>
          <w:rtl/>
        </w:rPr>
        <w:t>پاسخ: ظاهراً «</w:t>
      </w:r>
      <w:r w:rsidR="00623A56">
        <w:rPr>
          <w:rtl/>
        </w:rPr>
        <w:t>حنان</w:t>
      </w:r>
      <w:r>
        <w:rPr>
          <w:rFonts w:hint="cs"/>
          <w:rtl/>
        </w:rPr>
        <w:t>»</w:t>
      </w:r>
      <w:r w:rsidR="00623A56">
        <w:rPr>
          <w:rtl/>
        </w:rPr>
        <w:t xml:space="preserve"> </w:t>
      </w:r>
      <w:r w:rsidR="00340227">
        <w:rPr>
          <w:rFonts w:hint="cs"/>
          <w:rtl/>
        </w:rPr>
        <w:t>نیز</w:t>
      </w:r>
      <w:r w:rsidR="00623A56">
        <w:rPr>
          <w:rtl/>
        </w:rPr>
        <w:t xml:space="preserve"> </w:t>
      </w:r>
      <w:r>
        <w:rPr>
          <w:rFonts w:hint="cs"/>
          <w:rtl/>
        </w:rPr>
        <w:t xml:space="preserve">بر خداوند اطلاق می‌گردد. </w:t>
      </w:r>
      <w:r w:rsidR="00623A56">
        <w:rPr>
          <w:rtl/>
        </w:rPr>
        <w:t xml:space="preserve">گویا </w:t>
      </w:r>
      <w:r>
        <w:rPr>
          <w:rFonts w:hint="cs"/>
          <w:rtl/>
        </w:rPr>
        <w:t>«</w:t>
      </w:r>
      <w:r w:rsidR="00623A56">
        <w:rPr>
          <w:rtl/>
        </w:rPr>
        <w:t>حنان</w:t>
      </w:r>
      <w:r>
        <w:rPr>
          <w:rFonts w:hint="cs"/>
          <w:rtl/>
        </w:rPr>
        <w:t>»</w:t>
      </w:r>
      <w:r w:rsidR="00623A56">
        <w:rPr>
          <w:rtl/>
        </w:rPr>
        <w:t xml:space="preserve"> </w:t>
      </w:r>
      <w:r w:rsidR="00340227">
        <w:rPr>
          <w:rFonts w:hint="cs"/>
          <w:rtl/>
        </w:rPr>
        <w:t>نیز</w:t>
      </w:r>
      <w:r w:rsidR="00623A56">
        <w:rPr>
          <w:rtl/>
        </w:rPr>
        <w:t xml:space="preserve"> از اسماء الهی </w:t>
      </w:r>
      <w:r>
        <w:rPr>
          <w:rFonts w:hint="cs"/>
          <w:rtl/>
        </w:rPr>
        <w:t xml:space="preserve">است که به معنای </w:t>
      </w:r>
      <w:r w:rsidR="00623A56">
        <w:rPr>
          <w:rtl/>
        </w:rPr>
        <w:t>مهربان</w:t>
      </w:r>
      <w:r>
        <w:rPr>
          <w:rFonts w:hint="cs"/>
          <w:rtl/>
        </w:rPr>
        <w:t xml:space="preserve"> است</w:t>
      </w:r>
      <w:r w:rsidR="00623A56">
        <w:rPr>
          <w:rtl/>
        </w:rPr>
        <w:t>. مهربانی یک صفت قلبی است، این صفت قلبی بروز خارجی‌اش به حرکت کردن با سر و صدا</w:t>
      </w:r>
      <w:r>
        <w:rPr>
          <w:rFonts w:hint="cs"/>
          <w:rtl/>
        </w:rPr>
        <w:t xml:space="preserve"> به سمت محبوب است. بدین ترتیب </w:t>
      </w:r>
      <w:r w:rsidR="00340227">
        <w:rPr>
          <w:rFonts w:hint="cs"/>
          <w:rtl/>
        </w:rPr>
        <w:t xml:space="preserve">با توجه به این که «حنّ» به معنای ایجاد سر و صدا است، </w:t>
      </w:r>
      <w:r>
        <w:rPr>
          <w:rFonts w:hint="cs"/>
          <w:rtl/>
        </w:rPr>
        <w:t>ممکن است</w:t>
      </w:r>
      <w:r w:rsidR="00340227">
        <w:rPr>
          <w:rFonts w:hint="cs"/>
          <w:rtl/>
        </w:rPr>
        <w:t xml:space="preserve"> معنای اصلی</w:t>
      </w:r>
      <w:r>
        <w:rPr>
          <w:rFonts w:hint="cs"/>
          <w:rtl/>
        </w:rPr>
        <w:t xml:space="preserve"> «حنّ الیه» آن باشد که سر و صدا در آورد در حالی که حرکت‌کننده به سمت محبوبش بود.</w:t>
      </w:r>
    </w:p>
    <w:p w14:paraId="2C3500B8" w14:textId="70F0658D" w:rsidR="008372C5" w:rsidRDefault="008372C5" w:rsidP="0082021D">
      <w:pPr>
        <w:jc w:val="both"/>
        <w:rPr>
          <w:rtl/>
        </w:rPr>
      </w:pPr>
      <w:r>
        <w:rPr>
          <w:rFonts w:hint="cs"/>
          <w:rtl/>
        </w:rPr>
        <w:t xml:space="preserve">کوتاه سخن آن که، دلیل و شاهد نوعی بر این که یک شخصی نسبت به شخص دیگر محبّت درونی دارد، آن است که با سر و صدا و اشتیاق، به سمت او می‌دود. از همین رو </w:t>
      </w:r>
      <w:r w:rsidR="00623A56">
        <w:rPr>
          <w:rtl/>
        </w:rPr>
        <w:t xml:space="preserve">ممکن است بگوییم </w:t>
      </w:r>
      <w:r>
        <w:rPr>
          <w:rFonts w:hint="cs"/>
          <w:rtl/>
        </w:rPr>
        <w:t>«تهوی</w:t>
      </w:r>
      <w:r w:rsidR="00623A56">
        <w:rPr>
          <w:rtl/>
        </w:rPr>
        <w:t xml:space="preserve"> الیهم</w:t>
      </w:r>
      <w:r>
        <w:rPr>
          <w:rFonts w:hint="cs"/>
          <w:rtl/>
        </w:rPr>
        <w:t xml:space="preserve">» صرفاً بدین جهت نیست که محبّت، </w:t>
      </w:r>
      <w:r w:rsidR="00340227">
        <w:rPr>
          <w:rFonts w:hint="cs"/>
          <w:rtl/>
        </w:rPr>
        <w:t>علّت فاعلی</w:t>
      </w:r>
      <w:r>
        <w:rPr>
          <w:rFonts w:hint="cs"/>
          <w:rtl/>
        </w:rPr>
        <w:t xml:space="preserve"> حرکت به سمت محبوب است، بلکه </w:t>
      </w:r>
      <w:r w:rsidR="00623A56">
        <w:rPr>
          <w:rtl/>
        </w:rPr>
        <w:t>حرکت به سمت محبوب دلیل</w:t>
      </w:r>
      <w:r>
        <w:rPr>
          <w:rFonts w:hint="cs"/>
          <w:rtl/>
        </w:rPr>
        <w:t xml:space="preserve"> اثباتی بر</w:t>
      </w:r>
      <w:r w:rsidR="00623A56">
        <w:rPr>
          <w:rtl/>
        </w:rPr>
        <w:t xml:space="preserve"> محبت </w:t>
      </w:r>
      <w:r>
        <w:rPr>
          <w:rFonts w:hint="cs"/>
          <w:rtl/>
        </w:rPr>
        <w:t xml:space="preserve">ثبوتی نیز </w:t>
      </w:r>
      <w:r w:rsidR="00623A56">
        <w:rPr>
          <w:rtl/>
        </w:rPr>
        <w:t>هست</w:t>
      </w:r>
      <w:r>
        <w:rPr>
          <w:rFonts w:hint="cs"/>
          <w:rtl/>
        </w:rPr>
        <w:t>.</w:t>
      </w:r>
    </w:p>
    <w:p w14:paraId="4F13CBE7" w14:textId="2ABC4923" w:rsidR="008372C5" w:rsidRDefault="008372C5" w:rsidP="0082021D">
      <w:pPr>
        <w:pStyle w:val="Heading1"/>
        <w:jc w:val="both"/>
        <w:rPr>
          <w:rtl/>
        </w:rPr>
      </w:pPr>
      <w:bookmarkStart w:id="6" w:name="_Toc159377778"/>
      <w:r>
        <w:rPr>
          <w:rFonts w:hint="cs"/>
          <w:rtl/>
        </w:rPr>
        <w:t>اقسام تضمین از جهت تعدّی و لزوم معنای اصلی و تضمین شده</w:t>
      </w:r>
      <w:bookmarkEnd w:id="6"/>
    </w:p>
    <w:p w14:paraId="1C25AF35" w14:textId="77777777" w:rsidR="008372C5" w:rsidRDefault="008372C5" w:rsidP="0082021D">
      <w:pPr>
        <w:jc w:val="both"/>
        <w:rPr>
          <w:rtl/>
        </w:rPr>
      </w:pPr>
      <w:r>
        <w:rPr>
          <w:rFonts w:hint="cs"/>
          <w:rtl/>
        </w:rPr>
        <w:t>برای تضمین می‌توان یک تقسیم‌بندی مطرح کرد.</w:t>
      </w:r>
    </w:p>
    <w:p w14:paraId="5EDC71B3" w14:textId="2CA858E2" w:rsidR="008372C5" w:rsidRDefault="008372C5" w:rsidP="0082021D">
      <w:pPr>
        <w:jc w:val="both"/>
        <w:rPr>
          <w:rtl/>
        </w:rPr>
      </w:pPr>
      <w:r w:rsidRPr="005B0807">
        <w:rPr>
          <w:rFonts w:hint="cs"/>
          <w:color w:val="FF0000"/>
          <w:rtl/>
        </w:rPr>
        <w:t xml:space="preserve">گاهی </w:t>
      </w:r>
      <w:r>
        <w:rPr>
          <w:rFonts w:hint="cs"/>
          <w:rtl/>
        </w:rPr>
        <w:t>معنای اصلی لازم است</w:t>
      </w:r>
      <w:r w:rsidR="005B0807">
        <w:rPr>
          <w:rFonts w:hint="cs"/>
          <w:rtl/>
        </w:rPr>
        <w:t>،</w:t>
      </w:r>
      <w:r>
        <w:rPr>
          <w:rFonts w:hint="cs"/>
          <w:rtl/>
        </w:rPr>
        <w:t xml:space="preserve"> ولی به اعتبار متعدّی بودن معنای تضمین شده، به صورت متعدّی به کار می‌رود. برای مثال در عبارت «سفه نفسه»، سفاهت لازم است ولی به اعتبار اشراب معنای اهلاک النفس در آن، متعدی شده است.</w:t>
      </w:r>
    </w:p>
    <w:p w14:paraId="3DDF1050" w14:textId="17679A2E" w:rsidR="00981069" w:rsidRDefault="008372C5" w:rsidP="0082021D">
      <w:pPr>
        <w:jc w:val="both"/>
        <w:rPr>
          <w:rtl/>
        </w:rPr>
      </w:pPr>
      <w:r w:rsidRPr="005B0807">
        <w:rPr>
          <w:rFonts w:hint="cs"/>
          <w:color w:val="FF0000"/>
          <w:rtl/>
        </w:rPr>
        <w:t xml:space="preserve">گاهی </w:t>
      </w:r>
      <w:r>
        <w:rPr>
          <w:rFonts w:hint="cs"/>
          <w:rtl/>
        </w:rPr>
        <w:t>معنای اصلی متعدّی</w:t>
      </w:r>
      <w:r w:rsidR="005B0807">
        <w:rPr>
          <w:rFonts w:hint="cs"/>
          <w:rtl/>
        </w:rPr>
        <w:t xml:space="preserve"> بنفسه است، ولی معنای تضمین شده، متعدّی به حرف جرّ است. </w:t>
      </w:r>
      <w:r w:rsidR="00623A56">
        <w:rPr>
          <w:rtl/>
        </w:rPr>
        <w:t>ما فعل متعدی به حرف جر را بعد از فعل متعدی بنفسه ذکر می‌کنیم. مثلا</w:t>
      </w:r>
      <w:r w:rsidR="005B0807">
        <w:rPr>
          <w:rFonts w:hint="cs"/>
          <w:rtl/>
        </w:rPr>
        <w:t>ً برای اندراج</w:t>
      </w:r>
      <w:r w:rsidR="00623A56">
        <w:rPr>
          <w:rtl/>
        </w:rPr>
        <w:t xml:space="preserve"> </w:t>
      </w:r>
      <w:r w:rsidR="005B0807">
        <w:rPr>
          <w:color w:val="007200"/>
          <w:rtl/>
        </w:rPr>
        <w:t>﴿لا تَعْزِمُوا عُقْدَةَ النِّكاحِ﴾</w:t>
      </w:r>
      <w:r w:rsidR="005B0807">
        <w:rPr>
          <w:rStyle w:val="FootnoteReference"/>
          <w:color w:val="007200"/>
          <w:rtl/>
        </w:rPr>
        <w:footnoteReference w:id="2"/>
      </w:r>
      <w:r w:rsidR="00623A56">
        <w:rPr>
          <w:rtl/>
        </w:rPr>
        <w:t xml:space="preserve"> </w:t>
      </w:r>
      <w:r w:rsidR="005B0807">
        <w:rPr>
          <w:rFonts w:hint="cs"/>
          <w:rtl/>
        </w:rPr>
        <w:t>تحت عنوان تضمین، چنین گفته‌اند که «</w:t>
      </w:r>
      <w:r w:rsidR="00623A56">
        <w:rPr>
          <w:rtl/>
        </w:rPr>
        <w:t>عزم</w:t>
      </w:r>
      <w:r w:rsidR="005B0807">
        <w:rPr>
          <w:rFonts w:hint="cs"/>
          <w:rtl/>
        </w:rPr>
        <w:t>»</w:t>
      </w:r>
      <w:r w:rsidR="00623A56">
        <w:rPr>
          <w:rtl/>
        </w:rPr>
        <w:t xml:space="preserve"> با </w:t>
      </w:r>
      <w:r w:rsidR="005B0807">
        <w:rPr>
          <w:rFonts w:hint="cs"/>
          <w:rtl/>
        </w:rPr>
        <w:t>حرف جرّ «</w:t>
      </w:r>
      <w:r w:rsidR="00623A56">
        <w:rPr>
          <w:rtl/>
        </w:rPr>
        <w:t>علیٰ</w:t>
      </w:r>
      <w:r w:rsidR="005B0807">
        <w:rPr>
          <w:rFonts w:hint="cs"/>
          <w:rtl/>
        </w:rPr>
        <w:t>»</w:t>
      </w:r>
      <w:r w:rsidR="00623A56">
        <w:rPr>
          <w:rtl/>
        </w:rPr>
        <w:t xml:space="preserve"> متعدی می‌شود، ولی </w:t>
      </w:r>
      <w:r w:rsidR="005B0807">
        <w:rPr>
          <w:rFonts w:hint="cs"/>
          <w:rtl/>
        </w:rPr>
        <w:t>«</w:t>
      </w:r>
      <w:r w:rsidR="00623A56">
        <w:rPr>
          <w:rtl/>
        </w:rPr>
        <w:t>نویٰ</w:t>
      </w:r>
      <w:r w:rsidR="005B0807">
        <w:rPr>
          <w:rFonts w:hint="cs"/>
          <w:rtl/>
        </w:rPr>
        <w:t>»</w:t>
      </w:r>
      <w:r w:rsidR="00623A56">
        <w:rPr>
          <w:rtl/>
        </w:rPr>
        <w:t xml:space="preserve"> بنفسه متعدی می‌شود</w:t>
      </w:r>
      <w:r w:rsidR="005B0807">
        <w:rPr>
          <w:rFonts w:hint="cs"/>
          <w:rtl/>
        </w:rPr>
        <w:t xml:space="preserve">. موارد </w:t>
      </w:r>
      <w:r w:rsidR="00623A56">
        <w:rPr>
          <w:rtl/>
        </w:rPr>
        <w:t xml:space="preserve">تضمین فعل متعدی در فعل لازم </w:t>
      </w:r>
      <w:r w:rsidR="005B0807">
        <w:rPr>
          <w:rFonts w:hint="cs"/>
          <w:rtl/>
        </w:rPr>
        <w:t xml:space="preserve">بحث خاصی ندارد؛ ولی موارد تضمین فعلی </w:t>
      </w:r>
      <w:r w:rsidR="005B0807">
        <w:rPr>
          <w:rFonts w:hint="cs"/>
          <w:rtl/>
        </w:rPr>
        <w:lastRenderedPageBreak/>
        <w:t>متعدّی در فعل متعدّی دیگر</w:t>
      </w:r>
      <w:r w:rsidR="00607C54">
        <w:rPr>
          <w:rFonts w:hint="cs"/>
          <w:rtl/>
        </w:rPr>
        <w:t xml:space="preserve"> که گونۀ متعدی بودنش متفاوت است</w:t>
      </w:r>
      <w:r w:rsidR="005B0807">
        <w:rPr>
          <w:rFonts w:hint="cs"/>
          <w:rtl/>
        </w:rPr>
        <w:t xml:space="preserve">، در واقع، </w:t>
      </w:r>
      <w:r w:rsidR="00607C54">
        <w:rPr>
          <w:rFonts w:hint="cs"/>
          <w:rtl/>
        </w:rPr>
        <w:t>شبیه باب</w:t>
      </w:r>
      <w:r w:rsidR="005B0807">
        <w:rPr>
          <w:rFonts w:hint="cs"/>
          <w:rtl/>
        </w:rPr>
        <w:t xml:space="preserve"> تنازع است. مثال باب تنازع در کلمات آقایان، بدین سان است: «</w:t>
      </w:r>
      <w:r w:rsidR="00623A56">
        <w:rPr>
          <w:rtl/>
        </w:rPr>
        <w:t>مررتُ و مر</w:t>
      </w:r>
      <w:r w:rsidR="005B0807">
        <w:rPr>
          <w:rFonts w:hint="cs"/>
          <w:rtl/>
        </w:rPr>
        <w:t>ّ</w:t>
      </w:r>
      <w:r w:rsidR="00623A56">
        <w:rPr>
          <w:rtl/>
        </w:rPr>
        <w:t xml:space="preserve"> بی الرجلان</w:t>
      </w:r>
      <w:r w:rsidR="005B0807">
        <w:rPr>
          <w:rFonts w:hint="cs"/>
          <w:rtl/>
        </w:rPr>
        <w:t>»</w:t>
      </w:r>
      <w:r w:rsidR="00623A56">
        <w:rPr>
          <w:rtl/>
        </w:rPr>
        <w:t>.</w:t>
      </w:r>
      <w:r w:rsidR="005B0807">
        <w:rPr>
          <w:rFonts w:hint="cs"/>
          <w:rtl/>
        </w:rPr>
        <w:t xml:space="preserve"> در این عبارت «مررت» نیازمند مفعول و «مرّ بی» نیازمند فاعل است</w:t>
      </w:r>
      <w:r w:rsidR="00607C54">
        <w:rPr>
          <w:rFonts w:hint="cs"/>
          <w:rtl/>
        </w:rPr>
        <w:t>. اما در آیۀ شریفۀ مزبور،</w:t>
      </w:r>
      <w:r w:rsidR="00623A56">
        <w:rPr>
          <w:rtl/>
        </w:rPr>
        <w:t xml:space="preserve"> یکی‌ مفعول بنفسه </w:t>
      </w:r>
      <w:r w:rsidR="005B0807">
        <w:rPr>
          <w:rFonts w:hint="cs"/>
          <w:rtl/>
        </w:rPr>
        <w:t>و دیگری</w:t>
      </w:r>
      <w:r w:rsidR="00981069">
        <w:rPr>
          <w:rFonts w:hint="cs"/>
          <w:rtl/>
        </w:rPr>
        <w:t xml:space="preserve"> </w:t>
      </w:r>
      <w:r w:rsidR="00623A56">
        <w:rPr>
          <w:rtl/>
        </w:rPr>
        <w:t xml:space="preserve">مفعول به حرف جر می‌خواهد. </w:t>
      </w:r>
      <w:r w:rsidR="00607C54">
        <w:rPr>
          <w:rFonts w:hint="cs"/>
          <w:rtl/>
        </w:rPr>
        <w:t xml:space="preserve">البته در بحث کنونی </w:t>
      </w:r>
      <w:r w:rsidR="00981069">
        <w:rPr>
          <w:rFonts w:hint="cs"/>
          <w:rtl/>
        </w:rPr>
        <w:t>همیشه آن که معنایش تضمین شده، عمل می‌کند و فعل اصلی، مفعولش مقدّر است</w:t>
      </w:r>
      <w:r w:rsidR="00607C54">
        <w:rPr>
          <w:rFonts w:hint="cs"/>
          <w:rtl/>
        </w:rPr>
        <w:t>؛ (بر خلاف موارد معمول باب تنازع که تعیین عامل، مورد بحث است)</w:t>
      </w:r>
    </w:p>
    <w:p w14:paraId="2B6195FF" w14:textId="2117477E" w:rsidR="00981069" w:rsidRDefault="00981069" w:rsidP="0082021D">
      <w:pPr>
        <w:jc w:val="both"/>
        <w:rPr>
          <w:rtl/>
        </w:rPr>
      </w:pPr>
      <w:r>
        <w:rPr>
          <w:rFonts w:hint="cs"/>
          <w:rtl/>
        </w:rPr>
        <w:t xml:space="preserve">البته </w:t>
      </w:r>
      <w:r w:rsidR="00607C54">
        <w:rPr>
          <w:rFonts w:hint="cs"/>
          <w:rtl/>
        </w:rPr>
        <w:t>اگر</w:t>
      </w:r>
      <w:r>
        <w:rPr>
          <w:rFonts w:hint="cs"/>
          <w:rtl/>
        </w:rPr>
        <w:t xml:space="preserve"> در «</w:t>
      </w:r>
      <w:r w:rsidR="00623A56">
        <w:rPr>
          <w:rtl/>
        </w:rPr>
        <w:t>لا تعزموا عقدة النکاح</w:t>
      </w:r>
      <w:r>
        <w:rPr>
          <w:rFonts w:hint="cs"/>
          <w:rtl/>
        </w:rPr>
        <w:t>» تضمین رخ داده باشد، گویا معنایش چنین است: «</w:t>
      </w:r>
      <w:r w:rsidR="00623A56">
        <w:rPr>
          <w:rtl/>
        </w:rPr>
        <w:t>لا تعزموا علی عقدة النکاح و لا تنووا عقدة النکاح</w:t>
      </w:r>
      <w:r>
        <w:rPr>
          <w:rFonts w:hint="cs"/>
          <w:rtl/>
        </w:rPr>
        <w:t>» که در حقیقت «</w:t>
      </w:r>
      <w:r w:rsidR="00623A56">
        <w:rPr>
          <w:rtl/>
        </w:rPr>
        <w:t>لا تنووا</w:t>
      </w:r>
      <w:r>
        <w:rPr>
          <w:rFonts w:hint="cs"/>
          <w:rtl/>
        </w:rPr>
        <w:t>»</w:t>
      </w:r>
      <w:r w:rsidR="00623A56">
        <w:rPr>
          <w:rtl/>
        </w:rPr>
        <w:t xml:space="preserve"> در تقدیر</w:t>
      </w:r>
      <w:r>
        <w:rPr>
          <w:rFonts w:hint="cs"/>
          <w:rtl/>
        </w:rPr>
        <w:t xml:space="preserve"> بوده و «</w:t>
      </w:r>
      <w:r w:rsidR="00623A56">
        <w:rPr>
          <w:rtl/>
        </w:rPr>
        <w:t>عقدة النکاح</w:t>
      </w:r>
      <w:r>
        <w:rPr>
          <w:rFonts w:hint="cs"/>
          <w:rtl/>
        </w:rPr>
        <w:t>»</w:t>
      </w:r>
      <w:r w:rsidR="00623A56">
        <w:rPr>
          <w:rtl/>
        </w:rPr>
        <w:t xml:space="preserve"> به </w:t>
      </w:r>
      <w:r>
        <w:rPr>
          <w:rFonts w:hint="cs"/>
          <w:rtl/>
        </w:rPr>
        <w:t>«</w:t>
      </w:r>
      <w:r w:rsidR="00623A56">
        <w:rPr>
          <w:rtl/>
        </w:rPr>
        <w:t>لا تعزموا</w:t>
      </w:r>
      <w:r>
        <w:rPr>
          <w:rFonts w:hint="cs"/>
          <w:rtl/>
        </w:rPr>
        <w:t>»</w:t>
      </w:r>
      <w:r w:rsidR="00623A56">
        <w:rPr>
          <w:rtl/>
        </w:rPr>
        <w:t xml:space="preserve"> </w:t>
      </w:r>
      <w:r>
        <w:rPr>
          <w:rFonts w:hint="cs"/>
          <w:rtl/>
        </w:rPr>
        <w:t xml:space="preserve">به اعتبار معنای اصلی‌اش </w:t>
      </w:r>
      <w:r w:rsidR="00623A56">
        <w:rPr>
          <w:rtl/>
        </w:rPr>
        <w:t>تعلق نگرفته</w:t>
      </w:r>
      <w:r>
        <w:rPr>
          <w:rFonts w:hint="cs"/>
          <w:rtl/>
        </w:rPr>
        <w:t xml:space="preserve"> است بلکه به اعتبار معنای تضمینی‌اش تعلق گرفته است</w:t>
      </w:r>
      <w:r w:rsidR="00607C54">
        <w:rPr>
          <w:rFonts w:hint="cs"/>
          <w:rtl/>
        </w:rPr>
        <w:t>؛ در واقع، متعلق معنای اصلی «لا تعزموا»، محذوف است.</w:t>
      </w:r>
    </w:p>
    <w:p w14:paraId="3B35F7FE" w14:textId="03D1E958" w:rsidR="0088113E" w:rsidRDefault="00623A56" w:rsidP="0082021D">
      <w:pPr>
        <w:jc w:val="both"/>
        <w:rPr>
          <w:rtl/>
        </w:rPr>
      </w:pPr>
      <w:r>
        <w:rPr>
          <w:rtl/>
        </w:rPr>
        <w:t xml:space="preserve">مرحوم شیخ رضی </w:t>
      </w:r>
      <w:r w:rsidR="0088113E">
        <w:rPr>
          <w:rFonts w:hint="cs"/>
          <w:rtl/>
        </w:rPr>
        <w:t xml:space="preserve">در عبارتی که در جلسۀ سابق از ایشان نقل نمودیم، </w:t>
      </w:r>
      <w:r w:rsidR="00607C54">
        <w:rPr>
          <w:rFonts w:hint="cs"/>
          <w:rtl/>
        </w:rPr>
        <w:t xml:space="preserve">در مورد حذف متعلق </w:t>
      </w:r>
      <w:r w:rsidR="0088113E">
        <w:rPr>
          <w:rFonts w:hint="cs"/>
          <w:rtl/>
        </w:rPr>
        <w:t xml:space="preserve">چنین فرموده </w:t>
      </w:r>
      <w:r w:rsidR="00607C54">
        <w:rPr>
          <w:rFonts w:hint="cs"/>
          <w:rtl/>
        </w:rPr>
        <w:t>بود</w:t>
      </w:r>
      <w:r w:rsidR="0088113E">
        <w:rPr>
          <w:rFonts w:hint="cs"/>
          <w:rtl/>
        </w:rPr>
        <w:t>:</w:t>
      </w:r>
    </w:p>
    <w:p w14:paraId="4D14BD57" w14:textId="79DF1E87" w:rsidR="0088113E" w:rsidRPr="0088113E" w:rsidRDefault="0088113E" w:rsidP="0082021D">
      <w:pPr>
        <w:jc w:val="both"/>
        <w:rPr>
          <w:color w:val="000080"/>
          <w:rtl/>
        </w:rPr>
      </w:pPr>
      <w:r w:rsidRPr="0088113E">
        <w:rPr>
          <w:rFonts w:hint="cs"/>
          <w:color w:val="000080"/>
          <w:rtl/>
        </w:rPr>
        <w:t>«</w:t>
      </w:r>
      <w:r w:rsidR="00623A56" w:rsidRPr="0088113E">
        <w:rPr>
          <w:color w:val="000080"/>
          <w:rtl/>
        </w:rPr>
        <w:t>و ما حذف من المفعول به فهو علی ضربین اما منویٌ</w:t>
      </w:r>
      <w:r w:rsidRPr="0088113E">
        <w:rPr>
          <w:rFonts w:hint="cs"/>
          <w:color w:val="000080"/>
          <w:rtl/>
        </w:rPr>
        <w:t xml:space="preserve"> ... </w:t>
      </w:r>
      <w:r w:rsidR="00623A56" w:rsidRPr="0088113E">
        <w:rPr>
          <w:color w:val="000080"/>
          <w:rtl/>
        </w:rPr>
        <w:t>او غیر منویٍّ</w:t>
      </w:r>
      <w:r w:rsidRPr="0088113E">
        <w:rPr>
          <w:rFonts w:hint="cs"/>
          <w:color w:val="000080"/>
          <w:rtl/>
        </w:rPr>
        <w:t>»</w:t>
      </w:r>
      <w:r>
        <w:rPr>
          <w:rStyle w:val="FootnoteReference"/>
          <w:color w:val="000080"/>
          <w:rtl/>
        </w:rPr>
        <w:footnoteReference w:id="3"/>
      </w:r>
    </w:p>
    <w:p w14:paraId="26D23C18" w14:textId="11C60817" w:rsidR="000B6059" w:rsidRDefault="0088113E" w:rsidP="0082021D">
      <w:pPr>
        <w:jc w:val="both"/>
        <w:rPr>
          <w:rtl/>
        </w:rPr>
      </w:pPr>
      <w:r>
        <w:rPr>
          <w:rFonts w:hint="cs"/>
          <w:rtl/>
        </w:rPr>
        <w:t>نخست برای منویّ مثالی را ذکر نموده و سپس در توضیح غیر منویّ چنین می‌فرماید:</w:t>
      </w:r>
      <w:r w:rsidR="00623A56">
        <w:rPr>
          <w:rtl/>
        </w:rPr>
        <w:t xml:space="preserve"> </w:t>
      </w:r>
      <w:r w:rsidRPr="0088113E">
        <w:rPr>
          <w:rFonts w:hint="cs"/>
          <w:color w:val="000080"/>
          <w:rtl/>
        </w:rPr>
        <w:t>«</w:t>
      </w:r>
      <w:r w:rsidR="00623A56" w:rsidRPr="0088113E">
        <w:rPr>
          <w:color w:val="000080"/>
          <w:rtl/>
        </w:rPr>
        <w:t>و ذلک اما لتضمین الفعل معنی اللازم کقوله تعالی یخالفون عن امره ای یعدلون</w:t>
      </w:r>
      <w:r>
        <w:rPr>
          <w:rFonts w:hint="cs"/>
          <w:color w:val="000080"/>
          <w:rtl/>
        </w:rPr>
        <w:t>».</w:t>
      </w:r>
      <w:r>
        <w:rPr>
          <w:rFonts w:hint="cs"/>
          <w:rtl/>
        </w:rPr>
        <w:t xml:space="preserve"> ایشان می‌خواهد بفرماید مفعول محذوف </w:t>
      </w:r>
      <w:r w:rsidR="006E78AF">
        <w:rPr>
          <w:rFonts w:hint="cs"/>
          <w:rtl/>
        </w:rPr>
        <w:t>«</w:t>
      </w:r>
      <w:r>
        <w:rPr>
          <w:rFonts w:hint="cs"/>
          <w:rtl/>
        </w:rPr>
        <w:t>یخالفون</w:t>
      </w:r>
      <w:r w:rsidR="006E78AF">
        <w:rPr>
          <w:rFonts w:hint="cs"/>
          <w:rtl/>
        </w:rPr>
        <w:t>»</w:t>
      </w:r>
      <w:r>
        <w:rPr>
          <w:rFonts w:hint="cs"/>
          <w:rtl/>
        </w:rPr>
        <w:t xml:space="preserve">، حتی منویّ هم نیست. </w:t>
      </w:r>
      <w:r w:rsidR="00623A56">
        <w:rPr>
          <w:rtl/>
        </w:rPr>
        <w:t>اگر مراد از منوی</w:t>
      </w:r>
      <w:r>
        <w:rPr>
          <w:rFonts w:hint="cs"/>
          <w:rtl/>
        </w:rPr>
        <w:t>ّ،</w:t>
      </w:r>
      <w:r w:rsidR="00623A56">
        <w:rPr>
          <w:rtl/>
        </w:rPr>
        <w:t xml:space="preserve"> </w:t>
      </w:r>
      <w:r>
        <w:rPr>
          <w:rFonts w:hint="cs"/>
          <w:rtl/>
        </w:rPr>
        <w:t xml:space="preserve">مقدّر به </w:t>
      </w:r>
      <w:r w:rsidR="00623A56">
        <w:rPr>
          <w:rtl/>
        </w:rPr>
        <w:t xml:space="preserve">تقدیر لفظی </w:t>
      </w:r>
      <w:r>
        <w:rPr>
          <w:rFonts w:hint="cs"/>
          <w:rtl/>
        </w:rPr>
        <w:t>است،</w:t>
      </w:r>
      <w:r w:rsidR="00623A56">
        <w:rPr>
          <w:rtl/>
        </w:rPr>
        <w:t xml:space="preserve"> </w:t>
      </w:r>
      <w:r>
        <w:rPr>
          <w:rFonts w:hint="cs"/>
          <w:rtl/>
        </w:rPr>
        <w:t>با آنچه ما در نظر داریم، یکی می‌شود چون هر چند مقدّر به تقدیر لفظی نیست، ولی معنایش مقدّر است.</w:t>
      </w:r>
      <w:r w:rsidR="000B6059">
        <w:rPr>
          <w:rFonts w:hint="cs"/>
          <w:rtl/>
        </w:rPr>
        <w:t xml:space="preserve"> با عنایت به این مطلب مقصود ما از تنازع، تنازع لفظی نیست؛ یعنی متعلق فعل اصلی حذف شده و برای افهام آن، به ذکر متعلق فعل تضمین شده، اکتفا شده است. بدین ترتیب «یخالفون عن امره» گویی به معنای «یخالفون امره و یعدلون عن امره»</w:t>
      </w:r>
      <w:r w:rsidR="006E78AF">
        <w:rPr>
          <w:rFonts w:hint="cs"/>
          <w:rtl/>
        </w:rPr>
        <w:t xml:space="preserve"> ولی «امرَه» لفظاً مقدر نیست بلکه در معنا مقدّر است</w:t>
      </w:r>
      <w:r w:rsidR="000B6059">
        <w:rPr>
          <w:rFonts w:hint="cs"/>
          <w:rtl/>
        </w:rPr>
        <w:t>.</w:t>
      </w:r>
      <w:r w:rsidR="006E78AF">
        <w:rPr>
          <w:rFonts w:hint="cs"/>
          <w:rtl/>
        </w:rPr>
        <w:t xml:space="preserve"> </w:t>
      </w:r>
      <w:r w:rsidR="000B6059">
        <w:rPr>
          <w:rFonts w:hint="cs"/>
          <w:rtl/>
        </w:rPr>
        <w:t xml:space="preserve"> به احتمال زیاد مقصود مرحوم شیخ رضی از  غیر منویّ، غیر مقدّر لفظی است</w:t>
      </w:r>
      <w:r w:rsidR="006E78AF">
        <w:rPr>
          <w:rFonts w:hint="cs"/>
          <w:rtl/>
        </w:rPr>
        <w:t xml:space="preserve"> ولو در معنا حضور داشته باشد</w:t>
      </w:r>
      <w:r w:rsidR="000B6059">
        <w:rPr>
          <w:rFonts w:hint="cs"/>
          <w:rtl/>
        </w:rPr>
        <w:t>.</w:t>
      </w:r>
    </w:p>
    <w:p w14:paraId="0C7D47B6" w14:textId="42D06F1A" w:rsidR="00623A56" w:rsidRPr="00524F37" w:rsidRDefault="000B6059" w:rsidP="0082021D">
      <w:pPr>
        <w:jc w:val="both"/>
      </w:pPr>
      <w:r>
        <w:rPr>
          <w:rFonts w:hint="cs"/>
          <w:rtl/>
        </w:rPr>
        <w:t xml:space="preserve">حذف مفعول به دو شکل است؛ گاهی مفعول را حذف نموده و حتی در معنا نیز به آن کاری نداریم. برای مثال گاهی گفته می‌شود «إن کنتم تعلمون» و مقصودمان آن است که اگر قوۀ مدرکه داشته باشید، اما این که با این قوۀ مدرکه چه چیزی را درک کنید، مورد لحاظ ما نیست. حدس می‌زنم مقصود مرحوم شیخ رضی از غیر منویّ دانستن «یخالفون عن امره»، گونه‌ای از حذف نیست که حتی در معنا نیز تقدیری وجود نداشته باشد؛ پس به احتمال زیاد مرحوم شیخ رضی ناظر به تقدیر لفظی بوده است. </w:t>
      </w:r>
      <w:r w:rsidR="006E78AF">
        <w:rPr>
          <w:rFonts w:hint="cs"/>
          <w:rtl/>
        </w:rPr>
        <w:t>اگر مقصودشان چنین باشد، درست است.</w:t>
      </w:r>
    </w:p>
    <w:p w14:paraId="41D00122" w14:textId="6DE1D8BC" w:rsidR="000B6059" w:rsidRDefault="000B6059" w:rsidP="0082021D">
      <w:pPr>
        <w:jc w:val="both"/>
        <w:rPr>
          <w:rtl/>
        </w:rPr>
      </w:pPr>
      <w:r>
        <w:rPr>
          <w:rFonts w:hint="cs"/>
          <w:b/>
          <w:bCs/>
          <w:rtl/>
        </w:rPr>
        <w:t>شاگرد</w:t>
      </w:r>
      <w:r w:rsidR="00623A56">
        <w:rPr>
          <w:b/>
          <w:bCs/>
          <w:rtl/>
        </w:rPr>
        <w:t>:</w:t>
      </w:r>
      <w:r w:rsidR="00623A56">
        <w:rPr>
          <w:rtl/>
        </w:rPr>
        <w:t xml:space="preserve"> غیر منوی </w:t>
      </w:r>
      <w:r>
        <w:rPr>
          <w:rFonts w:hint="cs"/>
          <w:rtl/>
        </w:rPr>
        <w:t>به</w:t>
      </w:r>
      <w:r w:rsidR="00623A56">
        <w:rPr>
          <w:rtl/>
        </w:rPr>
        <w:t xml:space="preserve"> قرینۀ تقابل با آن منوی</w:t>
      </w:r>
      <w:r>
        <w:rPr>
          <w:rFonts w:hint="cs"/>
          <w:rtl/>
        </w:rPr>
        <w:t>،</w:t>
      </w:r>
      <w:r w:rsidR="00623A56">
        <w:rPr>
          <w:rtl/>
        </w:rPr>
        <w:t xml:space="preserve"> و</w:t>
      </w:r>
      <w:r>
        <w:rPr>
          <w:rFonts w:hint="cs"/>
          <w:rtl/>
        </w:rPr>
        <w:t xml:space="preserve"> به قرینۀ</w:t>
      </w:r>
      <w:r w:rsidR="00623A56">
        <w:rPr>
          <w:rtl/>
        </w:rPr>
        <w:t xml:space="preserve"> مثال‌هایش</w:t>
      </w:r>
      <w:r>
        <w:rPr>
          <w:rFonts w:hint="cs"/>
          <w:rtl/>
        </w:rPr>
        <w:t>، ظاهر در آن است که حتی در معنا نیز مقدّر نیست.</w:t>
      </w:r>
    </w:p>
    <w:p w14:paraId="226232B3" w14:textId="77777777" w:rsidR="000B6059" w:rsidRDefault="00623A56" w:rsidP="0082021D">
      <w:pPr>
        <w:jc w:val="both"/>
        <w:rPr>
          <w:rtl/>
        </w:rPr>
      </w:pPr>
      <w:r>
        <w:rPr>
          <w:b/>
          <w:bCs/>
          <w:rtl/>
        </w:rPr>
        <w:t>استاد:</w:t>
      </w:r>
      <w:r>
        <w:rPr>
          <w:rtl/>
        </w:rPr>
        <w:t xml:space="preserve"> </w:t>
      </w:r>
      <w:r w:rsidR="000B6059">
        <w:rPr>
          <w:rFonts w:hint="cs"/>
          <w:rtl/>
        </w:rPr>
        <w:t>بار دیگر عبارت ایشان را مرور می‌کنیم. ایشان در جلد1 صفحۀ334 چنین فرموده است:</w:t>
      </w:r>
    </w:p>
    <w:p w14:paraId="62B4CD55" w14:textId="0F1996FB" w:rsidR="000B6059" w:rsidRPr="000B6059" w:rsidRDefault="000B6059" w:rsidP="0082021D">
      <w:pPr>
        <w:jc w:val="both"/>
        <w:rPr>
          <w:color w:val="000080"/>
          <w:rtl/>
        </w:rPr>
      </w:pPr>
      <w:r w:rsidRPr="000B6059">
        <w:rPr>
          <w:color w:val="000080"/>
          <w:rtl/>
        </w:rPr>
        <w:t>أو غير منوي، و ذلك إما لتضمين الفعل معنى اللازم كقوله تعالى: «يُخالِفُونَ عَنْ أَمْرِهِ» ، أي يعدلون، و قوله:</w:t>
      </w:r>
    </w:p>
    <w:p w14:paraId="3321BCAC" w14:textId="51430D0A" w:rsidR="000B6059" w:rsidRPr="000B6059" w:rsidRDefault="000B6059" w:rsidP="006E78AF">
      <w:pPr>
        <w:jc w:val="both"/>
        <w:rPr>
          <w:color w:val="000080"/>
          <w:rtl/>
        </w:rPr>
      </w:pPr>
      <w:r w:rsidRPr="000B6059">
        <w:rPr>
          <w:color w:val="000080"/>
          <w:rtl/>
        </w:rPr>
        <w:t xml:space="preserve">         100- و إن تعتذر بالمحل من ذي ضروعها             إلى الضيف بجرح في عراقبها نصلى</w:t>
      </w:r>
    </w:p>
    <w:p w14:paraId="304FF098" w14:textId="77777777" w:rsidR="000B6059" w:rsidRPr="000B6059" w:rsidRDefault="000B6059" w:rsidP="0082021D">
      <w:pPr>
        <w:jc w:val="both"/>
        <w:rPr>
          <w:color w:val="000080"/>
          <w:rtl/>
        </w:rPr>
      </w:pPr>
      <w:r w:rsidRPr="000B6059">
        <w:rPr>
          <w:color w:val="000080"/>
          <w:rtl/>
        </w:rPr>
        <w:t>أي يؤثر بالجرح.</w:t>
      </w:r>
    </w:p>
    <w:p w14:paraId="05CDD675" w14:textId="24977787" w:rsidR="000B6059" w:rsidRPr="000B6059" w:rsidRDefault="000B6059" w:rsidP="0082021D">
      <w:pPr>
        <w:jc w:val="both"/>
        <w:rPr>
          <w:color w:val="000080"/>
          <w:rtl/>
        </w:rPr>
      </w:pPr>
      <w:r w:rsidRPr="000B6059">
        <w:rPr>
          <w:color w:val="000080"/>
          <w:rtl/>
        </w:rPr>
        <w:t>و إما للمبالغة بترك التقييد كما تقول: فلان يعطي و يمنع، قال اللّه تعالى: «وَ اللَّهُ يَقْبِضُ وَ يَبْصُطُ».</w:t>
      </w:r>
    </w:p>
    <w:p w14:paraId="26E67577" w14:textId="051D1608" w:rsidR="00623A56" w:rsidRDefault="000B6059" w:rsidP="0082021D">
      <w:pPr>
        <w:jc w:val="both"/>
        <w:rPr>
          <w:rtl/>
        </w:rPr>
      </w:pPr>
      <w:r>
        <w:rPr>
          <w:rFonts w:hint="cs"/>
          <w:rtl/>
        </w:rPr>
        <w:t xml:space="preserve">واقع امر آن است که روشن نیست </w:t>
      </w:r>
      <w:r w:rsidR="00623A56">
        <w:rPr>
          <w:rtl/>
        </w:rPr>
        <w:t>مراد</w:t>
      </w:r>
      <w:r>
        <w:rPr>
          <w:rFonts w:hint="cs"/>
          <w:rtl/>
        </w:rPr>
        <w:t xml:space="preserve"> ایشان</w:t>
      </w:r>
      <w:r w:rsidR="00623A56">
        <w:rPr>
          <w:rtl/>
        </w:rPr>
        <w:t xml:space="preserve"> از غیر منوی چ</w:t>
      </w:r>
      <w:r>
        <w:rPr>
          <w:rFonts w:hint="cs"/>
          <w:rtl/>
        </w:rPr>
        <w:t>ه بوده است.</w:t>
      </w:r>
    </w:p>
    <w:p w14:paraId="72352068" w14:textId="7D93C24B" w:rsidR="00623A56" w:rsidRDefault="00623A56" w:rsidP="0082021D">
      <w:pPr>
        <w:jc w:val="both"/>
        <w:rPr>
          <w:rtl/>
        </w:rPr>
      </w:pPr>
      <w:r>
        <w:rPr>
          <w:b/>
          <w:bCs/>
          <w:rtl/>
        </w:rPr>
        <w:t>شاگرد:</w:t>
      </w:r>
      <w:r w:rsidR="000B6059">
        <w:rPr>
          <w:rFonts w:hint="cs"/>
          <w:rtl/>
        </w:rPr>
        <w:t xml:space="preserve"> آیا تعبیر «</w:t>
      </w:r>
      <w:r>
        <w:rPr>
          <w:rtl/>
        </w:rPr>
        <w:t>یشا</w:t>
      </w:r>
      <w:r w:rsidR="000B6059">
        <w:rPr>
          <w:rFonts w:hint="cs"/>
          <w:rtl/>
        </w:rPr>
        <w:t>ء»</w:t>
      </w:r>
      <w:r>
        <w:rPr>
          <w:rtl/>
        </w:rPr>
        <w:t xml:space="preserve"> مقابله ایجاد نمی‌کند؟</w:t>
      </w:r>
    </w:p>
    <w:p w14:paraId="2253EAB2" w14:textId="77777777" w:rsidR="000B6059" w:rsidRDefault="00623A56" w:rsidP="0082021D">
      <w:pPr>
        <w:jc w:val="both"/>
        <w:rPr>
          <w:rtl/>
        </w:rPr>
      </w:pPr>
      <w:r>
        <w:rPr>
          <w:b/>
          <w:bCs/>
          <w:rtl/>
        </w:rPr>
        <w:lastRenderedPageBreak/>
        <w:t>استاد:</w:t>
      </w:r>
      <w:r>
        <w:rPr>
          <w:rtl/>
        </w:rPr>
        <w:t xml:space="preserve"> </w:t>
      </w:r>
      <w:r w:rsidR="000B6059">
        <w:rPr>
          <w:rFonts w:hint="cs"/>
          <w:rtl/>
        </w:rPr>
        <w:t>خیر؛</w:t>
      </w:r>
      <w:r>
        <w:rPr>
          <w:rtl/>
        </w:rPr>
        <w:t xml:space="preserve"> </w:t>
      </w:r>
      <w:r w:rsidR="000B6059">
        <w:rPr>
          <w:rFonts w:hint="cs"/>
          <w:rtl/>
        </w:rPr>
        <w:t xml:space="preserve">گویا می‌خواهد بگوید </w:t>
      </w:r>
      <w:r>
        <w:rPr>
          <w:rtl/>
        </w:rPr>
        <w:t xml:space="preserve">مفعول </w:t>
      </w:r>
      <w:r w:rsidR="000B6059">
        <w:rPr>
          <w:rFonts w:hint="cs"/>
          <w:rtl/>
        </w:rPr>
        <w:t>«</w:t>
      </w:r>
      <w:r>
        <w:rPr>
          <w:rtl/>
        </w:rPr>
        <w:t>یشاء</w:t>
      </w:r>
      <w:r w:rsidR="000B6059">
        <w:rPr>
          <w:rFonts w:hint="cs"/>
          <w:rtl/>
        </w:rPr>
        <w:t>»</w:t>
      </w:r>
      <w:r>
        <w:rPr>
          <w:rtl/>
        </w:rPr>
        <w:t xml:space="preserve"> لفظا</w:t>
      </w:r>
      <w:r w:rsidR="000B6059">
        <w:rPr>
          <w:rFonts w:hint="cs"/>
          <w:rtl/>
        </w:rPr>
        <w:t>ً</w:t>
      </w:r>
      <w:r>
        <w:rPr>
          <w:rtl/>
        </w:rPr>
        <w:t xml:space="preserve"> مقدر است، ولی </w:t>
      </w:r>
      <w:r w:rsidR="000B6059">
        <w:rPr>
          <w:rFonts w:hint="cs"/>
          <w:rtl/>
        </w:rPr>
        <w:t xml:space="preserve">در </w:t>
      </w:r>
      <w:r>
        <w:rPr>
          <w:rtl/>
        </w:rPr>
        <w:t>اینجا لفظا مقدر نیست.</w:t>
      </w:r>
      <w:r w:rsidR="000B6059">
        <w:rPr>
          <w:rFonts w:hint="cs"/>
          <w:rtl/>
        </w:rPr>
        <w:t xml:space="preserve"> به بیان دیگر، مقصودشان از منوی، مقدّر به تقدیر لفظی و مقصودشان از غیر منوی، غیر مقدّر به تقدیر لفظی است، پس مراد از منوی، منوی لفظی است نه منوی معنوی.</w:t>
      </w:r>
    </w:p>
    <w:p w14:paraId="4CE0FE61" w14:textId="77777777" w:rsidR="000B6059" w:rsidRDefault="00623A56" w:rsidP="0082021D">
      <w:pPr>
        <w:jc w:val="both"/>
        <w:rPr>
          <w:rtl/>
        </w:rPr>
      </w:pPr>
      <w:r>
        <w:rPr>
          <w:rtl/>
        </w:rPr>
        <w:t>علی ای تقدیر اگر مراد</w:t>
      </w:r>
      <w:r w:rsidR="000B6059">
        <w:rPr>
          <w:rFonts w:hint="cs"/>
          <w:rtl/>
        </w:rPr>
        <w:t>شان</w:t>
      </w:r>
      <w:r>
        <w:rPr>
          <w:rtl/>
        </w:rPr>
        <w:t xml:space="preserve"> این باشد که </w:t>
      </w:r>
      <w:r w:rsidR="000B6059">
        <w:rPr>
          <w:rFonts w:hint="cs"/>
          <w:rtl/>
        </w:rPr>
        <w:t xml:space="preserve">وقتی معنای لازم را در فعل متعدی تضمین می‌کنیم سبب می‌شود مفعول مورد نظر به طور کامل حذف شود به طوری که حتی در معنا هم حضور نداشته باشد، ما با ایشان موافق نخواهیم بود. گرچه </w:t>
      </w:r>
      <w:r>
        <w:rPr>
          <w:rtl/>
        </w:rPr>
        <w:t xml:space="preserve">ممکن است لفظا مقدر نباشد ولی معنایش مقدر است </w:t>
      </w:r>
      <w:r w:rsidR="000B6059">
        <w:rPr>
          <w:rFonts w:hint="cs"/>
          <w:rtl/>
        </w:rPr>
        <w:t xml:space="preserve">و </w:t>
      </w:r>
      <w:r>
        <w:rPr>
          <w:rtl/>
        </w:rPr>
        <w:t xml:space="preserve">در عالم معنا به منزلۀ تنازع </w:t>
      </w:r>
      <w:r w:rsidR="000B6059">
        <w:rPr>
          <w:rFonts w:hint="cs"/>
          <w:rtl/>
        </w:rPr>
        <w:t>است. به بیان دیگر</w:t>
      </w:r>
      <w:r>
        <w:rPr>
          <w:rtl/>
        </w:rPr>
        <w:t xml:space="preserve">، </w:t>
      </w:r>
      <w:r w:rsidR="000B6059">
        <w:rPr>
          <w:rFonts w:hint="cs"/>
          <w:rtl/>
        </w:rPr>
        <w:t xml:space="preserve">در عالم معنا </w:t>
      </w:r>
      <w:r>
        <w:rPr>
          <w:rtl/>
        </w:rPr>
        <w:t xml:space="preserve">هم </w:t>
      </w:r>
      <w:r w:rsidR="000B6059">
        <w:rPr>
          <w:rFonts w:hint="cs"/>
          <w:rtl/>
        </w:rPr>
        <w:t>«</w:t>
      </w:r>
      <w:r>
        <w:rPr>
          <w:rtl/>
        </w:rPr>
        <w:t>یخالفون</w:t>
      </w:r>
      <w:r w:rsidR="000B6059">
        <w:rPr>
          <w:rFonts w:hint="cs"/>
          <w:rtl/>
        </w:rPr>
        <w:t>» وجود دارد و هم «یعدلون». به بیان دیگر، «</w:t>
      </w:r>
      <w:r>
        <w:rPr>
          <w:rtl/>
        </w:rPr>
        <w:t>یخالفون</w:t>
      </w:r>
      <w:r w:rsidR="000B6059">
        <w:rPr>
          <w:rFonts w:hint="cs"/>
          <w:rtl/>
        </w:rPr>
        <w:t>»</w:t>
      </w:r>
      <w:r>
        <w:rPr>
          <w:rtl/>
        </w:rPr>
        <w:t xml:space="preserve"> دو تا معنا</w:t>
      </w:r>
      <w:r w:rsidR="000B6059">
        <w:rPr>
          <w:rFonts w:hint="cs"/>
          <w:rtl/>
        </w:rPr>
        <w:t xml:space="preserve"> را</w:t>
      </w:r>
      <w:r>
        <w:rPr>
          <w:rtl/>
        </w:rPr>
        <w:t xml:space="preserve"> افاده می‌کند</w:t>
      </w:r>
      <w:r w:rsidR="000B6059">
        <w:rPr>
          <w:rFonts w:hint="cs"/>
          <w:rtl/>
        </w:rPr>
        <w:t>؛ یک معنای آن متعدی بنفسه و معنای دیگر آن «یعدلون» یا «یتجاوزون» است که با «</w:t>
      </w:r>
      <w:r>
        <w:rPr>
          <w:rtl/>
        </w:rPr>
        <w:t>عن</w:t>
      </w:r>
      <w:r w:rsidR="000B6059">
        <w:rPr>
          <w:rFonts w:hint="cs"/>
          <w:rtl/>
        </w:rPr>
        <w:t>» متعدی می‌شود.</w:t>
      </w:r>
    </w:p>
    <w:p w14:paraId="7D7B1C27" w14:textId="47F5C94E" w:rsidR="000B6059" w:rsidRDefault="000B6059" w:rsidP="0082021D">
      <w:pPr>
        <w:jc w:val="both"/>
        <w:rPr>
          <w:rtl/>
        </w:rPr>
      </w:pPr>
      <w:r>
        <w:rPr>
          <w:color w:val="007200"/>
          <w:rtl/>
        </w:rPr>
        <w:t>﴿لا تَعْزِمُوا عُقْدَةَ النِّكاحِ﴾</w:t>
      </w:r>
      <w:r>
        <w:rPr>
          <w:rStyle w:val="FootnoteReference"/>
          <w:color w:val="007200"/>
          <w:rtl/>
        </w:rPr>
        <w:footnoteReference w:id="4"/>
      </w:r>
      <w:r>
        <w:rPr>
          <w:rtl/>
        </w:rPr>
        <w:t xml:space="preserve"> </w:t>
      </w:r>
      <w:r>
        <w:rPr>
          <w:rFonts w:hint="cs"/>
          <w:rtl/>
        </w:rPr>
        <w:t xml:space="preserve">نیز بدین سان باید تحلیل شود؛ یعنی </w:t>
      </w:r>
      <w:r w:rsidR="00623A56">
        <w:rPr>
          <w:rtl/>
        </w:rPr>
        <w:t xml:space="preserve">«عُقْدَةَ النِّكاحِ» مفعول </w:t>
      </w:r>
      <w:r>
        <w:rPr>
          <w:rFonts w:hint="cs"/>
          <w:rtl/>
        </w:rPr>
        <w:t xml:space="preserve">«لا </w:t>
      </w:r>
      <w:r w:rsidR="00623A56">
        <w:rPr>
          <w:rtl/>
        </w:rPr>
        <w:t>تنووا</w:t>
      </w:r>
      <w:r>
        <w:rPr>
          <w:rFonts w:hint="cs"/>
          <w:rtl/>
        </w:rPr>
        <w:t>»</w:t>
      </w:r>
      <w:r w:rsidR="00623A56">
        <w:rPr>
          <w:rtl/>
        </w:rPr>
        <w:t xml:space="preserve"> است</w:t>
      </w:r>
      <w:r>
        <w:rPr>
          <w:rFonts w:hint="cs"/>
          <w:rtl/>
        </w:rPr>
        <w:t xml:space="preserve"> و مفعول «لا تعزموا» منوی معنوی است. این آیه گویا به معنای «</w:t>
      </w:r>
      <w:r w:rsidR="00623A56">
        <w:rPr>
          <w:rtl/>
        </w:rPr>
        <w:t>لا تعزموا علی عقدة النکاح و لا تنووها</w:t>
      </w:r>
      <w:r>
        <w:rPr>
          <w:rFonts w:hint="cs"/>
          <w:rtl/>
        </w:rPr>
        <w:t>» می‌باشد. «</w:t>
      </w:r>
      <w:r w:rsidR="00623A56">
        <w:rPr>
          <w:rtl/>
        </w:rPr>
        <w:t>عقدة النکاح</w:t>
      </w:r>
      <w:r>
        <w:rPr>
          <w:rFonts w:hint="cs"/>
          <w:rtl/>
        </w:rPr>
        <w:t xml:space="preserve">» مذکور در آیه، مفعول فعل تضمین شده است و مفعول فعل اصلی که با «علی» متعدی می‌شود، لفظاً حذف شده ولی </w:t>
      </w:r>
      <w:r w:rsidR="00623A56">
        <w:rPr>
          <w:rtl/>
        </w:rPr>
        <w:t>معنایش وجود دارد</w:t>
      </w:r>
      <w:r>
        <w:rPr>
          <w:rFonts w:hint="cs"/>
          <w:rtl/>
        </w:rPr>
        <w:t xml:space="preserve">؛ در نتیجه تنازعی که در اینجا مطرح است، از قبیل </w:t>
      </w:r>
      <w:r w:rsidR="00381F4B">
        <w:rPr>
          <w:rFonts w:hint="cs"/>
          <w:rtl/>
        </w:rPr>
        <w:t>تنازع</w:t>
      </w:r>
      <w:r>
        <w:rPr>
          <w:rFonts w:hint="cs"/>
          <w:rtl/>
        </w:rPr>
        <w:t xml:space="preserve"> لفظی نیست بلکه </w:t>
      </w:r>
      <w:r w:rsidR="006E78AF">
        <w:rPr>
          <w:rFonts w:hint="cs"/>
          <w:rtl/>
        </w:rPr>
        <w:t xml:space="preserve">به منزلۀ </w:t>
      </w:r>
      <w:r>
        <w:rPr>
          <w:rFonts w:hint="cs"/>
          <w:rtl/>
        </w:rPr>
        <w:t>تنازع معنوی است</w:t>
      </w:r>
      <w:r w:rsidR="00381F4B">
        <w:rPr>
          <w:rFonts w:hint="cs"/>
          <w:rtl/>
        </w:rPr>
        <w:t xml:space="preserve"> لذا نکتۀ خاصی در آن پیش نمی‌آید یعنی</w:t>
      </w:r>
      <w:r w:rsidR="007363F1">
        <w:rPr>
          <w:rFonts w:hint="cs"/>
          <w:rtl/>
        </w:rPr>
        <w:t xml:space="preserve"> می‌خواهیم بگوییم متعلق ذکر شده مربوط به معنای تضمین شده است و متعلق معنای اصلی</w:t>
      </w:r>
      <w:r w:rsidR="006E78AF">
        <w:rPr>
          <w:rFonts w:hint="cs"/>
          <w:rtl/>
        </w:rPr>
        <w:t>، که</w:t>
      </w:r>
      <w:r w:rsidR="007363F1">
        <w:rPr>
          <w:rFonts w:hint="cs"/>
          <w:rtl/>
        </w:rPr>
        <w:t xml:space="preserve"> حذف شده</w:t>
      </w:r>
      <w:r w:rsidR="006E78AF">
        <w:rPr>
          <w:rFonts w:hint="cs"/>
          <w:rtl/>
        </w:rPr>
        <w:t>،</w:t>
      </w:r>
      <w:r w:rsidR="007363F1">
        <w:rPr>
          <w:rFonts w:hint="cs"/>
          <w:rtl/>
        </w:rPr>
        <w:t xml:space="preserve"> منوی معنوی است</w:t>
      </w:r>
      <w:r w:rsidR="006E78AF">
        <w:rPr>
          <w:rFonts w:hint="cs"/>
          <w:rtl/>
        </w:rPr>
        <w:t xml:space="preserve"> پس هنوز حضور معنوی دارد</w:t>
      </w:r>
      <w:r w:rsidR="007363F1">
        <w:rPr>
          <w:rFonts w:hint="cs"/>
          <w:rtl/>
        </w:rPr>
        <w:t>.</w:t>
      </w:r>
    </w:p>
    <w:p w14:paraId="5521FDDC" w14:textId="05207FB8" w:rsidR="008E6F8A" w:rsidRDefault="008E6F8A" w:rsidP="0082021D">
      <w:pPr>
        <w:pStyle w:val="Heading1"/>
        <w:jc w:val="both"/>
        <w:rPr>
          <w:rtl/>
        </w:rPr>
      </w:pPr>
      <w:bookmarkStart w:id="7" w:name="_Toc159377779"/>
      <w:r>
        <w:rPr>
          <w:rFonts w:hint="cs"/>
          <w:rtl/>
        </w:rPr>
        <w:t>قیاسی بودن اشراب و تضمین</w:t>
      </w:r>
      <w:bookmarkEnd w:id="7"/>
    </w:p>
    <w:p w14:paraId="68335001" w14:textId="77777777" w:rsidR="008E6F8A" w:rsidRDefault="008E6F8A" w:rsidP="0082021D">
      <w:pPr>
        <w:jc w:val="both"/>
        <w:rPr>
          <w:rtl/>
        </w:rPr>
      </w:pPr>
      <w:r>
        <w:rPr>
          <w:rFonts w:hint="cs"/>
          <w:rtl/>
        </w:rPr>
        <w:t>در مورد پدیدۀ تضمین بحثی درگرفته است مبنی بر آن که آیا این پدیده، قیاسی است یا سماعی؟</w:t>
      </w:r>
    </w:p>
    <w:p w14:paraId="09E97E8F" w14:textId="77777777" w:rsidR="008E6F8A" w:rsidRDefault="008E6F8A" w:rsidP="0082021D">
      <w:pPr>
        <w:jc w:val="both"/>
        <w:rPr>
          <w:rtl/>
        </w:rPr>
      </w:pPr>
      <w:r>
        <w:rPr>
          <w:rFonts w:hint="cs"/>
          <w:rtl/>
        </w:rPr>
        <w:t>در گام نخست مناسب است به این پرسش، پاسخ دهیم که اساساً چه نکته‌ای سبب می‌شود یک پدیده قیاسی یا سماعی شود؟</w:t>
      </w:r>
    </w:p>
    <w:p w14:paraId="538D08A4" w14:textId="39B716D1" w:rsidR="008E6F8A" w:rsidRDefault="00623A56" w:rsidP="0082021D">
      <w:pPr>
        <w:jc w:val="both"/>
        <w:rPr>
          <w:rtl/>
        </w:rPr>
      </w:pPr>
      <w:r>
        <w:rPr>
          <w:rtl/>
        </w:rPr>
        <w:t>به نظر می‌رسد پدیده‌ای قیاسی است که بر</w:t>
      </w:r>
      <w:r w:rsidR="008E6F8A">
        <w:rPr>
          <w:rFonts w:hint="cs"/>
          <w:rtl/>
        </w:rPr>
        <w:t xml:space="preserve"> </w:t>
      </w:r>
      <w:r>
        <w:rPr>
          <w:rtl/>
        </w:rPr>
        <w:t xml:space="preserve">اساس ساختار طبیعی زبان باشد و هدف نوعیۀ متکلمین به </w:t>
      </w:r>
      <w:r w:rsidR="008E6F8A">
        <w:rPr>
          <w:rFonts w:hint="cs"/>
          <w:rtl/>
        </w:rPr>
        <w:t>آن</w:t>
      </w:r>
      <w:r>
        <w:rPr>
          <w:rtl/>
        </w:rPr>
        <w:t xml:space="preserve"> تعلق گرفته باشد. </w:t>
      </w:r>
      <w:r w:rsidR="008E6F8A">
        <w:rPr>
          <w:rFonts w:hint="cs"/>
          <w:rtl/>
        </w:rPr>
        <w:t xml:space="preserve">گاهی یک شاعر </w:t>
      </w:r>
      <w:r>
        <w:rPr>
          <w:rtl/>
        </w:rPr>
        <w:t>در یک ضرورت شعری</w:t>
      </w:r>
      <w:r w:rsidR="008E6F8A">
        <w:rPr>
          <w:rFonts w:hint="cs"/>
          <w:rtl/>
        </w:rPr>
        <w:t xml:space="preserve"> قرار گرفته</w:t>
      </w:r>
      <w:r>
        <w:rPr>
          <w:rtl/>
        </w:rPr>
        <w:t xml:space="preserve">، </w:t>
      </w:r>
      <w:r w:rsidR="008E6F8A">
        <w:rPr>
          <w:rFonts w:hint="cs"/>
          <w:rtl/>
        </w:rPr>
        <w:t xml:space="preserve">و برای فراهم شدن قافیه، دست به </w:t>
      </w:r>
      <w:r>
        <w:rPr>
          <w:rtl/>
        </w:rPr>
        <w:t>تصرفاتی</w:t>
      </w:r>
      <w:r w:rsidR="008E6F8A">
        <w:rPr>
          <w:rFonts w:hint="cs"/>
          <w:rtl/>
        </w:rPr>
        <w:t xml:space="preserve"> می‌زند</w:t>
      </w:r>
      <w:r>
        <w:rPr>
          <w:rtl/>
        </w:rPr>
        <w:t xml:space="preserve"> </w:t>
      </w:r>
      <w:r w:rsidR="008E6F8A">
        <w:rPr>
          <w:rFonts w:hint="cs"/>
          <w:rtl/>
        </w:rPr>
        <w:t xml:space="preserve">که </w:t>
      </w:r>
      <w:r>
        <w:rPr>
          <w:rtl/>
        </w:rPr>
        <w:t>بر خلاف طبع اولیه</w:t>
      </w:r>
      <w:r w:rsidR="008E6F8A">
        <w:rPr>
          <w:rFonts w:hint="cs"/>
          <w:rtl/>
        </w:rPr>
        <w:t xml:space="preserve"> است و در اصطلاح به آن اختیارات شعرا گفته می‌شود. ولی گاهی یک پدیدۀ زبانی، نه به جهت ضرورت شعری و مانند آن، که به جهت </w:t>
      </w:r>
      <w:r>
        <w:rPr>
          <w:rtl/>
        </w:rPr>
        <w:t xml:space="preserve">طبع طبیعی لغت </w:t>
      </w:r>
      <w:r w:rsidR="008E6F8A">
        <w:rPr>
          <w:rFonts w:hint="cs"/>
          <w:rtl/>
        </w:rPr>
        <w:t>رخ می‌دهد.</w:t>
      </w:r>
    </w:p>
    <w:p w14:paraId="6B997846" w14:textId="67CD219F" w:rsidR="008E6F8A" w:rsidRDefault="008E6F8A" w:rsidP="0082021D">
      <w:pPr>
        <w:jc w:val="both"/>
        <w:rPr>
          <w:rtl/>
        </w:rPr>
      </w:pPr>
      <w:r>
        <w:rPr>
          <w:rFonts w:hint="cs"/>
          <w:rtl/>
        </w:rPr>
        <w:t>اگر رویداد یک پدیده به جهت ضرورت شعری باشد، یک پدیدۀ سماعی محسوب شده و حتی</w:t>
      </w:r>
      <w:r w:rsidR="006E78AF">
        <w:rPr>
          <w:rFonts w:hint="cs"/>
          <w:rtl/>
        </w:rPr>
        <w:t xml:space="preserve"> فکر می‌کنم</w:t>
      </w:r>
      <w:r>
        <w:rPr>
          <w:rFonts w:hint="cs"/>
          <w:rtl/>
        </w:rPr>
        <w:t xml:space="preserve"> معلوم نیست بتوان شبیه همان استعمال را در غیر شعر به کار ببندد.</w:t>
      </w:r>
    </w:p>
    <w:p w14:paraId="56F43924" w14:textId="77777777" w:rsidR="008E6F8A" w:rsidRDefault="008E6F8A" w:rsidP="0082021D">
      <w:pPr>
        <w:jc w:val="both"/>
        <w:rPr>
          <w:rtl/>
        </w:rPr>
      </w:pPr>
      <w:r>
        <w:rPr>
          <w:rFonts w:hint="cs"/>
          <w:rtl/>
        </w:rPr>
        <w:t xml:space="preserve">با عنایت به نکتۀ ذکر شده، به نظر می‌رسد از آن رو که تضمین، مقتضای طبیعی زبان بوده و یک رفتار طبیعی محسوب می‌شود، می‌توان آن را قیاسی دانست. وقتی </w:t>
      </w:r>
      <w:r w:rsidR="00623A56">
        <w:rPr>
          <w:rtl/>
        </w:rPr>
        <w:t>متکلم</w:t>
      </w:r>
      <w:r>
        <w:rPr>
          <w:rFonts w:hint="cs"/>
          <w:rtl/>
        </w:rPr>
        <w:t>،</w:t>
      </w:r>
      <w:r w:rsidR="00623A56">
        <w:rPr>
          <w:rtl/>
        </w:rPr>
        <w:t xml:space="preserve"> لفظی را به کار می‌برد </w:t>
      </w:r>
      <w:r>
        <w:rPr>
          <w:rFonts w:hint="cs"/>
          <w:rtl/>
        </w:rPr>
        <w:t>افزون</w:t>
      </w:r>
      <w:r w:rsidR="00623A56">
        <w:rPr>
          <w:rtl/>
        </w:rPr>
        <w:t xml:space="preserve"> بر معنای آن لفظ</w:t>
      </w:r>
      <w:r>
        <w:rPr>
          <w:rFonts w:hint="cs"/>
          <w:rtl/>
        </w:rPr>
        <w:t>،</w:t>
      </w:r>
      <w:r w:rsidR="00623A56">
        <w:rPr>
          <w:rtl/>
        </w:rPr>
        <w:t xml:space="preserve"> لازمۀ آن معنا</w:t>
      </w:r>
      <w:r>
        <w:rPr>
          <w:rFonts w:hint="cs"/>
          <w:rtl/>
        </w:rPr>
        <w:t xml:space="preserve"> را نیز به ذهن شنونده خطور می‌دهد و این یک امر طبیعی است که متکلم قصد داشته باشد با استفاده از این لفظ، لازمۀ معنای آن را نیز به مخاطب افهام کند.</w:t>
      </w:r>
    </w:p>
    <w:p w14:paraId="66B38EB0" w14:textId="77777777" w:rsidR="00DB33D9" w:rsidRDefault="008E6F8A" w:rsidP="0082021D">
      <w:pPr>
        <w:jc w:val="both"/>
        <w:rPr>
          <w:rtl/>
        </w:rPr>
      </w:pPr>
      <w:r>
        <w:rPr>
          <w:rFonts w:hint="cs"/>
          <w:rtl/>
        </w:rPr>
        <w:t>بدین ترتیب می‌توان تضمین را یک پدیدۀ قیاسی دانست البته مشروط به این که ایجاد ابهام نکند</w:t>
      </w:r>
      <w:r w:rsidR="004D36F3">
        <w:rPr>
          <w:rFonts w:hint="cs"/>
          <w:rtl/>
        </w:rPr>
        <w:t xml:space="preserve">. به بیان دیگر، همانطور که در کلمات نحوی‌ها اشاره شده بود، تضمین </w:t>
      </w:r>
      <w:r w:rsidR="00DB33D9">
        <w:rPr>
          <w:rFonts w:hint="cs"/>
          <w:rtl/>
        </w:rPr>
        <w:t>به نحوی باشد که «یؤمن معه من اللَبس». این مطلب درستی است چون اگر تضمین سبب ابهام در عبارت شود، بر</w:t>
      </w:r>
      <w:r w:rsidR="00623A56">
        <w:rPr>
          <w:rtl/>
        </w:rPr>
        <w:t xml:space="preserve"> خلاف قاعدۀ طبیعی </w:t>
      </w:r>
      <w:r w:rsidR="00DB33D9">
        <w:rPr>
          <w:rFonts w:hint="cs"/>
          <w:rtl/>
        </w:rPr>
        <w:t>تکلم</w:t>
      </w:r>
      <w:r w:rsidR="00623A56">
        <w:rPr>
          <w:rtl/>
        </w:rPr>
        <w:t xml:space="preserve"> است. قاعدۀ اصلی </w:t>
      </w:r>
      <w:r w:rsidR="00DB33D9">
        <w:rPr>
          <w:rFonts w:hint="cs"/>
          <w:rtl/>
        </w:rPr>
        <w:t xml:space="preserve">در تکلم، </w:t>
      </w:r>
      <w:r w:rsidR="00623A56">
        <w:rPr>
          <w:rtl/>
        </w:rPr>
        <w:t xml:space="preserve">عدم اجمال و شفافیت بیان است، بله گاهی متکلمین غرضشان به اجمال </w:t>
      </w:r>
      <w:r w:rsidR="00DB33D9">
        <w:rPr>
          <w:rFonts w:hint="cs"/>
          <w:rtl/>
        </w:rPr>
        <w:t xml:space="preserve">و اخفاء مقصود </w:t>
      </w:r>
      <w:r w:rsidR="00623A56">
        <w:rPr>
          <w:rtl/>
        </w:rPr>
        <w:t>تعلق می‌گیرد</w:t>
      </w:r>
      <w:r w:rsidR="00DB33D9">
        <w:rPr>
          <w:rFonts w:hint="cs"/>
          <w:rtl/>
        </w:rPr>
        <w:t xml:space="preserve"> ولی چنین اغراضی نادر بوده و بر خلاف طبع اولیۀ تکلم است.</w:t>
      </w:r>
    </w:p>
    <w:p w14:paraId="3095C45B" w14:textId="77777777" w:rsidR="00DB33D9" w:rsidRDefault="00DB33D9" w:rsidP="0082021D">
      <w:pPr>
        <w:jc w:val="both"/>
        <w:rPr>
          <w:rtl/>
        </w:rPr>
      </w:pPr>
      <w:r>
        <w:rPr>
          <w:rFonts w:hint="cs"/>
          <w:rtl/>
        </w:rPr>
        <w:lastRenderedPageBreak/>
        <w:t xml:space="preserve">گفتنی است که در پدیدۀ تضمین، لفظ اصلاً موضوعیت ندارد؛ یعنی برای ما مهمّ نیست که چه لفظی دالّ بر آن باشد. برای مثال در گفته شده در عبارت </w:t>
      </w:r>
      <w:r>
        <w:rPr>
          <w:color w:val="007200"/>
          <w:rtl/>
        </w:rPr>
        <w:t>﴿تَهْوي إِلَيْهِم﴾</w:t>
      </w:r>
      <w:r>
        <w:rPr>
          <w:rStyle w:val="FootnoteReference"/>
          <w:color w:val="007200"/>
          <w:rtl/>
        </w:rPr>
        <w:footnoteReference w:id="5"/>
      </w:r>
      <w:r>
        <w:rPr>
          <w:rFonts w:hint="cs"/>
          <w:color w:val="007200"/>
          <w:rtl/>
        </w:rPr>
        <w:t xml:space="preserve"> </w:t>
      </w:r>
      <w:r>
        <w:rPr>
          <w:rFonts w:hint="cs"/>
          <w:rtl/>
        </w:rPr>
        <w:t xml:space="preserve">معنای «تنزع» تضمین شده است؛ آنچه مهمّ است معنای «تنزع» است نه لفظ «تنزع» لذا ممکن است شخص دیگری برای بیان معنای تضمین شده، لفظ دیگری را به جای «تنزع» به کار ببرد. برای بیان معنای تضمین شده می‌توان هر لفظی که بیانگر آن معنا باشد را به کار برد. </w:t>
      </w:r>
    </w:p>
    <w:p w14:paraId="25340302" w14:textId="7C6E85A6" w:rsidR="00DB33D9" w:rsidRDefault="00DB33D9" w:rsidP="0082021D">
      <w:pPr>
        <w:jc w:val="both"/>
        <w:rPr>
          <w:rtl/>
        </w:rPr>
      </w:pPr>
      <w:r>
        <w:rPr>
          <w:rFonts w:hint="cs"/>
          <w:rtl/>
        </w:rPr>
        <w:t xml:space="preserve">آنچه قصد داریم بر آن تکیه کنیم آن است که آن مناسبتی که به عنوان شرط تضمین، در کلمات نحوی‌ها مطرح شده، باید مناسبت انحصاری باشد به طوری که ذهن را از اشتباه در امان بدارد و سبب ابهام در کلام نشود؛ اگر چنین شرائطی رعایت شود، پدیدۀ تضمین، یک پدیدۀ قیاسی خواهد بود </w:t>
      </w:r>
      <w:r w:rsidR="00623A56">
        <w:rPr>
          <w:rtl/>
        </w:rPr>
        <w:t>نه سماعی</w:t>
      </w:r>
      <w:r>
        <w:rPr>
          <w:rFonts w:hint="cs"/>
          <w:rtl/>
        </w:rPr>
        <w:t>.</w:t>
      </w:r>
    </w:p>
    <w:p w14:paraId="45E9E8CB" w14:textId="77777777" w:rsidR="00DB33D9" w:rsidRDefault="00DB33D9" w:rsidP="0082021D">
      <w:pPr>
        <w:pStyle w:val="Heading1"/>
        <w:jc w:val="both"/>
        <w:rPr>
          <w:rtl/>
        </w:rPr>
      </w:pPr>
      <w:bookmarkStart w:id="8" w:name="_Toc159377780"/>
      <w:r>
        <w:rPr>
          <w:rFonts w:hint="cs"/>
          <w:rtl/>
        </w:rPr>
        <w:t>نادرست بودن برخی از مثال‌های ذکر شده برای تضمین</w:t>
      </w:r>
      <w:bookmarkEnd w:id="8"/>
    </w:p>
    <w:p w14:paraId="785792AE" w14:textId="77777777" w:rsidR="00F6057C" w:rsidRDefault="00DB33D9" w:rsidP="0082021D">
      <w:pPr>
        <w:jc w:val="both"/>
        <w:rPr>
          <w:rtl/>
        </w:rPr>
      </w:pPr>
      <w:r>
        <w:rPr>
          <w:rFonts w:hint="cs"/>
          <w:rtl/>
        </w:rPr>
        <w:t>البته چنانکه گذشت، باید دقت داشت برخی از مثال‌های پدیدۀ تضمین، در واقع مصداق پدیدۀ تضمین نیستند و یا دست‌کم عدم وقوع تضمین در آنها محتمل است</w:t>
      </w:r>
      <w:r w:rsidR="00F6057C">
        <w:rPr>
          <w:rFonts w:hint="cs"/>
          <w:rtl/>
        </w:rPr>
        <w:t>. همانطور گه گذشت گاهی محتمل است لفظ مذکور در کلام، نه از باب تضمین، که از باب مجاز یا حتی اشتراک لفظی، معنای دیگری را افاده کند.</w:t>
      </w:r>
    </w:p>
    <w:p w14:paraId="56E1CC13" w14:textId="77777777" w:rsidR="00F6057C" w:rsidRDefault="00F6057C" w:rsidP="0082021D">
      <w:pPr>
        <w:jc w:val="both"/>
        <w:rPr>
          <w:rtl/>
        </w:rPr>
      </w:pPr>
      <w:r>
        <w:rPr>
          <w:rFonts w:hint="cs"/>
          <w:rtl/>
        </w:rPr>
        <w:t xml:space="preserve">بر همین اساس گفتیم معلوم نیست آیۀ شریفۀ </w:t>
      </w:r>
      <w:r>
        <w:rPr>
          <w:color w:val="007200"/>
          <w:rtl/>
        </w:rPr>
        <w:t>﴿لا تَعْزِمُوا عُقْدَةَ النِّكاحِ﴾</w:t>
      </w:r>
      <w:r>
        <w:rPr>
          <w:rStyle w:val="FootnoteReference"/>
          <w:color w:val="007200"/>
          <w:rtl/>
        </w:rPr>
        <w:footnoteReference w:id="6"/>
      </w:r>
      <w:r>
        <w:rPr>
          <w:rtl/>
        </w:rPr>
        <w:t xml:space="preserve"> </w:t>
      </w:r>
      <w:r>
        <w:rPr>
          <w:rFonts w:hint="cs"/>
          <w:rtl/>
        </w:rPr>
        <w:t>مصداق پدیدۀ تضمین باشد. در این آیه ممکن است</w:t>
      </w:r>
      <w:r w:rsidR="00623A56">
        <w:rPr>
          <w:rtl/>
        </w:rPr>
        <w:t xml:space="preserve"> </w:t>
      </w:r>
      <w:r>
        <w:rPr>
          <w:rFonts w:hint="cs"/>
          <w:rtl/>
        </w:rPr>
        <w:t>«</w:t>
      </w:r>
      <w:r w:rsidR="00623A56">
        <w:rPr>
          <w:rtl/>
        </w:rPr>
        <w:t>عزم</w:t>
      </w:r>
      <w:r>
        <w:rPr>
          <w:rFonts w:hint="cs"/>
          <w:rtl/>
        </w:rPr>
        <w:t>» مشترک لفظی باشد به طوری که هم بر نیّت مشرف به عمل اطلاق گشته و از همین رو با «علی» متعدی شود؛ و هم بر مطلق نیّت اطلاق گشته و بنفسه متعدی شود. به بیان دیگر، ممکن است واژۀ «عزم» بین یک معنای موسّع و یک معنای مضیّق مشترک لفظی باشد در نتیجه هم با «علی» و هم بنفسه متعدی شود.</w:t>
      </w:r>
    </w:p>
    <w:p w14:paraId="1DFAF519" w14:textId="77777777" w:rsidR="00486C0B" w:rsidRDefault="00486C0B" w:rsidP="0082021D">
      <w:pPr>
        <w:jc w:val="both"/>
        <w:rPr>
          <w:rtl/>
        </w:rPr>
      </w:pPr>
      <w:r>
        <w:rPr>
          <w:rFonts w:hint="cs"/>
          <w:rtl/>
        </w:rPr>
        <w:t xml:space="preserve">بنابراین </w:t>
      </w:r>
      <w:r w:rsidR="00623A56">
        <w:rPr>
          <w:rtl/>
        </w:rPr>
        <w:t>مجرد اینکه</w:t>
      </w:r>
      <w:r>
        <w:rPr>
          <w:rFonts w:hint="cs"/>
          <w:rtl/>
        </w:rPr>
        <w:t xml:space="preserve"> یک فعل در مواردی که ما با آن مأنوس بودیم، به گونه‌ای استعمال شده و هم‌اکنون به گونه‌ای دیگر، اثبات‌گر وقوع تضمین نیست چون ممکن است این فعل مشترک لفظی باشد و با مراجعه به موارد استعمال آن به گونۀ دوم نیز پی ببریم. بله چنانچه استعمال آن به شکل کنونی بسیار نادر باشد، </w:t>
      </w:r>
      <w:r w:rsidR="00623A56">
        <w:rPr>
          <w:rtl/>
        </w:rPr>
        <w:t>به نظر می‌رسد</w:t>
      </w:r>
      <w:r>
        <w:rPr>
          <w:rFonts w:hint="cs"/>
          <w:rtl/>
        </w:rPr>
        <w:t xml:space="preserve"> وقوع</w:t>
      </w:r>
      <w:r w:rsidR="00623A56">
        <w:rPr>
          <w:rtl/>
        </w:rPr>
        <w:t xml:space="preserve"> تضمین طبیعی‌تر</w:t>
      </w:r>
      <w:r>
        <w:rPr>
          <w:rFonts w:hint="cs"/>
          <w:rtl/>
        </w:rPr>
        <w:t xml:space="preserve"> است؛ ولی چنانچه </w:t>
      </w:r>
      <w:r w:rsidR="00623A56">
        <w:rPr>
          <w:rtl/>
        </w:rPr>
        <w:t xml:space="preserve">مثلا ۷۰ درصد </w:t>
      </w:r>
      <w:r>
        <w:rPr>
          <w:rFonts w:hint="cs"/>
          <w:rtl/>
        </w:rPr>
        <w:t xml:space="preserve">موارد استعمال </w:t>
      </w:r>
      <w:r w:rsidR="00623A56">
        <w:rPr>
          <w:rtl/>
        </w:rPr>
        <w:t xml:space="preserve">کلمۀ </w:t>
      </w:r>
      <w:r>
        <w:rPr>
          <w:rFonts w:hint="cs"/>
          <w:rtl/>
        </w:rPr>
        <w:t>«</w:t>
      </w:r>
      <w:r w:rsidR="00623A56">
        <w:rPr>
          <w:rtl/>
        </w:rPr>
        <w:t>دَخَلَ</w:t>
      </w:r>
      <w:r>
        <w:rPr>
          <w:rFonts w:hint="cs"/>
          <w:rtl/>
        </w:rPr>
        <w:t>»</w:t>
      </w:r>
      <w:r w:rsidR="00623A56">
        <w:rPr>
          <w:rtl/>
        </w:rPr>
        <w:t xml:space="preserve"> بنفسه </w:t>
      </w:r>
      <w:r>
        <w:rPr>
          <w:rFonts w:hint="cs"/>
          <w:rtl/>
        </w:rPr>
        <w:t xml:space="preserve">و </w:t>
      </w:r>
      <w:r w:rsidR="00623A56">
        <w:rPr>
          <w:rtl/>
        </w:rPr>
        <w:t xml:space="preserve">۳۰ درصدش با </w:t>
      </w:r>
      <w:r>
        <w:rPr>
          <w:rFonts w:hint="cs"/>
          <w:rtl/>
        </w:rPr>
        <w:t>«</w:t>
      </w:r>
      <w:r w:rsidR="00623A56">
        <w:rPr>
          <w:rtl/>
        </w:rPr>
        <w:t>فی</w:t>
      </w:r>
      <w:r>
        <w:rPr>
          <w:rFonts w:hint="cs"/>
          <w:rtl/>
        </w:rPr>
        <w:t>»</w:t>
      </w:r>
      <w:r w:rsidR="00623A56">
        <w:rPr>
          <w:rtl/>
        </w:rPr>
        <w:t xml:space="preserve"> متعدی </w:t>
      </w:r>
      <w:r>
        <w:rPr>
          <w:rFonts w:hint="cs"/>
          <w:rtl/>
        </w:rPr>
        <w:t>شود، مناسب است هر دو معنا را، معنای اصلی واژه دانسته و وجهی ندارد آن را از باب تضمین بدانیم.</w:t>
      </w:r>
    </w:p>
    <w:p w14:paraId="4F13B33C" w14:textId="7A4D6ABD" w:rsidR="00AF383A" w:rsidRDefault="00AF383A" w:rsidP="0082021D">
      <w:pPr>
        <w:pStyle w:val="Heading2"/>
        <w:jc w:val="both"/>
        <w:rPr>
          <w:rtl/>
        </w:rPr>
      </w:pPr>
      <w:bookmarkStart w:id="9" w:name="_Toc159377781"/>
      <w:r>
        <w:rPr>
          <w:rFonts w:hint="cs"/>
          <w:rtl/>
        </w:rPr>
        <w:t>پدیدۀ «اتّساع»، «حذف و ایصال» و «نصب به نزع خافض»</w:t>
      </w:r>
      <w:bookmarkEnd w:id="9"/>
    </w:p>
    <w:p w14:paraId="788633C6" w14:textId="0F53A332" w:rsidR="00AF383A" w:rsidRDefault="00486C0B" w:rsidP="0082021D">
      <w:pPr>
        <w:jc w:val="both"/>
        <w:rPr>
          <w:rtl/>
        </w:rPr>
      </w:pPr>
      <w:r>
        <w:rPr>
          <w:rFonts w:hint="cs"/>
          <w:rtl/>
        </w:rPr>
        <w:t>در دانش نحو بحثی وجود دارد تحت عنوان «منصوب به نزع خافض». این بحث در اصطلاح برخی از قدما</w:t>
      </w:r>
      <w:r w:rsidR="00D906F9">
        <w:rPr>
          <w:rFonts w:hint="cs"/>
          <w:rtl/>
        </w:rPr>
        <w:t>ی نُحات</w:t>
      </w:r>
      <w:r>
        <w:rPr>
          <w:rFonts w:hint="cs"/>
          <w:rtl/>
        </w:rPr>
        <w:t xml:space="preserve"> «اتّساع» نام گرفته است. در مورد این بحث باید به این نکته توجه داشت که نفس حذف نمودن خافض، منشأ منصوب شدن نیست. </w:t>
      </w:r>
      <w:r w:rsidR="00D906F9">
        <w:rPr>
          <w:rFonts w:hint="cs"/>
          <w:rtl/>
        </w:rPr>
        <w:t xml:space="preserve">در جای خودش گفته‌اند </w:t>
      </w:r>
      <w:r w:rsidR="00AF383A">
        <w:rPr>
          <w:rFonts w:hint="cs"/>
          <w:rtl/>
        </w:rPr>
        <w:t>با حذف شدن جار، مجرور، تبدیل به مفعول به شده و عامل نصبش، فعل خواهد بود. برای مثال اگر فرض کنیم «</w:t>
      </w:r>
      <w:r w:rsidR="00623A56">
        <w:rPr>
          <w:rtl/>
        </w:rPr>
        <w:t>دخلتُ فی البلد</w:t>
      </w:r>
      <w:r w:rsidR="00AF383A">
        <w:rPr>
          <w:rFonts w:hint="cs"/>
          <w:rtl/>
        </w:rPr>
        <w:t>» در اصل با «فی» متعدی می‌شود و «دخلت البلدَ» را منصوب به نزع خافض قرار دهیم، معنایش آن است که «الب</w:t>
      </w:r>
      <w:r w:rsidR="00D906F9">
        <w:rPr>
          <w:rFonts w:hint="cs"/>
          <w:rtl/>
        </w:rPr>
        <w:t>ل</w:t>
      </w:r>
      <w:r w:rsidR="00AF383A">
        <w:rPr>
          <w:rFonts w:hint="cs"/>
          <w:rtl/>
        </w:rPr>
        <w:t>د» مفعول به اتّساعی «دخلت» شده و بدین جهت منصوب می‌شود</w:t>
      </w:r>
      <w:r w:rsidR="00D906F9">
        <w:rPr>
          <w:rFonts w:hint="cs"/>
          <w:rtl/>
        </w:rPr>
        <w:t>. تعبیر «اتّساع» نیز به همین اعتبار است.</w:t>
      </w:r>
    </w:p>
    <w:p w14:paraId="09F71375" w14:textId="77777777" w:rsidR="00AF383A" w:rsidRDefault="00AF383A" w:rsidP="0082021D">
      <w:pPr>
        <w:jc w:val="both"/>
        <w:rPr>
          <w:rtl/>
        </w:rPr>
      </w:pPr>
      <w:r>
        <w:rPr>
          <w:rFonts w:hint="cs"/>
          <w:rtl/>
        </w:rPr>
        <w:lastRenderedPageBreak/>
        <w:t>گفتنی است که برای منصوب به نزع خافض اصطلاحی دیگری نیز ذکر شده است تحت عنوان «حذف و ایصال». بنابراین اصطلاحات «منصوب به نزع خافض»، «اتساع» و گ«حذف و ایصال» تمامشان ناظر به یک پدیده هستند.</w:t>
      </w:r>
    </w:p>
    <w:p w14:paraId="5FB7B132" w14:textId="77777777" w:rsidR="00AF383A" w:rsidRDefault="00AF383A" w:rsidP="0082021D">
      <w:pPr>
        <w:jc w:val="both"/>
        <w:rPr>
          <w:rtl/>
        </w:rPr>
      </w:pPr>
      <w:r>
        <w:rPr>
          <w:rFonts w:hint="cs"/>
          <w:rtl/>
        </w:rPr>
        <w:t>بدین ترتیب این پرسش مطرح می‌گردد که در چه مواردی باید مفعول به را منصوب به نزع خافض دانست؟</w:t>
      </w:r>
    </w:p>
    <w:p w14:paraId="5A4171CC" w14:textId="77777777" w:rsidR="00AF383A" w:rsidRDefault="00623A56" w:rsidP="0082021D">
      <w:pPr>
        <w:jc w:val="both"/>
        <w:rPr>
          <w:rtl/>
        </w:rPr>
      </w:pPr>
      <w:r>
        <w:rPr>
          <w:rtl/>
        </w:rPr>
        <w:t>به نظر می‌رسد که اگر در استعمالات</w:t>
      </w:r>
      <w:r w:rsidR="00AF383A">
        <w:rPr>
          <w:rFonts w:hint="cs"/>
          <w:rtl/>
        </w:rPr>
        <w:t>، هر دو گونه استعمال _یعنی «دخلت فی البلد» و «دخلت البلد»_، رواج داشته باشد، می‌باید هر دو را استعمال حقیقی دانست هر چند یکی استعمال از دیگری رواج بیشتری داشته باشد و مثلاً</w:t>
      </w:r>
      <w:r>
        <w:rPr>
          <w:rtl/>
        </w:rPr>
        <w:t xml:space="preserve"> ۷۰ درصد</w:t>
      </w:r>
      <w:r w:rsidR="00AF383A">
        <w:rPr>
          <w:rFonts w:hint="cs"/>
          <w:rtl/>
        </w:rPr>
        <w:t xml:space="preserve"> و دیگری 30 در صد باشد.</w:t>
      </w:r>
    </w:p>
    <w:p w14:paraId="17E89701" w14:textId="77777777" w:rsidR="004A1966" w:rsidRDefault="00AF383A" w:rsidP="0082021D">
      <w:pPr>
        <w:jc w:val="both"/>
        <w:rPr>
          <w:rtl/>
        </w:rPr>
      </w:pPr>
      <w:r>
        <w:rPr>
          <w:rFonts w:hint="cs"/>
          <w:rtl/>
        </w:rPr>
        <w:t xml:space="preserve">ولی چنانچه </w:t>
      </w:r>
      <w:r w:rsidR="004A1966">
        <w:rPr>
          <w:rFonts w:hint="cs"/>
          <w:rtl/>
        </w:rPr>
        <w:t>یک استعمال 95 در صد موارد را تشکیل دهد، و استعمال دیگر نادر باشد، باید به دنبال توجیهاتی همچون تضمین یا اتساع بود. پدیدۀ تضمین در عرض پدیدۀ حذف و ایصال _ یا همان اتساع و نصب به نزع خافض_ قرار داشته به عنوان یکی از توجیهات در موارد نادر قابل ذکر است.</w:t>
      </w:r>
    </w:p>
    <w:p w14:paraId="3CD814FB" w14:textId="305507DF" w:rsidR="004A1966" w:rsidRDefault="004A1966" w:rsidP="0082021D">
      <w:pPr>
        <w:jc w:val="both"/>
        <w:rPr>
          <w:rtl/>
        </w:rPr>
      </w:pPr>
      <w:r>
        <w:rPr>
          <w:rFonts w:hint="cs"/>
          <w:rtl/>
        </w:rPr>
        <w:t xml:space="preserve">تنها در مواردی به </w:t>
      </w:r>
      <w:r w:rsidR="00623A56">
        <w:rPr>
          <w:rtl/>
        </w:rPr>
        <w:t xml:space="preserve">این </w:t>
      </w:r>
      <w:r>
        <w:rPr>
          <w:rFonts w:hint="cs"/>
          <w:rtl/>
        </w:rPr>
        <w:t xml:space="preserve">توجیهات </w:t>
      </w:r>
      <w:r w:rsidR="00623A56">
        <w:rPr>
          <w:rtl/>
        </w:rPr>
        <w:t xml:space="preserve">متمسک می‌شویم که </w:t>
      </w:r>
      <w:r>
        <w:rPr>
          <w:rFonts w:hint="cs"/>
          <w:rtl/>
        </w:rPr>
        <w:t xml:space="preserve">با گونه‌ای نادر از استعمال یک واژه روبرو باشیم. پس هر چند پدیدۀ تضمین را یک پدیدۀ طبیعی دانستیم ولی به هر حال دربردارندۀ نوعی تصرف در کلام بوده و همراه با عنایت است و </w:t>
      </w:r>
      <w:r w:rsidR="00623A56">
        <w:rPr>
          <w:rtl/>
        </w:rPr>
        <w:t xml:space="preserve">یک نوع کارکرد خاص </w:t>
      </w:r>
      <w:r>
        <w:rPr>
          <w:rFonts w:hint="cs"/>
          <w:rtl/>
        </w:rPr>
        <w:t>محسوب می‌شود</w:t>
      </w:r>
      <w:r w:rsidR="00D906F9">
        <w:rPr>
          <w:rFonts w:hint="cs"/>
          <w:rtl/>
        </w:rPr>
        <w:t xml:space="preserve"> و چنین نیست که مطابق آن حالت اصلی کلام باشد</w:t>
      </w:r>
      <w:r>
        <w:rPr>
          <w:rFonts w:hint="cs"/>
          <w:rtl/>
        </w:rPr>
        <w:t>.</w:t>
      </w:r>
    </w:p>
    <w:p w14:paraId="7AC2EC89" w14:textId="21AF01B7" w:rsidR="004A1966" w:rsidRDefault="004A1966" w:rsidP="0082021D">
      <w:pPr>
        <w:jc w:val="both"/>
        <w:rPr>
          <w:rtl/>
        </w:rPr>
      </w:pPr>
      <w:r>
        <w:rPr>
          <w:rFonts w:hint="cs"/>
          <w:rtl/>
        </w:rPr>
        <w:t xml:space="preserve">ضمیمه نمودن این نکته لازم است که ما در گفت‌وشنودهای طبیعی و روزمره، یک اسلوب عادی و </w:t>
      </w:r>
      <w:r w:rsidR="00D906F9">
        <w:rPr>
          <w:rFonts w:hint="cs"/>
          <w:rtl/>
        </w:rPr>
        <w:t>اصلی</w:t>
      </w:r>
      <w:r>
        <w:rPr>
          <w:rFonts w:hint="cs"/>
          <w:rtl/>
        </w:rPr>
        <w:t xml:space="preserve"> در تکلم داریم و یک اسلوب ثانویه که با قدری پیچیدگی همراه است. پدیدۀ تضمین هر چند یک پدیدۀ طبیعی در تکلم است ولی </w:t>
      </w:r>
      <w:r w:rsidR="00623A56">
        <w:rPr>
          <w:rtl/>
        </w:rPr>
        <w:t xml:space="preserve">کلام را از آن </w:t>
      </w:r>
      <w:r>
        <w:rPr>
          <w:rFonts w:hint="cs"/>
          <w:rtl/>
        </w:rPr>
        <w:t>حالت عادی و روانی که در گفت‌وگوهای عادی وجود دارد</w:t>
      </w:r>
      <w:r w:rsidR="00623A56">
        <w:rPr>
          <w:rtl/>
        </w:rPr>
        <w:t xml:space="preserve"> خارج می‌کند</w:t>
      </w:r>
      <w:r>
        <w:rPr>
          <w:rFonts w:hint="cs"/>
          <w:rtl/>
        </w:rPr>
        <w:t>.</w:t>
      </w:r>
    </w:p>
    <w:p w14:paraId="760621EE" w14:textId="18CC1920" w:rsidR="00623A56" w:rsidRDefault="004A1966" w:rsidP="0082021D">
      <w:pPr>
        <w:jc w:val="both"/>
        <w:rPr>
          <w:rtl/>
        </w:rPr>
      </w:pPr>
      <w:r>
        <w:rPr>
          <w:rFonts w:hint="cs"/>
          <w:rtl/>
        </w:rPr>
        <w:t xml:space="preserve">این پدیده به طور معمول </w:t>
      </w:r>
      <w:r w:rsidR="00623A56">
        <w:rPr>
          <w:rtl/>
        </w:rPr>
        <w:t>در کلمات ادبی و کلمات شعری و امثال اینها به کار می‌</w:t>
      </w:r>
      <w:r>
        <w:rPr>
          <w:rFonts w:hint="cs"/>
          <w:rtl/>
        </w:rPr>
        <w:t>رود. و</w:t>
      </w:r>
      <w:r w:rsidR="00623A56">
        <w:rPr>
          <w:rtl/>
        </w:rPr>
        <w:t xml:space="preserve"> </w:t>
      </w:r>
      <w:r>
        <w:rPr>
          <w:rFonts w:hint="cs"/>
          <w:rtl/>
        </w:rPr>
        <w:t xml:space="preserve">خیلی اوقات </w:t>
      </w:r>
      <w:r w:rsidR="00623A56">
        <w:rPr>
          <w:rtl/>
        </w:rPr>
        <w:t>در گفت‌وگوهای عادی از تضمین خودداری می‌کنند</w:t>
      </w:r>
      <w:r>
        <w:rPr>
          <w:rFonts w:hint="cs"/>
          <w:rtl/>
        </w:rPr>
        <w:t>. البته برخی از اشعار، نامش شعر است ولی هیچ خیال‌پردازی و تخیّلی در آن انجام نگرفته است لذا با نثر عادی تفاوتی ندارد الا اینکه موزون است. برای مثال:</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624"/>
        <w:gridCol w:w="3005"/>
      </w:tblGrid>
      <w:tr w:rsidR="00623A56" w14:paraId="57B00B2F" w14:textId="77777777" w:rsidTr="00623A56">
        <w:trPr>
          <w:jc w:val="center"/>
        </w:trPr>
        <w:tc>
          <w:tcPr>
            <w:tcW w:w="3005" w:type="dxa"/>
            <w:hideMark/>
          </w:tcPr>
          <w:p w14:paraId="6450A184" w14:textId="77777777" w:rsidR="00623A56" w:rsidRDefault="00623A56" w:rsidP="0082021D">
            <w:pPr>
              <w:jc w:val="both"/>
              <w:rPr>
                <w:sz w:val="2"/>
                <w:szCs w:val="2"/>
                <w:rtl/>
              </w:rPr>
            </w:pPr>
            <w:r>
              <w:rPr>
                <w:rtl/>
              </w:rPr>
              <w:t>هر که دارد امانتی موجود</w:t>
            </w:r>
            <w:r>
              <w:rPr>
                <w:rtl/>
              </w:rPr>
              <w:br/>
              <w:t>نسپارد اگر شود مفقود</w:t>
            </w:r>
            <w:r>
              <w:rPr>
                <w:rtl/>
              </w:rPr>
              <w:br/>
            </w:r>
          </w:p>
        </w:tc>
        <w:tc>
          <w:tcPr>
            <w:tcW w:w="624" w:type="dxa"/>
          </w:tcPr>
          <w:p w14:paraId="0451411D" w14:textId="77777777" w:rsidR="00623A56" w:rsidRDefault="00623A56" w:rsidP="0082021D">
            <w:pPr>
              <w:jc w:val="both"/>
              <w:rPr>
                <w:sz w:val="22"/>
                <w:rtl/>
              </w:rPr>
            </w:pPr>
          </w:p>
        </w:tc>
        <w:tc>
          <w:tcPr>
            <w:tcW w:w="3005" w:type="dxa"/>
            <w:hideMark/>
          </w:tcPr>
          <w:p w14:paraId="3C3BA830" w14:textId="77777777" w:rsidR="00623A56" w:rsidRDefault="00623A56" w:rsidP="0082021D">
            <w:pPr>
              <w:jc w:val="both"/>
              <w:rPr>
                <w:sz w:val="2"/>
                <w:szCs w:val="2"/>
                <w:rtl/>
              </w:rPr>
            </w:pPr>
            <w:r>
              <w:rPr>
                <w:rtl/>
              </w:rPr>
              <w:t>بسپارد به بنده وقت ورود</w:t>
            </w:r>
            <w:r>
              <w:rPr>
                <w:rtl/>
              </w:rPr>
              <w:br/>
              <w:t>بنده مسئول آن نخواهم بود</w:t>
            </w:r>
            <w:r>
              <w:rPr>
                <w:rtl/>
              </w:rPr>
              <w:br/>
            </w:r>
          </w:p>
        </w:tc>
      </w:tr>
    </w:tbl>
    <w:p w14:paraId="384AB8A2" w14:textId="588720FE" w:rsidR="006B50D2" w:rsidRDefault="006B50D2" w:rsidP="0082021D">
      <w:pPr>
        <w:jc w:val="both"/>
        <w:rPr>
          <w:rtl/>
        </w:rPr>
      </w:pPr>
      <w:r>
        <w:rPr>
          <w:rFonts w:hint="cs"/>
          <w:rtl/>
        </w:rPr>
        <w:t xml:space="preserve">همانطور که پیدا است در این شعر، </w:t>
      </w:r>
      <w:r w:rsidR="00623A56">
        <w:rPr>
          <w:rtl/>
        </w:rPr>
        <w:t xml:space="preserve">هیچ تصویرسازی </w:t>
      </w:r>
      <w:r>
        <w:rPr>
          <w:rFonts w:hint="cs"/>
          <w:rtl/>
        </w:rPr>
        <w:t>و نکتۀ خاصی وجود ندارد و همچون نثر عادی است که به شکل موزون در آمده است. مقصود ما از وقوع پدیدۀ تضمین در اشعار، اشعاری است که همراه با تصویرسازی و خیال‌پردازی و صنائع ادبی هستند. موضع اصلی بکارگیری پدیده‌هایی همچون تضمین، در این متون ادبی است؛ چون شاعر برای آن که مخاطب را با خودش همراه کند، کلامش را همراه با قدری پیچیدگی القا می‌کند.</w:t>
      </w:r>
    </w:p>
    <w:p w14:paraId="1CA62802" w14:textId="43A68485" w:rsidR="009C0037" w:rsidRDefault="009C0037" w:rsidP="0082021D">
      <w:pPr>
        <w:jc w:val="both"/>
        <w:rPr>
          <w:rtl/>
        </w:rPr>
      </w:pPr>
      <w:r>
        <w:rPr>
          <w:rFonts w:hint="cs"/>
          <w:rtl/>
        </w:rPr>
        <w:t>حال به نقطۀ آغاز بحث باز می‌گردیم. هدف ما از مطرح کردن بحث تضمین آن بود که وقتی می‌خواهیم با مراجعه به استعمالات یک واژه معنای آن واژه را کشف کنیم، لازم است به این نکته توجه داشته باشیم که مثلاً اگر این واژه در دو معنا به کار رفته، هر دو معنا، معنای حقیقی آن هستند و این واژه به نحو مشترک لفظی در این دو معنا به کار رفته است، یا یکی از دو معنا، معنای اصلی، و معنای دیگر، از باب تضمین است. ممکن است استعمال اول، در معنای اصلی و استعمال دوم از باب تضمین بوده باشد. همانطور که گذشت کشف این نکته بستگی به حجم استعمال و ندرت آن دارد و نکت</w:t>
      </w:r>
      <w:r w:rsidR="00D906F9">
        <w:rPr>
          <w:rFonts w:hint="cs"/>
          <w:rtl/>
        </w:rPr>
        <w:t>ۀ</w:t>
      </w:r>
      <w:r>
        <w:rPr>
          <w:rFonts w:hint="cs"/>
          <w:rtl/>
        </w:rPr>
        <w:t xml:space="preserve"> </w:t>
      </w:r>
      <w:r w:rsidR="00D906F9">
        <w:rPr>
          <w:rFonts w:hint="cs"/>
          <w:rtl/>
        </w:rPr>
        <w:t xml:space="preserve">اصلی‌ </w:t>
      </w:r>
      <w:r>
        <w:rPr>
          <w:rFonts w:hint="cs"/>
          <w:rtl/>
        </w:rPr>
        <w:t>در فهم این که فلان معنا، از باب تضمین است یا از باب اشتراک لفظی، وجدان لغوی انسان است. وجدان لغوی به‌ویژه کسانی که هرب‌زبان باشند و با ادبیات عرب و موارد استعمال واژگان مأنوس باشند، نقش اصلی را در کشف معنای واژه ایفا می‌کند.</w:t>
      </w:r>
    </w:p>
    <w:p w14:paraId="17A9EA6F" w14:textId="177A589B" w:rsidR="00623A56" w:rsidRDefault="009C0037" w:rsidP="0082021D">
      <w:pPr>
        <w:jc w:val="both"/>
        <w:rPr>
          <w:rFonts w:asciiTheme="minorHAnsi" w:hAnsiTheme="minorHAnsi" w:cs="IRNazanin"/>
          <w:sz w:val="22"/>
          <w:rtl/>
        </w:rPr>
      </w:pPr>
      <w:r>
        <w:rPr>
          <w:rFonts w:hint="cs"/>
          <w:rtl/>
        </w:rPr>
        <w:lastRenderedPageBreak/>
        <w:t>بحث تضمین را در همین نقطه به پایان می‌رسانیم.</w:t>
      </w:r>
    </w:p>
    <w:p w14:paraId="5E2F3CF4" w14:textId="77777777" w:rsidR="009C0037" w:rsidRDefault="009C0037" w:rsidP="0082021D">
      <w:pPr>
        <w:jc w:val="both"/>
        <w:rPr>
          <w:rtl/>
        </w:rPr>
      </w:pPr>
      <w:r>
        <w:rPr>
          <w:rFonts w:hint="cs"/>
          <w:rtl/>
        </w:rPr>
        <w:t>با عنایت به مجموع پدیده‌هایی که در شکل‌گیری معنای الفاظ دخالت دارند، و در این جلسات به تبیین آنها پرداختیم، قصد داریم چند نمونۀ عینی را مثال زده و این مباحث را در موردشان تطبیق کنیم.</w:t>
      </w:r>
    </w:p>
    <w:p w14:paraId="6C936E6D" w14:textId="3EE81D1E" w:rsidR="00623A56" w:rsidRDefault="009C0037" w:rsidP="0082021D">
      <w:pPr>
        <w:jc w:val="both"/>
        <w:rPr>
          <w:rtl/>
        </w:rPr>
      </w:pPr>
      <w:r>
        <w:rPr>
          <w:rFonts w:hint="cs"/>
          <w:rtl/>
        </w:rPr>
        <w:t xml:space="preserve">یکی از واژگانی که تبیین مفاد دقیق آن مورد بحث واقع شده، واژۀ «ظنّ» است </w:t>
      </w:r>
      <w:r w:rsidR="008E7748">
        <w:rPr>
          <w:rFonts w:hint="cs"/>
          <w:rtl/>
        </w:rPr>
        <w:t>که در دانش اصول، جنبۀ کلیدی دارد. واژۀ دیگری</w:t>
      </w:r>
      <w:r w:rsidR="00474874">
        <w:rPr>
          <w:rFonts w:hint="cs"/>
          <w:rtl/>
        </w:rPr>
        <w:t xml:space="preserve"> که در</w:t>
      </w:r>
      <w:r w:rsidR="008E7748">
        <w:rPr>
          <w:rFonts w:hint="cs"/>
          <w:rtl/>
        </w:rPr>
        <w:t xml:space="preserve"> سمت مقابل «ظن» قرار دارد، «علم» است.</w:t>
      </w:r>
      <w:r w:rsidR="00623A56">
        <w:rPr>
          <w:rtl/>
        </w:rPr>
        <w:t xml:space="preserve"> </w:t>
      </w:r>
      <w:r w:rsidR="008E7748">
        <w:rPr>
          <w:rFonts w:hint="cs"/>
          <w:rtl/>
        </w:rPr>
        <w:t xml:space="preserve">اینها واژگان مفرد هستند. یکی از واژگانی که بیشتر جنبۀ </w:t>
      </w:r>
      <w:r w:rsidR="00623A56">
        <w:rPr>
          <w:rtl/>
        </w:rPr>
        <w:t xml:space="preserve">ترکیبی‌اش مد نظر هست </w:t>
      </w:r>
      <w:r w:rsidR="008E7748">
        <w:rPr>
          <w:rFonts w:hint="cs"/>
          <w:rtl/>
        </w:rPr>
        <w:t>«</w:t>
      </w:r>
      <w:r w:rsidR="00623A56">
        <w:rPr>
          <w:rtl/>
        </w:rPr>
        <w:t>رَفْع</w:t>
      </w:r>
      <w:r w:rsidR="008E7748">
        <w:rPr>
          <w:rFonts w:hint="cs"/>
          <w:rtl/>
        </w:rPr>
        <w:t>»</w:t>
      </w:r>
      <w:r w:rsidR="00623A56">
        <w:rPr>
          <w:rtl/>
        </w:rPr>
        <w:t xml:space="preserve"> است</w:t>
      </w:r>
      <w:r w:rsidR="008E7748">
        <w:rPr>
          <w:rFonts w:hint="cs"/>
          <w:rtl/>
        </w:rPr>
        <w:t>؛ مراد از رفع در</w:t>
      </w:r>
      <w:r w:rsidR="008E7748">
        <w:rPr>
          <w:rtl/>
        </w:rPr>
        <w:t xml:space="preserve"> </w:t>
      </w:r>
      <w:r w:rsidR="008E7748">
        <w:rPr>
          <w:rFonts w:hint="cs"/>
          <w:rtl/>
        </w:rPr>
        <w:t>«</w:t>
      </w:r>
      <w:r w:rsidR="00623A56">
        <w:rPr>
          <w:rtl/>
        </w:rPr>
        <w:t>رُفِعَ عن امتی</w:t>
      </w:r>
      <w:r w:rsidR="008E7748">
        <w:rPr>
          <w:rFonts w:hint="cs"/>
          <w:rtl/>
        </w:rPr>
        <w:t>»</w:t>
      </w:r>
      <w:r w:rsidR="00623A56">
        <w:rPr>
          <w:rtl/>
        </w:rPr>
        <w:t xml:space="preserve"> </w:t>
      </w:r>
      <w:r w:rsidR="008E7748">
        <w:rPr>
          <w:rFonts w:hint="cs"/>
          <w:rtl/>
        </w:rPr>
        <w:t>و</w:t>
      </w:r>
      <w:r w:rsidR="00623A56">
        <w:rPr>
          <w:rtl/>
        </w:rPr>
        <w:t xml:space="preserve"> نحوۀ تعلقش به آن </w:t>
      </w:r>
      <w:r w:rsidR="008E7748">
        <w:rPr>
          <w:rFonts w:hint="cs"/>
          <w:rtl/>
        </w:rPr>
        <w:t>مرفوعات نه‌گانه، نیازمند تحلیل است.</w:t>
      </w:r>
      <w:r w:rsidR="00623A56">
        <w:rPr>
          <w:rtl/>
        </w:rPr>
        <w:t xml:space="preserve"> </w:t>
      </w:r>
      <w:r w:rsidR="008E7748">
        <w:rPr>
          <w:rFonts w:hint="cs"/>
          <w:rtl/>
        </w:rPr>
        <w:t>یکی از واژگان</w:t>
      </w:r>
      <w:r w:rsidR="00623A56">
        <w:rPr>
          <w:rtl/>
        </w:rPr>
        <w:t xml:space="preserve"> </w:t>
      </w:r>
      <w:r w:rsidR="008E7748">
        <w:rPr>
          <w:rFonts w:hint="cs"/>
          <w:rtl/>
        </w:rPr>
        <w:t>ترکیبی واژۀ «رفع» مربوط به «</w:t>
      </w:r>
      <w:r w:rsidR="00623A56">
        <w:rPr>
          <w:rtl/>
        </w:rPr>
        <w:t>رفع القلم</w:t>
      </w:r>
      <w:r w:rsidR="008E7748">
        <w:rPr>
          <w:rFonts w:hint="cs"/>
          <w:rtl/>
        </w:rPr>
        <w:t>»</w:t>
      </w:r>
      <w:r w:rsidR="00623A56">
        <w:rPr>
          <w:rtl/>
        </w:rPr>
        <w:t xml:space="preserve"> است</w:t>
      </w:r>
      <w:r w:rsidR="008E7748">
        <w:rPr>
          <w:rFonts w:hint="cs"/>
          <w:rtl/>
        </w:rPr>
        <w:t>؛ خود واژۀ «رفع» یک بحث عام دارد، ولی ترکیب «رفع» با «قلم» به طور خاص نیازمند تحلیل است.</w:t>
      </w:r>
    </w:p>
    <w:p w14:paraId="6F003E16" w14:textId="4420D11F" w:rsidR="00623A56" w:rsidRDefault="00623A56" w:rsidP="0082021D">
      <w:pPr>
        <w:jc w:val="both"/>
        <w:rPr>
          <w:rtl/>
        </w:rPr>
      </w:pPr>
      <w:r>
        <w:rPr>
          <w:b/>
          <w:bCs/>
          <w:rtl/>
        </w:rPr>
        <w:t>شاگرد:</w:t>
      </w:r>
      <w:r>
        <w:rPr>
          <w:rtl/>
        </w:rPr>
        <w:t xml:space="preserve"> </w:t>
      </w:r>
      <w:r w:rsidR="008E7748">
        <w:rPr>
          <w:rFonts w:hint="cs"/>
          <w:rtl/>
        </w:rPr>
        <w:t>واژۀ «</w:t>
      </w:r>
      <w:r>
        <w:rPr>
          <w:rtl/>
        </w:rPr>
        <w:t>عقل</w:t>
      </w:r>
      <w:r w:rsidR="008E7748">
        <w:rPr>
          <w:rFonts w:hint="cs"/>
          <w:rtl/>
        </w:rPr>
        <w:t>»</w:t>
      </w:r>
      <w:r>
        <w:rPr>
          <w:rtl/>
        </w:rPr>
        <w:t xml:space="preserve"> </w:t>
      </w:r>
      <w:r w:rsidR="008E7748">
        <w:rPr>
          <w:rFonts w:hint="cs"/>
          <w:rtl/>
        </w:rPr>
        <w:t>نیز جای بحث دارد؟</w:t>
      </w:r>
    </w:p>
    <w:p w14:paraId="1604A714" w14:textId="2083E6FD" w:rsidR="008E7748" w:rsidRDefault="00623A56" w:rsidP="0082021D">
      <w:pPr>
        <w:jc w:val="both"/>
        <w:rPr>
          <w:rtl/>
        </w:rPr>
      </w:pPr>
      <w:r>
        <w:rPr>
          <w:b/>
          <w:bCs/>
          <w:rtl/>
        </w:rPr>
        <w:t>استاد:</w:t>
      </w:r>
      <w:r>
        <w:rPr>
          <w:rtl/>
        </w:rPr>
        <w:t xml:space="preserve"> </w:t>
      </w:r>
      <w:r w:rsidR="008E7748">
        <w:rPr>
          <w:rFonts w:hint="cs"/>
          <w:rtl/>
        </w:rPr>
        <w:t xml:space="preserve">واژۀ «عقل» در دانش اصول نقش خاصی ندارد ولی به تناسب تقابلش با «جهل» و نقشی که واژۀ «جهل» در دانش اصول و در امثال آیۀ نبأ </w:t>
      </w:r>
      <w:r w:rsidR="007E176F">
        <w:rPr>
          <w:color w:val="007200"/>
          <w:rtl/>
        </w:rPr>
        <w:t>﴿أَنْ تُصيبُوا قَوْمًا بِجَهالَةٍ﴾</w:t>
      </w:r>
      <w:r w:rsidR="007E176F">
        <w:rPr>
          <w:rStyle w:val="FootnoteReference"/>
          <w:color w:val="007200"/>
          <w:rtl/>
        </w:rPr>
        <w:footnoteReference w:id="7"/>
      </w:r>
      <w:r w:rsidR="007E176F">
        <w:rPr>
          <w:color w:val="007200"/>
          <w:rtl/>
        </w:rPr>
        <w:t xml:space="preserve"> </w:t>
      </w:r>
      <w:r w:rsidR="008E7748">
        <w:rPr>
          <w:rFonts w:hint="cs"/>
          <w:rtl/>
        </w:rPr>
        <w:t>دارد،</w:t>
      </w:r>
      <w:r w:rsidR="007E176F">
        <w:rPr>
          <w:rFonts w:hint="cs"/>
          <w:rtl/>
        </w:rPr>
        <w:t xml:space="preserve"> بررسی آن خالی از تناسب نیست.</w:t>
      </w:r>
    </w:p>
    <w:p w14:paraId="3D637F35" w14:textId="5548728D" w:rsidR="007E176F" w:rsidRDefault="007E176F" w:rsidP="0082021D">
      <w:pPr>
        <w:jc w:val="both"/>
        <w:rPr>
          <w:rtl/>
        </w:rPr>
      </w:pPr>
      <w:r>
        <w:rPr>
          <w:rFonts w:hint="cs"/>
          <w:rtl/>
        </w:rPr>
        <w:t xml:space="preserve">به طور کلی واژگانی که در یک </w:t>
      </w:r>
      <w:r w:rsidR="00474874">
        <w:rPr>
          <w:rFonts w:hint="cs"/>
          <w:rtl/>
        </w:rPr>
        <w:t>مجموعه</w:t>
      </w:r>
      <w:r>
        <w:rPr>
          <w:rFonts w:hint="cs"/>
          <w:rtl/>
        </w:rPr>
        <w:t xml:space="preserve"> هستند را باید در کنار هم قرار داد؛ واژگانی همچون «علم» و «جهل» و «عقل» و «ظنّ» در یک </w:t>
      </w:r>
      <w:r w:rsidR="00474874">
        <w:rPr>
          <w:rFonts w:hint="cs"/>
          <w:rtl/>
        </w:rPr>
        <w:t>مجموعه</w:t>
      </w:r>
      <w:r>
        <w:rPr>
          <w:rFonts w:hint="cs"/>
          <w:rtl/>
        </w:rPr>
        <w:t xml:space="preserve"> قرار دارند؛ و واژگان مربوط به «رفع» و «رفع القلم» در </w:t>
      </w:r>
      <w:r w:rsidR="00474874">
        <w:rPr>
          <w:rFonts w:hint="cs"/>
          <w:rtl/>
        </w:rPr>
        <w:t>مجموعه‌ای</w:t>
      </w:r>
      <w:r>
        <w:rPr>
          <w:rFonts w:hint="cs"/>
          <w:rtl/>
        </w:rPr>
        <w:t xml:space="preserve"> دیگر هستند.</w:t>
      </w:r>
    </w:p>
    <w:p w14:paraId="775AC0CF" w14:textId="262B0634" w:rsidR="00623A56" w:rsidRDefault="007E176F" w:rsidP="0082021D">
      <w:pPr>
        <w:jc w:val="both"/>
        <w:rPr>
          <w:rtl/>
        </w:rPr>
      </w:pPr>
      <w:r>
        <w:rPr>
          <w:rFonts w:hint="cs"/>
          <w:rtl/>
        </w:rPr>
        <w:t>در گام نخست واژگان دستۀ اول را مورد بررسی قرار می‌دهیم. در مورد بسیاری از واژگان این دسته گفته شده، مشترک لفظی است. برای مثال برای واژۀ «ظن» چندین معنا ذکر شده است ولی باید دید آیا واقعاً خود این واژه چند معنا دارد یا خیر؟ ممکن است برخی از معانی ذکر شده برای آن، مستفاد از حاقّ خود لفظ نباشد بلکه به دلیل نکاتی همچون اطلاق مقام و مانند آن، معنایی را افاده کرده باشد. در جلسۀ آینده آغاز بحث را واژۀ «ظن» قرار خواهیم داد.</w:t>
      </w:r>
      <w:r>
        <w:rPr>
          <w:rStyle w:val="FootnoteReference"/>
          <w:rtl/>
        </w:rPr>
        <w:footnoteReference w:id="8"/>
      </w:r>
    </w:p>
    <w:p w14:paraId="76D36971" w14:textId="69E54859" w:rsidR="00623A56" w:rsidRDefault="00623A56" w:rsidP="0082021D">
      <w:pPr>
        <w:jc w:val="both"/>
        <w:rPr>
          <w:rtl/>
        </w:rPr>
      </w:pPr>
      <w:r>
        <w:rPr>
          <w:b/>
          <w:bCs/>
          <w:rtl/>
        </w:rPr>
        <w:t>شاگرد:</w:t>
      </w:r>
      <w:r>
        <w:rPr>
          <w:rtl/>
        </w:rPr>
        <w:t xml:space="preserve"> </w:t>
      </w:r>
      <w:r w:rsidR="007E7A5D">
        <w:rPr>
          <w:rFonts w:hint="cs"/>
          <w:rtl/>
        </w:rPr>
        <w:t>آیا تضمین در روایات مورد ندارد؟</w:t>
      </w:r>
    </w:p>
    <w:p w14:paraId="3C312428" w14:textId="3619DFDB" w:rsidR="001A1EA5" w:rsidRPr="006162A2" w:rsidRDefault="00623A56" w:rsidP="0082021D">
      <w:pPr>
        <w:jc w:val="both"/>
        <w:rPr>
          <w:rtl/>
        </w:rPr>
      </w:pPr>
      <w:r>
        <w:rPr>
          <w:b/>
          <w:bCs/>
          <w:rtl/>
        </w:rPr>
        <w:t>استاد:</w:t>
      </w:r>
      <w:r>
        <w:rPr>
          <w:rtl/>
        </w:rPr>
        <w:t xml:space="preserve"> در روایات هم زیاد است. ولی </w:t>
      </w:r>
      <w:r w:rsidR="007E7A5D">
        <w:rPr>
          <w:rFonts w:hint="cs"/>
          <w:rtl/>
        </w:rPr>
        <w:t xml:space="preserve">در آیات بیشتر است. علّب مطلب آن است که پدیده‌هایی همچون تضمین، نوعاً در متون ادبی به کار می‌رود </w:t>
      </w:r>
      <w:r>
        <w:rPr>
          <w:rtl/>
        </w:rPr>
        <w:t>و</w:t>
      </w:r>
      <w:r w:rsidR="007E7A5D">
        <w:rPr>
          <w:rFonts w:hint="cs"/>
          <w:rtl/>
        </w:rPr>
        <w:t>لی</w:t>
      </w:r>
      <w:r>
        <w:rPr>
          <w:rtl/>
        </w:rPr>
        <w:t xml:space="preserve"> در روایات </w:t>
      </w:r>
      <w:r w:rsidR="007E7A5D">
        <w:rPr>
          <w:rFonts w:hint="cs"/>
          <w:rtl/>
        </w:rPr>
        <w:t xml:space="preserve">فقهی </w:t>
      </w:r>
      <w:r>
        <w:rPr>
          <w:rtl/>
        </w:rPr>
        <w:t>نوع گفت‌وگوها، گفت‌وگوهای عادی است</w:t>
      </w:r>
      <w:r w:rsidR="007E7A5D">
        <w:rPr>
          <w:rFonts w:hint="cs"/>
          <w:rtl/>
        </w:rPr>
        <w:t>.</w:t>
      </w:r>
      <w:r>
        <w:rPr>
          <w:rtl/>
        </w:rPr>
        <w:t xml:space="preserve"> </w:t>
      </w:r>
      <w:r w:rsidR="007E7A5D">
        <w:rPr>
          <w:rFonts w:hint="cs"/>
          <w:rtl/>
        </w:rPr>
        <w:t xml:space="preserve">بله روایات مربوط به خُطَب و ادعیه و زیارات، متفاوت است و جنبۀ ادبی قدری بیشتر از روایات فقهی است. حال با مراجعه به </w:t>
      </w:r>
      <w:r>
        <w:rPr>
          <w:rtl/>
        </w:rPr>
        <w:t>شر</w:t>
      </w:r>
      <w:r w:rsidR="007E7A5D">
        <w:rPr>
          <w:rFonts w:hint="cs"/>
          <w:rtl/>
        </w:rPr>
        <w:t>و</w:t>
      </w:r>
      <w:r>
        <w:rPr>
          <w:rtl/>
        </w:rPr>
        <w:t>ح ادعیه و شروح احادیث</w:t>
      </w:r>
      <w:r w:rsidR="007E7A5D">
        <w:rPr>
          <w:rFonts w:hint="cs"/>
          <w:rtl/>
        </w:rPr>
        <w:t xml:space="preserve"> اینچنینی، می‌توان موارد تضمین در روایات را دنبال کرد.</w:t>
      </w:r>
    </w:p>
    <w:sectPr w:rsidR="001A1EA5" w:rsidRPr="006162A2" w:rsidSect="007E4A2F">
      <w:footerReference w:type="default" r:id="rId9"/>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EB7FD6" w14:textId="77777777" w:rsidR="007E4A2F" w:rsidRDefault="007E4A2F" w:rsidP="008B750B">
      <w:pPr>
        <w:spacing w:line="240" w:lineRule="auto"/>
      </w:pPr>
      <w:r>
        <w:separator/>
      </w:r>
    </w:p>
  </w:endnote>
  <w:endnote w:type="continuationSeparator" w:id="0">
    <w:p w14:paraId="38EED111" w14:textId="77777777" w:rsidR="007E4A2F" w:rsidRDefault="007E4A2F"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IRLotus">
    <w:panose1 w:val="02000503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Nazanin">
    <w:panose1 w:val="02000506000000020002"/>
    <w:charset w:val="00"/>
    <w:family w:val="auto"/>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14:paraId="712F297E" w14:textId="77777777" w:rsidTr="0020241A">
      <w:tc>
        <w:tcPr>
          <w:tcW w:w="3382" w:type="dxa"/>
          <w:tcBorders>
            <w:top w:val="nil"/>
            <w:left w:val="nil"/>
            <w:bottom w:val="nil"/>
            <w:right w:val="nil"/>
          </w:tcBorders>
        </w:tcPr>
        <w:p w14:paraId="329776B5" w14:textId="77777777" w:rsidR="006D44C1" w:rsidRDefault="006D44C1" w:rsidP="006D44C1">
          <w:pPr>
            <w:pStyle w:val="Footer"/>
            <w:rPr>
              <w:rtl/>
            </w:rPr>
          </w:pPr>
        </w:p>
      </w:tc>
      <w:tc>
        <w:tcPr>
          <w:tcW w:w="2252" w:type="dxa"/>
          <w:tcBorders>
            <w:top w:val="nil"/>
            <w:left w:val="nil"/>
            <w:bottom w:val="nil"/>
            <w:right w:val="nil"/>
          </w:tcBorders>
          <w:vAlign w:val="center"/>
        </w:tcPr>
        <w:p w14:paraId="77B1D08C"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DD10AB" w:rsidRPr="00DD10AB">
            <w:rPr>
              <w:noProof/>
              <w:rtl/>
              <w:lang w:val="fa-IR"/>
            </w:rPr>
            <w:t>1</w:t>
          </w:r>
          <w:r>
            <w:rPr>
              <w:noProof/>
            </w:rPr>
            <w:fldChar w:fldCharType="end"/>
          </w:r>
        </w:p>
      </w:tc>
      <w:tc>
        <w:tcPr>
          <w:tcW w:w="4786" w:type="dxa"/>
          <w:tcBorders>
            <w:top w:val="nil"/>
            <w:left w:val="nil"/>
            <w:bottom w:val="nil"/>
            <w:right w:val="nil"/>
          </w:tcBorders>
          <w:vAlign w:val="center"/>
        </w:tcPr>
        <w:p w14:paraId="7B9A800B" w14:textId="77777777" w:rsidR="006D44C1" w:rsidRPr="006D44C1" w:rsidRDefault="006D44C1" w:rsidP="001B6799">
          <w:pPr>
            <w:pStyle w:val="Footer"/>
            <w:bidi w:val="0"/>
            <w:rPr>
              <w:color w:val="808080" w:themeColor="background1" w:themeShade="80"/>
              <w:rtl/>
            </w:rPr>
          </w:pPr>
          <w:bookmarkStart w:id="10" w:name="BokAdres"/>
          <w:bookmarkEnd w:id="10"/>
        </w:p>
      </w:tc>
    </w:tr>
  </w:tbl>
  <w:p w14:paraId="3957BE96" w14:textId="77777777"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D3733" w14:textId="77777777" w:rsidR="007E4A2F" w:rsidRDefault="007E4A2F" w:rsidP="008B750B">
      <w:pPr>
        <w:spacing w:line="240" w:lineRule="auto"/>
      </w:pPr>
      <w:r>
        <w:separator/>
      </w:r>
    </w:p>
  </w:footnote>
  <w:footnote w:type="continuationSeparator" w:id="0">
    <w:p w14:paraId="155D2233" w14:textId="77777777" w:rsidR="007E4A2F" w:rsidRDefault="007E4A2F" w:rsidP="008B750B">
      <w:pPr>
        <w:spacing w:line="240" w:lineRule="auto"/>
      </w:pPr>
      <w:r>
        <w:continuationSeparator/>
      </w:r>
    </w:p>
  </w:footnote>
  <w:footnote w:id="1">
    <w:p w14:paraId="7B7034D4" w14:textId="5055CD32" w:rsidR="00623A56" w:rsidRDefault="00623A56">
      <w:pPr>
        <w:pStyle w:val="FootnoteText"/>
      </w:pPr>
      <w:r>
        <w:rPr>
          <w:rStyle w:val="FootnoteReference"/>
        </w:rPr>
        <w:footnoteRef/>
      </w:r>
      <w:r>
        <w:rPr>
          <w:rtl/>
        </w:rPr>
        <w:t xml:space="preserve"> </w:t>
      </w:r>
      <w:r w:rsidRPr="00623A56">
        <w:rPr>
          <w:rtl/>
        </w:rPr>
        <w:t>إبراهيم :  37</w:t>
      </w:r>
    </w:p>
  </w:footnote>
  <w:footnote w:id="2">
    <w:p w14:paraId="03B6E306" w14:textId="44DE9794" w:rsidR="005B0807" w:rsidRPr="005B0807" w:rsidRDefault="005B0807">
      <w:pPr>
        <w:pStyle w:val="FootnoteText"/>
        <w:rPr>
          <w:rFonts w:asciiTheme="minorHAnsi" w:hAnsiTheme="minorHAnsi"/>
        </w:rPr>
      </w:pPr>
      <w:r>
        <w:rPr>
          <w:rStyle w:val="FootnoteReference"/>
        </w:rPr>
        <w:footnoteRef/>
      </w:r>
      <w:r>
        <w:rPr>
          <w:rtl/>
        </w:rPr>
        <w:t xml:space="preserve"> </w:t>
      </w:r>
      <w:r w:rsidRPr="005B0807">
        <w:rPr>
          <w:rtl/>
        </w:rPr>
        <w:t>البقرة :  235</w:t>
      </w:r>
    </w:p>
  </w:footnote>
  <w:footnote w:id="3">
    <w:p w14:paraId="2DCADC76" w14:textId="265C3545" w:rsidR="0088113E" w:rsidRDefault="0088113E">
      <w:pPr>
        <w:pStyle w:val="FootnoteText"/>
      </w:pPr>
      <w:r>
        <w:rPr>
          <w:rStyle w:val="FootnoteReference"/>
        </w:rPr>
        <w:footnoteRef/>
      </w:r>
      <w:r>
        <w:rPr>
          <w:rtl/>
        </w:rPr>
        <w:t xml:space="preserve"> </w:t>
      </w:r>
      <w:r w:rsidRPr="0088113E">
        <w:rPr>
          <w:rtl/>
        </w:rPr>
        <w:t xml:space="preserve">شرح </w:t>
      </w:r>
      <w:r>
        <w:rPr>
          <w:rFonts w:hint="cs"/>
          <w:rtl/>
        </w:rPr>
        <w:t>الرضی علی ال</w:t>
      </w:r>
      <w:r w:rsidRPr="0088113E">
        <w:rPr>
          <w:rtl/>
        </w:rPr>
        <w:t>کاف</w:t>
      </w:r>
      <w:r w:rsidRPr="0088113E">
        <w:rPr>
          <w:rFonts w:hint="cs"/>
          <w:rtl/>
        </w:rPr>
        <w:t>ی</w:t>
      </w:r>
      <w:r w:rsidRPr="0088113E">
        <w:rPr>
          <w:rFonts w:hint="eastAsia"/>
          <w:rtl/>
        </w:rPr>
        <w:t>ه</w:t>
      </w:r>
      <w:r w:rsidRPr="0088113E">
        <w:rPr>
          <w:rtl/>
        </w:rPr>
        <w:t xml:space="preserve"> جلد ۱، صفح</w:t>
      </w:r>
      <w:r w:rsidRPr="0088113E">
        <w:rPr>
          <w:rFonts w:hint="cs"/>
          <w:rtl/>
        </w:rPr>
        <w:t>ۀ</w:t>
      </w:r>
      <w:r w:rsidRPr="0088113E">
        <w:rPr>
          <w:rtl/>
        </w:rPr>
        <w:t xml:space="preserve"> ۳۴۳</w:t>
      </w:r>
    </w:p>
  </w:footnote>
  <w:footnote w:id="4">
    <w:p w14:paraId="39C367D7" w14:textId="77777777" w:rsidR="000B6059" w:rsidRPr="005B0807" w:rsidRDefault="000B6059" w:rsidP="000B6059">
      <w:pPr>
        <w:pStyle w:val="FootnoteText"/>
        <w:rPr>
          <w:rFonts w:asciiTheme="minorHAnsi" w:hAnsiTheme="minorHAnsi"/>
        </w:rPr>
      </w:pPr>
      <w:r>
        <w:rPr>
          <w:rStyle w:val="FootnoteReference"/>
        </w:rPr>
        <w:footnoteRef/>
      </w:r>
      <w:r>
        <w:rPr>
          <w:rtl/>
        </w:rPr>
        <w:t xml:space="preserve"> </w:t>
      </w:r>
      <w:r w:rsidRPr="005B0807">
        <w:rPr>
          <w:rtl/>
        </w:rPr>
        <w:t>البقرة :  235</w:t>
      </w:r>
    </w:p>
  </w:footnote>
  <w:footnote w:id="5">
    <w:p w14:paraId="164A34CD" w14:textId="77777777" w:rsidR="00DB33D9" w:rsidRDefault="00DB33D9" w:rsidP="00DB33D9">
      <w:pPr>
        <w:pStyle w:val="FootnoteText"/>
      </w:pPr>
      <w:r>
        <w:rPr>
          <w:rStyle w:val="FootnoteReference"/>
        </w:rPr>
        <w:footnoteRef/>
      </w:r>
      <w:r>
        <w:rPr>
          <w:rtl/>
        </w:rPr>
        <w:t xml:space="preserve"> </w:t>
      </w:r>
      <w:r w:rsidRPr="00623A56">
        <w:rPr>
          <w:rtl/>
        </w:rPr>
        <w:t>إبراهيم :  37</w:t>
      </w:r>
    </w:p>
  </w:footnote>
  <w:footnote w:id="6">
    <w:p w14:paraId="4C9E3F7C" w14:textId="77777777" w:rsidR="00F6057C" w:rsidRPr="005B0807" w:rsidRDefault="00F6057C" w:rsidP="00F6057C">
      <w:pPr>
        <w:pStyle w:val="FootnoteText"/>
        <w:rPr>
          <w:rFonts w:asciiTheme="minorHAnsi" w:hAnsiTheme="minorHAnsi"/>
        </w:rPr>
      </w:pPr>
      <w:r>
        <w:rPr>
          <w:rStyle w:val="FootnoteReference"/>
        </w:rPr>
        <w:footnoteRef/>
      </w:r>
      <w:r>
        <w:rPr>
          <w:rtl/>
        </w:rPr>
        <w:t xml:space="preserve"> </w:t>
      </w:r>
      <w:r w:rsidRPr="005B0807">
        <w:rPr>
          <w:rtl/>
        </w:rPr>
        <w:t>البقرة :  235</w:t>
      </w:r>
    </w:p>
  </w:footnote>
  <w:footnote w:id="7">
    <w:p w14:paraId="7F41308E" w14:textId="3AB5CE6E" w:rsidR="007E176F" w:rsidRDefault="007E176F">
      <w:pPr>
        <w:pStyle w:val="FootnoteText"/>
      </w:pPr>
      <w:r>
        <w:rPr>
          <w:rStyle w:val="FootnoteReference"/>
        </w:rPr>
        <w:footnoteRef/>
      </w:r>
      <w:r>
        <w:rPr>
          <w:rtl/>
        </w:rPr>
        <w:t xml:space="preserve"> </w:t>
      </w:r>
      <w:r>
        <w:rPr>
          <w:rFonts w:hint="cs"/>
          <w:rtl/>
        </w:rPr>
        <w:t>الحجرات: 6.</w:t>
      </w:r>
    </w:p>
  </w:footnote>
  <w:footnote w:id="8">
    <w:p w14:paraId="5B99BE6C" w14:textId="14F0781F" w:rsidR="007E176F" w:rsidRDefault="007E176F">
      <w:pPr>
        <w:pStyle w:val="FootnoteText"/>
      </w:pPr>
      <w:r>
        <w:rPr>
          <w:rStyle w:val="FootnoteReference"/>
        </w:rPr>
        <w:footnoteRef/>
      </w:r>
      <w:r>
        <w:rPr>
          <w:rtl/>
        </w:rPr>
        <w:t xml:space="preserve"> </w:t>
      </w:r>
      <w:r w:rsidRPr="007E176F">
        <w:rPr>
          <w:rtl/>
        </w:rPr>
        <w:t>اسم ظن آمد</w:t>
      </w:r>
      <w:r>
        <w:rPr>
          <w:rFonts w:hint="cs"/>
          <w:rtl/>
        </w:rPr>
        <w:t>؛</w:t>
      </w:r>
      <w:r w:rsidRPr="007E176F">
        <w:rPr>
          <w:rtl/>
        </w:rPr>
        <w:t xml:space="preserve"> خدا رحمت کند مرحوم آس</w:t>
      </w:r>
      <w:r w:rsidRPr="007E176F">
        <w:rPr>
          <w:rFonts w:hint="cs"/>
          <w:rtl/>
        </w:rPr>
        <w:t>ی</w:t>
      </w:r>
      <w:r w:rsidRPr="007E176F">
        <w:rPr>
          <w:rFonts w:hint="eastAsia"/>
          <w:rtl/>
        </w:rPr>
        <w:t>د</w:t>
      </w:r>
      <w:r w:rsidRPr="007E176F">
        <w:rPr>
          <w:rtl/>
        </w:rPr>
        <w:t xml:space="preserve"> رسول موسو</w:t>
      </w:r>
      <w:r w:rsidRPr="007E176F">
        <w:rPr>
          <w:rFonts w:hint="cs"/>
          <w:rtl/>
        </w:rPr>
        <w:t>ی</w:t>
      </w:r>
      <w:r w:rsidRPr="007E176F">
        <w:rPr>
          <w:rtl/>
        </w:rPr>
        <w:t xml:space="preserve"> تهران</w:t>
      </w:r>
      <w:r w:rsidRPr="007E176F">
        <w:rPr>
          <w:rFonts w:hint="cs"/>
          <w:rtl/>
        </w:rPr>
        <w:t>ی</w:t>
      </w:r>
      <w:r w:rsidRPr="007E176F">
        <w:rPr>
          <w:rtl/>
        </w:rPr>
        <w:t>. آس</w:t>
      </w:r>
      <w:r w:rsidRPr="007E176F">
        <w:rPr>
          <w:rFonts w:hint="cs"/>
          <w:rtl/>
        </w:rPr>
        <w:t>ی</w:t>
      </w:r>
      <w:r w:rsidRPr="007E176F">
        <w:rPr>
          <w:rFonts w:hint="eastAsia"/>
          <w:rtl/>
        </w:rPr>
        <w:t>د</w:t>
      </w:r>
      <w:r w:rsidRPr="007E176F">
        <w:rPr>
          <w:rtl/>
        </w:rPr>
        <w:t xml:space="preserve"> رسول ع</w:t>
      </w:r>
      <w:r w:rsidRPr="007E176F">
        <w:rPr>
          <w:rFonts w:hint="cs"/>
          <w:rtl/>
        </w:rPr>
        <w:t>ی</w:t>
      </w:r>
      <w:r w:rsidRPr="007E176F">
        <w:rPr>
          <w:rFonts w:hint="eastAsia"/>
          <w:rtl/>
        </w:rPr>
        <w:t>الش</w:t>
      </w:r>
      <w:r w:rsidRPr="007E176F">
        <w:rPr>
          <w:rtl/>
        </w:rPr>
        <w:t xml:space="preserve"> سال‌ها مر</w:t>
      </w:r>
      <w:r w:rsidRPr="007E176F">
        <w:rPr>
          <w:rFonts w:hint="cs"/>
          <w:rtl/>
        </w:rPr>
        <w:t>ی</w:t>
      </w:r>
      <w:r w:rsidRPr="007E176F">
        <w:rPr>
          <w:rFonts w:hint="eastAsia"/>
          <w:rtl/>
        </w:rPr>
        <w:t>ض</w:t>
      </w:r>
      <w:r w:rsidRPr="007E176F">
        <w:rPr>
          <w:rtl/>
        </w:rPr>
        <w:t xml:space="preserve"> بود و سال‌ها هم پرستار</w:t>
      </w:r>
      <w:r w:rsidRPr="007E176F">
        <w:rPr>
          <w:rFonts w:hint="cs"/>
          <w:rtl/>
        </w:rPr>
        <w:t>ی</w:t>
      </w:r>
      <w:r w:rsidRPr="007E176F">
        <w:rPr>
          <w:rtl/>
        </w:rPr>
        <w:t xml:space="preserve"> ع</w:t>
      </w:r>
      <w:r w:rsidRPr="007E176F">
        <w:rPr>
          <w:rFonts w:hint="cs"/>
          <w:rtl/>
        </w:rPr>
        <w:t>ی</w:t>
      </w:r>
      <w:r w:rsidRPr="007E176F">
        <w:rPr>
          <w:rFonts w:hint="eastAsia"/>
          <w:rtl/>
        </w:rPr>
        <w:t>الش</w:t>
      </w:r>
      <w:r w:rsidRPr="007E176F">
        <w:rPr>
          <w:rtl/>
        </w:rPr>
        <w:t xml:space="preserve"> را م</w:t>
      </w:r>
      <w:r w:rsidRPr="007E176F">
        <w:rPr>
          <w:rFonts w:hint="cs"/>
          <w:rtl/>
        </w:rPr>
        <w:t>ی‌</w:t>
      </w:r>
      <w:r w:rsidRPr="007E176F">
        <w:rPr>
          <w:rFonts w:hint="eastAsia"/>
          <w:rtl/>
        </w:rPr>
        <w:t>کرد</w:t>
      </w:r>
      <w:r w:rsidRPr="007E176F">
        <w:rPr>
          <w:rtl/>
        </w:rPr>
        <w:t xml:space="preserve"> خ</w:t>
      </w:r>
      <w:r w:rsidRPr="007E176F">
        <w:rPr>
          <w:rFonts w:hint="cs"/>
          <w:rtl/>
        </w:rPr>
        <w:t>ی</w:t>
      </w:r>
      <w:r w:rsidRPr="007E176F">
        <w:rPr>
          <w:rFonts w:hint="eastAsia"/>
          <w:rtl/>
        </w:rPr>
        <w:t>ل</w:t>
      </w:r>
      <w:r w:rsidRPr="007E176F">
        <w:rPr>
          <w:rFonts w:hint="cs"/>
          <w:rtl/>
        </w:rPr>
        <w:t>ی</w:t>
      </w:r>
      <w:r w:rsidRPr="007E176F">
        <w:rPr>
          <w:rtl/>
        </w:rPr>
        <w:t xml:space="preserve"> شخص مهربان</w:t>
      </w:r>
      <w:r w:rsidRPr="007E176F">
        <w:rPr>
          <w:rFonts w:hint="cs"/>
          <w:rtl/>
        </w:rPr>
        <w:t>ی</w:t>
      </w:r>
      <w:r w:rsidRPr="007E176F">
        <w:rPr>
          <w:rtl/>
        </w:rPr>
        <w:t xml:space="preserve"> بود، و ع</w:t>
      </w:r>
      <w:r w:rsidRPr="007E176F">
        <w:rPr>
          <w:rFonts w:hint="cs"/>
          <w:rtl/>
        </w:rPr>
        <w:t>ی</w:t>
      </w:r>
      <w:r w:rsidRPr="007E176F">
        <w:rPr>
          <w:rFonts w:hint="eastAsia"/>
          <w:rtl/>
        </w:rPr>
        <w:t>ال</w:t>
      </w:r>
      <w:r w:rsidRPr="007E176F">
        <w:rPr>
          <w:rtl/>
        </w:rPr>
        <w:t xml:space="preserve"> ا</w:t>
      </w:r>
      <w:r w:rsidRPr="007E176F">
        <w:rPr>
          <w:rFonts w:hint="cs"/>
          <w:rtl/>
        </w:rPr>
        <w:t>ی</w:t>
      </w:r>
      <w:r w:rsidRPr="007E176F">
        <w:rPr>
          <w:rFonts w:hint="eastAsia"/>
          <w:rtl/>
        </w:rPr>
        <w:t>شان</w:t>
      </w:r>
      <w:r w:rsidRPr="007E176F">
        <w:rPr>
          <w:rtl/>
        </w:rPr>
        <w:t xml:space="preserve"> قبلا ع</w:t>
      </w:r>
      <w:r w:rsidRPr="007E176F">
        <w:rPr>
          <w:rFonts w:hint="cs"/>
          <w:rtl/>
        </w:rPr>
        <w:t>ی</w:t>
      </w:r>
      <w:r w:rsidRPr="007E176F">
        <w:rPr>
          <w:rFonts w:hint="eastAsia"/>
          <w:rtl/>
        </w:rPr>
        <w:t>ال</w:t>
      </w:r>
      <w:r w:rsidRPr="007E176F">
        <w:rPr>
          <w:rtl/>
        </w:rPr>
        <w:t xml:space="preserve"> مرحوم واحد</w:t>
      </w:r>
      <w:r w:rsidRPr="007E176F">
        <w:rPr>
          <w:rFonts w:hint="cs"/>
          <w:rtl/>
        </w:rPr>
        <w:t>ی</w:t>
      </w:r>
      <w:r w:rsidRPr="007E176F">
        <w:rPr>
          <w:rtl/>
        </w:rPr>
        <w:t xml:space="preserve"> بوده، معقود</w:t>
      </w:r>
      <w:r w:rsidRPr="007E176F">
        <w:rPr>
          <w:rFonts w:hint="cs"/>
          <w:rtl/>
        </w:rPr>
        <w:t>ۀ</w:t>
      </w:r>
      <w:r w:rsidRPr="007E176F">
        <w:rPr>
          <w:rtl/>
        </w:rPr>
        <w:t xml:space="preserve"> مرحوم واحد</w:t>
      </w:r>
      <w:r w:rsidRPr="007E176F">
        <w:rPr>
          <w:rFonts w:hint="cs"/>
          <w:rtl/>
        </w:rPr>
        <w:t>ی</w:t>
      </w:r>
      <w:r w:rsidRPr="007E176F">
        <w:rPr>
          <w:rtl/>
        </w:rPr>
        <w:t xml:space="preserve"> بود</w:t>
      </w:r>
      <w:r>
        <w:rPr>
          <w:rFonts w:hint="cs"/>
          <w:rtl/>
        </w:rPr>
        <w:t xml:space="preserve"> ولی</w:t>
      </w:r>
      <w:r w:rsidRPr="007E176F">
        <w:rPr>
          <w:rtl/>
        </w:rPr>
        <w:t xml:space="preserve"> عروس</w:t>
      </w:r>
      <w:r w:rsidRPr="007E176F">
        <w:rPr>
          <w:rFonts w:hint="cs"/>
          <w:rtl/>
        </w:rPr>
        <w:t>ی</w:t>
      </w:r>
      <w:r w:rsidRPr="007E176F">
        <w:rPr>
          <w:rtl/>
        </w:rPr>
        <w:t xml:space="preserve"> نکرده بودند</w:t>
      </w:r>
      <w:r>
        <w:rPr>
          <w:rFonts w:hint="cs"/>
          <w:rtl/>
        </w:rPr>
        <w:t>.</w:t>
      </w:r>
      <w:r w:rsidRPr="007E176F">
        <w:rPr>
          <w:rtl/>
        </w:rPr>
        <w:t xml:space="preserve"> ، مرحوم واحد</w:t>
      </w:r>
      <w:r w:rsidRPr="007E176F">
        <w:rPr>
          <w:rFonts w:hint="cs"/>
          <w:rtl/>
        </w:rPr>
        <w:t>ی</w:t>
      </w:r>
      <w:r w:rsidRPr="007E176F">
        <w:rPr>
          <w:rtl/>
        </w:rPr>
        <w:t xml:space="preserve"> که اعدام م</w:t>
      </w:r>
      <w:r w:rsidRPr="007E176F">
        <w:rPr>
          <w:rFonts w:hint="cs"/>
          <w:rtl/>
        </w:rPr>
        <w:t>ی‌</w:t>
      </w:r>
      <w:r w:rsidRPr="007E176F">
        <w:rPr>
          <w:rFonts w:hint="eastAsia"/>
          <w:rtl/>
        </w:rPr>
        <w:t>شود،</w:t>
      </w:r>
      <w:r w:rsidRPr="007E176F">
        <w:rPr>
          <w:rtl/>
        </w:rPr>
        <w:t xml:space="preserve"> بعد ا</w:t>
      </w:r>
      <w:r w:rsidRPr="007E176F">
        <w:rPr>
          <w:rFonts w:hint="cs"/>
          <w:rtl/>
        </w:rPr>
        <w:t>ی</w:t>
      </w:r>
      <w:r w:rsidRPr="007E176F">
        <w:rPr>
          <w:rFonts w:hint="eastAsia"/>
          <w:rtl/>
        </w:rPr>
        <w:t>شان</w:t>
      </w:r>
      <w:r w:rsidRPr="007E176F">
        <w:rPr>
          <w:rtl/>
        </w:rPr>
        <w:t xml:space="preserve"> آن را به ازدواج در م</w:t>
      </w:r>
      <w:r w:rsidRPr="007E176F">
        <w:rPr>
          <w:rFonts w:hint="cs"/>
          <w:rtl/>
        </w:rPr>
        <w:t>ی‌</w:t>
      </w:r>
      <w:r w:rsidRPr="007E176F">
        <w:rPr>
          <w:rFonts w:hint="eastAsia"/>
          <w:rtl/>
        </w:rPr>
        <w:t>آورد</w:t>
      </w:r>
      <w:r>
        <w:rPr>
          <w:rFonts w:hint="cs"/>
          <w:rtl/>
        </w:rPr>
        <w:t xml:space="preserve">. </w:t>
      </w:r>
      <w:r w:rsidRPr="007E176F">
        <w:rPr>
          <w:rtl/>
        </w:rPr>
        <w:t>من ز</w:t>
      </w:r>
      <w:r w:rsidRPr="007E176F">
        <w:rPr>
          <w:rFonts w:hint="cs"/>
          <w:rtl/>
        </w:rPr>
        <w:t>ی</w:t>
      </w:r>
      <w:r w:rsidRPr="007E176F">
        <w:rPr>
          <w:rFonts w:hint="eastAsia"/>
          <w:rtl/>
        </w:rPr>
        <w:t>اد</w:t>
      </w:r>
      <w:r w:rsidRPr="007E176F">
        <w:rPr>
          <w:rtl/>
        </w:rPr>
        <w:t xml:space="preserve"> نم</w:t>
      </w:r>
      <w:r w:rsidRPr="007E176F">
        <w:rPr>
          <w:rFonts w:hint="cs"/>
          <w:rtl/>
        </w:rPr>
        <w:t>ی‌</w:t>
      </w:r>
      <w:r w:rsidRPr="007E176F">
        <w:rPr>
          <w:rFonts w:hint="eastAsia"/>
          <w:rtl/>
        </w:rPr>
        <w:t>رفتم</w:t>
      </w:r>
      <w:r w:rsidRPr="007E176F">
        <w:rPr>
          <w:rtl/>
        </w:rPr>
        <w:t xml:space="preserve"> ول</w:t>
      </w:r>
      <w:r w:rsidRPr="007E176F">
        <w:rPr>
          <w:rFonts w:hint="cs"/>
          <w:rtl/>
        </w:rPr>
        <w:t>ی</w:t>
      </w:r>
      <w:r w:rsidRPr="007E176F">
        <w:rPr>
          <w:rtl/>
        </w:rPr>
        <w:t xml:space="preserve"> گاه</w:t>
      </w:r>
      <w:r w:rsidRPr="007E176F">
        <w:rPr>
          <w:rFonts w:hint="cs"/>
          <w:rtl/>
        </w:rPr>
        <w:t>ی</w:t>
      </w:r>
      <w:r w:rsidRPr="007E176F">
        <w:rPr>
          <w:rtl/>
        </w:rPr>
        <w:t xml:space="preserve"> اوقات رفته بودم خان</w:t>
      </w:r>
      <w:r w:rsidRPr="007E176F">
        <w:rPr>
          <w:rFonts w:hint="cs"/>
          <w:rtl/>
        </w:rPr>
        <w:t>ۀ</w:t>
      </w:r>
      <w:r w:rsidRPr="007E176F">
        <w:rPr>
          <w:rtl/>
        </w:rPr>
        <w:t xml:space="preserve"> آس</w:t>
      </w:r>
      <w:r w:rsidRPr="007E176F">
        <w:rPr>
          <w:rFonts w:hint="cs"/>
          <w:rtl/>
        </w:rPr>
        <w:t>ی</w:t>
      </w:r>
      <w:r w:rsidRPr="007E176F">
        <w:rPr>
          <w:rFonts w:hint="eastAsia"/>
          <w:rtl/>
        </w:rPr>
        <w:t>د</w:t>
      </w:r>
      <w:r w:rsidRPr="007E176F">
        <w:rPr>
          <w:rtl/>
        </w:rPr>
        <w:t xml:space="preserve"> رسول</w:t>
      </w:r>
      <w:r>
        <w:rPr>
          <w:rFonts w:hint="cs"/>
          <w:rtl/>
        </w:rPr>
        <w:t>.</w:t>
      </w:r>
      <w:r w:rsidRPr="007E176F">
        <w:rPr>
          <w:rtl/>
        </w:rPr>
        <w:t xml:space="preserve"> ا</w:t>
      </w:r>
      <w:r w:rsidRPr="007E176F">
        <w:rPr>
          <w:rFonts w:hint="cs"/>
          <w:rtl/>
        </w:rPr>
        <w:t>ی</w:t>
      </w:r>
      <w:r w:rsidRPr="007E176F">
        <w:rPr>
          <w:rFonts w:hint="eastAsia"/>
          <w:rtl/>
        </w:rPr>
        <w:t>ن</w:t>
      </w:r>
      <w:r w:rsidRPr="007E176F">
        <w:rPr>
          <w:rtl/>
        </w:rPr>
        <w:t xml:space="preserve"> اواخر هم ع</w:t>
      </w:r>
      <w:r w:rsidRPr="007E176F">
        <w:rPr>
          <w:rFonts w:hint="cs"/>
          <w:rtl/>
        </w:rPr>
        <w:t>ی</w:t>
      </w:r>
      <w:r w:rsidRPr="007E176F">
        <w:rPr>
          <w:rFonts w:hint="eastAsia"/>
          <w:rtl/>
        </w:rPr>
        <w:t>الش</w:t>
      </w:r>
      <w:r w:rsidRPr="007E176F">
        <w:rPr>
          <w:rtl/>
        </w:rPr>
        <w:t xml:space="preserve"> مر</w:t>
      </w:r>
      <w:r w:rsidRPr="007E176F">
        <w:rPr>
          <w:rFonts w:hint="cs"/>
          <w:rtl/>
        </w:rPr>
        <w:t>ی</w:t>
      </w:r>
      <w:r w:rsidRPr="007E176F">
        <w:rPr>
          <w:rFonts w:hint="eastAsia"/>
          <w:rtl/>
        </w:rPr>
        <w:t>ض</w:t>
      </w:r>
      <w:r w:rsidRPr="007E176F">
        <w:rPr>
          <w:rtl/>
        </w:rPr>
        <w:t xml:space="preserve"> بود، م</w:t>
      </w:r>
      <w:r w:rsidRPr="007E176F">
        <w:rPr>
          <w:rFonts w:hint="cs"/>
          <w:rtl/>
        </w:rPr>
        <w:t>ی‌</w:t>
      </w:r>
      <w:r w:rsidRPr="007E176F">
        <w:rPr>
          <w:rFonts w:hint="eastAsia"/>
          <w:rtl/>
        </w:rPr>
        <w:t>گفت</w:t>
      </w:r>
      <w:r w:rsidRPr="007E176F">
        <w:rPr>
          <w:rtl/>
        </w:rPr>
        <w:t xml:space="preserve"> شب تا نزد</w:t>
      </w:r>
      <w:r w:rsidRPr="007E176F">
        <w:rPr>
          <w:rFonts w:hint="cs"/>
          <w:rtl/>
        </w:rPr>
        <w:t>ی</w:t>
      </w:r>
      <w:r w:rsidRPr="007E176F">
        <w:rPr>
          <w:rFonts w:hint="eastAsia"/>
          <w:rtl/>
        </w:rPr>
        <w:t>ک</w:t>
      </w:r>
      <w:r w:rsidRPr="007E176F">
        <w:rPr>
          <w:rtl/>
        </w:rPr>
        <w:t xml:space="preserve"> اذان صبح مشغول پرستار</w:t>
      </w:r>
      <w:r w:rsidRPr="007E176F">
        <w:rPr>
          <w:rFonts w:hint="cs"/>
          <w:rtl/>
        </w:rPr>
        <w:t>ی</w:t>
      </w:r>
      <w:r w:rsidRPr="007E176F">
        <w:rPr>
          <w:rtl/>
        </w:rPr>
        <w:t xml:space="preserve"> از ع</w:t>
      </w:r>
      <w:r w:rsidRPr="007E176F">
        <w:rPr>
          <w:rFonts w:hint="cs"/>
          <w:rtl/>
        </w:rPr>
        <w:t>ی</w:t>
      </w:r>
      <w:r w:rsidRPr="007E176F">
        <w:rPr>
          <w:rFonts w:hint="eastAsia"/>
          <w:rtl/>
        </w:rPr>
        <w:t>الش</w:t>
      </w:r>
      <w:r w:rsidRPr="007E176F">
        <w:rPr>
          <w:rtl/>
        </w:rPr>
        <w:t xml:space="preserve"> بود، دو ساعت خواب</w:t>
      </w:r>
      <w:r w:rsidRPr="007E176F">
        <w:rPr>
          <w:rFonts w:hint="cs"/>
          <w:rtl/>
        </w:rPr>
        <w:t>ی</w:t>
      </w:r>
      <w:r w:rsidRPr="007E176F">
        <w:rPr>
          <w:rFonts w:hint="eastAsia"/>
          <w:rtl/>
        </w:rPr>
        <w:t>ده</w:t>
      </w:r>
      <w:r w:rsidRPr="007E176F">
        <w:rPr>
          <w:rtl/>
        </w:rPr>
        <w:t xml:space="preserve"> بود و ساعت هشت صبح هم م</w:t>
      </w:r>
      <w:r w:rsidRPr="007E176F">
        <w:rPr>
          <w:rFonts w:hint="cs"/>
          <w:rtl/>
        </w:rPr>
        <w:t>ی</w:t>
      </w:r>
      <w:r w:rsidRPr="007E176F">
        <w:rPr>
          <w:rtl/>
        </w:rPr>
        <w:t>‌رفت درسش را م</w:t>
      </w:r>
      <w:r w:rsidRPr="007E176F">
        <w:rPr>
          <w:rFonts w:hint="cs"/>
          <w:rtl/>
        </w:rPr>
        <w:t>ی‌</w:t>
      </w:r>
      <w:r w:rsidRPr="007E176F">
        <w:rPr>
          <w:rFonts w:hint="eastAsia"/>
          <w:rtl/>
        </w:rPr>
        <w:t>گفت</w:t>
      </w:r>
      <w:r>
        <w:rPr>
          <w:rFonts w:hint="cs"/>
          <w:rtl/>
        </w:rPr>
        <w:t xml:space="preserve">. </w:t>
      </w:r>
      <w:r w:rsidRPr="007E176F">
        <w:rPr>
          <w:rtl/>
        </w:rPr>
        <w:t>خدا رحمتش کند</w:t>
      </w:r>
      <w:r>
        <w:rPr>
          <w:rFonts w:hint="cs"/>
          <w:rtl/>
        </w:rPr>
        <w:t xml:space="preserve">. </w:t>
      </w:r>
      <w:r w:rsidRPr="007E176F">
        <w:rPr>
          <w:rtl/>
        </w:rPr>
        <w:t>راو</w:t>
      </w:r>
      <w:r w:rsidRPr="007E176F">
        <w:rPr>
          <w:rFonts w:hint="cs"/>
          <w:rtl/>
        </w:rPr>
        <w:t>ی</w:t>
      </w:r>
      <w:r w:rsidRPr="007E176F">
        <w:rPr>
          <w:rtl/>
        </w:rPr>
        <w:t xml:space="preserve"> نقل</w:t>
      </w:r>
      <w:r w:rsidRPr="007E176F">
        <w:rPr>
          <w:rFonts w:hint="cs"/>
          <w:rtl/>
        </w:rPr>
        <w:t>ی</w:t>
      </w:r>
      <w:r w:rsidRPr="007E176F">
        <w:rPr>
          <w:rtl/>
        </w:rPr>
        <w:t xml:space="preserve"> کرد که آس</w:t>
      </w:r>
      <w:r w:rsidRPr="007E176F">
        <w:rPr>
          <w:rFonts w:hint="cs"/>
          <w:rtl/>
        </w:rPr>
        <w:t>ی</w:t>
      </w:r>
      <w:r w:rsidRPr="007E176F">
        <w:rPr>
          <w:rFonts w:hint="eastAsia"/>
          <w:rtl/>
        </w:rPr>
        <w:t>د</w:t>
      </w:r>
      <w:r w:rsidRPr="007E176F">
        <w:rPr>
          <w:rtl/>
        </w:rPr>
        <w:t xml:space="preserve"> رسول مدرس</w:t>
      </w:r>
      <w:r w:rsidRPr="007E176F">
        <w:rPr>
          <w:rFonts w:hint="cs"/>
          <w:rtl/>
        </w:rPr>
        <w:t>ۀ</w:t>
      </w:r>
      <w:r w:rsidRPr="007E176F">
        <w:rPr>
          <w:rtl/>
        </w:rPr>
        <w:t xml:space="preserve"> آ</w:t>
      </w:r>
      <w:r w:rsidRPr="007E176F">
        <w:rPr>
          <w:rFonts w:hint="cs"/>
          <w:rtl/>
        </w:rPr>
        <w:t>ی</w:t>
      </w:r>
      <w:r w:rsidRPr="007E176F">
        <w:rPr>
          <w:rFonts w:hint="eastAsia"/>
          <w:rtl/>
        </w:rPr>
        <w:t>ت</w:t>
      </w:r>
      <w:r w:rsidRPr="007E176F">
        <w:rPr>
          <w:rtl/>
        </w:rPr>
        <w:t xml:space="preserve"> الله گلپا</w:t>
      </w:r>
      <w:r w:rsidRPr="007E176F">
        <w:rPr>
          <w:rFonts w:hint="cs"/>
          <w:rtl/>
        </w:rPr>
        <w:t>ی</w:t>
      </w:r>
      <w:r w:rsidRPr="007E176F">
        <w:rPr>
          <w:rFonts w:hint="eastAsia"/>
          <w:rtl/>
        </w:rPr>
        <w:t>گان</w:t>
      </w:r>
      <w:r w:rsidRPr="007E176F">
        <w:rPr>
          <w:rFonts w:hint="cs"/>
          <w:rtl/>
        </w:rPr>
        <w:t>ی</w:t>
      </w:r>
      <w:r w:rsidRPr="007E176F">
        <w:rPr>
          <w:rtl/>
        </w:rPr>
        <w:t xml:space="preserve"> درس م</w:t>
      </w:r>
      <w:r w:rsidRPr="007E176F">
        <w:rPr>
          <w:rFonts w:hint="cs"/>
          <w:rtl/>
        </w:rPr>
        <w:t>ی‌</w:t>
      </w:r>
      <w:r w:rsidRPr="007E176F">
        <w:rPr>
          <w:rFonts w:hint="eastAsia"/>
          <w:rtl/>
        </w:rPr>
        <w:t>داد،</w:t>
      </w:r>
      <w:r w:rsidRPr="007E176F">
        <w:rPr>
          <w:rtl/>
        </w:rPr>
        <w:t xml:space="preserve"> پله‌ها</w:t>
      </w:r>
      <w:r w:rsidRPr="007E176F">
        <w:rPr>
          <w:rFonts w:hint="cs"/>
          <w:rtl/>
        </w:rPr>
        <w:t>ی</w:t>
      </w:r>
      <w:r w:rsidRPr="007E176F">
        <w:rPr>
          <w:rtl/>
        </w:rPr>
        <w:t xml:space="preserve"> مدرس</w:t>
      </w:r>
      <w:r w:rsidRPr="007E176F">
        <w:rPr>
          <w:rFonts w:hint="cs"/>
          <w:rtl/>
        </w:rPr>
        <w:t>ۀ</w:t>
      </w:r>
      <w:r w:rsidRPr="007E176F">
        <w:rPr>
          <w:rtl/>
        </w:rPr>
        <w:t xml:space="preserve"> آ</w:t>
      </w:r>
      <w:r w:rsidRPr="007E176F">
        <w:rPr>
          <w:rFonts w:hint="cs"/>
          <w:rtl/>
        </w:rPr>
        <w:t>ی</w:t>
      </w:r>
      <w:r w:rsidRPr="007E176F">
        <w:rPr>
          <w:rFonts w:hint="eastAsia"/>
          <w:rtl/>
        </w:rPr>
        <w:t>ت</w:t>
      </w:r>
      <w:r w:rsidRPr="007E176F">
        <w:rPr>
          <w:rtl/>
        </w:rPr>
        <w:t xml:space="preserve"> الله گلپا</w:t>
      </w:r>
      <w:r w:rsidRPr="007E176F">
        <w:rPr>
          <w:rFonts w:hint="cs"/>
          <w:rtl/>
        </w:rPr>
        <w:t>ی</w:t>
      </w:r>
      <w:r w:rsidRPr="007E176F">
        <w:rPr>
          <w:rFonts w:hint="eastAsia"/>
          <w:rtl/>
        </w:rPr>
        <w:t>گان</w:t>
      </w:r>
      <w:r w:rsidRPr="007E176F">
        <w:rPr>
          <w:rFonts w:hint="cs"/>
          <w:rtl/>
        </w:rPr>
        <w:t>ی</w:t>
      </w:r>
      <w:r w:rsidRPr="007E176F">
        <w:rPr>
          <w:rtl/>
        </w:rPr>
        <w:t xml:space="preserve"> داشته ب</w:t>
      </w:r>
      <w:r w:rsidRPr="007E176F">
        <w:rPr>
          <w:rFonts w:hint="cs"/>
          <w:rtl/>
        </w:rPr>
        <w:t>ی</w:t>
      </w:r>
      <w:r w:rsidRPr="007E176F">
        <w:rPr>
          <w:rFonts w:hint="eastAsia"/>
          <w:rtl/>
        </w:rPr>
        <w:t>رون</w:t>
      </w:r>
      <w:r w:rsidRPr="007E176F">
        <w:rPr>
          <w:rtl/>
        </w:rPr>
        <w:t xml:space="preserve"> م</w:t>
      </w:r>
      <w:r w:rsidRPr="007E176F">
        <w:rPr>
          <w:rFonts w:hint="cs"/>
          <w:rtl/>
        </w:rPr>
        <w:t>ی‌</w:t>
      </w:r>
      <w:r w:rsidRPr="007E176F">
        <w:rPr>
          <w:rFonts w:hint="eastAsia"/>
          <w:rtl/>
        </w:rPr>
        <w:t>آمده</w:t>
      </w:r>
      <w:r w:rsidRPr="007E176F">
        <w:rPr>
          <w:rtl/>
        </w:rPr>
        <w:t xml:space="preserve"> </w:t>
      </w:r>
      <w:r w:rsidRPr="007E176F">
        <w:rPr>
          <w:rFonts w:hint="cs"/>
          <w:rtl/>
        </w:rPr>
        <w:t>ی</w:t>
      </w:r>
      <w:r w:rsidRPr="007E176F">
        <w:rPr>
          <w:rFonts w:hint="eastAsia"/>
          <w:rtl/>
        </w:rPr>
        <w:t>ک</w:t>
      </w:r>
      <w:r w:rsidRPr="007E176F">
        <w:rPr>
          <w:rFonts w:hint="cs"/>
          <w:rtl/>
        </w:rPr>
        <w:t>ی</w:t>
      </w:r>
      <w:r w:rsidRPr="007E176F">
        <w:rPr>
          <w:rtl/>
        </w:rPr>
        <w:t xml:space="preserve"> از ا</w:t>
      </w:r>
      <w:r w:rsidRPr="007E176F">
        <w:rPr>
          <w:rFonts w:hint="cs"/>
          <w:rtl/>
        </w:rPr>
        <w:t>ی</w:t>
      </w:r>
      <w:r w:rsidRPr="007E176F">
        <w:rPr>
          <w:rFonts w:hint="eastAsia"/>
          <w:rtl/>
        </w:rPr>
        <w:t>ن</w:t>
      </w:r>
      <w:r w:rsidRPr="007E176F">
        <w:rPr>
          <w:rtl/>
        </w:rPr>
        <w:t xml:space="preserve"> طلبه‌ها ازش مسئله‌ا</w:t>
      </w:r>
      <w:r w:rsidRPr="007E176F">
        <w:rPr>
          <w:rFonts w:hint="cs"/>
          <w:rtl/>
        </w:rPr>
        <w:t>ی</w:t>
      </w:r>
      <w:r w:rsidRPr="007E176F">
        <w:rPr>
          <w:rtl/>
        </w:rPr>
        <w:t xml:space="preserve"> م</w:t>
      </w:r>
      <w:r w:rsidRPr="007E176F">
        <w:rPr>
          <w:rFonts w:hint="cs"/>
          <w:rtl/>
        </w:rPr>
        <w:t>ی‌</w:t>
      </w:r>
      <w:r w:rsidRPr="007E176F">
        <w:rPr>
          <w:rFonts w:hint="eastAsia"/>
          <w:rtl/>
        </w:rPr>
        <w:t>پرسد</w:t>
      </w:r>
      <w:r w:rsidRPr="007E176F">
        <w:rPr>
          <w:rtl/>
        </w:rPr>
        <w:t xml:space="preserve"> طلبه م</w:t>
      </w:r>
      <w:r w:rsidRPr="007E176F">
        <w:rPr>
          <w:rFonts w:hint="cs"/>
          <w:rtl/>
        </w:rPr>
        <w:t>ی‌</w:t>
      </w:r>
      <w:r w:rsidRPr="007E176F">
        <w:rPr>
          <w:rFonts w:hint="eastAsia"/>
          <w:rtl/>
        </w:rPr>
        <w:t>گو</w:t>
      </w:r>
      <w:r w:rsidRPr="007E176F">
        <w:rPr>
          <w:rFonts w:hint="cs"/>
          <w:rtl/>
        </w:rPr>
        <w:t>ی</w:t>
      </w:r>
      <w:r w:rsidRPr="007E176F">
        <w:rPr>
          <w:rFonts w:hint="eastAsia"/>
          <w:rtl/>
        </w:rPr>
        <w:t>د</w:t>
      </w:r>
      <w:r w:rsidRPr="007E176F">
        <w:rPr>
          <w:rtl/>
        </w:rPr>
        <w:t xml:space="preserve"> ما ظن دار</w:t>
      </w:r>
      <w:r w:rsidRPr="007E176F">
        <w:rPr>
          <w:rFonts w:hint="cs"/>
          <w:rtl/>
        </w:rPr>
        <w:t>ی</w:t>
      </w:r>
      <w:r w:rsidRPr="007E176F">
        <w:rPr>
          <w:rFonts w:hint="eastAsia"/>
          <w:rtl/>
        </w:rPr>
        <w:t>م</w:t>
      </w:r>
      <w:r w:rsidRPr="007E176F">
        <w:rPr>
          <w:rtl/>
        </w:rPr>
        <w:t xml:space="preserve"> به ا</w:t>
      </w:r>
      <w:r w:rsidRPr="007E176F">
        <w:rPr>
          <w:rFonts w:hint="cs"/>
          <w:rtl/>
        </w:rPr>
        <w:t>ی</w:t>
      </w:r>
      <w:r w:rsidRPr="007E176F">
        <w:rPr>
          <w:rFonts w:hint="eastAsia"/>
          <w:rtl/>
        </w:rPr>
        <w:t>ن</w:t>
      </w:r>
      <w:r w:rsidRPr="007E176F">
        <w:rPr>
          <w:rtl/>
        </w:rPr>
        <w:t xml:space="preserve"> </w:t>
      </w:r>
      <w:r w:rsidRPr="007E176F">
        <w:rPr>
          <w:rFonts w:hint="eastAsia"/>
          <w:rtl/>
        </w:rPr>
        <w:t>مسئله،</w:t>
      </w:r>
      <w:r w:rsidRPr="007E176F">
        <w:rPr>
          <w:rtl/>
        </w:rPr>
        <w:t xml:space="preserve"> ا</w:t>
      </w:r>
      <w:r w:rsidRPr="007E176F">
        <w:rPr>
          <w:rFonts w:hint="cs"/>
          <w:rtl/>
        </w:rPr>
        <w:t>ی</w:t>
      </w:r>
      <w:r w:rsidRPr="007E176F">
        <w:rPr>
          <w:rFonts w:hint="eastAsia"/>
          <w:rtl/>
        </w:rPr>
        <w:t>شان</w:t>
      </w:r>
      <w:r w:rsidRPr="007E176F">
        <w:rPr>
          <w:rtl/>
        </w:rPr>
        <w:t xml:space="preserve"> م</w:t>
      </w:r>
      <w:r w:rsidRPr="007E176F">
        <w:rPr>
          <w:rFonts w:hint="cs"/>
          <w:rtl/>
        </w:rPr>
        <w:t>ی‌</w:t>
      </w:r>
      <w:r w:rsidRPr="007E176F">
        <w:rPr>
          <w:rFonts w:hint="eastAsia"/>
          <w:rtl/>
        </w:rPr>
        <w:t>گو</w:t>
      </w:r>
      <w:r w:rsidRPr="007E176F">
        <w:rPr>
          <w:rFonts w:hint="cs"/>
          <w:rtl/>
        </w:rPr>
        <w:t>ی</w:t>
      </w:r>
      <w:r w:rsidRPr="007E176F">
        <w:rPr>
          <w:rFonts w:hint="eastAsia"/>
          <w:rtl/>
        </w:rPr>
        <w:t>د</w:t>
      </w:r>
      <w:r w:rsidRPr="007E176F">
        <w:rPr>
          <w:rtl/>
        </w:rPr>
        <w:t xml:space="preserve"> ظن که اعتبار ندارد</w:t>
      </w:r>
      <w:r w:rsidR="007E7A5D">
        <w:rPr>
          <w:rFonts w:hint="cs"/>
          <w:rtl/>
        </w:rPr>
        <w:t>،</w:t>
      </w:r>
      <w:r w:rsidRPr="007E176F">
        <w:rPr>
          <w:rtl/>
        </w:rPr>
        <w:t xml:space="preserve"> ارزش ندارد، به درد نم</w:t>
      </w:r>
      <w:r w:rsidRPr="007E176F">
        <w:rPr>
          <w:rFonts w:hint="cs"/>
          <w:rtl/>
        </w:rPr>
        <w:t>ی‌</w:t>
      </w:r>
      <w:r w:rsidRPr="007E176F">
        <w:rPr>
          <w:rFonts w:hint="eastAsia"/>
          <w:rtl/>
        </w:rPr>
        <w:t>خورد</w:t>
      </w:r>
      <w:r w:rsidR="007E7A5D">
        <w:rPr>
          <w:rFonts w:hint="cs"/>
          <w:rtl/>
        </w:rPr>
        <w:t xml:space="preserve">. </w:t>
      </w:r>
      <w:r w:rsidRPr="007E176F">
        <w:rPr>
          <w:rFonts w:hint="cs"/>
          <w:rtl/>
        </w:rPr>
        <w:t>ی</w:t>
      </w:r>
      <w:r w:rsidRPr="007E176F">
        <w:rPr>
          <w:rFonts w:hint="eastAsia"/>
          <w:rtl/>
        </w:rPr>
        <w:t>ک</w:t>
      </w:r>
      <w:r w:rsidRPr="007E176F">
        <w:rPr>
          <w:rtl/>
        </w:rPr>
        <w:t xml:space="preserve"> خانم</w:t>
      </w:r>
      <w:r w:rsidRPr="007E176F">
        <w:rPr>
          <w:rFonts w:hint="cs"/>
          <w:rtl/>
        </w:rPr>
        <w:t>ی</w:t>
      </w:r>
      <w:r w:rsidRPr="007E176F">
        <w:rPr>
          <w:rtl/>
        </w:rPr>
        <w:t xml:space="preserve"> داشته رد م</w:t>
      </w:r>
      <w:r w:rsidRPr="007E176F">
        <w:rPr>
          <w:rFonts w:hint="cs"/>
          <w:rtl/>
        </w:rPr>
        <w:t>ی‌</w:t>
      </w:r>
      <w:r w:rsidRPr="007E176F">
        <w:rPr>
          <w:rFonts w:hint="eastAsia"/>
          <w:rtl/>
        </w:rPr>
        <w:t>شده</w:t>
      </w:r>
      <w:r w:rsidRPr="007E176F">
        <w:rPr>
          <w:rtl/>
        </w:rPr>
        <w:t xml:space="preserve"> م</w:t>
      </w:r>
      <w:r w:rsidRPr="007E176F">
        <w:rPr>
          <w:rFonts w:hint="cs"/>
          <w:rtl/>
        </w:rPr>
        <w:t>ی‌</w:t>
      </w:r>
      <w:r w:rsidRPr="007E176F">
        <w:rPr>
          <w:rFonts w:hint="eastAsia"/>
          <w:rtl/>
        </w:rPr>
        <w:t>گفت</w:t>
      </w:r>
      <w:r w:rsidRPr="007E176F">
        <w:rPr>
          <w:rtl/>
        </w:rPr>
        <w:t xml:space="preserve"> به درد نم</w:t>
      </w:r>
      <w:r w:rsidRPr="007E176F">
        <w:rPr>
          <w:rFonts w:hint="cs"/>
          <w:rtl/>
        </w:rPr>
        <w:t>ی‌</w:t>
      </w:r>
      <w:r w:rsidRPr="007E176F">
        <w:rPr>
          <w:rFonts w:hint="eastAsia"/>
          <w:rtl/>
        </w:rPr>
        <w:t>خورد</w:t>
      </w:r>
      <w:r w:rsidRPr="007E176F">
        <w:rPr>
          <w:rtl/>
        </w:rPr>
        <w:t xml:space="preserve"> دو تا دو تا م</w:t>
      </w:r>
      <w:r w:rsidRPr="007E176F">
        <w:rPr>
          <w:rFonts w:hint="cs"/>
          <w:rtl/>
        </w:rPr>
        <w:t>ی‌</w:t>
      </w:r>
      <w:r w:rsidRPr="007E176F">
        <w:rPr>
          <w:rFonts w:hint="eastAsia"/>
          <w:rtl/>
        </w:rPr>
        <w:t>گ</w:t>
      </w:r>
      <w:r w:rsidRPr="007E176F">
        <w:rPr>
          <w:rFonts w:hint="cs"/>
          <w:rtl/>
        </w:rPr>
        <w:t>ی</w:t>
      </w:r>
      <w:r w:rsidRPr="007E176F">
        <w:rPr>
          <w:rFonts w:hint="eastAsia"/>
          <w:rtl/>
        </w:rPr>
        <w:t>ر</w:t>
      </w:r>
      <w:r w:rsidRPr="007E176F">
        <w:rPr>
          <w:rFonts w:hint="cs"/>
          <w:rtl/>
        </w:rPr>
        <w:t>ی</w:t>
      </w:r>
      <w:r w:rsidRPr="007E176F">
        <w:rPr>
          <w:rFonts w:hint="eastAsia"/>
          <w:rtl/>
        </w:rPr>
        <w:t>د؟</w:t>
      </w:r>
      <w:r w:rsidRPr="007E176F">
        <w:rPr>
          <w:rtl/>
        </w:rPr>
        <w:t xml:space="preserve"> بعد ا</w:t>
      </w:r>
      <w:r w:rsidRPr="007E176F">
        <w:rPr>
          <w:rFonts w:hint="cs"/>
          <w:rtl/>
        </w:rPr>
        <w:t>ی</w:t>
      </w:r>
      <w:r w:rsidRPr="007E176F">
        <w:rPr>
          <w:rFonts w:hint="eastAsia"/>
          <w:rtl/>
        </w:rPr>
        <w:t>شان</w:t>
      </w:r>
      <w:r w:rsidRPr="007E176F">
        <w:rPr>
          <w:rtl/>
        </w:rPr>
        <w:t xml:space="preserve"> بعد از آن د</w:t>
      </w:r>
      <w:r w:rsidRPr="007E176F">
        <w:rPr>
          <w:rFonts w:hint="cs"/>
          <w:rtl/>
        </w:rPr>
        <w:t>ی</w:t>
      </w:r>
      <w:r w:rsidRPr="007E176F">
        <w:rPr>
          <w:rFonts w:hint="eastAsia"/>
          <w:rtl/>
        </w:rPr>
        <w:t>گر</w:t>
      </w:r>
      <w:r w:rsidRPr="007E176F">
        <w:rPr>
          <w:rtl/>
        </w:rPr>
        <w:t xml:space="preserve"> مق</w:t>
      </w:r>
      <w:r w:rsidRPr="007E176F">
        <w:rPr>
          <w:rFonts w:hint="cs"/>
          <w:rtl/>
        </w:rPr>
        <w:t>ی</w:t>
      </w:r>
      <w:r w:rsidRPr="007E176F">
        <w:rPr>
          <w:rFonts w:hint="eastAsia"/>
          <w:rtl/>
        </w:rPr>
        <w:t>د</w:t>
      </w:r>
      <w:r w:rsidRPr="007E176F">
        <w:rPr>
          <w:rtl/>
        </w:rPr>
        <w:t xml:space="preserve"> بود کلم</w:t>
      </w:r>
      <w:r w:rsidRPr="007E176F">
        <w:rPr>
          <w:rFonts w:hint="cs"/>
          <w:rtl/>
        </w:rPr>
        <w:t>ۀ</w:t>
      </w:r>
      <w:r w:rsidRPr="007E176F">
        <w:rPr>
          <w:rtl/>
        </w:rPr>
        <w:t xml:space="preserve"> ظن به کار نم</w:t>
      </w:r>
      <w:r w:rsidRPr="007E176F">
        <w:rPr>
          <w:rFonts w:hint="cs"/>
          <w:rtl/>
        </w:rPr>
        <w:t>ی‌</w:t>
      </w:r>
      <w:r w:rsidRPr="007E176F">
        <w:rPr>
          <w:rFonts w:hint="eastAsia"/>
          <w:rtl/>
        </w:rPr>
        <w:t>برد</w:t>
      </w:r>
      <w:r w:rsidRPr="007E176F">
        <w:rPr>
          <w:rtl/>
        </w:rPr>
        <w:t xml:space="preserve"> م</w:t>
      </w:r>
      <w:r w:rsidRPr="007E176F">
        <w:rPr>
          <w:rFonts w:hint="cs"/>
          <w:rtl/>
        </w:rPr>
        <w:t>ی‌</w:t>
      </w:r>
      <w:r w:rsidRPr="007E176F">
        <w:rPr>
          <w:rFonts w:hint="eastAsia"/>
          <w:rtl/>
        </w:rPr>
        <w:t>گفت</w:t>
      </w:r>
      <w:r w:rsidRPr="007E176F">
        <w:rPr>
          <w:rtl/>
        </w:rPr>
        <w:t xml:space="preserve"> مظنه.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1"/>
  </w:num>
  <w:num w:numId="13">
    <w:abstractNumId w:val="14"/>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ttachedTemplate r:id="rId1"/>
  <w:stylePaneSortMethod w:val="000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059"/>
    <w:rsid w:val="000B6F58"/>
    <w:rsid w:val="000B7914"/>
    <w:rsid w:val="000C3947"/>
    <w:rsid w:val="000C7E03"/>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242DE"/>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227"/>
    <w:rsid w:val="00340521"/>
    <w:rsid w:val="003455CB"/>
    <w:rsid w:val="00345C73"/>
    <w:rsid w:val="00350293"/>
    <w:rsid w:val="00354A99"/>
    <w:rsid w:val="00360311"/>
    <w:rsid w:val="00361922"/>
    <w:rsid w:val="003741A5"/>
    <w:rsid w:val="00381F4B"/>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74874"/>
    <w:rsid w:val="00486C0B"/>
    <w:rsid w:val="004871AA"/>
    <w:rsid w:val="004926E1"/>
    <w:rsid w:val="004949A0"/>
    <w:rsid w:val="004A1966"/>
    <w:rsid w:val="004A2FEA"/>
    <w:rsid w:val="004D36F3"/>
    <w:rsid w:val="004D75C5"/>
    <w:rsid w:val="004E2186"/>
    <w:rsid w:val="004E66FB"/>
    <w:rsid w:val="004F470A"/>
    <w:rsid w:val="004F4C59"/>
    <w:rsid w:val="00500C8F"/>
    <w:rsid w:val="00501909"/>
    <w:rsid w:val="005128DF"/>
    <w:rsid w:val="00515335"/>
    <w:rsid w:val="005206FE"/>
    <w:rsid w:val="00524F37"/>
    <w:rsid w:val="005257ED"/>
    <w:rsid w:val="005306F8"/>
    <w:rsid w:val="0054023D"/>
    <w:rsid w:val="0056213C"/>
    <w:rsid w:val="00580C24"/>
    <w:rsid w:val="005968EF"/>
    <w:rsid w:val="00596C1E"/>
    <w:rsid w:val="005A2E26"/>
    <w:rsid w:val="005B0807"/>
    <w:rsid w:val="005B2964"/>
    <w:rsid w:val="005C0DAE"/>
    <w:rsid w:val="005C188E"/>
    <w:rsid w:val="005C492C"/>
    <w:rsid w:val="005C523D"/>
    <w:rsid w:val="005D2349"/>
    <w:rsid w:val="005D3640"/>
    <w:rsid w:val="005E5507"/>
    <w:rsid w:val="005E607B"/>
    <w:rsid w:val="00600EE7"/>
    <w:rsid w:val="00601229"/>
    <w:rsid w:val="00603B67"/>
    <w:rsid w:val="0060683F"/>
    <w:rsid w:val="00607C54"/>
    <w:rsid w:val="006162A2"/>
    <w:rsid w:val="00623A56"/>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50D2"/>
    <w:rsid w:val="006B7AD6"/>
    <w:rsid w:val="006C11E2"/>
    <w:rsid w:val="006C50FD"/>
    <w:rsid w:val="006D44C1"/>
    <w:rsid w:val="006E5651"/>
    <w:rsid w:val="006E5B85"/>
    <w:rsid w:val="006E78AF"/>
    <w:rsid w:val="0070265B"/>
    <w:rsid w:val="00704813"/>
    <w:rsid w:val="0072290D"/>
    <w:rsid w:val="00723D6D"/>
    <w:rsid w:val="00724537"/>
    <w:rsid w:val="00731724"/>
    <w:rsid w:val="0073474B"/>
    <w:rsid w:val="00735511"/>
    <w:rsid w:val="007363F1"/>
    <w:rsid w:val="00736E15"/>
    <w:rsid w:val="007424AE"/>
    <w:rsid w:val="00743EA1"/>
    <w:rsid w:val="00744DE6"/>
    <w:rsid w:val="00756A83"/>
    <w:rsid w:val="00762452"/>
    <w:rsid w:val="007639E0"/>
    <w:rsid w:val="00770556"/>
    <w:rsid w:val="00775507"/>
    <w:rsid w:val="0078594B"/>
    <w:rsid w:val="007901B6"/>
    <w:rsid w:val="00795E02"/>
    <w:rsid w:val="007979D0"/>
    <w:rsid w:val="007A4E18"/>
    <w:rsid w:val="007A7B8C"/>
    <w:rsid w:val="007C4346"/>
    <w:rsid w:val="007C6D9E"/>
    <w:rsid w:val="007D1C43"/>
    <w:rsid w:val="007D6C53"/>
    <w:rsid w:val="007E176F"/>
    <w:rsid w:val="007E1E87"/>
    <w:rsid w:val="007E3E0D"/>
    <w:rsid w:val="007E4A2F"/>
    <w:rsid w:val="007E5B3F"/>
    <w:rsid w:val="007E736A"/>
    <w:rsid w:val="007E782E"/>
    <w:rsid w:val="007E7A5D"/>
    <w:rsid w:val="007F2257"/>
    <w:rsid w:val="0080091D"/>
    <w:rsid w:val="00804108"/>
    <w:rsid w:val="0080494B"/>
    <w:rsid w:val="00816367"/>
    <w:rsid w:val="00816A0B"/>
    <w:rsid w:val="0082021D"/>
    <w:rsid w:val="00830C53"/>
    <w:rsid w:val="008372C5"/>
    <w:rsid w:val="00837FAA"/>
    <w:rsid w:val="00841F77"/>
    <w:rsid w:val="00852921"/>
    <w:rsid w:val="00863390"/>
    <w:rsid w:val="0086385C"/>
    <w:rsid w:val="00871916"/>
    <w:rsid w:val="00877C6C"/>
    <w:rsid w:val="0088113E"/>
    <w:rsid w:val="0088670E"/>
    <w:rsid w:val="008A510E"/>
    <w:rsid w:val="008A522A"/>
    <w:rsid w:val="008B4464"/>
    <w:rsid w:val="008B750B"/>
    <w:rsid w:val="008C3162"/>
    <w:rsid w:val="008D058A"/>
    <w:rsid w:val="008E3924"/>
    <w:rsid w:val="008E6F8A"/>
    <w:rsid w:val="008E7748"/>
    <w:rsid w:val="008F13F7"/>
    <w:rsid w:val="008F5B4D"/>
    <w:rsid w:val="009031B0"/>
    <w:rsid w:val="00907425"/>
    <w:rsid w:val="009233B2"/>
    <w:rsid w:val="00923C34"/>
    <w:rsid w:val="00924152"/>
    <w:rsid w:val="0092513D"/>
    <w:rsid w:val="00927A9F"/>
    <w:rsid w:val="009335CC"/>
    <w:rsid w:val="00935A55"/>
    <w:rsid w:val="009414E9"/>
    <w:rsid w:val="00941CEB"/>
    <w:rsid w:val="00952F59"/>
    <w:rsid w:val="00953B28"/>
    <w:rsid w:val="00954322"/>
    <w:rsid w:val="00954999"/>
    <w:rsid w:val="00957CAA"/>
    <w:rsid w:val="0096778A"/>
    <w:rsid w:val="009703F2"/>
    <w:rsid w:val="00977656"/>
    <w:rsid w:val="00981069"/>
    <w:rsid w:val="00985FCA"/>
    <w:rsid w:val="0098794D"/>
    <w:rsid w:val="0099497B"/>
    <w:rsid w:val="009B0D05"/>
    <w:rsid w:val="009B4CA6"/>
    <w:rsid w:val="009B79F8"/>
    <w:rsid w:val="009C0037"/>
    <w:rsid w:val="009D13FD"/>
    <w:rsid w:val="009D266A"/>
    <w:rsid w:val="009F7E07"/>
    <w:rsid w:val="00A023EC"/>
    <w:rsid w:val="00A10A11"/>
    <w:rsid w:val="00A13C6A"/>
    <w:rsid w:val="00A17B09"/>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83A"/>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906F9"/>
    <w:rsid w:val="00D922A9"/>
    <w:rsid w:val="00D9394A"/>
    <w:rsid w:val="00DA5E84"/>
    <w:rsid w:val="00DB0CBB"/>
    <w:rsid w:val="00DB33D9"/>
    <w:rsid w:val="00DB67CC"/>
    <w:rsid w:val="00DC00B3"/>
    <w:rsid w:val="00DD10AB"/>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057C"/>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9DD9C"/>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A56"/>
    <w:pPr>
      <w:bidi/>
      <w:spacing w:line="276" w:lineRule="auto"/>
    </w:pPr>
    <w:rPr>
      <w:rFonts w:cs="IRLotus"/>
    </w:r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qFormat/>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648239129">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24504836">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C05AE-9325-4F1D-AA5D-C88123776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Template>
  <TotalTime>404</TotalTime>
  <Pages>7</Pages>
  <Words>2762</Words>
  <Characters>15748</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18474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تقریر دروس خارج</dc:subject>
  <dc:creator>Server2016</dc:creator>
  <cp:lastModifiedBy>احمد حسنی</cp:lastModifiedBy>
  <cp:revision>19</cp:revision>
  <cp:lastPrinted>2024-02-22T04:34:00Z</cp:lastPrinted>
  <dcterms:created xsi:type="dcterms:W3CDTF">2024-02-21T03:35:00Z</dcterms:created>
  <dcterms:modified xsi:type="dcterms:W3CDTF">2024-02-27T13:59:00Z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سيد محمد جواد شبيري</vt:lpwstr>
  </property>
  <property fmtid="{D5CDD505-2E9C-101B-9397-08002B2CF9AE}" pid="3" name="writer">
    <vt:lpwstr>مسعود عطارمنش</vt:lpwstr>
  </property>
  <property fmtid="{D5CDD505-2E9C-101B-9397-08002B2CF9AE}" pid="4" name="courseName">
    <vt:lpwstr>اصول</vt:lpwstr>
  </property>
  <property fmtid="{D5CDD505-2E9C-101B-9397-08002B2CF9AE}" pid="5" name="tarikh">
    <vt:lpwstr>14021201</vt:lpwstr>
  </property>
  <property fmtid="{D5CDD505-2E9C-101B-9397-08002B2CF9AE}" pid="6" name="SpecialTopic">
    <vt:lpwstr>الإستعمال</vt:lpwstr>
  </property>
  <property fmtid="{D5CDD505-2E9C-101B-9397-08002B2CF9AE}" pid="7" name="PublicTopic">
    <vt:lpwstr>علائم الحقيقة و المجاز</vt:lpwstr>
  </property>
  <property fmtid="{D5CDD505-2E9C-101B-9397-08002B2CF9AE}" pid="8" name="TotalTopic">
    <vt:lpwstr>المقدمة</vt:lpwstr>
  </property>
  <property fmtid="{D5CDD505-2E9C-101B-9397-08002B2CF9AE}" pid="9" name="taqrirNum">
    <vt:lpwstr>1402</vt:lpwstr>
  </property>
  <property fmtid="{D5CDD505-2E9C-101B-9397-08002B2CF9AE}" pid="10" name="Day">
    <vt:lpwstr>سه شنبه</vt:lpwstr>
  </property>
</Properties>
</file>