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64E73" w14:textId="77777777" w:rsidR="0060683F" w:rsidRDefault="0060683F" w:rsidP="006E573C">
      <w:pPr>
        <w:pStyle w:val="Heading10"/>
        <w:jc w:val="both"/>
        <w:rPr>
          <w:rStyle w:val="Emphasis"/>
          <w:rtl/>
        </w:rPr>
      </w:pPr>
    </w:p>
    <w:p w14:paraId="764C817E" w14:textId="77777777" w:rsidR="007E736A" w:rsidRDefault="00C92EA5" w:rsidP="006E573C">
      <w:pPr>
        <w:jc w:val="both"/>
        <w:rPr>
          <w:rStyle w:val="Emphasis"/>
          <w:rtl/>
        </w:rPr>
      </w:pPr>
      <w:r>
        <w:rPr>
          <w:rStyle w:val="Emphasis"/>
          <w:rFonts w:hint="cs"/>
          <w:rtl/>
        </w:rPr>
        <w:t xml:space="preserve">                                          </w:t>
      </w:r>
      <w:r w:rsidR="003848D8">
        <w:rPr>
          <w:rStyle w:val="Emphasis"/>
          <w:rFonts w:hint="cs"/>
          <w:rtl/>
        </w:rPr>
        <w:t xml:space="preserve">  </w:t>
      </w:r>
      <w:r>
        <w:rPr>
          <w:rStyle w:val="Emphasis"/>
          <w:rFonts w:hint="cs"/>
          <w:rtl/>
        </w:rPr>
        <w:t xml:space="preserve">     </w:t>
      </w:r>
      <w:r>
        <w:rPr>
          <w:rStyle w:val="Emphasis"/>
          <w:noProof/>
          <w:lang w:bidi="ar-SA"/>
        </w:rPr>
        <w:drawing>
          <wp:inline distT="0" distB="0" distL="0" distR="0" wp14:anchorId="1ACA7A9B" wp14:editId="64CE53DD">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7010B84E" w14:textId="77777777" w:rsidR="000D085B" w:rsidRDefault="000D085B" w:rsidP="006E573C">
      <w:pPr>
        <w:jc w:val="both"/>
        <w:rPr>
          <w:rStyle w:val="Emphasis"/>
          <w:rtl/>
        </w:rPr>
      </w:pPr>
    </w:p>
    <w:p w14:paraId="5B4D3189" w14:textId="77777777" w:rsidR="00711E5F" w:rsidRDefault="00711E5F" w:rsidP="00711E5F">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3B723414" w14:textId="5F28E373" w:rsidR="00711E5F" w:rsidRDefault="00711E5F" w:rsidP="00711E5F">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1403020</w:t>
      </w:r>
      <w:r>
        <w:rPr>
          <w:rFonts w:ascii="IRANSans" w:hAnsi="IRANSans" w:cs="IRANSans" w:hint="cs"/>
          <w:b/>
          <w:bCs/>
          <w:color w:val="C00000"/>
          <w:shd w:val="clear" w:color="auto" w:fill="FFFFFF"/>
          <w:rtl/>
          <w:lang w:val="x-none"/>
        </w:rPr>
        <w:t>3</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2744BEE8" w14:textId="77777777" w:rsidR="00711E5F" w:rsidRDefault="00711E5F" w:rsidP="00711E5F">
      <w:pPr>
        <w:rPr>
          <w:rStyle w:val="Emphasis"/>
          <w:rFonts w:ascii="Calibri" w:hAnsi="Calibri" w:cs="B Badr"/>
          <w:color w:val="984806" w:themeColor="accent6" w:themeShade="80"/>
          <w:sz w:val="22"/>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p>
    <w:p w14:paraId="380A00B6" w14:textId="77777777" w:rsidR="00F343FB" w:rsidRDefault="00F842AD" w:rsidP="006E573C">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9204C0">
        <w:rPr>
          <w:rtl/>
        </w:rPr>
        <w:t>المقدمة</w:t>
      </w:r>
      <w:r w:rsidR="00724537">
        <w:rPr>
          <w:rFonts w:hint="cs"/>
          <w:rtl/>
        </w:rPr>
        <w:t>/</w:t>
      </w:r>
      <w:bookmarkStart w:id="2" w:name="BokSabj_d"/>
      <w:bookmarkEnd w:id="2"/>
      <w:r w:rsidR="009204C0">
        <w:rPr>
          <w:rtl/>
        </w:rPr>
        <w:t>استعمال الل</w:t>
      </w:r>
      <w:bookmarkStart w:id="3" w:name="_GoBack"/>
      <w:bookmarkEnd w:id="3"/>
      <w:r w:rsidR="009204C0">
        <w:rPr>
          <w:rtl/>
        </w:rPr>
        <w:t>فظ في أكثر من معنى</w:t>
      </w:r>
      <w:r w:rsidR="00596C1E">
        <w:rPr>
          <w:rFonts w:hint="cs"/>
          <w:rtl/>
        </w:rPr>
        <w:t xml:space="preserve"> </w:t>
      </w:r>
      <w:r w:rsidR="00724537">
        <w:rPr>
          <w:rFonts w:hint="cs"/>
          <w:rtl/>
        </w:rPr>
        <w:t>/</w:t>
      </w:r>
      <w:bookmarkStart w:id="4" w:name="BokSabj2_d"/>
      <w:bookmarkEnd w:id="4"/>
      <w:r w:rsidR="001B6799">
        <w:rPr>
          <w:rFonts w:hint="cs"/>
          <w:rtl/>
        </w:rPr>
        <w:t xml:space="preserve"> </w:t>
      </w:r>
    </w:p>
    <w:p w14:paraId="416A018E" w14:textId="0E1AFCE0" w:rsidR="001A1EA5" w:rsidRDefault="00041B13" w:rsidP="006E573C">
      <w:pPr>
        <w:pStyle w:val="Heading1"/>
        <w:jc w:val="both"/>
        <w:rPr>
          <w:rtl/>
        </w:rPr>
      </w:pPr>
      <w:bookmarkStart w:id="5" w:name="_Toc164841493"/>
      <w:bookmarkStart w:id="6" w:name="_Toc164841528"/>
      <w:r>
        <w:rPr>
          <w:rFonts w:hint="cs"/>
          <w:rtl/>
        </w:rPr>
        <w:t>امکان و امتناع استعمال لفظ در اکثر از معنا</w:t>
      </w:r>
      <w:bookmarkEnd w:id="5"/>
      <w:bookmarkEnd w:id="6"/>
    </w:p>
    <w:p w14:paraId="2DFE7312" w14:textId="24923AA0" w:rsidR="00041B13" w:rsidRPr="00041B13" w:rsidRDefault="00041B13" w:rsidP="006E573C">
      <w:pPr>
        <w:jc w:val="both"/>
        <w:rPr>
          <w:rtl/>
        </w:rPr>
      </w:pPr>
      <w:r>
        <w:rPr>
          <w:rFonts w:hint="cs"/>
          <w:rtl/>
        </w:rPr>
        <w:t>بحث پیرامون پدیدۀ استعمال لفظ در اکثر از معنا بود.</w:t>
      </w:r>
    </w:p>
    <w:p w14:paraId="5ACC085B" w14:textId="034E9A92" w:rsidR="00041B13" w:rsidRDefault="00041B13" w:rsidP="006E573C">
      <w:pPr>
        <w:pStyle w:val="Heading2"/>
        <w:jc w:val="both"/>
        <w:rPr>
          <w:rtl/>
        </w:rPr>
      </w:pPr>
      <w:bookmarkStart w:id="7" w:name="_Toc164841494"/>
      <w:bookmarkStart w:id="8" w:name="_Toc164841529"/>
      <w:r>
        <w:rPr>
          <w:rFonts w:hint="cs"/>
          <w:rtl/>
        </w:rPr>
        <w:t>مروری بر کلام محقق خراسانی</w:t>
      </w:r>
      <w:bookmarkEnd w:id="7"/>
      <w:bookmarkEnd w:id="8"/>
    </w:p>
    <w:p w14:paraId="3F8F8F25" w14:textId="3203C83A" w:rsidR="00041B13" w:rsidRDefault="00041B13" w:rsidP="006E573C">
      <w:pPr>
        <w:jc w:val="both"/>
        <w:rPr>
          <w:rtl/>
        </w:rPr>
      </w:pPr>
      <w:r>
        <w:rPr>
          <w:rFonts w:hint="cs"/>
          <w:rtl/>
        </w:rPr>
        <w:t>در تقریرات درس محقق خراسانی</w:t>
      </w:r>
      <w:r w:rsidR="009F46E7">
        <w:rPr>
          <w:rFonts w:hint="cs"/>
          <w:rtl/>
        </w:rPr>
        <w:t xml:space="preserve"> _نوشتۀ مرحوم آقا میر قزوینی_</w:t>
      </w:r>
      <w:r>
        <w:rPr>
          <w:rFonts w:hint="cs"/>
          <w:rtl/>
        </w:rPr>
        <w:t xml:space="preserve"> بارها بر این تعبیر تأکید شده است که </w:t>
      </w:r>
      <w:r w:rsidR="00386891">
        <w:rPr>
          <w:rFonts w:hint="cs"/>
          <w:rtl/>
        </w:rPr>
        <w:t xml:space="preserve">مشکل </w:t>
      </w:r>
      <w:r>
        <w:rPr>
          <w:rFonts w:hint="cs"/>
          <w:rtl/>
        </w:rPr>
        <w:t>استعمال لفظ در اکثر از معنا</w:t>
      </w:r>
      <w:r w:rsidR="00FF578D">
        <w:rPr>
          <w:rFonts w:hint="cs"/>
          <w:rtl/>
        </w:rPr>
        <w:t>،</w:t>
      </w:r>
      <w:r>
        <w:rPr>
          <w:rFonts w:hint="cs"/>
          <w:rtl/>
        </w:rPr>
        <w:t xml:space="preserve"> </w:t>
      </w:r>
      <w:r w:rsidR="00FF578D">
        <w:rPr>
          <w:rFonts w:hint="cs"/>
          <w:rtl/>
        </w:rPr>
        <w:t>اجتماع</w:t>
      </w:r>
      <w:r>
        <w:rPr>
          <w:rFonts w:hint="cs"/>
          <w:rtl/>
        </w:rPr>
        <w:t xml:space="preserve"> دو لحاظ در استعمال واحد است. بدین ترتیب </w:t>
      </w:r>
      <w:r w:rsidR="00FF578D">
        <w:rPr>
          <w:rFonts w:hint="cs"/>
          <w:rtl/>
        </w:rPr>
        <w:t>بایسته است</w:t>
      </w:r>
      <w:r>
        <w:rPr>
          <w:rFonts w:hint="cs"/>
          <w:rtl/>
        </w:rPr>
        <w:t xml:space="preserve"> مقصود ایشان از این تعبیر </w:t>
      </w:r>
      <w:r w:rsidR="00FF578D">
        <w:rPr>
          <w:rFonts w:hint="cs"/>
          <w:rtl/>
        </w:rPr>
        <w:t>روشن گردد.</w:t>
      </w:r>
    </w:p>
    <w:p w14:paraId="2DD20EE3" w14:textId="28E251C4" w:rsidR="00041B13" w:rsidRDefault="00041B13" w:rsidP="006E573C">
      <w:pPr>
        <w:jc w:val="both"/>
        <w:rPr>
          <w:rtl/>
        </w:rPr>
      </w:pPr>
      <w:r>
        <w:rPr>
          <w:rFonts w:hint="cs"/>
          <w:rtl/>
        </w:rPr>
        <w:t>در این که مقصود ایشان از این تعبیر چیست، از مجموع کلمات ایشان در کفایه و تقریرات، سه تعبیر به دست می‌آید:</w:t>
      </w:r>
    </w:p>
    <w:p w14:paraId="37CCDACD" w14:textId="6B4DE1E7" w:rsidR="00FF578D" w:rsidRDefault="00041B13" w:rsidP="006E573C">
      <w:pPr>
        <w:jc w:val="both"/>
        <w:rPr>
          <w:rtl/>
        </w:rPr>
      </w:pPr>
      <w:r>
        <w:rPr>
          <w:rFonts w:hint="cs"/>
          <w:color w:val="FF0000"/>
          <w:rtl/>
        </w:rPr>
        <w:t>تعبیر</w:t>
      </w:r>
      <w:r w:rsidRPr="00041B13">
        <w:rPr>
          <w:rFonts w:hint="cs"/>
          <w:color w:val="FF0000"/>
          <w:rtl/>
        </w:rPr>
        <w:t xml:space="preserve"> یکم </w:t>
      </w:r>
      <w:r>
        <w:rPr>
          <w:rFonts w:hint="cs"/>
          <w:rtl/>
        </w:rPr>
        <w:t>مبتنی بر آن است که حقیقت استعمال</w:t>
      </w:r>
      <w:r w:rsidR="009F46E7">
        <w:rPr>
          <w:rFonts w:hint="cs"/>
          <w:rtl/>
        </w:rPr>
        <w:t>،</w:t>
      </w:r>
      <w:r>
        <w:rPr>
          <w:rFonts w:hint="cs"/>
          <w:rtl/>
        </w:rPr>
        <w:t xml:space="preserve"> مجرّد علامت قرار دادن لفظ برای معنا نیست</w:t>
      </w:r>
      <w:r w:rsidR="009F46E7">
        <w:rPr>
          <w:rFonts w:hint="cs"/>
          <w:rtl/>
        </w:rPr>
        <w:t>،</w:t>
      </w:r>
      <w:r>
        <w:rPr>
          <w:rFonts w:hint="cs"/>
          <w:rtl/>
        </w:rPr>
        <w:t xml:space="preserve"> بلکه فنای لفظ در معنا است؛ در </w:t>
      </w:r>
      <w:r w:rsidR="00FF578D">
        <w:rPr>
          <w:rFonts w:hint="cs"/>
          <w:rtl/>
        </w:rPr>
        <w:t>دیگر سو،</w:t>
      </w:r>
      <w:r>
        <w:rPr>
          <w:rFonts w:hint="cs"/>
          <w:rtl/>
        </w:rPr>
        <w:t xml:space="preserve"> لحاظ لفظ فانیاً در یک معنا، با لحاظ </w:t>
      </w:r>
      <w:r w:rsidR="009F46E7">
        <w:rPr>
          <w:rFonts w:hint="cs"/>
          <w:rtl/>
        </w:rPr>
        <w:t>آن</w:t>
      </w:r>
      <w:r>
        <w:rPr>
          <w:rFonts w:hint="cs"/>
          <w:rtl/>
        </w:rPr>
        <w:t xml:space="preserve"> فانیاً در معنای دیگر ناممکن </w:t>
      </w:r>
      <w:r w:rsidR="00FF578D">
        <w:rPr>
          <w:rFonts w:hint="cs"/>
          <w:rtl/>
        </w:rPr>
        <w:t>است؛ در نتیجه</w:t>
      </w:r>
      <w:r>
        <w:rPr>
          <w:rFonts w:hint="cs"/>
          <w:rtl/>
        </w:rPr>
        <w:t xml:space="preserve"> استعمال لفظ در اکثر از معنا، ناممکن است.</w:t>
      </w:r>
    </w:p>
    <w:p w14:paraId="24520565" w14:textId="2F7BA741" w:rsidR="00041B13" w:rsidRDefault="00041B13" w:rsidP="006E573C">
      <w:pPr>
        <w:jc w:val="both"/>
        <w:rPr>
          <w:rtl/>
        </w:rPr>
      </w:pPr>
      <w:r>
        <w:rPr>
          <w:rFonts w:hint="cs"/>
          <w:rtl/>
        </w:rPr>
        <w:t xml:space="preserve">این تعبیری است که در کفایه </w:t>
      </w:r>
      <w:r w:rsidR="009F46E7">
        <w:rPr>
          <w:rFonts w:hint="cs"/>
          <w:rtl/>
        </w:rPr>
        <w:t xml:space="preserve">نیز </w:t>
      </w:r>
      <w:r>
        <w:rPr>
          <w:rFonts w:hint="cs"/>
          <w:rtl/>
        </w:rPr>
        <w:t xml:space="preserve">بدان تصریح شده است. </w:t>
      </w:r>
      <w:r w:rsidR="00386891">
        <w:rPr>
          <w:rFonts w:hint="cs"/>
          <w:rtl/>
        </w:rPr>
        <w:t>ایشان می‌فرماید حقیقت استعمال، مجرد علامت قرار دادن لفظ برای</w:t>
      </w:r>
      <w:r w:rsidR="009F46E7">
        <w:rPr>
          <w:rFonts w:hint="cs"/>
          <w:rtl/>
        </w:rPr>
        <w:t xml:space="preserve"> </w:t>
      </w:r>
      <w:r w:rsidR="00386891">
        <w:rPr>
          <w:rFonts w:hint="cs"/>
          <w:rtl/>
        </w:rPr>
        <w:t xml:space="preserve">معنا نیست بلکه فانی نمودن لفظ در معناست و ممکن نیست همزمان لفظ را فانی در دو معنا قرار دهیم. </w:t>
      </w:r>
      <w:r>
        <w:rPr>
          <w:rFonts w:hint="cs"/>
          <w:rtl/>
        </w:rPr>
        <w:t>عبارت ایشان در کفایه بدین شرح است:</w:t>
      </w:r>
    </w:p>
    <w:p w14:paraId="39A9EA11" w14:textId="667DD390" w:rsidR="00041B13" w:rsidRPr="00041B13" w:rsidRDefault="00041B13" w:rsidP="006E573C">
      <w:pPr>
        <w:jc w:val="both"/>
        <w:rPr>
          <w:color w:val="000080"/>
          <w:rtl/>
        </w:rPr>
      </w:pPr>
      <w:r w:rsidRPr="00041B13">
        <w:rPr>
          <w:rFonts w:hint="cs"/>
          <w:color w:val="000080"/>
          <w:rtl/>
        </w:rPr>
        <w:t>«</w:t>
      </w:r>
      <w:r w:rsidRPr="00041B13">
        <w:rPr>
          <w:color w:val="000080"/>
          <w:rtl/>
        </w:rPr>
        <w:t>ضرورة أن لحاظه هكذا في إرادة معنى ينافي لحاظه كذلك في إرادة الآخر حيث إن لحاظه كذلك لا يكاد يكون إلا بتبع لحاظ المعنى فانيا فيه فناء الوجه في ذي الوجه و العنوان في المعنون و معه كيف يمكن إرادة معنى آخر معه كذلك في استعمال واحد و مع استلزامه للحاظ آخر غير لحاظه كذلك في هذا الحال.</w:t>
      </w:r>
      <w:r w:rsidRPr="00041B13">
        <w:rPr>
          <w:rFonts w:hint="cs"/>
          <w:color w:val="000080"/>
          <w:rtl/>
        </w:rPr>
        <w:t>»</w:t>
      </w:r>
      <w:r>
        <w:rPr>
          <w:rStyle w:val="FootnoteReference"/>
          <w:color w:val="000080"/>
          <w:rtl/>
        </w:rPr>
        <w:footnoteReference w:id="1"/>
      </w:r>
    </w:p>
    <w:p w14:paraId="36CB5A6C" w14:textId="2898FBAA" w:rsidR="00041B13" w:rsidRDefault="00041B13" w:rsidP="006E573C">
      <w:pPr>
        <w:jc w:val="both"/>
        <w:rPr>
          <w:rtl/>
        </w:rPr>
      </w:pPr>
      <w:r w:rsidRPr="00041B13">
        <w:rPr>
          <w:rFonts w:hint="cs"/>
          <w:color w:val="FF0000"/>
          <w:rtl/>
        </w:rPr>
        <w:t xml:space="preserve">تعبیر دوم </w:t>
      </w:r>
      <w:r>
        <w:rPr>
          <w:rFonts w:hint="cs"/>
          <w:rtl/>
        </w:rPr>
        <w:t>ایشان، در تقریرات</w:t>
      </w:r>
      <w:r w:rsidR="009F46E7">
        <w:rPr>
          <w:rFonts w:hint="cs"/>
          <w:rtl/>
        </w:rPr>
        <w:t xml:space="preserve"> ایشان</w:t>
      </w:r>
      <w:r w:rsidR="00FF578D">
        <w:rPr>
          <w:rFonts w:hint="cs"/>
          <w:rtl/>
        </w:rPr>
        <w:t xml:space="preserve"> </w:t>
      </w:r>
      <w:r>
        <w:rPr>
          <w:rFonts w:hint="cs"/>
          <w:rtl/>
        </w:rPr>
        <w:t>وارد شده است. در تقریرات هم به تعبیر یکم</w:t>
      </w:r>
      <w:r w:rsidR="00A75295">
        <w:rPr>
          <w:rStyle w:val="FootnoteReference"/>
          <w:rtl/>
        </w:rPr>
        <w:footnoteReference w:id="2"/>
      </w:r>
      <w:r>
        <w:rPr>
          <w:rFonts w:hint="cs"/>
          <w:rtl/>
        </w:rPr>
        <w:t xml:space="preserve"> و هم به تعبیر دوم</w:t>
      </w:r>
      <w:r w:rsidR="00A75295">
        <w:rPr>
          <w:rStyle w:val="FootnoteReference"/>
          <w:rtl/>
        </w:rPr>
        <w:footnoteReference w:id="3"/>
      </w:r>
      <w:r>
        <w:rPr>
          <w:rFonts w:hint="cs"/>
          <w:rtl/>
        </w:rPr>
        <w:t xml:space="preserve"> اشاره شده است. در تعبیر دوم بر این </w:t>
      </w:r>
      <w:r w:rsidR="009F46E7">
        <w:rPr>
          <w:rFonts w:hint="cs"/>
          <w:rtl/>
        </w:rPr>
        <w:t>مطلب</w:t>
      </w:r>
      <w:r>
        <w:rPr>
          <w:rFonts w:hint="cs"/>
          <w:rtl/>
        </w:rPr>
        <w:t xml:space="preserve"> تکیه شده است که لفظ</w:t>
      </w:r>
      <w:r w:rsidR="009F46E7">
        <w:rPr>
          <w:rFonts w:hint="cs"/>
          <w:rtl/>
        </w:rPr>
        <w:t>،</w:t>
      </w:r>
      <w:r>
        <w:rPr>
          <w:rFonts w:hint="cs"/>
          <w:rtl/>
        </w:rPr>
        <w:t xml:space="preserve"> وجودی از وجودات معنا </w:t>
      </w:r>
      <w:r w:rsidR="008230FF">
        <w:rPr>
          <w:rFonts w:hint="cs"/>
          <w:rtl/>
        </w:rPr>
        <w:t>می‌باشد.</w:t>
      </w:r>
      <w:r>
        <w:rPr>
          <w:rFonts w:hint="cs"/>
          <w:rtl/>
        </w:rPr>
        <w:t xml:space="preserve"> </w:t>
      </w:r>
      <w:r w:rsidR="008230FF">
        <w:rPr>
          <w:rFonts w:hint="cs"/>
          <w:rtl/>
        </w:rPr>
        <w:t>در این فضای فکری، معنا به انواع و انحای مختلفی از وجودات _از جمله وجود خارجی، وجود ذهنی، وجود کتبی، وجود لفظی، وجود اشاری_ متلبس می‌گردد.</w:t>
      </w:r>
    </w:p>
    <w:p w14:paraId="21E146DC" w14:textId="453CC17B" w:rsidR="008230FF" w:rsidRDefault="008230FF" w:rsidP="006E573C">
      <w:pPr>
        <w:jc w:val="both"/>
        <w:rPr>
          <w:rtl/>
        </w:rPr>
      </w:pPr>
      <w:r>
        <w:rPr>
          <w:rFonts w:hint="cs"/>
          <w:rtl/>
        </w:rPr>
        <w:lastRenderedPageBreak/>
        <w:t xml:space="preserve">بدین ترتیب، </w:t>
      </w:r>
      <w:r w:rsidR="00FF578D">
        <w:rPr>
          <w:rFonts w:hint="cs"/>
          <w:rtl/>
        </w:rPr>
        <w:t>ممکن نیست در استعمال واحد، لفظ را هم وجود معنای اول قرار داد و هم وجود معنای دوم</w:t>
      </w:r>
      <w:r>
        <w:rPr>
          <w:rFonts w:hint="cs"/>
          <w:rtl/>
        </w:rPr>
        <w:t>.</w:t>
      </w:r>
    </w:p>
    <w:p w14:paraId="2FA1DF6E" w14:textId="106996A7" w:rsidR="004E7160" w:rsidRDefault="008230FF" w:rsidP="006E573C">
      <w:pPr>
        <w:jc w:val="both"/>
        <w:rPr>
          <w:rtl/>
        </w:rPr>
      </w:pPr>
      <w:r w:rsidRPr="008230FF">
        <w:rPr>
          <w:rFonts w:hint="cs"/>
          <w:color w:val="FF0000"/>
          <w:rtl/>
        </w:rPr>
        <w:t>تعبیر سوم،</w:t>
      </w:r>
      <w:r>
        <w:rPr>
          <w:rFonts w:hint="cs"/>
          <w:rtl/>
        </w:rPr>
        <w:t xml:space="preserve"> تعبیری است که ما سابقاً در تقریب فرمایش ایشان ذکر می‌کردیم و</w:t>
      </w:r>
      <w:r w:rsidR="004E7160">
        <w:rPr>
          <w:rFonts w:hint="cs"/>
          <w:rtl/>
        </w:rPr>
        <w:t xml:space="preserve"> در لابلای</w:t>
      </w:r>
      <w:r>
        <w:rPr>
          <w:rFonts w:hint="cs"/>
          <w:rtl/>
        </w:rPr>
        <w:t xml:space="preserve"> کلمات محقق خراسانی</w:t>
      </w:r>
      <w:r w:rsidR="00A75295">
        <w:rPr>
          <w:rStyle w:val="FootnoteReference"/>
          <w:rtl/>
        </w:rPr>
        <w:footnoteReference w:id="4"/>
      </w:r>
      <w:r w:rsidR="009F46E7">
        <w:rPr>
          <w:rFonts w:hint="cs"/>
          <w:rtl/>
        </w:rPr>
        <w:t xml:space="preserve"> نیز</w:t>
      </w:r>
      <w:r>
        <w:rPr>
          <w:rFonts w:hint="cs"/>
          <w:rtl/>
        </w:rPr>
        <w:t xml:space="preserve"> ب</w:t>
      </w:r>
      <w:r w:rsidR="004E7160">
        <w:rPr>
          <w:rFonts w:hint="cs"/>
          <w:rtl/>
        </w:rPr>
        <w:t xml:space="preserve">دان اشاره شده است ولی بر </w:t>
      </w:r>
      <w:r>
        <w:rPr>
          <w:rFonts w:hint="cs"/>
          <w:rtl/>
        </w:rPr>
        <w:t>این تعبیر، تأکید چندانی صورت نگرفته است</w:t>
      </w:r>
      <w:r w:rsidR="004E7160">
        <w:rPr>
          <w:rFonts w:hint="cs"/>
          <w:rtl/>
        </w:rPr>
        <w:t xml:space="preserve"> لذا روشن نیست تکیه‌گاه اصلی ایشان بوده باشد</w:t>
      </w:r>
      <w:r>
        <w:rPr>
          <w:rFonts w:hint="cs"/>
          <w:rtl/>
        </w:rPr>
        <w:t>. تعبیر مزبور</w:t>
      </w:r>
      <w:r w:rsidR="009F46E7">
        <w:rPr>
          <w:rFonts w:hint="cs"/>
          <w:rtl/>
        </w:rPr>
        <w:t>، از</w:t>
      </w:r>
      <w:r>
        <w:rPr>
          <w:rFonts w:hint="cs"/>
          <w:rtl/>
        </w:rPr>
        <w:t xml:space="preserve"> این قرار است که ذهن انسان قادر نیست</w:t>
      </w:r>
      <w:r w:rsidR="00041B13">
        <w:rPr>
          <w:rFonts w:hint="cs"/>
          <w:rtl/>
        </w:rPr>
        <w:t xml:space="preserve"> در استعمال واحد</w:t>
      </w:r>
      <w:r>
        <w:rPr>
          <w:rFonts w:hint="cs"/>
          <w:rtl/>
        </w:rPr>
        <w:t xml:space="preserve">، دو معنا را همزمان </w:t>
      </w:r>
      <w:r w:rsidR="00386891">
        <w:rPr>
          <w:rFonts w:hint="cs"/>
          <w:rtl/>
        </w:rPr>
        <w:t xml:space="preserve">به صورت تفصیلی </w:t>
      </w:r>
      <w:r>
        <w:rPr>
          <w:rFonts w:hint="cs"/>
          <w:rtl/>
        </w:rPr>
        <w:t>تصور کند.</w:t>
      </w:r>
      <w:r w:rsidR="00812727">
        <w:rPr>
          <w:rFonts w:hint="cs"/>
          <w:rtl/>
        </w:rPr>
        <w:t xml:space="preserve"> همانطور که پیداست در تعبیر سوم، بر بحث فناء و وجودات معنا تکیه نشده است.</w:t>
      </w:r>
    </w:p>
    <w:p w14:paraId="4037BFA8" w14:textId="033A63B4" w:rsidR="004E7160" w:rsidRDefault="004E7160" w:rsidP="006E573C">
      <w:pPr>
        <w:jc w:val="both"/>
        <w:rPr>
          <w:rtl/>
        </w:rPr>
      </w:pPr>
      <w:r>
        <w:rPr>
          <w:rFonts w:hint="cs"/>
          <w:rtl/>
        </w:rPr>
        <w:t xml:space="preserve">فارغ از این که تکیه‌گاه اصلی محقق خراسانی بر کدامین تعبیر است، مناسب است از هر سه </w:t>
      </w:r>
      <w:r w:rsidR="00386891">
        <w:rPr>
          <w:rFonts w:hint="cs"/>
          <w:rtl/>
        </w:rPr>
        <w:t xml:space="preserve">تعبیر، </w:t>
      </w:r>
      <w:r>
        <w:rPr>
          <w:rFonts w:hint="cs"/>
          <w:rtl/>
        </w:rPr>
        <w:t>بحث کنیم.</w:t>
      </w:r>
    </w:p>
    <w:p w14:paraId="3C6C91FC" w14:textId="6DEE3687" w:rsidR="004E7160" w:rsidRDefault="004E7160" w:rsidP="006E573C">
      <w:pPr>
        <w:pStyle w:val="Heading3"/>
        <w:jc w:val="both"/>
        <w:rPr>
          <w:rtl/>
        </w:rPr>
      </w:pPr>
      <w:bookmarkStart w:id="9" w:name="_Toc164841495"/>
      <w:bookmarkStart w:id="10" w:name="_Toc164841530"/>
      <w:r>
        <w:rPr>
          <w:rFonts w:hint="cs"/>
          <w:rtl/>
        </w:rPr>
        <w:t>بررسی کلام محقق خراسانی</w:t>
      </w:r>
      <w:bookmarkEnd w:id="9"/>
      <w:bookmarkEnd w:id="10"/>
    </w:p>
    <w:p w14:paraId="5C6F97DA" w14:textId="4314DAE3" w:rsidR="004E7160" w:rsidRDefault="00386891" w:rsidP="00386891">
      <w:pPr>
        <w:jc w:val="both"/>
        <w:rPr>
          <w:rtl/>
        </w:rPr>
      </w:pPr>
      <w:r w:rsidRPr="00386891">
        <w:rPr>
          <w:rFonts w:hint="cs"/>
          <w:color w:val="000000"/>
          <w:rtl/>
        </w:rPr>
        <w:t xml:space="preserve">اگر گفتیم لفظ فانی در معنا است، </w:t>
      </w:r>
      <w:r w:rsidR="004E7160" w:rsidRPr="00386891">
        <w:rPr>
          <w:rFonts w:hint="cs"/>
          <w:color w:val="000000"/>
          <w:rtl/>
        </w:rPr>
        <w:t>یک بحث</w:t>
      </w:r>
      <w:r w:rsidR="004E7160" w:rsidRPr="00EB3D7B">
        <w:rPr>
          <w:rFonts w:hint="cs"/>
          <w:color w:val="FF0000"/>
          <w:rtl/>
        </w:rPr>
        <w:t xml:space="preserve"> </w:t>
      </w:r>
      <w:r w:rsidR="004E7160">
        <w:rPr>
          <w:rFonts w:hint="cs"/>
          <w:rtl/>
        </w:rPr>
        <w:t>آن است که اساساً گره زدن حقیقت استعمال به بحث فنا صحیح است یا خیر؟!</w:t>
      </w:r>
      <w:r w:rsidR="00EB3D7B">
        <w:rPr>
          <w:rFonts w:hint="cs"/>
          <w:rtl/>
        </w:rPr>
        <w:t xml:space="preserve"> آیا حقیقت استعمال، فنای لفظ در معنا است یا چنین نیست؟!</w:t>
      </w:r>
      <w:r>
        <w:rPr>
          <w:rFonts w:hint="cs"/>
          <w:rtl/>
        </w:rPr>
        <w:t xml:space="preserve"> </w:t>
      </w:r>
      <w:r w:rsidRPr="00386891">
        <w:rPr>
          <w:rFonts w:hint="cs"/>
          <w:color w:val="000000"/>
          <w:rtl/>
        </w:rPr>
        <w:t>اساساً</w:t>
      </w:r>
      <w:r w:rsidR="004E7160">
        <w:rPr>
          <w:rFonts w:hint="cs"/>
          <w:rtl/>
        </w:rPr>
        <w:t xml:space="preserve"> فنای لفظ در معنا یعنی چه؟! این بحثی است که مرحوم شهید صدر</w:t>
      </w:r>
      <w:r w:rsidR="00F4269D">
        <w:rPr>
          <w:rStyle w:val="FootnoteReference"/>
          <w:rtl/>
        </w:rPr>
        <w:footnoteReference w:id="5"/>
      </w:r>
      <w:r w:rsidR="004E7160">
        <w:rPr>
          <w:rFonts w:hint="cs"/>
          <w:rtl/>
        </w:rPr>
        <w:t xml:space="preserve"> به شکل مفصل مورد بحث قرار داده است. به </w:t>
      </w:r>
      <w:r w:rsidR="009F46E7">
        <w:rPr>
          <w:rFonts w:hint="cs"/>
          <w:rtl/>
        </w:rPr>
        <w:t>باور</w:t>
      </w:r>
      <w:r w:rsidR="004E7160">
        <w:rPr>
          <w:rFonts w:hint="cs"/>
          <w:rtl/>
        </w:rPr>
        <w:t xml:space="preserve"> ایشان، </w:t>
      </w:r>
      <w:r w:rsidR="00812727">
        <w:rPr>
          <w:rtl/>
        </w:rPr>
        <w:t>لفظ فان</w:t>
      </w:r>
      <w:r w:rsidR="00812727">
        <w:rPr>
          <w:rFonts w:hint="cs"/>
          <w:rtl/>
        </w:rPr>
        <w:t>ی</w:t>
      </w:r>
      <w:r w:rsidR="00812727">
        <w:rPr>
          <w:rtl/>
        </w:rPr>
        <w:t xml:space="preserve"> در معنا ن</w:t>
      </w:r>
      <w:r w:rsidR="00812727">
        <w:rPr>
          <w:rFonts w:hint="cs"/>
          <w:rtl/>
        </w:rPr>
        <w:t>ی</w:t>
      </w:r>
      <w:r w:rsidR="00812727">
        <w:rPr>
          <w:rFonts w:hint="eastAsia"/>
          <w:rtl/>
        </w:rPr>
        <w:t>ست</w:t>
      </w:r>
      <w:r w:rsidR="00812727">
        <w:rPr>
          <w:rtl/>
        </w:rPr>
        <w:t xml:space="preserve"> </w:t>
      </w:r>
      <w:r w:rsidR="004E7160">
        <w:rPr>
          <w:rFonts w:hint="cs"/>
          <w:rtl/>
        </w:rPr>
        <w:t xml:space="preserve">و اگر هم فانی باشد، فنای لفظ به </w:t>
      </w:r>
      <w:r w:rsidR="009F46E7">
        <w:rPr>
          <w:rFonts w:hint="cs"/>
          <w:rtl/>
        </w:rPr>
        <w:t>گونه‌ای</w:t>
      </w:r>
      <w:r w:rsidR="004E7160">
        <w:rPr>
          <w:rFonts w:hint="cs"/>
          <w:rtl/>
        </w:rPr>
        <w:t xml:space="preserve"> نیست که با استعمال لفظ در اکثر از معنا منافات داشته باشد؛ ایشان بر این باور است که فنای لفظ در معنا، مقوّم استعمال نیست بلکه </w:t>
      </w:r>
      <w:r w:rsidR="00F4269D">
        <w:rPr>
          <w:rFonts w:hint="cs"/>
          <w:rtl/>
        </w:rPr>
        <w:t xml:space="preserve">استعمال </w:t>
      </w:r>
      <w:r w:rsidR="009F46E7">
        <w:rPr>
          <w:rFonts w:hint="cs"/>
          <w:rtl/>
        </w:rPr>
        <w:t xml:space="preserve">صرفاً تلازم غالبی </w:t>
      </w:r>
      <w:r w:rsidR="00F4269D">
        <w:rPr>
          <w:rFonts w:hint="cs"/>
          <w:rtl/>
        </w:rPr>
        <w:t xml:space="preserve">با یک نحوه فناء </w:t>
      </w:r>
      <w:r w:rsidR="004E7160">
        <w:rPr>
          <w:rFonts w:hint="cs"/>
          <w:rtl/>
        </w:rPr>
        <w:t>دارد.</w:t>
      </w:r>
      <w:r w:rsidR="00EB3D7B">
        <w:rPr>
          <w:rFonts w:hint="cs"/>
          <w:rtl/>
        </w:rPr>
        <w:t xml:space="preserve"> اینک قصد ورود به فرمایش ایشان را نداریم.</w:t>
      </w:r>
    </w:p>
    <w:p w14:paraId="2BD04B48" w14:textId="57BAE5AA" w:rsidR="00EB3D7B" w:rsidRDefault="00EB3D7B" w:rsidP="006E573C">
      <w:pPr>
        <w:pStyle w:val="Heading4"/>
        <w:jc w:val="both"/>
        <w:rPr>
          <w:rtl/>
        </w:rPr>
      </w:pPr>
      <w:bookmarkStart w:id="11" w:name="_Toc164841496"/>
      <w:bookmarkStart w:id="12" w:name="_Toc164841531"/>
      <w:r>
        <w:rPr>
          <w:rFonts w:hint="cs"/>
          <w:rtl/>
        </w:rPr>
        <w:t>مروری بر نقض مرحوم حاج شیخ به کلام محقق خراسانی</w:t>
      </w:r>
      <w:bookmarkEnd w:id="11"/>
      <w:bookmarkEnd w:id="12"/>
    </w:p>
    <w:p w14:paraId="2F96C634" w14:textId="5C69F42A" w:rsidR="00EB3D7B" w:rsidRDefault="00EB3D7B" w:rsidP="006E573C">
      <w:pPr>
        <w:jc w:val="both"/>
        <w:rPr>
          <w:rtl/>
        </w:rPr>
      </w:pPr>
      <w:r>
        <w:rPr>
          <w:rFonts w:hint="cs"/>
          <w:rtl/>
        </w:rPr>
        <w:t>گفتنی است که نقض‌های مرحوم حاج شیخ</w:t>
      </w:r>
      <w:r w:rsidR="00F4269D">
        <w:rPr>
          <w:rStyle w:val="FootnoteReference"/>
          <w:rtl/>
        </w:rPr>
        <w:footnoteReference w:id="6"/>
      </w:r>
      <w:r w:rsidR="00F4269D">
        <w:rPr>
          <w:rFonts w:hint="cs"/>
          <w:rtl/>
        </w:rPr>
        <w:t xml:space="preserve"> </w:t>
      </w:r>
      <w:r>
        <w:rPr>
          <w:rFonts w:hint="cs"/>
          <w:rtl/>
        </w:rPr>
        <w:t xml:space="preserve">به محقق خراسانی </w:t>
      </w:r>
      <w:r w:rsidR="00F4269D">
        <w:rPr>
          <w:rFonts w:hint="cs"/>
          <w:rtl/>
        </w:rPr>
        <w:t>در این فضای فکری وارد به نظر می‌رسد</w:t>
      </w:r>
      <w:r w:rsidR="009F46E7">
        <w:rPr>
          <w:rFonts w:hint="cs"/>
          <w:rtl/>
        </w:rPr>
        <w:t xml:space="preserve">. </w:t>
      </w:r>
      <w:r>
        <w:rPr>
          <w:rFonts w:hint="cs"/>
          <w:rtl/>
        </w:rPr>
        <w:t>نقض مرحوم حاج شیخ چنین بود که شما می‌گویید استعمال، فنای لفظ در معنا است؛ به‌سان فنای وجه در ذی الوجه و فنای عنوان در معنون. حال آن که هم در عام استغراقی و هم در پدیدۀ «وضع عام، موضوع‌له خاص» همین فناء رخ می‌دهد. عام استغراقی، وجه برای مصادیق و فانی در آن‌ها است و در پدیدۀ «وضع عام، موضوع‌له خاص» نیز واضع از طریق تصور عام، لفظ را در ازای مصادیقش قرار می‌دهد. خود محقق خراسانی نیز در موضعی از عبارتشان تصریح می‌کنند بر این که عام وجه افراد است.</w:t>
      </w:r>
    </w:p>
    <w:p w14:paraId="64C85424" w14:textId="5EC5C56F" w:rsidR="00EB3D7B" w:rsidRDefault="00EB3D7B" w:rsidP="006E573C">
      <w:pPr>
        <w:jc w:val="both"/>
        <w:rPr>
          <w:rtl/>
        </w:rPr>
      </w:pPr>
      <w:r>
        <w:rPr>
          <w:rFonts w:hint="cs"/>
          <w:rtl/>
        </w:rPr>
        <w:t xml:space="preserve">بدین ترتیب اگر ادعا می‌کنید عنوان واحد، </w:t>
      </w:r>
      <w:r w:rsidR="00812727">
        <w:rPr>
          <w:rtl/>
        </w:rPr>
        <w:t>نم</w:t>
      </w:r>
      <w:r w:rsidR="00812727">
        <w:rPr>
          <w:rFonts w:hint="cs"/>
          <w:rtl/>
        </w:rPr>
        <w:t>ی‌</w:t>
      </w:r>
      <w:r w:rsidR="00812727">
        <w:rPr>
          <w:rFonts w:hint="eastAsia"/>
          <w:rtl/>
        </w:rPr>
        <w:t>تواند</w:t>
      </w:r>
      <w:r w:rsidR="00812727">
        <w:rPr>
          <w:rtl/>
        </w:rPr>
        <w:t xml:space="preserve"> در معنونات عد</w:t>
      </w:r>
      <w:r w:rsidR="00812727">
        <w:rPr>
          <w:rFonts w:hint="cs"/>
          <w:rtl/>
        </w:rPr>
        <w:t>ی</w:t>
      </w:r>
      <w:r w:rsidR="00812727">
        <w:rPr>
          <w:rFonts w:hint="eastAsia"/>
          <w:rtl/>
        </w:rPr>
        <w:t>ده</w:t>
      </w:r>
      <w:r w:rsidR="00812727">
        <w:rPr>
          <w:rtl/>
        </w:rPr>
        <w:t xml:space="preserve"> فان</w:t>
      </w:r>
      <w:r w:rsidR="00812727">
        <w:rPr>
          <w:rFonts w:hint="cs"/>
          <w:rtl/>
        </w:rPr>
        <w:t>ی</w:t>
      </w:r>
      <w:r w:rsidR="00812727">
        <w:rPr>
          <w:rtl/>
        </w:rPr>
        <w:t xml:space="preserve"> بشود، </w:t>
      </w:r>
      <w:r>
        <w:rPr>
          <w:rFonts w:hint="cs"/>
          <w:rtl/>
        </w:rPr>
        <w:t xml:space="preserve">و </w:t>
      </w:r>
      <w:r w:rsidR="00812727">
        <w:rPr>
          <w:rtl/>
        </w:rPr>
        <w:t>وجه واحد نم</w:t>
      </w:r>
      <w:r w:rsidR="00812727">
        <w:rPr>
          <w:rFonts w:hint="cs"/>
          <w:rtl/>
        </w:rPr>
        <w:t>ی‌</w:t>
      </w:r>
      <w:r w:rsidR="00812727">
        <w:rPr>
          <w:rFonts w:hint="eastAsia"/>
          <w:rtl/>
        </w:rPr>
        <w:t>تواند</w:t>
      </w:r>
      <w:r w:rsidR="00812727">
        <w:rPr>
          <w:rtl/>
        </w:rPr>
        <w:t xml:space="preserve"> ذ</w:t>
      </w:r>
      <w:r w:rsidR="00812727">
        <w:rPr>
          <w:rFonts w:hint="cs"/>
          <w:rtl/>
        </w:rPr>
        <w:t>ی</w:t>
      </w:r>
      <w:r w:rsidR="00812727">
        <w:rPr>
          <w:rtl/>
        </w:rPr>
        <w:t xml:space="preserve"> الوجه‌اش متعدد باشد،</w:t>
      </w:r>
      <w:r>
        <w:rPr>
          <w:rFonts w:hint="cs"/>
          <w:rtl/>
        </w:rPr>
        <w:t xml:space="preserve"> چگونه عام استغراقی و </w:t>
      </w:r>
      <w:r w:rsidR="00812727">
        <w:rPr>
          <w:rtl/>
        </w:rPr>
        <w:t xml:space="preserve"> </w:t>
      </w:r>
      <w:r>
        <w:rPr>
          <w:rFonts w:hint="cs"/>
          <w:rtl/>
        </w:rPr>
        <w:t>پدیدۀ «وضع عام، موضوع‌له خاص» را توجیه می‌کنید</w:t>
      </w:r>
      <w:r w:rsidR="008D3719">
        <w:rPr>
          <w:rFonts w:hint="cs"/>
          <w:rtl/>
        </w:rPr>
        <w:t>؛</w:t>
      </w:r>
      <w:r>
        <w:rPr>
          <w:rFonts w:hint="cs"/>
          <w:rtl/>
        </w:rPr>
        <w:t xml:space="preserve"> چون در عام استغراقی، عنوان یکی است ولی معنون‌های آن متعدد است؛ همچنین در پدیدۀ «وضع عام، موضوع‌له خاص» مفهوم عام را تصور نموده و لفظ را برای مصادیقش وضع می‌کنیم. این دو نقض گویای نااستواری فرمایش محقق خراسانی است.</w:t>
      </w:r>
    </w:p>
    <w:p w14:paraId="4B5EAC35" w14:textId="77777777" w:rsidR="003F69D1" w:rsidRDefault="00EB3D7B" w:rsidP="006E573C">
      <w:pPr>
        <w:jc w:val="both"/>
        <w:rPr>
          <w:rtl/>
        </w:rPr>
      </w:pPr>
      <w:r>
        <w:rPr>
          <w:rFonts w:hint="cs"/>
          <w:rtl/>
        </w:rPr>
        <w:t>به نظر می‌رسد نقض مرحوم حاج شیخ وارد باشد.</w:t>
      </w:r>
    </w:p>
    <w:p w14:paraId="2977E022" w14:textId="29FD15FA" w:rsidR="003F69D1" w:rsidRDefault="003F69D1" w:rsidP="006E573C">
      <w:pPr>
        <w:pStyle w:val="Heading5"/>
        <w:jc w:val="both"/>
        <w:rPr>
          <w:rtl/>
        </w:rPr>
      </w:pPr>
      <w:bookmarkStart w:id="13" w:name="_Toc164841497"/>
      <w:bookmarkStart w:id="14" w:name="_Toc164841532"/>
      <w:r>
        <w:rPr>
          <w:rFonts w:hint="cs"/>
          <w:rtl/>
        </w:rPr>
        <w:t>پاسخ آقای شهیدی به نقض مرحوم حاج شیخ</w:t>
      </w:r>
      <w:bookmarkEnd w:id="13"/>
      <w:bookmarkEnd w:id="14"/>
    </w:p>
    <w:p w14:paraId="7853BBF0" w14:textId="001BB7B4" w:rsidR="003F69D1" w:rsidRDefault="00EB3D7B" w:rsidP="006E573C">
      <w:pPr>
        <w:jc w:val="both"/>
        <w:rPr>
          <w:rtl/>
        </w:rPr>
      </w:pPr>
      <w:r>
        <w:rPr>
          <w:rFonts w:hint="cs"/>
          <w:rtl/>
        </w:rPr>
        <w:lastRenderedPageBreak/>
        <w:t xml:space="preserve"> اما </w:t>
      </w:r>
      <w:r w:rsidR="00812727">
        <w:rPr>
          <w:rtl/>
        </w:rPr>
        <w:t>آقا</w:t>
      </w:r>
      <w:r w:rsidR="00812727">
        <w:rPr>
          <w:rFonts w:hint="cs"/>
          <w:rtl/>
        </w:rPr>
        <w:t>ی</w:t>
      </w:r>
      <w:r w:rsidR="00812727">
        <w:rPr>
          <w:rtl/>
        </w:rPr>
        <w:t xml:space="preserve"> شه</w:t>
      </w:r>
      <w:r w:rsidR="00812727">
        <w:rPr>
          <w:rFonts w:hint="cs"/>
          <w:rtl/>
        </w:rPr>
        <w:t>ی</w:t>
      </w:r>
      <w:r w:rsidR="00812727">
        <w:rPr>
          <w:rFonts w:hint="eastAsia"/>
          <w:rtl/>
        </w:rPr>
        <w:t>د</w:t>
      </w:r>
      <w:r w:rsidR="00812727">
        <w:rPr>
          <w:rFonts w:hint="cs"/>
          <w:rtl/>
        </w:rPr>
        <w:t>ی</w:t>
      </w:r>
      <w:r w:rsidR="00812727">
        <w:rPr>
          <w:rtl/>
        </w:rPr>
        <w:t xml:space="preserve"> </w:t>
      </w:r>
      <w:r>
        <w:rPr>
          <w:rFonts w:hint="cs"/>
          <w:rtl/>
        </w:rPr>
        <w:t xml:space="preserve">قصد دارند بگویند نقض‌های مرحوم حاج شیخ، وارد نیست. </w:t>
      </w:r>
      <w:r w:rsidR="003F69D1">
        <w:rPr>
          <w:rFonts w:hint="cs"/>
          <w:rtl/>
        </w:rPr>
        <w:t>آقای شهیدی در دفاع از محقق خراسانی تعبیری دارند که در کمال تعجّب</w:t>
      </w:r>
      <w:r w:rsidR="008D3719">
        <w:rPr>
          <w:rFonts w:hint="cs"/>
          <w:rtl/>
        </w:rPr>
        <w:t xml:space="preserve"> باید گفت</w:t>
      </w:r>
      <w:r w:rsidR="003F69D1">
        <w:rPr>
          <w:rFonts w:hint="cs"/>
          <w:rtl/>
        </w:rPr>
        <w:t xml:space="preserve"> بر خلاف صریح فرمایش محقق خراسانی است. </w:t>
      </w:r>
      <w:r w:rsidR="00812727">
        <w:rPr>
          <w:rtl/>
        </w:rPr>
        <w:t>ا</w:t>
      </w:r>
      <w:r w:rsidR="00812727">
        <w:rPr>
          <w:rFonts w:hint="cs"/>
          <w:rtl/>
        </w:rPr>
        <w:t>ی</w:t>
      </w:r>
      <w:r w:rsidR="00812727">
        <w:rPr>
          <w:rFonts w:hint="eastAsia"/>
          <w:rtl/>
        </w:rPr>
        <w:t>شان</w:t>
      </w:r>
      <w:r w:rsidR="00812727">
        <w:rPr>
          <w:rtl/>
        </w:rPr>
        <w:t xml:space="preserve"> </w:t>
      </w:r>
      <w:r w:rsidR="003F69D1">
        <w:rPr>
          <w:rFonts w:hint="cs"/>
          <w:rtl/>
        </w:rPr>
        <w:t>نخست فرمایش مرحوم حاج شیخ را</w:t>
      </w:r>
      <w:r w:rsidR="00812727">
        <w:rPr>
          <w:rtl/>
        </w:rPr>
        <w:t xml:space="preserve"> توض</w:t>
      </w:r>
      <w:r w:rsidR="00812727">
        <w:rPr>
          <w:rFonts w:hint="cs"/>
          <w:rtl/>
        </w:rPr>
        <w:t>ی</w:t>
      </w:r>
      <w:r w:rsidR="00812727">
        <w:rPr>
          <w:rFonts w:hint="eastAsia"/>
          <w:rtl/>
        </w:rPr>
        <w:t>ح</w:t>
      </w:r>
      <w:r w:rsidR="00812727">
        <w:rPr>
          <w:rtl/>
        </w:rPr>
        <w:t xml:space="preserve"> م</w:t>
      </w:r>
      <w:r w:rsidR="00812727">
        <w:rPr>
          <w:rFonts w:hint="cs"/>
          <w:rtl/>
        </w:rPr>
        <w:t>ی‌</w:t>
      </w:r>
      <w:r w:rsidR="00812727">
        <w:rPr>
          <w:rFonts w:hint="eastAsia"/>
          <w:rtl/>
        </w:rPr>
        <w:t>دهن</w:t>
      </w:r>
      <w:r w:rsidR="003F69D1">
        <w:rPr>
          <w:rFonts w:hint="cs"/>
          <w:rtl/>
        </w:rPr>
        <w:t>د:</w:t>
      </w:r>
    </w:p>
    <w:p w14:paraId="59395818" w14:textId="04340A1E" w:rsidR="003F69D1" w:rsidRPr="003F69D1" w:rsidRDefault="003F69D1" w:rsidP="006E573C">
      <w:pPr>
        <w:jc w:val="both"/>
        <w:rPr>
          <w:color w:val="000080"/>
          <w:rtl/>
        </w:rPr>
      </w:pPr>
      <w:r w:rsidRPr="003F69D1">
        <w:rPr>
          <w:color w:val="000080"/>
          <w:rtl/>
        </w:rPr>
        <w:t>اقول: ان نظر المحقق الحائر</w:t>
      </w:r>
      <w:r w:rsidRPr="003F69D1">
        <w:rPr>
          <w:rFonts w:hint="cs"/>
          <w:color w:val="000080"/>
          <w:rtl/>
        </w:rPr>
        <w:t>ی</w:t>
      </w:r>
      <w:r w:rsidRPr="003F69D1">
        <w:rPr>
          <w:color w:val="000080"/>
          <w:rtl/>
        </w:rPr>
        <w:t xml:space="preserve"> "قده" ال</w:t>
      </w:r>
      <w:r w:rsidRPr="003F69D1">
        <w:rPr>
          <w:rFonts w:hint="cs"/>
          <w:color w:val="000080"/>
          <w:rtl/>
        </w:rPr>
        <w:t>ی</w:t>
      </w:r>
      <w:r w:rsidRPr="003F69D1">
        <w:rPr>
          <w:color w:val="000080"/>
          <w:rtl/>
        </w:rPr>
        <w:t xml:space="preserve"> ان عنوان "کل عالم" </w:t>
      </w:r>
      <w:r w:rsidRPr="003F69D1">
        <w:rPr>
          <w:rFonts w:hint="cs"/>
          <w:color w:val="000080"/>
          <w:rtl/>
        </w:rPr>
        <w:t>ی</w:t>
      </w:r>
      <w:r w:rsidRPr="003F69D1">
        <w:rPr>
          <w:rFonts w:hint="eastAsia"/>
          <w:color w:val="000080"/>
          <w:rtl/>
        </w:rPr>
        <w:t>لحظ</w:t>
      </w:r>
      <w:r w:rsidRPr="003F69D1">
        <w:rPr>
          <w:color w:val="000080"/>
          <w:rtl/>
        </w:rPr>
        <w:t xml:space="preserve"> فان</w:t>
      </w:r>
      <w:r w:rsidRPr="003F69D1">
        <w:rPr>
          <w:rFonts w:hint="cs"/>
          <w:color w:val="000080"/>
          <w:rtl/>
        </w:rPr>
        <w:t>ی</w:t>
      </w:r>
      <w:r w:rsidRPr="003F69D1">
        <w:rPr>
          <w:rFonts w:hint="eastAsia"/>
          <w:color w:val="000080"/>
          <w:rtl/>
        </w:rPr>
        <w:t>ا</w:t>
      </w:r>
      <w:r w:rsidRPr="003F69D1">
        <w:rPr>
          <w:color w:val="000080"/>
          <w:rtl/>
        </w:rPr>
        <w:t xml:space="preserve"> ف</w:t>
      </w:r>
      <w:r w:rsidRPr="003F69D1">
        <w:rPr>
          <w:rFonts w:hint="cs"/>
          <w:color w:val="000080"/>
          <w:rtl/>
        </w:rPr>
        <w:t>ی</w:t>
      </w:r>
      <w:r w:rsidRPr="003F69D1">
        <w:rPr>
          <w:color w:val="000080"/>
          <w:rtl/>
        </w:rPr>
        <w:t xml:space="preserve"> مصاد</w:t>
      </w:r>
      <w:r w:rsidRPr="003F69D1">
        <w:rPr>
          <w:rFonts w:hint="cs"/>
          <w:color w:val="000080"/>
          <w:rtl/>
        </w:rPr>
        <w:t>ی</w:t>
      </w:r>
      <w:r w:rsidRPr="003F69D1">
        <w:rPr>
          <w:rFonts w:hint="eastAsia"/>
          <w:color w:val="000080"/>
          <w:rtl/>
        </w:rPr>
        <w:t>قه</w:t>
      </w:r>
      <w:r w:rsidRPr="003F69D1">
        <w:rPr>
          <w:color w:val="000080"/>
          <w:rtl/>
        </w:rPr>
        <w:t xml:space="preserve"> مع کثرتها، وکذا العنوان العام کعنوان مصداق النسبة الابتدائ</w:t>
      </w:r>
      <w:r w:rsidRPr="003F69D1">
        <w:rPr>
          <w:rFonts w:hint="cs"/>
          <w:color w:val="000080"/>
          <w:rtl/>
        </w:rPr>
        <w:t>ی</w:t>
      </w:r>
      <w:r w:rsidRPr="003F69D1">
        <w:rPr>
          <w:rFonts w:hint="eastAsia"/>
          <w:color w:val="000080"/>
          <w:rtl/>
        </w:rPr>
        <w:t>ة</w:t>
      </w:r>
      <w:r w:rsidRPr="003F69D1">
        <w:rPr>
          <w:color w:val="000080"/>
          <w:rtl/>
        </w:rPr>
        <w:t xml:space="preserve"> </w:t>
      </w:r>
      <w:r w:rsidRPr="003F69D1">
        <w:rPr>
          <w:rFonts w:hint="cs"/>
          <w:color w:val="000080"/>
          <w:rtl/>
        </w:rPr>
        <w:t>ی</w:t>
      </w:r>
      <w:r w:rsidRPr="003F69D1">
        <w:rPr>
          <w:rFonts w:hint="eastAsia"/>
          <w:color w:val="000080"/>
          <w:rtl/>
        </w:rPr>
        <w:t>لحظ</w:t>
      </w:r>
      <w:r w:rsidRPr="003F69D1">
        <w:rPr>
          <w:color w:val="000080"/>
          <w:rtl/>
        </w:rPr>
        <w:t xml:space="preserve"> ف</w:t>
      </w:r>
      <w:r w:rsidRPr="003F69D1">
        <w:rPr>
          <w:rFonts w:hint="cs"/>
          <w:color w:val="000080"/>
          <w:rtl/>
        </w:rPr>
        <w:t>ی</w:t>
      </w:r>
      <w:r w:rsidRPr="003F69D1">
        <w:rPr>
          <w:color w:val="000080"/>
          <w:rtl/>
        </w:rPr>
        <w:t xml:space="preserve"> الوضع العام</w:t>
      </w:r>
      <w:r w:rsidRPr="003F69D1">
        <w:rPr>
          <w:rFonts w:hint="cs"/>
          <w:color w:val="000080"/>
          <w:rtl/>
        </w:rPr>
        <w:t xml:space="preserve"> </w:t>
      </w:r>
      <w:r w:rsidRPr="003F69D1">
        <w:rPr>
          <w:rFonts w:hint="eastAsia"/>
          <w:color w:val="000080"/>
          <w:rtl/>
        </w:rPr>
        <w:t>والموضوع</w:t>
      </w:r>
      <w:r w:rsidRPr="003F69D1">
        <w:rPr>
          <w:color w:val="000080"/>
          <w:rtl/>
        </w:rPr>
        <w:t xml:space="preserve"> له الخاص فان</w:t>
      </w:r>
      <w:r w:rsidRPr="003F69D1">
        <w:rPr>
          <w:rFonts w:hint="cs"/>
          <w:color w:val="000080"/>
          <w:rtl/>
        </w:rPr>
        <w:t>ی</w:t>
      </w:r>
      <w:r w:rsidRPr="003F69D1">
        <w:rPr>
          <w:rFonts w:hint="eastAsia"/>
          <w:color w:val="000080"/>
          <w:rtl/>
        </w:rPr>
        <w:t>ا</w:t>
      </w:r>
      <w:r w:rsidRPr="003F69D1">
        <w:rPr>
          <w:color w:val="000080"/>
          <w:rtl/>
        </w:rPr>
        <w:t xml:space="preserve"> ف</w:t>
      </w:r>
      <w:r w:rsidRPr="003F69D1">
        <w:rPr>
          <w:rFonts w:hint="cs"/>
          <w:color w:val="000080"/>
          <w:rtl/>
        </w:rPr>
        <w:t>ی</w:t>
      </w:r>
      <w:r w:rsidRPr="003F69D1">
        <w:rPr>
          <w:color w:val="000080"/>
          <w:rtl/>
        </w:rPr>
        <w:t xml:space="preserve"> مصاد</w:t>
      </w:r>
      <w:r w:rsidRPr="003F69D1">
        <w:rPr>
          <w:rFonts w:hint="cs"/>
          <w:color w:val="000080"/>
          <w:rtl/>
        </w:rPr>
        <w:t>ی</w:t>
      </w:r>
      <w:r w:rsidRPr="003F69D1">
        <w:rPr>
          <w:rFonts w:hint="eastAsia"/>
          <w:color w:val="000080"/>
          <w:rtl/>
        </w:rPr>
        <w:t>قه،</w:t>
      </w:r>
      <w:r w:rsidRPr="003F69D1">
        <w:rPr>
          <w:color w:val="000080"/>
          <w:rtl/>
        </w:rPr>
        <w:t xml:space="preserve"> ف</w:t>
      </w:r>
      <w:r w:rsidRPr="003F69D1">
        <w:rPr>
          <w:rFonts w:hint="cs"/>
          <w:color w:val="000080"/>
          <w:rtl/>
        </w:rPr>
        <w:t>ی</w:t>
      </w:r>
      <w:r w:rsidRPr="003F69D1">
        <w:rPr>
          <w:rFonts w:hint="eastAsia"/>
          <w:color w:val="000080"/>
          <w:rtl/>
        </w:rPr>
        <w:t>ستنتج</w:t>
      </w:r>
      <w:r w:rsidRPr="003F69D1">
        <w:rPr>
          <w:color w:val="000080"/>
          <w:rtl/>
        </w:rPr>
        <w:t xml:space="preserve"> من ذلک انه </w:t>
      </w:r>
      <w:r w:rsidRPr="003F69D1">
        <w:rPr>
          <w:rFonts w:hint="cs"/>
          <w:color w:val="000080"/>
          <w:rtl/>
        </w:rPr>
        <w:t>ی</w:t>
      </w:r>
      <w:r w:rsidRPr="003F69D1">
        <w:rPr>
          <w:rFonts w:hint="eastAsia"/>
          <w:color w:val="000080"/>
          <w:rtl/>
        </w:rPr>
        <w:t>مکن</w:t>
      </w:r>
      <w:r w:rsidRPr="003F69D1">
        <w:rPr>
          <w:color w:val="000080"/>
          <w:rtl/>
        </w:rPr>
        <w:t xml:space="preserve"> لحاظ عنوان واحد فان</w:t>
      </w:r>
      <w:r w:rsidRPr="003F69D1">
        <w:rPr>
          <w:rFonts w:hint="cs"/>
          <w:color w:val="000080"/>
          <w:rtl/>
        </w:rPr>
        <w:t>ی</w:t>
      </w:r>
      <w:r w:rsidRPr="003F69D1">
        <w:rPr>
          <w:rFonts w:hint="eastAsia"/>
          <w:color w:val="000080"/>
          <w:rtl/>
        </w:rPr>
        <w:t>ا</w:t>
      </w:r>
      <w:r w:rsidRPr="003F69D1">
        <w:rPr>
          <w:color w:val="000080"/>
          <w:rtl/>
        </w:rPr>
        <w:t xml:space="preserve"> ف</w:t>
      </w:r>
      <w:r w:rsidRPr="003F69D1">
        <w:rPr>
          <w:rFonts w:hint="cs"/>
          <w:color w:val="000080"/>
          <w:rtl/>
        </w:rPr>
        <w:t>ی</w:t>
      </w:r>
      <w:r w:rsidRPr="003F69D1">
        <w:rPr>
          <w:color w:val="000080"/>
          <w:rtl/>
        </w:rPr>
        <w:t xml:space="preserve"> مصاد</w:t>
      </w:r>
      <w:r w:rsidRPr="003F69D1">
        <w:rPr>
          <w:rFonts w:hint="cs"/>
          <w:color w:val="000080"/>
          <w:rtl/>
        </w:rPr>
        <w:t>ی</w:t>
      </w:r>
      <w:r w:rsidRPr="003F69D1">
        <w:rPr>
          <w:rFonts w:hint="eastAsia"/>
          <w:color w:val="000080"/>
          <w:rtl/>
        </w:rPr>
        <w:t>ق</w:t>
      </w:r>
      <w:r w:rsidRPr="003F69D1">
        <w:rPr>
          <w:color w:val="000080"/>
          <w:rtl/>
        </w:rPr>
        <w:t xml:space="preserve"> کث</w:t>
      </w:r>
      <w:r w:rsidRPr="003F69D1">
        <w:rPr>
          <w:rFonts w:hint="cs"/>
          <w:color w:val="000080"/>
          <w:rtl/>
        </w:rPr>
        <w:t>ی</w:t>
      </w:r>
      <w:r w:rsidRPr="003F69D1">
        <w:rPr>
          <w:rFonts w:hint="eastAsia"/>
          <w:color w:val="000080"/>
          <w:rtl/>
        </w:rPr>
        <w:t>رة،</w:t>
      </w:r>
      <w:r w:rsidRPr="003F69D1">
        <w:rPr>
          <w:color w:val="000080"/>
          <w:rtl/>
        </w:rPr>
        <w:t xml:space="preserve"> فل</w:t>
      </w:r>
      <w:r w:rsidRPr="003F69D1">
        <w:rPr>
          <w:rFonts w:hint="cs"/>
          <w:color w:val="000080"/>
          <w:rtl/>
        </w:rPr>
        <w:t>ی</w:t>
      </w:r>
      <w:r w:rsidRPr="003F69D1">
        <w:rPr>
          <w:rFonts w:hint="eastAsia"/>
          <w:color w:val="000080"/>
          <w:rtl/>
        </w:rPr>
        <w:t>کن</w:t>
      </w:r>
      <w:r w:rsidRPr="003F69D1">
        <w:rPr>
          <w:color w:val="000080"/>
          <w:rtl/>
        </w:rPr>
        <w:t xml:space="preserve"> استعمال اللفظ ف</w:t>
      </w:r>
      <w:r w:rsidRPr="003F69D1">
        <w:rPr>
          <w:rFonts w:hint="cs"/>
          <w:color w:val="000080"/>
          <w:rtl/>
        </w:rPr>
        <w:t>ی</w:t>
      </w:r>
      <w:r w:rsidRPr="003F69D1">
        <w:rPr>
          <w:color w:val="000080"/>
          <w:rtl/>
        </w:rPr>
        <w:t xml:space="preserve"> اکثر من معن</w:t>
      </w:r>
      <w:r w:rsidRPr="003F69D1">
        <w:rPr>
          <w:rFonts w:hint="cs"/>
          <w:color w:val="000080"/>
          <w:rtl/>
        </w:rPr>
        <w:t>ی</w:t>
      </w:r>
      <w:r w:rsidRPr="003F69D1">
        <w:rPr>
          <w:color w:val="000080"/>
          <w:rtl/>
        </w:rPr>
        <w:t xml:space="preserve"> مثله، ح</w:t>
      </w:r>
      <w:r w:rsidRPr="003F69D1">
        <w:rPr>
          <w:rFonts w:hint="cs"/>
          <w:color w:val="000080"/>
          <w:rtl/>
        </w:rPr>
        <w:t>ی</w:t>
      </w:r>
      <w:r w:rsidRPr="003F69D1">
        <w:rPr>
          <w:rFonts w:hint="eastAsia"/>
          <w:color w:val="000080"/>
          <w:rtl/>
        </w:rPr>
        <w:t>ث</w:t>
      </w:r>
      <w:r w:rsidRPr="003F69D1">
        <w:rPr>
          <w:color w:val="000080"/>
          <w:rtl/>
        </w:rPr>
        <w:t xml:space="preserve"> </w:t>
      </w:r>
      <w:r w:rsidRPr="003F69D1">
        <w:rPr>
          <w:rFonts w:hint="cs"/>
          <w:color w:val="000080"/>
          <w:rtl/>
        </w:rPr>
        <w:t>ی</w:t>
      </w:r>
      <w:r w:rsidRPr="003F69D1">
        <w:rPr>
          <w:rFonts w:hint="eastAsia"/>
          <w:color w:val="000080"/>
          <w:rtl/>
        </w:rPr>
        <w:t>لحظ</w:t>
      </w:r>
      <w:r w:rsidRPr="003F69D1">
        <w:rPr>
          <w:color w:val="000080"/>
          <w:rtl/>
        </w:rPr>
        <w:t xml:space="preserve"> اللفظ فان</w:t>
      </w:r>
      <w:r w:rsidRPr="003F69D1">
        <w:rPr>
          <w:rFonts w:hint="cs"/>
          <w:color w:val="000080"/>
          <w:rtl/>
        </w:rPr>
        <w:t>ی</w:t>
      </w:r>
      <w:r w:rsidRPr="003F69D1">
        <w:rPr>
          <w:rFonts w:hint="eastAsia"/>
          <w:color w:val="000080"/>
          <w:rtl/>
        </w:rPr>
        <w:t>ا</w:t>
      </w:r>
      <w:r w:rsidRPr="003F69D1">
        <w:rPr>
          <w:color w:val="000080"/>
          <w:rtl/>
        </w:rPr>
        <w:t xml:space="preserve"> ف</w:t>
      </w:r>
      <w:r w:rsidRPr="003F69D1">
        <w:rPr>
          <w:rFonts w:hint="cs"/>
          <w:color w:val="000080"/>
          <w:rtl/>
        </w:rPr>
        <w:t>ی</w:t>
      </w:r>
      <w:r w:rsidRPr="003F69D1">
        <w:rPr>
          <w:color w:val="000080"/>
          <w:rtl/>
        </w:rPr>
        <w:t xml:space="preserve"> معان متعددة.</w:t>
      </w:r>
      <w:r>
        <w:rPr>
          <w:rStyle w:val="FootnoteReference"/>
          <w:color w:val="000080"/>
          <w:rtl/>
        </w:rPr>
        <w:footnoteReference w:id="7"/>
      </w:r>
    </w:p>
    <w:p w14:paraId="1620B62E" w14:textId="3DEB873F" w:rsidR="003F69D1" w:rsidRDefault="003F69D1" w:rsidP="006E573C">
      <w:pPr>
        <w:jc w:val="both"/>
        <w:rPr>
          <w:rtl/>
        </w:rPr>
      </w:pPr>
      <w:r>
        <w:rPr>
          <w:rFonts w:hint="cs"/>
          <w:rtl/>
        </w:rPr>
        <w:t xml:space="preserve">تا بدین جا </w:t>
      </w:r>
      <w:r w:rsidR="008D3719">
        <w:rPr>
          <w:rFonts w:hint="cs"/>
          <w:rtl/>
        </w:rPr>
        <w:t>اشکال</w:t>
      </w:r>
      <w:r>
        <w:rPr>
          <w:rFonts w:hint="cs"/>
          <w:rtl/>
        </w:rPr>
        <w:t xml:space="preserve"> مرحوم حاج شیخ را توضیح دادند. سپس بدان پاسخ داده و می‌فرمایند:</w:t>
      </w:r>
    </w:p>
    <w:p w14:paraId="54F80BB4" w14:textId="7D1E0285" w:rsidR="003F69D1" w:rsidRDefault="003F69D1" w:rsidP="006E573C">
      <w:pPr>
        <w:jc w:val="both"/>
        <w:rPr>
          <w:color w:val="000080"/>
          <w:rtl/>
        </w:rPr>
      </w:pPr>
      <w:r w:rsidRPr="003F69D1">
        <w:rPr>
          <w:rFonts w:hint="eastAsia"/>
          <w:color w:val="000080"/>
          <w:rtl/>
        </w:rPr>
        <w:t>نعم</w:t>
      </w:r>
      <w:r w:rsidRPr="003F69D1">
        <w:rPr>
          <w:color w:val="000080"/>
          <w:rtl/>
        </w:rPr>
        <w:t xml:space="preserve"> </w:t>
      </w:r>
      <w:r w:rsidRPr="003F69D1">
        <w:rPr>
          <w:rFonts w:hint="cs"/>
          <w:color w:val="000080"/>
          <w:rtl/>
        </w:rPr>
        <w:t>ی</w:t>
      </w:r>
      <w:r w:rsidRPr="003F69D1">
        <w:rPr>
          <w:rFonts w:hint="eastAsia"/>
          <w:color w:val="000080"/>
          <w:rtl/>
        </w:rPr>
        <w:t>رد</w:t>
      </w:r>
      <w:r w:rsidRPr="003F69D1">
        <w:rPr>
          <w:color w:val="000080"/>
          <w:rtl/>
        </w:rPr>
        <w:t xml:space="preserve"> عل</w:t>
      </w:r>
      <w:r w:rsidRPr="003F69D1">
        <w:rPr>
          <w:rFonts w:hint="cs"/>
          <w:color w:val="000080"/>
          <w:rtl/>
        </w:rPr>
        <w:t>ی</w:t>
      </w:r>
      <w:r w:rsidRPr="003F69D1">
        <w:rPr>
          <w:color w:val="000080"/>
          <w:rtl/>
        </w:rPr>
        <w:t xml:space="preserve"> المحقق الحائر</w:t>
      </w:r>
      <w:r w:rsidRPr="003F69D1">
        <w:rPr>
          <w:rFonts w:hint="cs"/>
          <w:color w:val="000080"/>
          <w:rtl/>
        </w:rPr>
        <w:t>ی</w:t>
      </w:r>
      <w:r w:rsidRPr="003F69D1">
        <w:rPr>
          <w:color w:val="000080"/>
          <w:rtl/>
        </w:rPr>
        <w:t xml:space="preserve"> "قده" ان لحاظ المعن</w:t>
      </w:r>
      <w:r w:rsidRPr="003F69D1">
        <w:rPr>
          <w:rFonts w:hint="cs"/>
          <w:color w:val="000080"/>
          <w:rtl/>
        </w:rPr>
        <w:t>ی</w:t>
      </w:r>
      <w:r w:rsidRPr="003F69D1">
        <w:rPr>
          <w:color w:val="000080"/>
          <w:rtl/>
        </w:rPr>
        <w:t xml:space="preserve"> الواحد المنتزع عن الافراد بنحو </w:t>
      </w:r>
      <w:r w:rsidRPr="003F69D1">
        <w:rPr>
          <w:rFonts w:hint="cs"/>
          <w:color w:val="000080"/>
          <w:rtl/>
        </w:rPr>
        <w:t>ی</w:t>
      </w:r>
      <w:r w:rsidRPr="003F69D1">
        <w:rPr>
          <w:rFonts w:hint="eastAsia"/>
          <w:color w:val="000080"/>
          <w:rtl/>
        </w:rPr>
        <w:t>کون</w:t>
      </w:r>
      <w:r w:rsidRPr="003F69D1">
        <w:rPr>
          <w:color w:val="000080"/>
          <w:rtl/>
        </w:rPr>
        <w:t xml:space="preserve"> فان</w:t>
      </w:r>
      <w:r w:rsidRPr="003F69D1">
        <w:rPr>
          <w:rFonts w:hint="cs"/>
          <w:color w:val="000080"/>
          <w:rtl/>
        </w:rPr>
        <w:t>ی</w:t>
      </w:r>
      <w:r w:rsidRPr="003F69D1">
        <w:rPr>
          <w:rFonts w:hint="eastAsia"/>
          <w:color w:val="000080"/>
          <w:rtl/>
        </w:rPr>
        <w:t>ا</w:t>
      </w:r>
      <w:r w:rsidRPr="003F69D1">
        <w:rPr>
          <w:color w:val="000080"/>
          <w:rtl/>
        </w:rPr>
        <w:t xml:space="preserve"> ف</w:t>
      </w:r>
      <w:r w:rsidRPr="003F69D1">
        <w:rPr>
          <w:rFonts w:hint="cs"/>
          <w:color w:val="000080"/>
          <w:rtl/>
        </w:rPr>
        <w:t>ی</w:t>
      </w:r>
      <w:r w:rsidRPr="003F69D1">
        <w:rPr>
          <w:color w:val="000080"/>
          <w:rtl/>
        </w:rPr>
        <w:t xml:space="preserve"> تلک الافراد فناء العنوان ف</w:t>
      </w:r>
      <w:r w:rsidRPr="003F69D1">
        <w:rPr>
          <w:rFonts w:hint="cs"/>
          <w:color w:val="000080"/>
          <w:rtl/>
        </w:rPr>
        <w:t>ی</w:t>
      </w:r>
      <w:r w:rsidRPr="003F69D1">
        <w:rPr>
          <w:color w:val="000080"/>
          <w:rtl/>
        </w:rPr>
        <w:t xml:space="preserve"> معنونه غ</w:t>
      </w:r>
      <w:r w:rsidRPr="003F69D1">
        <w:rPr>
          <w:rFonts w:hint="cs"/>
          <w:color w:val="000080"/>
          <w:rtl/>
        </w:rPr>
        <w:t>ی</w:t>
      </w:r>
      <w:r w:rsidRPr="003F69D1">
        <w:rPr>
          <w:rFonts w:hint="eastAsia"/>
          <w:color w:val="000080"/>
          <w:rtl/>
        </w:rPr>
        <w:t>ر</w:t>
      </w:r>
      <w:r w:rsidRPr="003F69D1">
        <w:rPr>
          <w:color w:val="000080"/>
          <w:rtl/>
        </w:rPr>
        <w:t xml:space="preserve"> کون اللفظ الملحوظ بلحاظ واحد </w:t>
      </w:r>
      <w:r w:rsidRPr="003F69D1">
        <w:rPr>
          <w:rFonts w:hint="cs"/>
          <w:color w:val="000080"/>
          <w:rtl/>
        </w:rPr>
        <w:t>ی</w:t>
      </w:r>
      <w:r w:rsidRPr="003F69D1">
        <w:rPr>
          <w:rFonts w:hint="eastAsia"/>
          <w:color w:val="000080"/>
          <w:rtl/>
        </w:rPr>
        <w:t>ر</w:t>
      </w:r>
      <w:r w:rsidRPr="003F69D1">
        <w:rPr>
          <w:rFonts w:hint="cs"/>
          <w:color w:val="000080"/>
          <w:rtl/>
        </w:rPr>
        <w:t>ی</w:t>
      </w:r>
      <w:r w:rsidRPr="003F69D1">
        <w:rPr>
          <w:color w:val="000080"/>
          <w:rtl/>
        </w:rPr>
        <w:t xml:space="preserve"> تصورا کونه هذا المعن</w:t>
      </w:r>
      <w:r w:rsidRPr="003F69D1">
        <w:rPr>
          <w:rFonts w:hint="cs"/>
          <w:color w:val="000080"/>
          <w:rtl/>
        </w:rPr>
        <w:t>ی</w:t>
      </w:r>
      <w:r w:rsidRPr="003F69D1">
        <w:rPr>
          <w:color w:val="000080"/>
          <w:rtl/>
        </w:rPr>
        <w:t xml:space="preserve"> باستقلاله وذاک المعن</w:t>
      </w:r>
      <w:r w:rsidRPr="003F69D1">
        <w:rPr>
          <w:rFonts w:hint="cs"/>
          <w:color w:val="000080"/>
          <w:rtl/>
        </w:rPr>
        <w:t>ی</w:t>
      </w:r>
      <w:r w:rsidRPr="003F69D1">
        <w:rPr>
          <w:color w:val="000080"/>
          <w:rtl/>
        </w:rPr>
        <w:t xml:space="preserve"> الآخر باستقلاله</w:t>
      </w:r>
      <w:r>
        <w:rPr>
          <w:rFonts w:hint="cs"/>
          <w:color w:val="000080"/>
          <w:rtl/>
        </w:rPr>
        <w:t xml:space="preserve"> ... .</w:t>
      </w:r>
      <w:r>
        <w:rPr>
          <w:rStyle w:val="FootnoteReference"/>
          <w:color w:val="000080"/>
          <w:rtl/>
        </w:rPr>
        <w:footnoteReference w:id="8"/>
      </w:r>
    </w:p>
    <w:p w14:paraId="2D9ABB6B" w14:textId="776CB835" w:rsidR="001B3A1F" w:rsidRDefault="003F69D1" w:rsidP="00F4269D">
      <w:pPr>
        <w:jc w:val="both"/>
        <w:rPr>
          <w:rtl/>
        </w:rPr>
      </w:pPr>
      <w:r w:rsidRPr="003861CC">
        <w:rPr>
          <w:rFonts w:hint="cs"/>
          <w:color w:val="000000"/>
          <w:rtl/>
        </w:rPr>
        <w:t>این پاسخ با فرمایش محقق خراسانی همخوانی ندارد چه‌آن‌که، محقق خراسانی، خود تصریح نموده است که اشکال مسأله در آن است که فنای همزمان لفظ در دو معنا امکان‌پذیر نیست.</w:t>
      </w:r>
      <w:r w:rsidR="00F4269D">
        <w:rPr>
          <w:rFonts w:hint="cs"/>
          <w:color w:val="000000"/>
          <w:rtl/>
        </w:rPr>
        <w:t xml:space="preserve"> </w:t>
      </w:r>
      <w:r w:rsidRPr="003861CC">
        <w:rPr>
          <w:rFonts w:hint="cs"/>
          <w:color w:val="000000"/>
          <w:rtl/>
        </w:rPr>
        <w:t>این تعبیر عین تعبیر محقق خراسانی است؛ تنها تفاوتش در آن است که در یکی، لفظ را فانی در معنا قرار داده‌ایم ولی در دیگری، تصور</w:t>
      </w:r>
      <w:r w:rsidR="001B3A1F" w:rsidRPr="003861CC">
        <w:rPr>
          <w:rFonts w:hint="cs"/>
          <w:color w:val="000000"/>
          <w:rtl/>
        </w:rPr>
        <w:t>ات و وجودات ذهنی</w:t>
      </w:r>
      <w:r w:rsidRPr="003861CC">
        <w:rPr>
          <w:rFonts w:hint="cs"/>
          <w:color w:val="000000"/>
          <w:rtl/>
        </w:rPr>
        <w:t xml:space="preserve"> را فانی در </w:t>
      </w:r>
      <w:r w:rsidR="001B3A1F" w:rsidRPr="003861CC">
        <w:rPr>
          <w:rFonts w:hint="cs"/>
          <w:color w:val="000000"/>
          <w:rtl/>
        </w:rPr>
        <w:t>تصورات</w:t>
      </w:r>
      <w:r w:rsidRPr="003861CC">
        <w:rPr>
          <w:rFonts w:hint="cs"/>
          <w:color w:val="000000"/>
          <w:rtl/>
        </w:rPr>
        <w:t xml:space="preserve"> دیگر قرار داده‌ایم.</w:t>
      </w:r>
      <w:r w:rsidR="00F4269D">
        <w:rPr>
          <w:rFonts w:hint="cs"/>
          <w:color w:val="000000"/>
          <w:rtl/>
        </w:rPr>
        <w:t xml:space="preserve"> </w:t>
      </w:r>
      <w:r w:rsidR="001B3A1F">
        <w:rPr>
          <w:rFonts w:hint="cs"/>
          <w:rtl/>
        </w:rPr>
        <w:t>ایشان لفظ را نیز بما هو لفظ نمی‌بیند؛ بلکه لفظ را گوی</w:t>
      </w:r>
      <w:r w:rsidR="008D3719">
        <w:rPr>
          <w:rFonts w:hint="cs"/>
          <w:rtl/>
        </w:rPr>
        <w:t>ی</w:t>
      </w:r>
      <w:r w:rsidR="001B3A1F">
        <w:rPr>
          <w:rFonts w:hint="cs"/>
          <w:rtl/>
        </w:rPr>
        <w:t xml:space="preserve"> خود معنا قلمداد نموده و فنای لفظ در معنا را فنای وجه در ذی الوجه و فنای عنوان در معنون قلمداد می‌کند. بدین ترتیب محقق خراسانی اشکال نموده است که لفظ واحد، وجه واحد است و وجه واحد، نمی‌تواند چند ذی الوجه داشته باشد.</w:t>
      </w:r>
      <w:r w:rsidR="00F4269D">
        <w:rPr>
          <w:rFonts w:hint="cs"/>
          <w:rtl/>
        </w:rPr>
        <w:t xml:space="preserve"> بنابراین این مطلبی که آقای شهیدی در دفاع از محقق خراسانی ابراز داشتند، عیناً در کلام محقق خراسانی به خلافش تصریح شده است.</w:t>
      </w:r>
    </w:p>
    <w:p w14:paraId="247097ED" w14:textId="60908888" w:rsidR="00DA4324" w:rsidRDefault="001B3A1F" w:rsidP="006E573C">
      <w:pPr>
        <w:jc w:val="both"/>
        <w:rPr>
          <w:rtl/>
        </w:rPr>
      </w:pPr>
      <w:r>
        <w:rPr>
          <w:rFonts w:hint="cs"/>
          <w:rtl/>
        </w:rPr>
        <w:t xml:space="preserve">بنابراین معلوم نیست از چه </w:t>
      </w:r>
      <w:r w:rsidR="008D3719">
        <w:rPr>
          <w:rFonts w:hint="cs"/>
          <w:rtl/>
        </w:rPr>
        <w:t xml:space="preserve">رو </w:t>
      </w:r>
      <w:r>
        <w:rPr>
          <w:rFonts w:hint="cs"/>
          <w:rtl/>
        </w:rPr>
        <w:t>آقای شهیدی در دفاع از محقق خراسانی از چنین بیانی بهره برده است؟!</w:t>
      </w:r>
      <w:r w:rsidR="00DA4324" w:rsidRPr="00DA4324">
        <w:rPr>
          <w:rFonts w:hint="cs"/>
          <w:rtl/>
        </w:rPr>
        <w:t xml:space="preserve"> </w:t>
      </w:r>
    </w:p>
    <w:p w14:paraId="46F78BB1" w14:textId="51F0F840" w:rsidR="00812727" w:rsidRDefault="00DA4324" w:rsidP="006E573C">
      <w:pPr>
        <w:jc w:val="both"/>
        <w:rPr>
          <w:rtl/>
        </w:rPr>
      </w:pPr>
      <w:r>
        <w:rPr>
          <w:rFonts w:hint="cs"/>
          <w:rtl/>
        </w:rPr>
        <w:t>در هر صورت به نظر می‌رسد نقض مرحوم حاج شیخ به محقق خراسانی وارد است.</w:t>
      </w:r>
    </w:p>
    <w:p w14:paraId="497A1730" w14:textId="14D9C9B1" w:rsidR="001B3A1F" w:rsidRDefault="001B3A1F" w:rsidP="006E573C">
      <w:pPr>
        <w:pStyle w:val="Heading4"/>
        <w:jc w:val="both"/>
        <w:rPr>
          <w:rtl/>
        </w:rPr>
      </w:pPr>
      <w:bookmarkStart w:id="15" w:name="_Toc164841498"/>
      <w:bookmarkStart w:id="16" w:name="_Toc164841533"/>
      <w:r>
        <w:rPr>
          <w:rFonts w:hint="cs"/>
          <w:rtl/>
        </w:rPr>
        <w:t>بررسی مبنای فناء</w:t>
      </w:r>
      <w:bookmarkEnd w:id="15"/>
      <w:bookmarkEnd w:id="16"/>
    </w:p>
    <w:p w14:paraId="68E04B4D" w14:textId="0D1E4AFD" w:rsidR="001B3A1F" w:rsidRDefault="001B3A1F" w:rsidP="006E573C">
      <w:pPr>
        <w:jc w:val="both"/>
        <w:rPr>
          <w:rtl/>
        </w:rPr>
      </w:pPr>
      <w:r>
        <w:rPr>
          <w:rFonts w:hint="cs"/>
          <w:rtl/>
        </w:rPr>
        <w:t>البته اصل قضیه آن است که این مبنا، مبنایی ناصحیح است که آقای شهیدی</w:t>
      </w:r>
      <w:r w:rsidR="002317B9">
        <w:rPr>
          <w:rStyle w:val="FootnoteReference"/>
          <w:rtl/>
        </w:rPr>
        <w:footnoteReference w:id="9"/>
      </w:r>
      <w:r>
        <w:rPr>
          <w:rFonts w:hint="cs"/>
          <w:rtl/>
        </w:rPr>
        <w:t xml:space="preserve"> و مرحوم آقای داماد</w:t>
      </w:r>
      <w:r w:rsidR="002317B9">
        <w:rPr>
          <w:rStyle w:val="FootnoteReference"/>
          <w:rtl/>
        </w:rPr>
        <w:footnoteReference w:id="10"/>
      </w:r>
      <w:r>
        <w:rPr>
          <w:rFonts w:hint="cs"/>
          <w:rtl/>
        </w:rPr>
        <w:t xml:space="preserve"> نیز به نااستواری آن اشاره نموده‌اند.</w:t>
      </w:r>
    </w:p>
    <w:p w14:paraId="29385D91" w14:textId="0D422943" w:rsidR="00DA4324" w:rsidRDefault="001B3A1F" w:rsidP="006E573C">
      <w:pPr>
        <w:jc w:val="both"/>
        <w:rPr>
          <w:rtl/>
        </w:rPr>
      </w:pPr>
      <w:r>
        <w:rPr>
          <w:rFonts w:hint="cs"/>
          <w:rtl/>
        </w:rPr>
        <w:t xml:space="preserve">بنابراین فارغ از صحیح بودن نقض‌های مرحوم حاج شیخ، بحث اصلی آن است </w:t>
      </w:r>
      <w:r w:rsidR="00812727">
        <w:rPr>
          <w:rtl/>
        </w:rPr>
        <w:t>که ا</w:t>
      </w:r>
      <w:r>
        <w:rPr>
          <w:rFonts w:hint="cs"/>
          <w:rtl/>
        </w:rPr>
        <w:t>ساساً فانی شدن لفظ در معنا</w:t>
      </w:r>
      <w:r w:rsidR="002317B9">
        <w:rPr>
          <w:rFonts w:hint="cs"/>
          <w:rtl/>
        </w:rPr>
        <w:t xml:space="preserve"> به چه معناست؟ و فنای لفظ در معنا</w:t>
      </w:r>
      <w:r>
        <w:rPr>
          <w:rFonts w:hint="cs"/>
          <w:rtl/>
        </w:rPr>
        <w:t xml:space="preserve"> چه مشکلی ایجاد می‌کند؟ اگر بخواهیم از این مبنا یک تصویر معقول ارائه دهیم می‌باید آن را به وجه سوم بازگردانیم. </w:t>
      </w:r>
      <w:r w:rsidR="00812727">
        <w:rPr>
          <w:rtl/>
        </w:rPr>
        <w:t xml:space="preserve">مشکل </w:t>
      </w:r>
      <w:r>
        <w:rPr>
          <w:rFonts w:hint="cs"/>
          <w:rtl/>
        </w:rPr>
        <w:t>اصلی</w:t>
      </w:r>
      <w:r w:rsidR="00DE0FFE">
        <w:rPr>
          <w:rFonts w:hint="cs"/>
          <w:rtl/>
        </w:rPr>
        <w:t>‌</w:t>
      </w:r>
      <w:r>
        <w:rPr>
          <w:rFonts w:hint="cs"/>
          <w:rtl/>
        </w:rPr>
        <w:t xml:space="preserve"> </w:t>
      </w:r>
      <w:r w:rsidR="00812727">
        <w:rPr>
          <w:rtl/>
        </w:rPr>
        <w:t>ا</w:t>
      </w:r>
      <w:r w:rsidR="00812727">
        <w:rPr>
          <w:rFonts w:hint="cs"/>
          <w:rtl/>
        </w:rPr>
        <w:t>ی</w:t>
      </w:r>
      <w:r w:rsidR="00812727">
        <w:rPr>
          <w:rFonts w:hint="eastAsia"/>
          <w:rtl/>
        </w:rPr>
        <w:t>ن</w:t>
      </w:r>
      <w:r w:rsidR="00812727">
        <w:rPr>
          <w:rtl/>
        </w:rPr>
        <w:t xml:space="preserve"> </w:t>
      </w:r>
      <w:r>
        <w:rPr>
          <w:rFonts w:hint="cs"/>
          <w:rtl/>
        </w:rPr>
        <w:t>ا</w:t>
      </w:r>
      <w:r w:rsidR="00812727">
        <w:rPr>
          <w:rtl/>
        </w:rPr>
        <w:t xml:space="preserve">ست که ذهن انسان </w:t>
      </w:r>
      <w:r>
        <w:rPr>
          <w:rFonts w:hint="cs"/>
          <w:rtl/>
        </w:rPr>
        <w:t xml:space="preserve">قادر نیست </w:t>
      </w:r>
      <w:r w:rsidR="00812727">
        <w:rPr>
          <w:rtl/>
        </w:rPr>
        <w:t>در آن</w:t>
      </w:r>
      <w:r>
        <w:rPr>
          <w:rFonts w:hint="cs"/>
          <w:rtl/>
        </w:rPr>
        <w:t>ِ</w:t>
      </w:r>
      <w:r w:rsidR="00812727">
        <w:rPr>
          <w:rtl/>
        </w:rPr>
        <w:t xml:space="preserve"> واحد، </w:t>
      </w:r>
      <w:r>
        <w:rPr>
          <w:rFonts w:hint="cs"/>
          <w:rtl/>
        </w:rPr>
        <w:t xml:space="preserve">دو معنا را تصور کند. اینکه لفظ فانی در </w:t>
      </w:r>
      <w:r>
        <w:rPr>
          <w:rFonts w:hint="cs"/>
          <w:rtl/>
        </w:rPr>
        <w:lastRenderedPageBreak/>
        <w:t xml:space="preserve">معنای اول </w:t>
      </w:r>
      <w:r w:rsidR="008D3719">
        <w:rPr>
          <w:rFonts w:hint="cs"/>
          <w:rtl/>
        </w:rPr>
        <w:t>شود و همزمان با آن،</w:t>
      </w:r>
      <w:r>
        <w:rPr>
          <w:rFonts w:hint="cs"/>
          <w:rtl/>
        </w:rPr>
        <w:t xml:space="preserve"> فانی در معنای دوم باشد، اگر اشکالی داشته باشد، ناشی از همین نکته است که </w:t>
      </w:r>
      <w:r w:rsidR="00DA4324">
        <w:rPr>
          <w:rFonts w:hint="cs"/>
          <w:rtl/>
        </w:rPr>
        <w:t>گوینده باید همزمان دو معنا را صورت تفصیلی ملاحظه کند در حالی که ذهن انسان قادر به چنین کاری نیست.</w:t>
      </w:r>
    </w:p>
    <w:p w14:paraId="2AC7C4FD" w14:textId="3FEC51C1" w:rsidR="00DA4324" w:rsidRDefault="008D3719" w:rsidP="006E573C">
      <w:pPr>
        <w:jc w:val="both"/>
        <w:rPr>
          <w:rtl/>
        </w:rPr>
      </w:pPr>
      <w:r>
        <w:rPr>
          <w:rFonts w:hint="cs"/>
          <w:rtl/>
        </w:rPr>
        <w:t xml:space="preserve">البته </w:t>
      </w:r>
      <w:r w:rsidR="00DA4324">
        <w:rPr>
          <w:rFonts w:hint="cs"/>
          <w:rtl/>
        </w:rPr>
        <w:t>ما برای حلّ این اشکال، می‌گفتیم حقیقت استعمال، به تصور معنا در حین استعمال گره نخورده است.</w:t>
      </w:r>
    </w:p>
    <w:p w14:paraId="6932BA12" w14:textId="5D0C7D00" w:rsidR="00DA4324" w:rsidRDefault="00DA4324" w:rsidP="006E573C">
      <w:pPr>
        <w:pStyle w:val="Heading4"/>
        <w:jc w:val="both"/>
        <w:rPr>
          <w:rtl/>
        </w:rPr>
      </w:pPr>
      <w:bookmarkStart w:id="17" w:name="_Toc164841499"/>
      <w:bookmarkStart w:id="18" w:name="_Toc164841534"/>
      <w:r>
        <w:rPr>
          <w:rFonts w:hint="cs"/>
          <w:rtl/>
        </w:rPr>
        <w:t xml:space="preserve">بررسی مبنای </w:t>
      </w:r>
      <w:r w:rsidR="00DD6191">
        <w:rPr>
          <w:rFonts w:hint="cs"/>
          <w:rtl/>
        </w:rPr>
        <w:t>وجود دانستن لفظ برای معنا</w:t>
      </w:r>
      <w:bookmarkEnd w:id="17"/>
      <w:bookmarkEnd w:id="18"/>
    </w:p>
    <w:p w14:paraId="41008E53" w14:textId="77777777" w:rsidR="008D3719" w:rsidRDefault="00DA4324" w:rsidP="006E573C">
      <w:pPr>
        <w:jc w:val="both"/>
        <w:rPr>
          <w:rtl/>
        </w:rPr>
      </w:pPr>
      <w:r>
        <w:rPr>
          <w:rFonts w:hint="cs"/>
          <w:rtl/>
        </w:rPr>
        <w:t>در تعبیر دوم نیز محقق خراسانی بر این نکته تکیه نمودند که لفظ وجود معنا است؛ بدین ترتیب ممکن نیست لفظ هم وجود معنای اول باشد و هم وجود معنای دوم.</w:t>
      </w:r>
    </w:p>
    <w:p w14:paraId="626FC22C" w14:textId="77777777" w:rsidR="008D3719" w:rsidRDefault="00DA4324" w:rsidP="008D3719">
      <w:pPr>
        <w:jc w:val="both"/>
        <w:rPr>
          <w:rtl/>
        </w:rPr>
      </w:pPr>
      <w:r>
        <w:rPr>
          <w:rFonts w:hint="cs"/>
          <w:rtl/>
        </w:rPr>
        <w:t>این تقریب نیز، ناصحیح است</w:t>
      </w:r>
      <w:r w:rsidR="008D3719">
        <w:rPr>
          <w:rFonts w:hint="cs"/>
          <w:rtl/>
        </w:rPr>
        <w:t xml:space="preserve"> چون </w:t>
      </w:r>
      <w:r>
        <w:rPr>
          <w:rFonts w:hint="cs"/>
          <w:rtl/>
        </w:rPr>
        <w:t>شبیه همین اشکال، در رابطۀ عنوان عام با مصادیقش نیز وجود دارد.</w:t>
      </w:r>
    </w:p>
    <w:p w14:paraId="5614BFE5" w14:textId="25E36A3A" w:rsidR="00DA4324" w:rsidRDefault="00DA4324" w:rsidP="008D3719">
      <w:pPr>
        <w:jc w:val="both"/>
        <w:rPr>
          <w:rtl/>
        </w:rPr>
      </w:pPr>
      <w:r>
        <w:rPr>
          <w:rFonts w:hint="cs"/>
          <w:rtl/>
        </w:rPr>
        <w:t xml:space="preserve"> محقق خراسانی در تقریرات بدین مطلب تصریح نمودند که یک شیء، وجودات عدیده‌ای _همچون وجود لفظی، وجود خارجی، وجود کتبی، وجود اشاری_ دارد. پس همانطور که یک شیء، نمی‌تواند در عالم خارج به چند وجود متلبس شود، در عالم لفظ نیز به همین شکل است؛ یعنی لفظ واحد، تنها می‌تواند وجود یک شیء باشد نه وجود چند شیء.</w:t>
      </w:r>
      <w:r w:rsidR="00DE0FFE">
        <w:rPr>
          <w:rFonts w:hint="cs"/>
          <w:rtl/>
        </w:rPr>
        <w:t xml:space="preserve"> </w:t>
      </w:r>
      <w:r>
        <w:rPr>
          <w:rFonts w:hint="cs"/>
          <w:rtl/>
        </w:rPr>
        <w:t>اما همانطور که مرحوم حاج شیخ فرمودند، همین اشکال در رابطۀ عام با مصادیقش، و پدیدۀ «وضع عام، موضوع‌</w:t>
      </w:r>
      <w:r w:rsidR="008D3719">
        <w:rPr>
          <w:rFonts w:hint="cs"/>
          <w:rtl/>
        </w:rPr>
        <w:t>ل</w:t>
      </w:r>
      <w:r>
        <w:rPr>
          <w:rFonts w:hint="cs"/>
          <w:rtl/>
        </w:rPr>
        <w:t>ه خاص» نیز قابل ترسیم است.</w:t>
      </w:r>
      <w:r w:rsidR="008D3719">
        <w:rPr>
          <w:rFonts w:hint="cs"/>
          <w:rtl/>
        </w:rPr>
        <w:t xml:space="preserve"> </w:t>
      </w:r>
      <w:r>
        <w:rPr>
          <w:rFonts w:hint="cs"/>
          <w:rtl/>
        </w:rPr>
        <w:t>بنابراین نقض‌های مرحوم حاج شیخ وارد به نظر می‌رسد.</w:t>
      </w:r>
    </w:p>
    <w:p w14:paraId="1D8CCCF5" w14:textId="0C58A0D8" w:rsidR="00DD6191" w:rsidRDefault="00DA4324" w:rsidP="006E573C">
      <w:pPr>
        <w:jc w:val="both"/>
        <w:rPr>
          <w:rtl/>
        </w:rPr>
      </w:pPr>
      <w:r>
        <w:rPr>
          <w:rFonts w:hint="cs"/>
          <w:rtl/>
        </w:rPr>
        <w:t xml:space="preserve">البته اساس ادعای محقق خراسانی مبنی بر این که معنا دارای وجودات عدیده است، برای ما نامفهوم است. بله نسبت به وجود ذهنی، می‌توان چنین ادعایی را صحیح دانست ولی </w:t>
      </w:r>
      <w:r w:rsidR="00DD6191">
        <w:rPr>
          <w:rFonts w:hint="cs"/>
          <w:rtl/>
        </w:rPr>
        <w:t xml:space="preserve">ارتباطی به بحث‌های محقق خراسانی ندارد. در مورد وجود ذهنی، این مطلب صحیح </w:t>
      </w:r>
      <w:r w:rsidR="008D3719">
        <w:rPr>
          <w:rFonts w:hint="cs"/>
          <w:rtl/>
        </w:rPr>
        <w:t>است</w:t>
      </w:r>
      <w:r w:rsidR="00DD6191">
        <w:rPr>
          <w:rFonts w:hint="cs"/>
          <w:rtl/>
        </w:rPr>
        <w:t xml:space="preserve"> که در افق ذهن، علم و معلوم یکی هستند. یعنی وقتی زید را می‌بینم، معلوم بالذات من که در ذهن من حضور دارد، چیزی غیر از علم من نیست؛ </w:t>
      </w:r>
      <w:r w:rsidR="00812727">
        <w:rPr>
          <w:rtl/>
        </w:rPr>
        <w:t xml:space="preserve">علم من از </w:t>
      </w:r>
      <w:r w:rsidR="00812727">
        <w:rPr>
          <w:rFonts w:hint="cs"/>
          <w:rtl/>
        </w:rPr>
        <w:t>ی</w:t>
      </w:r>
      <w:r w:rsidR="00812727">
        <w:rPr>
          <w:rFonts w:hint="eastAsia"/>
          <w:rtl/>
        </w:rPr>
        <w:t>ک</w:t>
      </w:r>
      <w:r w:rsidR="00812727">
        <w:rPr>
          <w:rtl/>
        </w:rPr>
        <w:t xml:space="preserve"> جهت علم است</w:t>
      </w:r>
      <w:r w:rsidR="00DD6191">
        <w:rPr>
          <w:rFonts w:hint="cs"/>
          <w:rtl/>
        </w:rPr>
        <w:t xml:space="preserve"> و</w:t>
      </w:r>
      <w:r w:rsidR="00812727">
        <w:rPr>
          <w:rtl/>
        </w:rPr>
        <w:t xml:space="preserve"> از </w:t>
      </w:r>
      <w:r w:rsidR="00812727">
        <w:rPr>
          <w:rFonts w:hint="cs"/>
          <w:rtl/>
        </w:rPr>
        <w:t>ی</w:t>
      </w:r>
      <w:r w:rsidR="00812727">
        <w:rPr>
          <w:rFonts w:hint="eastAsia"/>
          <w:rtl/>
        </w:rPr>
        <w:t>ک</w:t>
      </w:r>
      <w:r w:rsidR="00812727">
        <w:rPr>
          <w:rtl/>
        </w:rPr>
        <w:t xml:space="preserve"> جهت معلوم است</w:t>
      </w:r>
      <w:r w:rsidR="00DD6191">
        <w:rPr>
          <w:rFonts w:hint="cs"/>
          <w:rtl/>
        </w:rPr>
        <w:t xml:space="preserve"> و چنین نیست که معلو</w:t>
      </w:r>
      <w:r w:rsidR="00DE0FFE">
        <w:rPr>
          <w:rFonts w:hint="cs"/>
          <w:rtl/>
        </w:rPr>
        <w:t xml:space="preserve">م در ذهن من </w:t>
      </w:r>
      <w:r w:rsidR="00DD6191">
        <w:rPr>
          <w:rFonts w:hint="cs"/>
          <w:rtl/>
        </w:rPr>
        <w:t>چیزی در ورای علم باشد. بله، معلوم خارجی غیر از علم است. حال این تعبیر فلاسفه که یک شیء هم می‌تواند در خارج موجود باشد و هم در ذهن، برای من قابل هضم نیست و آن را به موضع خودش موکول می‌کنم.</w:t>
      </w:r>
      <w:r w:rsidR="00DE0FFE">
        <w:rPr>
          <w:rFonts w:hint="cs"/>
          <w:rtl/>
        </w:rPr>
        <w:t xml:space="preserve"> مبحث وجود ذهنی در فلسفه در</w:t>
      </w:r>
      <w:r w:rsidR="008D3719">
        <w:rPr>
          <w:rFonts w:hint="cs"/>
          <w:rtl/>
        </w:rPr>
        <w:t xml:space="preserve"> همان</w:t>
      </w:r>
      <w:r w:rsidR="00DE0FFE">
        <w:rPr>
          <w:rFonts w:hint="cs"/>
          <w:rtl/>
        </w:rPr>
        <w:t xml:space="preserve"> مرحلۀ </w:t>
      </w:r>
      <w:r w:rsidR="008D3719">
        <w:rPr>
          <w:rFonts w:hint="cs"/>
          <w:rtl/>
        </w:rPr>
        <w:t>موضوع، برای من قابل تصور نیست</w:t>
      </w:r>
      <w:r w:rsidR="00DE0FFE">
        <w:rPr>
          <w:rFonts w:hint="cs"/>
          <w:rtl/>
        </w:rPr>
        <w:t>.</w:t>
      </w:r>
    </w:p>
    <w:p w14:paraId="5D867124" w14:textId="3F1F413B" w:rsidR="00DD6191" w:rsidRDefault="00812727" w:rsidP="006E573C">
      <w:pPr>
        <w:jc w:val="both"/>
        <w:rPr>
          <w:rtl/>
        </w:rPr>
      </w:pPr>
      <w:r>
        <w:rPr>
          <w:rtl/>
        </w:rPr>
        <w:t>به هر حال وقت</w:t>
      </w:r>
      <w:r>
        <w:rPr>
          <w:rFonts w:hint="cs"/>
          <w:rtl/>
        </w:rPr>
        <w:t>ی</w:t>
      </w:r>
      <w:r w:rsidR="00DD6191">
        <w:rPr>
          <w:rFonts w:hint="cs"/>
          <w:rtl/>
        </w:rPr>
        <w:t xml:space="preserve"> انسان در ذهنش مفهومی را تصور می‌کند، این مفهوم ذهنی می‌تواند در افق ذهن متصورهای عدیده داشته باشد. </w:t>
      </w:r>
      <w:r>
        <w:rPr>
          <w:rtl/>
        </w:rPr>
        <w:t>عام استغراق</w:t>
      </w:r>
      <w:r>
        <w:rPr>
          <w:rFonts w:hint="cs"/>
          <w:rtl/>
        </w:rPr>
        <w:t>ی</w:t>
      </w:r>
      <w:r>
        <w:rPr>
          <w:rtl/>
        </w:rPr>
        <w:t xml:space="preserve"> از </w:t>
      </w:r>
      <w:r>
        <w:rPr>
          <w:rFonts w:hint="cs"/>
          <w:rtl/>
        </w:rPr>
        <w:t>ی</w:t>
      </w:r>
      <w:r>
        <w:rPr>
          <w:rFonts w:hint="eastAsia"/>
          <w:rtl/>
        </w:rPr>
        <w:t>ک</w:t>
      </w:r>
      <w:r>
        <w:rPr>
          <w:rtl/>
        </w:rPr>
        <w:t xml:space="preserve"> طرف تصور</w:t>
      </w:r>
      <w:r w:rsidR="00DD6191">
        <w:rPr>
          <w:rFonts w:hint="cs"/>
          <w:rtl/>
        </w:rPr>
        <w:t xml:space="preserve"> واحد</w:t>
      </w:r>
      <w:r>
        <w:rPr>
          <w:rtl/>
        </w:rPr>
        <w:t xml:space="preserve"> است</w:t>
      </w:r>
      <w:r w:rsidR="00DD6191">
        <w:rPr>
          <w:rFonts w:hint="cs"/>
          <w:rtl/>
        </w:rPr>
        <w:t xml:space="preserve"> ولی </w:t>
      </w:r>
      <w:r>
        <w:rPr>
          <w:rtl/>
        </w:rPr>
        <w:t>متصوَّر</w:t>
      </w:r>
      <w:r w:rsidR="00DD6191">
        <w:rPr>
          <w:rFonts w:hint="cs"/>
          <w:rtl/>
        </w:rPr>
        <w:t xml:space="preserve">های حاضر در افق ذهن، متعددند. این </w:t>
      </w:r>
      <w:r w:rsidR="00DE0FFE">
        <w:rPr>
          <w:rFonts w:hint="cs"/>
          <w:rtl/>
        </w:rPr>
        <w:t>مطلب</w:t>
      </w:r>
      <w:r w:rsidR="00DD6191">
        <w:rPr>
          <w:rFonts w:hint="cs"/>
          <w:rtl/>
        </w:rPr>
        <w:t xml:space="preserve"> گویای آن است که لازم نیست تصور واحد، متصوّر واحد داشته باشد.</w:t>
      </w:r>
    </w:p>
    <w:p w14:paraId="10371D5C" w14:textId="2D164834" w:rsidR="00DE0FFE" w:rsidRDefault="00DD6191" w:rsidP="00DE0FFE">
      <w:pPr>
        <w:jc w:val="both"/>
        <w:rPr>
          <w:rtl/>
        </w:rPr>
      </w:pPr>
      <w:r>
        <w:rPr>
          <w:rFonts w:hint="cs"/>
          <w:rtl/>
        </w:rPr>
        <w:t>به بیان دیگر، در تعبیر دوم محقق خراسانی که بر بحث فنای عنوان در معنوان استوار بود، لازم نیست یک شیء، فانی در شیء واحد باشد؛ ممکن است یک عنوان در معنوانات عدیده فانی شود. عام استغراقی و پدیدۀ «وضع عام، موضوع‌له خاص» از همین قبیل هستند لذا همانطور که گفتیم نقض‌های مرحوم حاج شیخ وارد به نظر می‌رسد.</w:t>
      </w:r>
      <w:r w:rsidR="00DE0FFE" w:rsidRPr="00DE0FFE">
        <w:rPr>
          <w:rFonts w:hint="cs"/>
          <w:rtl/>
        </w:rPr>
        <w:t xml:space="preserve"> </w:t>
      </w:r>
    </w:p>
    <w:p w14:paraId="1F6BD97D" w14:textId="245C9E71" w:rsidR="00DE0FFE" w:rsidRDefault="00DE0FFE" w:rsidP="00DE0FFE">
      <w:pPr>
        <w:jc w:val="both"/>
        <w:rPr>
          <w:rtl/>
        </w:rPr>
      </w:pPr>
      <w:r>
        <w:rPr>
          <w:rFonts w:hint="cs"/>
          <w:rtl/>
        </w:rPr>
        <w:t xml:space="preserve">همانطور که گفتیم ایدۀ </w:t>
      </w:r>
      <w:r>
        <w:rPr>
          <w:rtl/>
        </w:rPr>
        <w:t>فنا</w:t>
      </w:r>
      <w:r>
        <w:rPr>
          <w:rFonts w:hint="cs"/>
          <w:rtl/>
        </w:rPr>
        <w:t>ی</w:t>
      </w:r>
      <w:r>
        <w:rPr>
          <w:rtl/>
        </w:rPr>
        <w:t xml:space="preserve"> لفظ در معنا،</w:t>
      </w:r>
      <w:r>
        <w:rPr>
          <w:rFonts w:hint="cs"/>
          <w:rtl/>
        </w:rPr>
        <w:t xml:space="preserve"> و ایدۀ این که لفظ یک نحوه وجود برای معنا محسوب می‌شود، هیچیک برای ما قابل هضم نبوده و تصورش برای ما نامفهوم است. از همین رو برای ارائه تصویر معقول و قابل فهم، این دو ایده را به تعبیر سومی که در کلام محقق خراسانی بدان اشاره شد، بازگردانده و گفتیم انسان قادر نیست در آنِ واحد، همزمان دو معنا را به شکل تفصیلی ملاحظه کند.</w:t>
      </w:r>
    </w:p>
    <w:p w14:paraId="20CF9172" w14:textId="16219764" w:rsidR="00D76E6B" w:rsidRDefault="00D76E6B" w:rsidP="006E573C">
      <w:pPr>
        <w:pStyle w:val="Heading2"/>
        <w:jc w:val="both"/>
        <w:rPr>
          <w:rtl/>
        </w:rPr>
      </w:pPr>
      <w:bookmarkStart w:id="19" w:name="_Toc164841500"/>
      <w:bookmarkStart w:id="20" w:name="_Toc164841535"/>
      <w:r>
        <w:rPr>
          <w:rFonts w:hint="cs"/>
          <w:rtl/>
        </w:rPr>
        <w:lastRenderedPageBreak/>
        <w:t>تحلیل روند پیدایش استعمال</w:t>
      </w:r>
      <w:bookmarkEnd w:id="19"/>
      <w:bookmarkEnd w:id="20"/>
    </w:p>
    <w:p w14:paraId="57CCFA00" w14:textId="0DB6A864" w:rsidR="00D76E6B" w:rsidRDefault="00DE0FFE" w:rsidP="006E573C">
      <w:pPr>
        <w:jc w:val="both"/>
        <w:rPr>
          <w:rtl/>
        </w:rPr>
      </w:pPr>
      <w:r>
        <w:rPr>
          <w:rFonts w:hint="cs"/>
          <w:rtl/>
        </w:rPr>
        <w:t xml:space="preserve">البته ما </w:t>
      </w:r>
      <w:r w:rsidR="00D76E6B">
        <w:rPr>
          <w:rFonts w:hint="cs"/>
          <w:rtl/>
        </w:rPr>
        <w:t xml:space="preserve">بدین اشکال </w:t>
      </w:r>
      <w:r w:rsidR="008D3719">
        <w:rPr>
          <w:rFonts w:hint="cs"/>
          <w:rtl/>
        </w:rPr>
        <w:t xml:space="preserve">چنین </w:t>
      </w:r>
      <w:r w:rsidR="00D76E6B">
        <w:rPr>
          <w:rFonts w:hint="cs"/>
          <w:rtl/>
        </w:rPr>
        <w:t>پاسخ دادیم که لازم نیست برای تحقق استعمال لفظ در اکثر از معنا، در هنگام استعمال، هر دو معنا تفصیلاً ملاحظه شوند. اساساً در هنگام استعمال نه تنها معنا ملحوظ تفصیلی نیست، بلکه لفظ نیز ملحوظ تفصیلی نمی‌باشد چون هم لفظ و هم معنا به صورت ارتکازی در افق ذهن حضور دارند و حضور تفصیلی‌شان مربوط به پیش از تحقق استعمال است.</w:t>
      </w:r>
    </w:p>
    <w:p w14:paraId="575DEEE0" w14:textId="4636D7E2" w:rsidR="00ED6B24" w:rsidRDefault="00D76E6B" w:rsidP="006E573C">
      <w:pPr>
        <w:jc w:val="both"/>
        <w:rPr>
          <w:rtl/>
        </w:rPr>
      </w:pPr>
      <w:r>
        <w:rPr>
          <w:rFonts w:hint="cs"/>
          <w:rtl/>
        </w:rPr>
        <w:t>به طور معمول، انسان لفظ را تصور می‌کند،</w:t>
      </w:r>
      <w:r w:rsidR="002F0CB4">
        <w:rPr>
          <w:rFonts w:hint="cs"/>
          <w:rtl/>
        </w:rPr>
        <w:t xml:space="preserve"> و</w:t>
      </w:r>
      <w:r>
        <w:rPr>
          <w:rFonts w:hint="cs"/>
          <w:rtl/>
        </w:rPr>
        <w:t xml:space="preserve"> معنایش را نیز تصور می‌کند. زمانی که انسان می‌خواهد لفظ را به کار ببرد، در هنگام استعمال، به خود آن لفظ توجه تفصیلی ندارد، بلکه به الفاظی توجه دارد که قرار است پس از این لفظ، تلفظ شوند. </w:t>
      </w:r>
      <w:r w:rsidR="00ED6B24">
        <w:rPr>
          <w:rFonts w:hint="cs"/>
          <w:rtl/>
        </w:rPr>
        <w:t>برای مثال وقتی می‌خواهیم از ضرب عمرو توسط زید سخن بگوییم، در هنگام تلفظ به لفظ «ضرب زیدٌ» توجهمان به خود این لفظ نیست بلکه به «عمرواً» است که قرار است در ادامه ذکر شود.</w:t>
      </w:r>
    </w:p>
    <w:p w14:paraId="40C9EC0A" w14:textId="0A308BE3" w:rsidR="008B7B93" w:rsidRDefault="00ED6B24" w:rsidP="006E573C">
      <w:pPr>
        <w:jc w:val="both"/>
        <w:rPr>
          <w:rtl/>
        </w:rPr>
      </w:pPr>
      <w:r>
        <w:rPr>
          <w:rFonts w:hint="cs"/>
          <w:rtl/>
        </w:rPr>
        <w:t xml:space="preserve">به بیان دیگر، لفظ انسان، همیشه یک </w:t>
      </w:r>
      <w:r w:rsidR="002F0CB4">
        <w:rPr>
          <w:rFonts w:hint="cs"/>
          <w:rtl/>
        </w:rPr>
        <w:t>مرحله</w:t>
      </w:r>
      <w:r>
        <w:rPr>
          <w:rFonts w:hint="cs"/>
          <w:rtl/>
        </w:rPr>
        <w:t xml:space="preserve"> </w:t>
      </w:r>
      <w:r w:rsidR="002F0CB4">
        <w:rPr>
          <w:rFonts w:hint="cs"/>
          <w:rtl/>
        </w:rPr>
        <w:t>متأخر</w:t>
      </w:r>
      <w:r>
        <w:rPr>
          <w:rFonts w:hint="cs"/>
          <w:rtl/>
        </w:rPr>
        <w:t xml:space="preserve"> از تصور</w:t>
      </w:r>
      <w:r w:rsidR="008B7B93">
        <w:rPr>
          <w:rFonts w:hint="cs"/>
          <w:rtl/>
        </w:rPr>
        <w:t xml:space="preserve"> تفصیلی</w:t>
      </w:r>
      <w:r>
        <w:rPr>
          <w:rFonts w:hint="cs"/>
          <w:rtl/>
        </w:rPr>
        <w:t xml:space="preserve"> او</w:t>
      </w:r>
      <w:r w:rsidR="008B7B93">
        <w:rPr>
          <w:rFonts w:hint="cs"/>
          <w:rtl/>
        </w:rPr>
        <w:t xml:space="preserve"> نسبت به لفظ و معنا</w:t>
      </w:r>
      <w:r>
        <w:rPr>
          <w:rFonts w:hint="cs"/>
          <w:rtl/>
        </w:rPr>
        <w:t xml:space="preserve"> است. </w:t>
      </w:r>
      <w:r w:rsidR="008B7B93">
        <w:rPr>
          <w:rFonts w:hint="cs"/>
          <w:rtl/>
        </w:rPr>
        <w:t>نخست</w:t>
      </w:r>
      <w:r w:rsidR="002F0CB4">
        <w:rPr>
          <w:rFonts w:hint="cs"/>
          <w:rtl/>
        </w:rPr>
        <w:t>،</w:t>
      </w:r>
      <w:r w:rsidR="008B7B93">
        <w:rPr>
          <w:rFonts w:hint="cs"/>
          <w:rtl/>
        </w:rPr>
        <w:t xml:space="preserve"> تصور تفصیلی لفظ و معنا در ذهن سامان یافته و سپس از حالت تفصیلی به حالت ارتکازی مبدّل می‌شود و در ص</w:t>
      </w:r>
      <w:r w:rsidR="002F0CB4">
        <w:rPr>
          <w:rFonts w:hint="cs"/>
          <w:rtl/>
        </w:rPr>
        <w:t>ق</w:t>
      </w:r>
      <w:r w:rsidR="008B7B93">
        <w:rPr>
          <w:rFonts w:hint="cs"/>
          <w:rtl/>
        </w:rPr>
        <w:t>عی از اصقاع نفس باقی می‌ماند. پس آنچه حضورش در هنگام استعمال شرط است، تصور تفصیلی لفظ و معنا نیست.</w:t>
      </w:r>
    </w:p>
    <w:p w14:paraId="6687DB8A" w14:textId="2D0EF37C" w:rsidR="008B7B93" w:rsidRDefault="008B7B93" w:rsidP="006E573C">
      <w:pPr>
        <w:jc w:val="both"/>
        <w:rPr>
          <w:rtl/>
        </w:rPr>
      </w:pPr>
      <w:r>
        <w:rPr>
          <w:rFonts w:hint="cs"/>
          <w:rtl/>
        </w:rPr>
        <w:t>پیش‌تر در نقض کلام محقق خراسانی، به قضایای حملیه اشاره کردیم. برخی اصول‌دانان در نقض فرمایش ایشان، فرموده بودند در هنگام سامان یافتن قضیۀ حملیه، هم موضوع و هم محمول باید ملاحظه شوند تا حکم به اتحادشان شود؛ پس</w:t>
      </w:r>
      <w:r w:rsidR="00DE0FFE">
        <w:rPr>
          <w:rFonts w:hint="cs"/>
          <w:rtl/>
        </w:rPr>
        <w:t>،</w:t>
      </w:r>
      <w:r>
        <w:rPr>
          <w:rFonts w:hint="cs"/>
          <w:rtl/>
        </w:rPr>
        <w:t xml:space="preserve"> از چه رو ادعا می‌کنید ذهن انسان قادر نیست دو شیء را همزمان ملاحظه کند؟!</w:t>
      </w:r>
    </w:p>
    <w:p w14:paraId="1905FBBC" w14:textId="078BE4A3" w:rsidR="008B7B93" w:rsidRDefault="002F0CB4" w:rsidP="006E573C">
      <w:pPr>
        <w:jc w:val="both"/>
        <w:rPr>
          <w:rtl/>
        </w:rPr>
      </w:pPr>
      <w:r>
        <w:rPr>
          <w:rFonts w:hint="cs"/>
          <w:rtl/>
        </w:rPr>
        <w:t>نکتۀ اصلی</w:t>
      </w:r>
      <w:r w:rsidR="008B7B93">
        <w:rPr>
          <w:rFonts w:hint="cs"/>
          <w:rtl/>
        </w:rPr>
        <w:t xml:space="preserve"> بحث آن است که وقتی انسان می‌خواهد حکم به اتحاد موضوع و محمول کند، لازم نیست این دو را به صورت تفصیلی لحاظ کند؛ همین مقدار که این دو را به شکل ارتکازی و اجمالی در صقع نفسش داشته باشد، کفایت می‌کند.</w:t>
      </w:r>
    </w:p>
    <w:p w14:paraId="6AE8DB1F" w14:textId="33DC1A70" w:rsidR="008B7B93" w:rsidRDefault="008B7B93" w:rsidP="006E573C">
      <w:pPr>
        <w:jc w:val="both"/>
        <w:rPr>
          <w:rtl/>
        </w:rPr>
      </w:pPr>
      <w:r>
        <w:rPr>
          <w:rFonts w:hint="cs"/>
          <w:rtl/>
        </w:rPr>
        <w:t>این مطلب نه در خصوص قضیۀ حملیه، بلکه در تمام قضایا</w:t>
      </w:r>
      <w:r w:rsidR="002F0CB4">
        <w:rPr>
          <w:rFonts w:hint="cs"/>
          <w:rtl/>
        </w:rPr>
        <w:t>یی</w:t>
      </w:r>
      <w:r>
        <w:rPr>
          <w:rFonts w:hint="cs"/>
          <w:rtl/>
        </w:rPr>
        <w:t xml:space="preserve"> که متشکل از چند جزء هستند، صدق می‌کند. قضیۀ حملیه </w:t>
      </w:r>
      <w:r w:rsidR="002F0CB4">
        <w:rPr>
          <w:rFonts w:hint="cs"/>
          <w:rtl/>
        </w:rPr>
        <w:t>تشکیل‌یافته</w:t>
      </w:r>
      <w:r>
        <w:rPr>
          <w:rFonts w:hint="cs"/>
          <w:rtl/>
        </w:rPr>
        <w:t xml:space="preserve"> </w:t>
      </w:r>
      <w:r w:rsidR="002F0CB4">
        <w:rPr>
          <w:rFonts w:hint="cs"/>
          <w:rtl/>
        </w:rPr>
        <w:t>از</w:t>
      </w:r>
      <w:r>
        <w:rPr>
          <w:rFonts w:hint="cs"/>
          <w:rtl/>
        </w:rPr>
        <w:t xml:space="preserve"> مبتدا و خبر است؛ ولی جملات فعلیه‌ای که همزمان متشکل از فعل و فاعل و مفعول‌به و مفعول‌له و مفعول مطلق هستند نیز مشمول این بیان خواهند بود. تمام این اجزاء همزمان در ذهن انسان حاضر هستند ولی آن چیزی که راهگشا است، عبارت از آن است که حضور همزمان این امور، ارتکازی است نه تفصیلی.</w:t>
      </w:r>
    </w:p>
    <w:p w14:paraId="6BFF2C83" w14:textId="7818AF08" w:rsidR="008B7B93" w:rsidRDefault="008B7B93" w:rsidP="006E573C">
      <w:pPr>
        <w:jc w:val="both"/>
        <w:rPr>
          <w:rtl/>
        </w:rPr>
      </w:pPr>
      <w:r>
        <w:rPr>
          <w:rFonts w:hint="cs"/>
          <w:rtl/>
        </w:rPr>
        <w:t>با عنایت به همین نکته، می‌توان پدیدۀ استعمال لفظ در اکثر از معنا را نیز تحلیل نمود</w:t>
      </w:r>
      <w:r w:rsidR="005E2B5F">
        <w:rPr>
          <w:rFonts w:hint="cs"/>
          <w:rtl/>
        </w:rPr>
        <w:t>.</w:t>
      </w:r>
      <w:r>
        <w:rPr>
          <w:rFonts w:hint="cs"/>
          <w:rtl/>
        </w:rPr>
        <w:t xml:space="preserve"> لازم نیست در هنگام استعمال،</w:t>
      </w:r>
      <w:r w:rsidR="005E2B5F">
        <w:rPr>
          <w:rFonts w:hint="cs"/>
          <w:rtl/>
        </w:rPr>
        <w:t xml:space="preserve"> هر دو</w:t>
      </w:r>
      <w:r>
        <w:rPr>
          <w:rFonts w:hint="cs"/>
          <w:rtl/>
        </w:rPr>
        <w:t xml:space="preserve"> </w:t>
      </w:r>
      <w:r w:rsidR="005E2B5F">
        <w:rPr>
          <w:rFonts w:hint="cs"/>
          <w:rtl/>
        </w:rPr>
        <w:t xml:space="preserve">معنا </w:t>
      </w:r>
      <w:r>
        <w:rPr>
          <w:rFonts w:hint="cs"/>
          <w:rtl/>
        </w:rPr>
        <w:t>ملحوظ تفصیلی باش</w:t>
      </w:r>
      <w:r w:rsidR="005E2B5F">
        <w:rPr>
          <w:rFonts w:hint="cs"/>
          <w:rtl/>
        </w:rPr>
        <w:t>ن</w:t>
      </w:r>
      <w:r>
        <w:rPr>
          <w:rFonts w:hint="cs"/>
          <w:rtl/>
        </w:rPr>
        <w:t>د؛ لحاظ تفصیلی معانی مربوط به قبل از استعمال است نه حین استعمال.</w:t>
      </w:r>
    </w:p>
    <w:p w14:paraId="0298BB76" w14:textId="77777777" w:rsidR="005E2B5F" w:rsidRDefault="005E2B5F" w:rsidP="006E573C">
      <w:pPr>
        <w:jc w:val="both"/>
        <w:rPr>
          <w:rtl/>
        </w:rPr>
      </w:pPr>
      <w:r>
        <w:rPr>
          <w:rFonts w:hint="cs"/>
          <w:rtl/>
        </w:rPr>
        <w:t>حتی می‌توان ادعا نمود در استعمالات عادی، نه لفظ در هنگام استعمال ملحوظ تفصیلی است و نه معنا. تمام این امور در هنگام استعمال ملحوظ ارتکازی و اجمالی هستند. بدین ترتیب، این امکان برای ذهن انسان فراهم خواهد بود که یک لفظ را در چند معنا استعمال کند چون لازم نیست در هنگام استعمال تمام معانی را به شکل تفصیلی ملاحظه کند. آنچه محذور داشته و مقدور انسان نیست، لحاظ همزمان چند چیز به شکل تفصیلی است نه لحاظ همزمان به شکل اجمالی و ارتکازی.</w:t>
      </w:r>
    </w:p>
    <w:p w14:paraId="120CC971" w14:textId="35B0CC41" w:rsidR="005E2B5F" w:rsidRDefault="005E2B5F" w:rsidP="006E573C">
      <w:pPr>
        <w:pStyle w:val="Heading2"/>
        <w:jc w:val="both"/>
        <w:rPr>
          <w:rtl/>
        </w:rPr>
      </w:pPr>
      <w:bookmarkStart w:id="21" w:name="_Toc164841501"/>
      <w:bookmarkStart w:id="22" w:name="_Toc164841536"/>
      <w:r>
        <w:rPr>
          <w:rFonts w:hint="cs"/>
          <w:rtl/>
        </w:rPr>
        <w:lastRenderedPageBreak/>
        <w:t>تحلیل نمونه‌های عینی استعمال لفظ در اکثر معنا</w:t>
      </w:r>
      <w:bookmarkEnd w:id="21"/>
      <w:bookmarkEnd w:id="22"/>
    </w:p>
    <w:p w14:paraId="5B6BF72A" w14:textId="77777777" w:rsidR="005E2B5F" w:rsidRDefault="005E2B5F" w:rsidP="006E573C">
      <w:pPr>
        <w:jc w:val="both"/>
        <w:rPr>
          <w:rtl/>
        </w:rPr>
      </w:pPr>
      <w:r>
        <w:rPr>
          <w:rFonts w:hint="cs"/>
          <w:rtl/>
        </w:rPr>
        <w:t>در جلسات پیشین به نمونه‌های عینی این پدیده اشاره شد. اینک قصد داریم در خصوص این مثال‌ها توضیحاتی را ذکر کنیم.</w:t>
      </w:r>
    </w:p>
    <w:p w14:paraId="42D110B7" w14:textId="65FFB672" w:rsidR="005E2B5F" w:rsidRDefault="005E2B5F" w:rsidP="006E573C">
      <w:pPr>
        <w:jc w:val="both"/>
        <w:rPr>
          <w:rtl/>
        </w:rPr>
      </w:pPr>
      <w:r>
        <w:rPr>
          <w:rFonts w:hint="cs"/>
          <w:rtl/>
        </w:rPr>
        <w:t xml:space="preserve">یکی از مثال‌ها، مربوط به شخصی بود که با رشوه دادن خر، منصب قضاوت را گرفته بود و شاعر در وصف وی گفته بود: </w:t>
      </w:r>
      <w:r w:rsidRPr="005E2B5F">
        <w:rPr>
          <w:rFonts w:hint="cs"/>
          <w:color w:val="000080"/>
          <w:rtl/>
        </w:rPr>
        <w:t>«</w:t>
      </w:r>
      <w:r w:rsidR="00812727" w:rsidRPr="005E2B5F">
        <w:rPr>
          <w:color w:val="000080"/>
          <w:rtl/>
        </w:rPr>
        <w:t>اگر خر نم</w:t>
      </w:r>
      <w:r w:rsidR="00812727" w:rsidRPr="005E2B5F">
        <w:rPr>
          <w:rFonts w:hint="cs"/>
          <w:color w:val="000080"/>
          <w:rtl/>
        </w:rPr>
        <w:t>ی‌</w:t>
      </w:r>
      <w:r w:rsidR="00812727" w:rsidRPr="005E2B5F">
        <w:rPr>
          <w:rFonts w:hint="eastAsia"/>
          <w:color w:val="000080"/>
          <w:rtl/>
        </w:rPr>
        <w:t>بود</w:t>
      </w:r>
      <w:r w:rsidR="002F0CB4">
        <w:rPr>
          <w:rFonts w:hint="cs"/>
          <w:color w:val="000080"/>
          <w:rtl/>
        </w:rPr>
        <w:t>،</w:t>
      </w:r>
      <w:r w:rsidR="00812727" w:rsidRPr="005E2B5F">
        <w:rPr>
          <w:color w:val="000080"/>
          <w:rtl/>
        </w:rPr>
        <w:t xml:space="preserve"> قاض</w:t>
      </w:r>
      <w:r w:rsidR="00812727" w:rsidRPr="005E2B5F">
        <w:rPr>
          <w:rFonts w:hint="cs"/>
          <w:color w:val="000080"/>
          <w:rtl/>
        </w:rPr>
        <w:t>ی</w:t>
      </w:r>
      <w:r w:rsidR="00812727" w:rsidRPr="005E2B5F">
        <w:rPr>
          <w:color w:val="000080"/>
          <w:rtl/>
        </w:rPr>
        <w:t xml:space="preserve"> نم</w:t>
      </w:r>
      <w:r w:rsidR="00812727" w:rsidRPr="005E2B5F">
        <w:rPr>
          <w:rFonts w:hint="cs"/>
          <w:color w:val="000080"/>
          <w:rtl/>
        </w:rPr>
        <w:t>ی‌</w:t>
      </w:r>
      <w:r w:rsidR="00812727" w:rsidRPr="005E2B5F">
        <w:rPr>
          <w:rFonts w:hint="eastAsia"/>
          <w:color w:val="000080"/>
          <w:rtl/>
        </w:rPr>
        <w:t>شد</w:t>
      </w:r>
      <w:r w:rsidRPr="005E2B5F">
        <w:rPr>
          <w:rFonts w:hint="cs"/>
          <w:color w:val="000080"/>
          <w:rtl/>
        </w:rPr>
        <w:t>»</w:t>
      </w:r>
      <w:r>
        <w:rPr>
          <w:rFonts w:hint="cs"/>
          <w:rtl/>
        </w:rPr>
        <w:t xml:space="preserve">. </w:t>
      </w:r>
      <w:r w:rsidR="00812727">
        <w:rPr>
          <w:rtl/>
        </w:rPr>
        <w:t xml:space="preserve"> </w:t>
      </w:r>
      <w:r>
        <w:rPr>
          <w:rFonts w:hint="cs"/>
          <w:rtl/>
        </w:rPr>
        <w:t>در این جمله، در کلمۀ «خر» و کلمۀ «نمی‌بود» استعمال لفظ در اکثر از معنا رخ داده است.</w:t>
      </w:r>
      <w:r w:rsidR="00DE0FFE">
        <w:rPr>
          <w:rFonts w:hint="cs"/>
          <w:rtl/>
        </w:rPr>
        <w:t xml:space="preserve"> تعبیر «قاضی نمی‌شد» معنایش روشن است و استعمال لفظ در اکثر از معنا در آن رخ نداده است.</w:t>
      </w:r>
    </w:p>
    <w:p w14:paraId="6D43BCDB" w14:textId="18F704CF" w:rsidR="00812727" w:rsidRDefault="00812727" w:rsidP="006E573C">
      <w:pPr>
        <w:jc w:val="both"/>
        <w:rPr>
          <w:rtl/>
        </w:rPr>
      </w:pPr>
      <w:r>
        <w:rPr>
          <w:rtl/>
        </w:rPr>
        <w:t>کلم</w:t>
      </w:r>
      <w:r>
        <w:rPr>
          <w:rFonts w:hint="cs"/>
          <w:rtl/>
        </w:rPr>
        <w:t>ۀ</w:t>
      </w:r>
      <w:r>
        <w:rPr>
          <w:rtl/>
        </w:rPr>
        <w:t xml:space="preserve"> </w:t>
      </w:r>
      <w:r w:rsidR="005E2B5F">
        <w:rPr>
          <w:rFonts w:hint="cs"/>
          <w:rtl/>
        </w:rPr>
        <w:t>«</w:t>
      </w:r>
      <w:r>
        <w:rPr>
          <w:rtl/>
        </w:rPr>
        <w:t>خر</w:t>
      </w:r>
      <w:r w:rsidR="005E2B5F">
        <w:rPr>
          <w:rFonts w:hint="cs"/>
          <w:rtl/>
        </w:rPr>
        <w:t>»</w:t>
      </w:r>
      <w:r>
        <w:rPr>
          <w:rtl/>
        </w:rPr>
        <w:t xml:space="preserve"> هم به معنا</w:t>
      </w:r>
      <w:r>
        <w:rPr>
          <w:rFonts w:hint="cs"/>
          <w:rtl/>
        </w:rPr>
        <w:t>ی</w:t>
      </w:r>
      <w:r>
        <w:rPr>
          <w:rtl/>
        </w:rPr>
        <w:t xml:space="preserve"> احمق به کار رفته</w:t>
      </w:r>
      <w:r w:rsidR="005E2B5F">
        <w:rPr>
          <w:rFonts w:hint="cs"/>
          <w:rtl/>
        </w:rPr>
        <w:t xml:space="preserve"> _که معنای مجازی است_</w:t>
      </w:r>
      <w:r>
        <w:rPr>
          <w:rtl/>
        </w:rPr>
        <w:t xml:space="preserve"> هم به معنا</w:t>
      </w:r>
      <w:r>
        <w:rPr>
          <w:rFonts w:hint="cs"/>
          <w:rtl/>
        </w:rPr>
        <w:t>ی</w:t>
      </w:r>
      <w:r>
        <w:rPr>
          <w:rtl/>
        </w:rPr>
        <w:t xml:space="preserve"> ح</w:t>
      </w:r>
      <w:r>
        <w:rPr>
          <w:rFonts w:hint="cs"/>
          <w:rtl/>
        </w:rPr>
        <w:t>ی</w:t>
      </w:r>
      <w:r>
        <w:rPr>
          <w:rFonts w:hint="eastAsia"/>
          <w:rtl/>
        </w:rPr>
        <w:t>وان</w:t>
      </w:r>
      <w:r w:rsidR="005E2B5F">
        <w:rPr>
          <w:rFonts w:hint="cs"/>
          <w:rtl/>
        </w:rPr>
        <w:t xml:space="preserve"> درازگوش _که معنای حقیقی است_؛ کلمۀ</w:t>
      </w:r>
      <w:r>
        <w:rPr>
          <w:rtl/>
        </w:rPr>
        <w:t xml:space="preserve"> </w:t>
      </w:r>
      <w:r w:rsidR="005E2B5F">
        <w:rPr>
          <w:rFonts w:hint="cs"/>
          <w:rtl/>
        </w:rPr>
        <w:t>«</w:t>
      </w:r>
      <w:r>
        <w:rPr>
          <w:rtl/>
        </w:rPr>
        <w:t>نم</w:t>
      </w:r>
      <w:r>
        <w:rPr>
          <w:rFonts w:hint="cs"/>
          <w:rtl/>
        </w:rPr>
        <w:t>ی</w:t>
      </w:r>
      <w:r>
        <w:rPr>
          <w:rtl/>
        </w:rPr>
        <w:t>‌بود</w:t>
      </w:r>
      <w:r w:rsidR="005E2B5F">
        <w:rPr>
          <w:rFonts w:hint="cs"/>
          <w:rtl/>
        </w:rPr>
        <w:t>» نیز</w:t>
      </w:r>
      <w:r>
        <w:rPr>
          <w:rtl/>
        </w:rPr>
        <w:t xml:space="preserve"> هم به معنا</w:t>
      </w:r>
      <w:r>
        <w:rPr>
          <w:rFonts w:hint="cs"/>
          <w:rtl/>
        </w:rPr>
        <w:t>ی</w:t>
      </w:r>
      <w:r>
        <w:rPr>
          <w:rtl/>
        </w:rPr>
        <w:t xml:space="preserve"> کان ناقص</w:t>
      </w:r>
      <w:r>
        <w:rPr>
          <w:rFonts w:hint="cs"/>
          <w:rtl/>
        </w:rPr>
        <w:t>ۀ</w:t>
      </w:r>
      <w:r>
        <w:rPr>
          <w:rtl/>
        </w:rPr>
        <w:t xml:space="preserve"> به کار رفته هم به معنا</w:t>
      </w:r>
      <w:r>
        <w:rPr>
          <w:rFonts w:hint="cs"/>
          <w:rtl/>
        </w:rPr>
        <w:t>ی</w:t>
      </w:r>
      <w:r>
        <w:rPr>
          <w:rtl/>
        </w:rPr>
        <w:t xml:space="preserve"> کان تامه.</w:t>
      </w:r>
    </w:p>
    <w:p w14:paraId="4DC635D7" w14:textId="77777777" w:rsidR="00DE0FFE" w:rsidRDefault="005E2B5F" w:rsidP="006E573C">
      <w:pPr>
        <w:jc w:val="both"/>
        <w:rPr>
          <w:rtl/>
        </w:rPr>
      </w:pPr>
      <w:r>
        <w:rPr>
          <w:rFonts w:hint="cs"/>
          <w:rtl/>
        </w:rPr>
        <w:t>مثال دیگر این بحث، مادّه تاریخ بود. در مادّه تاریخ‌ها لفظ هم در معنایش به کار می‌رود و هم در خود لفظ.</w:t>
      </w:r>
    </w:p>
    <w:p w14:paraId="4AE79CC3" w14:textId="480C61A1" w:rsidR="00724214" w:rsidRDefault="00724214" w:rsidP="006E573C">
      <w:pPr>
        <w:jc w:val="both"/>
        <w:rPr>
          <w:rtl/>
        </w:rPr>
      </w:pPr>
      <w:r>
        <w:rPr>
          <w:rFonts w:hint="cs"/>
          <w:rtl/>
        </w:rPr>
        <w:t>گاهی مقصود از الفاظ خودشان هستند نه معنایشان. برای مثال وقتی گفته می‌شود «ضَرَبَ، فعل ماضی است» کلمۀ «ضَرَبَ» در لفظ «ضَرَبَ» به کار رفته است نه در معنای زدن. البته مقصود از لفظ «ضَرَبَ» جنس آن است نه شخص لفظی که هم‌اینک در جمله وجود دارد. پس استعمال لفظ در صنفش نیز یک نوع استعمال است فارغ از این که حقیقی باشد یا مجازی.</w:t>
      </w:r>
    </w:p>
    <w:p w14:paraId="4FD3770F" w14:textId="181E8C96" w:rsidR="00724214" w:rsidRDefault="00724214" w:rsidP="006E573C">
      <w:pPr>
        <w:jc w:val="both"/>
        <w:rPr>
          <w:rtl/>
        </w:rPr>
      </w:pPr>
      <w:r>
        <w:rPr>
          <w:rFonts w:hint="cs"/>
          <w:rtl/>
        </w:rPr>
        <w:t>در مادّه تاریخ، الف</w:t>
      </w:r>
      <w:r w:rsidR="002F0CB4">
        <w:rPr>
          <w:rFonts w:hint="cs"/>
          <w:rtl/>
        </w:rPr>
        <w:t>ا</w:t>
      </w:r>
      <w:r>
        <w:rPr>
          <w:rFonts w:hint="cs"/>
          <w:rtl/>
        </w:rPr>
        <w:t>ظ از یک جهت در معنای خودشان به کار می‌روند و از جهت دیگر، در خودشان. مثلاً «</w:t>
      </w:r>
      <w:r w:rsidR="00812727">
        <w:rPr>
          <w:rtl/>
        </w:rPr>
        <w:t>از مبارک رمضان هشت کم هنگام سحور</w:t>
      </w:r>
      <w:r>
        <w:rPr>
          <w:rFonts w:hint="cs"/>
          <w:rtl/>
        </w:rPr>
        <w:t>» مادّه تاریخی است که مرحوم جدّ ما برای تاریخ ولادت  والد</w:t>
      </w:r>
      <w:r w:rsidR="002F0CB4">
        <w:rPr>
          <w:rFonts w:hint="cs"/>
          <w:rtl/>
        </w:rPr>
        <w:t xml:space="preserve"> ما</w:t>
      </w:r>
      <w:r>
        <w:rPr>
          <w:rFonts w:hint="cs"/>
          <w:rtl/>
        </w:rPr>
        <w:t xml:space="preserve"> ذکر نموده بودند. کلمۀ «مبارک رمضان» از یک جهت در ماه رمضان خارجی استعمال شده است و معنای جمله چنین «از ماه رمضان که هشت روز کم شود»، که یک استعمال عادی به شمار می‌رود؛ ولی افزون بر آن، «مبارک رمضان» در خود لفظ نیز به کار رفته است چون این لفظ از حیث حروف ابجد، از یک عدد حکایت می‌کند.</w:t>
      </w:r>
    </w:p>
    <w:p w14:paraId="389002A0" w14:textId="67040EFC" w:rsidR="00812727" w:rsidRDefault="00724214" w:rsidP="006E573C">
      <w:pPr>
        <w:jc w:val="both"/>
        <w:rPr>
          <w:rtl/>
        </w:rPr>
      </w:pPr>
      <w:r>
        <w:rPr>
          <w:rFonts w:hint="cs"/>
          <w:rtl/>
        </w:rPr>
        <w:t xml:space="preserve">این که می‌گوییم گاهی لفظ را در خودش استعمال می‌کنیم، به دو شکل است؛ گاهی لفظ را در خودش استعمال می‌کنیم و جهت خاصی از آن را در نظر نداریم؛ همانند «ضَرَبَ، فعل ماضی است»؛ ولی گاهی لفظ را در خودش استعمال می‌کنیم و حیثیت خاصی از آن را در نظر داریم؛ همانند کلمۀ «مبارک رمضان» که حیثیت حکایتش از عدد </w:t>
      </w:r>
      <w:r w:rsidR="00812727">
        <w:rPr>
          <w:rtl/>
        </w:rPr>
        <w:t>۱۳۵۴</w:t>
      </w:r>
      <w:r>
        <w:rPr>
          <w:rFonts w:hint="cs"/>
          <w:rtl/>
        </w:rPr>
        <w:t xml:space="preserve"> را در نظر داشته‌ایم چون این کلمه به حساب ابجد، معادل عدد1354 است.</w:t>
      </w:r>
    </w:p>
    <w:p w14:paraId="07C18247" w14:textId="123D044B" w:rsidR="00812727" w:rsidRDefault="00812727" w:rsidP="006E573C">
      <w:pPr>
        <w:jc w:val="both"/>
        <w:rPr>
          <w:rtl/>
        </w:rPr>
      </w:pPr>
      <w:r w:rsidRPr="00E71598">
        <w:rPr>
          <w:rFonts w:hint="eastAsia"/>
          <w:b/>
          <w:bCs/>
          <w:rtl/>
        </w:rPr>
        <w:t>شاگرد</w:t>
      </w:r>
      <w:r>
        <w:rPr>
          <w:rtl/>
        </w:rPr>
        <w:t xml:space="preserve">: </w:t>
      </w:r>
      <w:r w:rsidR="00E71598">
        <w:rPr>
          <w:rFonts w:hint="cs"/>
          <w:rtl/>
        </w:rPr>
        <w:t xml:space="preserve">چرا نمی‌گویید </w:t>
      </w:r>
      <w:r>
        <w:rPr>
          <w:rtl/>
        </w:rPr>
        <w:t>لفظ در عدد استعمال شده</w:t>
      </w:r>
      <w:r w:rsidR="00E71598">
        <w:rPr>
          <w:rFonts w:hint="cs"/>
          <w:rtl/>
        </w:rPr>
        <w:t xml:space="preserve"> است</w:t>
      </w:r>
      <w:r>
        <w:rPr>
          <w:rtl/>
        </w:rPr>
        <w:t>؟</w:t>
      </w:r>
    </w:p>
    <w:p w14:paraId="25AFA294" w14:textId="11BB97E4" w:rsidR="00812727" w:rsidRDefault="00812727" w:rsidP="006E573C">
      <w:pPr>
        <w:jc w:val="both"/>
        <w:rPr>
          <w:rtl/>
        </w:rPr>
      </w:pPr>
      <w:r w:rsidRPr="00E71598">
        <w:rPr>
          <w:rFonts w:hint="eastAsia"/>
          <w:b/>
          <w:bCs/>
          <w:rtl/>
        </w:rPr>
        <w:t>استاد</w:t>
      </w:r>
      <w:r>
        <w:rPr>
          <w:rtl/>
        </w:rPr>
        <w:t xml:space="preserve">: لفظ در خود لفظ </w:t>
      </w:r>
      <w:r w:rsidR="00E71598">
        <w:rPr>
          <w:rFonts w:hint="cs"/>
          <w:rtl/>
        </w:rPr>
        <w:t xml:space="preserve">استعمال شده است </w:t>
      </w:r>
      <w:r w:rsidR="002F0CB4">
        <w:rPr>
          <w:rFonts w:hint="cs"/>
          <w:rtl/>
        </w:rPr>
        <w:t xml:space="preserve">ولی </w:t>
      </w:r>
      <w:r>
        <w:rPr>
          <w:rtl/>
        </w:rPr>
        <w:t>از آن جهت که حاک</w:t>
      </w:r>
      <w:r>
        <w:rPr>
          <w:rFonts w:hint="cs"/>
          <w:rtl/>
        </w:rPr>
        <w:t>ی</w:t>
      </w:r>
      <w:r>
        <w:rPr>
          <w:rtl/>
        </w:rPr>
        <w:t xml:space="preserve"> از </w:t>
      </w:r>
      <w:r>
        <w:rPr>
          <w:rFonts w:hint="cs"/>
          <w:rtl/>
        </w:rPr>
        <w:t>ی</w:t>
      </w:r>
      <w:r>
        <w:rPr>
          <w:rFonts w:hint="eastAsia"/>
          <w:rtl/>
        </w:rPr>
        <w:t>ک</w:t>
      </w:r>
      <w:r>
        <w:rPr>
          <w:rtl/>
        </w:rPr>
        <w:t xml:space="preserve"> عدد خاص است.</w:t>
      </w:r>
    </w:p>
    <w:p w14:paraId="653FD7F9" w14:textId="77777777" w:rsidR="00E71598" w:rsidRDefault="00812727" w:rsidP="006E573C">
      <w:pPr>
        <w:jc w:val="both"/>
        <w:rPr>
          <w:rtl/>
        </w:rPr>
      </w:pPr>
      <w:r w:rsidRPr="00E71598">
        <w:rPr>
          <w:rFonts w:hint="eastAsia"/>
          <w:b/>
          <w:bCs/>
          <w:color w:val="000000"/>
          <w:rtl/>
        </w:rPr>
        <w:t>شاگرد</w:t>
      </w:r>
      <w:r>
        <w:rPr>
          <w:rtl/>
        </w:rPr>
        <w:t>:</w:t>
      </w:r>
      <w:r w:rsidR="00E71598">
        <w:rPr>
          <w:rFonts w:hint="cs"/>
          <w:rtl/>
        </w:rPr>
        <w:t xml:space="preserve"> مقصود از «</w:t>
      </w:r>
      <w:r>
        <w:rPr>
          <w:rtl/>
        </w:rPr>
        <w:t>مبارک</w:t>
      </w:r>
      <w:r w:rsidR="00E71598">
        <w:rPr>
          <w:rFonts w:hint="cs"/>
          <w:rtl/>
        </w:rPr>
        <w:t xml:space="preserve"> رمضان»</w:t>
      </w:r>
      <w:r>
        <w:rPr>
          <w:rtl/>
        </w:rPr>
        <w:t xml:space="preserve"> حرف م</w:t>
      </w:r>
      <w:r>
        <w:rPr>
          <w:rFonts w:hint="cs"/>
          <w:rtl/>
        </w:rPr>
        <w:t>ی</w:t>
      </w:r>
      <w:r>
        <w:rPr>
          <w:rFonts w:hint="eastAsia"/>
          <w:rtl/>
        </w:rPr>
        <w:t>م</w:t>
      </w:r>
      <w:r>
        <w:rPr>
          <w:rtl/>
        </w:rPr>
        <w:t xml:space="preserve"> و باء</w:t>
      </w:r>
      <w:r w:rsidR="00E71598">
        <w:rPr>
          <w:rFonts w:hint="cs"/>
          <w:rtl/>
        </w:rPr>
        <w:t xml:space="preserve"> و ...</w:t>
      </w:r>
      <w:r>
        <w:rPr>
          <w:rtl/>
        </w:rPr>
        <w:t xml:space="preserve"> </w:t>
      </w:r>
      <w:r w:rsidR="00E71598">
        <w:rPr>
          <w:rFonts w:hint="cs"/>
          <w:rtl/>
        </w:rPr>
        <w:t>نیست پس لفظ در خودش استعمال نشده است بلکه در عددی استعمال شده است که از آن حکایت می‌کند.</w:t>
      </w:r>
    </w:p>
    <w:p w14:paraId="66AE4DA3" w14:textId="7F866DD8" w:rsidR="00E71598" w:rsidRDefault="00812727" w:rsidP="006E573C">
      <w:pPr>
        <w:jc w:val="both"/>
        <w:rPr>
          <w:rtl/>
        </w:rPr>
      </w:pPr>
      <w:r w:rsidRPr="00E71598">
        <w:rPr>
          <w:rFonts w:hint="eastAsia"/>
          <w:b/>
          <w:bCs/>
          <w:rtl/>
        </w:rPr>
        <w:t>استاد</w:t>
      </w:r>
      <w:r>
        <w:rPr>
          <w:rtl/>
        </w:rPr>
        <w:t xml:space="preserve">: </w:t>
      </w:r>
      <w:r w:rsidR="00E71598">
        <w:rPr>
          <w:rFonts w:hint="cs"/>
          <w:rtl/>
        </w:rPr>
        <w:t xml:space="preserve">خیر؛ این لفظ در خودش استعمال شده است ولی از آن جهت که دالّ بر یک عدد است. حرف میم در میم استعمال شده است به اعتبار آن که میم به حساب ابجد از </w:t>
      </w:r>
      <w:r w:rsidR="0008438B">
        <w:rPr>
          <w:rFonts w:hint="cs"/>
          <w:rtl/>
        </w:rPr>
        <w:t>عدد 40</w:t>
      </w:r>
      <w:r w:rsidR="00E71598">
        <w:rPr>
          <w:rFonts w:hint="cs"/>
          <w:rtl/>
        </w:rPr>
        <w:t xml:space="preserve"> حکایت می‌کند. استعمال لفظ در لفظ یک وقت از جهت خود لفظ است و یک و</w:t>
      </w:r>
      <w:r w:rsidR="002F0CB4">
        <w:rPr>
          <w:rFonts w:hint="cs"/>
          <w:rtl/>
        </w:rPr>
        <w:t>ق</w:t>
      </w:r>
      <w:r w:rsidR="00E71598">
        <w:rPr>
          <w:rFonts w:hint="cs"/>
          <w:rtl/>
        </w:rPr>
        <w:t>ت از جهت حکایتش از عدد خاص.</w:t>
      </w:r>
    </w:p>
    <w:p w14:paraId="153191BB" w14:textId="6330F69F" w:rsidR="00E7037C" w:rsidRDefault="00E71598" w:rsidP="0008438B">
      <w:pPr>
        <w:jc w:val="both"/>
        <w:rPr>
          <w:rtl/>
        </w:rPr>
      </w:pPr>
      <w:r>
        <w:rPr>
          <w:rFonts w:hint="cs"/>
          <w:rtl/>
        </w:rPr>
        <w:t xml:space="preserve">این نوعی وضع خاص است که در نظام ابجد، وضع خاصی برای حروف قرار داده شده است. استعمال لفظ و ارادۀ صنف آن، نیازی به وضع ندارد ولی استعمال لفظ در لفظ از جهت حکایتش از حروف ابجد، نیازمند وضع مستقل است. کلمۀ «مبارک </w:t>
      </w:r>
      <w:r>
        <w:rPr>
          <w:rFonts w:hint="cs"/>
          <w:rtl/>
        </w:rPr>
        <w:lastRenderedPageBreak/>
        <w:t>رمضان» دو وضع دارد؛ یک بار وضع شده است برای ماه رمضان خارجی و یک بار وضع شده است برای این که به حساب ابجد از یک عدد حکایت کند</w:t>
      </w:r>
      <w:r w:rsidR="00E7037C">
        <w:rPr>
          <w:rFonts w:hint="cs"/>
          <w:rtl/>
        </w:rPr>
        <w:t xml:space="preserve"> و هردوی این‌ها حقیقی هستند. ولی حکایت «ضرب» از خودش، نیاز به وضع ندارد چون دلالت یک شیء بر صنف و نوع خودش، دلالت طبعی است نه دلالت وضعی؛ بدین ترتیب محقق خراسانی در کفایه فرموده است چنین استعمالی، نه حقیقت است و نه مجاز. </w:t>
      </w:r>
      <w:r w:rsidR="00812727">
        <w:rPr>
          <w:rtl/>
        </w:rPr>
        <w:t>حق</w:t>
      </w:r>
      <w:r w:rsidR="00812727">
        <w:rPr>
          <w:rFonts w:hint="cs"/>
          <w:rtl/>
        </w:rPr>
        <w:t>ی</w:t>
      </w:r>
      <w:r w:rsidR="00812727">
        <w:rPr>
          <w:rFonts w:hint="eastAsia"/>
          <w:rtl/>
        </w:rPr>
        <w:t>قت</w:t>
      </w:r>
      <w:r w:rsidR="00812727">
        <w:rPr>
          <w:rtl/>
        </w:rPr>
        <w:t xml:space="preserve"> و مجاز </w:t>
      </w:r>
      <w:r w:rsidR="00E7037C">
        <w:rPr>
          <w:rFonts w:hint="cs"/>
          <w:rtl/>
        </w:rPr>
        <w:t xml:space="preserve">مربوط به </w:t>
      </w:r>
      <w:r w:rsidR="00812727">
        <w:rPr>
          <w:rtl/>
        </w:rPr>
        <w:t>جا</w:t>
      </w:r>
      <w:r w:rsidR="00812727">
        <w:rPr>
          <w:rFonts w:hint="cs"/>
          <w:rtl/>
        </w:rPr>
        <w:t>یی</w:t>
      </w:r>
      <w:r w:rsidR="00812727">
        <w:rPr>
          <w:rtl/>
        </w:rPr>
        <w:t xml:space="preserve"> </w:t>
      </w:r>
      <w:r w:rsidR="00E7037C">
        <w:rPr>
          <w:rFonts w:hint="cs"/>
          <w:rtl/>
        </w:rPr>
        <w:t>ا</w:t>
      </w:r>
      <w:r w:rsidR="00812727">
        <w:rPr>
          <w:rtl/>
        </w:rPr>
        <w:t>ست که استعمال به معون</w:t>
      </w:r>
      <w:r w:rsidR="00812727">
        <w:rPr>
          <w:rFonts w:hint="cs"/>
          <w:rtl/>
        </w:rPr>
        <w:t>ۀ</w:t>
      </w:r>
      <w:r w:rsidR="00812727">
        <w:rPr>
          <w:rtl/>
        </w:rPr>
        <w:t xml:space="preserve"> وضع باشد ول</w:t>
      </w:r>
      <w:r w:rsidR="00812727">
        <w:rPr>
          <w:rFonts w:hint="cs"/>
          <w:rtl/>
        </w:rPr>
        <w:t>ی</w:t>
      </w:r>
      <w:r w:rsidR="00E7037C">
        <w:rPr>
          <w:rFonts w:hint="cs"/>
          <w:rtl/>
        </w:rPr>
        <w:t xml:space="preserve"> در</w:t>
      </w:r>
      <w:r w:rsidR="00812727">
        <w:rPr>
          <w:rtl/>
        </w:rPr>
        <w:t xml:space="preserve"> ا</w:t>
      </w:r>
      <w:r w:rsidR="00812727">
        <w:rPr>
          <w:rFonts w:hint="cs"/>
          <w:rtl/>
        </w:rPr>
        <w:t>ی</w:t>
      </w:r>
      <w:r w:rsidR="00812727">
        <w:rPr>
          <w:rFonts w:hint="eastAsia"/>
          <w:rtl/>
        </w:rPr>
        <w:t>نجا</w:t>
      </w:r>
      <w:r w:rsidR="00812727">
        <w:rPr>
          <w:rtl/>
        </w:rPr>
        <w:t xml:space="preserve"> استعمال به معون</w:t>
      </w:r>
      <w:r w:rsidR="00812727">
        <w:rPr>
          <w:rFonts w:hint="cs"/>
          <w:rtl/>
        </w:rPr>
        <w:t>ۀ</w:t>
      </w:r>
      <w:r w:rsidR="00812727">
        <w:rPr>
          <w:rtl/>
        </w:rPr>
        <w:t xml:space="preserve"> وضع ن</w:t>
      </w:r>
      <w:r w:rsidR="00812727">
        <w:rPr>
          <w:rFonts w:hint="cs"/>
          <w:rtl/>
        </w:rPr>
        <w:t>ی</w:t>
      </w:r>
      <w:r w:rsidR="00812727">
        <w:rPr>
          <w:rFonts w:hint="eastAsia"/>
          <w:rtl/>
        </w:rPr>
        <w:t>ست</w:t>
      </w:r>
      <w:r w:rsidR="00E7037C">
        <w:rPr>
          <w:rFonts w:hint="cs"/>
          <w:rtl/>
        </w:rPr>
        <w:t>.</w:t>
      </w:r>
    </w:p>
    <w:p w14:paraId="4C7A8684" w14:textId="0F83EAED" w:rsidR="006E573C" w:rsidRDefault="00E7037C" w:rsidP="006E573C">
      <w:pPr>
        <w:jc w:val="both"/>
        <w:rPr>
          <w:rtl/>
        </w:rPr>
      </w:pPr>
      <w:r>
        <w:rPr>
          <w:rFonts w:hint="cs"/>
          <w:rtl/>
        </w:rPr>
        <w:t xml:space="preserve">البته برخی از مادّه تاریخ‌ها که از حروف ابجد حکایت می‌کنند، حکایتشان </w:t>
      </w:r>
      <w:r w:rsidR="006E573C">
        <w:rPr>
          <w:rFonts w:hint="cs"/>
          <w:rtl/>
        </w:rPr>
        <w:t xml:space="preserve">از قبیل استعمال مجازی است نه استعمال حقیقی. برای مثال </w:t>
      </w:r>
      <w:r w:rsidR="00812727">
        <w:rPr>
          <w:rtl/>
        </w:rPr>
        <w:t>برا</w:t>
      </w:r>
      <w:r w:rsidR="00812727">
        <w:rPr>
          <w:rFonts w:hint="cs"/>
          <w:rtl/>
        </w:rPr>
        <w:t>ی</w:t>
      </w:r>
      <w:r w:rsidR="00812727">
        <w:rPr>
          <w:rtl/>
        </w:rPr>
        <w:t xml:space="preserve"> سقوط تزار روس از تخت</w:t>
      </w:r>
      <w:r w:rsidR="002F0CB4">
        <w:rPr>
          <w:rFonts w:hint="cs"/>
          <w:rtl/>
        </w:rPr>
        <w:t xml:space="preserve"> سلطنت،</w:t>
      </w:r>
      <w:r w:rsidR="006E573C" w:rsidRPr="006E573C">
        <w:rPr>
          <w:rtl/>
        </w:rPr>
        <w:t xml:space="preserve"> </w:t>
      </w:r>
      <w:r w:rsidR="006E573C">
        <w:rPr>
          <w:rtl/>
        </w:rPr>
        <w:t>ماده تار</w:t>
      </w:r>
      <w:r w:rsidR="006E573C">
        <w:rPr>
          <w:rFonts w:hint="cs"/>
          <w:rtl/>
        </w:rPr>
        <w:t>ی</w:t>
      </w:r>
      <w:r w:rsidR="006E573C">
        <w:rPr>
          <w:rFonts w:hint="eastAsia"/>
          <w:rtl/>
        </w:rPr>
        <w:t>خ</w:t>
      </w:r>
      <w:r w:rsidR="006E573C">
        <w:rPr>
          <w:rFonts w:hint="cs"/>
          <w:rtl/>
        </w:rPr>
        <w:t>ی</w:t>
      </w:r>
      <w:r w:rsidR="006E573C">
        <w:rPr>
          <w:rtl/>
        </w:rPr>
        <w:t xml:space="preserve"> گفته شده </w:t>
      </w:r>
      <w:r w:rsidR="006E573C">
        <w:rPr>
          <w:rFonts w:hint="cs"/>
          <w:rtl/>
        </w:rPr>
        <w:t xml:space="preserve">است. </w:t>
      </w:r>
      <w:r w:rsidR="00812727">
        <w:rPr>
          <w:rtl/>
        </w:rPr>
        <w:t>م</w:t>
      </w:r>
      <w:r w:rsidR="00812727">
        <w:rPr>
          <w:rFonts w:hint="cs"/>
          <w:rtl/>
        </w:rPr>
        <w:t>ی‌</w:t>
      </w:r>
      <w:r w:rsidR="00812727">
        <w:rPr>
          <w:rFonts w:hint="eastAsia"/>
          <w:rtl/>
        </w:rPr>
        <w:t>گو</w:t>
      </w:r>
      <w:r w:rsidR="00812727">
        <w:rPr>
          <w:rFonts w:hint="cs"/>
          <w:rtl/>
        </w:rPr>
        <w:t>ی</w:t>
      </w:r>
      <w:r w:rsidR="00812727">
        <w:rPr>
          <w:rFonts w:hint="eastAsia"/>
          <w:rtl/>
        </w:rPr>
        <w:t>د</w:t>
      </w:r>
      <w:r w:rsidR="006E573C">
        <w:rPr>
          <w:rFonts w:hint="cs"/>
          <w:rtl/>
        </w:rPr>
        <w:t>:</w:t>
      </w:r>
    </w:p>
    <w:p w14:paraId="24F7878A" w14:textId="73B76690" w:rsidR="006E573C" w:rsidRDefault="006E573C" w:rsidP="006E573C">
      <w:pPr>
        <w:jc w:val="both"/>
        <w:rPr>
          <w:rtl/>
        </w:rPr>
      </w:pPr>
      <w:r>
        <w:rPr>
          <w:rFonts w:hint="cs"/>
          <w:rtl/>
        </w:rPr>
        <w:t>«</w:t>
      </w:r>
      <w:r w:rsidR="00812727">
        <w:rPr>
          <w:rtl/>
        </w:rPr>
        <w:t>صدا</w:t>
      </w:r>
      <w:r w:rsidR="00812727">
        <w:rPr>
          <w:rFonts w:hint="cs"/>
          <w:rtl/>
        </w:rPr>
        <w:t>یی</w:t>
      </w:r>
      <w:r w:rsidR="00812727">
        <w:rPr>
          <w:rtl/>
        </w:rPr>
        <w:t xml:space="preserve"> بر آمد ز پُترگراد </w:t>
      </w:r>
      <w:r w:rsidRPr="006E573C">
        <w:rPr>
          <w:rtl/>
        </w:rPr>
        <w:t xml:space="preserve"> </w:t>
      </w:r>
      <w:r>
        <w:rPr>
          <w:rtl/>
        </w:rPr>
        <w:tab/>
      </w:r>
      <w:r>
        <w:rPr>
          <w:rtl/>
        </w:rPr>
        <w:tab/>
      </w:r>
      <w:r>
        <w:rPr>
          <w:rtl/>
        </w:rPr>
        <w:tab/>
      </w:r>
      <w:r>
        <w:rPr>
          <w:rtl/>
        </w:rPr>
        <w:tab/>
      </w:r>
      <w:r>
        <w:rPr>
          <w:rtl/>
        </w:rPr>
        <w:tab/>
      </w:r>
      <w:r>
        <w:rPr>
          <w:rtl/>
        </w:rPr>
        <w:tab/>
      </w:r>
      <w:r>
        <w:rPr>
          <w:rFonts w:hint="cs"/>
          <w:rtl/>
        </w:rPr>
        <w:t xml:space="preserve">                         </w:t>
      </w:r>
      <w:r>
        <w:rPr>
          <w:rtl/>
        </w:rPr>
        <w:t>که شَه اشک ر</w:t>
      </w:r>
      <w:r>
        <w:rPr>
          <w:rFonts w:hint="cs"/>
          <w:rtl/>
        </w:rPr>
        <w:t>ی</w:t>
      </w:r>
      <w:r>
        <w:rPr>
          <w:rFonts w:hint="eastAsia"/>
          <w:rtl/>
        </w:rPr>
        <w:t>زان</w:t>
      </w:r>
      <w:r>
        <w:rPr>
          <w:rtl/>
        </w:rPr>
        <w:t xml:space="preserve"> ز تخت اوفتاد</w:t>
      </w:r>
      <w:r>
        <w:rPr>
          <w:rFonts w:hint="cs"/>
          <w:rtl/>
        </w:rPr>
        <w:t>»</w:t>
      </w:r>
    </w:p>
    <w:p w14:paraId="39FB5950" w14:textId="4B7915D5" w:rsidR="006E573C" w:rsidRDefault="006E573C" w:rsidP="002F0CB4">
      <w:pPr>
        <w:jc w:val="both"/>
        <w:rPr>
          <w:rtl/>
        </w:rPr>
      </w:pPr>
      <w:r>
        <w:rPr>
          <w:rFonts w:hint="cs"/>
          <w:rtl/>
        </w:rPr>
        <w:t>پ</w:t>
      </w:r>
      <w:r w:rsidR="00812727">
        <w:rPr>
          <w:rtl/>
        </w:rPr>
        <w:t xml:space="preserve">ترگراد </w:t>
      </w:r>
      <w:r>
        <w:rPr>
          <w:rFonts w:hint="cs"/>
          <w:rtl/>
        </w:rPr>
        <w:t xml:space="preserve">نام دیگر </w:t>
      </w:r>
      <w:r w:rsidR="00812727">
        <w:rPr>
          <w:rtl/>
        </w:rPr>
        <w:t>لن</w:t>
      </w:r>
      <w:r w:rsidR="00812727">
        <w:rPr>
          <w:rFonts w:hint="cs"/>
          <w:rtl/>
        </w:rPr>
        <w:t>ی</w:t>
      </w:r>
      <w:r w:rsidR="00812727">
        <w:rPr>
          <w:rFonts w:hint="eastAsia"/>
          <w:rtl/>
        </w:rPr>
        <w:t>ن</w:t>
      </w:r>
      <w:r w:rsidR="00812727">
        <w:rPr>
          <w:rtl/>
        </w:rPr>
        <w:t xml:space="preserve"> گراد </w:t>
      </w:r>
      <w:r w:rsidR="00812727">
        <w:rPr>
          <w:rFonts w:hint="cs"/>
          <w:rtl/>
        </w:rPr>
        <w:t>ی</w:t>
      </w:r>
      <w:r w:rsidR="00812727">
        <w:rPr>
          <w:rFonts w:hint="eastAsia"/>
          <w:rtl/>
        </w:rPr>
        <w:t>ا</w:t>
      </w:r>
      <w:r>
        <w:rPr>
          <w:rFonts w:hint="cs"/>
          <w:rtl/>
        </w:rPr>
        <w:t xml:space="preserve"> همان</w:t>
      </w:r>
      <w:r w:rsidR="00812727">
        <w:rPr>
          <w:rtl/>
        </w:rPr>
        <w:t xml:space="preserve"> سن پترزبورگ </w:t>
      </w:r>
      <w:r>
        <w:rPr>
          <w:rFonts w:hint="cs"/>
          <w:rtl/>
        </w:rPr>
        <w:t>است. این شهر در طول تاریخ نام‌های مختلفی داشته است. لنین گراد،</w:t>
      </w:r>
      <w:r w:rsidR="00812727">
        <w:rPr>
          <w:rtl/>
        </w:rPr>
        <w:t xml:space="preserve"> استال</w:t>
      </w:r>
      <w:r w:rsidR="00812727">
        <w:rPr>
          <w:rFonts w:hint="cs"/>
          <w:rtl/>
        </w:rPr>
        <w:t>ی</w:t>
      </w:r>
      <w:r w:rsidR="00812727">
        <w:rPr>
          <w:rFonts w:hint="eastAsia"/>
          <w:rtl/>
        </w:rPr>
        <w:t>ن</w:t>
      </w:r>
      <w:r w:rsidR="00812727">
        <w:rPr>
          <w:rtl/>
        </w:rPr>
        <w:t xml:space="preserve"> گراد شده، </w:t>
      </w:r>
      <w:r>
        <w:rPr>
          <w:rFonts w:hint="cs"/>
          <w:rtl/>
        </w:rPr>
        <w:t xml:space="preserve">پترگراد، و سن </w:t>
      </w:r>
      <w:r w:rsidR="00812727">
        <w:rPr>
          <w:rtl/>
        </w:rPr>
        <w:t>پ</w:t>
      </w:r>
      <w:r>
        <w:rPr>
          <w:rFonts w:hint="cs"/>
          <w:rtl/>
        </w:rPr>
        <w:t>تر</w:t>
      </w:r>
      <w:r w:rsidR="00812727">
        <w:rPr>
          <w:rtl/>
        </w:rPr>
        <w:t xml:space="preserve">زبورگ </w:t>
      </w:r>
      <w:r>
        <w:rPr>
          <w:rFonts w:hint="cs"/>
          <w:rtl/>
        </w:rPr>
        <w:t>تماماً نام‌های همین شهر هستند.</w:t>
      </w:r>
      <w:r w:rsidR="0008438B">
        <w:rPr>
          <w:rFonts w:hint="cs"/>
          <w:rtl/>
        </w:rPr>
        <w:t xml:space="preserve"> نام این شهر در دورۀ حکومت تزار، پِتِرگراد بوده است.</w:t>
      </w:r>
      <w:r>
        <w:rPr>
          <w:rFonts w:hint="cs"/>
          <w:rtl/>
        </w:rPr>
        <w:t xml:space="preserve"> فکر می‌کنم نام ک</w:t>
      </w:r>
      <w:r w:rsidR="0008438B">
        <w:rPr>
          <w:rFonts w:hint="cs"/>
          <w:rtl/>
        </w:rPr>
        <w:t>ن</w:t>
      </w:r>
      <w:r>
        <w:rPr>
          <w:rFonts w:hint="cs"/>
          <w:rtl/>
        </w:rPr>
        <w:t xml:space="preserve">ونی این شهر سن پترزبورگ است و نام </w:t>
      </w:r>
      <w:r w:rsidR="00812727">
        <w:rPr>
          <w:rtl/>
        </w:rPr>
        <w:t>اوّل</w:t>
      </w:r>
      <w:r w:rsidR="00812727">
        <w:rPr>
          <w:rFonts w:hint="cs"/>
          <w:rtl/>
        </w:rPr>
        <w:t>ی</w:t>
      </w:r>
      <w:r w:rsidR="00812727">
        <w:rPr>
          <w:rFonts w:hint="eastAsia"/>
          <w:rtl/>
        </w:rPr>
        <w:t>ه‌اش</w:t>
      </w:r>
      <w:r w:rsidR="00812727">
        <w:rPr>
          <w:rtl/>
        </w:rPr>
        <w:t xml:space="preserve"> هم هم</w:t>
      </w:r>
      <w:r w:rsidR="00812727">
        <w:rPr>
          <w:rFonts w:hint="cs"/>
          <w:rtl/>
        </w:rPr>
        <w:t>ی</w:t>
      </w:r>
      <w:r w:rsidR="00812727">
        <w:rPr>
          <w:rFonts w:hint="eastAsia"/>
          <w:rtl/>
        </w:rPr>
        <w:t>ن</w:t>
      </w:r>
      <w:r w:rsidR="00812727">
        <w:rPr>
          <w:rtl/>
        </w:rPr>
        <w:t xml:space="preserve"> سن پترزبورگ بوده</w:t>
      </w:r>
      <w:r>
        <w:rPr>
          <w:rFonts w:hint="cs"/>
          <w:rtl/>
        </w:rPr>
        <w:t xml:space="preserve"> است.</w:t>
      </w:r>
      <w:r w:rsidR="002F0CB4">
        <w:rPr>
          <w:rFonts w:hint="cs"/>
          <w:rtl/>
        </w:rPr>
        <w:t xml:space="preserve"> </w:t>
      </w:r>
      <w:r>
        <w:rPr>
          <w:rFonts w:hint="cs"/>
          <w:rtl/>
        </w:rPr>
        <w:t>این شهر،</w:t>
      </w:r>
      <w:r w:rsidR="00812727">
        <w:rPr>
          <w:rtl/>
        </w:rPr>
        <w:t xml:space="preserve"> مرکز حکومت تزارها بوده</w:t>
      </w:r>
      <w:r>
        <w:rPr>
          <w:rFonts w:hint="cs"/>
          <w:rtl/>
        </w:rPr>
        <w:t xml:space="preserve"> است، سپس در زمان کمونیست‌ها</w:t>
      </w:r>
      <w:r w:rsidR="00812727">
        <w:rPr>
          <w:rtl/>
        </w:rPr>
        <w:t xml:space="preserve"> مسکو،</w:t>
      </w:r>
      <w:r>
        <w:rPr>
          <w:rFonts w:hint="cs"/>
          <w:rtl/>
        </w:rPr>
        <w:t xml:space="preserve"> مرکزیت یافته است.</w:t>
      </w:r>
    </w:p>
    <w:p w14:paraId="2458DC03" w14:textId="0582E01A" w:rsidR="006E573C" w:rsidRDefault="006E573C" w:rsidP="006E573C">
      <w:pPr>
        <w:jc w:val="both"/>
        <w:rPr>
          <w:rtl/>
        </w:rPr>
      </w:pPr>
      <w:r>
        <w:rPr>
          <w:rFonts w:hint="cs"/>
          <w:rtl/>
        </w:rPr>
        <w:t xml:space="preserve">در مصراع دوم، </w:t>
      </w:r>
      <w:r w:rsidR="00812727">
        <w:rPr>
          <w:rtl/>
        </w:rPr>
        <w:t>کلم</w:t>
      </w:r>
      <w:r w:rsidR="00812727">
        <w:rPr>
          <w:rFonts w:hint="cs"/>
          <w:rtl/>
        </w:rPr>
        <w:t>ۀ</w:t>
      </w:r>
      <w:r w:rsidR="00812727">
        <w:rPr>
          <w:rtl/>
        </w:rPr>
        <w:t xml:space="preserve"> </w:t>
      </w:r>
      <w:r>
        <w:rPr>
          <w:rFonts w:hint="cs"/>
          <w:rtl/>
        </w:rPr>
        <w:t>«</w:t>
      </w:r>
      <w:r w:rsidR="00812727">
        <w:rPr>
          <w:rtl/>
        </w:rPr>
        <w:t>اشک</w:t>
      </w:r>
      <w:r>
        <w:rPr>
          <w:rFonts w:hint="cs"/>
          <w:rtl/>
        </w:rPr>
        <w:t>‌</w:t>
      </w:r>
      <w:r w:rsidR="00812727">
        <w:rPr>
          <w:rtl/>
        </w:rPr>
        <w:t>ر</w:t>
      </w:r>
      <w:r w:rsidR="00812727">
        <w:rPr>
          <w:rFonts w:hint="cs"/>
          <w:rtl/>
        </w:rPr>
        <w:t>ی</w:t>
      </w:r>
      <w:r w:rsidR="00812727">
        <w:rPr>
          <w:rFonts w:hint="eastAsia"/>
          <w:rtl/>
        </w:rPr>
        <w:t>زان</w:t>
      </w:r>
      <w:r>
        <w:rPr>
          <w:rFonts w:hint="cs"/>
          <w:rtl/>
        </w:rPr>
        <w:t>»</w:t>
      </w:r>
      <w:r w:rsidR="00812727">
        <w:rPr>
          <w:rtl/>
        </w:rPr>
        <w:t xml:space="preserve"> نقطه‌ها</w:t>
      </w:r>
      <w:r w:rsidR="00812727">
        <w:rPr>
          <w:rFonts w:hint="cs"/>
          <w:rtl/>
        </w:rPr>
        <w:t>ی</w:t>
      </w:r>
      <w:r w:rsidR="00812727">
        <w:rPr>
          <w:rtl/>
        </w:rPr>
        <w:t xml:space="preserve"> </w:t>
      </w:r>
      <w:r>
        <w:rPr>
          <w:rFonts w:hint="cs"/>
          <w:rtl/>
        </w:rPr>
        <w:t>«</w:t>
      </w:r>
      <w:r w:rsidR="00812727">
        <w:rPr>
          <w:rtl/>
        </w:rPr>
        <w:t>ش</w:t>
      </w:r>
      <w:r>
        <w:rPr>
          <w:rFonts w:hint="cs"/>
          <w:rtl/>
        </w:rPr>
        <w:t>َ</w:t>
      </w:r>
      <w:r w:rsidR="00812727">
        <w:rPr>
          <w:rtl/>
        </w:rPr>
        <w:t>ه</w:t>
      </w:r>
      <w:r>
        <w:rPr>
          <w:rFonts w:hint="cs"/>
          <w:rtl/>
        </w:rPr>
        <w:t xml:space="preserve">»، </w:t>
      </w:r>
      <w:r w:rsidR="00812727">
        <w:rPr>
          <w:rtl/>
        </w:rPr>
        <w:t>اشک</w:t>
      </w:r>
      <w:r w:rsidR="002F0CB4">
        <w:rPr>
          <w:rFonts w:hint="cs"/>
          <w:rtl/>
        </w:rPr>
        <w:t>‌های</w:t>
      </w:r>
      <w:r w:rsidR="00812727">
        <w:rPr>
          <w:rtl/>
        </w:rPr>
        <w:t xml:space="preserve"> </w:t>
      </w:r>
      <w:r>
        <w:rPr>
          <w:rFonts w:hint="cs"/>
          <w:rtl/>
        </w:rPr>
        <w:t>شَه</w:t>
      </w:r>
      <w:r w:rsidR="00812727">
        <w:rPr>
          <w:rtl/>
        </w:rPr>
        <w:t xml:space="preserve"> </w:t>
      </w:r>
      <w:r>
        <w:rPr>
          <w:rFonts w:hint="cs"/>
          <w:rtl/>
        </w:rPr>
        <w:t xml:space="preserve">انگاشته شده و اشک‌ریزان اشاره به آن است که وقتی این نقطه‌ها از کلمه برداشته شوند، «شَه» می‌شود «سَه». </w:t>
      </w:r>
      <w:r w:rsidR="0008438B">
        <w:rPr>
          <w:rFonts w:hint="cs"/>
          <w:rtl/>
        </w:rPr>
        <w:t>تخت به حساب ابجد می‌شود</w:t>
      </w:r>
      <w:r>
        <w:rPr>
          <w:rFonts w:hint="cs"/>
          <w:rtl/>
        </w:rPr>
        <w:t xml:space="preserve"> </w:t>
      </w:r>
      <w:r w:rsidR="00812727">
        <w:rPr>
          <w:rtl/>
        </w:rPr>
        <w:t>۱۴۰۰</w:t>
      </w:r>
      <w:r w:rsidR="0008438B">
        <w:rPr>
          <w:rFonts w:hint="cs"/>
          <w:rtl/>
        </w:rPr>
        <w:t>.</w:t>
      </w:r>
      <w:r w:rsidR="00812727">
        <w:rPr>
          <w:rtl/>
        </w:rPr>
        <w:t xml:space="preserve"> </w:t>
      </w:r>
      <w:r>
        <w:rPr>
          <w:rFonts w:hint="cs"/>
          <w:rtl/>
        </w:rPr>
        <w:t xml:space="preserve">وقتی </w:t>
      </w:r>
      <w:r w:rsidR="00812727">
        <w:rPr>
          <w:rtl/>
        </w:rPr>
        <w:t>نقطه‌ها</w:t>
      </w:r>
      <w:r w:rsidR="00812727">
        <w:rPr>
          <w:rFonts w:hint="cs"/>
          <w:rtl/>
        </w:rPr>
        <w:t>ی</w:t>
      </w:r>
      <w:r w:rsidR="00812727">
        <w:rPr>
          <w:rtl/>
        </w:rPr>
        <w:t xml:space="preserve"> «شه» را ب</w:t>
      </w:r>
      <w:r w:rsidR="00812727">
        <w:rPr>
          <w:rFonts w:hint="cs"/>
          <w:rtl/>
        </w:rPr>
        <w:t>ی</w:t>
      </w:r>
      <w:r w:rsidR="00812727">
        <w:rPr>
          <w:rFonts w:hint="eastAsia"/>
          <w:rtl/>
        </w:rPr>
        <w:t>نداز</w:t>
      </w:r>
      <w:r w:rsidR="00812727">
        <w:rPr>
          <w:rFonts w:hint="cs"/>
          <w:rtl/>
        </w:rPr>
        <w:t>ی</w:t>
      </w:r>
      <w:r w:rsidR="00812727">
        <w:rPr>
          <w:rFonts w:hint="eastAsia"/>
          <w:rtl/>
        </w:rPr>
        <w:t>د</w:t>
      </w:r>
      <w:r w:rsidR="00812727">
        <w:rPr>
          <w:rtl/>
        </w:rPr>
        <w:t xml:space="preserve"> که م</w:t>
      </w:r>
      <w:r w:rsidR="00812727">
        <w:rPr>
          <w:rFonts w:hint="cs"/>
          <w:rtl/>
        </w:rPr>
        <w:t>ی</w:t>
      </w:r>
      <w:r w:rsidR="00812727">
        <w:rPr>
          <w:rtl/>
        </w:rPr>
        <w:t xml:space="preserve"> شود «سَه»</w:t>
      </w:r>
      <w:r w:rsidR="00812727">
        <w:rPr>
          <w:rFonts w:hint="eastAsia"/>
          <w:rtl/>
        </w:rPr>
        <w:t>،</w:t>
      </w:r>
      <w:r w:rsidR="00812727">
        <w:rPr>
          <w:rtl/>
        </w:rPr>
        <w:t xml:space="preserve"> «سَه» به حروف ابجد م</w:t>
      </w:r>
      <w:r w:rsidR="00812727">
        <w:rPr>
          <w:rFonts w:hint="cs"/>
          <w:rtl/>
        </w:rPr>
        <w:t>ی‌</w:t>
      </w:r>
      <w:r w:rsidR="00812727">
        <w:rPr>
          <w:rFonts w:hint="eastAsia"/>
          <w:rtl/>
        </w:rPr>
        <w:t>شود</w:t>
      </w:r>
      <w:r w:rsidR="00812727">
        <w:rPr>
          <w:rtl/>
        </w:rPr>
        <w:t xml:space="preserve"> ۶۵، «س» ۶۰ است، «ه» ۵ است</w:t>
      </w:r>
      <w:r w:rsidR="002F0CB4">
        <w:rPr>
          <w:rFonts w:hint="cs"/>
          <w:rtl/>
        </w:rPr>
        <w:t xml:space="preserve">؛ </w:t>
      </w:r>
      <w:r w:rsidR="00812727">
        <w:rPr>
          <w:rtl/>
        </w:rPr>
        <w:t xml:space="preserve">۶۵ </w:t>
      </w:r>
      <w:r>
        <w:rPr>
          <w:rFonts w:hint="cs"/>
          <w:rtl/>
        </w:rPr>
        <w:t>را که</w:t>
      </w:r>
      <w:r w:rsidR="00812727">
        <w:rPr>
          <w:rtl/>
        </w:rPr>
        <w:t xml:space="preserve"> از ۱۴۰۰ کم کن</w:t>
      </w:r>
      <w:r w:rsidR="00812727">
        <w:rPr>
          <w:rFonts w:hint="cs"/>
          <w:rtl/>
        </w:rPr>
        <w:t>ی</w:t>
      </w:r>
      <w:r w:rsidR="00812727">
        <w:rPr>
          <w:rFonts w:hint="eastAsia"/>
          <w:rtl/>
        </w:rPr>
        <w:t>د</w:t>
      </w:r>
      <w:r w:rsidR="00812727">
        <w:rPr>
          <w:rtl/>
        </w:rPr>
        <w:t xml:space="preserve"> م</w:t>
      </w:r>
      <w:r w:rsidR="00812727">
        <w:rPr>
          <w:rFonts w:hint="cs"/>
          <w:rtl/>
        </w:rPr>
        <w:t>ی‌</w:t>
      </w:r>
      <w:r w:rsidR="00812727">
        <w:rPr>
          <w:rFonts w:hint="eastAsia"/>
          <w:rtl/>
        </w:rPr>
        <w:t>شود</w:t>
      </w:r>
      <w:r w:rsidR="00812727">
        <w:rPr>
          <w:rtl/>
        </w:rPr>
        <w:t xml:space="preserve"> ۱۳۳۵، </w:t>
      </w:r>
      <w:r>
        <w:rPr>
          <w:rFonts w:hint="cs"/>
          <w:rtl/>
        </w:rPr>
        <w:t xml:space="preserve">که </w:t>
      </w:r>
      <w:r w:rsidR="00812727">
        <w:rPr>
          <w:rtl/>
        </w:rPr>
        <w:t>تار</w:t>
      </w:r>
      <w:r w:rsidR="00812727">
        <w:rPr>
          <w:rFonts w:hint="cs"/>
          <w:rtl/>
        </w:rPr>
        <w:t>ی</w:t>
      </w:r>
      <w:r w:rsidR="00812727">
        <w:rPr>
          <w:rFonts w:hint="eastAsia"/>
          <w:rtl/>
        </w:rPr>
        <w:t>خ</w:t>
      </w:r>
      <w:r w:rsidR="00812727">
        <w:rPr>
          <w:rtl/>
        </w:rPr>
        <w:t xml:space="preserve"> سقوط تزار از تخت سلطنت است.</w:t>
      </w:r>
    </w:p>
    <w:p w14:paraId="4C2D792C" w14:textId="78714109" w:rsidR="00EA547D" w:rsidRDefault="006E573C" w:rsidP="00EA547D">
      <w:pPr>
        <w:jc w:val="both"/>
        <w:rPr>
          <w:rtl/>
        </w:rPr>
      </w:pPr>
      <w:r>
        <w:rPr>
          <w:rFonts w:hint="cs"/>
          <w:rtl/>
        </w:rPr>
        <w:t xml:space="preserve">در این ماده تاریخ، واژگان هم در معنای </w:t>
      </w:r>
      <w:r w:rsidR="002C1699">
        <w:rPr>
          <w:rFonts w:hint="cs"/>
          <w:rtl/>
        </w:rPr>
        <w:t>خودشان _یعنی سقوط تزار_</w:t>
      </w:r>
      <w:r>
        <w:rPr>
          <w:rFonts w:hint="cs"/>
          <w:rtl/>
        </w:rPr>
        <w:t xml:space="preserve"> به کار رفته‌اند</w:t>
      </w:r>
      <w:r w:rsidR="00122888">
        <w:rPr>
          <w:rFonts w:hint="cs"/>
          <w:rtl/>
        </w:rPr>
        <w:t>؛ و هم در خود لفظ به اعتبار حکایتش از حروف ابجد به کار رفته است.</w:t>
      </w:r>
      <w:r w:rsidR="00EA547D">
        <w:rPr>
          <w:rFonts w:hint="cs"/>
          <w:rtl/>
        </w:rPr>
        <w:t xml:space="preserve"> </w:t>
      </w:r>
      <w:r w:rsidR="00122888">
        <w:rPr>
          <w:rFonts w:hint="cs"/>
          <w:rtl/>
        </w:rPr>
        <w:t xml:space="preserve">پس این ماده تاریخ، تمامش به نحو حقیقی نبوده و در آن نوعی مجاز نیز به کار رفته است. </w:t>
      </w:r>
      <w:r w:rsidR="00812727">
        <w:rPr>
          <w:rtl/>
        </w:rPr>
        <w:t>ا</w:t>
      </w:r>
      <w:r w:rsidR="00812727">
        <w:rPr>
          <w:rFonts w:hint="cs"/>
          <w:rtl/>
        </w:rPr>
        <w:t>ی</w:t>
      </w:r>
      <w:r w:rsidR="00812727">
        <w:rPr>
          <w:rFonts w:hint="eastAsia"/>
          <w:rtl/>
        </w:rPr>
        <w:t>نکه</w:t>
      </w:r>
      <w:r w:rsidR="00812727">
        <w:rPr>
          <w:rtl/>
        </w:rPr>
        <w:t xml:space="preserve"> ما نقطه را اشک در نظر بگ</w:t>
      </w:r>
      <w:r w:rsidR="00812727">
        <w:rPr>
          <w:rFonts w:hint="cs"/>
          <w:rtl/>
        </w:rPr>
        <w:t>ی</w:t>
      </w:r>
      <w:r w:rsidR="00812727">
        <w:rPr>
          <w:rFonts w:hint="eastAsia"/>
          <w:rtl/>
        </w:rPr>
        <w:t>ر</w:t>
      </w:r>
      <w:r w:rsidR="00812727">
        <w:rPr>
          <w:rFonts w:hint="cs"/>
          <w:rtl/>
        </w:rPr>
        <w:t>ی</w:t>
      </w:r>
      <w:r w:rsidR="00812727">
        <w:rPr>
          <w:rFonts w:hint="eastAsia"/>
          <w:rtl/>
        </w:rPr>
        <w:t>م،</w:t>
      </w:r>
      <w:r w:rsidR="00812727">
        <w:rPr>
          <w:rtl/>
        </w:rPr>
        <w:t xml:space="preserve"> </w:t>
      </w:r>
      <w:r w:rsidR="00812727">
        <w:rPr>
          <w:rFonts w:hint="cs"/>
          <w:rtl/>
        </w:rPr>
        <w:t>ی</w:t>
      </w:r>
      <w:r w:rsidR="00812727">
        <w:rPr>
          <w:rFonts w:hint="eastAsia"/>
          <w:rtl/>
        </w:rPr>
        <w:t>ک</w:t>
      </w:r>
      <w:r w:rsidR="00812727">
        <w:rPr>
          <w:rtl/>
        </w:rPr>
        <w:t xml:space="preserve"> نوع مجازگو</w:t>
      </w:r>
      <w:r w:rsidR="00812727">
        <w:rPr>
          <w:rFonts w:hint="cs"/>
          <w:rtl/>
        </w:rPr>
        <w:t>یی</w:t>
      </w:r>
      <w:r w:rsidR="00812727">
        <w:rPr>
          <w:rtl/>
        </w:rPr>
        <w:t xml:space="preserve"> است</w:t>
      </w:r>
      <w:r w:rsidR="00EA547D">
        <w:rPr>
          <w:rFonts w:hint="cs"/>
          <w:rtl/>
        </w:rPr>
        <w:t xml:space="preserve">. </w:t>
      </w:r>
      <w:r w:rsidR="00812727">
        <w:rPr>
          <w:rFonts w:hint="cs"/>
          <w:rtl/>
        </w:rPr>
        <w:t>ی</w:t>
      </w:r>
      <w:r w:rsidR="00812727">
        <w:rPr>
          <w:rFonts w:hint="eastAsia"/>
          <w:rtl/>
        </w:rPr>
        <w:t>عن</w:t>
      </w:r>
      <w:r w:rsidR="00812727">
        <w:rPr>
          <w:rFonts w:hint="cs"/>
          <w:rtl/>
        </w:rPr>
        <w:t>ی</w:t>
      </w:r>
      <w:r w:rsidR="00812727">
        <w:rPr>
          <w:rtl/>
        </w:rPr>
        <w:t xml:space="preserve"> وضع حروف برا</w:t>
      </w:r>
      <w:r w:rsidR="00812727">
        <w:rPr>
          <w:rFonts w:hint="cs"/>
          <w:rtl/>
        </w:rPr>
        <w:t>ی</w:t>
      </w:r>
      <w:r w:rsidR="00812727">
        <w:rPr>
          <w:rtl/>
        </w:rPr>
        <w:t xml:space="preserve"> اعداد</w:t>
      </w:r>
      <w:r w:rsidR="00EA547D">
        <w:rPr>
          <w:rFonts w:hint="cs"/>
          <w:rtl/>
        </w:rPr>
        <w:t>، برای</w:t>
      </w:r>
      <w:r w:rsidR="00812727">
        <w:rPr>
          <w:rtl/>
        </w:rPr>
        <w:t xml:space="preserve"> اشاره به عدد خاص آن کاف</w:t>
      </w:r>
      <w:r w:rsidR="00812727">
        <w:rPr>
          <w:rFonts w:hint="cs"/>
          <w:rtl/>
        </w:rPr>
        <w:t>ی</w:t>
      </w:r>
      <w:r w:rsidR="00812727">
        <w:rPr>
          <w:rtl/>
        </w:rPr>
        <w:t xml:space="preserve"> ن</w:t>
      </w:r>
      <w:r w:rsidR="00812727">
        <w:rPr>
          <w:rFonts w:hint="cs"/>
          <w:rtl/>
        </w:rPr>
        <w:t>ی</w:t>
      </w:r>
      <w:r w:rsidR="00812727">
        <w:rPr>
          <w:rFonts w:hint="eastAsia"/>
          <w:rtl/>
        </w:rPr>
        <w:t>ست</w:t>
      </w:r>
      <w:r w:rsidR="00EA547D">
        <w:rPr>
          <w:rFonts w:hint="cs"/>
          <w:rtl/>
        </w:rPr>
        <w:t xml:space="preserve">؛ برای حکایت این واژه از عدد مورد نظر باید نقطه‌های «شین» را اشک آن در نظر بگیریم که </w:t>
      </w:r>
      <w:r w:rsidR="00775D3D">
        <w:rPr>
          <w:rFonts w:hint="cs"/>
          <w:rtl/>
        </w:rPr>
        <w:t xml:space="preserve">همراه با </w:t>
      </w:r>
      <w:r w:rsidR="00EA547D">
        <w:rPr>
          <w:rFonts w:hint="cs"/>
          <w:rtl/>
        </w:rPr>
        <w:t xml:space="preserve">نوعی تجوّز </w:t>
      </w:r>
      <w:r w:rsidR="00775D3D">
        <w:rPr>
          <w:rFonts w:hint="cs"/>
          <w:rtl/>
        </w:rPr>
        <w:t xml:space="preserve">و بازی با الفاظ </w:t>
      </w:r>
      <w:r w:rsidR="00EA547D">
        <w:rPr>
          <w:rFonts w:hint="cs"/>
          <w:rtl/>
        </w:rPr>
        <w:t>است.</w:t>
      </w:r>
    </w:p>
    <w:p w14:paraId="5ED1808D" w14:textId="7F41A4F0" w:rsidR="002E49D8" w:rsidRDefault="002E49D8" w:rsidP="002E49D8">
      <w:pPr>
        <w:pStyle w:val="Heading2"/>
        <w:rPr>
          <w:rtl/>
        </w:rPr>
      </w:pPr>
      <w:bookmarkStart w:id="23" w:name="_Toc164841537"/>
      <w:r>
        <w:rPr>
          <w:rFonts w:hint="cs"/>
          <w:rtl/>
        </w:rPr>
        <w:t>مقصود از بطون قرآن</w:t>
      </w:r>
      <w:bookmarkEnd w:id="23"/>
    </w:p>
    <w:p w14:paraId="0B4EAA6E" w14:textId="77777777" w:rsidR="0008438B" w:rsidRDefault="0008438B" w:rsidP="0008438B">
      <w:pPr>
        <w:jc w:val="both"/>
        <w:rPr>
          <w:rtl/>
        </w:rPr>
      </w:pPr>
      <w:r>
        <w:rPr>
          <w:rFonts w:hint="cs"/>
          <w:rtl/>
        </w:rPr>
        <w:t xml:space="preserve">محقق خراسانی </w:t>
      </w:r>
      <w:r>
        <w:rPr>
          <w:rtl/>
        </w:rPr>
        <w:t>که استعمال لفظ در اکثر از معنا را محال م</w:t>
      </w:r>
      <w:r>
        <w:rPr>
          <w:rFonts w:hint="cs"/>
          <w:rtl/>
        </w:rPr>
        <w:t>ی‌</w:t>
      </w:r>
      <w:r>
        <w:rPr>
          <w:rFonts w:hint="eastAsia"/>
          <w:rtl/>
        </w:rPr>
        <w:t>داند</w:t>
      </w:r>
      <w:r>
        <w:rPr>
          <w:rtl/>
        </w:rPr>
        <w:t xml:space="preserve"> با </w:t>
      </w:r>
      <w:r>
        <w:rPr>
          <w:rFonts w:hint="cs"/>
          <w:rtl/>
        </w:rPr>
        <w:t xml:space="preserve">این اشکال روبرو شده است که در برخی روایات بیان شده است </w:t>
      </w:r>
      <w:r>
        <w:rPr>
          <w:rtl/>
        </w:rPr>
        <w:t xml:space="preserve">قرآن ظاهر و باطن دارد، بلکه در </w:t>
      </w:r>
      <w:r>
        <w:rPr>
          <w:rFonts w:hint="eastAsia"/>
          <w:rtl/>
        </w:rPr>
        <w:t>بعض</w:t>
      </w:r>
      <w:r>
        <w:rPr>
          <w:rFonts w:hint="cs"/>
          <w:rtl/>
        </w:rPr>
        <w:t>ی</w:t>
      </w:r>
      <w:r>
        <w:rPr>
          <w:rtl/>
        </w:rPr>
        <w:t xml:space="preserve"> روا</w:t>
      </w:r>
      <w:r>
        <w:rPr>
          <w:rFonts w:hint="cs"/>
          <w:rtl/>
        </w:rPr>
        <w:t>ی</w:t>
      </w:r>
      <w:r>
        <w:rPr>
          <w:rFonts w:hint="eastAsia"/>
          <w:rtl/>
        </w:rPr>
        <w:t>ات</w:t>
      </w:r>
      <w:r>
        <w:rPr>
          <w:rtl/>
        </w:rPr>
        <w:t xml:space="preserve"> </w:t>
      </w:r>
      <w:r>
        <w:rPr>
          <w:rFonts w:hint="cs"/>
          <w:rtl/>
        </w:rPr>
        <w:t>بیان شده است</w:t>
      </w:r>
      <w:r>
        <w:rPr>
          <w:rtl/>
        </w:rPr>
        <w:t xml:space="preserve"> قرآن هفت بطن </w:t>
      </w:r>
      <w:r>
        <w:rPr>
          <w:rFonts w:hint="cs"/>
          <w:rtl/>
        </w:rPr>
        <w:t>ی</w:t>
      </w:r>
      <w:r>
        <w:rPr>
          <w:rFonts w:hint="eastAsia"/>
          <w:rtl/>
        </w:rPr>
        <w:t>ا</w:t>
      </w:r>
      <w:r>
        <w:rPr>
          <w:rtl/>
        </w:rPr>
        <w:t xml:space="preserve"> هفتاد بطن دارد.</w:t>
      </w:r>
    </w:p>
    <w:p w14:paraId="0F71C72F" w14:textId="20AA69B5" w:rsidR="00837EEC" w:rsidRDefault="00837EEC" w:rsidP="00EA547D">
      <w:pPr>
        <w:jc w:val="both"/>
        <w:rPr>
          <w:rtl/>
        </w:rPr>
      </w:pPr>
      <w:r>
        <w:rPr>
          <w:rFonts w:hint="cs"/>
          <w:rtl/>
        </w:rPr>
        <w:t xml:space="preserve">محقق خراسانی در این خصوص تعبیری دارند که باید دید مقصودشان چیست؟ در جلسۀ آینده قصد داریم قدری در این زمینه بحث کنیم. ایشان وارد این بحث می‌شوند که </w:t>
      </w:r>
      <w:r w:rsidR="00812727">
        <w:rPr>
          <w:rtl/>
        </w:rPr>
        <w:t>اگر ما استعم</w:t>
      </w:r>
      <w:r w:rsidR="00812727">
        <w:rPr>
          <w:rFonts w:hint="eastAsia"/>
          <w:rtl/>
        </w:rPr>
        <w:t>ال</w:t>
      </w:r>
      <w:r w:rsidR="00812727">
        <w:rPr>
          <w:rtl/>
        </w:rPr>
        <w:t xml:space="preserve"> لفظ در اکثر از معنا را جائز بدان</w:t>
      </w:r>
      <w:r w:rsidR="00812727">
        <w:rPr>
          <w:rFonts w:hint="cs"/>
          <w:rtl/>
        </w:rPr>
        <w:t>ی</w:t>
      </w:r>
      <w:r w:rsidR="00812727">
        <w:rPr>
          <w:rFonts w:hint="eastAsia"/>
          <w:rtl/>
        </w:rPr>
        <w:t>م</w:t>
      </w:r>
      <w:r>
        <w:rPr>
          <w:rFonts w:hint="cs"/>
          <w:rtl/>
        </w:rPr>
        <w:t>،</w:t>
      </w:r>
      <w:r w:rsidR="00812727">
        <w:rPr>
          <w:rtl/>
        </w:rPr>
        <w:t xml:space="preserve"> فرق</w:t>
      </w:r>
      <w:r>
        <w:rPr>
          <w:rFonts w:hint="cs"/>
          <w:rtl/>
        </w:rPr>
        <w:t>ی</w:t>
      </w:r>
      <w:r w:rsidR="00314EF9">
        <w:rPr>
          <w:rFonts w:hint="cs"/>
          <w:rtl/>
        </w:rPr>
        <w:t xml:space="preserve"> بین</w:t>
      </w:r>
      <w:r w:rsidR="00812727">
        <w:rPr>
          <w:rtl/>
        </w:rPr>
        <w:t xml:space="preserve"> مفرد و جمع و مثن</w:t>
      </w:r>
      <w:r w:rsidR="00812727">
        <w:rPr>
          <w:rFonts w:hint="cs"/>
          <w:rtl/>
        </w:rPr>
        <w:t>ی</w:t>
      </w:r>
      <w:r w:rsidR="00812727">
        <w:rPr>
          <w:rtl/>
        </w:rPr>
        <w:t xml:space="preserve"> ن</w:t>
      </w:r>
      <w:r w:rsidR="00812727">
        <w:rPr>
          <w:rFonts w:hint="cs"/>
          <w:rtl/>
        </w:rPr>
        <w:t>ی</w:t>
      </w:r>
      <w:r w:rsidR="00812727">
        <w:rPr>
          <w:rFonts w:hint="eastAsia"/>
          <w:rtl/>
        </w:rPr>
        <w:t>ست</w:t>
      </w:r>
      <w:r>
        <w:rPr>
          <w:rFonts w:hint="cs"/>
          <w:rtl/>
        </w:rPr>
        <w:t>؛</w:t>
      </w:r>
      <w:r w:rsidR="00812727">
        <w:rPr>
          <w:rtl/>
        </w:rPr>
        <w:t xml:space="preserve"> فرق</w:t>
      </w:r>
      <w:r>
        <w:rPr>
          <w:rFonts w:hint="cs"/>
          <w:rtl/>
        </w:rPr>
        <w:t>ی</w:t>
      </w:r>
      <w:r w:rsidR="00812727">
        <w:rPr>
          <w:rtl/>
        </w:rPr>
        <w:t xml:space="preserve"> ب</w:t>
      </w:r>
      <w:r w:rsidR="00812727">
        <w:rPr>
          <w:rFonts w:hint="cs"/>
          <w:rtl/>
        </w:rPr>
        <w:t>ی</w:t>
      </w:r>
      <w:r w:rsidR="00812727">
        <w:rPr>
          <w:rFonts w:hint="eastAsia"/>
          <w:rtl/>
        </w:rPr>
        <w:t>ن</w:t>
      </w:r>
      <w:r w:rsidR="00812727">
        <w:rPr>
          <w:rtl/>
        </w:rPr>
        <w:t xml:space="preserve"> اثبات و نف</w:t>
      </w:r>
      <w:r w:rsidR="00812727">
        <w:rPr>
          <w:rFonts w:hint="cs"/>
          <w:rtl/>
        </w:rPr>
        <w:t>ی</w:t>
      </w:r>
      <w:r w:rsidR="00812727">
        <w:rPr>
          <w:rtl/>
        </w:rPr>
        <w:t xml:space="preserve"> ن</w:t>
      </w:r>
      <w:r w:rsidR="00812727">
        <w:rPr>
          <w:rFonts w:hint="cs"/>
          <w:rtl/>
        </w:rPr>
        <w:t>ی</w:t>
      </w:r>
      <w:r w:rsidR="00812727">
        <w:rPr>
          <w:rFonts w:hint="eastAsia"/>
          <w:rtl/>
        </w:rPr>
        <w:t>ست</w:t>
      </w:r>
      <w:r>
        <w:rPr>
          <w:rFonts w:hint="cs"/>
          <w:rtl/>
        </w:rPr>
        <w:t>؛</w:t>
      </w:r>
      <w:r w:rsidR="00812727">
        <w:rPr>
          <w:rtl/>
        </w:rPr>
        <w:t xml:space="preserve"> آن بحث‌ها</w:t>
      </w:r>
      <w:r w:rsidR="00812727">
        <w:rPr>
          <w:rFonts w:hint="cs"/>
          <w:rtl/>
        </w:rPr>
        <w:t>ی</w:t>
      </w:r>
      <w:r w:rsidR="00812727">
        <w:rPr>
          <w:rFonts w:hint="eastAsia"/>
          <w:rtl/>
        </w:rPr>
        <w:t>ش</w:t>
      </w:r>
      <w:r w:rsidR="00812727">
        <w:rPr>
          <w:rtl/>
        </w:rPr>
        <w:t xml:space="preserve"> بحث‌ها</w:t>
      </w:r>
      <w:r w:rsidR="00812727">
        <w:rPr>
          <w:rFonts w:hint="cs"/>
          <w:rtl/>
        </w:rPr>
        <w:t>ی</w:t>
      </w:r>
      <w:r w:rsidR="00812727">
        <w:rPr>
          <w:rtl/>
        </w:rPr>
        <w:t xml:space="preserve"> مهم</w:t>
      </w:r>
      <w:r w:rsidR="00812727">
        <w:rPr>
          <w:rFonts w:hint="cs"/>
          <w:rtl/>
        </w:rPr>
        <w:t>ی</w:t>
      </w:r>
      <w:r w:rsidR="00812727">
        <w:rPr>
          <w:rtl/>
        </w:rPr>
        <w:t xml:space="preserve"> ن</w:t>
      </w:r>
      <w:r w:rsidR="00812727">
        <w:rPr>
          <w:rFonts w:hint="cs"/>
          <w:rtl/>
        </w:rPr>
        <w:t>ی</w:t>
      </w:r>
      <w:r w:rsidR="00812727">
        <w:rPr>
          <w:rFonts w:hint="eastAsia"/>
          <w:rtl/>
        </w:rPr>
        <w:t>ست</w:t>
      </w:r>
      <w:r w:rsidR="00812727">
        <w:rPr>
          <w:rtl/>
        </w:rPr>
        <w:t xml:space="preserve"> </w:t>
      </w:r>
      <w:r>
        <w:rPr>
          <w:rFonts w:hint="cs"/>
          <w:rtl/>
        </w:rPr>
        <w:t>لذ</w:t>
      </w:r>
      <w:r w:rsidR="00314EF9">
        <w:rPr>
          <w:rFonts w:hint="cs"/>
          <w:rtl/>
        </w:rPr>
        <w:t>ا</w:t>
      </w:r>
      <w:r>
        <w:rPr>
          <w:rFonts w:hint="cs"/>
          <w:rtl/>
        </w:rPr>
        <w:t xml:space="preserve"> از آن عبور می‌کنیم و به </w:t>
      </w:r>
      <w:r w:rsidRPr="0008438B">
        <w:rPr>
          <w:rFonts w:hint="cs"/>
          <w:color w:val="000080"/>
          <w:rtl/>
        </w:rPr>
        <w:t>«وهمٌ و دفعٌ»</w:t>
      </w:r>
      <w:r>
        <w:rPr>
          <w:rFonts w:hint="cs"/>
          <w:rtl/>
        </w:rPr>
        <w:t xml:space="preserve"> که در پایان بحث دارند، می‌پردازیم.</w:t>
      </w:r>
    </w:p>
    <w:p w14:paraId="2DD458CA" w14:textId="7A51C5EA" w:rsidR="00812727" w:rsidRPr="00837EEC" w:rsidRDefault="00812727" w:rsidP="006E573C">
      <w:pPr>
        <w:jc w:val="both"/>
        <w:rPr>
          <w:color w:val="000080"/>
          <w:rtl/>
        </w:rPr>
      </w:pPr>
      <w:r w:rsidRPr="00837EEC">
        <w:rPr>
          <w:rFonts w:hint="eastAsia"/>
          <w:color w:val="000080"/>
          <w:rtl/>
        </w:rPr>
        <w:lastRenderedPageBreak/>
        <w:t>«لعلك‏</w:t>
      </w:r>
      <w:r w:rsidRPr="00837EEC">
        <w:rPr>
          <w:color w:val="000080"/>
          <w:rtl/>
        </w:rPr>
        <w:t xml:space="preserve"> تتوهم‏ أن الأخبار الدالة على أن للقرآن بطونا سبعة أو سبعين تدل على وقوع استعمال اللفظ في أكثر من معنى واحد فضلا عن جوازه و لكنك غفلت عن أنه لا دلالة لها أصلا على أن إرادتها كان من باب إرادة المعنى من اللفظ فلعله كان بإرادتها في أنفسها حال الاستعمال </w:t>
      </w:r>
      <w:r w:rsidRPr="00837EEC">
        <w:rPr>
          <w:rFonts w:hint="eastAsia"/>
          <w:color w:val="000080"/>
          <w:rtl/>
        </w:rPr>
        <w:t>في</w:t>
      </w:r>
      <w:r w:rsidRPr="00837EEC">
        <w:rPr>
          <w:color w:val="000080"/>
          <w:rtl/>
        </w:rPr>
        <w:t xml:space="preserve"> المعنى»</w:t>
      </w:r>
      <w:r w:rsidR="00837EEC">
        <w:rPr>
          <w:rStyle w:val="FootnoteReference"/>
          <w:color w:val="000080"/>
          <w:rtl/>
        </w:rPr>
        <w:footnoteReference w:id="11"/>
      </w:r>
    </w:p>
    <w:p w14:paraId="45C07D45" w14:textId="054E783C" w:rsidR="00812727" w:rsidRPr="001E4D84" w:rsidRDefault="001E4D84" w:rsidP="0008438B">
      <w:pPr>
        <w:jc w:val="both"/>
        <w:rPr>
          <w:color w:val="000080"/>
          <w:rtl/>
        </w:rPr>
      </w:pPr>
      <w:r>
        <w:rPr>
          <w:rFonts w:hint="cs"/>
          <w:rtl/>
        </w:rPr>
        <w:t>باید دید مقصود محقق خراسانی</w:t>
      </w:r>
      <w:r w:rsidR="00FA5A30">
        <w:rPr>
          <w:rFonts w:hint="cs"/>
          <w:rtl/>
        </w:rPr>
        <w:t xml:space="preserve"> از «</w:t>
      </w:r>
      <w:r w:rsidR="00FA5A30" w:rsidRPr="00FA5A30">
        <w:rPr>
          <w:rtl/>
        </w:rPr>
        <w:t>فلعله كان بإرادتها في أنفسها حال الاستعمال في المعنى</w:t>
      </w:r>
      <w:r w:rsidR="00FA5A30">
        <w:rPr>
          <w:rFonts w:hint="cs"/>
          <w:rtl/>
        </w:rPr>
        <w:t>»</w:t>
      </w:r>
      <w:r>
        <w:rPr>
          <w:rFonts w:hint="cs"/>
          <w:rtl/>
        </w:rPr>
        <w:t xml:space="preserve"> چیست</w:t>
      </w:r>
      <w:r w:rsidR="00812727">
        <w:rPr>
          <w:rFonts w:hint="eastAsia"/>
          <w:rtl/>
        </w:rPr>
        <w:t>؟</w:t>
      </w:r>
      <w:r w:rsidR="00812727">
        <w:rPr>
          <w:rtl/>
        </w:rPr>
        <w:t xml:space="preserve"> </w:t>
      </w:r>
      <w:r>
        <w:rPr>
          <w:rFonts w:hint="cs"/>
          <w:rtl/>
        </w:rPr>
        <w:t>اینکه یک مطلبی به عنوان بطن کلام اراده شود به چه معناست</w:t>
      </w:r>
      <w:r w:rsidR="00812727">
        <w:rPr>
          <w:rtl/>
        </w:rPr>
        <w:t xml:space="preserve">؟ بطن قرآن </w:t>
      </w:r>
      <w:r>
        <w:rPr>
          <w:rFonts w:hint="cs"/>
          <w:rtl/>
        </w:rPr>
        <w:t>چیزی است که به قرآن ارتباط دارد. برای مثال اگر من شعر</w:t>
      </w:r>
      <w:r w:rsidR="0008438B">
        <w:rPr>
          <w:rFonts w:hint="cs"/>
          <w:rtl/>
        </w:rPr>
        <w:t xml:space="preserve"> شاعری</w:t>
      </w:r>
      <w:r>
        <w:rPr>
          <w:rFonts w:hint="cs"/>
          <w:rtl/>
        </w:rPr>
        <w:t xml:space="preserve"> را بخوانم و در </w:t>
      </w:r>
      <w:r w:rsidR="0008438B">
        <w:rPr>
          <w:rFonts w:hint="cs"/>
          <w:rtl/>
        </w:rPr>
        <w:t>همان زمان،</w:t>
      </w:r>
      <w:r>
        <w:rPr>
          <w:rFonts w:hint="cs"/>
          <w:rtl/>
        </w:rPr>
        <w:t xml:space="preserve"> یک معنایی</w:t>
      </w:r>
      <w:r w:rsidR="0008438B">
        <w:rPr>
          <w:rFonts w:hint="cs"/>
          <w:rtl/>
        </w:rPr>
        <w:t xml:space="preserve"> را اراده </w:t>
      </w:r>
      <w:r>
        <w:rPr>
          <w:rFonts w:hint="cs"/>
          <w:rtl/>
        </w:rPr>
        <w:t>کنم، آیا آن معنا به این شعر مرتبط و منتسب است؟ به هر حال بطن قرآن باید با قرآن یک نحوه ارتباطی داشته باشد؛ اشکالی که امثال مرحوم آقای داماد</w:t>
      </w:r>
      <w:r w:rsidR="00D06D2B">
        <w:rPr>
          <w:rStyle w:val="FootnoteReference"/>
          <w:rtl/>
        </w:rPr>
        <w:footnoteReference w:id="12"/>
      </w:r>
      <w:r>
        <w:rPr>
          <w:rFonts w:hint="cs"/>
          <w:rtl/>
        </w:rPr>
        <w:t xml:space="preserve"> مطرح نمودند به همین جهت است که بطن قرآن باید منتسب به قرآن باشد نه این که صرفاً در هنگام کاربست لفظ یک معنایی هم در ذهن متکلم باشد. این اشکال،</w:t>
      </w:r>
      <w:r w:rsidR="00812727">
        <w:rPr>
          <w:rtl/>
        </w:rPr>
        <w:t xml:space="preserve"> به حسب ظاه</w:t>
      </w:r>
      <w:r w:rsidR="00812727">
        <w:rPr>
          <w:rFonts w:hint="eastAsia"/>
          <w:rtl/>
        </w:rPr>
        <w:t>ر</w:t>
      </w:r>
      <w:r w:rsidR="00812727">
        <w:rPr>
          <w:rtl/>
        </w:rPr>
        <w:t xml:space="preserve"> وارد </w:t>
      </w:r>
      <w:r>
        <w:rPr>
          <w:rFonts w:hint="cs"/>
          <w:rtl/>
        </w:rPr>
        <w:t>به نظر می‌رسد ولی برای روشن شدن کُنه مطلب،</w:t>
      </w:r>
      <w:r w:rsidR="00812727">
        <w:rPr>
          <w:rtl/>
        </w:rPr>
        <w:t xml:space="preserve"> </w:t>
      </w:r>
      <w:r>
        <w:rPr>
          <w:rFonts w:hint="cs"/>
          <w:rtl/>
        </w:rPr>
        <w:t xml:space="preserve">باید دید مقصود ایشان از </w:t>
      </w:r>
      <w:r w:rsidR="00FA5A30">
        <w:rPr>
          <w:rFonts w:hint="cs"/>
          <w:color w:val="000080"/>
          <w:rtl/>
        </w:rPr>
        <w:t xml:space="preserve">این </w:t>
      </w:r>
      <w:r w:rsidR="00FA5A30" w:rsidRPr="00FA5A30">
        <w:rPr>
          <w:rFonts w:hint="cs"/>
          <w:color w:val="000000"/>
          <w:rtl/>
        </w:rPr>
        <w:t>تعابیر چیست؟! ایشان دو</w:t>
      </w:r>
      <w:r w:rsidR="00FA5A30">
        <w:rPr>
          <w:rFonts w:hint="cs"/>
          <w:color w:val="000000"/>
          <w:rtl/>
        </w:rPr>
        <w:t xml:space="preserve"> توجیه برای مطلب بیان می‌کنند که یک توجیهش مشکل خاصی ندارد ولی توجیه دیگر نیازمند </w:t>
      </w:r>
      <w:r w:rsidR="00D06D2B">
        <w:rPr>
          <w:rFonts w:hint="cs"/>
          <w:color w:val="000000"/>
          <w:rtl/>
        </w:rPr>
        <w:t>تأمل</w:t>
      </w:r>
      <w:r w:rsidR="00FA5A30">
        <w:rPr>
          <w:rFonts w:hint="cs"/>
          <w:color w:val="000000"/>
          <w:rtl/>
        </w:rPr>
        <w:t xml:space="preserve"> است.</w:t>
      </w:r>
    </w:p>
    <w:p w14:paraId="41D63BAF" w14:textId="43B8D994" w:rsidR="002E49D8" w:rsidRDefault="00D06D2B" w:rsidP="0008438B">
      <w:pPr>
        <w:jc w:val="both"/>
        <w:rPr>
          <w:rtl/>
        </w:rPr>
      </w:pPr>
      <w:r>
        <w:rPr>
          <w:rFonts w:hint="cs"/>
          <w:rtl/>
        </w:rPr>
        <w:t>ایشان در یک توجیه می‌فرماید:</w:t>
      </w:r>
      <w:r w:rsidR="00812727">
        <w:rPr>
          <w:rtl/>
        </w:rPr>
        <w:t xml:space="preserve"> لفظ </w:t>
      </w:r>
      <w:r w:rsidR="00E84128">
        <w:rPr>
          <w:rFonts w:hint="cs"/>
          <w:rtl/>
        </w:rPr>
        <w:t xml:space="preserve">در </w:t>
      </w:r>
      <w:r w:rsidR="00812727">
        <w:rPr>
          <w:rFonts w:hint="cs"/>
          <w:rtl/>
        </w:rPr>
        <w:t>ی</w:t>
      </w:r>
      <w:r w:rsidR="00812727">
        <w:rPr>
          <w:rFonts w:hint="eastAsia"/>
          <w:rtl/>
        </w:rPr>
        <w:t>ک</w:t>
      </w:r>
      <w:r w:rsidR="00812727">
        <w:rPr>
          <w:rtl/>
        </w:rPr>
        <w:t xml:space="preserve"> معنا</w:t>
      </w:r>
      <w:r w:rsidR="00812727">
        <w:rPr>
          <w:rFonts w:hint="cs"/>
          <w:rtl/>
        </w:rPr>
        <w:t>یی</w:t>
      </w:r>
      <w:r w:rsidR="00812727">
        <w:rPr>
          <w:rtl/>
        </w:rPr>
        <w:t xml:space="preserve"> به کار برده</w:t>
      </w:r>
      <w:r w:rsidR="00E84128">
        <w:rPr>
          <w:rFonts w:hint="cs"/>
          <w:rtl/>
        </w:rPr>
        <w:t xml:space="preserve"> می‌شود ولی</w:t>
      </w:r>
      <w:r w:rsidR="00812727">
        <w:rPr>
          <w:rtl/>
        </w:rPr>
        <w:t xml:space="preserve"> آن معنا </w:t>
      </w:r>
      <w:r w:rsidR="00812727">
        <w:rPr>
          <w:rFonts w:hint="cs"/>
          <w:rtl/>
        </w:rPr>
        <w:t>ی</w:t>
      </w:r>
      <w:r w:rsidR="00812727">
        <w:rPr>
          <w:rFonts w:hint="eastAsia"/>
          <w:rtl/>
        </w:rPr>
        <w:t>ک</w:t>
      </w:r>
      <w:r w:rsidR="00812727">
        <w:rPr>
          <w:rtl/>
        </w:rPr>
        <w:t xml:space="preserve"> لوازم</w:t>
      </w:r>
      <w:r w:rsidR="00812727">
        <w:rPr>
          <w:rFonts w:hint="cs"/>
          <w:rtl/>
        </w:rPr>
        <w:t>ی</w:t>
      </w:r>
      <w:r w:rsidR="00812727">
        <w:rPr>
          <w:rtl/>
        </w:rPr>
        <w:t xml:space="preserve"> دارد</w:t>
      </w:r>
      <w:r w:rsidR="00E84128">
        <w:rPr>
          <w:rFonts w:hint="cs"/>
          <w:rtl/>
        </w:rPr>
        <w:t xml:space="preserve"> که</w:t>
      </w:r>
      <w:r w:rsidR="00812727">
        <w:rPr>
          <w:rtl/>
        </w:rPr>
        <w:t xml:space="preserve"> آن لوازم بر ما پنهان </w:t>
      </w:r>
      <w:r w:rsidR="00E84128">
        <w:rPr>
          <w:rFonts w:hint="cs"/>
          <w:rtl/>
        </w:rPr>
        <w:t>است</w:t>
      </w:r>
      <w:r w:rsidR="002E49D8">
        <w:rPr>
          <w:rFonts w:hint="cs"/>
          <w:rtl/>
        </w:rPr>
        <w:t xml:space="preserve">. این توجیه مشکل خاصی ندارد چون </w:t>
      </w:r>
      <w:r>
        <w:rPr>
          <w:rFonts w:hint="cs"/>
          <w:rtl/>
        </w:rPr>
        <w:t xml:space="preserve">متکلم </w:t>
      </w:r>
      <w:r w:rsidR="002E49D8">
        <w:rPr>
          <w:rFonts w:hint="cs"/>
          <w:rtl/>
        </w:rPr>
        <w:t>به وسیلۀ استعمال لفظ در معنای خودش، معنای لازم را نیز افهام کرده است؛ پس هر چند این افهام در طول استعمال است، ولی به هر حال می‌توان آن را به کلام نسبت داد</w:t>
      </w:r>
      <w:r w:rsidR="0008438B">
        <w:rPr>
          <w:rFonts w:hint="cs"/>
          <w:rtl/>
        </w:rPr>
        <w:t xml:space="preserve"> چون به سبب استعمال</w:t>
      </w:r>
      <w:r>
        <w:rPr>
          <w:rFonts w:hint="cs"/>
          <w:rtl/>
        </w:rPr>
        <w:t xml:space="preserve">، </w:t>
      </w:r>
      <w:r w:rsidR="0008438B">
        <w:rPr>
          <w:rFonts w:hint="cs"/>
          <w:rtl/>
        </w:rPr>
        <w:t>چنین معنایی افهام شده است</w:t>
      </w:r>
      <w:r w:rsidR="002E49D8">
        <w:rPr>
          <w:rFonts w:hint="cs"/>
          <w:rtl/>
        </w:rPr>
        <w:t>. ولی توجیه دیگر ایشان</w:t>
      </w:r>
      <w:r w:rsidR="00812727">
        <w:rPr>
          <w:rtl/>
        </w:rPr>
        <w:t xml:space="preserve"> </w:t>
      </w:r>
      <w:r w:rsidR="00812727" w:rsidRPr="002E49D8">
        <w:rPr>
          <w:color w:val="000000"/>
          <w:rtl/>
        </w:rPr>
        <w:t xml:space="preserve">«لعله كان بإرادتها في أنفسها حال الاستعمال في المعنى لا من اللفظ» </w:t>
      </w:r>
      <w:r w:rsidR="002E49D8" w:rsidRPr="002E49D8">
        <w:rPr>
          <w:rFonts w:hint="cs"/>
          <w:color w:val="000000"/>
          <w:rtl/>
        </w:rPr>
        <w:t>نیازمند تأمل است.</w:t>
      </w:r>
      <w:r w:rsidR="0008438B">
        <w:rPr>
          <w:rFonts w:hint="cs"/>
          <w:color w:val="000000"/>
          <w:rtl/>
        </w:rPr>
        <w:t xml:space="preserve"> </w:t>
      </w:r>
      <w:r w:rsidR="002E49D8">
        <w:rPr>
          <w:rFonts w:hint="cs"/>
          <w:rtl/>
        </w:rPr>
        <w:t xml:space="preserve">ایشان در تقریرات نیز </w:t>
      </w:r>
      <w:r>
        <w:rPr>
          <w:rFonts w:hint="cs"/>
          <w:rtl/>
        </w:rPr>
        <w:t xml:space="preserve">توجیهاتی </w:t>
      </w:r>
      <w:r w:rsidR="002E49D8">
        <w:rPr>
          <w:rFonts w:hint="cs"/>
          <w:rtl/>
        </w:rPr>
        <w:t xml:space="preserve">برای بطن </w:t>
      </w:r>
      <w:r w:rsidR="00812727">
        <w:rPr>
          <w:rtl/>
        </w:rPr>
        <w:t>مطرح کرده</w:t>
      </w:r>
      <w:r w:rsidR="002E49D8">
        <w:rPr>
          <w:rFonts w:hint="cs"/>
          <w:rtl/>
        </w:rPr>
        <w:t xml:space="preserve"> است که مناسب است به آن مراجعه کنید</w:t>
      </w:r>
      <w:r w:rsidR="0008438B">
        <w:rPr>
          <w:rFonts w:hint="cs"/>
          <w:rtl/>
        </w:rPr>
        <w:t xml:space="preserve"> تا مقصودشان روشن شود.</w:t>
      </w:r>
    </w:p>
    <w:p w14:paraId="12590A1D" w14:textId="77777777" w:rsidR="002E49D8" w:rsidRDefault="00812727" w:rsidP="006E573C">
      <w:pPr>
        <w:jc w:val="both"/>
        <w:rPr>
          <w:rtl/>
        </w:rPr>
      </w:pPr>
      <w:r>
        <w:rPr>
          <w:rtl/>
        </w:rPr>
        <w:t xml:space="preserve">بحث استعمال لفظ در اکثر از معنا </w:t>
      </w:r>
      <w:r w:rsidR="002E49D8">
        <w:rPr>
          <w:rFonts w:hint="cs"/>
          <w:rtl/>
        </w:rPr>
        <w:t xml:space="preserve">دیگر </w:t>
      </w:r>
      <w:r>
        <w:rPr>
          <w:rtl/>
        </w:rPr>
        <w:t>نکت</w:t>
      </w:r>
      <w:r>
        <w:rPr>
          <w:rFonts w:hint="cs"/>
          <w:rtl/>
        </w:rPr>
        <w:t>ۀ</w:t>
      </w:r>
      <w:r>
        <w:rPr>
          <w:rtl/>
        </w:rPr>
        <w:t xml:space="preserve"> خاص</w:t>
      </w:r>
      <w:r>
        <w:rPr>
          <w:rFonts w:hint="cs"/>
          <w:rtl/>
        </w:rPr>
        <w:t>ی</w:t>
      </w:r>
      <w:r>
        <w:rPr>
          <w:rtl/>
        </w:rPr>
        <w:t xml:space="preserve"> ندارد</w:t>
      </w:r>
      <w:r w:rsidR="002E49D8">
        <w:rPr>
          <w:rFonts w:hint="cs"/>
          <w:rtl/>
        </w:rPr>
        <w:t xml:space="preserve"> لذا به زودی بحث را جمع‌بندی نموده و به بحث اوامر وارد می‌شویم.</w:t>
      </w:r>
    </w:p>
    <w:p w14:paraId="0AC9B808" w14:textId="282B4E15" w:rsidR="00FF578D" w:rsidRDefault="002E49D8" w:rsidP="006E573C">
      <w:pPr>
        <w:jc w:val="both"/>
        <w:rPr>
          <w:rtl/>
        </w:rPr>
      </w:pPr>
      <w:r>
        <w:rPr>
          <w:rFonts w:hint="cs"/>
          <w:rtl/>
        </w:rPr>
        <w:t>پیش‌تر گفتیم بحث</w:t>
      </w:r>
      <w:r w:rsidR="00812727">
        <w:rPr>
          <w:rtl/>
        </w:rPr>
        <w:t xml:space="preserve"> صح</w:t>
      </w:r>
      <w:r w:rsidR="00812727">
        <w:rPr>
          <w:rFonts w:hint="cs"/>
          <w:rtl/>
        </w:rPr>
        <w:t>ی</w:t>
      </w:r>
      <w:r w:rsidR="00812727">
        <w:rPr>
          <w:rFonts w:hint="eastAsia"/>
          <w:rtl/>
        </w:rPr>
        <w:t>ح</w:t>
      </w:r>
      <w:r w:rsidR="00812727">
        <w:rPr>
          <w:rtl/>
        </w:rPr>
        <w:t xml:space="preserve"> و اعم </w:t>
      </w:r>
      <w:r>
        <w:rPr>
          <w:rFonts w:hint="cs"/>
          <w:rtl/>
        </w:rPr>
        <w:t>و بحث</w:t>
      </w:r>
      <w:r w:rsidR="00812727">
        <w:rPr>
          <w:rtl/>
        </w:rPr>
        <w:t xml:space="preserve"> مشتق</w:t>
      </w:r>
      <w:r>
        <w:rPr>
          <w:rFonts w:hint="cs"/>
          <w:rtl/>
        </w:rPr>
        <w:t xml:space="preserve"> و بحث</w:t>
      </w:r>
      <w:r w:rsidR="00812727">
        <w:rPr>
          <w:rtl/>
        </w:rPr>
        <w:t xml:space="preserve"> حق</w:t>
      </w:r>
      <w:r w:rsidR="00812727">
        <w:rPr>
          <w:rFonts w:hint="cs"/>
          <w:rtl/>
        </w:rPr>
        <w:t>ی</w:t>
      </w:r>
      <w:r w:rsidR="00812727">
        <w:rPr>
          <w:rFonts w:hint="eastAsia"/>
          <w:rtl/>
        </w:rPr>
        <w:t>قت</w:t>
      </w:r>
      <w:r w:rsidR="00812727">
        <w:rPr>
          <w:rtl/>
        </w:rPr>
        <w:t xml:space="preserve"> شرع</w:t>
      </w:r>
      <w:r w:rsidR="00812727">
        <w:rPr>
          <w:rFonts w:hint="cs"/>
          <w:rtl/>
        </w:rPr>
        <w:t>ی</w:t>
      </w:r>
      <w:r w:rsidR="00812727">
        <w:rPr>
          <w:rFonts w:hint="eastAsia"/>
          <w:rtl/>
        </w:rPr>
        <w:t>ه</w:t>
      </w:r>
      <w:r>
        <w:rPr>
          <w:rFonts w:hint="cs"/>
          <w:rtl/>
        </w:rPr>
        <w:t>، بحث‌هایی نیستند که بخواهیم واردشان شویم. بدین ترتیب مبحث اوامر را آغاز نموده و ابتدای آن بحث از</w:t>
      </w:r>
      <w:r w:rsidR="00812727">
        <w:rPr>
          <w:rtl/>
        </w:rPr>
        <w:t xml:space="preserve"> ماد</w:t>
      </w:r>
      <w:r w:rsidR="00812727">
        <w:rPr>
          <w:rFonts w:hint="cs"/>
          <w:rtl/>
        </w:rPr>
        <w:t>ۀ</w:t>
      </w:r>
      <w:r w:rsidR="00812727">
        <w:rPr>
          <w:rtl/>
        </w:rPr>
        <w:t xml:space="preserve"> امر است</w:t>
      </w:r>
      <w:r>
        <w:rPr>
          <w:rFonts w:hint="cs"/>
          <w:rtl/>
        </w:rPr>
        <w:t>. محقق خراسانی بحث را</w:t>
      </w:r>
      <w:r w:rsidR="00812727">
        <w:rPr>
          <w:rtl/>
        </w:rPr>
        <w:t xml:space="preserve"> با ماد</w:t>
      </w:r>
      <w:r w:rsidR="00812727">
        <w:rPr>
          <w:rFonts w:hint="cs"/>
          <w:rtl/>
        </w:rPr>
        <w:t>ۀ</w:t>
      </w:r>
      <w:r w:rsidR="00812727">
        <w:rPr>
          <w:rtl/>
        </w:rPr>
        <w:t xml:space="preserve"> امر شروع م</w:t>
      </w:r>
      <w:r w:rsidR="00812727">
        <w:rPr>
          <w:rFonts w:hint="cs"/>
          <w:rtl/>
        </w:rPr>
        <w:t>ی‌</w:t>
      </w:r>
      <w:r w:rsidR="00812727">
        <w:rPr>
          <w:rFonts w:hint="eastAsia"/>
          <w:rtl/>
        </w:rPr>
        <w:t>کند</w:t>
      </w:r>
      <w:r>
        <w:rPr>
          <w:rFonts w:hint="cs"/>
          <w:rtl/>
        </w:rPr>
        <w:t xml:space="preserve">؛ ما نیز مبدأ بحث را </w:t>
      </w:r>
      <w:r w:rsidR="00D06D2B">
        <w:rPr>
          <w:rFonts w:hint="cs"/>
          <w:rtl/>
        </w:rPr>
        <w:t>مادۀ امر</w:t>
      </w:r>
      <w:r>
        <w:rPr>
          <w:rFonts w:hint="cs"/>
          <w:rtl/>
        </w:rPr>
        <w:t xml:space="preserve"> قرار می‌دهیم.</w:t>
      </w:r>
    </w:p>
    <w:sectPr w:rsidR="00FF578D" w:rsidSect="005F20BB">
      <w:headerReference w:type="default" r:id="rId9"/>
      <w:footerReference w:type="default" r:id="rId10"/>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14D00" w14:textId="77777777" w:rsidR="005F20BB" w:rsidRDefault="005F20BB" w:rsidP="008B750B">
      <w:pPr>
        <w:spacing w:line="240" w:lineRule="auto"/>
      </w:pPr>
      <w:r>
        <w:separator/>
      </w:r>
    </w:p>
  </w:endnote>
  <w:endnote w:type="continuationSeparator" w:id="0">
    <w:p w14:paraId="7677676F" w14:textId="77777777" w:rsidR="005F20BB" w:rsidRDefault="005F20B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4FA7F898" w14:textId="77777777" w:rsidTr="0020241A">
      <w:tc>
        <w:tcPr>
          <w:tcW w:w="3382" w:type="dxa"/>
          <w:tcBorders>
            <w:top w:val="nil"/>
            <w:left w:val="nil"/>
            <w:bottom w:val="nil"/>
            <w:right w:val="nil"/>
          </w:tcBorders>
        </w:tcPr>
        <w:p w14:paraId="50BB0582" w14:textId="77777777" w:rsidR="006D44C1" w:rsidRDefault="006D44C1" w:rsidP="006D44C1">
          <w:pPr>
            <w:pStyle w:val="Footer"/>
            <w:rPr>
              <w:rtl/>
            </w:rPr>
          </w:pPr>
        </w:p>
      </w:tc>
      <w:tc>
        <w:tcPr>
          <w:tcW w:w="2252" w:type="dxa"/>
          <w:tcBorders>
            <w:top w:val="nil"/>
            <w:left w:val="nil"/>
            <w:bottom w:val="nil"/>
            <w:right w:val="nil"/>
          </w:tcBorders>
          <w:vAlign w:val="center"/>
        </w:tcPr>
        <w:p w14:paraId="31CF1E46"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11E5F" w:rsidRPr="00711E5F">
            <w:rPr>
              <w:noProof/>
              <w:rtl/>
              <w:lang w:val="fa-IR"/>
            </w:rPr>
            <w:t>1</w:t>
          </w:r>
          <w:r>
            <w:rPr>
              <w:noProof/>
            </w:rPr>
            <w:fldChar w:fldCharType="end"/>
          </w:r>
        </w:p>
      </w:tc>
      <w:tc>
        <w:tcPr>
          <w:tcW w:w="4786" w:type="dxa"/>
          <w:tcBorders>
            <w:top w:val="nil"/>
            <w:left w:val="nil"/>
            <w:bottom w:val="nil"/>
            <w:right w:val="nil"/>
          </w:tcBorders>
          <w:vAlign w:val="center"/>
        </w:tcPr>
        <w:p w14:paraId="71C9394B" w14:textId="77777777" w:rsidR="006D44C1" w:rsidRPr="006D44C1" w:rsidRDefault="006D44C1" w:rsidP="001B6799">
          <w:pPr>
            <w:pStyle w:val="Footer"/>
            <w:bidi w:val="0"/>
            <w:rPr>
              <w:color w:val="808080" w:themeColor="background1" w:themeShade="80"/>
              <w:rtl/>
            </w:rPr>
          </w:pPr>
          <w:bookmarkStart w:id="25" w:name="BokAdres"/>
          <w:bookmarkEnd w:id="25"/>
        </w:p>
      </w:tc>
    </w:tr>
  </w:tbl>
  <w:p w14:paraId="79F8ACEB"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D4213" w14:textId="77777777" w:rsidR="005F20BB" w:rsidRDefault="005F20BB" w:rsidP="008B750B">
      <w:pPr>
        <w:spacing w:line="240" w:lineRule="auto"/>
      </w:pPr>
      <w:r>
        <w:separator/>
      </w:r>
    </w:p>
  </w:footnote>
  <w:footnote w:type="continuationSeparator" w:id="0">
    <w:p w14:paraId="2FEEF783" w14:textId="77777777" w:rsidR="005F20BB" w:rsidRDefault="005F20BB" w:rsidP="008B750B">
      <w:pPr>
        <w:spacing w:line="240" w:lineRule="auto"/>
      </w:pPr>
      <w:r>
        <w:continuationSeparator/>
      </w:r>
    </w:p>
  </w:footnote>
  <w:footnote w:id="1">
    <w:p w14:paraId="042A391F" w14:textId="6DBC4C85" w:rsidR="00041B13" w:rsidRDefault="00041B13">
      <w:pPr>
        <w:pStyle w:val="FootnoteText"/>
      </w:pPr>
      <w:r>
        <w:rPr>
          <w:rStyle w:val="FootnoteReference"/>
        </w:rPr>
        <w:footnoteRef/>
      </w:r>
      <w:r>
        <w:rPr>
          <w:rtl/>
        </w:rPr>
        <w:t xml:space="preserve"> </w:t>
      </w:r>
      <w:r w:rsidRPr="00041B13">
        <w:rPr>
          <w:rtl/>
        </w:rPr>
        <w:t>كفاية الأصول ( طبع آل البيت )، ص: 36</w:t>
      </w:r>
    </w:p>
  </w:footnote>
  <w:footnote w:id="2">
    <w:p w14:paraId="32982FC5" w14:textId="520B177E" w:rsidR="00A75295" w:rsidRDefault="00A75295">
      <w:pPr>
        <w:pStyle w:val="FootnoteText"/>
      </w:pPr>
      <w:r>
        <w:rPr>
          <w:rStyle w:val="FootnoteReference"/>
        </w:rPr>
        <w:footnoteRef/>
      </w:r>
      <w:r>
        <w:rPr>
          <w:rtl/>
        </w:rPr>
        <w:t xml:space="preserve"> </w:t>
      </w:r>
      <w:r>
        <w:rPr>
          <w:rFonts w:hint="cs"/>
          <w:rtl/>
        </w:rPr>
        <w:t>البحوث الاصولیة، ج1 ص358</w:t>
      </w:r>
    </w:p>
  </w:footnote>
  <w:footnote w:id="3">
    <w:p w14:paraId="721CD42D" w14:textId="0408A1FB" w:rsidR="00A75295" w:rsidRDefault="00A75295">
      <w:pPr>
        <w:pStyle w:val="FootnoteText"/>
      </w:pPr>
      <w:r>
        <w:rPr>
          <w:rStyle w:val="FootnoteReference"/>
        </w:rPr>
        <w:footnoteRef/>
      </w:r>
      <w:r>
        <w:rPr>
          <w:rtl/>
        </w:rPr>
        <w:t xml:space="preserve"> </w:t>
      </w:r>
      <w:r w:rsidR="00FF578D">
        <w:rPr>
          <w:rFonts w:hint="cs"/>
          <w:rtl/>
        </w:rPr>
        <w:t>البحوث الاصولیة، ج1 ص354</w:t>
      </w:r>
    </w:p>
  </w:footnote>
  <w:footnote w:id="4">
    <w:p w14:paraId="4AD7212F" w14:textId="70BA947C" w:rsidR="00A75295" w:rsidRDefault="00A75295">
      <w:pPr>
        <w:pStyle w:val="FootnoteText"/>
      </w:pPr>
      <w:r>
        <w:rPr>
          <w:rStyle w:val="FootnoteReference"/>
        </w:rPr>
        <w:footnoteRef/>
      </w:r>
      <w:r>
        <w:rPr>
          <w:rtl/>
        </w:rPr>
        <w:t xml:space="preserve"> </w:t>
      </w:r>
      <w:r>
        <w:rPr>
          <w:rFonts w:hint="cs"/>
          <w:rtl/>
        </w:rPr>
        <w:t>البحوث الاصولیة، ج1 ص357</w:t>
      </w:r>
    </w:p>
  </w:footnote>
  <w:footnote w:id="5">
    <w:p w14:paraId="077E932B" w14:textId="375929CE" w:rsidR="00F4269D" w:rsidRDefault="00F4269D">
      <w:pPr>
        <w:pStyle w:val="FootnoteText"/>
      </w:pPr>
      <w:r>
        <w:rPr>
          <w:rStyle w:val="FootnoteReference"/>
        </w:rPr>
        <w:footnoteRef/>
      </w:r>
      <w:r>
        <w:rPr>
          <w:rtl/>
        </w:rPr>
        <w:t xml:space="preserve"> </w:t>
      </w:r>
      <w:r w:rsidRPr="00F4269D">
        <w:rPr>
          <w:rtl/>
        </w:rPr>
        <w:t xml:space="preserve"> بحوث في علم الأصول، ج‏1، ص: 136</w:t>
      </w:r>
    </w:p>
  </w:footnote>
  <w:footnote w:id="6">
    <w:p w14:paraId="614230BC" w14:textId="7F9FBFBD" w:rsidR="00F4269D" w:rsidRDefault="00F4269D">
      <w:pPr>
        <w:pStyle w:val="FootnoteText"/>
      </w:pPr>
      <w:r>
        <w:rPr>
          <w:rStyle w:val="FootnoteReference"/>
        </w:rPr>
        <w:footnoteRef/>
      </w:r>
      <w:r>
        <w:rPr>
          <w:rtl/>
        </w:rPr>
        <w:t xml:space="preserve"> </w:t>
      </w:r>
      <w:r w:rsidRPr="00F4269D">
        <w:rPr>
          <w:rtl/>
        </w:rPr>
        <w:t>دررالفوائد ( طبع جديد )، ص: 57</w:t>
      </w:r>
    </w:p>
  </w:footnote>
  <w:footnote w:id="7">
    <w:p w14:paraId="5B74CF0E" w14:textId="46808671" w:rsidR="003F69D1" w:rsidRDefault="003F69D1">
      <w:pPr>
        <w:pStyle w:val="FootnoteText"/>
      </w:pPr>
      <w:r>
        <w:rPr>
          <w:rStyle w:val="FootnoteReference"/>
        </w:rPr>
        <w:footnoteRef/>
      </w:r>
      <w:r>
        <w:rPr>
          <w:rtl/>
        </w:rPr>
        <w:t xml:space="preserve"> </w:t>
      </w:r>
      <w:r w:rsidRPr="003F69D1">
        <w:rPr>
          <w:rtl/>
        </w:rPr>
        <w:t>کتاب مباحث الألفاظ ج۱، استعمال اللفظ ف</w:t>
      </w:r>
      <w:r w:rsidRPr="003F69D1">
        <w:rPr>
          <w:rFonts w:hint="cs"/>
          <w:rtl/>
        </w:rPr>
        <w:t>ی</w:t>
      </w:r>
      <w:r w:rsidRPr="003F69D1">
        <w:rPr>
          <w:rtl/>
        </w:rPr>
        <w:t xml:space="preserve"> اکثر من معن</w:t>
      </w:r>
      <w:r w:rsidRPr="003F69D1">
        <w:rPr>
          <w:rFonts w:hint="cs"/>
          <w:rtl/>
        </w:rPr>
        <w:t>ی</w:t>
      </w:r>
      <w:r w:rsidRPr="003F69D1">
        <w:rPr>
          <w:rtl/>
        </w:rPr>
        <w:t xml:space="preserve"> واحد، ص ۵۵6</w:t>
      </w:r>
    </w:p>
  </w:footnote>
  <w:footnote w:id="8">
    <w:p w14:paraId="0353AEBE" w14:textId="3F74A257" w:rsidR="003F69D1" w:rsidRDefault="003F69D1">
      <w:pPr>
        <w:pStyle w:val="FootnoteText"/>
      </w:pPr>
      <w:r>
        <w:rPr>
          <w:rStyle w:val="FootnoteReference"/>
        </w:rPr>
        <w:footnoteRef/>
      </w:r>
      <w:r>
        <w:rPr>
          <w:rtl/>
        </w:rPr>
        <w:t xml:space="preserve"> </w:t>
      </w:r>
      <w:r>
        <w:rPr>
          <w:rFonts w:hint="cs"/>
          <w:rtl/>
        </w:rPr>
        <w:t>همان.</w:t>
      </w:r>
    </w:p>
  </w:footnote>
  <w:footnote w:id="9">
    <w:p w14:paraId="2C66A5CB" w14:textId="5D5B703D" w:rsidR="002317B9" w:rsidRDefault="002317B9">
      <w:pPr>
        <w:pStyle w:val="FootnoteText"/>
      </w:pPr>
      <w:r>
        <w:rPr>
          <w:rStyle w:val="FootnoteReference"/>
        </w:rPr>
        <w:footnoteRef/>
      </w:r>
      <w:r>
        <w:rPr>
          <w:rtl/>
        </w:rPr>
        <w:t xml:space="preserve"> </w:t>
      </w:r>
      <w:r w:rsidRPr="002317B9">
        <w:rPr>
          <w:rtl/>
        </w:rPr>
        <w:t>کتاب مباحث الألفاظ ج۱، استعمال اللفظ ف</w:t>
      </w:r>
      <w:r w:rsidRPr="002317B9">
        <w:rPr>
          <w:rFonts w:hint="cs"/>
          <w:rtl/>
        </w:rPr>
        <w:t>ی</w:t>
      </w:r>
      <w:r w:rsidRPr="002317B9">
        <w:rPr>
          <w:rtl/>
        </w:rPr>
        <w:t xml:space="preserve"> اکثر من معن</w:t>
      </w:r>
      <w:r w:rsidRPr="002317B9">
        <w:rPr>
          <w:rFonts w:hint="cs"/>
          <w:rtl/>
        </w:rPr>
        <w:t>ی</w:t>
      </w:r>
      <w:r w:rsidRPr="002317B9">
        <w:rPr>
          <w:rtl/>
        </w:rPr>
        <w:t xml:space="preserve"> واحد، ص ۵۵۱</w:t>
      </w:r>
    </w:p>
  </w:footnote>
  <w:footnote w:id="10">
    <w:p w14:paraId="5E2F721F" w14:textId="1C668F62" w:rsidR="002317B9" w:rsidRDefault="002317B9">
      <w:pPr>
        <w:pStyle w:val="FootnoteText"/>
      </w:pPr>
      <w:r>
        <w:rPr>
          <w:rStyle w:val="FootnoteReference"/>
        </w:rPr>
        <w:footnoteRef/>
      </w:r>
      <w:r>
        <w:rPr>
          <w:rtl/>
        </w:rPr>
        <w:t xml:space="preserve"> </w:t>
      </w:r>
      <w:r w:rsidRPr="002317B9">
        <w:rPr>
          <w:rtl/>
        </w:rPr>
        <w:t>المحاضرات ( مباحث اصول الفقه )، ج‏1، ص: 96</w:t>
      </w:r>
    </w:p>
  </w:footnote>
  <w:footnote w:id="11">
    <w:p w14:paraId="2E22A462" w14:textId="7B517261" w:rsidR="00837EEC" w:rsidRDefault="00837EEC">
      <w:pPr>
        <w:pStyle w:val="FootnoteText"/>
      </w:pPr>
      <w:r>
        <w:rPr>
          <w:rStyle w:val="FootnoteReference"/>
        </w:rPr>
        <w:footnoteRef/>
      </w:r>
      <w:r>
        <w:rPr>
          <w:rtl/>
        </w:rPr>
        <w:t xml:space="preserve"> </w:t>
      </w:r>
      <w:r w:rsidRPr="00837EEC">
        <w:rPr>
          <w:rtl/>
        </w:rPr>
        <w:t>كفاية الأصول ( طبع آل البيت )، ص: 38</w:t>
      </w:r>
    </w:p>
  </w:footnote>
  <w:footnote w:id="12">
    <w:p w14:paraId="4247A621" w14:textId="4F5C5EF9" w:rsidR="00D06D2B" w:rsidRDefault="00D06D2B">
      <w:pPr>
        <w:pStyle w:val="FootnoteText"/>
      </w:pPr>
      <w:r>
        <w:rPr>
          <w:rStyle w:val="FootnoteReference"/>
        </w:rPr>
        <w:footnoteRef/>
      </w:r>
      <w:r>
        <w:rPr>
          <w:rtl/>
        </w:rPr>
        <w:t xml:space="preserve"> </w:t>
      </w:r>
      <w:r w:rsidRPr="00D06D2B">
        <w:rPr>
          <w:rtl/>
        </w:rPr>
        <w:t>المحاضرات ( مباحث اصول الفقه )، ج‏1، ص: 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57FA6" w14:textId="6E32D8AE" w:rsidR="00FA3B17" w:rsidRPr="00711E5F" w:rsidRDefault="00FA3B17" w:rsidP="00711E5F">
    <w:pPr>
      <w:pStyle w:val="Header"/>
    </w:pPr>
    <w:bookmarkStart w:id="24" w:name="BokSabj2"/>
    <w:bookmarkEnd w:id="2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F85B7E"/>
    <w:multiLevelType w:val="hybridMultilevel"/>
    <w:tmpl w:val="68CCD2D2"/>
    <w:lvl w:ilvl="0" w:tplc="AA54DB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53D7"/>
    <w:rsid w:val="000415BE"/>
    <w:rsid w:val="00041B13"/>
    <w:rsid w:val="00057D42"/>
    <w:rsid w:val="0006502D"/>
    <w:rsid w:val="000800D9"/>
    <w:rsid w:val="00080A41"/>
    <w:rsid w:val="0008299B"/>
    <w:rsid w:val="0008438B"/>
    <w:rsid w:val="000913AA"/>
    <w:rsid w:val="000B5DB5"/>
    <w:rsid w:val="000B6F58"/>
    <w:rsid w:val="000B7914"/>
    <w:rsid w:val="000C3947"/>
    <w:rsid w:val="000D085B"/>
    <w:rsid w:val="000D30E9"/>
    <w:rsid w:val="000D6818"/>
    <w:rsid w:val="000E17AF"/>
    <w:rsid w:val="000E335E"/>
    <w:rsid w:val="000F16CF"/>
    <w:rsid w:val="000F5BAC"/>
    <w:rsid w:val="00101A04"/>
    <w:rsid w:val="00114A1D"/>
    <w:rsid w:val="00116B2B"/>
    <w:rsid w:val="00122888"/>
    <w:rsid w:val="00122C9D"/>
    <w:rsid w:val="00124E3D"/>
    <w:rsid w:val="00127E95"/>
    <w:rsid w:val="00130659"/>
    <w:rsid w:val="001347C7"/>
    <w:rsid w:val="001356B0"/>
    <w:rsid w:val="00141D09"/>
    <w:rsid w:val="00151937"/>
    <w:rsid w:val="00167163"/>
    <w:rsid w:val="00172F99"/>
    <w:rsid w:val="00181844"/>
    <w:rsid w:val="001837E9"/>
    <w:rsid w:val="00187DFA"/>
    <w:rsid w:val="001A1EA5"/>
    <w:rsid w:val="001A2574"/>
    <w:rsid w:val="001A27D7"/>
    <w:rsid w:val="001A294E"/>
    <w:rsid w:val="001A4ED8"/>
    <w:rsid w:val="001B3A1F"/>
    <w:rsid w:val="001B6799"/>
    <w:rsid w:val="001C1362"/>
    <w:rsid w:val="001C67C3"/>
    <w:rsid w:val="001D0E04"/>
    <w:rsid w:val="001D2E9A"/>
    <w:rsid w:val="001D597F"/>
    <w:rsid w:val="001E3FD4"/>
    <w:rsid w:val="001E4D84"/>
    <w:rsid w:val="0020241A"/>
    <w:rsid w:val="00203821"/>
    <w:rsid w:val="0021204F"/>
    <w:rsid w:val="0021630D"/>
    <w:rsid w:val="00220013"/>
    <w:rsid w:val="002317B9"/>
    <w:rsid w:val="00234F8B"/>
    <w:rsid w:val="00247D2F"/>
    <w:rsid w:val="00254950"/>
    <w:rsid w:val="00256560"/>
    <w:rsid w:val="0027605E"/>
    <w:rsid w:val="00281E00"/>
    <w:rsid w:val="00294A52"/>
    <w:rsid w:val="002A3DEF"/>
    <w:rsid w:val="002A51A0"/>
    <w:rsid w:val="002B0E39"/>
    <w:rsid w:val="002B575F"/>
    <w:rsid w:val="002B729B"/>
    <w:rsid w:val="002C1699"/>
    <w:rsid w:val="002C53A2"/>
    <w:rsid w:val="002D0040"/>
    <w:rsid w:val="002E220F"/>
    <w:rsid w:val="002E49D8"/>
    <w:rsid w:val="002F0CB4"/>
    <w:rsid w:val="00314EF9"/>
    <w:rsid w:val="0032100F"/>
    <w:rsid w:val="0033402C"/>
    <w:rsid w:val="00340521"/>
    <w:rsid w:val="003455CB"/>
    <w:rsid w:val="00345C73"/>
    <w:rsid w:val="00350293"/>
    <w:rsid w:val="00354A99"/>
    <w:rsid w:val="00360311"/>
    <w:rsid w:val="00361922"/>
    <w:rsid w:val="003741A5"/>
    <w:rsid w:val="003848D8"/>
    <w:rsid w:val="003861CC"/>
    <w:rsid w:val="00386891"/>
    <w:rsid w:val="00397466"/>
    <w:rsid w:val="00397CA1"/>
    <w:rsid w:val="003A6148"/>
    <w:rsid w:val="003A7B42"/>
    <w:rsid w:val="003C33F6"/>
    <w:rsid w:val="003C3D2E"/>
    <w:rsid w:val="003C43A5"/>
    <w:rsid w:val="003E194D"/>
    <w:rsid w:val="003E1C5C"/>
    <w:rsid w:val="003F5B46"/>
    <w:rsid w:val="003F69D1"/>
    <w:rsid w:val="00401363"/>
    <w:rsid w:val="00402E47"/>
    <w:rsid w:val="00425015"/>
    <w:rsid w:val="00430994"/>
    <w:rsid w:val="00432F69"/>
    <w:rsid w:val="004331F2"/>
    <w:rsid w:val="00441B6D"/>
    <w:rsid w:val="0044343F"/>
    <w:rsid w:val="0045191A"/>
    <w:rsid w:val="004556EF"/>
    <w:rsid w:val="00462B07"/>
    <w:rsid w:val="00465BD2"/>
    <w:rsid w:val="00473729"/>
    <w:rsid w:val="004871AA"/>
    <w:rsid w:val="004926E1"/>
    <w:rsid w:val="004949A0"/>
    <w:rsid w:val="004A2FEA"/>
    <w:rsid w:val="004D75C5"/>
    <w:rsid w:val="004E2186"/>
    <w:rsid w:val="004E66FB"/>
    <w:rsid w:val="004E7160"/>
    <w:rsid w:val="004F470A"/>
    <w:rsid w:val="004F4C59"/>
    <w:rsid w:val="00500C8F"/>
    <w:rsid w:val="00501909"/>
    <w:rsid w:val="005128DF"/>
    <w:rsid w:val="00515335"/>
    <w:rsid w:val="005206FE"/>
    <w:rsid w:val="005257ED"/>
    <w:rsid w:val="005306F8"/>
    <w:rsid w:val="0054023D"/>
    <w:rsid w:val="0056213C"/>
    <w:rsid w:val="00580C24"/>
    <w:rsid w:val="005968EF"/>
    <w:rsid w:val="00596C1E"/>
    <w:rsid w:val="005A2E26"/>
    <w:rsid w:val="005B2964"/>
    <w:rsid w:val="005C0DAE"/>
    <w:rsid w:val="005C188E"/>
    <w:rsid w:val="005C492C"/>
    <w:rsid w:val="005D2349"/>
    <w:rsid w:val="005D3640"/>
    <w:rsid w:val="005E2B5F"/>
    <w:rsid w:val="005E5507"/>
    <w:rsid w:val="005E607B"/>
    <w:rsid w:val="005F20BB"/>
    <w:rsid w:val="00601229"/>
    <w:rsid w:val="00603B67"/>
    <w:rsid w:val="0060683F"/>
    <w:rsid w:val="006162A2"/>
    <w:rsid w:val="0063256E"/>
    <w:rsid w:val="00635219"/>
    <w:rsid w:val="00635EC0"/>
    <w:rsid w:val="00640B58"/>
    <w:rsid w:val="00650955"/>
    <w:rsid w:val="00651B02"/>
    <w:rsid w:val="00651B19"/>
    <w:rsid w:val="0065433B"/>
    <w:rsid w:val="00660A29"/>
    <w:rsid w:val="00695519"/>
    <w:rsid w:val="006A1C8D"/>
    <w:rsid w:val="006A4134"/>
    <w:rsid w:val="006A5DDA"/>
    <w:rsid w:val="006A6701"/>
    <w:rsid w:val="006B21F4"/>
    <w:rsid w:val="006B3753"/>
    <w:rsid w:val="006B7AD6"/>
    <w:rsid w:val="006C11E2"/>
    <w:rsid w:val="006C50FD"/>
    <w:rsid w:val="006D44C1"/>
    <w:rsid w:val="006D623C"/>
    <w:rsid w:val="006E5651"/>
    <w:rsid w:val="006E573C"/>
    <w:rsid w:val="006E5B85"/>
    <w:rsid w:val="0070265B"/>
    <w:rsid w:val="00704813"/>
    <w:rsid w:val="00711E5F"/>
    <w:rsid w:val="0072290D"/>
    <w:rsid w:val="00723D6D"/>
    <w:rsid w:val="00724214"/>
    <w:rsid w:val="00724537"/>
    <w:rsid w:val="00731724"/>
    <w:rsid w:val="0073474B"/>
    <w:rsid w:val="00735511"/>
    <w:rsid w:val="007424AE"/>
    <w:rsid w:val="00743EA1"/>
    <w:rsid w:val="00744DE6"/>
    <w:rsid w:val="00756A83"/>
    <w:rsid w:val="00762452"/>
    <w:rsid w:val="007639E0"/>
    <w:rsid w:val="00775507"/>
    <w:rsid w:val="00775D3D"/>
    <w:rsid w:val="0078594B"/>
    <w:rsid w:val="007901B6"/>
    <w:rsid w:val="00795E02"/>
    <w:rsid w:val="007979D0"/>
    <w:rsid w:val="007A4E18"/>
    <w:rsid w:val="007A7B8C"/>
    <w:rsid w:val="007B58B5"/>
    <w:rsid w:val="007C4346"/>
    <w:rsid w:val="007C6D9E"/>
    <w:rsid w:val="007D1C43"/>
    <w:rsid w:val="007D6C53"/>
    <w:rsid w:val="007E1E87"/>
    <w:rsid w:val="007E3E0D"/>
    <w:rsid w:val="007E5B3F"/>
    <w:rsid w:val="007E736A"/>
    <w:rsid w:val="007E782E"/>
    <w:rsid w:val="007F2257"/>
    <w:rsid w:val="0080091D"/>
    <w:rsid w:val="00804108"/>
    <w:rsid w:val="0080494B"/>
    <w:rsid w:val="00812727"/>
    <w:rsid w:val="00816367"/>
    <w:rsid w:val="00816A0B"/>
    <w:rsid w:val="008230FF"/>
    <w:rsid w:val="00830C53"/>
    <w:rsid w:val="00837EEC"/>
    <w:rsid w:val="00837FAA"/>
    <w:rsid w:val="00841F77"/>
    <w:rsid w:val="00852921"/>
    <w:rsid w:val="00863390"/>
    <w:rsid w:val="0086385C"/>
    <w:rsid w:val="00871916"/>
    <w:rsid w:val="0088670E"/>
    <w:rsid w:val="008A510E"/>
    <w:rsid w:val="008A522A"/>
    <w:rsid w:val="008B4464"/>
    <w:rsid w:val="008B750B"/>
    <w:rsid w:val="008B7B93"/>
    <w:rsid w:val="008C3162"/>
    <w:rsid w:val="008D058A"/>
    <w:rsid w:val="008D3719"/>
    <w:rsid w:val="008E3924"/>
    <w:rsid w:val="008E5595"/>
    <w:rsid w:val="008F13F7"/>
    <w:rsid w:val="008F5B4D"/>
    <w:rsid w:val="009031B0"/>
    <w:rsid w:val="00907425"/>
    <w:rsid w:val="009204C0"/>
    <w:rsid w:val="009233B2"/>
    <w:rsid w:val="00923C34"/>
    <w:rsid w:val="00924152"/>
    <w:rsid w:val="0092513D"/>
    <w:rsid w:val="00927A9F"/>
    <w:rsid w:val="009335CC"/>
    <w:rsid w:val="00935A55"/>
    <w:rsid w:val="009412DF"/>
    <w:rsid w:val="00941CEB"/>
    <w:rsid w:val="00953B28"/>
    <w:rsid w:val="00954322"/>
    <w:rsid w:val="00957CAA"/>
    <w:rsid w:val="0096778A"/>
    <w:rsid w:val="009703F2"/>
    <w:rsid w:val="00977656"/>
    <w:rsid w:val="00985FCA"/>
    <w:rsid w:val="0098794D"/>
    <w:rsid w:val="0099497B"/>
    <w:rsid w:val="009A6C7B"/>
    <w:rsid w:val="009B0D05"/>
    <w:rsid w:val="009B4CA6"/>
    <w:rsid w:val="009B79F8"/>
    <w:rsid w:val="009D13FD"/>
    <w:rsid w:val="009D266A"/>
    <w:rsid w:val="009F46E7"/>
    <w:rsid w:val="009F7E07"/>
    <w:rsid w:val="00A023EC"/>
    <w:rsid w:val="00A10A11"/>
    <w:rsid w:val="00A13C6A"/>
    <w:rsid w:val="00A17B09"/>
    <w:rsid w:val="00A457C6"/>
    <w:rsid w:val="00A46AD0"/>
    <w:rsid w:val="00A47063"/>
    <w:rsid w:val="00A47208"/>
    <w:rsid w:val="00A473A8"/>
    <w:rsid w:val="00A61AC8"/>
    <w:rsid w:val="00A65D4C"/>
    <w:rsid w:val="00A75295"/>
    <w:rsid w:val="00AA40D7"/>
    <w:rsid w:val="00AB0C79"/>
    <w:rsid w:val="00AB5F7D"/>
    <w:rsid w:val="00AC0C50"/>
    <w:rsid w:val="00AC4412"/>
    <w:rsid w:val="00AC6FE2"/>
    <w:rsid w:val="00AD53AC"/>
    <w:rsid w:val="00AF3925"/>
    <w:rsid w:val="00B011DA"/>
    <w:rsid w:val="00B2292F"/>
    <w:rsid w:val="00B27399"/>
    <w:rsid w:val="00B303CF"/>
    <w:rsid w:val="00B43169"/>
    <w:rsid w:val="00B445D6"/>
    <w:rsid w:val="00B55AE4"/>
    <w:rsid w:val="00B739B0"/>
    <w:rsid w:val="00B814A3"/>
    <w:rsid w:val="00B900CE"/>
    <w:rsid w:val="00B96F38"/>
    <w:rsid w:val="00BD0E74"/>
    <w:rsid w:val="00BD5F8C"/>
    <w:rsid w:val="00BE0D9D"/>
    <w:rsid w:val="00BE29DD"/>
    <w:rsid w:val="00BF0B7D"/>
    <w:rsid w:val="00C00F50"/>
    <w:rsid w:val="00C066AF"/>
    <w:rsid w:val="00C10E06"/>
    <w:rsid w:val="00C145B8"/>
    <w:rsid w:val="00C2438F"/>
    <w:rsid w:val="00C2579C"/>
    <w:rsid w:val="00C31263"/>
    <w:rsid w:val="00C32A7E"/>
    <w:rsid w:val="00C34F28"/>
    <w:rsid w:val="00C368DF"/>
    <w:rsid w:val="00C57B5C"/>
    <w:rsid w:val="00C61049"/>
    <w:rsid w:val="00C63FFE"/>
    <w:rsid w:val="00C800C2"/>
    <w:rsid w:val="00C91EB6"/>
    <w:rsid w:val="00C92EA5"/>
    <w:rsid w:val="00C93033"/>
    <w:rsid w:val="00CA10B0"/>
    <w:rsid w:val="00CA2A58"/>
    <w:rsid w:val="00CA2F8E"/>
    <w:rsid w:val="00CA7FD5"/>
    <w:rsid w:val="00CB3287"/>
    <w:rsid w:val="00CB33E2"/>
    <w:rsid w:val="00CB4E68"/>
    <w:rsid w:val="00CC2733"/>
    <w:rsid w:val="00CD0050"/>
    <w:rsid w:val="00CE1572"/>
    <w:rsid w:val="00CE7481"/>
    <w:rsid w:val="00CF0A8F"/>
    <w:rsid w:val="00D048CE"/>
    <w:rsid w:val="00D06D2B"/>
    <w:rsid w:val="00D10998"/>
    <w:rsid w:val="00D1622A"/>
    <w:rsid w:val="00D23391"/>
    <w:rsid w:val="00D31805"/>
    <w:rsid w:val="00D42915"/>
    <w:rsid w:val="00D552B9"/>
    <w:rsid w:val="00D6541C"/>
    <w:rsid w:val="00D74021"/>
    <w:rsid w:val="00D76D01"/>
    <w:rsid w:val="00D76E6B"/>
    <w:rsid w:val="00D774B7"/>
    <w:rsid w:val="00D922A9"/>
    <w:rsid w:val="00D9394A"/>
    <w:rsid w:val="00DA4324"/>
    <w:rsid w:val="00DA5E84"/>
    <w:rsid w:val="00DB0CBB"/>
    <w:rsid w:val="00DB67CC"/>
    <w:rsid w:val="00DC00B3"/>
    <w:rsid w:val="00DD6191"/>
    <w:rsid w:val="00DD7EE4"/>
    <w:rsid w:val="00DE0FFE"/>
    <w:rsid w:val="00DE1070"/>
    <w:rsid w:val="00DF5346"/>
    <w:rsid w:val="00E00219"/>
    <w:rsid w:val="00E0316B"/>
    <w:rsid w:val="00E139AB"/>
    <w:rsid w:val="00E14666"/>
    <w:rsid w:val="00E167FB"/>
    <w:rsid w:val="00E25520"/>
    <w:rsid w:val="00E25E10"/>
    <w:rsid w:val="00E5219B"/>
    <w:rsid w:val="00E5518B"/>
    <w:rsid w:val="00E609FE"/>
    <w:rsid w:val="00E7037C"/>
    <w:rsid w:val="00E71598"/>
    <w:rsid w:val="00E75920"/>
    <w:rsid w:val="00E76248"/>
    <w:rsid w:val="00E80D96"/>
    <w:rsid w:val="00E84128"/>
    <w:rsid w:val="00E871FA"/>
    <w:rsid w:val="00E936A4"/>
    <w:rsid w:val="00E954BB"/>
    <w:rsid w:val="00EA45E7"/>
    <w:rsid w:val="00EA547D"/>
    <w:rsid w:val="00EB3D7B"/>
    <w:rsid w:val="00EB4FA9"/>
    <w:rsid w:val="00EB78E3"/>
    <w:rsid w:val="00EC1C4B"/>
    <w:rsid w:val="00EC2D8D"/>
    <w:rsid w:val="00EC735A"/>
    <w:rsid w:val="00ED6B24"/>
    <w:rsid w:val="00EF27FE"/>
    <w:rsid w:val="00F07FB6"/>
    <w:rsid w:val="00F10486"/>
    <w:rsid w:val="00F16B53"/>
    <w:rsid w:val="00F318BE"/>
    <w:rsid w:val="00F33297"/>
    <w:rsid w:val="00F343FB"/>
    <w:rsid w:val="00F359FE"/>
    <w:rsid w:val="00F42159"/>
    <w:rsid w:val="00F4256E"/>
    <w:rsid w:val="00F4269D"/>
    <w:rsid w:val="00F42EE1"/>
    <w:rsid w:val="00F55EE6"/>
    <w:rsid w:val="00F6314D"/>
    <w:rsid w:val="00F64141"/>
    <w:rsid w:val="00F67508"/>
    <w:rsid w:val="00F7055E"/>
    <w:rsid w:val="00F71FC9"/>
    <w:rsid w:val="00F73B48"/>
    <w:rsid w:val="00F74F51"/>
    <w:rsid w:val="00F76DBD"/>
    <w:rsid w:val="00F842AD"/>
    <w:rsid w:val="00F914EB"/>
    <w:rsid w:val="00F91B85"/>
    <w:rsid w:val="00FA3B17"/>
    <w:rsid w:val="00FA5A30"/>
    <w:rsid w:val="00FA5E8D"/>
    <w:rsid w:val="00FA5F3D"/>
    <w:rsid w:val="00FB399E"/>
    <w:rsid w:val="00FB7F50"/>
    <w:rsid w:val="00FC2A85"/>
    <w:rsid w:val="00FC2C40"/>
    <w:rsid w:val="00FC40AF"/>
    <w:rsid w:val="00FD0A16"/>
    <w:rsid w:val="00FE3D7D"/>
    <w:rsid w:val="00FE6DCF"/>
    <w:rsid w:val="00FF578D"/>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F33FC"/>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B13"/>
    <w:pPr>
      <w:bidi/>
      <w:spacing w:line="276" w:lineRule="auto"/>
      <w:ind w:left="720"/>
    </w:pPr>
    <w:rPr>
      <w:rFonts w:ascii="IRLotus" w:hAnsi="IRLotu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ind w:left="72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styleId="CommentReference">
    <w:name w:val="annotation reference"/>
    <w:basedOn w:val="DefaultParagraphFont"/>
    <w:uiPriority w:val="99"/>
    <w:semiHidden/>
    <w:unhideWhenUsed/>
    <w:rsid w:val="00041B13"/>
    <w:rPr>
      <w:sz w:val="16"/>
      <w:szCs w:val="16"/>
    </w:rPr>
  </w:style>
  <w:style w:type="paragraph" w:styleId="CommentText">
    <w:name w:val="annotation text"/>
    <w:basedOn w:val="Normal"/>
    <w:link w:val="CommentTextChar"/>
    <w:uiPriority w:val="99"/>
    <w:semiHidden/>
    <w:unhideWhenUsed/>
    <w:rsid w:val="00041B13"/>
    <w:pPr>
      <w:spacing w:line="240" w:lineRule="auto"/>
    </w:pPr>
    <w:rPr>
      <w:sz w:val="20"/>
      <w:szCs w:val="20"/>
    </w:rPr>
  </w:style>
  <w:style w:type="character" w:customStyle="1" w:styleId="CommentTextChar">
    <w:name w:val="Comment Text Char"/>
    <w:basedOn w:val="DefaultParagraphFont"/>
    <w:link w:val="CommentText"/>
    <w:uiPriority w:val="99"/>
    <w:semiHidden/>
    <w:rsid w:val="00041B13"/>
    <w:rPr>
      <w:rFonts w:ascii="IRLotus" w:hAnsi="IRLotus" w:cs="IRLotus"/>
      <w:sz w:val="20"/>
      <w:szCs w:val="20"/>
    </w:rPr>
  </w:style>
  <w:style w:type="paragraph" w:styleId="CommentSubject">
    <w:name w:val="annotation subject"/>
    <w:basedOn w:val="CommentText"/>
    <w:next w:val="CommentText"/>
    <w:link w:val="CommentSubjectChar"/>
    <w:uiPriority w:val="99"/>
    <w:semiHidden/>
    <w:unhideWhenUsed/>
    <w:rsid w:val="00041B13"/>
    <w:rPr>
      <w:b/>
      <w:bCs/>
    </w:rPr>
  </w:style>
  <w:style w:type="character" w:customStyle="1" w:styleId="CommentSubjectChar">
    <w:name w:val="Comment Subject Char"/>
    <w:basedOn w:val="CommentTextChar"/>
    <w:link w:val="CommentSubject"/>
    <w:uiPriority w:val="99"/>
    <w:semiHidden/>
    <w:rsid w:val="00041B13"/>
    <w:rPr>
      <w:rFonts w:ascii="IRLotus" w:hAnsi="IRLotus" w:cs="IRLotu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96092459">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9361E-BDDC-43B8-8823-DADF35F15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1642</TotalTime>
  <Pages>8</Pages>
  <Words>2898</Words>
  <Characters>16525</Characters>
  <Application>Microsoft Office Word</Application>
  <DocSecurity>0</DocSecurity>
  <Lines>137</Lines>
  <Paragraphs>38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19385</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22</cp:revision>
  <cp:lastPrinted>2024-04-25T03:50:00Z</cp:lastPrinted>
  <dcterms:created xsi:type="dcterms:W3CDTF">2024-04-22T15:22:00Z</dcterms:created>
  <dcterms:modified xsi:type="dcterms:W3CDTF">2024-04-25T05:02:00Z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14030203</vt:lpwstr>
  </property>
  <property fmtid="{D5CDD505-2E9C-101B-9397-08002B2CF9AE}" pid="6" name="SpecialTopic">
    <vt:lpwstr/>
  </property>
  <property fmtid="{D5CDD505-2E9C-101B-9397-08002B2CF9AE}" pid="7" name="PublicTopic">
    <vt:lpwstr>استعمال اللفظ في أكثر من معنى</vt:lpwstr>
  </property>
  <property fmtid="{D5CDD505-2E9C-101B-9397-08002B2CF9AE}" pid="8" name="TotalTopic">
    <vt:lpwstr>المقدمة</vt:lpwstr>
  </property>
  <property fmtid="{D5CDD505-2E9C-101B-9397-08002B2CF9AE}" pid="9" name="taqrirNum">
    <vt:lpwstr>100</vt:lpwstr>
  </property>
  <property fmtid="{D5CDD505-2E9C-101B-9397-08002B2CF9AE}" pid="10" name="Day">
    <vt:lpwstr>دوشنبه</vt:lpwstr>
  </property>
</Properties>
</file>