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3297B" w14:textId="77777777" w:rsidR="00544382" w:rsidRDefault="00544382" w:rsidP="0054438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59BB3C5B" w14:textId="77777777" w:rsidR="00544382" w:rsidRDefault="00544382" w:rsidP="0054438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7F0765BE" w14:textId="0279FFBC" w:rsidR="00544382" w:rsidRDefault="00544382" w:rsidP="00A87BCF">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1403062</w:t>
      </w:r>
      <w:r w:rsidR="00A87BCF">
        <w:rPr>
          <w:rFonts w:ascii="IRANSans" w:hAnsi="IRANSans" w:cs="IRANSans" w:hint="cs"/>
          <w:b/>
          <w:bCs/>
          <w:color w:val="C00000"/>
          <w:sz w:val="28"/>
          <w:shd w:val="clear" w:color="auto" w:fill="FFFFFF"/>
          <w:rtl/>
          <w:lang w:val="x-none"/>
        </w:rPr>
        <w:t>7</w:t>
      </w:r>
      <w:bookmarkStart w:id="0" w:name="_GoBack"/>
      <w:bookmarkEnd w:id="0"/>
    </w:p>
    <w:p w14:paraId="59D71F6F" w14:textId="77777777" w:rsidR="00544382" w:rsidRDefault="00544382" w:rsidP="0054438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2CDDD771" w14:textId="77777777" w:rsidR="00544382" w:rsidRDefault="00544382" w:rsidP="00544382">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559ED607" w14:textId="77777777" w:rsidR="00544382" w:rsidRDefault="00544382" w:rsidP="00544382">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0C4A25BE" w14:textId="7EE7A1B8" w:rsidR="00D2421B" w:rsidRDefault="00D81185" w:rsidP="000E00FB">
      <w:pPr>
        <w:rPr>
          <w:rtl/>
        </w:rPr>
      </w:pPr>
      <w:r>
        <w:rPr>
          <w:rFonts w:hint="cs"/>
          <w:rtl/>
        </w:rPr>
        <w:t>صحبت در مورد این بود که آیا این کلام که ما عرض می‌کردیم</w:t>
      </w:r>
      <w:r w:rsidR="002569CC">
        <w:rPr>
          <w:rFonts w:hint="cs"/>
          <w:rtl/>
        </w:rPr>
        <w:t xml:space="preserve"> که ثقه اطلاقش اقتضا می‌کند که صحت مذهب هم از آن استفاده می‌شود درست هست یا درست نیست، محصل عرض ما این بود که صحت مذهب در قبول خبر دخالت دارد، بنابراین ثقه که می‌گویند </w:t>
      </w:r>
      <w:r w:rsidR="00AF2C2C">
        <w:rPr>
          <w:rFonts w:hint="cs"/>
          <w:rtl/>
        </w:rPr>
        <w:t xml:space="preserve">یعنی حتی در ظرف تعارض هم اعتبار دارد. حالا یک نکته‌ای را قبل از اینکه بحث دیروز را ادامه بدهم عرض بکنم آن این است اینکه صحت مذهب دخالت دارد علاوه بر بحث شیخ طوسی در عده یک مطلبی هست معروف است آقایان اصلا این تقسیم‌بندی احادیث به احادیث صحیح و حسن و موثق و ضعیف به خاطر این هست که اینها دخالت دارند در قبول خبر و عدم قبول خبر ولو در ظرف تعارض صحیحه را بر حسنه مقدم می‌دارند مثلا حسنه را بر موثقه مقدم می‌دارند، صحیحه بر موثقه که مورد بحث ما هست آن را ولو در ظرف تعارض صحیحه را بر موثقه مقدم می‌دارند این منحصر نیست فقط به عبارتی که شیخ طوسی در عده مطرح کرده، حالا یک ریزه کاری‌هایی تفاوت‌هایی بین مبنای شیخ طوسی و آن مبانی هست نمی‌خواهم آن ریزه کاری‌ها را در این بحث باز کنم. </w:t>
      </w:r>
      <w:r w:rsidR="00241A21">
        <w:rPr>
          <w:rFonts w:hint="cs"/>
          <w:rtl/>
        </w:rPr>
        <w:t xml:space="preserve">یکی از نکاتی را که ذکر شده بود که به عنوان اشکال بر عرض ما این هست که اصحاب اجماع بعضی‌هایشان غیر امامی هستند، عبدالله بن بکیر در اصحاب اجماع فطحی است، در طبقۀ سوم هم بنابر بعضی نقل‌ها حسن بن علی بن فضال واقع هست که آن هم فطحی است. عثمان بن عیسی بنابر بعضی نقل‌ها وجود دارد که آن هم واقفی بوده. عثمان بن عیسی خیلی مهم نیست چون </w:t>
      </w:r>
      <w:r w:rsidR="00544A61">
        <w:rPr>
          <w:rFonts w:hint="cs"/>
          <w:rtl/>
        </w:rPr>
        <w:t xml:space="preserve">ولو اوّل واقفی بوده ولی از واقفی بودنش برگشته و ممکن است بگوییم اینجوری افرادی که یک زمان منحرف بودند بعد انحرافشان برگشتند آنها مشکلی نیست. عمدتا عبدالله بن بکیر، حالا حسن بن علی بن فضال هم موقع مرگش مثلا برگشته حالا آن تأثیر دارد یا تأثیر ندارد آن را قبلا هم اشاره کردم. ولی عبد الله بن بکیر دیگر بحثی نیست در فطحی بودن و خود مرحوم کشی هم عبدالله بن بکیر را در گروه فطحیه ذکر کرده همین عبارتی که در مورد یونس بن یعقوب بود آنها چند نفر را که اسم می‌برد عبدالله بن بکیر را هم اسم می‌برد و هیچ جایی در مورد اینکه عبدالله بن بکیر از فطحیت دست کشیده باشد ما نداریم. </w:t>
      </w:r>
      <w:r w:rsidR="004D33F7">
        <w:rPr>
          <w:rFonts w:hint="cs"/>
          <w:rtl/>
        </w:rPr>
        <w:t xml:space="preserve">بنابراین چطور می‌شود که اصحاب به روایت‌های امثال عبدالله بن بکیر اعتماد داشته باشند آن را از اصحاب اجماع بدانند و با این حال شما می‌گویید که در قبول خبر صحت مذهب هم دخالت دارد. این اشکال دو تا پاسخ می‌توانیم در موردش مطرح کنیم. یک پاسخ این هست که </w:t>
      </w:r>
      <w:r w:rsidR="00D170BF">
        <w:rPr>
          <w:rFonts w:hint="cs"/>
          <w:rtl/>
        </w:rPr>
        <w:t>این بحث اعتبار روایاتی که ما مطرح می‌کنیم</w:t>
      </w:r>
      <w:r w:rsidR="004D33F7">
        <w:rPr>
          <w:rFonts w:hint="cs"/>
          <w:rtl/>
        </w:rPr>
        <w:t xml:space="preserve"> </w:t>
      </w:r>
      <w:r w:rsidR="00D170BF">
        <w:rPr>
          <w:rFonts w:hint="cs"/>
          <w:rtl/>
        </w:rPr>
        <w:t>اعتبار ذاتی روایات است، یعنی اعتبار، اینکه در ظرف تعارض چه کار خواهیم کرد این منافات با این ندارد، اینها را که می‌خواهیم بگوییم که ثقه هستند، ثقه یعنی اینها معتبر هستند</w:t>
      </w:r>
      <w:r w:rsidR="002A6E75">
        <w:rPr>
          <w:rFonts w:hint="cs"/>
          <w:rtl/>
        </w:rPr>
        <w:t xml:space="preserve">، اینجور نیست به محضی که تعارض هم کردند اینها را ما کنار می‌گذاریم. اجازه بدهید این را بعدا عرض بکنم، جواب دوم را عرض کنم بعد </w:t>
      </w:r>
      <w:r w:rsidR="002A6E75">
        <w:rPr>
          <w:rFonts w:hint="cs"/>
          <w:rtl/>
        </w:rPr>
        <w:lastRenderedPageBreak/>
        <w:t>جواب اوّل را عرض می‌کنم که عمدتا هم ما تکیه‌مان روی همان جواب دوم است. جواب دومی که ما عرض کردیم جلسۀ قبل هم آن را شروع کرد</w:t>
      </w:r>
      <w:r w:rsidR="00CD64AC">
        <w:rPr>
          <w:rFonts w:hint="cs"/>
          <w:rtl/>
        </w:rPr>
        <w:t>م</w:t>
      </w:r>
      <w:r w:rsidR="002A6E75">
        <w:rPr>
          <w:rFonts w:hint="cs"/>
          <w:rtl/>
        </w:rPr>
        <w:t xml:space="preserve"> صحبت کردم</w:t>
      </w:r>
      <w:r w:rsidR="00CD64AC">
        <w:rPr>
          <w:rFonts w:hint="cs"/>
          <w:rtl/>
        </w:rPr>
        <w:t xml:space="preserve"> آن این است که اصلا اصحاب اجماع محط کلام نجاشی این نیست که این اشخاص از جهت حدیثی چه شکلی هستند، بلکه بحثش در مورد فقها هست، عبارت‌های کشی را ملاحظه بفرمایید من حالا عبارت‌هایش را بخوانم، رقم ۴۳۱</w:t>
      </w:r>
      <w:r w:rsidR="00157E7F">
        <w:rPr>
          <w:rFonts w:hint="cs"/>
          <w:rtl/>
        </w:rPr>
        <w:t>:</w:t>
      </w:r>
    </w:p>
    <w:p w14:paraId="458DFB80" w14:textId="4D8C3E03" w:rsidR="00BB2529" w:rsidRPr="00BB2529" w:rsidRDefault="00BB2529" w:rsidP="00BB2529">
      <w:r>
        <w:rPr>
          <w:rFonts w:hint="cs"/>
          <w:rtl/>
        </w:rPr>
        <w:t>«</w:t>
      </w:r>
      <w:r w:rsidRPr="00BB2529">
        <w:rPr>
          <w:rFonts w:hint="cs"/>
          <w:rtl/>
        </w:rPr>
        <w:t>فِي تَسْمِيَةِ الْفُقَهَاءِ مِنْ أَصْحَابِ أَبِي جَعْفَرٍ وَ أَبِي عَبْدِ اللَّهِ (عَلَيْهِمَا السَّلَامُ)</w:t>
      </w:r>
    </w:p>
    <w:p w14:paraId="06F22BD1" w14:textId="77777777" w:rsidR="00157E7F" w:rsidRDefault="00BB2529" w:rsidP="00BB2529">
      <w:pPr>
        <w:rPr>
          <w:rtl/>
        </w:rPr>
      </w:pPr>
      <w:r w:rsidRPr="00BB2529">
        <w:rPr>
          <w:rFonts w:hint="cs"/>
          <w:rtl/>
        </w:rPr>
        <w:t>431 قَالَ الْكَشِّيُّ: اجْتَمَعَتِ الْعِصَابَةُ عَلَى تَصْدِيقِ هَؤُلَاءِ الْأَوَّلِينَ مِنْ أَصْحَابِ أَبِي جَعْفَرٍ (ع) وَ أَبِي عَبْدِ اللَّهِ (ع) وَ انْقَادُوا لَهُمْ بِالْفِقْهِ، فَقَالُوا أَفْقَهُ الْأَوَّلِينَ سِتَّةٌ: زُرَارَةُ وَ مَعْرُوفُ بْنُ خَرَّبُوذَ</w:t>
      </w:r>
      <w:r w:rsidR="00157E7F">
        <w:rPr>
          <w:rFonts w:hint="cs"/>
          <w:rtl/>
        </w:rPr>
        <w:t>» تا آخر.</w:t>
      </w:r>
    </w:p>
    <w:p w14:paraId="3E1F271E" w14:textId="5245B8D8" w:rsidR="00157E7F" w:rsidRDefault="00157E7F" w:rsidP="00157E7F">
      <w:pPr>
        <w:rPr>
          <w:rtl/>
        </w:rPr>
      </w:pPr>
      <w:r>
        <w:rPr>
          <w:rFonts w:hint="cs"/>
          <w:rtl/>
        </w:rPr>
        <w:t>بعد آخر بعد از اینکه آن ۶ نفر را ذکر کرده «...</w:t>
      </w:r>
      <w:r w:rsidR="00BB2529" w:rsidRPr="00BB2529">
        <w:rPr>
          <w:rFonts w:hint="cs"/>
          <w:rtl/>
        </w:rPr>
        <w:t xml:space="preserve"> قَالُوا وَ أَفْقَهُ السِّتَّةِ زُرَارَةُ</w:t>
      </w:r>
      <w:r>
        <w:rPr>
          <w:rFonts w:hint="cs"/>
          <w:rtl/>
        </w:rPr>
        <w:t>» اصلا تکیه‌اش در تسمیة الفقهاء هست و در طبقۀ اوّل هم اصلا هیچ صحبتی از اینکه روایات اینها معتبر هست یا نیست نکرده.</w:t>
      </w:r>
    </w:p>
    <w:p w14:paraId="42118823" w14:textId="77777777" w:rsidR="004626BD" w:rsidRDefault="004626BD" w:rsidP="00157E7F">
      <w:pPr>
        <w:rPr>
          <w:rtl/>
        </w:rPr>
      </w:pPr>
      <w:r>
        <w:rPr>
          <w:rFonts w:hint="cs"/>
          <w:rtl/>
        </w:rPr>
        <w:t>«</w:t>
      </w:r>
      <w:r w:rsidRPr="00BB2529">
        <w:rPr>
          <w:rFonts w:hint="cs"/>
          <w:rtl/>
        </w:rPr>
        <w:t>اجْتَمَعَتِ الْعِصَابَةُ عَلَى تَصْدِيقِ هَؤُلَاءِ الْأَوَّلِينَ مِنْ أَصْحَابِ أَبِي جَعْفَرٍ (ع)</w:t>
      </w:r>
      <w:r>
        <w:rPr>
          <w:rFonts w:hint="cs"/>
          <w:rtl/>
        </w:rPr>
        <w:t>» آنها را صادق دانسته‌اند. «</w:t>
      </w:r>
      <w:r w:rsidRPr="00BB2529">
        <w:rPr>
          <w:rFonts w:hint="cs"/>
          <w:rtl/>
        </w:rPr>
        <w:t>وَ انْقَادُوا لَهُمْ بِالْفِقْهِ</w:t>
      </w:r>
      <w:r>
        <w:rPr>
          <w:rFonts w:hint="cs"/>
          <w:rtl/>
        </w:rPr>
        <w:t>»</w:t>
      </w:r>
    </w:p>
    <w:p w14:paraId="6A5F2E85" w14:textId="0E630E22" w:rsidR="004626BD" w:rsidRDefault="004626BD" w:rsidP="001A6220">
      <w:pPr>
        <w:rPr>
          <w:rtl/>
        </w:rPr>
      </w:pPr>
      <w:r>
        <w:rPr>
          <w:rFonts w:hint="cs"/>
          <w:rtl/>
        </w:rPr>
        <w:t>در طبقۀ دوم که رقم ۷۵۰ هست و طبقۀ سوم یک عبارت دیگری آورده ممکن است شخصی از آن عبارت</w:t>
      </w:r>
      <w:r w:rsidR="00BD7449">
        <w:rPr>
          <w:rFonts w:hint="cs"/>
          <w:rtl/>
        </w:rPr>
        <w:t xml:space="preserve"> این مطلبی که در مورد اصحاب اجماع مطرح هست آن عبارت تصحیح ما یصح هست که آن در مورد طبقۀ دوم دارد</w:t>
      </w:r>
      <w:r w:rsidR="00E66DFB">
        <w:rPr>
          <w:rFonts w:hint="cs"/>
          <w:rtl/>
        </w:rPr>
        <w:t>:</w:t>
      </w:r>
    </w:p>
    <w:p w14:paraId="5FAC421A" w14:textId="77777777" w:rsidR="00E66DFB" w:rsidRDefault="00E66DFB" w:rsidP="00E66DFB">
      <w:pPr>
        <w:rPr>
          <w:rtl/>
        </w:rPr>
      </w:pPr>
      <w:r>
        <w:rPr>
          <w:rFonts w:hint="cs"/>
          <w:rtl/>
        </w:rPr>
        <w:t>«</w:t>
      </w:r>
      <w:r w:rsidRPr="00E66DFB">
        <w:rPr>
          <w:rFonts w:hint="cs"/>
          <w:rtl/>
        </w:rPr>
        <w:t>أَجْمَعَتِ الْعِصَابَةُ عَلَى تَصْحِيحِ مَا يَصِحُّ مِنْ هَؤُلَاءِ وَ تَصْدِيقِهِمْ لِمَا يَقُولُونَ، وَ أَقَرُّوا لَهُمْ بِالْفِقْهِ،</w:t>
      </w:r>
      <w:r>
        <w:rPr>
          <w:rFonts w:hint="cs"/>
          <w:rtl/>
        </w:rPr>
        <w:t>»</w:t>
      </w:r>
    </w:p>
    <w:p w14:paraId="280C925D" w14:textId="77777777" w:rsidR="00E66DFB" w:rsidRDefault="00E66DFB" w:rsidP="00E66DFB">
      <w:pPr>
        <w:rPr>
          <w:rtl/>
        </w:rPr>
      </w:pPr>
      <w:r>
        <w:rPr>
          <w:rFonts w:hint="cs"/>
          <w:rtl/>
        </w:rPr>
        <w:t xml:space="preserve">بعد ذیلش دارد «... </w:t>
      </w:r>
      <w:r w:rsidRPr="00E66DFB">
        <w:rPr>
          <w:rFonts w:hint="cs"/>
          <w:rtl/>
        </w:rPr>
        <w:t>قَالُوا وَ زَعَمَ أَبُو إِسْحَاقَ الْفَقِيهُ يَعْنِي ثَعْلَبَةَ بْنَ مَيْمُونٍ: أَنَّ أَفْقَهَ هَؤُلَاءِ جَمِيلُ بْنُ دَرَّاجٍ</w:t>
      </w:r>
      <w:r>
        <w:rPr>
          <w:rFonts w:hint="cs"/>
          <w:rtl/>
        </w:rPr>
        <w:t>»</w:t>
      </w:r>
    </w:p>
    <w:p w14:paraId="418E85F7" w14:textId="39FAFFDD" w:rsidR="00ED01FB" w:rsidRDefault="00E66DFB" w:rsidP="00ED01FB">
      <w:pPr>
        <w:rPr>
          <w:rtl/>
        </w:rPr>
      </w:pPr>
      <w:r>
        <w:rPr>
          <w:rFonts w:hint="cs"/>
          <w:rtl/>
        </w:rPr>
        <w:t xml:space="preserve">عنوانش هم </w:t>
      </w:r>
      <w:r w:rsidR="00ED01FB" w:rsidRPr="00ED01FB">
        <w:rPr>
          <w:rFonts w:hint="cs"/>
          <w:rtl/>
        </w:rPr>
        <w:t>«تَسْمِيَةُ الْفُقَهَاءِ مِنْ أَصْحَابِ أَبِي عَبْدِ اللَّهِ (ع)</w:t>
      </w:r>
      <w:r w:rsidR="00ED01FB">
        <w:rPr>
          <w:rFonts w:hint="cs"/>
          <w:rtl/>
        </w:rPr>
        <w:t>» هست.</w:t>
      </w:r>
    </w:p>
    <w:p w14:paraId="6128A8EC" w14:textId="0201E902" w:rsidR="00B26ED4" w:rsidRDefault="00ED01FB" w:rsidP="00820777">
      <w:pPr>
        <w:rPr>
          <w:rtl/>
        </w:rPr>
      </w:pPr>
      <w:r>
        <w:rPr>
          <w:rFonts w:hint="cs"/>
          <w:rtl/>
        </w:rPr>
        <w:t xml:space="preserve">طبقۀ سوم هم </w:t>
      </w:r>
      <w:r w:rsidR="00B26ED4">
        <w:rPr>
          <w:rFonts w:hint="cs"/>
          <w:rtl/>
        </w:rPr>
        <w:t>«</w:t>
      </w:r>
      <w:r w:rsidR="00B26ED4" w:rsidRPr="00B26ED4">
        <w:rPr>
          <w:rFonts w:hint="cs"/>
          <w:rtl/>
        </w:rPr>
        <w:t>أَجْمَعَ أَصْحَابُنَا عَلَى تَصْحِيحِ مَا يَصِحُّ عَنْ هَؤُلَاءِ وَ تَصْدِيقِهِمْ، وَ أَقَرُّوا لَهُمْ بِالْفِقْهِ وَ الْعِلْمِ: وَ هُمْ سِتَّةُ نَفَرٍ</w:t>
      </w:r>
      <w:r w:rsidR="00B26ED4">
        <w:rPr>
          <w:rFonts w:hint="cs"/>
          <w:rtl/>
        </w:rPr>
        <w:t xml:space="preserve">» افراد را ذکر می‌کند بعد ذیلش می‌گوید </w:t>
      </w:r>
      <w:r w:rsidR="00820777">
        <w:rPr>
          <w:rFonts w:hint="cs"/>
          <w:rtl/>
        </w:rPr>
        <w:t xml:space="preserve">«... </w:t>
      </w:r>
      <w:r w:rsidR="00B26ED4" w:rsidRPr="00B26ED4">
        <w:rPr>
          <w:rFonts w:hint="cs"/>
          <w:rtl/>
        </w:rPr>
        <w:t>و أفقه هؤلاء يونس بن عبد الرحمن و صفوان بن يحيى.</w:t>
      </w:r>
      <w:r w:rsidR="00820777">
        <w:rPr>
          <w:rFonts w:hint="cs"/>
          <w:rtl/>
        </w:rPr>
        <w:t xml:space="preserve">» عنوانش هم این هست </w:t>
      </w:r>
      <w:r w:rsidR="00820777" w:rsidRPr="00820777">
        <w:rPr>
          <w:rFonts w:hint="cs"/>
          <w:rtl/>
        </w:rPr>
        <w:t>«تَسْمِيَةُ الْفُقَهَاءِ مِنْ أَصْحَابِ أَبِي إِبْرَاهِيمَ و أَبِي الْحَسَنِ الرِّضَا عَلَيْهِمَا السَّلَامُ</w:t>
      </w:r>
      <w:r w:rsidR="00820777" w:rsidRPr="00820777">
        <w:rPr>
          <w:rFonts w:hint="cs"/>
        </w:rPr>
        <w:t>‌</w:t>
      </w:r>
      <w:r w:rsidR="00820777">
        <w:rPr>
          <w:rFonts w:hint="cs"/>
          <w:rtl/>
        </w:rPr>
        <w:t>»</w:t>
      </w:r>
    </w:p>
    <w:p w14:paraId="2E6423CF" w14:textId="17F4D456" w:rsidR="00820777" w:rsidRDefault="00820777" w:rsidP="00820777">
      <w:pPr>
        <w:rPr>
          <w:rtl/>
        </w:rPr>
      </w:pPr>
      <w:r>
        <w:rPr>
          <w:rFonts w:hint="cs"/>
          <w:rtl/>
        </w:rPr>
        <w:t>این کلمۀ تصحیح ما یصح عن هؤلاء در این فضا آن چیزی را که از یک فقیه به ما یک فقیه یعنی مقدمه است برای اینکه بگوید اینها فقیه‌هایی هستند که می‌شود بهشان مراجعه کرد، می‌شود به فقه‌شان</w:t>
      </w:r>
      <w:r w:rsidR="00C7104B">
        <w:rPr>
          <w:rFonts w:hint="cs"/>
          <w:rtl/>
        </w:rPr>
        <w:t xml:space="preserve"> اعتماد کرد. بحث راستگویی است، این تصحیح ما یصح اگر در مقام بیان روایاتش بود تصحیح ما یصح را بگوییم یعنی روایت‌های این اشخاص معتبر است</w:t>
      </w:r>
      <w:r w:rsidR="00CA7CD5">
        <w:rPr>
          <w:rFonts w:hint="cs"/>
          <w:rtl/>
        </w:rPr>
        <w:t>، بگوییم ازش استفاده می‌شود که صحت مذهب در اعتبار روایت شرط نیست، ولی این در مقام بیان فقهاست، می‌گوید اینها فقهایی هستند که بهشان اعتماد می‌شده. فقیهی که بهش می‌خواهد اعتماد بشود باید راستگو باشد، این تصحیح ما یصح ناظر به این جهت هست که اینها آدم‌های راستگویی هستند، این است که چه بسا اصلا تصحیح ما یصح و آن تصدیقهم در واقع یک نوع تا حدودی عطف تفسیر تصحیح ما یصح عن هؤلاء باشد فقط اشاره به یک نکته‌ای دارد آن این است که آن مطالبی که از اینها ثابت هست که از اینها هست</w:t>
      </w:r>
      <w:r w:rsidR="0044105B">
        <w:rPr>
          <w:rFonts w:hint="cs"/>
          <w:rtl/>
        </w:rPr>
        <w:t xml:space="preserve">، یعنی ممکن است بعضی مطالب را روات اینها نقل کرده باشند ثابت نباشد، اگر از اینها مطلبی ثابت بشود که این مطلب را اینها گفتند این مطلب را تصحیح می‌کردند، تصحیح می‌کردند یعنی اینها را در نقل این روایات صادق می‌دانستند، ممکن است ما در حجیت تعبدیۀ یک خبری که ثابت نیست این خبر از معصوم صادر شده یا </w:t>
      </w:r>
      <w:r w:rsidR="002E6AAF">
        <w:rPr>
          <w:rFonts w:hint="cs"/>
          <w:rtl/>
        </w:rPr>
        <w:t xml:space="preserve">از معصوم صادر نشده صحت مذهب دخالت داشته باشد ولو مثلا در ظرف تعارض. آن منافاتی با این عبارت ندارد. اگر این عبارت در مقام بیان اعتبار روایات </w:t>
      </w:r>
      <w:r w:rsidR="002E6AAF">
        <w:rPr>
          <w:rFonts w:hint="cs"/>
          <w:rtl/>
        </w:rPr>
        <w:lastRenderedPageBreak/>
        <w:t xml:space="preserve">مستقیما بود می‌گفتیم اطلاقش اقتضا می‌کند این اعتبار روایات ولو در ظرف تعارض به آن هم ناظر هست، به اعتبار روایات در ظرف تعارض هم ناظر هست بنابراین </w:t>
      </w:r>
      <w:r w:rsidR="00EB34BA">
        <w:rPr>
          <w:rFonts w:hint="cs"/>
          <w:rtl/>
        </w:rPr>
        <w:t>چون کلمۀ ثقة مثلا تصحیح که به معنای صحیح دانستن منقولات اینها هست آن مثلا اعتبار روایات را استفاده می‌کنیم در حالی که اینجور نیست. نکتۀ دیگر را هم عرض بکنم ما یصح عن هؤلاء، حالا این را می‌توانید جواب سوم قرار بدهید، ما یصح عن هؤلاء یعنی مطالب اینها را صحیح می‌دانستند، صحیح دانستن مطالب غیر از این است که خود شخص را، بحث سر این هست که کلمۀ ثقه وقتی در مورد شخص می‌گوییم ثقه یعنی مورد اعتماد</w:t>
      </w:r>
      <w:r w:rsidR="00822D38">
        <w:rPr>
          <w:rFonts w:hint="cs"/>
          <w:rtl/>
        </w:rPr>
        <w:t xml:space="preserve"> و این مورد اعتماد بودن هم مورد اعتماد بودن در مذهب را شامل می‌شود هم مورد اعتماد بودن در روایت را شامل می‌شود. تصحیح یعنی مورد اعتماد در روایت، ما یصح یعنی روایت، یعنی روایت اینها را صحیح می‌دانستند، این مفاد تصحیح ما یصح می‌شود صحیح الروایة، ما هیچ وقت نمی‌گوییم از کلمۀ صحیح الروایة یا ثقة فی الروایة صحت مذهب در می‌آید، ثقۀ مطلق، این تصحیح مصبّش روایت این اشخاص هست</w:t>
      </w:r>
      <w:r w:rsidR="008274A8">
        <w:rPr>
          <w:rFonts w:hint="cs"/>
          <w:rtl/>
        </w:rPr>
        <w:t xml:space="preserve">، می‌گوید روایت این اشخاص صحیح است. اگر این آن نکتۀ قبلی را هم باید بهش ضمیمه بکنیم آن نکته اینکه محطّ بحث فقیه بودن اینهاست، چون محط بحث اگر روایت این اشخاص هست ما بگوییم روایت این اشخاص را صحیح و قابل اعتماد بود بگوییم که حتی در ظرف تعارض هم می‌گویند روایت اینها قابل اعتماد هست اگر قرار باشد در ظرف تعارض روایت </w:t>
      </w:r>
      <w:r w:rsidR="00091574">
        <w:rPr>
          <w:rFonts w:hint="cs"/>
          <w:rtl/>
        </w:rPr>
        <w:t xml:space="preserve">اینها قابل اعتماد نباشد تصحیح به قول مطلق صحیح نیست. این در صورتی هست که در مقام بیان آن مصب اصلی کلام صحت روایات اینها باشد، این صحت روایت را مقدمه است برای اینکه اینها فقهای قابل اعتماد، چون فقهایی که ما در اینجا داریم فقیه سنی که نیست، عمدۀ فقیه‌های به خصوص اصحاب رأی که عمدۀ تکیه‌شان بر رأی و استنباط و اجتهاد و امثال اینها، اینها فقهایی هستند که از ائمه علیهم السلام روایت نقل می‌کنند، بنابراین صادق بودن شرط قبول </w:t>
      </w:r>
      <w:r w:rsidR="00480B1C">
        <w:rPr>
          <w:rFonts w:hint="cs"/>
          <w:rtl/>
        </w:rPr>
        <w:t xml:space="preserve">یک فقیه هست برای اینکه فقیه صادق باشد این شرط است. البته اینکه به طور کلی یک مرحلۀ دیگری از صادق بودن هم در تمام فقها شرط هست، آن این است که فقیه باید آن اعتقاداتی که دارد را بیان کند، دروغ نگوید. آن چیزی که حجت هست اعتقاد فقیه هست، آن استنباطی هست که فقیه کرده و الا اگر فقیه دروغگو باشد یک چیزی را استنباط کرده باشد چیز دیگری را بیان کند اینکه قول ولو به عنوان یک فقیه معتبر نیست. فتوا ابراز اعتقاد یک فقیه هست، بنابراین فقیه شرطش این است که باید ثقه باشد، عادل باشد در اعتقاد خود، اعتقاد خودش را درست، یعنی در انتقال اعتقاد و ابراز اعتقاد خودش راستگو باشد. </w:t>
      </w:r>
      <w:r w:rsidR="00181E3D">
        <w:rPr>
          <w:rFonts w:hint="cs"/>
          <w:rtl/>
        </w:rPr>
        <w:t>بنابراین این بحث اصحاب اجماع هیچ منافاتی با اینکه ثقه علی وجه الاطلاق درش صحت مذهب هم خوابیده باشد ندارد.</w:t>
      </w:r>
    </w:p>
    <w:p w14:paraId="04E1FF86" w14:textId="6DA3DB3F" w:rsidR="00181E3D" w:rsidRPr="00181E3D" w:rsidRDefault="00181E3D" w:rsidP="00181E3D">
      <w:pPr>
        <w:rPr>
          <w:rtl/>
        </w:rPr>
      </w:pPr>
      <w:r w:rsidRPr="00181E3D">
        <w:rPr>
          <w:rFonts w:hint="cs"/>
          <w:b/>
          <w:bCs/>
          <w:rtl/>
        </w:rPr>
        <w:t>شاگرد:</w:t>
      </w:r>
      <w:r w:rsidRPr="00181E3D">
        <w:rPr>
          <w:rFonts w:hint="cs"/>
          <w:rtl/>
        </w:rPr>
        <w:t xml:space="preserve"> </w:t>
      </w:r>
      <w:r>
        <w:rPr>
          <w:rFonts w:hint="cs"/>
          <w:rtl/>
        </w:rPr>
        <w:t>خود کلمۀ صحت که بیان می‌کنید رجال و اینها</w:t>
      </w:r>
    </w:p>
    <w:p w14:paraId="6D14708C" w14:textId="20ACDBE6" w:rsidR="00181E3D" w:rsidRPr="00181E3D" w:rsidRDefault="00181E3D" w:rsidP="00181E3D">
      <w:r w:rsidRPr="00181E3D">
        <w:rPr>
          <w:rFonts w:hint="cs"/>
          <w:b/>
          <w:bCs/>
          <w:rtl/>
        </w:rPr>
        <w:t>استاد:</w:t>
      </w:r>
      <w:r w:rsidRPr="00181E3D">
        <w:rPr>
          <w:rFonts w:hint="cs"/>
          <w:rtl/>
        </w:rPr>
        <w:t xml:space="preserve"> </w:t>
      </w:r>
      <w:r>
        <w:rPr>
          <w:rFonts w:hint="cs"/>
          <w:rtl/>
        </w:rPr>
        <w:t>حالا آنها بحث‌های مفصلی دارد که اینجا این تصحیح ما یصح صحت یعنی چی، من نمی‌خواهم وارد آن بحث‌های مفصل اصحاب اجماع بشوم. عرض من این هست که ما حالا آن بحث‌هایی که در آنجا مفصل بحث شده آنها را سر جای خودش داشته باشید</w:t>
      </w:r>
      <w:r w:rsidR="005B02DA">
        <w:rPr>
          <w:rFonts w:hint="cs"/>
          <w:rtl/>
        </w:rPr>
        <w:t>. صحیح یعنی قابل اعتماد، صحیح در اصطلاح متأخرین نیست، صحیحه و حسنه و موثقه و امثال اینها.</w:t>
      </w:r>
    </w:p>
    <w:p w14:paraId="442EA5E4" w14:textId="6EA24682" w:rsidR="00181E3D" w:rsidRPr="00181E3D" w:rsidRDefault="00181E3D" w:rsidP="00181E3D">
      <w:pPr>
        <w:rPr>
          <w:rtl/>
        </w:rPr>
      </w:pPr>
      <w:r w:rsidRPr="00181E3D">
        <w:rPr>
          <w:rFonts w:hint="cs"/>
          <w:b/>
          <w:bCs/>
          <w:rtl/>
        </w:rPr>
        <w:t>شاگرد:</w:t>
      </w:r>
      <w:r w:rsidRPr="00181E3D">
        <w:rPr>
          <w:rFonts w:hint="cs"/>
          <w:rtl/>
        </w:rPr>
        <w:t xml:space="preserve"> </w:t>
      </w:r>
      <w:r w:rsidR="005B02DA">
        <w:rPr>
          <w:rFonts w:hint="cs"/>
          <w:rtl/>
        </w:rPr>
        <w:t>اینکه مثلا می‌خواستند اعتماد خودشان را برسانند یا توثیق بکنند، یعنی آن واژه از اعتماد صحبت می‌کردند از وثاقت صحبت می‌کردند این واژه صحت خیلی کم فکر کنم استفاده می‌شود</w:t>
      </w:r>
    </w:p>
    <w:p w14:paraId="4C9EFF8F" w14:textId="4DC428B3" w:rsidR="00181E3D" w:rsidRDefault="00181E3D" w:rsidP="00181E3D">
      <w:pPr>
        <w:rPr>
          <w:rtl/>
        </w:rPr>
      </w:pPr>
      <w:r w:rsidRPr="00181E3D">
        <w:rPr>
          <w:rFonts w:hint="cs"/>
          <w:b/>
          <w:bCs/>
          <w:rtl/>
        </w:rPr>
        <w:t>استاد:</w:t>
      </w:r>
      <w:r w:rsidRPr="00181E3D">
        <w:rPr>
          <w:rFonts w:hint="cs"/>
          <w:rtl/>
        </w:rPr>
        <w:t xml:space="preserve"> </w:t>
      </w:r>
      <w:r w:rsidR="005B02DA">
        <w:rPr>
          <w:rFonts w:hint="cs"/>
          <w:rtl/>
        </w:rPr>
        <w:t xml:space="preserve">حالا خیلی مهم نیست کم باشد یا زیاد باشد در بحث ما دخالتی ندارد. </w:t>
      </w:r>
      <w:r w:rsidR="00AF4CB3">
        <w:rPr>
          <w:rFonts w:hint="cs"/>
          <w:rtl/>
        </w:rPr>
        <w:t>این بحث تمام.</w:t>
      </w:r>
    </w:p>
    <w:p w14:paraId="54B4962F" w14:textId="77777777" w:rsidR="00AF4CB3" w:rsidRDefault="00AF4CB3" w:rsidP="00181E3D">
      <w:pPr>
        <w:rPr>
          <w:rtl/>
        </w:rPr>
      </w:pPr>
      <w:r>
        <w:rPr>
          <w:rFonts w:hint="cs"/>
          <w:rtl/>
        </w:rPr>
        <w:lastRenderedPageBreak/>
        <w:t>یکی دو تا نکته در ادامۀ عرائض سابق ما وجود دارد، یک نکته یکی از دوستان ما در مورد روایت سعید بن عمرو، نکته‌ای هست من عین عبارتشان را می‌خوانم</w:t>
      </w:r>
    </w:p>
    <w:p w14:paraId="1797C899" w14:textId="2EF27E7D" w:rsidR="00AF4CB3" w:rsidRDefault="00AF4CB3" w:rsidP="00181E3D">
      <w:pPr>
        <w:rPr>
          <w:rtl/>
        </w:rPr>
      </w:pPr>
      <w:r>
        <w:rPr>
          <w:rFonts w:hint="cs"/>
          <w:rtl/>
        </w:rPr>
        <w:t>سلام علیکم</w:t>
      </w:r>
    </w:p>
    <w:p w14:paraId="58046B74" w14:textId="77777777" w:rsidR="00E60DE9" w:rsidRDefault="00AF4CB3" w:rsidP="00181E3D">
      <w:pPr>
        <w:rPr>
          <w:rtl/>
        </w:rPr>
      </w:pPr>
      <w:r>
        <w:rPr>
          <w:rFonts w:hint="cs"/>
          <w:rtl/>
        </w:rPr>
        <w:t xml:space="preserve">عرض ارادت، در سال‌های قبل گاهی با دو دلیل عام </w:t>
      </w:r>
      <w:r w:rsidR="006E360E">
        <w:rPr>
          <w:rFonts w:hint="cs"/>
          <w:rtl/>
        </w:rPr>
        <w:t xml:space="preserve">و خاص مواجه بودیم که معمولا با حمل عام بر خاص بین آنها جمع می‌شد، اما به لحاظ فقه عامه می‌فرمودید که دلیل عام ناظر به تأیید قول عامه است و لذا کالصریح در عمومیت می‌شود و تعارض بین دو دلیل مستقر می‌شود، آیا این نکته در بحث امروز که </w:t>
      </w:r>
      <w:r w:rsidR="00E60DE9">
        <w:rPr>
          <w:rFonts w:hint="cs"/>
          <w:rtl/>
        </w:rPr>
        <w:t>بین روایت سعید بن عمرو و یونس بن یعقوب جمع کردید جاری نمی‌شود خصوصا اینکه در روایت سعید تعبیر کما امر الله به کار رفته چه بسا اشاره به وجه مطلب هست و مستند عامه در عدم جواز ابدال نیز همین نکته است.</w:t>
      </w:r>
    </w:p>
    <w:p w14:paraId="022B341A" w14:textId="63637CE2" w:rsidR="00AF4CB3" w:rsidRDefault="00E60DE9" w:rsidP="00181E3D">
      <w:pPr>
        <w:rPr>
          <w:rtl/>
        </w:rPr>
      </w:pPr>
      <w:r>
        <w:rPr>
          <w:rFonts w:hint="cs"/>
          <w:rtl/>
        </w:rPr>
        <w:t xml:space="preserve">ما جمع بین روایت سعید بن عمرو و روایت یونس بن یعقوب را اینجور عرض می‌کردیم که از روایت یونس بن یعقوب اینجور استفاده می‌شد که ولو با الغای خصوصیت و آن بحث‌ها که بعدا در تکمیلش عرض کردیم آن این است که اگر مالک پرداخت جنسی را خیر و انفع برای </w:t>
      </w:r>
      <w:r w:rsidR="00272E88">
        <w:rPr>
          <w:rFonts w:hint="cs"/>
          <w:rtl/>
        </w:rPr>
        <w:t>آن مستحقین بداند شارع حق دارد به جای پرداخت عین جنس دیگری، هر جنسی باشد قیمت باشد، اثمان باشد یا امثال اینها باشد که انفع هست آن را پرداخت کند. گفتیم روایت سعید بن عمرو ناظر به جایی هست که انفع نیست. اشکال این هست کأنّ در این روایت سعید بن عمرو می‌گوید که کما امر الله، خداوند تبارک و تعالی چون امر به یک شیءای کرده شما همان را باید پرداخت کنید که چه بسا اشاره به وجه مطلب، مستند عامه در عدم جواز ابدال نیز همین نکته هست که خدا امر به یک اجناس خاصه‌ای کرده که آن اجناس خاصه نمی‌شود کأنّ ابدال کرد. در متأخرینشان که تصریح شده طبیعی است که بین متقدمینشان هم مطرح بوده باشد.</w:t>
      </w:r>
    </w:p>
    <w:p w14:paraId="614321E4" w14:textId="77777777" w:rsidR="0030477E" w:rsidRDefault="00EA6628" w:rsidP="00181E3D">
      <w:pPr>
        <w:rPr>
          <w:rtl/>
        </w:rPr>
      </w:pPr>
      <w:r>
        <w:rPr>
          <w:rFonts w:hint="cs"/>
          <w:rtl/>
        </w:rPr>
        <w:t xml:space="preserve">اینجا من یک نکته‌ای را عرض بکنم، اوّلا در میان عامه این مطلب هست بعضی‌ها استدلال کردند که کما امر الله چون خداوند به یک اعیان خاصه‌ای امر کرده شما باید همان اعیان خاصه را بدهید. و غیر آن اعیان خاصه نمی‌شود داده بشود. از آن طرف یک مطلبی در میان کلمات اینها اشاره شده که نکتۀ این زکات تأمین حاجات مستحقین هست، بنابراین می‌شود حاجات آنها را با شیء دیگری پرداخت کرد. این نکات هم توش هست. </w:t>
      </w:r>
      <w:r w:rsidR="00876E7B">
        <w:rPr>
          <w:rFonts w:hint="cs"/>
          <w:rtl/>
        </w:rPr>
        <w:t xml:space="preserve">ما ممکن است اینجور بگوییم این کما امر الله ولو ناظر به این هست که می‌گوید شما نباید از آن عین تعدی کنید به عین دیگر، روایت یونس بن یعقوب هم همین مطلب را کأنّ مفروغ عنه گرفته، روایت یونس بن یعقوب هم می‌گوید اصل اوّلی این است که باید همان عین را پرداخت کرد آن هم، می‌گوید ولی در جایی که شرایط به گونه‌ای هست که بهتر است یک چیز دیگر بهش داده بشود، کأنّ یک نوع تعبیری که در بعضی از اینها دارد در عبارت‌های فقهای عامه که می‌خواندم بعضی جاها می‌گفت للمصلحة، حاجت، البته این مال متأخرینش است ابن تیمیه اینها بعضی جاها که می‌گوید انفع هست، اولی هست امثال اینها را، با وجودی که ذاتا اجازۀ چیز را ذاتا ابدال را صحیح نمی‌دانستند ولی در جایی که انفع بودن تفاوت دارد با آن ابدال طبیعی کأنّ می‌خواهم بگویم که منافاتی با این ندارد که اصل اوّلی عدم جواز ابدال باشد </w:t>
      </w:r>
      <w:r w:rsidR="00C406B8">
        <w:rPr>
          <w:rFonts w:hint="cs"/>
          <w:rtl/>
        </w:rPr>
        <w:t xml:space="preserve">ولی از آن طرف جایی که انفع باشد این را ما باید بگوییم چه کار می‌کنیم. البته این یک نکته‌ای هست که ما روایت سعید بن عمرو، یعنی این اشکال ممکن است اینجوری بشود، یک بار روایت سعید بن عمرو را با روایت یونس بن یعقوب می‌خواهیم جمع کنیم که ایشان مطرح کردند، آن خیلی مهم نیست، چون خود یونس بن یعقوب هم کأنّ اصل عدم جواز ابدال را مفروغ عنه </w:t>
      </w:r>
      <w:r w:rsidR="0030477E">
        <w:rPr>
          <w:rFonts w:hint="cs"/>
          <w:rtl/>
        </w:rPr>
        <w:t xml:space="preserve">گرفته یک صورت خاصی را سؤال می‌کند این ممکن است بگوییم که امام علیه السلام این </w:t>
      </w:r>
      <w:r w:rsidR="0030477E">
        <w:rPr>
          <w:rFonts w:hint="cs"/>
          <w:rtl/>
        </w:rPr>
        <w:lastRenderedPageBreak/>
        <w:t>صورت خاص را اجازه داده صورتی که انفع هست. ولی اگر قرار باشد ابدال به قیمت به طور کلی جائز باشد چه انفع انسان تشخیص بدهد چه انفع تشخیص ندهد، به طور کلی ابدال به قیمت جائز باشد.</w:t>
      </w:r>
    </w:p>
    <w:p w14:paraId="332C06AF" w14:textId="5D13C427" w:rsidR="00EA6628" w:rsidRPr="00181E3D" w:rsidRDefault="0030477E" w:rsidP="00181E3D">
      <w:r>
        <w:rPr>
          <w:rFonts w:hint="cs"/>
          <w:rtl/>
        </w:rPr>
        <w:t xml:space="preserve">یک نکته هم فراموش کردم بگویم، بحث انفع بودن در استدلالاتی که مخالفین، یعنی کسانی که طرفدار ابدال هستند در استدلالاتشان انفع وجود دارد، آن روایت معاذ بن </w:t>
      </w:r>
      <w:r w:rsidR="002B5EB0">
        <w:rPr>
          <w:rFonts w:hint="cs"/>
          <w:rtl/>
        </w:rPr>
        <w:t xml:space="preserve">جبل را من مخصوصا در جلسۀ قبل خواندم، در روایت معاذ بن جبل استدلالش این است که معاذ بن جبل به آنها می‌گفتش که من از شما خمیس و لبیس طلب می‌کنم که هر دویش یک نوع لباس است و این برای شما راحت‌تر است و انفع برای مهاجرین و انصار بالمدینة است، خیر تعبیر کرده. می‌خواهم بگویم که در آن زمان فقط بحث عین و امثال اینها مطرح نیست، بحث انفع بودن هم مطرح هست، بنابراین ممکن است از خود همین معاذ بن جبل هم کأنّ اصل اوّلی را همان عین می‌داند ولی در خصوص جایی که انفع هست یک چیز اینکه ما عدول کنیم از آن اصل اوّلی به انفع را مجاز دانسته، این است که جمع بین روایت یونس بن یعقوب و روایت سعید بن عمرو راحت است، شاید دشوارتر بین روایت سعید بن عمرو و روایت‌هایی که قیمت را مجاز دانسته باشد، چون دیگر در قیمت بحث انفعیت و امثال اینها مطرح نیست، </w:t>
      </w:r>
      <w:r w:rsidR="002178A0">
        <w:rPr>
          <w:rFonts w:hint="cs"/>
          <w:rtl/>
        </w:rPr>
        <w:t xml:space="preserve">حالا آن یک توضیحی دارد بعدا عرض می‌کنم، آن را شاید یک کمی سخت‌تر باشد که ما چجوری بتوانیم بین این روایات جمع کنیم. از روایات مجموعا استفاده می‌شود که حتی در مورد قیمت هم علتی که شارع مقدس قیمت را اجازه داده باز انفعیت است ولی نه انفعیت شخصی، انفعیت نوعیه، در بحث‌های دیگر به خصوص در باب زکات فطره انفعیت را که مطرح می‌کند می‌گوید که می‌شود یشتری بها ما یرید، به جایش می‌شود درهم داد، یشتری بها ما یرید. این یشتری بها ما یرید اینکه ما به جای اینکه عین را پرداخت کنیم، قیمت را پرداخت کنیم را اجازه داده در همۀ موارد که یشتری بها ما یرید نیست، انفع که نیست، این می‌گوید چون در نوع موارد </w:t>
      </w:r>
      <w:r w:rsidR="001971D5">
        <w:rPr>
          <w:rFonts w:hint="cs"/>
          <w:rtl/>
        </w:rPr>
        <w:t>درهم برای افراد نافع هست شارع به طور کلی درهم را اجازه داده. این است که در جای خودش هم این توضیح داده شده که انفعیت در بحث قیمت حکمت جعل است نه علت جعل. و اینجا هم که شارع مقدس قیمت را اجازه داده باز بحث انفعیت و امثال اینها مطرح هست ولی به عنوان حکمت جعل که محصل مطلب این می‌شود که در نقدین شما می‌توانید به جای عین زکوی نقدین را بپردازید به دلیل اینکه نقدین انفعیت نوعیه دارد.</w:t>
      </w:r>
    </w:p>
    <w:p w14:paraId="0ABEE1BA" w14:textId="1C63A6B8" w:rsidR="00181E3D" w:rsidRPr="00181E3D" w:rsidRDefault="00181E3D" w:rsidP="00181E3D">
      <w:pPr>
        <w:rPr>
          <w:rtl/>
        </w:rPr>
      </w:pPr>
      <w:r w:rsidRPr="00181E3D">
        <w:rPr>
          <w:rFonts w:hint="cs"/>
          <w:b/>
          <w:bCs/>
          <w:rtl/>
        </w:rPr>
        <w:t>شاگرد:</w:t>
      </w:r>
      <w:r w:rsidRPr="00181E3D">
        <w:rPr>
          <w:rFonts w:hint="cs"/>
          <w:rtl/>
        </w:rPr>
        <w:t xml:space="preserve"> </w:t>
      </w:r>
      <w:r w:rsidR="001971D5">
        <w:rPr>
          <w:rFonts w:hint="cs"/>
          <w:rtl/>
        </w:rPr>
        <w:t>در نقدین درهم ؟؟ به جای نقدین درهم</w:t>
      </w:r>
    </w:p>
    <w:p w14:paraId="57E648B4" w14:textId="39853BD7" w:rsidR="00181E3D" w:rsidRPr="00181E3D" w:rsidRDefault="00181E3D" w:rsidP="00181E3D">
      <w:r w:rsidRPr="00181E3D">
        <w:rPr>
          <w:rFonts w:hint="cs"/>
          <w:b/>
          <w:bCs/>
          <w:rtl/>
        </w:rPr>
        <w:t>استاد:</w:t>
      </w:r>
      <w:r w:rsidRPr="00181E3D">
        <w:rPr>
          <w:rFonts w:hint="cs"/>
          <w:rtl/>
        </w:rPr>
        <w:t xml:space="preserve"> </w:t>
      </w:r>
      <w:r w:rsidR="001971D5">
        <w:rPr>
          <w:rFonts w:hint="cs"/>
          <w:rtl/>
        </w:rPr>
        <w:t>همین را می‌خواهم بگویم این انفع است دیگر، انفعیت نوعیه دارد دیگر.</w:t>
      </w:r>
    </w:p>
    <w:p w14:paraId="387FFAB5" w14:textId="7482F358" w:rsidR="00181E3D" w:rsidRPr="00181E3D" w:rsidRDefault="00181E3D" w:rsidP="00181E3D">
      <w:pPr>
        <w:rPr>
          <w:rtl/>
        </w:rPr>
      </w:pPr>
      <w:r w:rsidRPr="00181E3D">
        <w:rPr>
          <w:rFonts w:hint="cs"/>
          <w:b/>
          <w:bCs/>
          <w:rtl/>
        </w:rPr>
        <w:t>شاگرد:</w:t>
      </w:r>
      <w:r w:rsidRPr="00181E3D">
        <w:rPr>
          <w:rFonts w:hint="cs"/>
          <w:rtl/>
        </w:rPr>
        <w:t xml:space="preserve"> </w:t>
      </w:r>
      <w:r w:rsidR="00331088">
        <w:rPr>
          <w:rFonts w:hint="cs"/>
          <w:rtl/>
        </w:rPr>
        <w:t>درهم به جای نقدین باز هم انفع است؟</w:t>
      </w:r>
    </w:p>
    <w:p w14:paraId="3FC73168" w14:textId="77777777" w:rsidR="00DA5B4B" w:rsidRDefault="00181E3D" w:rsidP="00181E3D">
      <w:pPr>
        <w:rPr>
          <w:rtl/>
        </w:rPr>
      </w:pPr>
      <w:r w:rsidRPr="00181E3D">
        <w:rPr>
          <w:rFonts w:hint="cs"/>
          <w:b/>
          <w:bCs/>
          <w:rtl/>
        </w:rPr>
        <w:t>استاد:</w:t>
      </w:r>
      <w:r w:rsidRPr="00181E3D">
        <w:rPr>
          <w:rFonts w:hint="cs"/>
          <w:rtl/>
        </w:rPr>
        <w:t xml:space="preserve"> </w:t>
      </w:r>
      <w:r w:rsidR="00331088">
        <w:rPr>
          <w:rFonts w:hint="cs"/>
          <w:rtl/>
        </w:rPr>
        <w:t xml:space="preserve">درهم هم جای، خصوص درهم به همدیگر آن یک بحث دیگر است آن درهم من آن را نمی‌خواهم بگویم این درهم را به جای دینار دادن، دینار را به جای درهم دادن، آن را کأنّ جنس واحد فرض کردند، سؤال من آن روایت علی بن جعفر را نمی‌گویم، ما از روایات استفاده می‌کنیم، بحث سر این هست اصل پرداخت قیمت به جای عین نکته‌اش چی است؟ ما می‌گوییم انفعیت نوعیه‌ای که قیمت دارد که از بحث در ما نحن فیه این نکته ذکر نشده در بحث زکات فطره ذکر شده، ما بحث‌های زکات فطره را بر این جهت من آن بحث‌های انفع را آوردم نمی‌خواستم به آن روایات تمسک کنم بر اینکه در ما نحن فیه قیمت صحیح هست یا صحیح نیست. آنها را از این جهت می‌خواستم اشاره کنم که نکتۀ </w:t>
      </w:r>
      <w:r w:rsidR="004B58D0">
        <w:rPr>
          <w:rFonts w:hint="cs"/>
          <w:rtl/>
        </w:rPr>
        <w:t xml:space="preserve">کفایت قیمت به جای عین انفعیت نوعیه هست کما اینکه از روایات دیگر استفاده می‌شود. بنابراین محصل مطلبی که می‌خواهم عرض کنم این است از روایات </w:t>
      </w:r>
      <w:r w:rsidR="004B58D0">
        <w:rPr>
          <w:rFonts w:hint="cs"/>
          <w:rtl/>
        </w:rPr>
        <w:lastRenderedPageBreak/>
        <w:t>استفاده می‌شود که اصل اوّلی پرداخت عین است، ولی در جایی که کما امر الله و امثال اینها هم ناظر به همان اصل اوّلیه است. ولی در جایی که یک شیء دیگری باشد که آن شیء یا نوعا یا شخصا انفع باشد شارع اجازه داده آن پرداخت بشود، آن که نوعا انفع است نقدین است چرا؟ چون نقدین یشتری بها ما یرید که در روایات باب فطره به این نکته اشاره شده. آنجایی که شخصا انفع است روایت یونس بن یعقوب به آن اشاره کرده</w:t>
      </w:r>
      <w:r w:rsidR="00DA5B4B">
        <w:rPr>
          <w:rFonts w:hint="cs"/>
          <w:rtl/>
        </w:rPr>
        <w:t xml:space="preserve"> و اریٰ ان ذلک خیر لهم. بنابراین این هیچ منافاتی با این ندارد که ما ذهنیتی که در میان عامه هست آن ذهنیت را در فهم روایات دخیل بدانیم. این لازمه‌اش این نیست که ما روایات، روایت سعید بن عمرو را بگوییم حتی در صورتی که انفع هم هست این می‌خواهد بگوید که باز هم باید عین را پرداخت کنید، این نه این توش نخوابیده. عرض کردم در میان عامه هم استدلال به کما امر الله هست هم استدلال به انفعیت هست همۀ اینها هست، عامه فقط کما امر الله در این استدلالاتش این نیست، این است که راحت می‌شود بین این روایات جمع کرد.</w:t>
      </w:r>
    </w:p>
    <w:p w14:paraId="20C1B903" w14:textId="14A8A186" w:rsidR="00181E3D" w:rsidRDefault="00DA5B4B" w:rsidP="00181E3D">
      <w:pPr>
        <w:rPr>
          <w:rtl/>
        </w:rPr>
      </w:pPr>
      <w:r>
        <w:rPr>
          <w:rFonts w:hint="cs"/>
          <w:rtl/>
        </w:rPr>
        <w:t xml:space="preserve">یک نکتۀ دیگر را هم اینجا ضمیمه بکنم، ما اینکه می‌گفتیم مراجعه می‌کردیم فقه عامه، فقه عامه به عنوان یک قرینه هست برای شناخت فضای روایات، یک قرینه، قرینۀ انحصاری نیست، برای شناخت اینکه چه چیزهایی در آن موقع مطرح بوده خود روایات ما هم قرینیت دارد، ما اینکه بحث زکات فطره و امثال اینها را مطرح می‌کردیم برای اینکه ببینیم چه ذهنیتی حاکم هست از این روایات استفاده می‌شود. این ذهنیتی که از این روایات استفاده می‌شود به ما کمک می‌کند برای اینکه جمع عرفی را انجام بدهیم. این نکته را هم ضمیمه بکنم، ما اساسا این نکته‌ای که این دوست ما هم اشاره کردند که </w:t>
      </w:r>
      <w:r w:rsidR="00E67EF3">
        <w:rPr>
          <w:rFonts w:hint="cs"/>
          <w:rtl/>
        </w:rPr>
        <w:t xml:space="preserve">ما خیلی وقت‌ها آقایان عام و خاص را مثلا به وسیلۀ خاص عام را تخصیص می‌زنند، ما می‌گفتیم این مطلب درست نیست چون مثلا بین این خاص و عام تعارض مستقر است با توجه به فتواهای عامه. نکتۀ اصلی‌اش این بود که ما در مورد عام و خاص تقدیم خاص بر عام را به ملاک اظهریت می‌دانیم. خاص بما هو خاص را مقدم بر عام نمی‌دانیم، به ملاک اظهریت است. ملاک اظهریت برای اینکه ببینیم این ظهور این چقدر قوی است چقدر ضعیف است شناخت </w:t>
      </w:r>
      <w:r w:rsidR="002B45E5">
        <w:rPr>
          <w:rFonts w:hint="cs"/>
          <w:rtl/>
        </w:rPr>
        <w:t xml:space="preserve">زمان صدور، مکان صدور، ذهنیتی که راویان دارند آنها دخالت دارد، ما مراجعۀ به فقه عامه را از این جهت می‌کردیم و خصوصیتی مراجعۀ به فقه ندارد، مراجعۀ به روایات ما خیلی بهتر از فقه عامه برای شناخت مطالب هست. البته جایی هست که در روایات ما هیچ اشاره‌ای برای حل مشکله وجود ندارد و در میان عامه مثلا، اصلا آن جمع عرفی که آقایان دارند نه در روایات گاهی اوقات بهش اشاره شده است نه در فقه عامه بهش اشاره هست آنجا ما می‌گفتیم نه، جایی که ذهنیتی که حاکم هست این ذهنیت به نحوی نیست که بشود این جمع عرفی را مطرح کرد. عمدۀ قضیه این بود که ما در جمع عرفی به مناط اظهر الظاهر جمع عرفی می‌کردیم و </w:t>
      </w:r>
      <w:r w:rsidR="00D573BF">
        <w:rPr>
          <w:rFonts w:hint="cs"/>
          <w:rtl/>
        </w:rPr>
        <w:t>برای تشخیص اظهر الظاهر</w:t>
      </w:r>
      <w:r w:rsidR="00A81F6A">
        <w:rPr>
          <w:rFonts w:hint="cs"/>
          <w:rtl/>
        </w:rPr>
        <w:t xml:space="preserve"> و مشخص کردن جمع عرفی یکی از راه‌ها مراجعۀ به فقه عامه است.</w:t>
      </w:r>
    </w:p>
    <w:p w14:paraId="42E377F7" w14:textId="32D46704" w:rsidR="00181E3D" w:rsidRPr="00181E3D" w:rsidRDefault="00181E3D" w:rsidP="00181E3D">
      <w:pPr>
        <w:rPr>
          <w:rtl/>
        </w:rPr>
      </w:pPr>
      <w:r w:rsidRPr="00181E3D">
        <w:rPr>
          <w:rFonts w:hint="cs"/>
          <w:b/>
          <w:bCs/>
          <w:rtl/>
        </w:rPr>
        <w:t>شاگرد:</w:t>
      </w:r>
      <w:r w:rsidRPr="00181E3D">
        <w:rPr>
          <w:rFonts w:hint="cs"/>
          <w:rtl/>
        </w:rPr>
        <w:t xml:space="preserve"> </w:t>
      </w:r>
      <w:r w:rsidR="00A81F6A">
        <w:rPr>
          <w:rFonts w:hint="cs"/>
          <w:rtl/>
        </w:rPr>
        <w:t>شرط انفع بودن داخل در آن مورد روایت یونس بن عبدالرحمن مشخص می‌کند شرط جواز ابدال است ولی در آن ؟؟؟ که ما می‌گوییم که همچین شرط جوازی نیست می‌گوییم</w:t>
      </w:r>
      <w:r w:rsidR="00787A22">
        <w:rPr>
          <w:rFonts w:hint="cs"/>
          <w:rtl/>
        </w:rPr>
        <w:t xml:space="preserve"> حکمتی است که شما با کمک زکات فطره که ربطی به شرط داشته باشد یا نداشته باشد این خیلی مشکل است حملمان بر اطلاق بر مقید آن نیستش</w:t>
      </w:r>
    </w:p>
    <w:p w14:paraId="2B7E0A56" w14:textId="546F66BD" w:rsidR="00181E3D" w:rsidRPr="00181E3D" w:rsidRDefault="00181E3D" w:rsidP="00181E3D">
      <w:r w:rsidRPr="00181E3D">
        <w:rPr>
          <w:rFonts w:hint="cs"/>
          <w:b/>
          <w:bCs/>
          <w:rtl/>
        </w:rPr>
        <w:t>استاد:</w:t>
      </w:r>
      <w:r w:rsidRPr="00181E3D">
        <w:rPr>
          <w:rFonts w:hint="cs"/>
          <w:rtl/>
        </w:rPr>
        <w:t xml:space="preserve"> </w:t>
      </w:r>
      <w:r w:rsidR="00787A22">
        <w:rPr>
          <w:rFonts w:hint="cs"/>
          <w:rtl/>
        </w:rPr>
        <w:t xml:space="preserve">نه حمل مطلق بر مقید نکردیم بحث سر این است که بین روایت سعید بن عمرو و روایت نقدین شما چجوری جمع می‌کنید؟ روایت سعید بن عمرو می‌گوید باید عین مال را بدهید، روایات دیگر می‌گوید نقدین را </w:t>
      </w:r>
      <w:r w:rsidR="00787A22">
        <w:rPr>
          <w:rFonts w:hint="cs"/>
          <w:rtl/>
        </w:rPr>
        <w:lastRenderedPageBreak/>
        <w:t xml:space="preserve">می‌شود داد ما می‌گفتیم روایت سعید بن عمرو ناظر به آن شیءای هست که ذاتا باید داده بشود به عنوان اصل اوّلی باید داده بشود، روایت‌های دیگری که پرداخت قیمت را به جای عین دانسته یک نوع بدل است، این مطلب هم در میان فقه عامه هم مطرح است که آیا قیمت اصل است یا بدل است؟ </w:t>
      </w:r>
      <w:r w:rsidR="00D41906">
        <w:rPr>
          <w:rFonts w:hint="cs"/>
          <w:rtl/>
        </w:rPr>
        <w:t xml:space="preserve">این نکته هم هست، بعضی از چیزها، مثلا در زکاة التجارة که قیمت پرداخت می‌شود آنجا قیمت اصل است، ولی در باب زکات اموال قیمت بدل است، ما این را می‌خواهیم بگوییم، می‌خواهیم بگوییم روایت سعید بن عمرو ناظر به آن چیزی هست که اصل در پرداخت است، اصل در پرداخت اگر این اصل در پرداخت در همه جا یک بدلی در کنارش باشد آن یک نوع لغویت می‌شود این چه اصلی هستش که همه جا یک بدل هم دارد این روایت می‌گوید که غیر دراهم شما نمی‌توانید پرداخت کنید، دراهم پرداخت کنید کما امر الله، اگر این یک اصلی باشد که هیچ وقت تعین نداشته باشد، این لغو است، ما نمی‌خواهیم بگوییم هیچ وقت تعین ندارد، فی الجمله تعین دارد ولی در بعضی موارد می‌شود بدلی پرداخت کرد. آن بدل چی است؟ بدل چیزی هست که انفع نوعیه باشد یا انفع شخصیه باشد، </w:t>
      </w:r>
      <w:r w:rsidR="00985250">
        <w:rPr>
          <w:rFonts w:hint="cs"/>
          <w:rtl/>
        </w:rPr>
        <w:t>ما می‌خواستیم اینها را توضیح بدهیم که در جایی که قیمت انفع هست به عنوان انفع نوعیه و جایی که یک انفع شخصی داریم اینجا حالا به راحتی می‌شود بین این روایتی که اجازه نداده غیر عین پرداخته بشود و جایی که اجازه داده شده که عین پرداخت بشود جمع بکنیم، ما برای جمع عرفی بین روایت سعید بن عمرو و سایر روایات، روایات یونس بن یعقوب و روایتی که اثمان را پرداختش را به عنوان قیمت اجازه داده این بحث‌ها را برای آن مطرح کردیم.</w:t>
      </w:r>
    </w:p>
    <w:p w14:paraId="1D5F4349" w14:textId="236DA880" w:rsidR="00181E3D" w:rsidRPr="00181E3D" w:rsidRDefault="00181E3D" w:rsidP="00181E3D">
      <w:pPr>
        <w:rPr>
          <w:rtl/>
        </w:rPr>
      </w:pPr>
      <w:r w:rsidRPr="00181E3D">
        <w:rPr>
          <w:rFonts w:hint="cs"/>
          <w:b/>
          <w:bCs/>
          <w:rtl/>
        </w:rPr>
        <w:t>شاگرد:</w:t>
      </w:r>
      <w:r w:rsidRPr="00181E3D">
        <w:rPr>
          <w:rFonts w:hint="cs"/>
          <w:rtl/>
        </w:rPr>
        <w:t xml:space="preserve"> </w:t>
      </w:r>
      <w:r w:rsidR="00985250">
        <w:rPr>
          <w:rFonts w:hint="cs"/>
          <w:rtl/>
        </w:rPr>
        <w:t>سعید بن عمرو که دراهم، در مورد دراهم اصل که</w:t>
      </w:r>
    </w:p>
    <w:p w14:paraId="6AA50A47" w14:textId="72E6F2A4" w:rsidR="00181E3D" w:rsidRPr="00181E3D" w:rsidRDefault="00181E3D" w:rsidP="00181E3D">
      <w:r w:rsidRPr="00181E3D">
        <w:rPr>
          <w:rFonts w:hint="cs"/>
          <w:b/>
          <w:bCs/>
          <w:rtl/>
        </w:rPr>
        <w:t>استاد:</w:t>
      </w:r>
      <w:r w:rsidRPr="00181E3D">
        <w:rPr>
          <w:rFonts w:hint="cs"/>
          <w:rtl/>
        </w:rPr>
        <w:t xml:space="preserve"> </w:t>
      </w:r>
      <w:r w:rsidR="00985250">
        <w:rPr>
          <w:rFonts w:hint="cs"/>
          <w:rtl/>
        </w:rPr>
        <w:t>نه حالا آن هم توضیح دادیم، حالا آن توضیحاتش که ما گفتیم که مراد از کما امر الله یعنی عین شیء. گفتیم موردش موردی هست که معمولا</w:t>
      </w:r>
    </w:p>
    <w:p w14:paraId="58883FED" w14:textId="594D087A" w:rsidR="00181E3D" w:rsidRPr="00181E3D" w:rsidRDefault="00181E3D" w:rsidP="00181E3D">
      <w:pPr>
        <w:rPr>
          <w:rtl/>
        </w:rPr>
      </w:pPr>
      <w:r w:rsidRPr="00181E3D">
        <w:rPr>
          <w:rFonts w:hint="cs"/>
          <w:b/>
          <w:bCs/>
          <w:rtl/>
        </w:rPr>
        <w:t>شاگرد:</w:t>
      </w:r>
      <w:r w:rsidRPr="00181E3D">
        <w:rPr>
          <w:rFonts w:hint="cs"/>
          <w:rtl/>
        </w:rPr>
        <w:t xml:space="preserve"> </w:t>
      </w:r>
      <w:r w:rsidR="003D5757">
        <w:rPr>
          <w:rFonts w:hint="cs"/>
          <w:rtl/>
        </w:rPr>
        <w:t>عین واجب شده باشد کسی درهم</w:t>
      </w:r>
    </w:p>
    <w:p w14:paraId="7E0943C8" w14:textId="5A97A204" w:rsidR="00181E3D" w:rsidRPr="00181E3D" w:rsidRDefault="00181E3D" w:rsidP="00181E3D">
      <w:r w:rsidRPr="00181E3D">
        <w:rPr>
          <w:rFonts w:hint="cs"/>
          <w:b/>
          <w:bCs/>
          <w:rtl/>
        </w:rPr>
        <w:t>استاد:</w:t>
      </w:r>
      <w:r w:rsidRPr="00181E3D">
        <w:rPr>
          <w:rFonts w:hint="cs"/>
          <w:rtl/>
        </w:rPr>
        <w:t xml:space="preserve"> </w:t>
      </w:r>
      <w:r w:rsidR="003D5757">
        <w:rPr>
          <w:rFonts w:hint="cs"/>
          <w:rtl/>
        </w:rPr>
        <w:t>یادم رفت این نکته‌ای که ما چرا اصلا در مورد اثمان، در مورد اثمان گفتیم روایت سعید بن عمرو اصلا مشکلی نیست، به دلیل اینکه صورت مسئلۀ روایت سعید بن عمرو جایی هست که درهم واجب شده باشد. درهم واجب شده باشد دیگر چیزی انفع بودن وجود ندارد.</w:t>
      </w:r>
    </w:p>
    <w:p w14:paraId="447A43F2" w14:textId="4374ECFF" w:rsidR="00181E3D" w:rsidRPr="00181E3D" w:rsidRDefault="00181E3D" w:rsidP="00181E3D">
      <w:pPr>
        <w:rPr>
          <w:rtl/>
        </w:rPr>
      </w:pPr>
      <w:r w:rsidRPr="00181E3D">
        <w:rPr>
          <w:rFonts w:hint="cs"/>
          <w:b/>
          <w:bCs/>
          <w:rtl/>
        </w:rPr>
        <w:t>شاگرد:</w:t>
      </w:r>
      <w:r w:rsidRPr="00181E3D">
        <w:rPr>
          <w:rFonts w:hint="cs"/>
          <w:rtl/>
        </w:rPr>
        <w:t xml:space="preserve"> </w:t>
      </w:r>
      <w:r w:rsidR="003D5757">
        <w:rPr>
          <w:rFonts w:hint="cs"/>
          <w:rtl/>
        </w:rPr>
        <w:t>جایی که درهم واجب شده باشد خیلی نادر است، باید شخص یک مقدار زیادی درهم نگه داشته باشد یک سال که درهم واجب شده باشد.</w:t>
      </w:r>
    </w:p>
    <w:p w14:paraId="218D7129" w14:textId="29E65E54" w:rsidR="00181E3D" w:rsidRPr="00181E3D" w:rsidRDefault="00181E3D" w:rsidP="00181E3D">
      <w:r w:rsidRPr="00181E3D">
        <w:rPr>
          <w:rFonts w:hint="cs"/>
          <w:b/>
          <w:bCs/>
          <w:rtl/>
        </w:rPr>
        <w:t>استاد:</w:t>
      </w:r>
      <w:r w:rsidRPr="00181E3D">
        <w:rPr>
          <w:rFonts w:hint="cs"/>
          <w:rtl/>
        </w:rPr>
        <w:t xml:space="preserve"> </w:t>
      </w:r>
      <w:r w:rsidR="003D5757">
        <w:rPr>
          <w:rFonts w:hint="cs"/>
          <w:rtl/>
        </w:rPr>
        <w:t xml:space="preserve">نوع مواردی که در روایات زکات را اصلا ذکر می‌کنند می‌گویند زکات در نقد </w:t>
      </w:r>
      <w:r w:rsidR="00981FFB">
        <w:rPr>
          <w:rFonts w:hint="cs"/>
          <w:rtl/>
        </w:rPr>
        <w:t xml:space="preserve">درهم </w:t>
      </w:r>
      <w:r w:rsidR="003D5757">
        <w:rPr>
          <w:rFonts w:hint="cs"/>
          <w:rtl/>
        </w:rPr>
        <w:t>هست</w:t>
      </w:r>
      <w:r w:rsidR="00981FFB">
        <w:rPr>
          <w:rFonts w:hint="cs"/>
          <w:rtl/>
        </w:rPr>
        <w:t xml:space="preserve">، شما مثلا ببینید در جایی که می‌گوید خداوند زکات تأمین کنندۀ نیاز فقراست، روایت‌هایی که زکات را تأمین کنندۀ نیاز فقرا می‌داند، می‌گوید خداوند حساب کرده دیده در هر ۲۰۰ درهم نیاز فقرا با یک </w:t>
      </w:r>
      <w:r w:rsidR="003B7D67">
        <w:rPr>
          <w:rFonts w:hint="cs"/>
          <w:rtl/>
        </w:rPr>
        <w:t>تأمین می‌شود، روایت‌های علت جعل زکات همه‌آش درهم است ما می‌گفتیم آن از باب مثال است ولی پیداست که روشن‌ترین مصداقی که زکات پرداخت می‌شده زکات دراهم بوده، شما روایت‌هایی که می‌گوید اگر خدا زکات را تأمین کنندۀ نیاز فقرا نمی‌دید بیشتر می‌کرد آن را مراجعه کنید تمام می‌گوید خدا محاسبه کرده در هر ۲۰۰ درهم به اندازۀ ‌۵ درهم باشد نیاز فقرا تأمین می‌شود. ما می‌گفتیم این خصوصیت ندارد چون درهم که فقط زکات از درهم نیست چیزهای دیگر هم هست، درهم از باب مثال است. مثال را چیزی می‌زنند که شایع‌ترین شیء باشد. اگر زکات درهم شایع‌ترین شیء محل پرداخت نبود درهم را که مثال نمی‌زدند.</w:t>
      </w:r>
    </w:p>
    <w:p w14:paraId="4A3AE7FE" w14:textId="5D2E1BF1" w:rsidR="00181E3D" w:rsidRPr="00181E3D" w:rsidRDefault="00181E3D" w:rsidP="00181E3D">
      <w:pPr>
        <w:rPr>
          <w:rtl/>
        </w:rPr>
      </w:pPr>
      <w:r w:rsidRPr="00181E3D">
        <w:rPr>
          <w:rFonts w:hint="cs"/>
          <w:b/>
          <w:bCs/>
          <w:rtl/>
        </w:rPr>
        <w:lastRenderedPageBreak/>
        <w:t>شاگرد:</w:t>
      </w:r>
      <w:r w:rsidRPr="00181E3D">
        <w:rPr>
          <w:rFonts w:hint="cs"/>
          <w:rtl/>
        </w:rPr>
        <w:t xml:space="preserve"> </w:t>
      </w:r>
      <w:r w:rsidR="003B7D67">
        <w:rPr>
          <w:rFonts w:hint="cs"/>
          <w:rtl/>
        </w:rPr>
        <w:t>بیان ارزش نیست؟</w:t>
      </w:r>
    </w:p>
    <w:p w14:paraId="50E2DAA8" w14:textId="259A3243" w:rsidR="00181E3D" w:rsidRPr="00181E3D" w:rsidRDefault="00181E3D" w:rsidP="00181E3D">
      <w:r w:rsidRPr="00181E3D">
        <w:rPr>
          <w:rFonts w:hint="cs"/>
          <w:b/>
          <w:bCs/>
          <w:rtl/>
        </w:rPr>
        <w:t>استاد:</w:t>
      </w:r>
      <w:r w:rsidRPr="00181E3D">
        <w:rPr>
          <w:rFonts w:hint="cs"/>
          <w:rtl/>
        </w:rPr>
        <w:t xml:space="preserve"> </w:t>
      </w:r>
      <w:r w:rsidR="0076586B">
        <w:rPr>
          <w:rFonts w:hint="cs"/>
          <w:rtl/>
        </w:rPr>
        <w:t>نه می‌گوید در هر ۲۰۰ درهم ۵ درهم، نه باز درهم را ذکر می‌کند بحث سر این هست می‌گوید که چرا، این پیداست آن چیزی که اصلا در بحث زکات عمدتا مطرح بوده دراهم بوده. حتی از این عبارت استفاده می‌شود که درهم از حبوبات و انعام و اینها هم بیشتر محل پرداخت بوده.</w:t>
      </w:r>
    </w:p>
    <w:p w14:paraId="29EB41A3" w14:textId="34220879" w:rsidR="00181E3D" w:rsidRPr="00181E3D" w:rsidRDefault="00181E3D" w:rsidP="00181E3D">
      <w:pPr>
        <w:rPr>
          <w:rtl/>
        </w:rPr>
      </w:pPr>
      <w:r w:rsidRPr="00181E3D">
        <w:rPr>
          <w:rFonts w:hint="cs"/>
          <w:b/>
          <w:bCs/>
          <w:rtl/>
        </w:rPr>
        <w:t>شاگرد:</w:t>
      </w:r>
      <w:r w:rsidRPr="00181E3D">
        <w:rPr>
          <w:rFonts w:hint="cs"/>
          <w:rtl/>
        </w:rPr>
        <w:t xml:space="preserve"> </w:t>
      </w:r>
      <w:r w:rsidR="0076586B">
        <w:rPr>
          <w:rFonts w:hint="cs"/>
          <w:rtl/>
        </w:rPr>
        <w:t>حالا اینجوری تنافع سؤال و جواب ندارد طرف دارد</w:t>
      </w:r>
      <w:r w:rsidR="00CE4D7C">
        <w:rPr>
          <w:rFonts w:hint="cs"/>
          <w:rtl/>
        </w:rPr>
        <w:t xml:space="preserve"> می‌پرسد همین سعید بن عمرو می‌پرسد که من می‌توانم بدل بدهم، حضرت می‌گوید نه اصل اولی این است که درهم بدهی اصلا طرف اصل اوّلی نمی‌پرسد دارد از سائم می‌پرسد می‌گویم من می‌توانم حضرت می‌گوید اصل اوّلی‌اش این است که درهم بدهی</w:t>
      </w:r>
    </w:p>
    <w:p w14:paraId="4141E58D" w14:textId="4414B4BC" w:rsidR="00181E3D" w:rsidRDefault="00181E3D" w:rsidP="00181E3D">
      <w:pPr>
        <w:rPr>
          <w:rtl/>
        </w:rPr>
      </w:pPr>
      <w:r w:rsidRPr="00181E3D">
        <w:rPr>
          <w:rFonts w:hint="cs"/>
          <w:b/>
          <w:bCs/>
          <w:rtl/>
        </w:rPr>
        <w:t>استاد:</w:t>
      </w:r>
      <w:r w:rsidRPr="00181E3D">
        <w:rPr>
          <w:rFonts w:hint="cs"/>
          <w:rtl/>
        </w:rPr>
        <w:t xml:space="preserve"> </w:t>
      </w:r>
      <w:r w:rsidR="00CE4D7C">
        <w:rPr>
          <w:rFonts w:hint="cs"/>
          <w:rtl/>
        </w:rPr>
        <w:t xml:space="preserve">نه، سؤال همان اصل اوّلی است، یعنی سؤال این هست که ذاتا من می‌توانم به جای آن عین چیز دیگری پرداخت کنم؟ آیا تعین دارد دراهم یا تعین ندارد؟ </w:t>
      </w:r>
      <w:r w:rsidR="0041078A">
        <w:rPr>
          <w:rFonts w:hint="cs"/>
          <w:rtl/>
        </w:rPr>
        <w:t>آنجا در روایت سعید بن عمرو یک نکته‌ای اینجا وجود داشت آن این است که اوّلا روایت سعید بن عمرو چرا می‌گوید دراهم بدهد کما امر الله آن یک بحث بود. چرا گفته دراهم؟ اجازه بدهید این بحث را فردا عرض بکنم و بحث را تمام بکنیم.</w:t>
      </w:r>
    </w:p>
    <w:p w14:paraId="142CF7BA" w14:textId="34EDDDFC" w:rsidR="0041078A" w:rsidRPr="00181E3D" w:rsidRDefault="0041078A" w:rsidP="0041078A">
      <w:pPr>
        <w:jc w:val="center"/>
      </w:pPr>
      <w:r>
        <w:rPr>
          <w:rFonts w:hint="cs"/>
          <w:rtl/>
        </w:rPr>
        <w:t>و صلی الله علی سیدنا و نبینا محمد و آل محمد</w:t>
      </w:r>
    </w:p>
    <w:sectPr w:rsidR="0041078A" w:rsidRPr="00181E3D"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09AFD" w14:textId="77777777" w:rsidR="006850EA" w:rsidRDefault="006850EA" w:rsidP="0077572C">
      <w:r>
        <w:separator/>
      </w:r>
    </w:p>
  </w:endnote>
  <w:endnote w:type="continuationSeparator" w:id="0">
    <w:p w14:paraId="1D1C7AC1" w14:textId="77777777" w:rsidR="006850EA" w:rsidRDefault="006850EA"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87BCF">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E3479" w14:textId="77777777" w:rsidR="006850EA" w:rsidRDefault="006850EA" w:rsidP="0077572C">
      <w:r>
        <w:separator/>
      </w:r>
    </w:p>
  </w:footnote>
  <w:footnote w:type="continuationSeparator" w:id="0">
    <w:p w14:paraId="274F2686" w14:textId="77777777" w:rsidR="006850EA" w:rsidRDefault="006850EA"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7B6"/>
    <w:rsid w:val="00017895"/>
    <w:rsid w:val="000179AD"/>
    <w:rsid w:val="00017AD5"/>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C30"/>
    <w:rsid w:val="00021CD5"/>
    <w:rsid w:val="00021E06"/>
    <w:rsid w:val="0002238E"/>
    <w:rsid w:val="00022751"/>
    <w:rsid w:val="00022B9D"/>
    <w:rsid w:val="00023162"/>
    <w:rsid w:val="00023842"/>
    <w:rsid w:val="0002387A"/>
    <w:rsid w:val="00023929"/>
    <w:rsid w:val="00023D82"/>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CF3"/>
    <w:rsid w:val="000530EA"/>
    <w:rsid w:val="00053125"/>
    <w:rsid w:val="0005337A"/>
    <w:rsid w:val="0005366A"/>
    <w:rsid w:val="000537FC"/>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1CA"/>
    <w:rsid w:val="00092BC3"/>
    <w:rsid w:val="0009327F"/>
    <w:rsid w:val="000936B5"/>
    <w:rsid w:val="00093780"/>
    <w:rsid w:val="000937AB"/>
    <w:rsid w:val="00093C5D"/>
    <w:rsid w:val="00093DFC"/>
    <w:rsid w:val="00094157"/>
    <w:rsid w:val="0009487E"/>
    <w:rsid w:val="000948A3"/>
    <w:rsid w:val="00094CD6"/>
    <w:rsid w:val="00094F65"/>
    <w:rsid w:val="00094F9E"/>
    <w:rsid w:val="00095064"/>
    <w:rsid w:val="00095344"/>
    <w:rsid w:val="00095400"/>
    <w:rsid w:val="000957A4"/>
    <w:rsid w:val="000958D8"/>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C1"/>
    <w:rsid w:val="000B6848"/>
    <w:rsid w:val="000B6B13"/>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79F"/>
    <w:rsid w:val="000D18C5"/>
    <w:rsid w:val="000D1C6D"/>
    <w:rsid w:val="000D2021"/>
    <w:rsid w:val="000D2258"/>
    <w:rsid w:val="000D2399"/>
    <w:rsid w:val="000D252D"/>
    <w:rsid w:val="000D3019"/>
    <w:rsid w:val="000D311E"/>
    <w:rsid w:val="000D32D7"/>
    <w:rsid w:val="000D3350"/>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205"/>
    <w:rsid w:val="000E371A"/>
    <w:rsid w:val="000E3C77"/>
    <w:rsid w:val="000E3CA6"/>
    <w:rsid w:val="000E3E35"/>
    <w:rsid w:val="000E42AF"/>
    <w:rsid w:val="000E47F0"/>
    <w:rsid w:val="000E49CE"/>
    <w:rsid w:val="000E49E5"/>
    <w:rsid w:val="000E4B91"/>
    <w:rsid w:val="000E5053"/>
    <w:rsid w:val="000E51CB"/>
    <w:rsid w:val="000E51F1"/>
    <w:rsid w:val="000E53B2"/>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351"/>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FBE"/>
    <w:rsid w:val="0012205A"/>
    <w:rsid w:val="00122174"/>
    <w:rsid w:val="001221C5"/>
    <w:rsid w:val="001223EF"/>
    <w:rsid w:val="001224E5"/>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EDB"/>
    <w:rsid w:val="001640EF"/>
    <w:rsid w:val="00164704"/>
    <w:rsid w:val="00164A4B"/>
    <w:rsid w:val="00164F4C"/>
    <w:rsid w:val="0016599C"/>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EE8"/>
    <w:rsid w:val="00192452"/>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29D"/>
    <w:rsid w:val="001A39BB"/>
    <w:rsid w:val="001A40EF"/>
    <w:rsid w:val="001A46BD"/>
    <w:rsid w:val="001A473C"/>
    <w:rsid w:val="001A50FE"/>
    <w:rsid w:val="001A554F"/>
    <w:rsid w:val="001A5610"/>
    <w:rsid w:val="001A5B7F"/>
    <w:rsid w:val="001A5F28"/>
    <w:rsid w:val="001A6220"/>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B"/>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6A77"/>
    <w:rsid w:val="0024710A"/>
    <w:rsid w:val="0024725E"/>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5B"/>
    <w:rsid w:val="002579AE"/>
    <w:rsid w:val="00257E5D"/>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73D"/>
    <w:rsid w:val="002C47D1"/>
    <w:rsid w:val="002C4CAF"/>
    <w:rsid w:val="002C4F4D"/>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94F"/>
    <w:rsid w:val="00350ACB"/>
    <w:rsid w:val="00350B31"/>
    <w:rsid w:val="00350D89"/>
    <w:rsid w:val="00350DE7"/>
    <w:rsid w:val="0035115C"/>
    <w:rsid w:val="00351216"/>
    <w:rsid w:val="00351CF9"/>
    <w:rsid w:val="00351F30"/>
    <w:rsid w:val="003522BA"/>
    <w:rsid w:val="00352357"/>
    <w:rsid w:val="003526AD"/>
    <w:rsid w:val="003526B5"/>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31C"/>
    <w:rsid w:val="00374373"/>
    <w:rsid w:val="003743FC"/>
    <w:rsid w:val="0037481A"/>
    <w:rsid w:val="00374B49"/>
    <w:rsid w:val="00374CC8"/>
    <w:rsid w:val="003750FB"/>
    <w:rsid w:val="003754C7"/>
    <w:rsid w:val="00375571"/>
    <w:rsid w:val="00375813"/>
    <w:rsid w:val="00375AF6"/>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19F"/>
    <w:rsid w:val="003B64AD"/>
    <w:rsid w:val="003B6698"/>
    <w:rsid w:val="003B684D"/>
    <w:rsid w:val="003B6964"/>
    <w:rsid w:val="003B6A34"/>
    <w:rsid w:val="003B6D90"/>
    <w:rsid w:val="003B6D9A"/>
    <w:rsid w:val="003B740A"/>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F7"/>
    <w:rsid w:val="003F5409"/>
    <w:rsid w:val="003F5529"/>
    <w:rsid w:val="003F5814"/>
    <w:rsid w:val="003F5851"/>
    <w:rsid w:val="003F58FC"/>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E30"/>
    <w:rsid w:val="00485C62"/>
    <w:rsid w:val="00485F65"/>
    <w:rsid w:val="004861D0"/>
    <w:rsid w:val="004862CF"/>
    <w:rsid w:val="00486CDA"/>
    <w:rsid w:val="00486D4C"/>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789"/>
    <w:rsid w:val="004B58D0"/>
    <w:rsid w:val="004B59CE"/>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BA1"/>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339F"/>
    <w:rsid w:val="005036D6"/>
    <w:rsid w:val="00503863"/>
    <w:rsid w:val="0050388E"/>
    <w:rsid w:val="005038CA"/>
    <w:rsid w:val="005039A7"/>
    <w:rsid w:val="005039D0"/>
    <w:rsid w:val="00503A34"/>
    <w:rsid w:val="00503BEA"/>
    <w:rsid w:val="005040B3"/>
    <w:rsid w:val="005045E9"/>
    <w:rsid w:val="00504847"/>
    <w:rsid w:val="00504914"/>
    <w:rsid w:val="00504CBC"/>
    <w:rsid w:val="00504F58"/>
    <w:rsid w:val="00505058"/>
    <w:rsid w:val="005051F7"/>
    <w:rsid w:val="00505E72"/>
    <w:rsid w:val="00505EA5"/>
    <w:rsid w:val="00505F27"/>
    <w:rsid w:val="00506227"/>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382"/>
    <w:rsid w:val="00544A61"/>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987"/>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C80"/>
    <w:rsid w:val="005B3DAA"/>
    <w:rsid w:val="005B3E5A"/>
    <w:rsid w:val="005B426C"/>
    <w:rsid w:val="005B4B64"/>
    <w:rsid w:val="005B4FB7"/>
    <w:rsid w:val="005B51AC"/>
    <w:rsid w:val="005B521C"/>
    <w:rsid w:val="005B541D"/>
    <w:rsid w:val="005B5AE9"/>
    <w:rsid w:val="005B5CBE"/>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FF9"/>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2B2"/>
    <w:rsid w:val="006054C9"/>
    <w:rsid w:val="00605685"/>
    <w:rsid w:val="00605791"/>
    <w:rsid w:val="00605AB0"/>
    <w:rsid w:val="00605C36"/>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957"/>
    <w:rsid w:val="00641D7F"/>
    <w:rsid w:val="00641F8A"/>
    <w:rsid w:val="00642BC0"/>
    <w:rsid w:val="00642ED4"/>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B3D"/>
    <w:rsid w:val="00660BC6"/>
    <w:rsid w:val="00660D22"/>
    <w:rsid w:val="00661250"/>
    <w:rsid w:val="00661441"/>
    <w:rsid w:val="0066173C"/>
    <w:rsid w:val="006618FF"/>
    <w:rsid w:val="00661A63"/>
    <w:rsid w:val="00661FDF"/>
    <w:rsid w:val="0066202A"/>
    <w:rsid w:val="00662325"/>
    <w:rsid w:val="00662466"/>
    <w:rsid w:val="006628BB"/>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8AF"/>
    <w:rsid w:val="00675998"/>
    <w:rsid w:val="00675A0A"/>
    <w:rsid w:val="00676C9A"/>
    <w:rsid w:val="00677146"/>
    <w:rsid w:val="0067771D"/>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B30"/>
    <w:rsid w:val="006A2A15"/>
    <w:rsid w:val="006A2B28"/>
    <w:rsid w:val="006A3329"/>
    <w:rsid w:val="006A3526"/>
    <w:rsid w:val="006A3761"/>
    <w:rsid w:val="006A3764"/>
    <w:rsid w:val="006A3983"/>
    <w:rsid w:val="006A420D"/>
    <w:rsid w:val="006A4640"/>
    <w:rsid w:val="006A48CE"/>
    <w:rsid w:val="006A49B5"/>
    <w:rsid w:val="006A5470"/>
    <w:rsid w:val="006A5764"/>
    <w:rsid w:val="006A5B29"/>
    <w:rsid w:val="006A5B5C"/>
    <w:rsid w:val="006A5FC3"/>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C90"/>
    <w:rsid w:val="006B303B"/>
    <w:rsid w:val="006B3357"/>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6EBF"/>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BD6"/>
    <w:rsid w:val="00786D8A"/>
    <w:rsid w:val="00787183"/>
    <w:rsid w:val="00787340"/>
    <w:rsid w:val="007873C0"/>
    <w:rsid w:val="0078743A"/>
    <w:rsid w:val="00787566"/>
    <w:rsid w:val="00787A22"/>
    <w:rsid w:val="00787E95"/>
    <w:rsid w:val="007904B6"/>
    <w:rsid w:val="00790664"/>
    <w:rsid w:val="00790C0A"/>
    <w:rsid w:val="007911A7"/>
    <w:rsid w:val="00791555"/>
    <w:rsid w:val="007919A1"/>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DFB"/>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FCD"/>
    <w:rsid w:val="0080273E"/>
    <w:rsid w:val="00802DE7"/>
    <w:rsid w:val="00802F1C"/>
    <w:rsid w:val="00803420"/>
    <w:rsid w:val="00803523"/>
    <w:rsid w:val="0080384C"/>
    <w:rsid w:val="008040D3"/>
    <w:rsid w:val="008041B8"/>
    <w:rsid w:val="0080474B"/>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C2D"/>
    <w:rsid w:val="00806FA7"/>
    <w:rsid w:val="00807266"/>
    <w:rsid w:val="0080741B"/>
    <w:rsid w:val="00807574"/>
    <w:rsid w:val="0080765F"/>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F48"/>
    <w:rsid w:val="008234DC"/>
    <w:rsid w:val="0082350C"/>
    <w:rsid w:val="00823921"/>
    <w:rsid w:val="00823A4A"/>
    <w:rsid w:val="00823A74"/>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214B"/>
    <w:rsid w:val="0083256C"/>
    <w:rsid w:val="00832669"/>
    <w:rsid w:val="00832894"/>
    <w:rsid w:val="00832C1B"/>
    <w:rsid w:val="00832CA8"/>
    <w:rsid w:val="00832D2E"/>
    <w:rsid w:val="00832E63"/>
    <w:rsid w:val="00832E66"/>
    <w:rsid w:val="00832F25"/>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E63"/>
    <w:rsid w:val="00892183"/>
    <w:rsid w:val="008922BF"/>
    <w:rsid w:val="008923F1"/>
    <w:rsid w:val="0089245C"/>
    <w:rsid w:val="00892676"/>
    <w:rsid w:val="008926EC"/>
    <w:rsid w:val="00892D6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551"/>
    <w:rsid w:val="008B09D5"/>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F01EE"/>
    <w:rsid w:val="008F0211"/>
    <w:rsid w:val="008F02CA"/>
    <w:rsid w:val="008F0423"/>
    <w:rsid w:val="008F043D"/>
    <w:rsid w:val="008F071C"/>
    <w:rsid w:val="008F0B23"/>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E4A"/>
    <w:rsid w:val="009033C0"/>
    <w:rsid w:val="009035C4"/>
    <w:rsid w:val="0090362B"/>
    <w:rsid w:val="009036AD"/>
    <w:rsid w:val="00903742"/>
    <w:rsid w:val="009038F2"/>
    <w:rsid w:val="00903E8A"/>
    <w:rsid w:val="00903E96"/>
    <w:rsid w:val="0090416E"/>
    <w:rsid w:val="00904258"/>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6C29"/>
    <w:rsid w:val="00976D1A"/>
    <w:rsid w:val="0097700E"/>
    <w:rsid w:val="00977425"/>
    <w:rsid w:val="00977C02"/>
    <w:rsid w:val="00977C6E"/>
    <w:rsid w:val="00977DCB"/>
    <w:rsid w:val="0098005C"/>
    <w:rsid w:val="00980196"/>
    <w:rsid w:val="00980268"/>
    <w:rsid w:val="009806EF"/>
    <w:rsid w:val="009807FE"/>
    <w:rsid w:val="00980F18"/>
    <w:rsid w:val="00981331"/>
    <w:rsid w:val="00981950"/>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13E6"/>
    <w:rsid w:val="009B17A1"/>
    <w:rsid w:val="009B1A3D"/>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118F"/>
    <w:rsid w:val="009C130C"/>
    <w:rsid w:val="009C1510"/>
    <w:rsid w:val="009C153B"/>
    <w:rsid w:val="009C1551"/>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6F4"/>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B01"/>
    <w:rsid w:val="00A04E2D"/>
    <w:rsid w:val="00A05015"/>
    <w:rsid w:val="00A05DCD"/>
    <w:rsid w:val="00A064E4"/>
    <w:rsid w:val="00A0679E"/>
    <w:rsid w:val="00A06A1B"/>
    <w:rsid w:val="00A07314"/>
    <w:rsid w:val="00A07A14"/>
    <w:rsid w:val="00A07D16"/>
    <w:rsid w:val="00A07EC9"/>
    <w:rsid w:val="00A1008F"/>
    <w:rsid w:val="00A1017F"/>
    <w:rsid w:val="00A104DD"/>
    <w:rsid w:val="00A10CF3"/>
    <w:rsid w:val="00A10F5F"/>
    <w:rsid w:val="00A11272"/>
    <w:rsid w:val="00A11346"/>
    <w:rsid w:val="00A11375"/>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EA3"/>
    <w:rsid w:val="00A36D1A"/>
    <w:rsid w:val="00A3723D"/>
    <w:rsid w:val="00A3743D"/>
    <w:rsid w:val="00A37842"/>
    <w:rsid w:val="00A379D0"/>
    <w:rsid w:val="00A37A74"/>
    <w:rsid w:val="00A37BD9"/>
    <w:rsid w:val="00A37EC8"/>
    <w:rsid w:val="00A40471"/>
    <w:rsid w:val="00A40C4D"/>
    <w:rsid w:val="00A40DA4"/>
    <w:rsid w:val="00A40E98"/>
    <w:rsid w:val="00A4115B"/>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D0A"/>
    <w:rsid w:val="00A51EA4"/>
    <w:rsid w:val="00A52148"/>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D73"/>
    <w:rsid w:val="00A570A2"/>
    <w:rsid w:val="00A570BB"/>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587"/>
    <w:rsid w:val="00A81D70"/>
    <w:rsid w:val="00A81F6A"/>
    <w:rsid w:val="00A821FD"/>
    <w:rsid w:val="00A8241D"/>
    <w:rsid w:val="00A826B3"/>
    <w:rsid w:val="00A8298B"/>
    <w:rsid w:val="00A82ABA"/>
    <w:rsid w:val="00A82DF1"/>
    <w:rsid w:val="00A832A9"/>
    <w:rsid w:val="00A832BB"/>
    <w:rsid w:val="00A8331B"/>
    <w:rsid w:val="00A835F4"/>
    <w:rsid w:val="00A83AEA"/>
    <w:rsid w:val="00A83BE3"/>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73A"/>
    <w:rsid w:val="00A87879"/>
    <w:rsid w:val="00A87BCF"/>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F98"/>
    <w:rsid w:val="00AB4FF3"/>
    <w:rsid w:val="00AB557F"/>
    <w:rsid w:val="00AB5A45"/>
    <w:rsid w:val="00AB5B4A"/>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C2C"/>
    <w:rsid w:val="00AF2E2F"/>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D4"/>
    <w:rsid w:val="00B26EEC"/>
    <w:rsid w:val="00B27285"/>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5C5"/>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8EA"/>
    <w:rsid w:val="00BC79AC"/>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F63"/>
    <w:rsid w:val="00BD2189"/>
    <w:rsid w:val="00BD21E5"/>
    <w:rsid w:val="00BD232E"/>
    <w:rsid w:val="00BD253A"/>
    <w:rsid w:val="00BD25AD"/>
    <w:rsid w:val="00BD2A6B"/>
    <w:rsid w:val="00BD2CA9"/>
    <w:rsid w:val="00BD2D69"/>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34B"/>
    <w:rsid w:val="00BD7449"/>
    <w:rsid w:val="00BD77D9"/>
    <w:rsid w:val="00BD7864"/>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987"/>
    <w:rsid w:val="00C05B14"/>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72D"/>
    <w:rsid w:val="00C1675C"/>
    <w:rsid w:val="00C16C2D"/>
    <w:rsid w:val="00C16CFC"/>
    <w:rsid w:val="00C17564"/>
    <w:rsid w:val="00C176E4"/>
    <w:rsid w:val="00C177E5"/>
    <w:rsid w:val="00C1781D"/>
    <w:rsid w:val="00C17862"/>
    <w:rsid w:val="00C17974"/>
    <w:rsid w:val="00C17CAF"/>
    <w:rsid w:val="00C204C7"/>
    <w:rsid w:val="00C20AAC"/>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12"/>
    <w:rsid w:val="00C3024B"/>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97A"/>
    <w:rsid w:val="00C339DF"/>
    <w:rsid w:val="00C33E03"/>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7C6"/>
    <w:rsid w:val="00C4285F"/>
    <w:rsid w:val="00C42984"/>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AA"/>
    <w:rsid w:val="00C77E25"/>
    <w:rsid w:val="00C80063"/>
    <w:rsid w:val="00C802E2"/>
    <w:rsid w:val="00C80B7F"/>
    <w:rsid w:val="00C80BC5"/>
    <w:rsid w:val="00C80E23"/>
    <w:rsid w:val="00C81399"/>
    <w:rsid w:val="00C81C94"/>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D6A"/>
    <w:rsid w:val="00C95FA6"/>
    <w:rsid w:val="00C95FBD"/>
    <w:rsid w:val="00C961C2"/>
    <w:rsid w:val="00C962E5"/>
    <w:rsid w:val="00C966AC"/>
    <w:rsid w:val="00C967E5"/>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34FD"/>
    <w:rsid w:val="00CA351D"/>
    <w:rsid w:val="00CA3779"/>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4AC"/>
    <w:rsid w:val="00CD6865"/>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3207"/>
    <w:rsid w:val="00CE32C9"/>
    <w:rsid w:val="00CE333D"/>
    <w:rsid w:val="00CE3774"/>
    <w:rsid w:val="00CE3FE4"/>
    <w:rsid w:val="00CE41B2"/>
    <w:rsid w:val="00CE4207"/>
    <w:rsid w:val="00CE46F7"/>
    <w:rsid w:val="00CE48E2"/>
    <w:rsid w:val="00CE4D7C"/>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0BF"/>
    <w:rsid w:val="00D17269"/>
    <w:rsid w:val="00D179ED"/>
    <w:rsid w:val="00D17D93"/>
    <w:rsid w:val="00D17F51"/>
    <w:rsid w:val="00D201A1"/>
    <w:rsid w:val="00D20361"/>
    <w:rsid w:val="00D2045C"/>
    <w:rsid w:val="00D2079E"/>
    <w:rsid w:val="00D2091F"/>
    <w:rsid w:val="00D20CFB"/>
    <w:rsid w:val="00D21446"/>
    <w:rsid w:val="00D21607"/>
    <w:rsid w:val="00D2175C"/>
    <w:rsid w:val="00D21868"/>
    <w:rsid w:val="00D225E6"/>
    <w:rsid w:val="00D231B3"/>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1DC5"/>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8E"/>
    <w:rsid w:val="00D63970"/>
    <w:rsid w:val="00D63B77"/>
    <w:rsid w:val="00D63E44"/>
    <w:rsid w:val="00D64036"/>
    <w:rsid w:val="00D6434E"/>
    <w:rsid w:val="00D644FD"/>
    <w:rsid w:val="00D648C7"/>
    <w:rsid w:val="00D64965"/>
    <w:rsid w:val="00D64A32"/>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48"/>
    <w:rsid w:val="00DA1F35"/>
    <w:rsid w:val="00DA20DE"/>
    <w:rsid w:val="00DA20EF"/>
    <w:rsid w:val="00DA240E"/>
    <w:rsid w:val="00DA2AE7"/>
    <w:rsid w:val="00DA2D62"/>
    <w:rsid w:val="00DA2D9E"/>
    <w:rsid w:val="00DA2FFF"/>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1F66"/>
    <w:rsid w:val="00DC208D"/>
    <w:rsid w:val="00DC23F6"/>
    <w:rsid w:val="00DC259C"/>
    <w:rsid w:val="00DC2A9A"/>
    <w:rsid w:val="00DC2AA6"/>
    <w:rsid w:val="00DC2BEE"/>
    <w:rsid w:val="00DC2D8B"/>
    <w:rsid w:val="00DC319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E2C"/>
    <w:rsid w:val="00E52F81"/>
    <w:rsid w:val="00E53587"/>
    <w:rsid w:val="00E5381B"/>
    <w:rsid w:val="00E53B9C"/>
    <w:rsid w:val="00E53F6E"/>
    <w:rsid w:val="00E53FC2"/>
    <w:rsid w:val="00E540F7"/>
    <w:rsid w:val="00E54826"/>
    <w:rsid w:val="00E55158"/>
    <w:rsid w:val="00E55284"/>
    <w:rsid w:val="00E55417"/>
    <w:rsid w:val="00E557CD"/>
    <w:rsid w:val="00E55A0D"/>
    <w:rsid w:val="00E5602E"/>
    <w:rsid w:val="00E5635D"/>
    <w:rsid w:val="00E56819"/>
    <w:rsid w:val="00E56CFD"/>
    <w:rsid w:val="00E56EDC"/>
    <w:rsid w:val="00E571F1"/>
    <w:rsid w:val="00E5756F"/>
    <w:rsid w:val="00E575A5"/>
    <w:rsid w:val="00E577A9"/>
    <w:rsid w:val="00E57892"/>
    <w:rsid w:val="00E57D97"/>
    <w:rsid w:val="00E57EB4"/>
    <w:rsid w:val="00E60256"/>
    <w:rsid w:val="00E60292"/>
    <w:rsid w:val="00E60568"/>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DA3"/>
    <w:rsid w:val="00E74933"/>
    <w:rsid w:val="00E74C71"/>
    <w:rsid w:val="00E75495"/>
    <w:rsid w:val="00E7595D"/>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3E6"/>
    <w:rsid w:val="00E87409"/>
    <w:rsid w:val="00E875E0"/>
    <w:rsid w:val="00E87728"/>
    <w:rsid w:val="00E87D6F"/>
    <w:rsid w:val="00E909B6"/>
    <w:rsid w:val="00E90B8B"/>
    <w:rsid w:val="00E90C03"/>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81A"/>
    <w:rsid w:val="00EA799F"/>
    <w:rsid w:val="00EA7BEE"/>
    <w:rsid w:val="00EB004A"/>
    <w:rsid w:val="00EB020B"/>
    <w:rsid w:val="00EB0238"/>
    <w:rsid w:val="00EB03B0"/>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4894"/>
    <w:rsid w:val="00F04EDC"/>
    <w:rsid w:val="00F04FB3"/>
    <w:rsid w:val="00F05645"/>
    <w:rsid w:val="00F05A94"/>
    <w:rsid w:val="00F06179"/>
    <w:rsid w:val="00F06566"/>
    <w:rsid w:val="00F06862"/>
    <w:rsid w:val="00F06911"/>
    <w:rsid w:val="00F06AC6"/>
    <w:rsid w:val="00F06CE9"/>
    <w:rsid w:val="00F0703E"/>
    <w:rsid w:val="00F0709F"/>
    <w:rsid w:val="00F0736C"/>
    <w:rsid w:val="00F07376"/>
    <w:rsid w:val="00F07440"/>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CDF"/>
    <w:rsid w:val="00F12D23"/>
    <w:rsid w:val="00F13007"/>
    <w:rsid w:val="00F1339B"/>
    <w:rsid w:val="00F134F8"/>
    <w:rsid w:val="00F135A8"/>
    <w:rsid w:val="00F13805"/>
    <w:rsid w:val="00F1388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8F4"/>
    <w:rsid w:val="00FA194E"/>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C7"/>
    <w:rsid w:val="00FF5CDA"/>
    <w:rsid w:val="00FF5D7C"/>
    <w:rsid w:val="00FF5F0D"/>
    <w:rsid w:val="00FF5F2C"/>
    <w:rsid w:val="00FF5F82"/>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067528">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00DFE-0DB7-4F80-9729-20943819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34300</TotalTime>
  <Pages>8</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2368</cp:revision>
  <cp:lastPrinted>2024-09-23T13:54:00Z</cp:lastPrinted>
  <dcterms:created xsi:type="dcterms:W3CDTF">2022-10-08T12:09:00Z</dcterms:created>
  <dcterms:modified xsi:type="dcterms:W3CDTF">2024-09-25T04:53:00Z</dcterms:modified>
</cp:coreProperties>
</file>