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e73825cfe17c4e51" Type="http://schemas.microsoft.com/office/2006/relationships/ui/extensibility" Target="customUI/customUI.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A5B83" w14:textId="57FEF442" w:rsidR="0060683F" w:rsidRDefault="0060683F" w:rsidP="00073538">
      <w:pPr>
        <w:pStyle w:val="Heading3"/>
        <w:jc w:val="both"/>
        <w:rPr>
          <w:rStyle w:val="Emphasis"/>
          <w:rtl/>
        </w:rPr>
      </w:pPr>
    </w:p>
    <w:p w14:paraId="381FE005" w14:textId="77777777" w:rsidR="008951F2" w:rsidRPr="00601669" w:rsidRDefault="008951F2" w:rsidP="008951F2">
      <w:pPr>
        <w:jc w:val="center"/>
        <w:rPr>
          <w:rStyle w:val="Emphasis"/>
          <w:noProof/>
          <w:color w:val="00B050"/>
          <w:rtl/>
          <w:lang w:bidi="ar-SA"/>
        </w:rPr>
      </w:pPr>
      <w:r w:rsidRPr="00601669">
        <w:rPr>
          <w:rStyle w:val="Emphasis"/>
          <w:rFonts w:hint="cs"/>
          <w:noProof/>
          <w:color w:val="00B050"/>
          <w:rtl/>
          <w:lang w:bidi="ar-SA"/>
        </w:rPr>
        <w:t>بسمه تعالی</w:t>
      </w:r>
    </w:p>
    <w:p w14:paraId="39E2001A" w14:textId="77777777" w:rsidR="008951F2" w:rsidRDefault="008951F2" w:rsidP="008951F2">
      <w:pPr>
        <w:jc w:val="center"/>
        <w:rPr>
          <w:rStyle w:val="Emphasis"/>
          <w:noProof/>
          <w:rtl/>
          <w:lang w:bidi="ar-SA"/>
        </w:rPr>
      </w:pPr>
    </w:p>
    <w:p w14:paraId="2E2AA895" w14:textId="77777777" w:rsidR="008951F2" w:rsidRPr="00A72B21" w:rsidRDefault="008951F2" w:rsidP="008951F2">
      <w:pPr>
        <w:autoSpaceDE w:val="0"/>
        <w:autoSpaceDN w:val="0"/>
        <w:adjustRightInd w:val="0"/>
        <w:spacing w:line="240" w:lineRule="auto"/>
        <w:jc w:val="both"/>
        <w:rPr>
          <w:rFonts w:ascii="IRANSans" w:hAnsi="IRANSans" w:cs="IRANSans"/>
          <w:color w:val="C00000"/>
          <w:shd w:val="clear" w:color="auto" w:fill="FFFFFF"/>
          <w:lang w:val="x-none"/>
        </w:rPr>
      </w:pPr>
      <w:r w:rsidRPr="00A72B21">
        <w:rPr>
          <w:rFonts w:ascii="IRANSans" w:hAnsi="IRANSans" w:cs="IRANSans"/>
          <w:color w:val="C00000"/>
          <w:shd w:val="clear" w:color="auto" w:fill="FFFFFF"/>
          <w:rtl/>
          <w:lang w:val="x-none"/>
        </w:rPr>
        <w:t>درس خارج اصول استاد معظم حاج سید محمد جواد شبیری</w:t>
      </w:r>
    </w:p>
    <w:p w14:paraId="35922C61" w14:textId="4BF77691" w:rsidR="008951F2" w:rsidRPr="00A72B21" w:rsidRDefault="008951F2" w:rsidP="008951F2">
      <w:pPr>
        <w:autoSpaceDE w:val="0"/>
        <w:autoSpaceDN w:val="0"/>
        <w:adjustRightInd w:val="0"/>
        <w:spacing w:line="240" w:lineRule="auto"/>
        <w:jc w:val="both"/>
        <w:rPr>
          <w:rFonts w:ascii="IRANSans" w:hAnsi="IRANSans" w:cs="IRANSans"/>
          <w:color w:val="C00000"/>
          <w:shd w:val="clear" w:color="auto" w:fill="FFFFFF"/>
        </w:rPr>
      </w:pPr>
      <w:r w:rsidRPr="00A72B21">
        <w:rPr>
          <w:rFonts w:ascii="IRANSans" w:hAnsi="IRANSans" w:cs="IRANSans" w:hint="cs"/>
          <w:color w:val="C00000"/>
          <w:shd w:val="clear" w:color="auto" w:fill="FFFFFF"/>
          <w:rtl/>
          <w:lang w:val="x-none"/>
        </w:rPr>
        <w:t xml:space="preserve">تاریخ: </w:t>
      </w:r>
      <w:r w:rsidR="00237411">
        <w:rPr>
          <w:rFonts w:ascii="IRANSans" w:hAnsi="IRANSans" w:cs="IRANSans" w:hint="cs"/>
          <w:color w:val="C00000"/>
          <w:shd w:val="clear" w:color="auto" w:fill="FFFFFF"/>
          <w:rtl/>
          <w:lang w:val="x-none"/>
        </w:rPr>
        <w:t>یک</w:t>
      </w:r>
      <w:r w:rsidRPr="00A72B21">
        <w:rPr>
          <w:rFonts w:ascii="IRANSans" w:hAnsi="IRANSans" w:cs="IRANSans" w:hint="cs"/>
          <w:color w:val="C00000"/>
          <w:shd w:val="clear" w:color="auto" w:fill="FFFFFF"/>
          <w:rtl/>
          <w:lang w:val="x-none"/>
        </w:rPr>
        <w:t xml:space="preserve">شنبه </w:t>
      </w:r>
      <w:r w:rsidRPr="00A72B21">
        <w:rPr>
          <w:rFonts w:ascii="IRANSans" w:hAnsi="IRANSans" w:cs="IRANSans"/>
          <w:color w:val="C00000"/>
          <w:shd w:val="clear" w:color="auto" w:fill="FFFFFF"/>
          <w:rtl/>
          <w:lang w:val="x-none"/>
        </w:rPr>
        <w:t>1403</w:t>
      </w:r>
      <w:r w:rsidRPr="00A72B21">
        <w:rPr>
          <w:rFonts w:ascii="IRANSans" w:hAnsi="IRANSans" w:cs="IRANSans" w:hint="cs"/>
          <w:color w:val="C00000"/>
          <w:shd w:val="clear" w:color="auto" w:fill="FFFFFF"/>
          <w:rtl/>
          <w:lang w:val="x-none"/>
        </w:rPr>
        <w:t>/10/0</w:t>
      </w:r>
      <w:r w:rsidR="00237411">
        <w:rPr>
          <w:rFonts w:ascii="IRANSans" w:hAnsi="IRANSans" w:cs="IRANSans" w:hint="cs"/>
          <w:color w:val="C00000"/>
          <w:shd w:val="clear" w:color="auto" w:fill="FFFFFF"/>
          <w:rtl/>
          <w:lang w:val="x-none"/>
        </w:rPr>
        <w:t>9</w:t>
      </w:r>
      <w:r w:rsidRPr="00A72B21">
        <w:rPr>
          <w:noProof/>
          <w:webHidden/>
          <w:rtl/>
        </w:rPr>
        <w:fldChar w:fldCharType="begin"/>
      </w:r>
      <w:r w:rsidRPr="00A72B21">
        <w:rPr>
          <w:noProof/>
          <w:webHidden/>
          <w:rtl/>
        </w:rPr>
        <w:instrText xml:space="preserve"> </w:instrText>
      </w:r>
      <w:r w:rsidRPr="00A72B21">
        <w:rPr>
          <w:noProof/>
          <w:webHidden/>
        </w:rPr>
        <w:instrText>TOC</w:instrText>
      </w:r>
      <w:r w:rsidRPr="00A72B21">
        <w:rPr>
          <w:noProof/>
          <w:webHidden/>
          <w:rtl/>
        </w:rPr>
        <w:instrText xml:space="preserve"> \</w:instrText>
      </w:r>
      <w:r w:rsidRPr="00A72B21">
        <w:rPr>
          <w:noProof/>
          <w:webHidden/>
        </w:rPr>
        <w:instrText>o "1-9" \h \z \u</w:instrText>
      </w:r>
      <w:r w:rsidRPr="00A72B21">
        <w:rPr>
          <w:noProof/>
          <w:webHidden/>
          <w:rtl/>
        </w:rPr>
        <w:instrText xml:space="preserve"> </w:instrText>
      </w:r>
      <w:r w:rsidRPr="00A72B21">
        <w:rPr>
          <w:noProof/>
          <w:webHidden/>
          <w:rtl/>
        </w:rPr>
        <w:fldChar w:fldCharType="end"/>
      </w:r>
      <w:r w:rsidRPr="00A72B21">
        <w:rPr>
          <w:noProof/>
          <w:webHidden/>
          <w:rtl/>
        </w:rPr>
        <w:br/>
      </w:r>
      <w:r w:rsidRPr="00A72B21">
        <w:rPr>
          <w:rFonts w:ascii="IRANSans" w:hAnsi="IRANSans" w:cs="IRANSans"/>
          <w:webHidden/>
          <w:color w:val="C00000"/>
          <w:shd w:val="clear" w:color="auto" w:fill="FFFFFF"/>
          <w:rtl/>
          <w:lang w:val="x-none"/>
        </w:rPr>
        <w:t xml:space="preserve">شماره جلسه: </w:t>
      </w:r>
      <w:r w:rsidRPr="00A72B21">
        <w:rPr>
          <w:rFonts w:ascii="IRANSans" w:hAnsi="IRANSans" w:cs="IRANSans" w:hint="cs"/>
          <w:webHidden/>
          <w:color w:val="C00000"/>
          <w:shd w:val="clear" w:color="auto" w:fill="FFFFFF"/>
          <w:rtl/>
        </w:rPr>
        <w:t>66</w:t>
      </w:r>
    </w:p>
    <w:p w14:paraId="43BD4D52" w14:textId="77777777" w:rsidR="008951F2" w:rsidRPr="00A72B21" w:rsidRDefault="008951F2" w:rsidP="008951F2">
      <w:pPr>
        <w:rPr>
          <w:rStyle w:val="Emphasis"/>
          <w:rFonts w:ascii="Calibri" w:hAnsi="Calibri" w:cs="B Badr"/>
          <w:color w:val="984806" w:themeColor="accent6" w:themeShade="80"/>
          <w:sz w:val="22"/>
          <w:rtl/>
        </w:rPr>
      </w:pPr>
      <w:r w:rsidRPr="00A72B21">
        <w:rPr>
          <w:color w:val="984806" w:themeColor="accent6" w:themeShade="80"/>
          <w:rtl/>
        </w:rPr>
        <w:t>مقرر:</w:t>
      </w:r>
      <w:r w:rsidRPr="00A72B21">
        <w:rPr>
          <w:color w:val="984806" w:themeColor="accent6" w:themeShade="80"/>
          <w:sz w:val="24"/>
          <w:rtl/>
        </w:rPr>
        <w:t xml:space="preserve"> مسعود عطارمنش </w:t>
      </w:r>
      <w:r w:rsidRPr="00A72B21">
        <w:rPr>
          <w:rFonts w:hint="cs"/>
          <w:color w:val="984806" w:themeColor="accent6" w:themeShade="80"/>
          <w:sz w:val="24"/>
        </w:rPr>
        <w:t xml:space="preserve"> </w:t>
      </w:r>
      <w:r w:rsidRPr="00A72B21">
        <w:rPr>
          <w:noProof/>
          <w:webHidden/>
        </w:rPr>
        <w:fldChar w:fldCharType="begin"/>
      </w:r>
      <w:r w:rsidRPr="00A72B21">
        <w:rPr>
          <w:noProof/>
          <w:webHidden/>
          <w:rtl/>
        </w:rPr>
        <w:instrText xml:space="preserve"> </w:instrText>
      </w:r>
      <w:r w:rsidRPr="00A72B21">
        <w:rPr>
          <w:noProof/>
          <w:webHidden/>
        </w:rPr>
        <w:instrText>TOC</w:instrText>
      </w:r>
      <w:r w:rsidRPr="00A72B21">
        <w:rPr>
          <w:noProof/>
          <w:webHidden/>
          <w:rtl/>
        </w:rPr>
        <w:instrText xml:space="preserve"> \</w:instrText>
      </w:r>
      <w:r w:rsidRPr="00A72B21">
        <w:rPr>
          <w:noProof/>
          <w:webHidden/>
        </w:rPr>
        <w:instrText>o "1-9" \h \z \u</w:instrText>
      </w:r>
      <w:r w:rsidRPr="00A72B21">
        <w:rPr>
          <w:noProof/>
          <w:webHidden/>
          <w:rtl/>
        </w:rPr>
        <w:instrText xml:space="preserve"> </w:instrText>
      </w:r>
      <w:r w:rsidRPr="00A72B21">
        <w:rPr>
          <w:noProof/>
          <w:webHidden/>
        </w:rPr>
        <w:fldChar w:fldCharType="end"/>
      </w:r>
      <w:r w:rsidRPr="00A72B21">
        <w:rPr>
          <w:noProof/>
          <w:webHidden/>
          <w:rtl/>
        </w:rPr>
        <w:fldChar w:fldCharType="begin"/>
      </w:r>
      <w:r w:rsidRPr="00A72B21">
        <w:rPr>
          <w:noProof/>
          <w:webHidden/>
          <w:rtl/>
        </w:rPr>
        <w:instrText xml:space="preserve"> </w:instrText>
      </w:r>
      <w:r w:rsidRPr="00A72B21">
        <w:rPr>
          <w:noProof/>
          <w:webHidden/>
        </w:rPr>
        <w:instrText>TOC</w:instrText>
      </w:r>
      <w:r w:rsidRPr="00A72B21">
        <w:rPr>
          <w:noProof/>
          <w:webHidden/>
          <w:rtl/>
        </w:rPr>
        <w:instrText xml:space="preserve"> \</w:instrText>
      </w:r>
      <w:r w:rsidRPr="00A72B21">
        <w:rPr>
          <w:noProof/>
          <w:webHidden/>
        </w:rPr>
        <w:instrText>o "1-9" \h \z \u</w:instrText>
      </w:r>
      <w:r w:rsidRPr="00A72B21">
        <w:rPr>
          <w:noProof/>
          <w:webHidden/>
          <w:rtl/>
        </w:rPr>
        <w:instrText xml:space="preserve"> </w:instrText>
      </w:r>
      <w:r w:rsidRPr="00A72B21">
        <w:rPr>
          <w:noProof/>
          <w:webHidden/>
          <w:rtl/>
        </w:rPr>
        <w:fldChar w:fldCharType="end"/>
      </w:r>
      <w:r w:rsidRPr="00A72B21">
        <w:rPr>
          <w:noProof/>
          <w:webHidden/>
          <w:rtl/>
        </w:rPr>
        <w:fldChar w:fldCharType="begin"/>
      </w:r>
      <w:r w:rsidRPr="00A72B21">
        <w:rPr>
          <w:noProof/>
          <w:webHidden/>
          <w:rtl/>
        </w:rPr>
        <w:instrText xml:space="preserve"> </w:instrText>
      </w:r>
      <w:r w:rsidRPr="00A72B21">
        <w:rPr>
          <w:noProof/>
          <w:webHidden/>
        </w:rPr>
        <w:instrText>TOC</w:instrText>
      </w:r>
      <w:r w:rsidRPr="00A72B21">
        <w:rPr>
          <w:noProof/>
          <w:webHidden/>
          <w:rtl/>
        </w:rPr>
        <w:instrText xml:space="preserve"> \</w:instrText>
      </w:r>
      <w:r w:rsidRPr="00A72B21">
        <w:rPr>
          <w:noProof/>
          <w:webHidden/>
        </w:rPr>
        <w:instrText>o "1-9" \h \z \u</w:instrText>
      </w:r>
      <w:r w:rsidRPr="00A72B21">
        <w:rPr>
          <w:noProof/>
          <w:webHidden/>
          <w:rtl/>
        </w:rPr>
        <w:instrText xml:space="preserve"> </w:instrText>
      </w:r>
      <w:r w:rsidRPr="00A72B21">
        <w:rPr>
          <w:noProof/>
          <w:webHidden/>
          <w:rtl/>
        </w:rPr>
        <w:fldChar w:fldCharType="end"/>
      </w:r>
      <w:r w:rsidRPr="00A72B21">
        <w:rPr>
          <w:noProof/>
          <w:webHidden/>
          <w:rtl/>
        </w:rPr>
        <w:fldChar w:fldCharType="begin"/>
      </w:r>
      <w:r w:rsidRPr="00A72B21">
        <w:rPr>
          <w:noProof/>
          <w:webHidden/>
          <w:rtl/>
        </w:rPr>
        <w:instrText xml:space="preserve"> </w:instrText>
      </w:r>
      <w:r w:rsidRPr="00A72B21">
        <w:rPr>
          <w:noProof/>
          <w:webHidden/>
        </w:rPr>
        <w:instrText>TOC</w:instrText>
      </w:r>
      <w:r w:rsidRPr="00A72B21">
        <w:rPr>
          <w:noProof/>
          <w:webHidden/>
          <w:rtl/>
        </w:rPr>
        <w:instrText xml:space="preserve"> \</w:instrText>
      </w:r>
      <w:r w:rsidRPr="00A72B21">
        <w:rPr>
          <w:noProof/>
          <w:webHidden/>
        </w:rPr>
        <w:instrText>o "1-9" \h \z \u</w:instrText>
      </w:r>
      <w:r w:rsidRPr="00A72B21">
        <w:rPr>
          <w:noProof/>
          <w:webHidden/>
          <w:rtl/>
        </w:rPr>
        <w:instrText xml:space="preserve"> </w:instrText>
      </w:r>
      <w:r w:rsidRPr="00A72B21">
        <w:rPr>
          <w:noProof/>
          <w:webHidden/>
          <w:rtl/>
        </w:rPr>
        <w:fldChar w:fldCharType="end"/>
      </w:r>
      <w:r w:rsidRPr="00A72B21">
        <w:rPr>
          <w:rFonts w:cs="Traditional Arabic" w:hint="cs"/>
          <w:i/>
          <w:color w:val="000000" w:themeColor="text1"/>
          <w:rtl/>
        </w:rPr>
        <w:fldChar w:fldCharType="begin"/>
      </w:r>
      <w:r w:rsidRPr="00A72B21">
        <w:rPr>
          <w:rFonts w:cs="Traditional Arabic" w:hint="cs"/>
          <w:i/>
          <w:color w:val="000000" w:themeColor="text1"/>
          <w:rtl/>
        </w:rPr>
        <w:instrText xml:space="preserve"> </w:instrText>
      </w:r>
      <w:r w:rsidRPr="00A72B21">
        <w:rPr>
          <w:rFonts w:cs="Traditional Arabic"/>
          <w:i/>
          <w:color w:val="000000" w:themeColor="text1"/>
        </w:rPr>
        <w:instrText>TOC</w:instrText>
      </w:r>
      <w:r w:rsidRPr="00A72B21">
        <w:rPr>
          <w:rFonts w:cs="Traditional Arabic" w:hint="cs"/>
          <w:i/>
          <w:color w:val="000000" w:themeColor="text1"/>
          <w:rtl/>
        </w:rPr>
        <w:instrText xml:space="preserve"> \</w:instrText>
      </w:r>
      <w:r w:rsidRPr="00A72B21">
        <w:rPr>
          <w:rFonts w:cs="Traditional Arabic"/>
          <w:i/>
          <w:color w:val="000000" w:themeColor="text1"/>
        </w:rPr>
        <w:instrText>o "1-5" \h \z \u</w:instrText>
      </w:r>
      <w:r w:rsidRPr="00A72B21">
        <w:rPr>
          <w:rFonts w:cs="Traditional Arabic"/>
          <w:i/>
          <w:color w:val="000000" w:themeColor="text1"/>
          <w:rtl/>
        </w:rPr>
        <w:instrText xml:space="preserve"> </w:instrText>
      </w:r>
      <w:r w:rsidRPr="00A72B21">
        <w:rPr>
          <w:rFonts w:cs="Traditional Arabic" w:hint="cs"/>
          <w:i/>
          <w:color w:val="000000" w:themeColor="text1"/>
          <w:rtl/>
        </w:rPr>
        <w:fldChar w:fldCharType="end"/>
      </w:r>
      <w:r w:rsidRPr="00A72B21">
        <w:rPr>
          <w:rFonts w:cs="Traditional Arabic" w:hint="cs"/>
          <w:i/>
          <w:color w:val="000000" w:themeColor="text1"/>
          <w:rtl/>
        </w:rPr>
        <w:fldChar w:fldCharType="begin"/>
      </w:r>
      <w:r w:rsidRPr="00A72B21">
        <w:rPr>
          <w:rFonts w:cs="Traditional Arabic" w:hint="cs"/>
          <w:i/>
          <w:color w:val="000000" w:themeColor="text1"/>
          <w:rtl/>
        </w:rPr>
        <w:instrText xml:space="preserve"> </w:instrText>
      </w:r>
      <w:r w:rsidRPr="00A72B21">
        <w:rPr>
          <w:rFonts w:cs="Traditional Arabic"/>
          <w:i/>
          <w:color w:val="000000" w:themeColor="text1"/>
        </w:rPr>
        <w:instrText>TOC</w:instrText>
      </w:r>
      <w:r w:rsidRPr="00A72B21">
        <w:rPr>
          <w:rFonts w:cs="Traditional Arabic" w:hint="cs"/>
          <w:i/>
          <w:color w:val="000000" w:themeColor="text1"/>
          <w:rtl/>
        </w:rPr>
        <w:instrText xml:space="preserve"> \</w:instrText>
      </w:r>
      <w:r w:rsidRPr="00A72B21">
        <w:rPr>
          <w:rFonts w:cs="Traditional Arabic"/>
          <w:i/>
          <w:color w:val="000000" w:themeColor="text1"/>
        </w:rPr>
        <w:instrText>o "1-5" \h \z \u</w:instrText>
      </w:r>
      <w:r w:rsidRPr="00A72B21">
        <w:rPr>
          <w:rFonts w:cs="Traditional Arabic"/>
          <w:i/>
          <w:color w:val="000000" w:themeColor="text1"/>
          <w:rtl/>
        </w:rPr>
        <w:instrText xml:space="preserve"> </w:instrText>
      </w:r>
      <w:r w:rsidRPr="00A72B21">
        <w:rPr>
          <w:rFonts w:cs="Traditional Arabic" w:hint="cs"/>
          <w:i/>
          <w:color w:val="000000" w:themeColor="text1"/>
          <w:rtl/>
        </w:rPr>
        <w:fldChar w:fldCharType="end"/>
      </w:r>
      <w:r w:rsidRPr="00A72B21">
        <w:rPr>
          <w:rFonts w:cs="Traditional Arabic" w:hint="cs"/>
          <w:color w:val="000000" w:themeColor="text1"/>
          <w:rtl/>
        </w:rPr>
        <w:fldChar w:fldCharType="begin"/>
      </w:r>
      <w:r w:rsidRPr="00A72B21">
        <w:rPr>
          <w:rFonts w:cs="Traditional Arabic" w:hint="cs"/>
          <w:color w:val="000000" w:themeColor="text1"/>
          <w:rtl/>
        </w:rPr>
        <w:instrText xml:space="preserve"> </w:instrText>
      </w:r>
      <w:r w:rsidRPr="00A72B21">
        <w:rPr>
          <w:rFonts w:cs="Traditional Arabic"/>
          <w:color w:val="000000" w:themeColor="text1"/>
        </w:rPr>
        <w:instrText>TOC</w:instrText>
      </w:r>
      <w:r w:rsidRPr="00A72B21">
        <w:rPr>
          <w:rFonts w:cs="Traditional Arabic" w:hint="cs"/>
          <w:color w:val="000000" w:themeColor="text1"/>
          <w:rtl/>
        </w:rPr>
        <w:instrText xml:space="preserve"> \</w:instrText>
      </w:r>
      <w:r w:rsidRPr="00A72B21">
        <w:rPr>
          <w:rFonts w:cs="Traditional Arabic"/>
          <w:color w:val="000000" w:themeColor="text1"/>
        </w:rPr>
        <w:instrText>o "1-5" \h \z \u</w:instrText>
      </w:r>
      <w:r w:rsidRPr="00A72B21">
        <w:rPr>
          <w:rFonts w:cs="Traditional Arabic"/>
          <w:color w:val="000000" w:themeColor="text1"/>
          <w:rtl/>
        </w:rPr>
        <w:instrText xml:space="preserve"> </w:instrText>
      </w:r>
      <w:r w:rsidRPr="00A72B21">
        <w:rPr>
          <w:rFonts w:cs="Traditional Arabic" w:hint="cs"/>
          <w:color w:val="000000" w:themeColor="text1"/>
          <w:rtl/>
        </w:rPr>
        <w:fldChar w:fldCharType="end"/>
      </w:r>
      <w:r w:rsidRPr="00A72B21">
        <w:rPr>
          <w:rFonts w:cs="Traditional Arabic" w:hint="cs"/>
          <w:i/>
          <w:color w:val="000000" w:themeColor="text1"/>
          <w:rtl/>
        </w:rPr>
        <w:fldChar w:fldCharType="begin"/>
      </w:r>
      <w:r w:rsidRPr="00A72B21">
        <w:rPr>
          <w:rFonts w:cs="Traditional Arabic" w:hint="cs"/>
          <w:color w:val="000000" w:themeColor="text1"/>
          <w:rtl/>
        </w:rPr>
        <w:instrText xml:space="preserve"> </w:instrText>
      </w:r>
      <w:r w:rsidRPr="00A72B21">
        <w:rPr>
          <w:rFonts w:cs="Traditional Arabic"/>
          <w:color w:val="000000" w:themeColor="text1"/>
        </w:rPr>
        <w:instrText>TOC</w:instrText>
      </w:r>
      <w:r w:rsidRPr="00A72B21">
        <w:rPr>
          <w:rFonts w:cs="Traditional Arabic" w:hint="cs"/>
          <w:color w:val="000000" w:themeColor="text1"/>
          <w:rtl/>
        </w:rPr>
        <w:instrText xml:space="preserve"> \</w:instrText>
      </w:r>
      <w:r w:rsidRPr="00A72B21">
        <w:rPr>
          <w:rFonts w:cs="Traditional Arabic"/>
          <w:color w:val="000000" w:themeColor="text1"/>
        </w:rPr>
        <w:instrText>o "1-5" \h \z \u</w:instrText>
      </w:r>
      <w:r w:rsidRPr="00A72B21">
        <w:rPr>
          <w:rFonts w:cs="Traditional Arabic"/>
          <w:color w:val="000000" w:themeColor="text1"/>
          <w:rtl/>
        </w:rPr>
        <w:instrText xml:space="preserve"> </w:instrText>
      </w:r>
      <w:r w:rsidRPr="00A72B21">
        <w:rPr>
          <w:rFonts w:cs="Traditional Arabic" w:hint="cs"/>
          <w:i/>
          <w:color w:val="000000" w:themeColor="text1"/>
          <w:rtl/>
        </w:rPr>
        <w:fldChar w:fldCharType="end"/>
      </w:r>
      <w:r w:rsidRPr="00A72B21">
        <w:rPr>
          <w:rFonts w:cs="Traditional Arabic" w:hint="cs"/>
          <w:color w:val="000000" w:themeColor="text1"/>
          <w:rtl/>
        </w:rPr>
        <w:fldChar w:fldCharType="begin"/>
      </w:r>
      <w:r w:rsidRPr="00A72B21">
        <w:rPr>
          <w:rFonts w:cs="Traditional Arabic" w:hint="cs"/>
          <w:color w:val="000000" w:themeColor="text1"/>
          <w:rtl/>
        </w:rPr>
        <w:instrText xml:space="preserve"> </w:instrText>
      </w:r>
      <w:r w:rsidRPr="00A72B21">
        <w:rPr>
          <w:rFonts w:cs="Traditional Arabic"/>
          <w:color w:val="000000" w:themeColor="text1"/>
        </w:rPr>
        <w:instrText>TOC</w:instrText>
      </w:r>
      <w:r w:rsidRPr="00A72B21">
        <w:rPr>
          <w:rFonts w:cs="Traditional Arabic" w:hint="cs"/>
          <w:color w:val="000000" w:themeColor="text1"/>
          <w:rtl/>
        </w:rPr>
        <w:instrText xml:space="preserve"> \</w:instrText>
      </w:r>
      <w:r w:rsidRPr="00A72B21">
        <w:rPr>
          <w:rFonts w:cs="Traditional Arabic"/>
          <w:color w:val="000000" w:themeColor="text1"/>
        </w:rPr>
        <w:instrText>o "1-5" \h \z \u</w:instrText>
      </w:r>
      <w:r w:rsidRPr="00A72B21">
        <w:rPr>
          <w:rFonts w:cs="Traditional Arabic"/>
          <w:color w:val="000000" w:themeColor="text1"/>
          <w:rtl/>
        </w:rPr>
        <w:instrText xml:space="preserve"> </w:instrText>
      </w:r>
      <w:r w:rsidRPr="00A72B21">
        <w:rPr>
          <w:rFonts w:cs="Traditional Arabic" w:hint="cs"/>
          <w:color w:val="000000" w:themeColor="text1"/>
          <w:rtl/>
        </w:rPr>
        <w:fldChar w:fldCharType="end"/>
      </w:r>
      <w:r w:rsidRPr="00A72B21">
        <w:rPr>
          <w:rFonts w:cs="Traditional Arabic" w:hint="cs"/>
          <w:i/>
          <w:color w:val="000000" w:themeColor="text1"/>
          <w:rtl/>
        </w:rPr>
        <w:fldChar w:fldCharType="begin"/>
      </w:r>
      <w:r w:rsidRPr="00A72B21">
        <w:rPr>
          <w:rFonts w:cs="Traditional Arabic" w:hint="cs"/>
          <w:color w:val="000000" w:themeColor="text1"/>
          <w:rtl/>
        </w:rPr>
        <w:instrText xml:space="preserve"> </w:instrText>
      </w:r>
      <w:r w:rsidRPr="00A72B21">
        <w:rPr>
          <w:rFonts w:cs="Traditional Arabic"/>
          <w:color w:val="000000" w:themeColor="text1"/>
        </w:rPr>
        <w:instrText>TOC</w:instrText>
      </w:r>
      <w:r w:rsidRPr="00A72B21">
        <w:rPr>
          <w:rFonts w:cs="Traditional Arabic" w:hint="cs"/>
          <w:color w:val="000000" w:themeColor="text1"/>
          <w:rtl/>
        </w:rPr>
        <w:instrText xml:space="preserve"> \</w:instrText>
      </w:r>
      <w:r w:rsidRPr="00A72B21">
        <w:rPr>
          <w:rFonts w:cs="Traditional Arabic"/>
          <w:color w:val="000000" w:themeColor="text1"/>
        </w:rPr>
        <w:instrText>o "1-5" \h \z \u</w:instrText>
      </w:r>
      <w:r w:rsidRPr="00A72B21">
        <w:rPr>
          <w:rFonts w:cs="Traditional Arabic"/>
          <w:color w:val="000000" w:themeColor="text1"/>
          <w:rtl/>
        </w:rPr>
        <w:instrText xml:space="preserve"> </w:instrText>
      </w:r>
      <w:r w:rsidRPr="00A72B21">
        <w:rPr>
          <w:rFonts w:cs="Traditional Arabic" w:hint="cs"/>
          <w:i/>
          <w:color w:val="000000" w:themeColor="text1"/>
          <w:rtl/>
        </w:rPr>
        <w:fldChar w:fldCharType="end"/>
      </w:r>
      <w:r w:rsidRPr="00A72B21">
        <w:rPr>
          <w:rFonts w:cs="Traditional Arabic" w:hint="cs"/>
          <w:color w:val="000000" w:themeColor="text1"/>
          <w:rtl/>
        </w:rPr>
        <w:fldChar w:fldCharType="begin"/>
      </w:r>
      <w:r w:rsidRPr="00A72B21">
        <w:rPr>
          <w:rFonts w:cs="Traditional Arabic" w:hint="cs"/>
          <w:color w:val="000000" w:themeColor="text1"/>
          <w:rtl/>
        </w:rPr>
        <w:instrText xml:space="preserve"> </w:instrText>
      </w:r>
      <w:r w:rsidRPr="00A72B21">
        <w:rPr>
          <w:rFonts w:cs="Traditional Arabic"/>
          <w:color w:val="000000" w:themeColor="text1"/>
        </w:rPr>
        <w:instrText>TOC</w:instrText>
      </w:r>
      <w:r w:rsidRPr="00A72B21">
        <w:rPr>
          <w:rFonts w:cs="Traditional Arabic" w:hint="cs"/>
          <w:color w:val="000000" w:themeColor="text1"/>
          <w:rtl/>
        </w:rPr>
        <w:instrText xml:space="preserve"> \</w:instrText>
      </w:r>
      <w:r w:rsidRPr="00A72B21">
        <w:rPr>
          <w:rFonts w:cs="Traditional Arabic"/>
          <w:color w:val="000000" w:themeColor="text1"/>
        </w:rPr>
        <w:instrText>o "1-5" \h \z \u</w:instrText>
      </w:r>
      <w:r w:rsidRPr="00A72B21">
        <w:rPr>
          <w:rFonts w:cs="Traditional Arabic"/>
          <w:color w:val="000000" w:themeColor="text1"/>
          <w:rtl/>
        </w:rPr>
        <w:instrText xml:space="preserve"> </w:instrText>
      </w:r>
      <w:r w:rsidRPr="00A72B21">
        <w:rPr>
          <w:rFonts w:cs="Traditional Arabic" w:hint="cs"/>
          <w:color w:val="000000" w:themeColor="text1"/>
          <w:rtl/>
        </w:rPr>
        <w:fldChar w:fldCharType="end"/>
      </w:r>
      <w:r w:rsidRPr="00A72B21">
        <w:rPr>
          <w:rFonts w:cs="Traditional Arabic" w:hint="cs"/>
          <w:i/>
          <w:color w:val="000000" w:themeColor="text1"/>
          <w:rtl/>
        </w:rPr>
        <w:fldChar w:fldCharType="begin"/>
      </w:r>
      <w:r w:rsidRPr="00A72B21">
        <w:rPr>
          <w:rFonts w:cs="Traditional Arabic" w:hint="cs"/>
          <w:color w:val="000000" w:themeColor="text1"/>
          <w:rtl/>
        </w:rPr>
        <w:instrText xml:space="preserve"> </w:instrText>
      </w:r>
      <w:r w:rsidRPr="00A72B21">
        <w:rPr>
          <w:rFonts w:cs="Traditional Arabic"/>
          <w:color w:val="000000" w:themeColor="text1"/>
        </w:rPr>
        <w:instrText>TOC</w:instrText>
      </w:r>
      <w:r w:rsidRPr="00A72B21">
        <w:rPr>
          <w:rFonts w:cs="Traditional Arabic" w:hint="cs"/>
          <w:color w:val="000000" w:themeColor="text1"/>
          <w:rtl/>
        </w:rPr>
        <w:instrText xml:space="preserve"> \</w:instrText>
      </w:r>
      <w:r w:rsidRPr="00A72B21">
        <w:rPr>
          <w:rFonts w:cs="Traditional Arabic"/>
          <w:color w:val="000000" w:themeColor="text1"/>
        </w:rPr>
        <w:instrText>o "1-5" \h \z \u</w:instrText>
      </w:r>
      <w:r w:rsidRPr="00A72B21">
        <w:rPr>
          <w:rFonts w:cs="Traditional Arabic"/>
          <w:color w:val="000000" w:themeColor="text1"/>
          <w:rtl/>
        </w:rPr>
        <w:instrText xml:space="preserve"> </w:instrText>
      </w:r>
      <w:r w:rsidRPr="00A72B21">
        <w:rPr>
          <w:rFonts w:cs="Traditional Arabic" w:hint="cs"/>
          <w:i/>
          <w:color w:val="000000" w:themeColor="text1"/>
          <w:rtl/>
        </w:rPr>
        <w:fldChar w:fldCharType="end"/>
      </w:r>
      <w:r w:rsidRPr="00A72B21">
        <w:rPr>
          <w:rFonts w:cs="Traditional Arabic" w:hint="cs"/>
          <w:color w:val="000000" w:themeColor="text1"/>
          <w:rtl/>
        </w:rPr>
        <w:fldChar w:fldCharType="begin"/>
      </w:r>
      <w:r w:rsidRPr="00A72B21">
        <w:rPr>
          <w:rFonts w:cs="Traditional Arabic" w:hint="cs"/>
          <w:color w:val="000000" w:themeColor="text1"/>
          <w:rtl/>
        </w:rPr>
        <w:instrText xml:space="preserve"> </w:instrText>
      </w:r>
      <w:r w:rsidRPr="00A72B21">
        <w:rPr>
          <w:rFonts w:cs="Traditional Arabic"/>
          <w:color w:val="000000" w:themeColor="text1"/>
        </w:rPr>
        <w:instrText>TOC</w:instrText>
      </w:r>
      <w:r w:rsidRPr="00A72B21">
        <w:rPr>
          <w:rFonts w:cs="Traditional Arabic" w:hint="cs"/>
          <w:color w:val="000000" w:themeColor="text1"/>
          <w:rtl/>
        </w:rPr>
        <w:instrText xml:space="preserve"> \</w:instrText>
      </w:r>
      <w:r w:rsidRPr="00A72B21">
        <w:rPr>
          <w:rFonts w:cs="Traditional Arabic"/>
          <w:color w:val="000000" w:themeColor="text1"/>
        </w:rPr>
        <w:instrText>o "1-5" \h \z \u</w:instrText>
      </w:r>
      <w:r w:rsidRPr="00A72B21">
        <w:rPr>
          <w:rFonts w:cs="Traditional Arabic"/>
          <w:color w:val="000000" w:themeColor="text1"/>
          <w:rtl/>
        </w:rPr>
        <w:instrText xml:space="preserve"> </w:instrText>
      </w:r>
      <w:r w:rsidRPr="00A72B21">
        <w:rPr>
          <w:rFonts w:cs="Traditional Arabic" w:hint="cs"/>
          <w:color w:val="000000" w:themeColor="text1"/>
          <w:rtl/>
        </w:rPr>
        <w:fldChar w:fldCharType="end"/>
      </w:r>
      <w:r w:rsidRPr="00A72B21">
        <w:rPr>
          <w:rFonts w:cs="Traditional Arabic" w:hint="cs"/>
          <w:i/>
          <w:color w:val="000000" w:themeColor="text1"/>
          <w:rtl/>
        </w:rPr>
        <w:fldChar w:fldCharType="begin"/>
      </w:r>
      <w:r w:rsidRPr="00A72B21">
        <w:rPr>
          <w:rFonts w:cs="Traditional Arabic" w:hint="cs"/>
          <w:color w:val="000000" w:themeColor="text1"/>
          <w:rtl/>
        </w:rPr>
        <w:instrText xml:space="preserve"> </w:instrText>
      </w:r>
      <w:r w:rsidRPr="00A72B21">
        <w:rPr>
          <w:rFonts w:cs="Traditional Arabic"/>
          <w:color w:val="000000" w:themeColor="text1"/>
        </w:rPr>
        <w:instrText>TOC</w:instrText>
      </w:r>
      <w:r w:rsidRPr="00A72B21">
        <w:rPr>
          <w:rFonts w:cs="Traditional Arabic" w:hint="cs"/>
          <w:color w:val="000000" w:themeColor="text1"/>
          <w:rtl/>
        </w:rPr>
        <w:instrText xml:space="preserve"> \</w:instrText>
      </w:r>
      <w:r w:rsidRPr="00A72B21">
        <w:rPr>
          <w:rFonts w:cs="Traditional Arabic"/>
          <w:color w:val="000000" w:themeColor="text1"/>
        </w:rPr>
        <w:instrText>o "1-5" \h \z \u</w:instrText>
      </w:r>
      <w:r w:rsidRPr="00A72B21">
        <w:rPr>
          <w:rFonts w:cs="Traditional Arabic"/>
          <w:color w:val="000000" w:themeColor="text1"/>
          <w:rtl/>
        </w:rPr>
        <w:instrText xml:space="preserve"> </w:instrText>
      </w:r>
      <w:r w:rsidRPr="00A72B21">
        <w:rPr>
          <w:rFonts w:cs="Traditional Arabic" w:hint="cs"/>
          <w:i/>
          <w:color w:val="000000" w:themeColor="text1"/>
          <w:rtl/>
        </w:rPr>
        <w:fldChar w:fldCharType="end"/>
      </w:r>
      <w:r w:rsidRPr="00A72B21">
        <w:rPr>
          <w:rFonts w:cs="Traditional Arabic" w:hint="cs"/>
          <w:color w:val="000000" w:themeColor="text1"/>
          <w:rtl/>
        </w:rPr>
        <w:fldChar w:fldCharType="begin"/>
      </w:r>
      <w:r w:rsidRPr="00A72B21">
        <w:rPr>
          <w:rFonts w:cs="Traditional Arabic" w:hint="cs"/>
          <w:color w:val="000000" w:themeColor="text1"/>
          <w:rtl/>
        </w:rPr>
        <w:instrText xml:space="preserve"> </w:instrText>
      </w:r>
      <w:r w:rsidRPr="00A72B21">
        <w:rPr>
          <w:rFonts w:cs="Traditional Arabic"/>
          <w:color w:val="000000" w:themeColor="text1"/>
        </w:rPr>
        <w:instrText>TOC</w:instrText>
      </w:r>
      <w:r w:rsidRPr="00A72B21">
        <w:rPr>
          <w:rFonts w:cs="Traditional Arabic"/>
          <w:color w:val="000000" w:themeColor="text1"/>
          <w:rtl/>
        </w:rPr>
        <w:instrText xml:space="preserve"> </w:instrText>
      </w:r>
      <w:r w:rsidRPr="00A72B21">
        <w:rPr>
          <w:rFonts w:cs="Traditional Arabic" w:hint="cs"/>
          <w:color w:val="000000" w:themeColor="text1"/>
          <w:rtl/>
        </w:rPr>
        <w:instrText>\</w:instrText>
      </w:r>
      <w:r w:rsidRPr="00A72B21">
        <w:rPr>
          <w:rFonts w:cs="Traditional Arabic"/>
          <w:color w:val="000000" w:themeColor="text1"/>
        </w:rPr>
        <w:instrText>o "1-5" \h \z \u</w:instrText>
      </w:r>
      <w:r w:rsidRPr="00A72B21">
        <w:rPr>
          <w:rFonts w:cs="Traditional Arabic"/>
          <w:color w:val="000000" w:themeColor="text1"/>
          <w:rtl/>
        </w:rPr>
        <w:instrText xml:space="preserve"> </w:instrText>
      </w:r>
      <w:r w:rsidRPr="00A72B21">
        <w:rPr>
          <w:rFonts w:cs="Traditional Arabic" w:hint="cs"/>
          <w:color w:val="000000" w:themeColor="text1"/>
          <w:rtl/>
        </w:rPr>
        <w:fldChar w:fldCharType="end"/>
      </w:r>
      <w:r w:rsidRPr="00A72B21">
        <w:rPr>
          <w:rFonts w:cs="Traditional Arabic" w:hint="cs"/>
          <w:color w:val="000000" w:themeColor="text1"/>
          <w:rtl/>
        </w:rPr>
        <w:fldChar w:fldCharType="begin"/>
      </w:r>
      <w:r w:rsidRPr="00A72B21">
        <w:rPr>
          <w:rFonts w:cs="Traditional Arabic" w:hint="cs"/>
          <w:color w:val="000000" w:themeColor="text1"/>
          <w:rtl/>
        </w:rPr>
        <w:instrText xml:space="preserve"> </w:instrText>
      </w:r>
      <w:r w:rsidRPr="00A72B21">
        <w:rPr>
          <w:rFonts w:cs="Traditional Arabic"/>
          <w:color w:val="000000" w:themeColor="text1"/>
        </w:rPr>
        <w:instrText>TOC</w:instrText>
      </w:r>
      <w:r w:rsidRPr="00A72B21">
        <w:rPr>
          <w:rFonts w:cs="Traditional Arabic" w:hint="cs"/>
          <w:color w:val="000000" w:themeColor="text1"/>
          <w:rtl/>
        </w:rPr>
        <w:instrText xml:space="preserve"> \</w:instrText>
      </w:r>
      <w:r w:rsidRPr="00A72B21">
        <w:rPr>
          <w:rFonts w:cs="Traditional Arabic"/>
          <w:color w:val="000000" w:themeColor="text1"/>
        </w:rPr>
        <w:instrText>o "1-5" \h \z \u</w:instrText>
      </w:r>
      <w:r w:rsidRPr="00A72B21">
        <w:rPr>
          <w:rFonts w:cs="Traditional Arabic"/>
          <w:color w:val="000000" w:themeColor="text1"/>
          <w:rtl/>
        </w:rPr>
        <w:instrText xml:space="preserve"> </w:instrText>
      </w:r>
      <w:r w:rsidRPr="00A72B21">
        <w:rPr>
          <w:rFonts w:cs="Traditional Arabic" w:hint="cs"/>
          <w:color w:val="000000" w:themeColor="text1"/>
          <w:rtl/>
        </w:rPr>
        <w:fldChar w:fldCharType="end"/>
      </w:r>
      <w:r w:rsidRPr="00A72B21">
        <w:rPr>
          <w:rFonts w:cs="Traditional Arabic" w:hint="cs"/>
          <w:i/>
          <w:color w:val="000000" w:themeColor="text1"/>
          <w:rtl/>
        </w:rPr>
        <w:fldChar w:fldCharType="begin"/>
      </w:r>
      <w:r w:rsidRPr="00A72B21">
        <w:rPr>
          <w:rFonts w:cs="Traditional Arabic" w:hint="cs"/>
          <w:color w:val="000000" w:themeColor="text1"/>
          <w:rtl/>
        </w:rPr>
        <w:instrText xml:space="preserve"> </w:instrText>
      </w:r>
      <w:r w:rsidRPr="00A72B21">
        <w:rPr>
          <w:rFonts w:cs="Traditional Arabic"/>
          <w:color w:val="000000" w:themeColor="text1"/>
        </w:rPr>
        <w:instrText>TOC</w:instrText>
      </w:r>
      <w:r w:rsidRPr="00A72B21">
        <w:rPr>
          <w:rFonts w:cs="Traditional Arabic" w:hint="cs"/>
          <w:color w:val="000000" w:themeColor="text1"/>
          <w:rtl/>
        </w:rPr>
        <w:instrText xml:space="preserve"> \</w:instrText>
      </w:r>
      <w:r w:rsidRPr="00A72B21">
        <w:rPr>
          <w:rFonts w:cs="Traditional Arabic"/>
          <w:color w:val="000000" w:themeColor="text1"/>
        </w:rPr>
        <w:instrText>o "1-5" \h \z \u</w:instrText>
      </w:r>
      <w:r w:rsidRPr="00A72B21">
        <w:rPr>
          <w:rFonts w:cs="Traditional Arabic"/>
          <w:color w:val="000000" w:themeColor="text1"/>
          <w:rtl/>
        </w:rPr>
        <w:instrText xml:space="preserve"> </w:instrText>
      </w:r>
      <w:r w:rsidRPr="00A72B21">
        <w:rPr>
          <w:rFonts w:cs="Traditional Arabic" w:hint="cs"/>
          <w:i/>
          <w:color w:val="000000" w:themeColor="text1"/>
          <w:rtl/>
        </w:rPr>
        <w:fldChar w:fldCharType="end"/>
      </w:r>
      <w:r w:rsidRPr="00A72B21">
        <w:rPr>
          <w:rFonts w:cs="Traditional Arabic" w:hint="cs"/>
          <w:color w:val="000000" w:themeColor="text1"/>
          <w:rtl/>
        </w:rPr>
        <w:fldChar w:fldCharType="begin"/>
      </w:r>
      <w:r w:rsidRPr="00A72B21">
        <w:rPr>
          <w:rFonts w:cs="Traditional Arabic" w:hint="cs"/>
          <w:color w:val="000000" w:themeColor="text1"/>
          <w:rtl/>
        </w:rPr>
        <w:instrText xml:space="preserve"> </w:instrText>
      </w:r>
      <w:r w:rsidRPr="00A72B21">
        <w:rPr>
          <w:rFonts w:cs="Traditional Arabic"/>
          <w:color w:val="000000" w:themeColor="text1"/>
        </w:rPr>
        <w:instrText>TOC</w:instrText>
      </w:r>
      <w:r w:rsidRPr="00A72B21">
        <w:rPr>
          <w:rFonts w:cs="Traditional Arabic" w:hint="cs"/>
          <w:color w:val="000000" w:themeColor="text1"/>
          <w:rtl/>
        </w:rPr>
        <w:instrText xml:space="preserve"> \</w:instrText>
      </w:r>
      <w:r w:rsidRPr="00A72B21">
        <w:rPr>
          <w:rFonts w:cs="Traditional Arabic"/>
          <w:color w:val="000000" w:themeColor="text1"/>
        </w:rPr>
        <w:instrText>o "1-5" \h \z \u</w:instrText>
      </w:r>
      <w:r w:rsidRPr="00A72B21">
        <w:rPr>
          <w:rFonts w:cs="Traditional Arabic"/>
          <w:color w:val="000000" w:themeColor="text1"/>
          <w:rtl/>
        </w:rPr>
        <w:instrText xml:space="preserve"> </w:instrText>
      </w:r>
      <w:r w:rsidRPr="00A72B21">
        <w:rPr>
          <w:rFonts w:cs="Traditional Arabic" w:hint="cs"/>
          <w:color w:val="000000" w:themeColor="text1"/>
          <w:rtl/>
        </w:rPr>
        <w:fldChar w:fldCharType="end"/>
      </w:r>
      <w:r w:rsidRPr="00A72B21">
        <w:rPr>
          <w:rFonts w:cs="Traditional Arabic" w:hint="cs"/>
          <w:i/>
          <w:color w:val="000000" w:themeColor="text1"/>
          <w:rtl/>
        </w:rPr>
        <w:fldChar w:fldCharType="begin"/>
      </w:r>
      <w:r w:rsidRPr="00A72B21">
        <w:rPr>
          <w:rFonts w:cs="Traditional Arabic" w:hint="cs"/>
          <w:color w:val="000000" w:themeColor="text1"/>
          <w:rtl/>
        </w:rPr>
        <w:instrText xml:space="preserve"> </w:instrText>
      </w:r>
      <w:r w:rsidRPr="00A72B21">
        <w:rPr>
          <w:rFonts w:cs="Traditional Arabic"/>
          <w:color w:val="000000" w:themeColor="text1"/>
        </w:rPr>
        <w:instrText>TOC</w:instrText>
      </w:r>
      <w:r w:rsidRPr="00A72B21">
        <w:rPr>
          <w:rFonts w:cs="Traditional Arabic" w:hint="cs"/>
          <w:color w:val="000000" w:themeColor="text1"/>
          <w:rtl/>
        </w:rPr>
        <w:instrText xml:space="preserve"> \</w:instrText>
      </w:r>
      <w:r w:rsidRPr="00A72B21">
        <w:rPr>
          <w:rFonts w:cs="Traditional Arabic"/>
          <w:color w:val="000000" w:themeColor="text1"/>
        </w:rPr>
        <w:instrText>o "1-5" \h \z \u</w:instrText>
      </w:r>
      <w:r w:rsidRPr="00A72B21">
        <w:rPr>
          <w:rFonts w:cs="Traditional Arabic"/>
          <w:color w:val="000000" w:themeColor="text1"/>
          <w:rtl/>
        </w:rPr>
        <w:instrText xml:space="preserve"> </w:instrText>
      </w:r>
      <w:r w:rsidRPr="00A72B21">
        <w:rPr>
          <w:rFonts w:cs="Traditional Arabic" w:hint="cs"/>
          <w:i/>
          <w:color w:val="000000" w:themeColor="text1"/>
          <w:rtl/>
        </w:rPr>
        <w:fldChar w:fldCharType="end"/>
      </w:r>
      <w:r w:rsidRPr="00A72B21">
        <w:rPr>
          <w:rFonts w:cs="Traditional Arabic" w:hint="cs"/>
          <w:color w:val="000000" w:themeColor="text1"/>
          <w:rtl/>
        </w:rPr>
        <w:fldChar w:fldCharType="begin"/>
      </w:r>
      <w:r w:rsidRPr="00A72B21">
        <w:rPr>
          <w:rFonts w:cs="Traditional Arabic" w:hint="cs"/>
          <w:color w:val="000000" w:themeColor="text1"/>
          <w:rtl/>
        </w:rPr>
        <w:instrText xml:space="preserve"> </w:instrText>
      </w:r>
      <w:r w:rsidRPr="00A72B21">
        <w:rPr>
          <w:rFonts w:cs="Traditional Arabic"/>
          <w:color w:val="000000" w:themeColor="text1"/>
        </w:rPr>
        <w:instrText>TOC</w:instrText>
      </w:r>
      <w:r w:rsidRPr="00A72B21">
        <w:rPr>
          <w:rFonts w:cs="Traditional Arabic" w:hint="cs"/>
          <w:color w:val="000000" w:themeColor="text1"/>
          <w:rtl/>
        </w:rPr>
        <w:instrText xml:space="preserve"> \</w:instrText>
      </w:r>
      <w:r w:rsidRPr="00A72B21">
        <w:rPr>
          <w:rFonts w:cs="Traditional Arabic"/>
          <w:color w:val="000000" w:themeColor="text1"/>
        </w:rPr>
        <w:instrText>o "1-5" \h \z \u</w:instrText>
      </w:r>
      <w:r w:rsidRPr="00A72B21">
        <w:rPr>
          <w:rFonts w:cs="Traditional Arabic"/>
          <w:color w:val="000000" w:themeColor="text1"/>
          <w:rtl/>
        </w:rPr>
        <w:instrText xml:space="preserve"> </w:instrText>
      </w:r>
      <w:r w:rsidRPr="00A72B21">
        <w:rPr>
          <w:rFonts w:cs="Traditional Arabic" w:hint="cs"/>
          <w:color w:val="000000" w:themeColor="text1"/>
          <w:rtl/>
        </w:rPr>
        <w:fldChar w:fldCharType="end"/>
      </w:r>
      <w:r w:rsidRPr="00A72B21">
        <w:rPr>
          <w:rFonts w:cs="Traditional Arabic" w:hint="cs"/>
          <w:i/>
          <w:color w:val="000000" w:themeColor="text1"/>
          <w:rtl/>
        </w:rPr>
        <w:fldChar w:fldCharType="begin"/>
      </w:r>
      <w:r w:rsidRPr="00A72B21">
        <w:rPr>
          <w:rFonts w:cs="Traditional Arabic" w:hint="cs"/>
          <w:color w:val="000000" w:themeColor="text1"/>
          <w:rtl/>
        </w:rPr>
        <w:instrText xml:space="preserve"> </w:instrText>
      </w:r>
      <w:r w:rsidRPr="00A72B21">
        <w:rPr>
          <w:rFonts w:cs="Traditional Arabic"/>
          <w:color w:val="000000" w:themeColor="text1"/>
        </w:rPr>
        <w:instrText>TOC</w:instrText>
      </w:r>
      <w:r w:rsidRPr="00A72B21">
        <w:rPr>
          <w:rFonts w:cs="Traditional Arabic" w:hint="cs"/>
          <w:color w:val="000000" w:themeColor="text1"/>
          <w:rtl/>
        </w:rPr>
        <w:instrText xml:space="preserve"> \</w:instrText>
      </w:r>
      <w:r w:rsidRPr="00A72B21">
        <w:rPr>
          <w:rFonts w:cs="Traditional Arabic"/>
          <w:color w:val="000000" w:themeColor="text1"/>
        </w:rPr>
        <w:instrText>o "1-5" \h \z \u</w:instrText>
      </w:r>
      <w:r w:rsidRPr="00A72B21">
        <w:rPr>
          <w:rFonts w:cs="Traditional Arabic"/>
          <w:color w:val="000000" w:themeColor="text1"/>
          <w:rtl/>
        </w:rPr>
        <w:instrText xml:space="preserve"> </w:instrText>
      </w:r>
      <w:r w:rsidRPr="00A72B21">
        <w:rPr>
          <w:rFonts w:cs="Traditional Arabic" w:hint="cs"/>
          <w:i/>
          <w:color w:val="000000" w:themeColor="text1"/>
          <w:rtl/>
        </w:rPr>
        <w:fldChar w:fldCharType="end"/>
      </w:r>
      <w:r w:rsidRPr="00A72B21">
        <w:rPr>
          <w:rFonts w:cs="Traditional Arabic" w:hint="cs"/>
          <w:color w:val="000000" w:themeColor="text1"/>
          <w:rtl/>
        </w:rPr>
        <w:fldChar w:fldCharType="begin"/>
      </w:r>
      <w:r w:rsidRPr="00A72B21">
        <w:rPr>
          <w:rFonts w:cs="Traditional Arabic" w:hint="cs"/>
          <w:color w:val="000000" w:themeColor="text1"/>
          <w:rtl/>
        </w:rPr>
        <w:instrText xml:space="preserve"> </w:instrText>
      </w:r>
      <w:r w:rsidRPr="00A72B21">
        <w:rPr>
          <w:rFonts w:cs="Traditional Arabic"/>
          <w:color w:val="000000" w:themeColor="text1"/>
        </w:rPr>
        <w:instrText>TOC</w:instrText>
      </w:r>
      <w:r w:rsidRPr="00A72B21">
        <w:rPr>
          <w:rFonts w:cs="Traditional Arabic" w:hint="cs"/>
          <w:color w:val="000000" w:themeColor="text1"/>
          <w:rtl/>
        </w:rPr>
        <w:instrText xml:space="preserve"> \</w:instrText>
      </w:r>
      <w:r w:rsidRPr="00A72B21">
        <w:rPr>
          <w:rFonts w:cs="Traditional Arabic"/>
          <w:color w:val="000000" w:themeColor="text1"/>
        </w:rPr>
        <w:instrText>o "1-5" \h \z \u</w:instrText>
      </w:r>
      <w:r w:rsidRPr="00A72B21">
        <w:rPr>
          <w:rFonts w:cs="Traditional Arabic"/>
          <w:color w:val="000000" w:themeColor="text1"/>
          <w:rtl/>
        </w:rPr>
        <w:instrText xml:space="preserve"> </w:instrText>
      </w:r>
      <w:r w:rsidRPr="00A72B21">
        <w:rPr>
          <w:rFonts w:cs="Traditional Arabic" w:hint="cs"/>
          <w:color w:val="000000" w:themeColor="text1"/>
          <w:rtl/>
        </w:rPr>
        <w:fldChar w:fldCharType="end"/>
      </w:r>
      <w:r w:rsidRPr="00A72B21">
        <w:rPr>
          <w:rFonts w:cs="Traditional Arabic" w:hint="cs"/>
          <w:i/>
          <w:color w:val="000000" w:themeColor="text1"/>
          <w:rtl/>
        </w:rPr>
        <w:fldChar w:fldCharType="begin"/>
      </w:r>
      <w:r w:rsidRPr="00A72B21">
        <w:rPr>
          <w:rFonts w:cs="Traditional Arabic" w:hint="cs"/>
          <w:i/>
          <w:color w:val="000000" w:themeColor="text1"/>
          <w:rtl/>
        </w:rPr>
        <w:instrText xml:space="preserve"> </w:instrText>
      </w:r>
      <w:r w:rsidRPr="00A72B21">
        <w:rPr>
          <w:rFonts w:cs="Traditional Arabic"/>
          <w:i/>
          <w:color w:val="000000" w:themeColor="text1"/>
        </w:rPr>
        <w:instrText>TOC</w:instrText>
      </w:r>
      <w:r w:rsidRPr="00A72B21">
        <w:rPr>
          <w:rFonts w:cs="Traditional Arabic" w:hint="cs"/>
          <w:i/>
          <w:color w:val="000000" w:themeColor="text1"/>
          <w:rtl/>
        </w:rPr>
        <w:instrText xml:space="preserve"> \</w:instrText>
      </w:r>
      <w:r w:rsidRPr="00A72B21">
        <w:rPr>
          <w:rFonts w:cs="Traditional Arabic"/>
          <w:i/>
          <w:color w:val="000000" w:themeColor="text1"/>
        </w:rPr>
        <w:instrText>o "1-5" \h \z \u</w:instrText>
      </w:r>
      <w:r w:rsidRPr="00A72B21">
        <w:rPr>
          <w:rFonts w:cs="Traditional Arabic"/>
          <w:i/>
          <w:color w:val="000000" w:themeColor="text1"/>
          <w:rtl/>
        </w:rPr>
        <w:instrText xml:space="preserve"> </w:instrText>
      </w:r>
      <w:r w:rsidRPr="00A72B21">
        <w:rPr>
          <w:rFonts w:cs="Traditional Arabic" w:hint="cs"/>
          <w:i/>
          <w:color w:val="000000" w:themeColor="text1"/>
          <w:rtl/>
        </w:rPr>
        <w:fldChar w:fldCharType="end"/>
      </w:r>
      <w:r w:rsidRPr="00A72B21">
        <w:rPr>
          <w:rFonts w:cs="Traditional Arabic" w:hint="cs"/>
          <w:i/>
          <w:color w:val="000000" w:themeColor="text1"/>
          <w:rtl/>
        </w:rPr>
        <w:fldChar w:fldCharType="begin"/>
      </w:r>
      <w:r w:rsidRPr="00A72B21">
        <w:rPr>
          <w:rFonts w:cs="Traditional Arabic" w:hint="cs"/>
          <w:i/>
          <w:color w:val="000000" w:themeColor="text1"/>
          <w:rtl/>
        </w:rPr>
        <w:instrText xml:space="preserve"> </w:instrText>
      </w:r>
      <w:r w:rsidRPr="00A72B21">
        <w:rPr>
          <w:rFonts w:cs="Traditional Arabic"/>
          <w:i/>
          <w:color w:val="000000" w:themeColor="text1"/>
        </w:rPr>
        <w:instrText>TOC</w:instrText>
      </w:r>
      <w:r w:rsidRPr="00A72B21">
        <w:rPr>
          <w:rFonts w:cs="Traditional Arabic" w:hint="cs"/>
          <w:i/>
          <w:color w:val="000000" w:themeColor="text1"/>
          <w:rtl/>
        </w:rPr>
        <w:instrText xml:space="preserve"> \</w:instrText>
      </w:r>
      <w:r w:rsidRPr="00A72B21">
        <w:rPr>
          <w:rFonts w:cs="Traditional Arabic"/>
          <w:i/>
          <w:color w:val="000000" w:themeColor="text1"/>
        </w:rPr>
        <w:instrText>o "1-5" \h \z \u</w:instrText>
      </w:r>
      <w:r w:rsidRPr="00A72B21">
        <w:rPr>
          <w:rFonts w:cs="Traditional Arabic"/>
          <w:i/>
          <w:color w:val="000000" w:themeColor="text1"/>
          <w:rtl/>
        </w:rPr>
        <w:instrText xml:space="preserve"> </w:instrText>
      </w:r>
      <w:r w:rsidRPr="00A72B21">
        <w:rPr>
          <w:rFonts w:cs="Traditional Arabic" w:hint="cs"/>
          <w:i/>
          <w:color w:val="000000" w:themeColor="text1"/>
          <w:rtl/>
        </w:rPr>
        <w:fldChar w:fldCharType="end"/>
      </w:r>
      <w:r w:rsidRPr="00A72B21">
        <w:rPr>
          <w:rFonts w:cs="Traditional Arabic" w:hint="cs"/>
          <w:i/>
          <w:color w:val="000000" w:themeColor="text1"/>
          <w:rtl/>
        </w:rPr>
        <w:fldChar w:fldCharType="begin"/>
      </w:r>
      <w:r w:rsidRPr="00A72B21">
        <w:rPr>
          <w:rFonts w:cs="Traditional Arabic" w:hint="cs"/>
          <w:i/>
          <w:color w:val="000000" w:themeColor="text1"/>
          <w:rtl/>
        </w:rPr>
        <w:instrText xml:space="preserve"> </w:instrText>
      </w:r>
      <w:r w:rsidRPr="00A72B21">
        <w:rPr>
          <w:rFonts w:cs="Traditional Arabic"/>
          <w:i/>
          <w:color w:val="000000" w:themeColor="text1"/>
        </w:rPr>
        <w:instrText>TOC</w:instrText>
      </w:r>
      <w:r w:rsidRPr="00A72B21">
        <w:rPr>
          <w:rFonts w:cs="Traditional Arabic" w:hint="cs"/>
          <w:i/>
          <w:color w:val="000000" w:themeColor="text1"/>
          <w:rtl/>
        </w:rPr>
        <w:instrText xml:space="preserve"> \</w:instrText>
      </w:r>
      <w:r w:rsidRPr="00A72B21">
        <w:rPr>
          <w:rFonts w:cs="Traditional Arabic"/>
          <w:i/>
          <w:color w:val="000000" w:themeColor="text1"/>
        </w:rPr>
        <w:instrText>o "1-5" \h \z \u</w:instrText>
      </w:r>
      <w:r w:rsidRPr="00A72B21">
        <w:rPr>
          <w:rFonts w:cs="Traditional Arabic"/>
          <w:i/>
          <w:color w:val="000000" w:themeColor="text1"/>
          <w:rtl/>
        </w:rPr>
        <w:instrText xml:space="preserve"> </w:instrText>
      </w:r>
      <w:r w:rsidRPr="00A72B21">
        <w:rPr>
          <w:rFonts w:cs="Traditional Arabic" w:hint="cs"/>
          <w:i/>
          <w:color w:val="000000" w:themeColor="text1"/>
          <w:rtl/>
        </w:rPr>
        <w:fldChar w:fldCharType="end"/>
      </w:r>
      <w:r w:rsidRPr="00A72B21">
        <w:rPr>
          <w:rFonts w:cs="Traditional Arabic" w:hint="cs"/>
          <w:color w:val="000000" w:themeColor="text1"/>
          <w:rtl/>
        </w:rPr>
        <w:fldChar w:fldCharType="begin"/>
      </w:r>
      <w:r w:rsidRPr="00A72B21">
        <w:rPr>
          <w:rFonts w:cs="Traditional Arabic" w:hint="cs"/>
          <w:i/>
          <w:color w:val="000000" w:themeColor="text1"/>
          <w:rtl/>
        </w:rPr>
        <w:instrText xml:space="preserve"> </w:instrText>
      </w:r>
      <w:r w:rsidRPr="00A72B21">
        <w:rPr>
          <w:rFonts w:cs="Traditional Arabic"/>
          <w:i/>
          <w:color w:val="000000" w:themeColor="text1"/>
        </w:rPr>
        <w:instrText>TOC</w:instrText>
      </w:r>
      <w:r w:rsidRPr="00A72B21">
        <w:rPr>
          <w:rFonts w:cs="Traditional Arabic" w:hint="cs"/>
          <w:i/>
          <w:color w:val="000000" w:themeColor="text1"/>
          <w:rtl/>
        </w:rPr>
        <w:instrText xml:space="preserve"> \</w:instrText>
      </w:r>
      <w:r w:rsidRPr="00A72B21">
        <w:rPr>
          <w:rFonts w:cs="Traditional Arabic"/>
          <w:i/>
          <w:color w:val="000000" w:themeColor="text1"/>
        </w:rPr>
        <w:instrText>o "1-5" \h \z \u</w:instrText>
      </w:r>
      <w:r w:rsidRPr="00A72B21">
        <w:rPr>
          <w:rFonts w:cs="Traditional Arabic"/>
          <w:i/>
          <w:color w:val="000000" w:themeColor="text1"/>
          <w:rtl/>
        </w:rPr>
        <w:instrText xml:space="preserve"> </w:instrText>
      </w:r>
      <w:r w:rsidRPr="00A72B21">
        <w:rPr>
          <w:rFonts w:cs="Traditional Arabic" w:hint="cs"/>
          <w:color w:val="000000" w:themeColor="text1"/>
          <w:rtl/>
        </w:rPr>
        <w:fldChar w:fldCharType="end"/>
      </w:r>
      <w:r w:rsidRPr="00A72B21">
        <w:rPr>
          <w:rFonts w:cs="Traditional Arabic" w:hint="cs"/>
          <w:i/>
          <w:color w:val="000000" w:themeColor="text1"/>
          <w:rtl/>
        </w:rPr>
        <w:fldChar w:fldCharType="begin"/>
      </w:r>
      <w:r w:rsidRPr="00A72B21">
        <w:rPr>
          <w:rFonts w:cs="Traditional Arabic" w:hint="cs"/>
          <w:i/>
          <w:color w:val="000000" w:themeColor="text1"/>
          <w:rtl/>
        </w:rPr>
        <w:instrText xml:space="preserve"> </w:instrText>
      </w:r>
      <w:r w:rsidRPr="00A72B21">
        <w:rPr>
          <w:rFonts w:cs="Traditional Arabic"/>
          <w:i/>
          <w:color w:val="000000" w:themeColor="text1"/>
        </w:rPr>
        <w:instrText>TOC</w:instrText>
      </w:r>
      <w:r w:rsidRPr="00A72B21">
        <w:rPr>
          <w:rFonts w:cs="Traditional Arabic" w:hint="cs"/>
          <w:i/>
          <w:color w:val="000000" w:themeColor="text1"/>
          <w:rtl/>
        </w:rPr>
        <w:instrText xml:space="preserve"> \</w:instrText>
      </w:r>
      <w:r w:rsidRPr="00A72B21">
        <w:rPr>
          <w:rFonts w:cs="Traditional Arabic"/>
          <w:i/>
          <w:color w:val="000000" w:themeColor="text1"/>
        </w:rPr>
        <w:instrText>o "1-5" \h \z \u</w:instrText>
      </w:r>
      <w:r w:rsidRPr="00A72B21">
        <w:rPr>
          <w:rFonts w:cs="Traditional Arabic"/>
          <w:i/>
          <w:color w:val="000000" w:themeColor="text1"/>
          <w:rtl/>
        </w:rPr>
        <w:instrText xml:space="preserve"> </w:instrText>
      </w:r>
      <w:r w:rsidRPr="00A72B21">
        <w:rPr>
          <w:rFonts w:cs="Traditional Arabic" w:hint="cs"/>
          <w:i/>
          <w:color w:val="000000" w:themeColor="text1"/>
          <w:rtl/>
        </w:rPr>
        <w:fldChar w:fldCharType="end"/>
      </w:r>
      <w:r w:rsidRPr="00A72B21">
        <w:rPr>
          <w:rFonts w:cs="Traditional Arabic" w:hint="cs"/>
          <w:color w:val="000000" w:themeColor="text1"/>
          <w:rtl/>
        </w:rPr>
        <w:fldChar w:fldCharType="begin"/>
      </w:r>
      <w:r w:rsidRPr="00A72B21">
        <w:rPr>
          <w:rFonts w:cs="Traditional Arabic" w:hint="cs"/>
          <w:i/>
          <w:color w:val="000000" w:themeColor="text1"/>
          <w:rtl/>
        </w:rPr>
        <w:instrText xml:space="preserve"> </w:instrText>
      </w:r>
      <w:r w:rsidRPr="00A72B21">
        <w:rPr>
          <w:rFonts w:cs="Traditional Arabic"/>
          <w:i/>
          <w:color w:val="000000" w:themeColor="text1"/>
        </w:rPr>
        <w:instrText>TOC</w:instrText>
      </w:r>
      <w:r w:rsidRPr="00A72B21">
        <w:rPr>
          <w:rFonts w:cs="Traditional Arabic" w:hint="cs"/>
          <w:i/>
          <w:color w:val="000000" w:themeColor="text1"/>
          <w:rtl/>
        </w:rPr>
        <w:instrText xml:space="preserve"> \</w:instrText>
      </w:r>
      <w:r w:rsidRPr="00A72B21">
        <w:rPr>
          <w:rFonts w:cs="Traditional Arabic"/>
          <w:i/>
          <w:color w:val="000000" w:themeColor="text1"/>
        </w:rPr>
        <w:instrText>o "1-5" \h \z \u</w:instrText>
      </w:r>
      <w:r w:rsidRPr="00A72B21">
        <w:rPr>
          <w:rFonts w:cs="Traditional Arabic"/>
          <w:i/>
          <w:color w:val="000000" w:themeColor="text1"/>
          <w:rtl/>
        </w:rPr>
        <w:instrText xml:space="preserve"> </w:instrText>
      </w:r>
      <w:r w:rsidRPr="00A72B21">
        <w:rPr>
          <w:rFonts w:cs="Traditional Arabic" w:hint="cs"/>
          <w:color w:val="000000" w:themeColor="text1"/>
          <w:rtl/>
        </w:rPr>
        <w:fldChar w:fldCharType="end"/>
      </w:r>
      <w:r w:rsidRPr="00A72B21">
        <w:rPr>
          <w:rFonts w:cs="Traditional Arabic" w:hint="cs"/>
          <w:i/>
          <w:color w:val="000000" w:themeColor="text1"/>
          <w:rtl/>
        </w:rPr>
        <w:fldChar w:fldCharType="begin"/>
      </w:r>
      <w:r w:rsidRPr="00A72B21">
        <w:rPr>
          <w:rFonts w:cs="Traditional Arabic" w:hint="cs"/>
          <w:i/>
          <w:color w:val="000000" w:themeColor="text1"/>
          <w:rtl/>
        </w:rPr>
        <w:instrText xml:space="preserve"> </w:instrText>
      </w:r>
      <w:r w:rsidRPr="00A72B21">
        <w:rPr>
          <w:rFonts w:cs="Traditional Arabic"/>
          <w:i/>
          <w:color w:val="000000" w:themeColor="text1"/>
        </w:rPr>
        <w:instrText>TOC</w:instrText>
      </w:r>
      <w:r w:rsidRPr="00A72B21">
        <w:rPr>
          <w:rFonts w:cs="Traditional Arabic" w:hint="cs"/>
          <w:i/>
          <w:color w:val="000000" w:themeColor="text1"/>
          <w:rtl/>
        </w:rPr>
        <w:instrText xml:space="preserve"> \</w:instrText>
      </w:r>
      <w:r w:rsidRPr="00A72B21">
        <w:rPr>
          <w:rFonts w:cs="Traditional Arabic"/>
          <w:i/>
          <w:color w:val="000000" w:themeColor="text1"/>
        </w:rPr>
        <w:instrText>o "1-5" \h \z \u</w:instrText>
      </w:r>
      <w:r w:rsidRPr="00A72B21">
        <w:rPr>
          <w:rFonts w:cs="Traditional Arabic"/>
          <w:i/>
          <w:color w:val="000000" w:themeColor="text1"/>
          <w:rtl/>
        </w:rPr>
        <w:instrText xml:space="preserve"> </w:instrText>
      </w:r>
      <w:r w:rsidRPr="00A72B21">
        <w:rPr>
          <w:rFonts w:cs="Traditional Arabic" w:hint="cs"/>
          <w:i/>
          <w:color w:val="000000" w:themeColor="text1"/>
          <w:rtl/>
        </w:rPr>
        <w:fldChar w:fldCharType="end"/>
      </w:r>
      <w:r w:rsidRPr="00A72B21">
        <w:rPr>
          <w:rFonts w:cs="Traditional Arabic" w:hint="cs"/>
          <w:color w:val="000000" w:themeColor="text1"/>
          <w:rtl/>
        </w:rPr>
        <w:fldChar w:fldCharType="begin"/>
      </w:r>
      <w:r w:rsidRPr="00A72B21">
        <w:rPr>
          <w:rFonts w:cs="Traditional Arabic" w:hint="cs"/>
          <w:i/>
          <w:color w:val="000000" w:themeColor="text1"/>
          <w:rtl/>
        </w:rPr>
        <w:instrText xml:space="preserve"> </w:instrText>
      </w:r>
      <w:r w:rsidRPr="00A72B21">
        <w:rPr>
          <w:rFonts w:cs="Traditional Arabic"/>
          <w:i/>
          <w:color w:val="000000" w:themeColor="text1"/>
        </w:rPr>
        <w:instrText>TOC</w:instrText>
      </w:r>
      <w:r w:rsidRPr="00A72B21">
        <w:rPr>
          <w:rFonts w:cs="Traditional Arabic" w:hint="cs"/>
          <w:i/>
          <w:color w:val="000000" w:themeColor="text1"/>
          <w:rtl/>
        </w:rPr>
        <w:instrText xml:space="preserve"> \</w:instrText>
      </w:r>
      <w:r w:rsidRPr="00A72B21">
        <w:rPr>
          <w:rFonts w:cs="Traditional Arabic"/>
          <w:i/>
          <w:color w:val="000000" w:themeColor="text1"/>
        </w:rPr>
        <w:instrText>o "1-5" \h \z \u</w:instrText>
      </w:r>
      <w:r w:rsidRPr="00A72B21">
        <w:rPr>
          <w:rFonts w:cs="Traditional Arabic"/>
          <w:i/>
          <w:color w:val="000000" w:themeColor="text1"/>
          <w:rtl/>
        </w:rPr>
        <w:instrText xml:space="preserve"> </w:instrText>
      </w:r>
      <w:r w:rsidRPr="00A72B21">
        <w:rPr>
          <w:rFonts w:cs="Traditional Arabic" w:hint="cs"/>
          <w:color w:val="000000" w:themeColor="text1"/>
          <w:rtl/>
        </w:rPr>
        <w:fldChar w:fldCharType="end"/>
      </w:r>
      <w:r w:rsidRPr="00A72B21">
        <w:rPr>
          <w:rFonts w:cs="Traditional Arabic" w:hint="cs"/>
          <w:i/>
          <w:color w:val="000000" w:themeColor="text1"/>
          <w:rtl/>
        </w:rPr>
        <w:fldChar w:fldCharType="begin"/>
      </w:r>
      <w:r w:rsidRPr="00A72B21">
        <w:rPr>
          <w:rFonts w:cs="Traditional Arabic" w:hint="cs"/>
          <w:i/>
          <w:color w:val="000000" w:themeColor="text1"/>
          <w:rtl/>
        </w:rPr>
        <w:instrText xml:space="preserve"> </w:instrText>
      </w:r>
      <w:r w:rsidRPr="00A72B21">
        <w:rPr>
          <w:rFonts w:cs="Traditional Arabic"/>
          <w:i/>
          <w:color w:val="000000" w:themeColor="text1"/>
        </w:rPr>
        <w:instrText>TOC</w:instrText>
      </w:r>
      <w:r w:rsidRPr="00A72B21">
        <w:rPr>
          <w:rFonts w:cs="Traditional Arabic" w:hint="cs"/>
          <w:i/>
          <w:color w:val="000000" w:themeColor="text1"/>
          <w:rtl/>
        </w:rPr>
        <w:instrText xml:space="preserve"> \</w:instrText>
      </w:r>
      <w:r w:rsidRPr="00A72B21">
        <w:rPr>
          <w:rFonts w:cs="Traditional Arabic"/>
          <w:i/>
          <w:color w:val="000000" w:themeColor="text1"/>
        </w:rPr>
        <w:instrText>o "1-5" \h \z \u</w:instrText>
      </w:r>
      <w:r w:rsidRPr="00A72B21">
        <w:rPr>
          <w:rFonts w:cs="Traditional Arabic"/>
          <w:i/>
          <w:color w:val="000000" w:themeColor="text1"/>
          <w:rtl/>
        </w:rPr>
        <w:instrText xml:space="preserve"> </w:instrText>
      </w:r>
      <w:r w:rsidRPr="00A72B21">
        <w:rPr>
          <w:rFonts w:cs="Traditional Arabic" w:hint="cs"/>
          <w:i/>
          <w:color w:val="000000" w:themeColor="text1"/>
          <w:rtl/>
        </w:rPr>
        <w:fldChar w:fldCharType="end"/>
      </w:r>
      <w:r w:rsidRPr="00A72B21">
        <w:rPr>
          <w:rFonts w:cs="Traditional Arabic" w:hint="cs"/>
          <w:color w:val="000000" w:themeColor="text1"/>
          <w:rtl/>
        </w:rPr>
        <w:fldChar w:fldCharType="begin"/>
      </w:r>
      <w:r w:rsidRPr="00A72B21">
        <w:rPr>
          <w:rFonts w:cs="Traditional Arabic" w:hint="cs"/>
          <w:i/>
          <w:color w:val="000000" w:themeColor="text1"/>
          <w:rtl/>
        </w:rPr>
        <w:instrText xml:space="preserve"> </w:instrText>
      </w:r>
      <w:r w:rsidRPr="00A72B21">
        <w:rPr>
          <w:rFonts w:cs="Traditional Arabic"/>
          <w:i/>
          <w:color w:val="000000" w:themeColor="text1"/>
        </w:rPr>
        <w:instrText>TOC</w:instrText>
      </w:r>
      <w:r w:rsidRPr="00A72B21">
        <w:rPr>
          <w:rFonts w:cs="Traditional Arabic" w:hint="cs"/>
          <w:i/>
          <w:color w:val="000000" w:themeColor="text1"/>
          <w:rtl/>
        </w:rPr>
        <w:instrText xml:space="preserve"> \</w:instrText>
      </w:r>
      <w:r w:rsidRPr="00A72B21">
        <w:rPr>
          <w:rFonts w:cs="Traditional Arabic"/>
          <w:i/>
          <w:color w:val="000000" w:themeColor="text1"/>
        </w:rPr>
        <w:instrText>o "1-5" \h \z \u</w:instrText>
      </w:r>
      <w:r w:rsidRPr="00A72B21">
        <w:rPr>
          <w:rFonts w:cs="Traditional Arabic"/>
          <w:i/>
          <w:color w:val="000000" w:themeColor="text1"/>
          <w:rtl/>
        </w:rPr>
        <w:instrText xml:space="preserve"> </w:instrText>
      </w:r>
      <w:r w:rsidRPr="00A72B21">
        <w:rPr>
          <w:rFonts w:cs="Traditional Arabic" w:hint="cs"/>
          <w:color w:val="000000" w:themeColor="text1"/>
          <w:rtl/>
        </w:rPr>
        <w:fldChar w:fldCharType="end"/>
      </w:r>
      <w:r w:rsidRPr="00A72B21">
        <w:rPr>
          <w:rFonts w:cs="Traditional Arabic" w:hint="cs"/>
          <w:color w:val="000000" w:themeColor="text1"/>
          <w:rtl/>
        </w:rPr>
        <w:fldChar w:fldCharType="begin"/>
      </w:r>
      <w:r w:rsidRPr="00A72B21">
        <w:rPr>
          <w:rFonts w:cs="Traditional Arabic" w:hint="cs"/>
          <w:i/>
          <w:color w:val="000000" w:themeColor="text1"/>
          <w:rtl/>
        </w:rPr>
        <w:instrText xml:space="preserve"> </w:instrText>
      </w:r>
      <w:r w:rsidRPr="00A72B21">
        <w:rPr>
          <w:rFonts w:cs="Traditional Arabic"/>
          <w:i/>
          <w:color w:val="000000" w:themeColor="text1"/>
        </w:rPr>
        <w:instrText>TOC</w:instrText>
      </w:r>
      <w:r w:rsidRPr="00A72B21">
        <w:rPr>
          <w:rFonts w:cs="Traditional Arabic" w:hint="cs"/>
          <w:i/>
          <w:color w:val="000000" w:themeColor="text1"/>
          <w:rtl/>
        </w:rPr>
        <w:instrText xml:space="preserve"> \</w:instrText>
      </w:r>
      <w:r w:rsidRPr="00A72B21">
        <w:rPr>
          <w:rFonts w:cs="Traditional Arabic"/>
          <w:i/>
          <w:color w:val="000000" w:themeColor="text1"/>
        </w:rPr>
        <w:instrText>o "1-5" \h \z \u</w:instrText>
      </w:r>
      <w:r w:rsidRPr="00A72B21">
        <w:rPr>
          <w:rFonts w:cs="Traditional Arabic"/>
          <w:i/>
          <w:color w:val="000000" w:themeColor="text1"/>
          <w:rtl/>
        </w:rPr>
        <w:instrText xml:space="preserve"> </w:instrText>
      </w:r>
      <w:r w:rsidRPr="00A72B21">
        <w:rPr>
          <w:rFonts w:cs="Traditional Arabic" w:hint="cs"/>
          <w:color w:val="000000" w:themeColor="text1"/>
          <w:rtl/>
        </w:rPr>
        <w:fldChar w:fldCharType="end"/>
      </w:r>
      <w:r w:rsidRPr="00A72B21">
        <w:rPr>
          <w:rFonts w:cs="Traditional Arabic" w:hint="cs"/>
          <w:color w:val="000000" w:themeColor="text1"/>
          <w:rtl/>
        </w:rPr>
        <w:fldChar w:fldCharType="begin"/>
      </w:r>
      <w:r w:rsidRPr="00A72B21">
        <w:rPr>
          <w:rFonts w:cs="Traditional Arabic" w:hint="cs"/>
          <w:i/>
          <w:color w:val="000000" w:themeColor="text1"/>
          <w:rtl/>
        </w:rPr>
        <w:instrText xml:space="preserve"> </w:instrText>
      </w:r>
      <w:r w:rsidRPr="00A72B21">
        <w:rPr>
          <w:rFonts w:cs="Traditional Arabic"/>
          <w:i/>
          <w:color w:val="000000" w:themeColor="text1"/>
        </w:rPr>
        <w:instrText>TOC</w:instrText>
      </w:r>
      <w:r w:rsidRPr="00A72B21">
        <w:rPr>
          <w:rFonts w:cs="Traditional Arabic" w:hint="cs"/>
          <w:i/>
          <w:color w:val="000000" w:themeColor="text1"/>
          <w:rtl/>
        </w:rPr>
        <w:instrText xml:space="preserve"> \</w:instrText>
      </w:r>
      <w:r w:rsidRPr="00A72B21">
        <w:rPr>
          <w:rFonts w:cs="Traditional Arabic"/>
          <w:i/>
          <w:color w:val="000000" w:themeColor="text1"/>
        </w:rPr>
        <w:instrText>o "1-5" \h \z \u</w:instrText>
      </w:r>
      <w:r w:rsidRPr="00A72B21">
        <w:rPr>
          <w:rFonts w:cs="Traditional Arabic"/>
          <w:i/>
          <w:color w:val="000000" w:themeColor="text1"/>
          <w:rtl/>
        </w:rPr>
        <w:instrText xml:space="preserve"> </w:instrText>
      </w:r>
      <w:r w:rsidRPr="00A72B21">
        <w:rPr>
          <w:rFonts w:cs="Traditional Arabic" w:hint="cs"/>
          <w:color w:val="000000" w:themeColor="text1"/>
          <w:rtl/>
        </w:rPr>
        <w:fldChar w:fldCharType="end"/>
      </w:r>
      <w:r w:rsidRPr="00A72B21">
        <w:rPr>
          <w:rFonts w:cs="Traditional Arabic" w:hint="cs"/>
          <w:i/>
          <w:color w:val="000000" w:themeColor="text1"/>
          <w:rtl/>
        </w:rPr>
        <w:fldChar w:fldCharType="begin"/>
      </w:r>
      <w:r w:rsidRPr="00A72B21">
        <w:rPr>
          <w:rFonts w:cs="Traditional Arabic" w:hint="cs"/>
          <w:i/>
          <w:color w:val="000000" w:themeColor="text1"/>
          <w:rtl/>
        </w:rPr>
        <w:instrText xml:space="preserve"> </w:instrText>
      </w:r>
      <w:r w:rsidRPr="00A72B21">
        <w:rPr>
          <w:rFonts w:cs="Traditional Arabic"/>
          <w:i/>
          <w:color w:val="000000" w:themeColor="text1"/>
        </w:rPr>
        <w:instrText>TOC</w:instrText>
      </w:r>
      <w:r w:rsidRPr="00A72B21">
        <w:rPr>
          <w:rFonts w:cs="Traditional Arabic" w:hint="cs"/>
          <w:i/>
          <w:color w:val="000000" w:themeColor="text1"/>
          <w:rtl/>
        </w:rPr>
        <w:instrText xml:space="preserve"> \</w:instrText>
      </w:r>
      <w:r w:rsidRPr="00A72B21">
        <w:rPr>
          <w:rFonts w:cs="Traditional Arabic"/>
          <w:i/>
          <w:color w:val="000000" w:themeColor="text1"/>
        </w:rPr>
        <w:instrText>o "1-5" \h \z \u</w:instrText>
      </w:r>
      <w:r w:rsidRPr="00A72B21">
        <w:rPr>
          <w:rFonts w:cs="Traditional Arabic"/>
          <w:i/>
          <w:color w:val="000000" w:themeColor="text1"/>
          <w:rtl/>
        </w:rPr>
        <w:instrText xml:space="preserve"> </w:instrText>
      </w:r>
      <w:r w:rsidRPr="00A72B21">
        <w:rPr>
          <w:rFonts w:cs="Traditional Arabic" w:hint="cs"/>
          <w:i/>
          <w:color w:val="000000" w:themeColor="text1"/>
          <w:rtl/>
        </w:rPr>
        <w:fldChar w:fldCharType="end"/>
      </w:r>
      <w:r w:rsidRPr="00A72B21">
        <w:rPr>
          <w:rFonts w:cs="Traditional Arabic" w:hint="cs"/>
          <w:i/>
          <w:color w:val="000000" w:themeColor="text1"/>
          <w:rtl/>
        </w:rPr>
        <w:fldChar w:fldCharType="begin"/>
      </w:r>
      <w:r w:rsidRPr="00A72B21">
        <w:rPr>
          <w:rFonts w:cs="Traditional Arabic" w:hint="cs"/>
          <w:i/>
          <w:color w:val="000000" w:themeColor="text1"/>
          <w:rtl/>
        </w:rPr>
        <w:instrText xml:space="preserve"> </w:instrText>
      </w:r>
      <w:r w:rsidRPr="00A72B21">
        <w:rPr>
          <w:rFonts w:cs="Traditional Arabic"/>
          <w:i/>
          <w:color w:val="000000" w:themeColor="text1"/>
        </w:rPr>
        <w:instrText>TOC</w:instrText>
      </w:r>
      <w:r w:rsidRPr="00A72B21">
        <w:rPr>
          <w:rFonts w:cs="Traditional Arabic" w:hint="cs"/>
          <w:i/>
          <w:color w:val="000000" w:themeColor="text1"/>
          <w:rtl/>
        </w:rPr>
        <w:instrText xml:space="preserve"> \</w:instrText>
      </w:r>
      <w:r w:rsidRPr="00A72B21">
        <w:rPr>
          <w:rFonts w:cs="Traditional Arabic"/>
          <w:i/>
          <w:color w:val="000000" w:themeColor="text1"/>
        </w:rPr>
        <w:instrText>o "1-5" \h \z \u</w:instrText>
      </w:r>
      <w:r w:rsidRPr="00A72B21">
        <w:rPr>
          <w:rFonts w:cs="Traditional Arabic"/>
          <w:i/>
          <w:color w:val="000000" w:themeColor="text1"/>
          <w:rtl/>
        </w:rPr>
        <w:instrText xml:space="preserve"> </w:instrText>
      </w:r>
      <w:r w:rsidRPr="00A72B21">
        <w:rPr>
          <w:rFonts w:cs="Traditional Arabic" w:hint="cs"/>
          <w:i/>
          <w:color w:val="000000" w:themeColor="text1"/>
          <w:rtl/>
        </w:rPr>
        <w:fldChar w:fldCharType="end"/>
      </w:r>
      <w:r w:rsidRPr="00A72B21">
        <w:rPr>
          <w:rFonts w:cs="Traditional Arabic" w:hint="cs"/>
          <w:i/>
          <w:color w:val="000000" w:themeColor="text1"/>
          <w:rtl/>
        </w:rPr>
        <w:fldChar w:fldCharType="begin"/>
      </w:r>
      <w:r w:rsidRPr="00A72B21">
        <w:rPr>
          <w:rFonts w:cs="Traditional Arabic" w:hint="cs"/>
          <w:i/>
          <w:color w:val="000000" w:themeColor="text1"/>
          <w:rtl/>
        </w:rPr>
        <w:instrText xml:space="preserve"> </w:instrText>
      </w:r>
      <w:r w:rsidRPr="00A72B21">
        <w:rPr>
          <w:rFonts w:cs="Traditional Arabic"/>
          <w:i/>
          <w:color w:val="000000" w:themeColor="text1"/>
        </w:rPr>
        <w:instrText>TOC</w:instrText>
      </w:r>
      <w:r w:rsidRPr="00A72B21">
        <w:rPr>
          <w:rFonts w:cs="Traditional Arabic" w:hint="cs"/>
          <w:i/>
          <w:color w:val="000000" w:themeColor="text1"/>
          <w:rtl/>
        </w:rPr>
        <w:instrText xml:space="preserve"> \</w:instrText>
      </w:r>
      <w:r w:rsidRPr="00A72B21">
        <w:rPr>
          <w:rFonts w:cs="Traditional Arabic"/>
          <w:i/>
          <w:color w:val="000000" w:themeColor="text1"/>
        </w:rPr>
        <w:instrText>o "1-5" \h \z \u</w:instrText>
      </w:r>
      <w:r w:rsidRPr="00A72B21">
        <w:rPr>
          <w:rFonts w:cs="Traditional Arabic"/>
          <w:i/>
          <w:color w:val="000000" w:themeColor="text1"/>
          <w:rtl/>
        </w:rPr>
        <w:instrText xml:space="preserve"> </w:instrText>
      </w:r>
      <w:r w:rsidRPr="00A72B21">
        <w:rPr>
          <w:rFonts w:cs="Traditional Arabic" w:hint="cs"/>
          <w:i/>
          <w:color w:val="000000" w:themeColor="text1"/>
          <w:rtl/>
        </w:rPr>
        <w:fldChar w:fldCharType="end"/>
      </w:r>
      <w:r w:rsidRPr="00A72B21">
        <w:rPr>
          <w:rFonts w:cs="Traditional Arabic"/>
          <w:i/>
          <w:color w:val="000000" w:themeColor="text1"/>
          <w:rtl/>
        </w:rPr>
        <w:fldChar w:fldCharType="begin"/>
      </w:r>
      <w:r w:rsidRPr="00A72B21">
        <w:rPr>
          <w:rFonts w:cs="Traditional Arabic"/>
          <w:color w:val="000000" w:themeColor="text1"/>
          <w:rtl/>
        </w:rPr>
        <w:instrText xml:space="preserve"> </w:instrText>
      </w:r>
      <w:r w:rsidRPr="00A72B21">
        <w:rPr>
          <w:rFonts w:cs="Traditional Arabic"/>
          <w:color w:val="000000" w:themeColor="text1"/>
        </w:rPr>
        <w:instrText>TOC</w:instrText>
      </w:r>
      <w:r w:rsidRPr="00A72B21">
        <w:rPr>
          <w:rFonts w:cs="Traditional Arabic"/>
          <w:color w:val="000000" w:themeColor="text1"/>
          <w:rtl/>
        </w:rPr>
        <w:instrText xml:space="preserve"> \</w:instrText>
      </w:r>
      <w:r w:rsidRPr="00A72B21">
        <w:rPr>
          <w:rFonts w:cs="Traditional Arabic"/>
          <w:color w:val="000000" w:themeColor="text1"/>
        </w:rPr>
        <w:instrText>o "1-5" \h \z \u</w:instrText>
      </w:r>
      <w:r w:rsidRPr="00A72B21">
        <w:rPr>
          <w:rFonts w:cs="Traditional Arabic"/>
          <w:color w:val="000000" w:themeColor="text1"/>
          <w:rtl/>
        </w:rPr>
        <w:instrText xml:space="preserve"> </w:instrText>
      </w:r>
      <w:r w:rsidRPr="00A72B21">
        <w:rPr>
          <w:rFonts w:cs="Traditional Arabic"/>
          <w:i/>
          <w:color w:val="000000" w:themeColor="text1"/>
          <w:rtl/>
        </w:rPr>
        <w:fldChar w:fldCharType="end"/>
      </w:r>
      <w:r w:rsidRPr="00A72B21">
        <w:rPr>
          <w:rFonts w:cs="Traditional Arabic"/>
          <w:color w:val="000000" w:themeColor="text1"/>
          <w:rtl/>
        </w:rPr>
        <w:fldChar w:fldCharType="begin"/>
      </w:r>
      <w:r w:rsidRPr="00A72B21">
        <w:rPr>
          <w:rFonts w:cs="Traditional Arabic"/>
          <w:color w:val="000000" w:themeColor="text1"/>
          <w:rtl/>
        </w:rPr>
        <w:instrText xml:space="preserve"> </w:instrText>
      </w:r>
      <w:r w:rsidRPr="00A72B21">
        <w:rPr>
          <w:rFonts w:cs="Traditional Arabic"/>
          <w:color w:val="000000" w:themeColor="text1"/>
        </w:rPr>
        <w:instrText>TOC</w:instrText>
      </w:r>
      <w:r w:rsidRPr="00A72B21">
        <w:rPr>
          <w:rFonts w:cs="Traditional Arabic"/>
          <w:color w:val="000000" w:themeColor="text1"/>
          <w:rtl/>
        </w:rPr>
        <w:instrText xml:space="preserve"> \</w:instrText>
      </w:r>
      <w:r w:rsidRPr="00A72B21">
        <w:rPr>
          <w:rFonts w:cs="Traditional Arabic"/>
          <w:color w:val="000000" w:themeColor="text1"/>
        </w:rPr>
        <w:instrText>o "1-5" \h \z \u</w:instrText>
      </w:r>
      <w:r w:rsidRPr="00A72B21">
        <w:rPr>
          <w:rFonts w:cs="Traditional Arabic"/>
          <w:color w:val="000000" w:themeColor="text1"/>
          <w:rtl/>
        </w:rPr>
        <w:instrText xml:space="preserve"> </w:instrText>
      </w:r>
      <w:r w:rsidRPr="00A72B21">
        <w:rPr>
          <w:rFonts w:cs="Traditional Arabic"/>
          <w:color w:val="000000" w:themeColor="text1"/>
          <w:rtl/>
        </w:rPr>
        <w:fldChar w:fldCharType="end"/>
      </w:r>
      <w:r w:rsidRPr="00A72B21">
        <w:rPr>
          <w:rFonts w:cs="Traditional Arabic"/>
          <w:color w:val="000000" w:themeColor="text1"/>
          <w:rtl/>
        </w:rPr>
        <w:fldChar w:fldCharType="begin"/>
      </w:r>
      <w:r w:rsidRPr="00A72B21">
        <w:rPr>
          <w:rFonts w:cs="Traditional Arabic"/>
          <w:color w:val="000000" w:themeColor="text1"/>
          <w:rtl/>
        </w:rPr>
        <w:instrText xml:space="preserve"> </w:instrText>
      </w:r>
      <w:r w:rsidRPr="00A72B21">
        <w:rPr>
          <w:rFonts w:cs="Traditional Arabic"/>
          <w:color w:val="000000" w:themeColor="text1"/>
        </w:rPr>
        <w:instrText>TOC</w:instrText>
      </w:r>
      <w:r w:rsidRPr="00A72B21">
        <w:rPr>
          <w:rFonts w:cs="Traditional Arabic"/>
          <w:color w:val="000000" w:themeColor="text1"/>
          <w:rtl/>
        </w:rPr>
        <w:instrText xml:space="preserve"> \</w:instrText>
      </w:r>
      <w:r w:rsidRPr="00A72B21">
        <w:rPr>
          <w:rFonts w:cs="Traditional Arabic"/>
          <w:color w:val="000000" w:themeColor="text1"/>
        </w:rPr>
        <w:instrText>o "1-5" \h \z \u</w:instrText>
      </w:r>
      <w:r w:rsidRPr="00A72B21">
        <w:rPr>
          <w:rFonts w:cs="Traditional Arabic"/>
          <w:color w:val="000000" w:themeColor="text1"/>
          <w:rtl/>
        </w:rPr>
        <w:instrText xml:space="preserve"> </w:instrText>
      </w:r>
      <w:r w:rsidRPr="00A72B21">
        <w:rPr>
          <w:rFonts w:cs="Traditional Arabic"/>
          <w:color w:val="000000" w:themeColor="text1"/>
          <w:rtl/>
        </w:rPr>
        <w:fldChar w:fldCharType="end"/>
      </w:r>
      <w:r w:rsidRPr="00A72B21">
        <w:rPr>
          <w:rFonts w:cs="Traditional Arabic"/>
          <w:color w:val="000000" w:themeColor="text1"/>
          <w:rtl/>
        </w:rPr>
        <w:fldChar w:fldCharType="begin"/>
      </w:r>
      <w:r w:rsidRPr="00A72B21">
        <w:rPr>
          <w:rFonts w:cs="Traditional Arabic"/>
          <w:color w:val="000000" w:themeColor="text1"/>
          <w:rtl/>
        </w:rPr>
        <w:instrText xml:space="preserve"> </w:instrText>
      </w:r>
      <w:r w:rsidRPr="00A72B21">
        <w:rPr>
          <w:rFonts w:cs="Traditional Arabic"/>
          <w:color w:val="000000" w:themeColor="text1"/>
        </w:rPr>
        <w:instrText>TOC</w:instrText>
      </w:r>
      <w:r w:rsidRPr="00A72B21">
        <w:rPr>
          <w:rFonts w:cs="Traditional Arabic"/>
          <w:color w:val="000000" w:themeColor="text1"/>
          <w:rtl/>
        </w:rPr>
        <w:instrText xml:space="preserve"> \</w:instrText>
      </w:r>
      <w:r w:rsidRPr="00A72B21">
        <w:rPr>
          <w:rFonts w:cs="Traditional Arabic"/>
          <w:color w:val="000000" w:themeColor="text1"/>
        </w:rPr>
        <w:instrText>o "1-5" \h \z \u</w:instrText>
      </w:r>
      <w:r w:rsidRPr="00A72B21">
        <w:rPr>
          <w:rFonts w:cs="Traditional Arabic"/>
          <w:color w:val="000000" w:themeColor="text1"/>
          <w:rtl/>
        </w:rPr>
        <w:instrText xml:space="preserve"> </w:instrText>
      </w:r>
      <w:r w:rsidRPr="00A72B21">
        <w:rPr>
          <w:rFonts w:cs="Traditional Arabic"/>
          <w:color w:val="000000" w:themeColor="text1"/>
          <w:rtl/>
        </w:rPr>
        <w:fldChar w:fldCharType="end"/>
      </w:r>
      <w:r w:rsidRPr="00A72B21">
        <w:rPr>
          <w:rFonts w:cs="Traditional Arabic"/>
          <w:color w:val="000000" w:themeColor="text1"/>
          <w:rtl/>
        </w:rPr>
        <w:fldChar w:fldCharType="begin"/>
      </w:r>
      <w:r w:rsidRPr="00A72B21">
        <w:rPr>
          <w:rFonts w:cs="Traditional Arabic"/>
          <w:color w:val="000000" w:themeColor="text1"/>
          <w:rtl/>
        </w:rPr>
        <w:instrText xml:space="preserve"> </w:instrText>
      </w:r>
      <w:r w:rsidRPr="00A72B21">
        <w:rPr>
          <w:rFonts w:cs="Traditional Arabic"/>
          <w:color w:val="000000" w:themeColor="text1"/>
        </w:rPr>
        <w:instrText>TOC</w:instrText>
      </w:r>
      <w:r w:rsidRPr="00A72B21">
        <w:rPr>
          <w:rFonts w:cs="Traditional Arabic"/>
          <w:color w:val="000000" w:themeColor="text1"/>
          <w:rtl/>
        </w:rPr>
        <w:instrText xml:space="preserve"> \</w:instrText>
      </w:r>
      <w:r w:rsidRPr="00A72B21">
        <w:rPr>
          <w:rFonts w:cs="Traditional Arabic"/>
          <w:color w:val="000000" w:themeColor="text1"/>
        </w:rPr>
        <w:instrText>o "1-5" \h \z \u</w:instrText>
      </w:r>
      <w:r w:rsidRPr="00A72B21">
        <w:rPr>
          <w:rFonts w:cs="Traditional Arabic"/>
          <w:color w:val="000000" w:themeColor="text1"/>
          <w:rtl/>
        </w:rPr>
        <w:instrText xml:space="preserve"> </w:instrText>
      </w:r>
      <w:r w:rsidRPr="00A72B21">
        <w:rPr>
          <w:rFonts w:cs="Traditional Arabic"/>
          <w:color w:val="000000" w:themeColor="text1"/>
          <w:rtl/>
        </w:rPr>
        <w:fldChar w:fldCharType="end"/>
      </w:r>
      <w:r w:rsidRPr="00A72B21">
        <w:rPr>
          <w:rFonts w:ascii="Times New Roman" w:eastAsia="Times New Roman" w:hAnsi="Times New Roman" w:cs="Times New Roman"/>
          <w:i/>
          <w:sz w:val="24"/>
          <w:szCs w:val="24"/>
          <w:rtl/>
        </w:rPr>
        <w:t>  </w:t>
      </w:r>
      <w:r w:rsidRPr="00A72B21">
        <w:rPr>
          <w:rFonts w:cs="Traditional Arabic"/>
          <w:color w:val="000000" w:themeColor="text1"/>
          <w:rtl/>
        </w:rPr>
        <w:fldChar w:fldCharType="begin"/>
      </w:r>
      <w:r w:rsidRPr="00A72B21">
        <w:rPr>
          <w:rFonts w:cs="Traditional Arabic"/>
          <w:color w:val="000000" w:themeColor="text1"/>
          <w:rtl/>
        </w:rPr>
        <w:instrText xml:space="preserve"> </w:instrText>
      </w:r>
      <w:r w:rsidRPr="00A72B21">
        <w:rPr>
          <w:rFonts w:cs="Traditional Arabic"/>
          <w:color w:val="000000" w:themeColor="text1"/>
        </w:rPr>
        <w:instrText>TOC</w:instrText>
      </w:r>
      <w:r w:rsidRPr="00A72B21">
        <w:rPr>
          <w:rFonts w:cs="Traditional Arabic"/>
          <w:color w:val="000000" w:themeColor="text1"/>
          <w:rtl/>
        </w:rPr>
        <w:instrText xml:space="preserve"> \</w:instrText>
      </w:r>
      <w:r w:rsidRPr="00A72B21">
        <w:rPr>
          <w:rFonts w:cs="Traditional Arabic"/>
          <w:color w:val="000000" w:themeColor="text1"/>
        </w:rPr>
        <w:instrText>o "1-5" \h \z \u</w:instrText>
      </w:r>
      <w:r w:rsidRPr="00A72B21">
        <w:rPr>
          <w:rFonts w:cs="Traditional Arabic"/>
          <w:color w:val="000000" w:themeColor="text1"/>
          <w:rtl/>
        </w:rPr>
        <w:instrText xml:space="preserve"> </w:instrText>
      </w:r>
      <w:r w:rsidRPr="00A72B21">
        <w:rPr>
          <w:rFonts w:cs="Traditional Arabic"/>
          <w:color w:val="000000" w:themeColor="text1"/>
          <w:rtl/>
        </w:rPr>
        <w:fldChar w:fldCharType="end"/>
      </w:r>
    </w:p>
    <w:p w14:paraId="504C1296" w14:textId="77777777" w:rsidR="008951F2" w:rsidRDefault="008951F2" w:rsidP="008951F2">
      <w:pPr>
        <w:pStyle w:val="TOC1"/>
        <w:rPr>
          <w:rStyle w:val="Emphasis"/>
          <w:rFonts w:cs="Traditional Arabic"/>
          <w:b/>
          <w:bCs w:val="0"/>
          <w:color w:val="000000" w:themeColor="text1"/>
          <w:rtl/>
        </w:rPr>
      </w:pPr>
      <w:r>
        <w:rPr>
          <w:rStyle w:val="Emphasis"/>
          <w:rFonts w:cs="Traditional Arabic"/>
          <w:b/>
          <w:bCs w:val="0"/>
          <w:color w:val="000000" w:themeColor="text1"/>
          <w:rtl/>
        </w:rPr>
        <w:fldChar w:fldCharType="begin"/>
      </w:r>
      <w:r>
        <w:rPr>
          <w:rStyle w:val="Emphasis"/>
          <w:rFonts w:cs="Traditional Arabic"/>
          <w:b/>
          <w:bCs w:val="0"/>
          <w:color w:val="000000" w:themeColor="text1"/>
          <w:rtl/>
        </w:rPr>
        <w:instrText xml:space="preserve"> </w:instrText>
      </w:r>
      <w:r>
        <w:rPr>
          <w:rStyle w:val="Emphasis"/>
          <w:rFonts w:cs="Traditional Arabic"/>
          <w:b/>
          <w:bCs w:val="0"/>
          <w:color w:val="000000" w:themeColor="text1"/>
        </w:rPr>
        <w:instrText>TOC</w:instrText>
      </w:r>
      <w:r>
        <w:rPr>
          <w:rStyle w:val="Emphasis"/>
          <w:rFonts w:cs="Traditional Arabic"/>
          <w:b/>
          <w:bCs w:val="0"/>
          <w:color w:val="000000" w:themeColor="text1"/>
          <w:rtl/>
        </w:rPr>
        <w:instrText xml:space="preserve"> \</w:instrText>
      </w:r>
      <w:r>
        <w:rPr>
          <w:rStyle w:val="Emphasis"/>
          <w:rFonts w:cs="Traditional Arabic"/>
          <w:b/>
          <w:bCs w:val="0"/>
          <w:color w:val="000000" w:themeColor="text1"/>
        </w:rPr>
        <w:instrText>o "1-5" \h \z \u</w:instrText>
      </w:r>
      <w:r>
        <w:rPr>
          <w:rStyle w:val="Emphasis"/>
          <w:rFonts w:cs="Traditional Arabic"/>
          <w:b/>
          <w:bCs w:val="0"/>
          <w:color w:val="000000" w:themeColor="text1"/>
          <w:rtl/>
        </w:rPr>
        <w:instrText xml:space="preserve"> </w:instrText>
      </w:r>
      <w:r>
        <w:rPr>
          <w:rStyle w:val="Emphasis"/>
          <w:rFonts w:cs="Traditional Arabic"/>
          <w:b/>
          <w:bCs w:val="0"/>
          <w:color w:val="000000" w:themeColor="text1"/>
          <w:rtl/>
        </w:rPr>
        <w:fldChar w:fldCharType="separate"/>
      </w:r>
      <w:r>
        <w:rPr>
          <w:rStyle w:val="Emphasis"/>
          <w:rFonts w:cs="Traditional Arabic"/>
          <w:b/>
          <w:bCs w:val="0"/>
          <w:color w:val="000000" w:themeColor="text1"/>
          <w:rtl/>
        </w:rPr>
        <w:fldChar w:fldCharType="end"/>
      </w:r>
    </w:p>
    <w:p w14:paraId="52ACB2A0" w14:textId="2E04A289" w:rsidR="00237411" w:rsidRDefault="008951F2" w:rsidP="00237411">
      <w:pPr>
        <w:jc w:val="both"/>
        <w:rPr>
          <w:rtl/>
        </w:rPr>
      </w:pPr>
      <w:r w:rsidRPr="00A72B21">
        <w:rPr>
          <w:rStyle w:val="Emphasis"/>
          <w:rFonts w:hint="cs"/>
          <w:color w:val="FF0000"/>
          <w:rtl/>
        </w:rPr>
        <w:t>موضوع</w:t>
      </w:r>
      <w:r w:rsidR="00237411" w:rsidRPr="00122C9D">
        <w:rPr>
          <w:rStyle w:val="Emphasis"/>
          <w:rFonts w:hint="cs"/>
          <w:b/>
          <w:bCs w:val="0"/>
          <w:color w:val="FF0000"/>
          <w:rtl/>
        </w:rPr>
        <w:t>:</w:t>
      </w:r>
      <w:r w:rsidR="00237411">
        <w:rPr>
          <w:rFonts w:hint="cs"/>
          <w:rtl/>
        </w:rPr>
        <w:t xml:space="preserve"> </w:t>
      </w:r>
      <w:bookmarkStart w:id="0" w:name="Bokkolli"/>
      <w:bookmarkEnd w:id="0"/>
      <w:r w:rsidR="00237411">
        <w:rPr>
          <w:rFonts w:hint="cs"/>
          <w:rtl/>
        </w:rPr>
        <w:t>اوامر/</w:t>
      </w:r>
      <w:bookmarkStart w:id="1" w:name="BokSabj_d"/>
      <w:bookmarkEnd w:id="1"/>
      <w:r w:rsidR="00237411">
        <w:rPr>
          <w:rFonts w:hint="cs"/>
          <w:rtl/>
        </w:rPr>
        <w:t>صیغۀ</w:t>
      </w:r>
      <w:r w:rsidR="00237411">
        <w:rPr>
          <w:rFonts w:cs="Sakkal Majalla" w:hint="cs"/>
          <w:rtl/>
        </w:rPr>
        <w:t xml:space="preserve"> امر</w:t>
      </w:r>
      <w:r w:rsidR="00237411">
        <w:rPr>
          <w:rFonts w:hint="cs"/>
          <w:rtl/>
        </w:rPr>
        <w:t>/ مقتضای اطلاق امر</w:t>
      </w:r>
    </w:p>
    <w:p w14:paraId="5AFD76EF" w14:textId="77777777" w:rsidR="008951F2" w:rsidRDefault="008951F2" w:rsidP="00237411">
      <w:pPr>
        <w:rPr>
          <w:rStyle w:val="Emphasis"/>
          <w:noProof/>
          <w:rtl/>
          <w:lang w:bidi="ar-SA"/>
        </w:rPr>
      </w:pPr>
    </w:p>
    <w:p w14:paraId="568B76E0" w14:textId="24F667D0" w:rsidR="000D085B" w:rsidRPr="00237411" w:rsidRDefault="008951F2" w:rsidP="00237411">
      <w:pPr>
        <w:pStyle w:val="TOCHeading"/>
        <w:rPr>
          <w:rStyle w:val="Emphasis"/>
          <w:rFonts w:cstheme="majorBidi"/>
          <w:b/>
          <w:i w:val="0"/>
          <w:color w:val="FF0000"/>
          <w:szCs w:val="32"/>
          <w:rtl/>
        </w:rPr>
      </w:pPr>
      <w:r w:rsidRPr="00A72B21">
        <w:rPr>
          <w:rFonts w:hint="cs"/>
          <w:b/>
          <w:bCs/>
          <w:color w:val="FF0000"/>
          <w:rtl/>
        </w:rPr>
        <w:t>فهرست مطالب:</w:t>
      </w:r>
    </w:p>
    <w:bookmarkStart w:id="2" w:name="FehStart"/>
    <w:bookmarkEnd w:id="2"/>
    <w:p w14:paraId="4EFE019E" w14:textId="741ADC83" w:rsidR="00265BA7" w:rsidRPr="00237411" w:rsidRDefault="00DE2E96">
      <w:pPr>
        <w:pStyle w:val="TOC1"/>
        <w:rPr>
          <w:rFonts w:asciiTheme="minorHAnsi" w:eastAsiaTheme="minorEastAsia" w:hAnsiTheme="minorHAnsi" w:cstheme="minorBidi"/>
          <w:b/>
          <w:bCs/>
          <w:noProof/>
          <w:color w:val="auto"/>
          <w:kern w:val="2"/>
          <w:sz w:val="22"/>
          <w:szCs w:val="22"/>
          <w:rtl/>
          <w14:ligatures w14:val="standardContextual"/>
        </w:rPr>
      </w:pPr>
      <w:r>
        <w:rPr>
          <w:rStyle w:val="Emphasis"/>
          <w:rFonts w:cs="Traditional Arabic"/>
          <w:b/>
          <w:bCs w:val="0"/>
          <w:color w:val="000000" w:themeColor="text1"/>
          <w:rtl/>
        </w:rPr>
        <w:fldChar w:fldCharType="begin"/>
      </w:r>
      <w:r>
        <w:rPr>
          <w:rStyle w:val="Emphasis"/>
          <w:rFonts w:cs="Traditional Arabic"/>
          <w:b/>
          <w:bCs w:val="0"/>
          <w:color w:val="000000" w:themeColor="text1"/>
          <w:rtl/>
        </w:rPr>
        <w:instrText xml:space="preserve"> </w:instrText>
      </w:r>
      <w:r>
        <w:rPr>
          <w:rStyle w:val="Emphasis"/>
          <w:rFonts w:cs="Traditional Arabic"/>
          <w:b/>
          <w:bCs w:val="0"/>
          <w:color w:val="000000" w:themeColor="text1"/>
        </w:rPr>
        <w:instrText>TOC</w:instrText>
      </w:r>
      <w:r>
        <w:rPr>
          <w:rStyle w:val="Emphasis"/>
          <w:rFonts w:cs="Traditional Arabic"/>
          <w:b/>
          <w:bCs w:val="0"/>
          <w:color w:val="000000" w:themeColor="text1"/>
          <w:rtl/>
        </w:rPr>
        <w:instrText xml:space="preserve"> \</w:instrText>
      </w:r>
      <w:r>
        <w:rPr>
          <w:rStyle w:val="Emphasis"/>
          <w:rFonts w:cs="Traditional Arabic"/>
          <w:b/>
          <w:bCs w:val="0"/>
          <w:color w:val="000000" w:themeColor="text1"/>
        </w:rPr>
        <w:instrText>o "1-5" \h \z \u</w:instrText>
      </w:r>
      <w:r>
        <w:rPr>
          <w:rStyle w:val="Emphasis"/>
          <w:rFonts w:cs="Traditional Arabic"/>
          <w:b/>
          <w:bCs w:val="0"/>
          <w:color w:val="000000" w:themeColor="text1"/>
          <w:rtl/>
        </w:rPr>
        <w:instrText xml:space="preserve"> </w:instrText>
      </w:r>
      <w:r>
        <w:rPr>
          <w:rStyle w:val="Emphasis"/>
          <w:rFonts w:cs="Traditional Arabic"/>
          <w:b/>
          <w:bCs w:val="0"/>
          <w:color w:val="000000" w:themeColor="text1"/>
          <w:rtl/>
        </w:rPr>
        <w:fldChar w:fldCharType="separate"/>
      </w:r>
      <w:hyperlink w:anchor="_Toc186328796" w:history="1">
        <w:r w:rsidR="00265BA7" w:rsidRPr="00237411">
          <w:rPr>
            <w:rStyle w:val="Hyperlink"/>
            <w:b/>
            <w:bCs/>
            <w:noProof/>
            <w:rtl/>
          </w:rPr>
          <w:t>مقتضا</w:t>
        </w:r>
        <w:r w:rsidR="00265BA7" w:rsidRPr="00237411">
          <w:rPr>
            <w:rStyle w:val="Hyperlink"/>
            <w:rFonts w:hint="cs"/>
            <w:b/>
            <w:bCs/>
            <w:noProof/>
            <w:rtl/>
          </w:rPr>
          <w:t>ی</w:t>
        </w:r>
        <w:r w:rsidR="00265BA7" w:rsidRPr="00237411">
          <w:rPr>
            <w:rStyle w:val="Hyperlink"/>
            <w:b/>
            <w:bCs/>
            <w:noProof/>
            <w:rtl/>
          </w:rPr>
          <w:t xml:space="preserve"> اطلاق امر</w:t>
        </w:r>
        <w:r w:rsidR="00265BA7" w:rsidRPr="00237411">
          <w:rPr>
            <w:b/>
            <w:bCs/>
            <w:noProof/>
            <w:webHidden/>
            <w:rtl/>
          </w:rPr>
          <w:tab/>
        </w:r>
        <w:r w:rsidR="00265BA7" w:rsidRPr="00237411">
          <w:rPr>
            <w:b/>
            <w:bCs/>
            <w:noProof/>
            <w:webHidden/>
            <w:rtl/>
          </w:rPr>
          <w:fldChar w:fldCharType="begin"/>
        </w:r>
        <w:r w:rsidR="00265BA7" w:rsidRPr="00237411">
          <w:rPr>
            <w:b/>
            <w:bCs/>
            <w:noProof/>
            <w:webHidden/>
            <w:rtl/>
          </w:rPr>
          <w:instrText xml:space="preserve"> </w:instrText>
        </w:r>
        <w:r w:rsidR="00265BA7" w:rsidRPr="00237411">
          <w:rPr>
            <w:b/>
            <w:bCs/>
            <w:noProof/>
            <w:webHidden/>
          </w:rPr>
          <w:instrText>PAGEREF</w:instrText>
        </w:r>
        <w:r w:rsidR="00265BA7" w:rsidRPr="00237411">
          <w:rPr>
            <w:b/>
            <w:bCs/>
            <w:noProof/>
            <w:webHidden/>
            <w:rtl/>
          </w:rPr>
          <w:instrText xml:space="preserve"> _</w:instrText>
        </w:r>
        <w:r w:rsidR="00265BA7" w:rsidRPr="00237411">
          <w:rPr>
            <w:b/>
            <w:bCs/>
            <w:noProof/>
            <w:webHidden/>
          </w:rPr>
          <w:instrText>Toc186328796 \h</w:instrText>
        </w:r>
        <w:r w:rsidR="00265BA7" w:rsidRPr="00237411">
          <w:rPr>
            <w:b/>
            <w:bCs/>
            <w:noProof/>
            <w:webHidden/>
            <w:rtl/>
          </w:rPr>
          <w:instrText xml:space="preserve"> </w:instrText>
        </w:r>
        <w:r w:rsidR="00265BA7" w:rsidRPr="00237411">
          <w:rPr>
            <w:b/>
            <w:bCs/>
            <w:noProof/>
            <w:webHidden/>
            <w:rtl/>
          </w:rPr>
        </w:r>
        <w:r w:rsidR="00265BA7" w:rsidRPr="00237411">
          <w:rPr>
            <w:b/>
            <w:bCs/>
            <w:noProof/>
            <w:webHidden/>
            <w:rtl/>
          </w:rPr>
          <w:fldChar w:fldCharType="separate"/>
        </w:r>
        <w:r w:rsidR="0058076B" w:rsidRPr="00237411">
          <w:rPr>
            <w:b/>
            <w:bCs/>
            <w:noProof/>
            <w:webHidden/>
            <w:rtl/>
          </w:rPr>
          <w:t>1</w:t>
        </w:r>
        <w:r w:rsidR="00265BA7" w:rsidRPr="00237411">
          <w:rPr>
            <w:b/>
            <w:bCs/>
            <w:noProof/>
            <w:webHidden/>
            <w:rtl/>
          </w:rPr>
          <w:fldChar w:fldCharType="end"/>
        </w:r>
      </w:hyperlink>
    </w:p>
    <w:p w14:paraId="0190FB05" w14:textId="52D9298E" w:rsidR="00265BA7" w:rsidRPr="00237411" w:rsidRDefault="00265BA7">
      <w:pPr>
        <w:pStyle w:val="TOC2"/>
        <w:tabs>
          <w:tab w:val="right" w:leader="dot" w:pos="10194"/>
        </w:tabs>
        <w:rPr>
          <w:rFonts w:asciiTheme="minorHAnsi" w:eastAsiaTheme="minorEastAsia" w:hAnsiTheme="minorHAnsi" w:cstheme="minorBidi"/>
          <w:b/>
          <w:noProof/>
          <w:color w:val="auto"/>
          <w:kern w:val="2"/>
          <w:sz w:val="22"/>
          <w:szCs w:val="22"/>
          <w:rtl/>
          <w14:ligatures w14:val="standardContextual"/>
        </w:rPr>
      </w:pPr>
      <w:hyperlink w:anchor="_Toc186328797" w:history="1">
        <w:r w:rsidRPr="00237411">
          <w:rPr>
            <w:rStyle w:val="Hyperlink"/>
            <w:b/>
            <w:noProof/>
            <w:rtl/>
          </w:rPr>
          <w:t>مرور فرما</w:t>
        </w:r>
        <w:r w:rsidRPr="00237411">
          <w:rPr>
            <w:rStyle w:val="Hyperlink"/>
            <w:rFonts w:hint="cs"/>
            <w:b/>
            <w:noProof/>
            <w:rtl/>
          </w:rPr>
          <w:t>ی</w:t>
        </w:r>
        <w:r w:rsidRPr="00237411">
          <w:rPr>
            <w:rStyle w:val="Hyperlink"/>
            <w:rFonts w:hint="eastAsia"/>
            <w:b/>
            <w:noProof/>
            <w:rtl/>
          </w:rPr>
          <w:t>ش</w:t>
        </w:r>
        <w:r w:rsidRPr="00237411">
          <w:rPr>
            <w:rStyle w:val="Hyperlink"/>
            <w:b/>
            <w:noProof/>
            <w:rtl/>
          </w:rPr>
          <w:t xml:space="preserve"> محقق خراسان</w:t>
        </w:r>
        <w:r w:rsidRPr="00237411">
          <w:rPr>
            <w:rStyle w:val="Hyperlink"/>
            <w:rFonts w:hint="cs"/>
            <w:b/>
            <w:noProof/>
            <w:rtl/>
          </w:rPr>
          <w:t>ی</w:t>
        </w:r>
        <w:r w:rsidRPr="00237411">
          <w:rPr>
            <w:rStyle w:val="Hyperlink"/>
            <w:b/>
            <w:noProof/>
            <w:rtl/>
          </w:rPr>
          <w:t xml:space="preserve"> در مبحث ششم از مباحث مرتبط با ص</w:t>
        </w:r>
        <w:r w:rsidRPr="00237411">
          <w:rPr>
            <w:rStyle w:val="Hyperlink"/>
            <w:rFonts w:hint="cs"/>
            <w:b/>
            <w:noProof/>
            <w:rtl/>
          </w:rPr>
          <w:t>ی</w:t>
        </w:r>
        <w:r w:rsidRPr="00237411">
          <w:rPr>
            <w:rStyle w:val="Hyperlink"/>
            <w:rFonts w:hint="eastAsia"/>
            <w:b/>
            <w:noProof/>
            <w:rtl/>
          </w:rPr>
          <w:t>غ</w:t>
        </w:r>
        <w:r w:rsidRPr="00237411">
          <w:rPr>
            <w:rStyle w:val="Hyperlink"/>
            <w:rFonts w:hint="cs"/>
            <w:b/>
            <w:noProof/>
            <w:rtl/>
          </w:rPr>
          <w:t>ۀ</w:t>
        </w:r>
        <w:r w:rsidRPr="00237411">
          <w:rPr>
            <w:rStyle w:val="Hyperlink"/>
            <w:b/>
            <w:noProof/>
            <w:rtl/>
          </w:rPr>
          <w:t xml:space="preserve"> امر</w:t>
        </w:r>
        <w:r w:rsidRPr="00237411">
          <w:rPr>
            <w:b/>
            <w:noProof/>
            <w:webHidden/>
            <w:rtl/>
          </w:rPr>
          <w:tab/>
        </w:r>
        <w:r w:rsidRPr="00237411">
          <w:rPr>
            <w:b/>
            <w:noProof/>
            <w:webHidden/>
            <w:rtl/>
          </w:rPr>
          <w:fldChar w:fldCharType="begin"/>
        </w:r>
        <w:r w:rsidRPr="00237411">
          <w:rPr>
            <w:b/>
            <w:noProof/>
            <w:webHidden/>
            <w:rtl/>
          </w:rPr>
          <w:instrText xml:space="preserve"> </w:instrText>
        </w:r>
        <w:r w:rsidRPr="00237411">
          <w:rPr>
            <w:b/>
            <w:noProof/>
            <w:webHidden/>
          </w:rPr>
          <w:instrText>PAGEREF</w:instrText>
        </w:r>
        <w:r w:rsidRPr="00237411">
          <w:rPr>
            <w:b/>
            <w:noProof/>
            <w:webHidden/>
            <w:rtl/>
          </w:rPr>
          <w:instrText xml:space="preserve"> _</w:instrText>
        </w:r>
        <w:r w:rsidRPr="00237411">
          <w:rPr>
            <w:b/>
            <w:noProof/>
            <w:webHidden/>
          </w:rPr>
          <w:instrText>Toc186328797 \h</w:instrText>
        </w:r>
        <w:r w:rsidRPr="00237411">
          <w:rPr>
            <w:b/>
            <w:noProof/>
            <w:webHidden/>
            <w:rtl/>
          </w:rPr>
          <w:instrText xml:space="preserve"> </w:instrText>
        </w:r>
        <w:r w:rsidRPr="00237411">
          <w:rPr>
            <w:b/>
            <w:noProof/>
            <w:webHidden/>
            <w:rtl/>
          </w:rPr>
        </w:r>
        <w:r w:rsidRPr="00237411">
          <w:rPr>
            <w:b/>
            <w:noProof/>
            <w:webHidden/>
            <w:rtl/>
          </w:rPr>
          <w:fldChar w:fldCharType="separate"/>
        </w:r>
        <w:r w:rsidR="0058076B" w:rsidRPr="00237411">
          <w:rPr>
            <w:b/>
            <w:noProof/>
            <w:webHidden/>
            <w:rtl/>
          </w:rPr>
          <w:t>1</w:t>
        </w:r>
        <w:r w:rsidRPr="00237411">
          <w:rPr>
            <w:b/>
            <w:noProof/>
            <w:webHidden/>
            <w:rtl/>
          </w:rPr>
          <w:fldChar w:fldCharType="end"/>
        </w:r>
      </w:hyperlink>
    </w:p>
    <w:p w14:paraId="31FAA285" w14:textId="7F60078F" w:rsidR="00265BA7" w:rsidRPr="00237411" w:rsidRDefault="00265BA7">
      <w:pPr>
        <w:pStyle w:val="TOC2"/>
        <w:tabs>
          <w:tab w:val="right" w:leader="dot" w:pos="10194"/>
        </w:tabs>
        <w:rPr>
          <w:rFonts w:asciiTheme="minorHAnsi" w:eastAsiaTheme="minorEastAsia" w:hAnsiTheme="minorHAnsi" w:cstheme="minorBidi"/>
          <w:b/>
          <w:noProof/>
          <w:color w:val="auto"/>
          <w:kern w:val="2"/>
          <w:sz w:val="22"/>
          <w:szCs w:val="22"/>
          <w:rtl/>
          <w14:ligatures w14:val="standardContextual"/>
        </w:rPr>
      </w:pPr>
      <w:hyperlink w:anchor="_Toc186328798" w:history="1">
        <w:r w:rsidRPr="00237411">
          <w:rPr>
            <w:rStyle w:val="Hyperlink"/>
            <w:b/>
            <w:noProof/>
            <w:rtl/>
          </w:rPr>
          <w:t>مرور فرما</w:t>
        </w:r>
        <w:r w:rsidRPr="00237411">
          <w:rPr>
            <w:rStyle w:val="Hyperlink"/>
            <w:rFonts w:hint="cs"/>
            <w:b/>
            <w:noProof/>
            <w:rtl/>
          </w:rPr>
          <w:t>ی</w:t>
        </w:r>
        <w:r w:rsidRPr="00237411">
          <w:rPr>
            <w:rStyle w:val="Hyperlink"/>
            <w:rFonts w:hint="eastAsia"/>
            <w:b/>
            <w:noProof/>
            <w:rtl/>
          </w:rPr>
          <w:t>ش</w:t>
        </w:r>
        <w:r w:rsidRPr="00237411">
          <w:rPr>
            <w:rStyle w:val="Hyperlink"/>
            <w:b/>
            <w:noProof/>
            <w:rtl/>
          </w:rPr>
          <w:t xml:space="preserve"> محقق خراسان</w:t>
        </w:r>
        <w:r w:rsidRPr="00237411">
          <w:rPr>
            <w:rStyle w:val="Hyperlink"/>
            <w:rFonts w:hint="cs"/>
            <w:b/>
            <w:noProof/>
            <w:rtl/>
          </w:rPr>
          <w:t>ی</w:t>
        </w:r>
        <w:r w:rsidRPr="00237411">
          <w:rPr>
            <w:rStyle w:val="Hyperlink"/>
            <w:b/>
            <w:noProof/>
            <w:rtl/>
          </w:rPr>
          <w:t xml:space="preserve"> در سائر مواضع کفا</w:t>
        </w:r>
        <w:r w:rsidRPr="00237411">
          <w:rPr>
            <w:rStyle w:val="Hyperlink"/>
            <w:rFonts w:hint="cs"/>
            <w:b/>
            <w:noProof/>
            <w:rtl/>
          </w:rPr>
          <w:t>ی</w:t>
        </w:r>
        <w:r w:rsidRPr="00237411">
          <w:rPr>
            <w:rStyle w:val="Hyperlink"/>
            <w:rFonts w:hint="eastAsia"/>
            <w:b/>
            <w:noProof/>
            <w:rtl/>
          </w:rPr>
          <w:t>ة</w:t>
        </w:r>
        <w:r w:rsidRPr="00237411">
          <w:rPr>
            <w:b/>
            <w:noProof/>
            <w:webHidden/>
            <w:rtl/>
          </w:rPr>
          <w:tab/>
        </w:r>
        <w:r w:rsidRPr="00237411">
          <w:rPr>
            <w:b/>
            <w:noProof/>
            <w:webHidden/>
            <w:rtl/>
          </w:rPr>
          <w:fldChar w:fldCharType="begin"/>
        </w:r>
        <w:r w:rsidRPr="00237411">
          <w:rPr>
            <w:b/>
            <w:noProof/>
            <w:webHidden/>
            <w:rtl/>
          </w:rPr>
          <w:instrText xml:space="preserve"> </w:instrText>
        </w:r>
        <w:r w:rsidRPr="00237411">
          <w:rPr>
            <w:b/>
            <w:noProof/>
            <w:webHidden/>
          </w:rPr>
          <w:instrText>PAGEREF</w:instrText>
        </w:r>
        <w:r w:rsidRPr="00237411">
          <w:rPr>
            <w:b/>
            <w:noProof/>
            <w:webHidden/>
            <w:rtl/>
          </w:rPr>
          <w:instrText xml:space="preserve"> _</w:instrText>
        </w:r>
        <w:r w:rsidRPr="00237411">
          <w:rPr>
            <w:b/>
            <w:noProof/>
            <w:webHidden/>
          </w:rPr>
          <w:instrText>Toc186328798 \h</w:instrText>
        </w:r>
        <w:r w:rsidRPr="00237411">
          <w:rPr>
            <w:b/>
            <w:noProof/>
            <w:webHidden/>
            <w:rtl/>
          </w:rPr>
          <w:instrText xml:space="preserve"> </w:instrText>
        </w:r>
        <w:r w:rsidRPr="00237411">
          <w:rPr>
            <w:b/>
            <w:noProof/>
            <w:webHidden/>
            <w:rtl/>
          </w:rPr>
        </w:r>
        <w:r w:rsidRPr="00237411">
          <w:rPr>
            <w:b/>
            <w:noProof/>
            <w:webHidden/>
            <w:rtl/>
          </w:rPr>
          <w:fldChar w:fldCharType="separate"/>
        </w:r>
        <w:r w:rsidR="0058076B" w:rsidRPr="00237411">
          <w:rPr>
            <w:b/>
            <w:noProof/>
            <w:webHidden/>
            <w:rtl/>
          </w:rPr>
          <w:t>2</w:t>
        </w:r>
        <w:r w:rsidRPr="00237411">
          <w:rPr>
            <w:b/>
            <w:noProof/>
            <w:webHidden/>
            <w:rtl/>
          </w:rPr>
          <w:fldChar w:fldCharType="end"/>
        </w:r>
      </w:hyperlink>
    </w:p>
    <w:p w14:paraId="77398887" w14:textId="312EB94C" w:rsidR="00265BA7" w:rsidRPr="00237411" w:rsidRDefault="00265BA7">
      <w:pPr>
        <w:pStyle w:val="TOC3"/>
        <w:tabs>
          <w:tab w:val="right" w:leader="dot" w:pos="10194"/>
        </w:tabs>
        <w:rPr>
          <w:rFonts w:asciiTheme="minorHAnsi" w:eastAsiaTheme="minorEastAsia" w:hAnsiTheme="minorHAnsi" w:cstheme="minorBidi"/>
          <w:b/>
          <w:iCs w:val="0"/>
          <w:noProof/>
          <w:color w:val="auto"/>
          <w:kern w:val="2"/>
          <w:sz w:val="22"/>
          <w:szCs w:val="22"/>
          <w:rtl/>
          <w14:ligatures w14:val="standardContextual"/>
        </w:rPr>
      </w:pPr>
      <w:hyperlink w:anchor="_Toc186328799" w:history="1">
        <w:r w:rsidRPr="00237411">
          <w:rPr>
            <w:rStyle w:val="Hyperlink"/>
            <w:b/>
            <w:iCs w:val="0"/>
            <w:noProof/>
            <w:rtl/>
          </w:rPr>
          <w:t>مبنا</w:t>
        </w:r>
        <w:r w:rsidRPr="00237411">
          <w:rPr>
            <w:rStyle w:val="Hyperlink"/>
            <w:rFonts w:hint="cs"/>
            <w:b/>
            <w:iCs w:val="0"/>
            <w:noProof/>
            <w:rtl/>
          </w:rPr>
          <w:t>ی</w:t>
        </w:r>
        <w:r w:rsidRPr="00237411">
          <w:rPr>
            <w:rStyle w:val="Hyperlink"/>
            <w:b/>
            <w:iCs w:val="0"/>
            <w:noProof/>
            <w:rtl/>
          </w:rPr>
          <w:t xml:space="preserve"> محقق خراسان</w:t>
        </w:r>
        <w:r w:rsidRPr="00237411">
          <w:rPr>
            <w:rStyle w:val="Hyperlink"/>
            <w:rFonts w:hint="cs"/>
            <w:b/>
            <w:iCs w:val="0"/>
            <w:noProof/>
            <w:rtl/>
          </w:rPr>
          <w:t>ی</w:t>
        </w:r>
        <w:r w:rsidRPr="00237411">
          <w:rPr>
            <w:rStyle w:val="Hyperlink"/>
            <w:b/>
            <w:iCs w:val="0"/>
            <w:noProof/>
            <w:rtl/>
          </w:rPr>
          <w:t xml:space="preserve"> در مفاد ص</w:t>
        </w:r>
        <w:r w:rsidRPr="00237411">
          <w:rPr>
            <w:rStyle w:val="Hyperlink"/>
            <w:rFonts w:hint="cs"/>
            <w:b/>
            <w:iCs w:val="0"/>
            <w:noProof/>
            <w:rtl/>
          </w:rPr>
          <w:t>ی</w:t>
        </w:r>
        <w:r w:rsidRPr="00237411">
          <w:rPr>
            <w:rStyle w:val="Hyperlink"/>
            <w:rFonts w:hint="eastAsia"/>
            <w:b/>
            <w:iCs w:val="0"/>
            <w:noProof/>
            <w:rtl/>
          </w:rPr>
          <w:t>غ</w:t>
        </w:r>
        <w:r w:rsidRPr="00237411">
          <w:rPr>
            <w:rStyle w:val="Hyperlink"/>
            <w:rFonts w:hint="cs"/>
            <w:b/>
            <w:iCs w:val="0"/>
            <w:noProof/>
            <w:rtl/>
          </w:rPr>
          <w:t>ۀ</w:t>
        </w:r>
        <w:r w:rsidRPr="00237411">
          <w:rPr>
            <w:rStyle w:val="Hyperlink"/>
            <w:b/>
            <w:iCs w:val="0"/>
            <w:noProof/>
            <w:rtl/>
          </w:rPr>
          <w:t xml:space="preserve"> امر و اندراج آن در معان</w:t>
        </w:r>
        <w:r w:rsidRPr="00237411">
          <w:rPr>
            <w:rStyle w:val="Hyperlink"/>
            <w:rFonts w:hint="cs"/>
            <w:b/>
            <w:iCs w:val="0"/>
            <w:noProof/>
            <w:rtl/>
          </w:rPr>
          <w:t>ی</w:t>
        </w:r>
        <w:r w:rsidRPr="00237411">
          <w:rPr>
            <w:rStyle w:val="Hyperlink"/>
            <w:b/>
            <w:iCs w:val="0"/>
            <w:noProof/>
            <w:rtl/>
          </w:rPr>
          <w:t xml:space="preserve"> حرف</w:t>
        </w:r>
        <w:r w:rsidRPr="00237411">
          <w:rPr>
            <w:rStyle w:val="Hyperlink"/>
            <w:rFonts w:hint="cs"/>
            <w:b/>
            <w:iCs w:val="0"/>
            <w:noProof/>
            <w:rtl/>
          </w:rPr>
          <w:t>ی</w:t>
        </w:r>
        <w:r w:rsidRPr="00237411">
          <w:rPr>
            <w:rStyle w:val="Hyperlink"/>
            <w:rFonts w:hint="eastAsia"/>
            <w:b/>
            <w:iCs w:val="0"/>
            <w:noProof/>
            <w:rtl/>
          </w:rPr>
          <w:t>ة</w:t>
        </w:r>
        <w:r w:rsidRPr="00237411">
          <w:rPr>
            <w:b/>
            <w:iCs w:val="0"/>
            <w:noProof/>
            <w:webHidden/>
            <w:rtl/>
          </w:rPr>
          <w:tab/>
        </w:r>
        <w:r w:rsidRPr="00237411">
          <w:rPr>
            <w:b/>
            <w:iCs w:val="0"/>
            <w:noProof/>
            <w:webHidden/>
            <w:rtl/>
          </w:rPr>
          <w:fldChar w:fldCharType="begin"/>
        </w:r>
        <w:r w:rsidRPr="00237411">
          <w:rPr>
            <w:b/>
            <w:iCs w:val="0"/>
            <w:noProof/>
            <w:webHidden/>
            <w:rtl/>
          </w:rPr>
          <w:instrText xml:space="preserve"> </w:instrText>
        </w:r>
        <w:r w:rsidRPr="00237411">
          <w:rPr>
            <w:b/>
            <w:iCs w:val="0"/>
            <w:noProof/>
            <w:webHidden/>
          </w:rPr>
          <w:instrText>PAGEREF</w:instrText>
        </w:r>
        <w:r w:rsidRPr="00237411">
          <w:rPr>
            <w:b/>
            <w:iCs w:val="0"/>
            <w:noProof/>
            <w:webHidden/>
            <w:rtl/>
          </w:rPr>
          <w:instrText xml:space="preserve"> _</w:instrText>
        </w:r>
        <w:r w:rsidRPr="00237411">
          <w:rPr>
            <w:b/>
            <w:iCs w:val="0"/>
            <w:noProof/>
            <w:webHidden/>
          </w:rPr>
          <w:instrText>Toc186328799 \h</w:instrText>
        </w:r>
        <w:r w:rsidRPr="00237411">
          <w:rPr>
            <w:b/>
            <w:iCs w:val="0"/>
            <w:noProof/>
            <w:webHidden/>
            <w:rtl/>
          </w:rPr>
          <w:instrText xml:space="preserve"> </w:instrText>
        </w:r>
        <w:r w:rsidRPr="00237411">
          <w:rPr>
            <w:b/>
            <w:iCs w:val="0"/>
            <w:noProof/>
            <w:webHidden/>
            <w:rtl/>
          </w:rPr>
        </w:r>
        <w:r w:rsidRPr="00237411">
          <w:rPr>
            <w:b/>
            <w:iCs w:val="0"/>
            <w:noProof/>
            <w:webHidden/>
            <w:rtl/>
          </w:rPr>
          <w:fldChar w:fldCharType="separate"/>
        </w:r>
        <w:r w:rsidR="0058076B" w:rsidRPr="00237411">
          <w:rPr>
            <w:b/>
            <w:iCs w:val="0"/>
            <w:noProof/>
            <w:webHidden/>
            <w:rtl/>
          </w:rPr>
          <w:t>4</w:t>
        </w:r>
        <w:r w:rsidRPr="00237411">
          <w:rPr>
            <w:b/>
            <w:iCs w:val="0"/>
            <w:noProof/>
            <w:webHidden/>
            <w:rtl/>
          </w:rPr>
          <w:fldChar w:fldCharType="end"/>
        </w:r>
      </w:hyperlink>
    </w:p>
    <w:p w14:paraId="7537A1EE" w14:textId="2FBA11E4" w:rsidR="00265BA7" w:rsidRPr="00237411" w:rsidRDefault="00265BA7">
      <w:pPr>
        <w:pStyle w:val="TOC4"/>
        <w:tabs>
          <w:tab w:val="right" w:leader="dot" w:pos="10194"/>
        </w:tabs>
        <w:rPr>
          <w:rFonts w:asciiTheme="minorHAnsi" w:eastAsiaTheme="minorEastAsia" w:hAnsiTheme="minorHAnsi" w:cstheme="minorBidi"/>
          <w:b/>
          <w:noProof/>
          <w:color w:val="auto"/>
          <w:kern w:val="2"/>
          <w:sz w:val="22"/>
          <w:szCs w:val="22"/>
          <w:rtl/>
          <w14:ligatures w14:val="standardContextual"/>
        </w:rPr>
      </w:pPr>
      <w:hyperlink w:anchor="_Toc186328800" w:history="1">
        <w:r w:rsidRPr="00237411">
          <w:rPr>
            <w:rStyle w:val="Hyperlink"/>
            <w:b/>
            <w:noProof/>
            <w:rtl/>
          </w:rPr>
          <w:t>جا</w:t>
        </w:r>
        <w:r w:rsidRPr="00237411">
          <w:rPr>
            <w:rStyle w:val="Hyperlink"/>
            <w:rFonts w:hint="cs"/>
            <w:b/>
            <w:noProof/>
            <w:rtl/>
          </w:rPr>
          <w:t>ی</w:t>
        </w:r>
        <w:r w:rsidRPr="00237411">
          <w:rPr>
            <w:rStyle w:val="Hyperlink"/>
            <w:rFonts w:hint="eastAsia"/>
            <w:b/>
            <w:noProof/>
            <w:rtl/>
          </w:rPr>
          <w:t>گاه</w:t>
        </w:r>
        <w:r w:rsidRPr="00237411">
          <w:rPr>
            <w:rStyle w:val="Hyperlink"/>
            <w:b/>
            <w:noProof/>
            <w:rtl/>
          </w:rPr>
          <w:t xml:space="preserve"> مقدّمات حکمت</w:t>
        </w:r>
        <w:r w:rsidRPr="00237411">
          <w:rPr>
            <w:b/>
            <w:noProof/>
            <w:webHidden/>
            <w:rtl/>
          </w:rPr>
          <w:tab/>
        </w:r>
        <w:r w:rsidRPr="00237411">
          <w:rPr>
            <w:b/>
            <w:noProof/>
            <w:webHidden/>
            <w:rtl/>
          </w:rPr>
          <w:fldChar w:fldCharType="begin"/>
        </w:r>
        <w:r w:rsidRPr="00237411">
          <w:rPr>
            <w:b/>
            <w:noProof/>
            <w:webHidden/>
            <w:rtl/>
          </w:rPr>
          <w:instrText xml:space="preserve"> </w:instrText>
        </w:r>
        <w:r w:rsidRPr="00237411">
          <w:rPr>
            <w:b/>
            <w:noProof/>
            <w:webHidden/>
          </w:rPr>
          <w:instrText>PAGEREF</w:instrText>
        </w:r>
        <w:r w:rsidRPr="00237411">
          <w:rPr>
            <w:b/>
            <w:noProof/>
            <w:webHidden/>
            <w:rtl/>
          </w:rPr>
          <w:instrText xml:space="preserve"> _</w:instrText>
        </w:r>
        <w:r w:rsidRPr="00237411">
          <w:rPr>
            <w:b/>
            <w:noProof/>
            <w:webHidden/>
          </w:rPr>
          <w:instrText>Toc186328800 \h</w:instrText>
        </w:r>
        <w:r w:rsidRPr="00237411">
          <w:rPr>
            <w:b/>
            <w:noProof/>
            <w:webHidden/>
            <w:rtl/>
          </w:rPr>
          <w:instrText xml:space="preserve"> </w:instrText>
        </w:r>
        <w:r w:rsidRPr="00237411">
          <w:rPr>
            <w:b/>
            <w:noProof/>
            <w:webHidden/>
            <w:rtl/>
          </w:rPr>
        </w:r>
        <w:r w:rsidRPr="00237411">
          <w:rPr>
            <w:b/>
            <w:noProof/>
            <w:webHidden/>
            <w:rtl/>
          </w:rPr>
          <w:fldChar w:fldCharType="separate"/>
        </w:r>
        <w:r w:rsidR="0058076B" w:rsidRPr="00237411">
          <w:rPr>
            <w:b/>
            <w:noProof/>
            <w:webHidden/>
            <w:rtl/>
          </w:rPr>
          <w:t>4</w:t>
        </w:r>
        <w:r w:rsidRPr="00237411">
          <w:rPr>
            <w:b/>
            <w:noProof/>
            <w:webHidden/>
            <w:rtl/>
          </w:rPr>
          <w:fldChar w:fldCharType="end"/>
        </w:r>
      </w:hyperlink>
    </w:p>
    <w:p w14:paraId="724C2BDB" w14:textId="78D6C890" w:rsidR="00265BA7" w:rsidRPr="00237411" w:rsidRDefault="00265BA7">
      <w:pPr>
        <w:pStyle w:val="TOC4"/>
        <w:tabs>
          <w:tab w:val="right" w:leader="dot" w:pos="10194"/>
        </w:tabs>
        <w:rPr>
          <w:rFonts w:asciiTheme="minorHAnsi" w:eastAsiaTheme="minorEastAsia" w:hAnsiTheme="minorHAnsi" w:cstheme="minorBidi"/>
          <w:b/>
          <w:noProof/>
          <w:color w:val="auto"/>
          <w:kern w:val="2"/>
          <w:sz w:val="22"/>
          <w:szCs w:val="22"/>
          <w:rtl/>
          <w14:ligatures w14:val="standardContextual"/>
        </w:rPr>
      </w:pPr>
      <w:hyperlink w:anchor="_Toc186328801" w:history="1">
        <w:r w:rsidRPr="00237411">
          <w:rPr>
            <w:rStyle w:val="Hyperlink"/>
            <w:b/>
            <w:noProof/>
            <w:rtl/>
          </w:rPr>
          <w:t>جا</w:t>
        </w:r>
        <w:r w:rsidRPr="00237411">
          <w:rPr>
            <w:rStyle w:val="Hyperlink"/>
            <w:rFonts w:hint="cs"/>
            <w:b/>
            <w:noProof/>
            <w:rtl/>
          </w:rPr>
          <w:t>ی</w:t>
        </w:r>
        <w:r w:rsidRPr="00237411">
          <w:rPr>
            <w:rStyle w:val="Hyperlink"/>
            <w:rFonts w:hint="eastAsia"/>
            <w:b/>
            <w:noProof/>
            <w:rtl/>
          </w:rPr>
          <w:t>گاه</w:t>
        </w:r>
        <w:r w:rsidRPr="00237411">
          <w:rPr>
            <w:rStyle w:val="Hyperlink"/>
            <w:b/>
            <w:noProof/>
            <w:rtl/>
          </w:rPr>
          <w:t xml:space="preserve"> انصراف و تفاوت آن با جا</w:t>
        </w:r>
        <w:r w:rsidRPr="00237411">
          <w:rPr>
            <w:rStyle w:val="Hyperlink"/>
            <w:rFonts w:hint="cs"/>
            <w:b/>
            <w:noProof/>
            <w:rtl/>
          </w:rPr>
          <w:t>ی</w:t>
        </w:r>
        <w:r w:rsidRPr="00237411">
          <w:rPr>
            <w:rStyle w:val="Hyperlink"/>
            <w:rFonts w:hint="eastAsia"/>
            <w:b/>
            <w:noProof/>
            <w:rtl/>
          </w:rPr>
          <w:t>گاه</w:t>
        </w:r>
        <w:r w:rsidRPr="00237411">
          <w:rPr>
            <w:rStyle w:val="Hyperlink"/>
            <w:b/>
            <w:noProof/>
            <w:rtl/>
          </w:rPr>
          <w:t xml:space="preserve"> اطلاق</w:t>
        </w:r>
        <w:r w:rsidRPr="00237411">
          <w:rPr>
            <w:b/>
            <w:noProof/>
            <w:webHidden/>
            <w:rtl/>
          </w:rPr>
          <w:tab/>
        </w:r>
        <w:r w:rsidRPr="00237411">
          <w:rPr>
            <w:b/>
            <w:noProof/>
            <w:webHidden/>
            <w:rtl/>
          </w:rPr>
          <w:fldChar w:fldCharType="begin"/>
        </w:r>
        <w:r w:rsidRPr="00237411">
          <w:rPr>
            <w:b/>
            <w:noProof/>
            <w:webHidden/>
            <w:rtl/>
          </w:rPr>
          <w:instrText xml:space="preserve"> </w:instrText>
        </w:r>
        <w:r w:rsidRPr="00237411">
          <w:rPr>
            <w:b/>
            <w:noProof/>
            <w:webHidden/>
          </w:rPr>
          <w:instrText>PAGEREF</w:instrText>
        </w:r>
        <w:r w:rsidRPr="00237411">
          <w:rPr>
            <w:b/>
            <w:noProof/>
            <w:webHidden/>
            <w:rtl/>
          </w:rPr>
          <w:instrText xml:space="preserve"> _</w:instrText>
        </w:r>
        <w:r w:rsidRPr="00237411">
          <w:rPr>
            <w:b/>
            <w:noProof/>
            <w:webHidden/>
          </w:rPr>
          <w:instrText>Toc186328801 \h</w:instrText>
        </w:r>
        <w:r w:rsidRPr="00237411">
          <w:rPr>
            <w:b/>
            <w:noProof/>
            <w:webHidden/>
            <w:rtl/>
          </w:rPr>
          <w:instrText xml:space="preserve"> </w:instrText>
        </w:r>
        <w:r w:rsidRPr="00237411">
          <w:rPr>
            <w:b/>
            <w:noProof/>
            <w:webHidden/>
            <w:rtl/>
          </w:rPr>
        </w:r>
        <w:r w:rsidRPr="00237411">
          <w:rPr>
            <w:b/>
            <w:noProof/>
            <w:webHidden/>
            <w:rtl/>
          </w:rPr>
          <w:fldChar w:fldCharType="separate"/>
        </w:r>
        <w:r w:rsidR="0058076B" w:rsidRPr="00237411">
          <w:rPr>
            <w:b/>
            <w:noProof/>
            <w:webHidden/>
            <w:rtl/>
          </w:rPr>
          <w:t>6</w:t>
        </w:r>
        <w:r w:rsidRPr="00237411">
          <w:rPr>
            <w:b/>
            <w:noProof/>
            <w:webHidden/>
            <w:rtl/>
          </w:rPr>
          <w:fldChar w:fldCharType="end"/>
        </w:r>
      </w:hyperlink>
    </w:p>
    <w:p w14:paraId="6F3B6F43" w14:textId="41249A99" w:rsidR="00265BA7" w:rsidRPr="00237411" w:rsidRDefault="00265BA7">
      <w:pPr>
        <w:pStyle w:val="TOC4"/>
        <w:tabs>
          <w:tab w:val="right" w:leader="dot" w:pos="10194"/>
        </w:tabs>
        <w:rPr>
          <w:rFonts w:asciiTheme="minorHAnsi" w:eastAsiaTheme="minorEastAsia" w:hAnsiTheme="minorHAnsi" w:cstheme="minorBidi"/>
          <w:b/>
          <w:noProof/>
          <w:color w:val="auto"/>
          <w:kern w:val="2"/>
          <w:sz w:val="22"/>
          <w:szCs w:val="22"/>
          <w:rtl/>
          <w14:ligatures w14:val="standardContextual"/>
        </w:rPr>
      </w:pPr>
      <w:hyperlink w:anchor="_Toc186328802" w:history="1">
        <w:r w:rsidRPr="00237411">
          <w:rPr>
            <w:rStyle w:val="Hyperlink"/>
            <w:b/>
            <w:noProof/>
            <w:rtl/>
          </w:rPr>
          <w:t>تفاوت مفاد حروف، با مفاد اِسناد</w:t>
        </w:r>
        <w:r w:rsidRPr="00237411">
          <w:rPr>
            <w:b/>
            <w:noProof/>
            <w:webHidden/>
            <w:rtl/>
          </w:rPr>
          <w:tab/>
        </w:r>
        <w:r w:rsidRPr="00237411">
          <w:rPr>
            <w:b/>
            <w:noProof/>
            <w:webHidden/>
            <w:rtl/>
          </w:rPr>
          <w:fldChar w:fldCharType="begin"/>
        </w:r>
        <w:r w:rsidRPr="00237411">
          <w:rPr>
            <w:b/>
            <w:noProof/>
            <w:webHidden/>
            <w:rtl/>
          </w:rPr>
          <w:instrText xml:space="preserve"> </w:instrText>
        </w:r>
        <w:r w:rsidRPr="00237411">
          <w:rPr>
            <w:b/>
            <w:noProof/>
            <w:webHidden/>
          </w:rPr>
          <w:instrText>PAGEREF</w:instrText>
        </w:r>
        <w:r w:rsidRPr="00237411">
          <w:rPr>
            <w:b/>
            <w:noProof/>
            <w:webHidden/>
            <w:rtl/>
          </w:rPr>
          <w:instrText xml:space="preserve"> _</w:instrText>
        </w:r>
        <w:r w:rsidRPr="00237411">
          <w:rPr>
            <w:b/>
            <w:noProof/>
            <w:webHidden/>
          </w:rPr>
          <w:instrText>Toc186328802 \h</w:instrText>
        </w:r>
        <w:r w:rsidRPr="00237411">
          <w:rPr>
            <w:b/>
            <w:noProof/>
            <w:webHidden/>
            <w:rtl/>
          </w:rPr>
          <w:instrText xml:space="preserve"> </w:instrText>
        </w:r>
        <w:r w:rsidRPr="00237411">
          <w:rPr>
            <w:b/>
            <w:noProof/>
            <w:webHidden/>
            <w:rtl/>
          </w:rPr>
        </w:r>
        <w:r w:rsidRPr="00237411">
          <w:rPr>
            <w:b/>
            <w:noProof/>
            <w:webHidden/>
            <w:rtl/>
          </w:rPr>
          <w:fldChar w:fldCharType="separate"/>
        </w:r>
        <w:r w:rsidR="0058076B" w:rsidRPr="00237411">
          <w:rPr>
            <w:b/>
            <w:noProof/>
            <w:webHidden/>
            <w:rtl/>
          </w:rPr>
          <w:t>7</w:t>
        </w:r>
        <w:r w:rsidRPr="00237411">
          <w:rPr>
            <w:b/>
            <w:noProof/>
            <w:webHidden/>
            <w:rtl/>
          </w:rPr>
          <w:fldChar w:fldCharType="end"/>
        </w:r>
      </w:hyperlink>
    </w:p>
    <w:p w14:paraId="3F5C4984" w14:textId="56283D2C" w:rsidR="000D085B" w:rsidRDefault="00DE2E96" w:rsidP="00073538">
      <w:pPr>
        <w:jc w:val="both"/>
        <w:rPr>
          <w:rStyle w:val="Emphasis"/>
          <w:rFonts w:cs="Traditional Arabic"/>
          <w:b/>
          <w:bCs w:val="0"/>
          <w:color w:val="000000" w:themeColor="text1"/>
          <w:rtl/>
        </w:rPr>
      </w:pPr>
      <w:r>
        <w:rPr>
          <w:rStyle w:val="Emphasis"/>
          <w:rFonts w:cs="Traditional Arabic"/>
          <w:b/>
          <w:bCs w:val="0"/>
          <w:color w:val="000000" w:themeColor="text1"/>
          <w:rtl/>
        </w:rPr>
        <w:fldChar w:fldCharType="end"/>
      </w:r>
    </w:p>
    <w:p w14:paraId="2F97453E" w14:textId="77777777" w:rsidR="00237411" w:rsidRDefault="00237411" w:rsidP="00237411">
      <w:pPr>
        <w:pBdr>
          <w:bottom w:val="single" w:sz="4" w:space="1" w:color="auto"/>
        </w:pBdr>
        <w:jc w:val="both"/>
        <w:rPr>
          <w:rStyle w:val="Emphasis"/>
          <w:rFonts w:cs="Traditional Arabic"/>
          <w:b/>
          <w:bCs w:val="0"/>
          <w:color w:val="000000" w:themeColor="text1"/>
          <w:rtl/>
        </w:rPr>
      </w:pPr>
    </w:p>
    <w:p w14:paraId="1819DF75" w14:textId="77777777" w:rsidR="00237411" w:rsidRDefault="00237411" w:rsidP="00073538">
      <w:pPr>
        <w:jc w:val="both"/>
        <w:rPr>
          <w:rStyle w:val="Emphasis"/>
          <w:rFonts w:cs="Traditional Arabic"/>
          <w:b/>
          <w:bCs w:val="0"/>
          <w:color w:val="000000" w:themeColor="text1"/>
          <w:rtl/>
        </w:rPr>
      </w:pPr>
    </w:p>
    <w:p w14:paraId="651FBDC2" w14:textId="69CF6114" w:rsidR="00957345" w:rsidRDefault="00957345" w:rsidP="00957345">
      <w:pPr>
        <w:jc w:val="center"/>
        <w:rPr>
          <w:rStyle w:val="Emphasis"/>
          <w:rFonts w:cs="Traditional Arabic"/>
          <w:color w:val="00B050"/>
          <w:rtl/>
        </w:rPr>
      </w:pPr>
      <w:r w:rsidRPr="00957345">
        <w:rPr>
          <w:rStyle w:val="Emphasis"/>
          <w:rFonts w:cs="Traditional Arabic" w:hint="cs"/>
          <w:color w:val="00B050"/>
          <w:rtl/>
        </w:rPr>
        <w:t>بسم الله الرحمن الرحیم</w:t>
      </w:r>
    </w:p>
    <w:p w14:paraId="5947A6A8" w14:textId="77777777" w:rsidR="00957345" w:rsidRPr="00957345" w:rsidRDefault="00957345" w:rsidP="00957345">
      <w:pPr>
        <w:jc w:val="center"/>
        <w:rPr>
          <w:rStyle w:val="Emphasis"/>
          <w:rFonts w:cs="Traditional Arabic"/>
          <w:color w:val="00B050"/>
          <w:rtl/>
        </w:rPr>
      </w:pPr>
    </w:p>
    <w:p w14:paraId="53D14E83" w14:textId="0217A148" w:rsidR="000D0F83" w:rsidRDefault="000D0F83" w:rsidP="00073538">
      <w:pPr>
        <w:pStyle w:val="Heading1"/>
        <w:jc w:val="both"/>
        <w:rPr>
          <w:rtl/>
        </w:rPr>
      </w:pPr>
      <w:bookmarkStart w:id="3" w:name="_Toc186328796"/>
      <w:r>
        <w:rPr>
          <w:rFonts w:hint="cs"/>
          <w:rtl/>
        </w:rPr>
        <w:t>مقتضای اطلاق امر</w:t>
      </w:r>
      <w:bookmarkEnd w:id="3"/>
    </w:p>
    <w:p w14:paraId="1B809F83" w14:textId="773F479C" w:rsidR="00D84BA0" w:rsidRDefault="00865622" w:rsidP="00073538">
      <w:pPr>
        <w:jc w:val="both"/>
        <w:rPr>
          <w:rtl/>
        </w:rPr>
      </w:pPr>
      <w:r>
        <w:rPr>
          <w:rFonts w:hint="cs"/>
          <w:rtl/>
        </w:rPr>
        <w:t>مسیر بحث ما در مبحث اوامر، تا حدودی بر عکس مسیری است که محقق خراسانی پیموده است. ما</w:t>
      </w:r>
      <w:r w:rsidR="00D84BA0">
        <w:rPr>
          <w:rFonts w:hint="cs"/>
          <w:rtl/>
        </w:rPr>
        <w:t xml:space="preserve"> مبحث هفتم</w:t>
      </w:r>
      <w:r>
        <w:rPr>
          <w:rFonts w:hint="cs"/>
          <w:rtl/>
        </w:rPr>
        <w:t xml:space="preserve"> کفایة را بر مبحث ششم و پنجم مقدّم داشتیم؛ مبحث ششم را نیز بر مبحث پنجم مقدّم خواهیم داشت چون مبحث پنجم، بحث تعبّدی و توصّلی است که به نظرمان رسید آن را پس از مبحث ششم موضوع سخن قرار دهیم چون از یک سو بحثی درازدامن است، و از سوی دیگر برخی نکات آن وابسته به </w:t>
      </w:r>
      <w:r w:rsidR="00946E7F">
        <w:rPr>
          <w:rFonts w:hint="cs"/>
          <w:rtl/>
        </w:rPr>
        <w:t xml:space="preserve">مبحث ششم است که در آن از مقتضای اطلاق امر سخن </w:t>
      </w:r>
      <w:r w:rsidR="007D6724">
        <w:rPr>
          <w:rFonts w:hint="cs"/>
          <w:rtl/>
        </w:rPr>
        <w:t>گفته می‌شود</w:t>
      </w:r>
      <w:r w:rsidR="00946E7F">
        <w:rPr>
          <w:rFonts w:hint="cs"/>
          <w:rtl/>
        </w:rPr>
        <w:t>.</w:t>
      </w:r>
    </w:p>
    <w:p w14:paraId="50FE366C" w14:textId="347F0839" w:rsidR="00946E7F" w:rsidRDefault="00946E7F" w:rsidP="00073538">
      <w:pPr>
        <w:jc w:val="both"/>
        <w:rPr>
          <w:rtl/>
        </w:rPr>
      </w:pPr>
      <w:r w:rsidRPr="00946E7F">
        <w:rPr>
          <w:rFonts w:hint="cs"/>
          <w:b/>
          <w:bCs/>
          <w:rtl/>
        </w:rPr>
        <w:t>شاگرد</w:t>
      </w:r>
      <w:r>
        <w:rPr>
          <w:rFonts w:hint="cs"/>
          <w:rtl/>
        </w:rPr>
        <w:t>: آیا قصد ندارید مناشئ توهّم حظر را مورد بررسی قرار دهید؟</w:t>
      </w:r>
    </w:p>
    <w:p w14:paraId="17A0C5D1" w14:textId="5436FD4F" w:rsidR="00946E7F" w:rsidRDefault="00946E7F" w:rsidP="00073538">
      <w:pPr>
        <w:jc w:val="both"/>
        <w:rPr>
          <w:rtl/>
        </w:rPr>
      </w:pPr>
      <w:r w:rsidRPr="00946E7F">
        <w:rPr>
          <w:rFonts w:hint="cs"/>
          <w:b/>
          <w:bCs/>
          <w:rtl/>
        </w:rPr>
        <w:t>استاد</w:t>
      </w:r>
      <w:r>
        <w:rPr>
          <w:rFonts w:hint="cs"/>
          <w:rtl/>
        </w:rPr>
        <w:t>: هر چند در این زمینه مطالبی را یادداشت نموده‌ایم ولی به نظرمان رسید از این بحث عبور کنیم.</w:t>
      </w:r>
    </w:p>
    <w:p w14:paraId="7A02DEDC" w14:textId="5373D416" w:rsidR="00B47AD6" w:rsidRDefault="00B47AD6" w:rsidP="00073538">
      <w:pPr>
        <w:pStyle w:val="Heading2"/>
        <w:jc w:val="both"/>
        <w:rPr>
          <w:rtl/>
        </w:rPr>
      </w:pPr>
      <w:bookmarkStart w:id="4" w:name="_Toc186328797"/>
      <w:r>
        <w:rPr>
          <w:rFonts w:hint="cs"/>
          <w:rtl/>
        </w:rPr>
        <w:t>مرور فرمایش محقق خراسانی</w:t>
      </w:r>
      <w:r w:rsidR="00E85C89">
        <w:rPr>
          <w:rFonts w:hint="cs"/>
          <w:rtl/>
        </w:rPr>
        <w:t xml:space="preserve"> در مبحث ششم از مباحث مرتبط با صیغۀ امر</w:t>
      </w:r>
      <w:bookmarkEnd w:id="4"/>
    </w:p>
    <w:p w14:paraId="62601263" w14:textId="4ACFDBBC" w:rsidR="000D0F83" w:rsidRDefault="000D0F83" w:rsidP="00073538">
      <w:pPr>
        <w:jc w:val="both"/>
        <w:rPr>
          <w:rtl/>
        </w:rPr>
      </w:pPr>
      <w:r>
        <w:rPr>
          <w:rFonts w:hint="cs"/>
          <w:rtl/>
        </w:rPr>
        <w:t xml:space="preserve">محقق خراسانی </w:t>
      </w:r>
      <w:r w:rsidR="00D84BA0">
        <w:rPr>
          <w:rFonts w:hint="cs"/>
          <w:rtl/>
        </w:rPr>
        <w:t xml:space="preserve">ذیل مبحث ششم، اطلاق امر را </w:t>
      </w:r>
      <w:r w:rsidR="007D6724">
        <w:rPr>
          <w:rFonts w:hint="cs"/>
          <w:rtl/>
        </w:rPr>
        <w:t>دالّ بر</w:t>
      </w:r>
      <w:r w:rsidR="00D84BA0">
        <w:rPr>
          <w:rFonts w:hint="cs"/>
          <w:rtl/>
        </w:rPr>
        <w:t xml:space="preserve"> وجوب نفسیِ عینیِ تعیینی دانسته‌اند. عبارت ایشان به شرح زیر است:</w:t>
      </w:r>
    </w:p>
    <w:p w14:paraId="2389F728" w14:textId="3B1FB144" w:rsidR="000D0F83" w:rsidRPr="000D0F83" w:rsidRDefault="000D0F83" w:rsidP="00073538">
      <w:pPr>
        <w:jc w:val="both"/>
        <w:rPr>
          <w:rtl/>
        </w:rPr>
      </w:pPr>
      <w:r w:rsidRPr="000D0F83">
        <w:rPr>
          <w:rFonts w:hint="cs"/>
          <w:color w:val="000080"/>
          <w:rtl/>
        </w:rPr>
        <w:t>المبحث السادس</w:t>
      </w:r>
      <w:r w:rsidR="00D84BA0">
        <w:rPr>
          <w:rFonts w:hint="cs"/>
          <w:color w:val="000080"/>
          <w:rtl/>
        </w:rPr>
        <w:t>:</w:t>
      </w:r>
      <w:r w:rsidRPr="000D0F83">
        <w:rPr>
          <w:rFonts w:hint="cs"/>
          <w:color w:val="000080"/>
          <w:rtl/>
        </w:rPr>
        <w:t xml:space="preserve"> قضية إطلاق الصيغة</w:t>
      </w:r>
      <w:r w:rsidR="00D84BA0">
        <w:rPr>
          <w:rFonts w:hint="cs"/>
          <w:color w:val="000080"/>
          <w:rtl/>
        </w:rPr>
        <w:t xml:space="preserve">، </w:t>
      </w:r>
      <w:r w:rsidRPr="000D0F83">
        <w:rPr>
          <w:rFonts w:hint="cs"/>
          <w:color w:val="000080"/>
          <w:rtl/>
        </w:rPr>
        <w:t>كون الوجوب نفسيا</w:t>
      </w:r>
      <w:r w:rsidR="00D84BA0">
        <w:rPr>
          <w:rFonts w:hint="cs"/>
          <w:color w:val="000080"/>
          <w:rtl/>
        </w:rPr>
        <w:t>َ</w:t>
      </w:r>
      <w:r w:rsidRPr="000D0F83">
        <w:rPr>
          <w:rFonts w:hint="cs"/>
          <w:color w:val="000080"/>
          <w:rtl/>
        </w:rPr>
        <w:t xml:space="preserve"> تعينيا</w:t>
      </w:r>
      <w:r w:rsidR="00D84BA0">
        <w:rPr>
          <w:rFonts w:hint="cs"/>
          <w:color w:val="000080"/>
          <w:rtl/>
        </w:rPr>
        <w:t>َ</w:t>
      </w:r>
      <w:r w:rsidRPr="000D0F83">
        <w:rPr>
          <w:rFonts w:hint="cs"/>
          <w:color w:val="000080"/>
          <w:rtl/>
        </w:rPr>
        <w:t xml:space="preserve"> عينيا</w:t>
      </w:r>
      <w:r w:rsidR="00D84BA0">
        <w:rPr>
          <w:rFonts w:hint="cs"/>
          <w:color w:val="000080"/>
          <w:rtl/>
        </w:rPr>
        <w:t>َ،</w:t>
      </w:r>
      <w:r w:rsidRPr="000D0F83">
        <w:rPr>
          <w:rFonts w:hint="cs"/>
          <w:color w:val="000080"/>
          <w:rtl/>
        </w:rPr>
        <w:t xml:space="preserve"> لكون كل</w:t>
      </w:r>
      <w:r w:rsidR="00D84BA0">
        <w:rPr>
          <w:rFonts w:hint="cs"/>
          <w:color w:val="000080"/>
          <w:rtl/>
        </w:rPr>
        <w:t>ّ</w:t>
      </w:r>
      <w:r w:rsidRPr="000D0F83">
        <w:rPr>
          <w:rFonts w:hint="cs"/>
          <w:color w:val="000080"/>
          <w:rtl/>
        </w:rPr>
        <w:t xml:space="preserve"> واحد مم</w:t>
      </w:r>
      <w:r w:rsidR="00D84BA0">
        <w:rPr>
          <w:rFonts w:hint="cs"/>
          <w:color w:val="000080"/>
          <w:rtl/>
        </w:rPr>
        <w:t>ّ</w:t>
      </w:r>
      <w:r w:rsidRPr="000D0F83">
        <w:rPr>
          <w:rFonts w:hint="cs"/>
          <w:color w:val="000080"/>
          <w:rtl/>
        </w:rPr>
        <w:t>ا يقابلها يكون فيه تقييد الوجوب و تضي</w:t>
      </w:r>
      <w:r w:rsidR="00D84BA0">
        <w:rPr>
          <w:rFonts w:hint="cs"/>
          <w:color w:val="000080"/>
          <w:rtl/>
        </w:rPr>
        <w:t>ّ</w:t>
      </w:r>
      <w:r w:rsidRPr="000D0F83">
        <w:rPr>
          <w:rFonts w:hint="cs"/>
          <w:color w:val="000080"/>
          <w:rtl/>
        </w:rPr>
        <w:t>ق دائرته فإذا كان في مقام البيان و لم ينصب قرينة عليه فالحكمة تقتضي كونه مطلقا وجب هناك شي‏ء آخر أو لا أتى بشي‏ء آخر أو لا أتى به آخر أو لا كما هو واضح لا يخفى</w:t>
      </w:r>
      <w:r w:rsidRPr="000D0F83">
        <w:rPr>
          <w:rFonts w:hint="cs"/>
          <w:rtl/>
        </w:rPr>
        <w:t>.</w:t>
      </w:r>
      <w:r>
        <w:rPr>
          <w:rStyle w:val="FootnoteReference"/>
          <w:rtl/>
        </w:rPr>
        <w:footnoteReference w:id="1"/>
      </w:r>
    </w:p>
    <w:p w14:paraId="5D77AEA3" w14:textId="021CBF75" w:rsidR="00D84BA0" w:rsidRDefault="00D84BA0" w:rsidP="00073538">
      <w:pPr>
        <w:jc w:val="both"/>
        <w:rPr>
          <w:rtl/>
        </w:rPr>
      </w:pPr>
      <w:r>
        <w:rPr>
          <w:rFonts w:hint="cs"/>
          <w:rtl/>
        </w:rPr>
        <w:t>توضیح آن‌که، واجبات از چند جهت تقسیم</w:t>
      </w:r>
      <w:r w:rsidR="00946E7F">
        <w:rPr>
          <w:rFonts w:hint="cs"/>
          <w:rtl/>
        </w:rPr>
        <w:t>‌پذیرند</w:t>
      </w:r>
      <w:r>
        <w:rPr>
          <w:rFonts w:hint="cs"/>
          <w:rtl/>
        </w:rPr>
        <w:t>:</w:t>
      </w:r>
    </w:p>
    <w:p w14:paraId="0115C43F" w14:textId="467CA577" w:rsidR="00D84BA0" w:rsidRDefault="00D84BA0" w:rsidP="00073538">
      <w:pPr>
        <w:jc w:val="both"/>
        <w:rPr>
          <w:rtl/>
        </w:rPr>
      </w:pPr>
      <w:r>
        <w:rPr>
          <w:rFonts w:hint="cs"/>
          <w:rtl/>
        </w:rPr>
        <w:t>1.تقسیم واجب به نفسی و غیری.</w:t>
      </w:r>
    </w:p>
    <w:p w14:paraId="4957219C" w14:textId="77777777" w:rsidR="00D84BA0" w:rsidRDefault="00D84BA0" w:rsidP="00073538">
      <w:pPr>
        <w:jc w:val="both"/>
        <w:rPr>
          <w:rtl/>
        </w:rPr>
      </w:pPr>
      <w:r>
        <w:rPr>
          <w:rFonts w:hint="cs"/>
          <w:rtl/>
        </w:rPr>
        <w:t>2.تقسیم واجب به تعیینی و تخییری.</w:t>
      </w:r>
    </w:p>
    <w:p w14:paraId="321FB809" w14:textId="77777777" w:rsidR="00D84BA0" w:rsidRDefault="00D84BA0" w:rsidP="00073538">
      <w:pPr>
        <w:jc w:val="both"/>
        <w:rPr>
          <w:rtl/>
        </w:rPr>
      </w:pPr>
      <w:r>
        <w:rPr>
          <w:rFonts w:hint="cs"/>
          <w:rtl/>
        </w:rPr>
        <w:t>3.تقسیم واجب به عینی و کفائی.</w:t>
      </w:r>
    </w:p>
    <w:p w14:paraId="2EC5F2D3" w14:textId="707230BE" w:rsidR="00BF4EB8" w:rsidRDefault="00D84BA0" w:rsidP="00073538">
      <w:pPr>
        <w:jc w:val="both"/>
        <w:rPr>
          <w:rtl/>
        </w:rPr>
      </w:pPr>
      <w:r>
        <w:rPr>
          <w:rFonts w:hint="cs"/>
          <w:rtl/>
        </w:rPr>
        <w:t xml:space="preserve">محقق خراسانی می‌فرمایند اطلاق امر اقتضا می‌کند وجوب مستفاد از امر، نفسی باشد نه غیری؛ تعیینی باشد نه تخییری؛ عینی باشد نه کفائی. دلیل این سخن آن است که </w:t>
      </w:r>
      <w:r w:rsidR="00BF4EB8">
        <w:rPr>
          <w:rFonts w:hint="cs"/>
          <w:rtl/>
        </w:rPr>
        <w:t>در هر یک از سه تقسیم پیش‌گفته، یکی از دو قسم واجب</w:t>
      </w:r>
      <w:r w:rsidR="007D6724">
        <w:rPr>
          <w:rFonts w:hint="cs"/>
          <w:rtl/>
        </w:rPr>
        <w:t>،</w:t>
      </w:r>
      <w:r w:rsidR="00BF4EB8">
        <w:rPr>
          <w:rFonts w:hint="cs"/>
          <w:rtl/>
        </w:rPr>
        <w:t xml:space="preserve"> مطلق و قسم دیگر مقیّد است</w:t>
      </w:r>
      <w:r w:rsidR="006915F3">
        <w:rPr>
          <w:rFonts w:hint="cs"/>
          <w:rtl/>
        </w:rPr>
        <w:t xml:space="preserve">؛ در نتیجه </w:t>
      </w:r>
      <w:r w:rsidR="00BF4EB8">
        <w:rPr>
          <w:rFonts w:hint="cs"/>
          <w:rtl/>
        </w:rPr>
        <w:t>اطلاق امر</w:t>
      </w:r>
      <w:r w:rsidR="006915F3">
        <w:rPr>
          <w:rFonts w:hint="cs"/>
          <w:rtl/>
        </w:rPr>
        <w:t>،</w:t>
      </w:r>
      <w:r w:rsidR="00BF4EB8">
        <w:rPr>
          <w:rFonts w:hint="cs"/>
          <w:rtl/>
        </w:rPr>
        <w:t xml:space="preserve"> قسم مقیّد را نفی نموده و قسم مطلق را به اثبات می‌رساند.</w:t>
      </w:r>
    </w:p>
    <w:p w14:paraId="56D7806D" w14:textId="1D943C54" w:rsidR="00BF4EB8" w:rsidRDefault="00BF4EB8" w:rsidP="00073538">
      <w:pPr>
        <w:jc w:val="both"/>
        <w:rPr>
          <w:rtl/>
        </w:rPr>
      </w:pPr>
      <w:r>
        <w:rPr>
          <w:rFonts w:hint="cs"/>
          <w:rtl/>
        </w:rPr>
        <w:t>واجب نفسی،</w:t>
      </w:r>
      <w:r w:rsidR="006915F3">
        <w:rPr>
          <w:rFonts w:hint="cs"/>
          <w:rtl/>
        </w:rPr>
        <w:t xml:space="preserve"> مطلقاً</w:t>
      </w:r>
      <w:r>
        <w:rPr>
          <w:rFonts w:hint="cs"/>
          <w:rtl/>
        </w:rPr>
        <w:t xml:space="preserve"> </w:t>
      </w:r>
      <w:r w:rsidR="006915F3">
        <w:rPr>
          <w:rFonts w:hint="cs"/>
          <w:rtl/>
        </w:rPr>
        <w:t>لزوم اتیان دارد</w:t>
      </w:r>
      <w:r>
        <w:rPr>
          <w:rFonts w:hint="cs"/>
          <w:rtl/>
        </w:rPr>
        <w:t xml:space="preserve">، خواه شیء دیگری واجب باشد و خواه نباشد، بر خلاف واجب غیری که </w:t>
      </w:r>
      <w:r w:rsidR="006915F3">
        <w:rPr>
          <w:rFonts w:hint="cs"/>
          <w:rtl/>
        </w:rPr>
        <w:t>لزوم اتیانش،</w:t>
      </w:r>
      <w:r>
        <w:rPr>
          <w:rFonts w:hint="cs"/>
          <w:rtl/>
        </w:rPr>
        <w:t xml:space="preserve"> به وجوب غیر </w:t>
      </w:r>
      <w:r w:rsidR="006915F3">
        <w:rPr>
          <w:rFonts w:hint="cs"/>
          <w:rtl/>
        </w:rPr>
        <w:t xml:space="preserve">مقیّد </w:t>
      </w:r>
      <w:r>
        <w:rPr>
          <w:rFonts w:hint="cs"/>
          <w:rtl/>
        </w:rPr>
        <w:t>است؛</w:t>
      </w:r>
      <w:r w:rsidR="007D6724">
        <w:rPr>
          <w:rFonts w:hint="cs"/>
          <w:rtl/>
        </w:rPr>
        <w:t xml:space="preserve"> چون</w:t>
      </w:r>
      <w:r>
        <w:rPr>
          <w:rFonts w:hint="cs"/>
          <w:rtl/>
        </w:rPr>
        <w:t xml:space="preserve"> واجب غیری تنها در صورتی واجب است، که ذی‌المقدمة‌اش واجب باشد.</w:t>
      </w:r>
    </w:p>
    <w:p w14:paraId="65A95750" w14:textId="3F1EEFD2" w:rsidR="000D0F83" w:rsidRDefault="00BF4EB8" w:rsidP="00073538">
      <w:pPr>
        <w:jc w:val="both"/>
        <w:rPr>
          <w:rtl/>
        </w:rPr>
      </w:pPr>
      <w:r>
        <w:rPr>
          <w:rFonts w:hint="cs"/>
          <w:rtl/>
        </w:rPr>
        <w:t xml:space="preserve">همچنین واجب تعیینی، واجبی است که عِدلی برای آن وجود ندارد تا بدان مقیّد شود، بر خلاف واجب تخییری که </w:t>
      </w:r>
      <w:r w:rsidR="007D6724">
        <w:rPr>
          <w:rFonts w:hint="cs"/>
          <w:rtl/>
        </w:rPr>
        <w:t xml:space="preserve">عِدل دارد و لزوم اتیانش، </w:t>
      </w:r>
      <w:r>
        <w:rPr>
          <w:rFonts w:hint="cs"/>
          <w:rtl/>
        </w:rPr>
        <w:t>مقیّد به عدم إتیان عِدل است</w:t>
      </w:r>
      <w:r w:rsidR="006915F3">
        <w:rPr>
          <w:rFonts w:hint="cs"/>
          <w:rtl/>
        </w:rPr>
        <w:t>؛</w:t>
      </w:r>
      <w:r>
        <w:rPr>
          <w:rFonts w:hint="cs"/>
          <w:rtl/>
        </w:rPr>
        <w:t xml:space="preserve"> چون در واجب تخییری، هر یک از عِدل‌های واجب آورده شود، وجوب سائر عِدل‌ها </w:t>
      </w:r>
      <w:r w:rsidR="007D6724">
        <w:rPr>
          <w:rFonts w:hint="cs"/>
          <w:rtl/>
        </w:rPr>
        <w:t>منتفی می‌شود</w:t>
      </w:r>
      <w:r>
        <w:rPr>
          <w:rFonts w:hint="cs"/>
          <w:rtl/>
        </w:rPr>
        <w:t>.</w:t>
      </w:r>
    </w:p>
    <w:p w14:paraId="6CDA5E76" w14:textId="3E05DFE7" w:rsidR="00BF4EB8" w:rsidRDefault="00BF4EB8" w:rsidP="00073538">
      <w:pPr>
        <w:jc w:val="both"/>
        <w:rPr>
          <w:rtl/>
        </w:rPr>
      </w:pPr>
      <w:r>
        <w:rPr>
          <w:rFonts w:hint="cs"/>
          <w:rtl/>
        </w:rPr>
        <w:t xml:space="preserve">همچنین واجب عینی مطلق است، خواه توسط مکلّف دیگر انجام شود و خواه نشود؛ بر خلاف واجب کفائی که وجوبش مقیّد به عدم إتیان </w:t>
      </w:r>
      <w:r w:rsidR="007D6724">
        <w:rPr>
          <w:rFonts w:hint="cs"/>
          <w:rtl/>
        </w:rPr>
        <w:t xml:space="preserve">آن توسط </w:t>
      </w:r>
      <w:r>
        <w:rPr>
          <w:rFonts w:hint="cs"/>
          <w:rtl/>
        </w:rPr>
        <w:t>سائر مکلّفان است؛ در واجب کفائی اگر سائر مکلّفان به انجام واجب مبادرت کنند، بر سائرین واجب نیست بار دیگر آن را انجام دهند.</w:t>
      </w:r>
    </w:p>
    <w:p w14:paraId="229D593E" w14:textId="32D807D6" w:rsidR="00B47AD6" w:rsidRDefault="00BF4EB8" w:rsidP="00073538">
      <w:pPr>
        <w:jc w:val="both"/>
        <w:rPr>
          <w:rtl/>
        </w:rPr>
      </w:pPr>
      <w:r>
        <w:rPr>
          <w:rFonts w:hint="cs"/>
          <w:rtl/>
        </w:rPr>
        <w:t>بنابراین، در</w:t>
      </w:r>
      <w:r w:rsidR="00E51955">
        <w:rPr>
          <w:rFonts w:hint="cs"/>
          <w:rtl/>
        </w:rPr>
        <w:t xml:space="preserve"> هر</w:t>
      </w:r>
      <w:r>
        <w:rPr>
          <w:rFonts w:hint="cs"/>
          <w:rtl/>
        </w:rPr>
        <w:t xml:space="preserve"> یک از تقسیم‌های سه‌گانه</w:t>
      </w:r>
      <w:r w:rsidR="00E51955">
        <w:rPr>
          <w:rFonts w:hint="cs"/>
          <w:rtl/>
        </w:rPr>
        <w:t>،</w:t>
      </w:r>
      <w:r>
        <w:rPr>
          <w:rFonts w:hint="cs"/>
          <w:rtl/>
        </w:rPr>
        <w:t xml:space="preserve"> یکی از دو قسم </w:t>
      </w:r>
      <w:r w:rsidR="006915F3">
        <w:rPr>
          <w:rFonts w:hint="cs"/>
          <w:rtl/>
        </w:rPr>
        <w:t>واجب، مطلق</w:t>
      </w:r>
      <w:r>
        <w:rPr>
          <w:rFonts w:hint="cs"/>
          <w:rtl/>
        </w:rPr>
        <w:t xml:space="preserve"> است و قسم مقابلش </w:t>
      </w:r>
      <w:r w:rsidR="006915F3">
        <w:rPr>
          <w:rFonts w:hint="cs"/>
          <w:rtl/>
        </w:rPr>
        <w:t>مقیّد</w:t>
      </w:r>
      <w:r>
        <w:rPr>
          <w:rFonts w:hint="cs"/>
          <w:rtl/>
        </w:rPr>
        <w:t xml:space="preserve"> است، بدین ترتیب اطلاق امر اقتضا می‌کند، تضیّق و تقیّدِ محتمل نفی شده و وجوب به شکل مطلق به اثبات برسد.</w:t>
      </w:r>
    </w:p>
    <w:p w14:paraId="09EF6E36" w14:textId="252B5136" w:rsidR="00E85C89" w:rsidRDefault="00E85C89" w:rsidP="00073538">
      <w:pPr>
        <w:pStyle w:val="Heading2"/>
        <w:jc w:val="both"/>
        <w:rPr>
          <w:rtl/>
        </w:rPr>
      </w:pPr>
      <w:bookmarkStart w:id="5" w:name="_Toc186328798"/>
      <w:r>
        <w:rPr>
          <w:rFonts w:hint="cs"/>
          <w:rtl/>
        </w:rPr>
        <w:t>مرور فرمایش محقق خراسانی در سائر مواضع کفایة</w:t>
      </w:r>
      <w:bookmarkEnd w:id="5"/>
    </w:p>
    <w:p w14:paraId="4DDAFBFF" w14:textId="1D9C22CA" w:rsidR="00B47AD6" w:rsidRDefault="00BF4EB8" w:rsidP="00073538">
      <w:pPr>
        <w:jc w:val="both"/>
        <w:rPr>
          <w:rtl/>
        </w:rPr>
      </w:pPr>
      <w:r>
        <w:rPr>
          <w:rFonts w:hint="cs"/>
          <w:rtl/>
        </w:rPr>
        <w:t xml:space="preserve">گفتنی است، این بحث، در مواضع مختلفی از کلمات </w:t>
      </w:r>
      <w:r w:rsidR="000D0F83">
        <w:rPr>
          <w:rFonts w:hint="cs"/>
          <w:rtl/>
        </w:rPr>
        <w:t>محقق خراسانی</w:t>
      </w:r>
      <w:r>
        <w:rPr>
          <w:rFonts w:hint="cs"/>
          <w:rtl/>
        </w:rPr>
        <w:t xml:space="preserve"> به اشارت رفته است. اینک قصد داریم عین عبارات ایشان را قرائت کنیم.</w:t>
      </w:r>
    </w:p>
    <w:p w14:paraId="7FB5BB4D" w14:textId="6B90B0E5" w:rsidR="00B47AD6" w:rsidRPr="00B47AD6" w:rsidRDefault="00B47AD6" w:rsidP="00073538">
      <w:pPr>
        <w:jc w:val="both"/>
        <w:rPr>
          <w:rtl/>
        </w:rPr>
      </w:pPr>
      <w:r>
        <w:rPr>
          <w:rFonts w:hint="cs"/>
          <w:rtl/>
        </w:rPr>
        <w:t xml:space="preserve">یکی از مواضع نامبرده، مبحث اجتماع امر و نهی </w:t>
      </w:r>
      <w:r w:rsidR="006915F3">
        <w:rPr>
          <w:rFonts w:hint="cs"/>
          <w:rtl/>
        </w:rPr>
        <w:t xml:space="preserve">در </w:t>
      </w:r>
      <w:r>
        <w:t xml:space="preserve"> </w:t>
      </w:r>
      <w:r>
        <w:rPr>
          <w:rFonts w:hint="cs"/>
          <w:rtl/>
        </w:rPr>
        <w:t>صفحۀ 186 است. ایشان</w:t>
      </w:r>
      <w:r w:rsidR="00E51955">
        <w:rPr>
          <w:rFonts w:hint="cs"/>
          <w:rtl/>
        </w:rPr>
        <w:t xml:space="preserve"> می‌فرماید</w:t>
      </w:r>
      <w:r>
        <w:rPr>
          <w:rFonts w:hint="cs"/>
          <w:rtl/>
        </w:rPr>
        <w:t xml:space="preserve"> ملاک بحث اجتماع امر و نهی، تمام اقسام ایجاب و تحریم را دربرمی‌گیرد و به خصوص واجب نفسی عینی تعیینی اختصاص ندارد. سپس می‌فرماید: </w:t>
      </w:r>
      <w:r w:rsidRPr="00B47AD6">
        <w:rPr>
          <w:rFonts w:hint="cs"/>
          <w:color w:val="000080"/>
          <w:rtl/>
        </w:rPr>
        <w:t>و دعوى الانصراف إلى النفسيين التعيينيين العينيين في مادتهما غير خالية عن الاعتساف و إن سلم في صيغتهما مع أنه فيها ممنوع‏.</w:t>
      </w:r>
      <w:r>
        <w:rPr>
          <w:rStyle w:val="FootnoteReference"/>
          <w:color w:val="000080"/>
          <w:rtl/>
        </w:rPr>
        <w:footnoteReference w:id="2"/>
      </w:r>
    </w:p>
    <w:p w14:paraId="1C5FAA7A" w14:textId="248D3FEB" w:rsidR="00B47AD6" w:rsidRDefault="00B47AD6" w:rsidP="00073538">
      <w:pPr>
        <w:jc w:val="both"/>
        <w:rPr>
          <w:rtl/>
        </w:rPr>
      </w:pPr>
      <w:r>
        <w:rPr>
          <w:rFonts w:hint="cs"/>
          <w:rtl/>
        </w:rPr>
        <w:t>ایشان می‌فرماید تعبیر «واجب» به خصوص واجب نفسی عینی تعیینی منصرف نیست؛ اگر هم انصرافی باشد، برای صیغۀ امر است</w:t>
      </w:r>
      <w:r w:rsidR="002B1321">
        <w:rPr>
          <w:rFonts w:hint="cs"/>
          <w:rtl/>
        </w:rPr>
        <w:t>،</w:t>
      </w:r>
      <w:r>
        <w:rPr>
          <w:rFonts w:hint="cs"/>
          <w:rtl/>
        </w:rPr>
        <w:t xml:space="preserve"> که</w:t>
      </w:r>
      <w:r w:rsidR="002B1321">
        <w:rPr>
          <w:rFonts w:hint="cs"/>
          <w:rtl/>
        </w:rPr>
        <w:t xml:space="preserve"> البته</w:t>
      </w:r>
      <w:r>
        <w:rPr>
          <w:rFonts w:hint="cs"/>
          <w:rtl/>
        </w:rPr>
        <w:t xml:space="preserve"> آن نیز صحیح نیست. به سخن دیگر، منصرف دانستن مادۀ امر به خصوص وجوب نفسی عینی تعیینی از اساس بی‌وجه است؛ در مورد صیغۀ امر نیز، هر چند ممکن است توهّم انصراف برود، ولی آن نیز صحیح نیست.</w:t>
      </w:r>
    </w:p>
    <w:p w14:paraId="4AF2E4AB" w14:textId="360BE12D" w:rsidR="00473C7B" w:rsidRDefault="00B47AD6" w:rsidP="00073538">
      <w:pPr>
        <w:jc w:val="both"/>
        <w:rPr>
          <w:rtl/>
        </w:rPr>
      </w:pPr>
      <w:r>
        <w:rPr>
          <w:rFonts w:hint="cs"/>
          <w:rtl/>
        </w:rPr>
        <w:t>ایشان در ادامه، مطلب پیش‌گفته را استدراک نموده و می‌فرمایند بله،</w:t>
      </w:r>
      <w:r w:rsidR="00473C7B">
        <w:rPr>
          <w:rFonts w:hint="cs"/>
          <w:rtl/>
        </w:rPr>
        <w:t xml:space="preserve"> در صیغۀ امر،</w:t>
      </w:r>
      <w:r>
        <w:rPr>
          <w:rFonts w:hint="cs"/>
          <w:rtl/>
        </w:rPr>
        <w:t xml:space="preserve"> اگر مقدّمات حکمت فراهم باشد، اطلاق </w:t>
      </w:r>
      <w:r w:rsidR="00473C7B">
        <w:rPr>
          <w:rFonts w:hint="cs"/>
          <w:rtl/>
        </w:rPr>
        <w:t>صیغه اقتضا می‌کند بر وجوب نفسی عینی تعیینی حمل شود؛ ولی این مطلب متوقّف بر فراهم بودن مقدّمات حکمت است</w:t>
      </w:r>
      <w:r w:rsidR="002B1321">
        <w:rPr>
          <w:rFonts w:hint="cs"/>
          <w:rtl/>
        </w:rPr>
        <w:t xml:space="preserve"> که در مبحث اجتماع امر و نهی فراهم نیست، چون یکی از مقدّمات حکمت، نبود قرینه است و در اینجا،</w:t>
      </w:r>
      <w:r w:rsidR="00473C7B">
        <w:rPr>
          <w:rFonts w:hint="cs"/>
          <w:rtl/>
        </w:rPr>
        <w:t xml:space="preserve"> به دلیل فراگیر بودن ملاک </w:t>
      </w:r>
      <w:r w:rsidR="00E51955">
        <w:rPr>
          <w:rFonts w:hint="cs"/>
          <w:rtl/>
        </w:rPr>
        <w:t>بحث</w:t>
      </w:r>
      <w:r w:rsidR="00473C7B">
        <w:rPr>
          <w:rFonts w:hint="cs"/>
          <w:rtl/>
        </w:rPr>
        <w:t>، قرینه وجود دارد</w:t>
      </w:r>
      <w:r w:rsidR="00B900E6">
        <w:rPr>
          <w:rFonts w:hint="cs"/>
          <w:rtl/>
        </w:rPr>
        <w:t xml:space="preserve"> که</w:t>
      </w:r>
      <w:r w:rsidR="00473C7B">
        <w:rPr>
          <w:rFonts w:hint="cs"/>
          <w:rtl/>
        </w:rPr>
        <w:t xml:space="preserve"> این بحث در تمام اقسام واجب جریان داشته و به قسم خاصی اختصاص ندارد.</w:t>
      </w:r>
    </w:p>
    <w:p w14:paraId="755E65B5" w14:textId="00CA4694" w:rsidR="00473C7B" w:rsidRDefault="00473C7B" w:rsidP="00073538">
      <w:pPr>
        <w:jc w:val="both"/>
        <w:rPr>
          <w:rtl/>
        </w:rPr>
      </w:pPr>
      <w:r>
        <w:rPr>
          <w:rFonts w:hint="cs"/>
          <w:rtl/>
        </w:rPr>
        <w:t>ایشان در صفحۀ 233 نیز، عبارت دیگری دارند که به طور خاص</w:t>
      </w:r>
      <w:r w:rsidR="00E51955">
        <w:rPr>
          <w:rFonts w:hint="cs"/>
          <w:rtl/>
        </w:rPr>
        <w:t>،</w:t>
      </w:r>
      <w:r>
        <w:rPr>
          <w:rFonts w:hint="cs"/>
          <w:rtl/>
        </w:rPr>
        <w:t xml:space="preserve"> مورد حرف و حدیث قرار گرفته است.</w:t>
      </w:r>
    </w:p>
    <w:p w14:paraId="4E6197B2" w14:textId="7652CED8" w:rsidR="000C0601" w:rsidRDefault="00B900E6" w:rsidP="00073538">
      <w:pPr>
        <w:jc w:val="both"/>
        <w:rPr>
          <w:rtl/>
        </w:rPr>
      </w:pPr>
      <w:r>
        <w:rPr>
          <w:rFonts w:hint="cs"/>
          <w:rtl/>
        </w:rPr>
        <w:t xml:space="preserve">ایشان در بحث دلالت ادوات شرط بر مفهوم، نخست این نکته را گوشزد می‌کنند که دلالت </w:t>
      </w:r>
      <w:r w:rsidR="000C0601">
        <w:rPr>
          <w:rFonts w:hint="cs"/>
          <w:rtl/>
        </w:rPr>
        <w:t xml:space="preserve">ادوات شرط بر مفهوم، متوقف بر آن است که ادوات شرط، بر لزوم و ترتّبی دلالت کنند که به نحو علّیّت انحصاری </w:t>
      </w:r>
      <w:r w:rsidR="00E51955">
        <w:rPr>
          <w:rFonts w:hint="cs"/>
          <w:rtl/>
        </w:rPr>
        <w:t>است</w:t>
      </w:r>
      <w:r w:rsidR="000C0601">
        <w:rPr>
          <w:rFonts w:hint="cs"/>
          <w:rtl/>
        </w:rPr>
        <w:t xml:space="preserve">؛ وقتی یک شیء علّت انحصاری شیء دیگر باشد، با منتفی شدنش، شیء دیگر نیز بی‌علّت مانده و منتفی می‌شود </w:t>
      </w:r>
      <w:r w:rsidR="00082BD7">
        <w:rPr>
          <w:rFonts w:hint="cs"/>
          <w:rtl/>
        </w:rPr>
        <w:t>و این همان</w:t>
      </w:r>
      <w:r w:rsidR="000C0601">
        <w:rPr>
          <w:rFonts w:hint="cs"/>
          <w:rtl/>
        </w:rPr>
        <w:t xml:space="preserve"> مفهوم است. </w:t>
      </w:r>
    </w:p>
    <w:p w14:paraId="7C0DB353" w14:textId="45B2F295" w:rsidR="00753D40" w:rsidRDefault="000C0601" w:rsidP="00073538">
      <w:pPr>
        <w:jc w:val="both"/>
        <w:rPr>
          <w:rtl/>
        </w:rPr>
      </w:pPr>
      <w:r>
        <w:rPr>
          <w:rFonts w:hint="cs"/>
          <w:rtl/>
        </w:rPr>
        <w:t xml:space="preserve">بدین مناسبت، شماری از اندیشمندان در صدد اثبات دلالت ادوات شرط بر علّیّت انحصاری برآمده و فرموده‌اند اطلاق ادوات شرط اقتضا می‌کند، علاقۀ لزومیة، </w:t>
      </w:r>
      <w:r w:rsidR="00847769">
        <w:rPr>
          <w:rFonts w:hint="cs"/>
          <w:rtl/>
        </w:rPr>
        <w:t>در علاقۀ لزومیة انحصاریة متعیّن گردد</w:t>
      </w:r>
      <w:r w:rsidR="00D85A1B">
        <w:rPr>
          <w:rFonts w:hint="cs"/>
          <w:rtl/>
        </w:rPr>
        <w:t>.</w:t>
      </w:r>
      <w:r w:rsidR="00847769">
        <w:rPr>
          <w:rFonts w:hint="cs"/>
          <w:rtl/>
        </w:rPr>
        <w:t xml:space="preserve">محقق خراسانی امّا، انصراف یادشده را انکار نموده و پای اطلاق را به میدان بحث باز می‌کنند. ایشان </w:t>
      </w:r>
      <w:r w:rsidR="00E51955">
        <w:rPr>
          <w:rFonts w:hint="cs"/>
          <w:rtl/>
        </w:rPr>
        <w:t>در قالب «إن قلت» می‌فرماید</w:t>
      </w:r>
      <w:r w:rsidR="00847769">
        <w:rPr>
          <w:rFonts w:hint="cs"/>
          <w:rtl/>
        </w:rPr>
        <w:t xml:space="preserve"> اطلاق ادوات شرط اقتضا می‌کند علاقۀ لزومیة، </w:t>
      </w:r>
      <w:r w:rsidR="00082BD7">
        <w:rPr>
          <w:rFonts w:hint="cs"/>
          <w:rtl/>
        </w:rPr>
        <w:t>علاقۀ لزومیۀ انحصاریة باشد، چنان‌که اطلاق صیغۀ امر اقتضا می‌کند، متعلّق آن، واجب نفسی باشد</w:t>
      </w:r>
      <w:r w:rsidR="00D85A1B">
        <w:rPr>
          <w:rFonts w:hint="cs"/>
          <w:rtl/>
        </w:rPr>
        <w:t xml:space="preserve">. سپس در صدد پاسخ برآمده و می‌فرمایند سامان یافتن اطلاق، متوقف بر فراهم بودن مقدّمات حکمت است و مقدّمات حکمت در ادوات شرط فراهم نمی‌شود چون ادوات شرط، دارای معنای حرفی هستند و </w:t>
      </w:r>
      <w:r w:rsidR="00753D40">
        <w:rPr>
          <w:rFonts w:hint="cs"/>
          <w:rtl/>
        </w:rPr>
        <w:t>اطلاق در معنای حرفی جریان نمی‌یابد. عبارت ایشان به شرح زیر است:</w:t>
      </w:r>
    </w:p>
    <w:p w14:paraId="19702A3D" w14:textId="47995592" w:rsidR="00847769" w:rsidRPr="00082BD7" w:rsidRDefault="00847769" w:rsidP="00073538">
      <w:pPr>
        <w:jc w:val="both"/>
        <w:rPr>
          <w:color w:val="000080"/>
          <w:rtl/>
        </w:rPr>
      </w:pPr>
      <w:r w:rsidRPr="00082BD7">
        <w:rPr>
          <w:color w:val="000080"/>
          <w:rtl/>
        </w:rPr>
        <w:t>إن قلت نعم و لكنه قضية الإطلاق بمقدمات الحكمة كما أن قضية إطلاق صيغة الأمر هو الوجوب النفسي.</w:t>
      </w:r>
    </w:p>
    <w:p w14:paraId="70089187" w14:textId="2C7DFCDB" w:rsidR="00D84BA0" w:rsidRDefault="00847769" w:rsidP="00073538">
      <w:pPr>
        <w:jc w:val="both"/>
        <w:rPr>
          <w:color w:val="000080"/>
          <w:rtl/>
        </w:rPr>
      </w:pPr>
      <w:r w:rsidRPr="00082BD7">
        <w:rPr>
          <w:color w:val="000080"/>
          <w:rtl/>
        </w:rPr>
        <w:t>قلت أولا هذا فيما تمت هناك مقدمات الحكمة و لا تكاد تتم فيما هو مفاد الحرف كما هاهنا و إلا لما كان معنى حرفيا كما يظهر وجهه بالتأمل.</w:t>
      </w:r>
      <w:r w:rsidR="00082BD7">
        <w:rPr>
          <w:rStyle w:val="FootnoteReference"/>
          <w:color w:val="000080"/>
          <w:rtl/>
        </w:rPr>
        <w:footnoteReference w:id="3"/>
      </w:r>
    </w:p>
    <w:p w14:paraId="3C101CC9" w14:textId="4379D7C6" w:rsidR="00753D40" w:rsidRDefault="00615CEE" w:rsidP="00073538">
      <w:pPr>
        <w:jc w:val="both"/>
        <w:rPr>
          <w:color w:val="000000"/>
          <w:rtl/>
        </w:rPr>
      </w:pPr>
      <w:r>
        <w:rPr>
          <w:rFonts w:hint="cs"/>
          <w:color w:val="000000"/>
          <w:rtl/>
        </w:rPr>
        <w:t>شمار زیادی از</w:t>
      </w:r>
      <w:r w:rsidR="00AF6545">
        <w:rPr>
          <w:rFonts w:hint="cs"/>
          <w:color w:val="000000"/>
          <w:rtl/>
        </w:rPr>
        <w:t xml:space="preserve"> اندیشمندان </w:t>
      </w:r>
      <w:r w:rsidR="00753D40" w:rsidRPr="00753D40">
        <w:rPr>
          <w:rFonts w:hint="cs"/>
          <w:color w:val="000000"/>
          <w:rtl/>
        </w:rPr>
        <w:t>فرمایش محقق خراسانی</w:t>
      </w:r>
      <w:r w:rsidR="00AF6545">
        <w:rPr>
          <w:rFonts w:hint="cs"/>
          <w:color w:val="000000"/>
          <w:rtl/>
        </w:rPr>
        <w:t xml:space="preserve"> را</w:t>
      </w:r>
      <w:r w:rsidR="00753D40" w:rsidRPr="00753D40">
        <w:rPr>
          <w:rFonts w:hint="cs"/>
          <w:color w:val="000000"/>
          <w:rtl/>
        </w:rPr>
        <w:t xml:space="preserve">، </w:t>
      </w:r>
      <w:r w:rsidR="00AF6545">
        <w:rPr>
          <w:rFonts w:hint="cs"/>
          <w:color w:val="000000"/>
          <w:rtl/>
        </w:rPr>
        <w:t>متناقض دانسته‌ و فرموده‌اند</w:t>
      </w:r>
      <w:r w:rsidR="00753D40">
        <w:rPr>
          <w:rFonts w:hint="cs"/>
          <w:color w:val="000000"/>
          <w:rtl/>
        </w:rPr>
        <w:t xml:space="preserve"> </w:t>
      </w:r>
      <w:r w:rsidR="00AF6545">
        <w:rPr>
          <w:rFonts w:hint="cs"/>
          <w:color w:val="000000"/>
          <w:rtl/>
        </w:rPr>
        <w:t xml:space="preserve">میان ادوات شرط و هیأت امر تفاوتی وجود ندارد. </w:t>
      </w:r>
      <w:r w:rsidR="00753D40">
        <w:rPr>
          <w:rFonts w:hint="cs"/>
          <w:color w:val="000000"/>
          <w:rtl/>
        </w:rPr>
        <w:t xml:space="preserve">اگر ادوات شرط را </w:t>
      </w:r>
      <w:r w:rsidR="00AF6545">
        <w:rPr>
          <w:rFonts w:hint="cs"/>
          <w:color w:val="000000"/>
          <w:rtl/>
        </w:rPr>
        <w:t xml:space="preserve">دارای </w:t>
      </w:r>
      <w:r w:rsidR="00753D40">
        <w:rPr>
          <w:rFonts w:hint="cs"/>
          <w:color w:val="000000"/>
          <w:rtl/>
        </w:rPr>
        <w:t>معنای حرفی دانسته و بر همین اساس آن را مجرای اطلاق ندانستید، در صیغۀ امر نیز نباید از اطلاق سخن بگویید، چون صیغۀ امر نیز همچون ادوات شرط، معنای حرفی دارد.</w:t>
      </w:r>
    </w:p>
    <w:p w14:paraId="6F445A01" w14:textId="4E55658C" w:rsidR="00AF6545" w:rsidRDefault="00AF6545" w:rsidP="00073538">
      <w:pPr>
        <w:jc w:val="both"/>
        <w:rPr>
          <w:color w:val="000000"/>
          <w:rtl/>
        </w:rPr>
      </w:pPr>
      <w:r>
        <w:rPr>
          <w:rFonts w:hint="cs"/>
          <w:color w:val="000000"/>
          <w:rtl/>
        </w:rPr>
        <w:t>ولی این اشکال، از شأن محقق خراسانی به دور است؛ زیرا چنین نیست که محقق خراسانی در کلام واحد، تناقض بگویند و صدر و ذیل کلامشان در موضع واحد متناقض باشد.</w:t>
      </w:r>
      <w:r w:rsidR="00615CEE">
        <w:rPr>
          <w:rFonts w:hint="cs"/>
          <w:color w:val="000000"/>
          <w:rtl/>
        </w:rPr>
        <w:t xml:space="preserve"> اگر ایشان در بحث ادوات شرط، از مقتضای اطلاق صیغۀ امر سخن نگفته بود، ممکن بود گفته شود ایشان به دیدگاه خودشان در صیغۀ امر توجه نداشتند و متناقض سخن گفته‌اند؛ ولی وقتی در صدر همین کلام به اطلاق صیغۀ امر اشاره نموده‌اند، نمی‌توان آن را بر تناقض‌گویی حمل نمود. ایشان تصریح نموده است که اطلاق در صیغۀ امر جریان یافته و بر نفسی بودن وجوب دلالت می‌کند، ولی همین اطلاق در ادوات شرط جاری نمی‌شود چون ادوات شرط، دارای معنای حرفی هستند.</w:t>
      </w:r>
      <w:r w:rsidR="0089062B">
        <w:rPr>
          <w:rFonts w:hint="cs"/>
          <w:color w:val="000000"/>
          <w:rtl/>
        </w:rPr>
        <w:t xml:space="preserve"> حال باید دید مقصود ایشان چه بوده است؟!</w:t>
      </w:r>
    </w:p>
    <w:p w14:paraId="3142EAE5" w14:textId="26AD42D8" w:rsidR="00491BD8" w:rsidRDefault="00491BD8" w:rsidP="00073538">
      <w:pPr>
        <w:jc w:val="both"/>
        <w:rPr>
          <w:color w:val="000000"/>
          <w:rtl/>
        </w:rPr>
      </w:pPr>
      <w:r>
        <w:rPr>
          <w:rFonts w:hint="cs"/>
          <w:color w:val="000000"/>
          <w:rtl/>
        </w:rPr>
        <w:t>مرحوم آقای روحانی در منتقی الاصول</w:t>
      </w:r>
      <w:r w:rsidR="00AE58EF">
        <w:rPr>
          <w:rStyle w:val="FootnoteReference"/>
          <w:color w:val="000000"/>
          <w:rtl/>
        </w:rPr>
        <w:footnoteReference w:id="4"/>
      </w:r>
      <w:r>
        <w:rPr>
          <w:rFonts w:hint="cs"/>
          <w:color w:val="000000"/>
          <w:rtl/>
        </w:rPr>
        <w:t xml:space="preserve"> در صدد حلّ اشکال برآمده‌اند و راه حلّی را ارائه نموده‌اند که توسط آقای شهیدی</w:t>
      </w:r>
      <w:r w:rsidR="006A3127">
        <w:rPr>
          <w:rStyle w:val="FootnoteReference"/>
          <w:color w:val="000000"/>
          <w:rtl/>
        </w:rPr>
        <w:footnoteReference w:id="5"/>
      </w:r>
      <w:r>
        <w:rPr>
          <w:rFonts w:hint="cs"/>
          <w:color w:val="000000"/>
          <w:rtl/>
        </w:rPr>
        <w:t xml:space="preserve"> انکار شده است.</w:t>
      </w:r>
    </w:p>
    <w:p w14:paraId="7B76A4A2" w14:textId="3C1AB9C0" w:rsidR="00E85C89" w:rsidRDefault="00E85C89" w:rsidP="00073538">
      <w:pPr>
        <w:pStyle w:val="Heading3"/>
        <w:jc w:val="both"/>
        <w:rPr>
          <w:rtl/>
        </w:rPr>
      </w:pPr>
      <w:bookmarkStart w:id="6" w:name="_Toc186328799"/>
      <w:r>
        <w:rPr>
          <w:rFonts w:hint="cs"/>
          <w:rtl/>
        </w:rPr>
        <w:t>مبنای محقق خراسانی در مفاد صیغۀ امر و اندراج آن در معانی حرفیة</w:t>
      </w:r>
      <w:bookmarkEnd w:id="6"/>
    </w:p>
    <w:p w14:paraId="3EA4B0FA" w14:textId="28C8BB11" w:rsidR="00491BD8" w:rsidRDefault="00AE58EF" w:rsidP="00073538">
      <w:pPr>
        <w:jc w:val="both"/>
        <w:rPr>
          <w:color w:val="000000"/>
          <w:rtl/>
        </w:rPr>
      </w:pPr>
      <w:r>
        <w:rPr>
          <w:rFonts w:hint="cs"/>
          <w:color w:val="000000"/>
          <w:rtl/>
        </w:rPr>
        <w:t>به نظر می‌رسد محقق خراسانی مفاد هیئات را، معنای حرفی نمی‌دانند و ازهمین‌رو صیغۀ امر را مجرای اطلاق دانسته‌اند</w:t>
      </w:r>
      <w:r w:rsidR="00E85C89">
        <w:rPr>
          <w:rFonts w:hint="cs"/>
          <w:color w:val="000000"/>
          <w:rtl/>
        </w:rPr>
        <w:t>، بر خلاف</w:t>
      </w:r>
      <w:r>
        <w:rPr>
          <w:rFonts w:hint="cs"/>
          <w:color w:val="000000"/>
          <w:rtl/>
        </w:rPr>
        <w:t xml:space="preserve"> ادوات شرط، همچون «إن» شرطیة، </w:t>
      </w:r>
      <w:r w:rsidR="00E85C89">
        <w:rPr>
          <w:rFonts w:hint="cs"/>
          <w:color w:val="000000"/>
          <w:rtl/>
        </w:rPr>
        <w:t xml:space="preserve">که </w:t>
      </w:r>
      <w:r>
        <w:rPr>
          <w:rFonts w:hint="cs"/>
          <w:color w:val="000000"/>
          <w:rtl/>
        </w:rPr>
        <w:t>از حروف هستند و معنای حرفی دارند</w:t>
      </w:r>
      <w:r w:rsidR="00E85C89">
        <w:rPr>
          <w:rFonts w:hint="cs"/>
          <w:color w:val="000000"/>
          <w:rtl/>
        </w:rPr>
        <w:t>.</w:t>
      </w:r>
    </w:p>
    <w:p w14:paraId="6A770E58" w14:textId="0DEA8F17" w:rsidR="00615CEE" w:rsidRDefault="00E85C89" w:rsidP="00073538">
      <w:pPr>
        <w:jc w:val="both"/>
        <w:rPr>
          <w:color w:val="000000"/>
          <w:rtl/>
        </w:rPr>
      </w:pPr>
      <w:r w:rsidRPr="00E85C89">
        <w:rPr>
          <w:rFonts w:hint="cs"/>
          <w:b/>
          <w:bCs/>
          <w:color w:val="000000"/>
          <w:rtl/>
        </w:rPr>
        <w:t>شاگرد</w:t>
      </w:r>
      <w:r>
        <w:rPr>
          <w:rFonts w:hint="cs"/>
          <w:color w:val="000000"/>
          <w:rtl/>
        </w:rPr>
        <w:t>: یعنی ازآن‌رو که محقق خراسانی وضع عام، موضوع‌له خاص را نپذیرفت</w:t>
      </w:r>
      <w:r w:rsidR="0089062B">
        <w:rPr>
          <w:rFonts w:hint="cs"/>
          <w:color w:val="000000"/>
          <w:rtl/>
        </w:rPr>
        <w:t>ه‌ا</w:t>
      </w:r>
      <w:r>
        <w:rPr>
          <w:rFonts w:hint="cs"/>
          <w:color w:val="000000"/>
          <w:rtl/>
        </w:rPr>
        <w:t>ند، وضع هیئات را از قبیل وضع عام، موضوع‌له عام دانسته‌اند؟</w:t>
      </w:r>
    </w:p>
    <w:p w14:paraId="4AF1E513" w14:textId="22E4A3E5" w:rsidR="00AF6545" w:rsidRDefault="00E85C89" w:rsidP="00073538">
      <w:pPr>
        <w:jc w:val="both"/>
        <w:rPr>
          <w:color w:val="000000"/>
          <w:rtl/>
        </w:rPr>
      </w:pPr>
      <w:r w:rsidRPr="00E85C89">
        <w:rPr>
          <w:rFonts w:hint="cs"/>
          <w:b/>
          <w:bCs/>
          <w:color w:val="000000"/>
          <w:rtl/>
        </w:rPr>
        <w:t>استاد</w:t>
      </w:r>
      <w:r>
        <w:rPr>
          <w:rFonts w:hint="cs"/>
          <w:color w:val="000000"/>
          <w:rtl/>
        </w:rPr>
        <w:t xml:space="preserve">: </w:t>
      </w:r>
      <w:r w:rsidR="007412C8">
        <w:rPr>
          <w:rFonts w:hint="cs"/>
          <w:color w:val="000000"/>
          <w:rtl/>
        </w:rPr>
        <w:t>خیر؛ بحث وضع عام، موضوع‌له خاص و مانند آن، غیر از بحث معانی حرفیة است. معانی حرفیة، معانیی هستند که ملحوظ استقلالی نیستند؛ ممکن است بگوییم معانی حرفیة، از قبیل وضع عام، موضوع‌له عام هستند، با این وجود، ازآن‌رو که ملحوظ استقلالی نیستند، مجرای اطلاق نیز نخواهند بود</w:t>
      </w:r>
      <w:r w:rsidR="0089062B">
        <w:rPr>
          <w:rFonts w:hint="cs"/>
          <w:color w:val="000000"/>
          <w:rtl/>
        </w:rPr>
        <w:t>؛ پس این دو بحث به یکدیگر ارتباطی ندارند.</w:t>
      </w:r>
    </w:p>
    <w:p w14:paraId="11BEDEA1" w14:textId="28F5B191" w:rsidR="00F65201" w:rsidRDefault="00F65201" w:rsidP="00073538">
      <w:pPr>
        <w:pStyle w:val="Heading4"/>
        <w:jc w:val="both"/>
        <w:rPr>
          <w:rtl/>
        </w:rPr>
      </w:pPr>
      <w:bookmarkStart w:id="7" w:name="_Toc186328800"/>
      <w:r>
        <w:rPr>
          <w:rFonts w:hint="cs"/>
          <w:rtl/>
        </w:rPr>
        <w:t>جایگاه مقدّمات حکمت</w:t>
      </w:r>
      <w:bookmarkEnd w:id="7"/>
    </w:p>
    <w:p w14:paraId="498E5733" w14:textId="3A32B806" w:rsidR="00391BEB" w:rsidRDefault="007412C8" w:rsidP="00073538">
      <w:pPr>
        <w:jc w:val="both"/>
        <w:rPr>
          <w:color w:val="000000"/>
          <w:rtl/>
        </w:rPr>
      </w:pPr>
      <w:r>
        <w:rPr>
          <w:rFonts w:hint="cs"/>
          <w:color w:val="000000"/>
          <w:rtl/>
        </w:rPr>
        <w:t xml:space="preserve">نخست نکتۀ دیگری را گوشزد می‌کنیم و سپس بحث را دنبال می‌کنیم. کلّ این بحث </w:t>
      </w:r>
      <w:r w:rsidR="00391BEB">
        <w:rPr>
          <w:rFonts w:hint="cs"/>
          <w:color w:val="000000"/>
          <w:rtl/>
        </w:rPr>
        <w:t xml:space="preserve">با نگاه خاصّی به مقدّمات حکمت سامان یافته است که به باور ما صحیح نبوده و نگاه صحیح در مقدّمات حکمت، به گونه‌ای نیست که </w:t>
      </w:r>
      <w:r w:rsidR="0089062B">
        <w:rPr>
          <w:rFonts w:hint="cs"/>
          <w:color w:val="000000"/>
          <w:rtl/>
        </w:rPr>
        <w:t>امثال آقای صدر</w:t>
      </w:r>
      <w:r w:rsidR="007A301B">
        <w:rPr>
          <w:rStyle w:val="FootnoteReference"/>
          <w:color w:val="000000"/>
          <w:rtl/>
        </w:rPr>
        <w:footnoteReference w:id="6"/>
      </w:r>
      <w:r w:rsidR="0089062B">
        <w:rPr>
          <w:rFonts w:hint="cs"/>
          <w:color w:val="000000"/>
          <w:rtl/>
        </w:rPr>
        <w:t xml:space="preserve">، آقای روحانی و آقای شهیدی </w:t>
      </w:r>
      <w:r w:rsidR="00391BEB">
        <w:rPr>
          <w:rFonts w:hint="cs"/>
          <w:color w:val="000000"/>
          <w:rtl/>
        </w:rPr>
        <w:t>تصویر نموده‌اند. گویا رویکرد امثال آقای صدر، آقای روحانی و آقای شهیدی به این بحث‌ها، از اساس با رویکردی که ما به مقدّمات حکمت داریم متفاوت بوده و ما با این بزرگواران هم‌داستان نیستیم.</w:t>
      </w:r>
    </w:p>
    <w:p w14:paraId="0A344544" w14:textId="7E4F9BE9" w:rsidR="00391BEB" w:rsidRDefault="00391BEB" w:rsidP="00073538">
      <w:pPr>
        <w:jc w:val="both"/>
        <w:rPr>
          <w:color w:val="000000"/>
          <w:rtl/>
        </w:rPr>
      </w:pPr>
      <w:r>
        <w:rPr>
          <w:rFonts w:hint="cs"/>
          <w:color w:val="000000"/>
          <w:rtl/>
        </w:rPr>
        <w:t>به باور ما در قضیۀ «العالم واجب الاکرام»، مقدّمات حکمت برای تعیین مفاد اِفرادی «العالم» جاری نمی‌شود بلکه برای تعیین مفاد ترکیبی جمله جاری می‌شود. توضیح آن‌که:</w:t>
      </w:r>
    </w:p>
    <w:p w14:paraId="584F0EF2" w14:textId="4FB13371" w:rsidR="00F60A1B" w:rsidRDefault="00391BEB" w:rsidP="00073538">
      <w:pPr>
        <w:jc w:val="both"/>
        <w:rPr>
          <w:color w:val="000000"/>
          <w:rtl/>
        </w:rPr>
      </w:pPr>
      <w:r>
        <w:rPr>
          <w:rFonts w:hint="cs"/>
          <w:color w:val="000000"/>
          <w:rtl/>
        </w:rPr>
        <w:t xml:space="preserve">در مورد واژۀ «العالم» یک احتمال آن است که </w:t>
      </w:r>
      <w:r w:rsidR="0095416B">
        <w:rPr>
          <w:rFonts w:hint="cs"/>
          <w:color w:val="000000"/>
          <w:rtl/>
        </w:rPr>
        <w:t xml:space="preserve">از باب مجاز در کلمة </w:t>
      </w:r>
      <w:r w:rsidR="00F60A1B">
        <w:rPr>
          <w:rFonts w:hint="cs"/>
          <w:color w:val="000000"/>
          <w:rtl/>
        </w:rPr>
        <w:t>صنف خاصّی از عالم اراده شده باشد. این احتمال</w:t>
      </w:r>
      <w:r w:rsidR="0095416B">
        <w:rPr>
          <w:rFonts w:hint="cs"/>
          <w:color w:val="000000"/>
          <w:rtl/>
        </w:rPr>
        <w:t xml:space="preserve"> را</w:t>
      </w:r>
      <w:r w:rsidR="00F60A1B">
        <w:rPr>
          <w:rFonts w:hint="cs"/>
          <w:color w:val="000000"/>
          <w:rtl/>
        </w:rPr>
        <w:t xml:space="preserve"> اصالة الحقیقة نفی می‌کند، بی‌آن‌که به مقدّمات حکمت نیازی باشد. در بحث </w:t>
      </w:r>
      <w:r w:rsidR="0095416B">
        <w:rPr>
          <w:rFonts w:hint="cs"/>
          <w:color w:val="000000"/>
          <w:rtl/>
        </w:rPr>
        <w:t>مفاد اسم جنس</w:t>
      </w:r>
      <w:r w:rsidR="00F60A1B">
        <w:rPr>
          <w:rFonts w:hint="cs"/>
          <w:color w:val="000000"/>
          <w:rtl/>
        </w:rPr>
        <w:t xml:space="preserve">، این نکته را گوشزد نموده‌ایم که نمی‌توان لفظ «العالم» را </w:t>
      </w:r>
      <w:r w:rsidR="0095416B">
        <w:rPr>
          <w:rFonts w:hint="cs"/>
          <w:color w:val="000000"/>
          <w:rtl/>
        </w:rPr>
        <w:t xml:space="preserve">حقیقتاً </w:t>
      </w:r>
      <w:r w:rsidR="00F60A1B">
        <w:rPr>
          <w:rFonts w:hint="cs"/>
          <w:color w:val="000000"/>
          <w:rtl/>
        </w:rPr>
        <w:t>در حصۀ خاصی از طبیعت عالم به کار برد؛ چون اصالة الحقیقة اقتضا می‌کند «العالم» در معنای خودش به کار رفته باشد و تمام افراد عالم را دربربگیرد.</w:t>
      </w:r>
    </w:p>
    <w:p w14:paraId="57613453" w14:textId="30AB67DD" w:rsidR="00765353" w:rsidRDefault="00F60A1B" w:rsidP="00073538">
      <w:pPr>
        <w:jc w:val="both"/>
        <w:rPr>
          <w:color w:val="000000"/>
          <w:rtl/>
        </w:rPr>
      </w:pPr>
      <w:r>
        <w:rPr>
          <w:rFonts w:hint="cs"/>
          <w:color w:val="000000"/>
          <w:rtl/>
        </w:rPr>
        <w:t xml:space="preserve">احتمال دیگر آن است که وازۀ «العالم» در معنای خودش به کار رفته باشد، ولی </w:t>
      </w:r>
      <w:r w:rsidR="00765353">
        <w:rPr>
          <w:rFonts w:hint="cs"/>
          <w:color w:val="000000"/>
          <w:rtl/>
        </w:rPr>
        <w:t>برای مثال قید «العادل» پس از آن مقدّر باشد. این احتمال، از قبیل مجاز در حذف است و اصالة عدم التقدیر آن را نفی می‌کند، بی‌آن‌که به مقدّمات حکمت نیازی باشد.</w:t>
      </w:r>
    </w:p>
    <w:p w14:paraId="0FA6D999" w14:textId="58283EFC" w:rsidR="007412C8" w:rsidRDefault="007412C8" w:rsidP="00073538">
      <w:pPr>
        <w:jc w:val="both"/>
        <w:rPr>
          <w:color w:val="000000"/>
          <w:rtl/>
        </w:rPr>
      </w:pPr>
      <w:r>
        <w:rPr>
          <w:rFonts w:hint="cs"/>
          <w:color w:val="000000"/>
          <w:rtl/>
        </w:rPr>
        <w:t xml:space="preserve"> </w:t>
      </w:r>
      <w:r w:rsidR="00765353">
        <w:rPr>
          <w:rFonts w:hint="cs"/>
          <w:color w:val="000000"/>
          <w:rtl/>
        </w:rPr>
        <w:t>احتمال دیگر آن است که مجاز در اِسناد رخ داده باشد و</w:t>
      </w:r>
      <w:r w:rsidR="0095416B">
        <w:rPr>
          <w:rFonts w:hint="cs"/>
          <w:color w:val="000000"/>
          <w:rtl/>
        </w:rPr>
        <w:t xml:space="preserve"> اِسناد «واجب الاکرام» به «العالم»</w:t>
      </w:r>
      <w:r w:rsidR="00765353">
        <w:rPr>
          <w:rFonts w:hint="cs"/>
          <w:color w:val="000000"/>
          <w:rtl/>
        </w:rPr>
        <w:t xml:space="preserve"> از قبیل «إسناد الشیء إلی غیر ما هو له» باشد؛ بدین‌سان که «واجب الإکرام» که در حقیقت وصف خصوص عالمان عادل بوده، به غیر ما هو له، یعنی به مطلق عالم اسناد داده شده است. این احتمال نیز از قبیل مجاز در اسناد بوده و اصالة الحقیقة در اسناد، آن را نفی می‌کند، بی‌آن‌که </w:t>
      </w:r>
      <w:r w:rsidR="0039738B">
        <w:rPr>
          <w:rFonts w:hint="cs"/>
          <w:color w:val="000000"/>
          <w:rtl/>
        </w:rPr>
        <w:t>به مقدّمات حکمت نیازی باشد.</w:t>
      </w:r>
    </w:p>
    <w:p w14:paraId="72C866A2" w14:textId="513238E7" w:rsidR="0039738B" w:rsidRDefault="0039738B" w:rsidP="00073538">
      <w:pPr>
        <w:jc w:val="both"/>
        <w:rPr>
          <w:color w:val="000000"/>
          <w:rtl/>
        </w:rPr>
      </w:pPr>
      <w:r>
        <w:rPr>
          <w:rFonts w:hint="cs"/>
          <w:color w:val="000000"/>
          <w:rtl/>
        </w:rPr>
        <w:t>مقصود آن‌که، برای تعیین مفاد ِفرادی واژۀ «العالم» هیچ نیازی به مقدّمات حکمت وجود ندارد</w:t>
      </w:r>
      <w:r w:rsidR="00C15FA0">
        <w:rPr>
          <w:rFonts w:hint="cs"/>
          <w:color w:val="000000"/>
          <w:rtl/>
        </w:rPr>
        <w:t xml:space="preserve"> و جایگاه مقدّمات حکمت، در مرحلۀ تعیین مفاد مجموعی کلام است. </w:t>
      </w:r>
      <w:r>
        <w:rPr>
          <w:rFonts w:hint="cs"/>
          <w:color w:val="000000"/>
          <w:rtl/>
        </w:rPr>
        <w:t>به باور ما، مقدّمات حکمت به منظور تعیین سور قضیه جاری می‌شود چون اِسنادِ موجود در قضیۀ حملیة، با قضیۀ مهملة نیز سازگار است، ازهمین‌رو به منظور خارج نمودن قضیة از حالت إهمال، و تعیین سور قضیة، دست‌به‌دامان مقدّمات حکمت می‌شویم.</w:t>
      </w:r>
    </w:p>
    <w:p w14:paraId="4B11B3F4" w14:textId="0EBDDE5F" w:rsidR="00095EA2" w:rsidRDefault="0039738B" w:rsidP="00073538">
      <w:pPr>
        <w:jc w:val="both"/>
        <w:rPr>
          <w:color w:val="000000"/>
          <w:rtl/>
        </w:rPr>
      </w:pPr>
      <w:r>
        <w:rPr>
          <w:rFonts w:hint="cs"/>
          <w:color w:val="000000"/>
          <w:rtl/>
        </w:rPr>
        <w:t xml:space="preserve">برای مثال در قضیۀ «الحیوان إنسانٌ»، همین مقدار که برخی از افراد حیوان، انسان باشند، برای صدق قضیۀ حملیۀ مزبور، </w:t>
      </w:r>
      <w:r w:rsidR="00095EA2">
        <w:rPr>
          <w:rFonts w:hint="cs"/>
          <w:color w:val="000000"/>
          <w:rtl/>
        </w:rPr>
        <w:t>کفایت می‌کند. برای صدق قضیۀ حملیۀ یادشده، لازم نیست تمام افراد حیوان، انسان باشند تا بتوان به شکل حقیقی گفت «الحیوان انسانٌ». صدق حقیقی «الانسان حیوانٌ» تنها در گروِ انسان بودن برخی افراد حیوان است. به سخن دیگر، قضیۀ حملیة بیان‌گر اتّحاد میان موضوع و محمول است، و همین مقدار که موضوع و محمول فی‌الجملة با یکدیگر اتحاد داشته باشند، برای صدق حقیقی قضیۀ حملیة کفایت می‌کند.</w:t>
      </w:r>
    </w:p>
    <w:p w14:paraId="2681AF06" w14:textId="00D003EA" w:rsidR="00095EA2" w:rsidRDefault="00095EA2" w:rsidP="00073538">
      <w:pPr>
        <w:jc w:val="both"/>
        <w:rPr>
          <w:color w:val="000000"/>
          <w:rtl/>
        </w:rPr>
      </w:pPr>
      <w:r>
        <w:rPr>
          <w:rFonts w:hint="cs"/>
          <w:color w:val="000000"/>
          <w:rtl/>
        </w:rPr>
        <w:t xml:space="preserve">بدین ترتیب، مفاد حقیقی قضیۀ حملیة، با قضیۀ مهملة نیز همخوانی داشته و نمی‌توان با جریان اصالة الحقیقة، قضیۀ حملیة را </w:t>
      </w:r>
      <w:r w:rsidR="001D4753">
        <w:rPr>
          <w:rFonts w:hint="cs"/>
          <w:color w:val="000000"/>
          <w:rtl/>
        </w:rPr>
        <w:t>اهمال خارج نمود؛ اینجاست که مقدّمات حکمت پای به میدان نهاده، قضیة را از حالت اهمال خارج ساخته و سور قضیة را تعیین می‌کند.</w:t>
      </w:r>
    </w:p>
    <w:p w14:paraId="0BA62C82" w14:textId="45D03E90" w:rsidR="0090581D" w:rsidRDefault="001D4753" w:rsidP="00073538">
      <w:pPr>
        <w:jc w:val="both"/>
        <w:rPr>
          <w:color w:val="000000"/>
          <w:rtl/>
        </w:rPr>
      </w:pPr>
      <w:r>
        <w:rPr>
          <w:rFonts w:hint="cs"/>
          <w:color w:val="000000"/>
          <w:rtl/>
        </w:rPr>
        <w:t>به سخن دیگر، مقدّمات حکمت، همان کاری</w:t>
      </w:r>
      <w:r w:rsidR="008F2B59">
        <w:rPr>
          <w:rFonts w:hint="cs"/>
          <w:color w:val="000000"/>
          <w:rtl/>
        </w:rPr>
        <w:t xml:space="preserve"> را انجام می‌دهند که ادوات عموم _همچون «کلّ»_ انجام می‌دهند</w:t>
      </w:r>
      <w:r w:rsidR="00C15FA0">
        <w:rPr>
          <w:rFonts w:hint="cs"/>
          <w:color w:val="000000"/>
          <w:rtl/>
        </w:rPr>
        <w:t xml:space="preserve"> با این تفاوت که دلالت ادوات عموم، وضعی است ولی دلالت مقدّمات حکمت، وضعی نیست</w:t>
      </w:r>
      <w:r w:rsidR="008F2B59">
        <w:rPr>
          <w:rFonts w:hint="cs"/>
          <w:color w:val="000000"/>
          <w:rtl/>
        </w:rPr>
        <w:t xml:space="preserve">. </w:t>
      </w:r>
      <w:r>
        <w:rPr>
          <w:rFonts w:hint="cs"/>
          <w:color w:val="000000"/>
          <w:rtl/>
        </w:rPr>
        <w:t xml:space="preserve">وقتی گفته می‌شود «الانسان حیوانٌ» خود قضیۀ افاده‌گر آن نیست که تمام انسان‌ها حیوان هستند؛ بدین ترتیب اگر بخواهیم حیوان بودن تمام انسان‌ها را به مخاطب افهام کنیم، لازم است از تعابیری همچون «کلّ» و مانند آن استفاده کنیم تا قضیة از حالت اهمال خارج </w:t>
      </w:r>
      <w:r w:rsidR="008F2B59">
        <w:rPr>
          <w:rFonts w:hint="cs"/>
          <w:color w:val="000000"/>
          <w:rtl/>
        </w:rPr>
        <w:t>گشته و سور قضیة تعیین شود. دلالت وضعیۀ «کلّ» اقتضا می‌کند همۀ افراد انسان، حیوان باشند. حال می‌توان به جای این دلالت وضعی، از دلالت سکوتی بهره برد و با استفاده از سکوت، سور قضیة را تعیین کرد.</w:t>
      </w:r>
    </w:p>
    <w:p w14:paraId="484B7451" w14:textId="2D331274" w:rsidR="008F2B59" w:rsidRDefault="008F2B59" w:rsidP="00073538">
      <w:pPr>
        <w:jc w:val="both"/>
        <w:rPr>
          <w:color w:val="000000"/>
          <w:rtl/>
        </w:rPr>
      </w:pPr>
      <w:r>
        <w:rPr>
          <w:rFonts w:hint="cs"/>
          <w:color w:val="000000"/>
          <w:rtl/>
        </w:rPr>
        <w:t>سابقاً این مطلب را توضیح داده و گفته‌ایم که دلالت سکوتی، از سنخ دلالت‌‌های عرفیة است.</w:t>
      </w:r>
      <w:r w:rsidR="0090581D">
        <w:rPr>
          <w:rFonts w:hint="cs"/>
          <w:color w:val="000000"/>
          <w:rtl/>
        </w:rPr>
        <w:t xml:space="preserve"> همچنین گفته‌ایم که در مقدّمات حکمت، آن مقدمه‌ای که اثبات‌گر استیعاب حکم است، در مقام بیان بودن متکلم است و سائر مقدّمات، در این مرحله ایفای نقش نمی‌کنند. این در حالی است که سائر اندیشمندان، نگاهشان متفاوت است و جایگاه مقدّمات حکمت را به گونه‌ای دیگر ترسیم می‌کنند.</w:t>
      </w:r>
    </w:p>
    <w:p w14:paraId="0E50A285" w14:textId="3C6BEFB6" w:rsidR="0090581D" w:rsidRDefault="0090581D" w:rsidP="00073538">
      <w:pPr>
        <w:jc w:val="both"/>
        <w:rPr>
          <w:color w:val="000000"/>
          <w:rtl/>
        </w:rPr>
      </w:pPr>
      <w:r>
        <w:rPr>
          <w:rFonts w:hint="cs"/>
          <w:color w:val="000000"/>
          <w:rtl/>
        </w:rPr>
        <w:t xml:space="preserve">دانستنی است، بهترین راه برای درک مفاد قضایای انشائیة و طلبیة، آن است که </w:t>
      </w:r>
      <w:r w:rsidR="00F65201">
        <w:rPr>
          <w:rFonts w:hint="cs"/>
          <w:color w:val="000000"/>
          <w:rtl/>
        </w:rPr>
        <w:t>آن‌ها را به قضایای حملیة تبدیل کنیم. برای مثال</w:t>
      </w:r>
      <w:r>
        <w:rPr>
          <w:rFonts w:hint="cs"/>
          <w:color w:val="000000"/>
          <w:rtl/>
        </w:rPr>
        <w:t xml:space="preserve"> آن‌گاه که شارع مقدّس می‌فرماید «صَلِّ»</w:t>
      </w:r>
      <w:r w:rsidR="00F65201">
        <w:rPr>
          <w:rFonts w:hint="cs"/>
          <w:color w:val="000000"/>
          <w:rtl/>
        </w:rPr>
        <w:t>، برای درک مفاد آن باید آن را به قضیۀ حملیة مبدّل ساخته و بگوییم «الصلاة واجبةٌ».</w:t>
      </w:r>
    </w:p>
    <w:p w14:paraId="5C62CBC3" w14:textId="53DAE859" w:rsidR="00F65201" w:rsidRDefault="00F65201" w:rsidP="00073538">
      <w:pPr>
        <w:jc w:val="both"/>
        <w:rPr>
          <w:color w:val="000000"/>
          <w:rtl/>
        </w:rPr>
      </w:pPr>
      <w:r>
        <w:rPr>
          <w:rFonts w:hint="cs"/>
          <w:color w:val="000000"/>
          <w:rtl/>
        </w:rPr>
        <w:t xml:space="preserve">«الصلاة واجبةٌ» مطلق است و اطلاقش اقتضا می‌کند نماز مطلقاً واجب باشد، خواه شیء دیگری واجب باشد و خواه نباشد </w:t>
      </w:r>
      <w:r w:rsidR="00B25789">
        <w:rPr>
          <w:rFonts w:hint="cs"/>
          <w:color w:val="000000"/>
          <w:rtl/>
        </w:rPr>
        <w:t>که نتیجه‌اش نفسی بودن است</w:t>
      </w:r>
      <w:r>
        <w:rPr>
          <w:rFonts w:hint="cs"/>
          <w:color w:val="000000"/>
          <w:rtl/>
        </w:rPr>
        <w:t xml:space="preserve">؛ خواه عِدل دیگری برای آن آورده شده باشد و خواه آورده نشده باشد </w:t>
      </w:r>
      <w:r w:rsidR="00B25789">
        <w:rPr>
          <w:rFonts w:hint="cs"/>
          <w:color w:val="000000"/>
          <w:rtl/>
        </w:rPr>
        <w:t>که نتیجه‌اش تعیینی بودن است</w:t>
      </w:r>
      <w:r>
        <w:rPr>
          <w:rFonts w:hint="cs"/>
          <w:color w:val="000000"/>
          <w:rtl/>
        </w:rPr>
        <w:t>؛ خواه شخص دیگر</w:t>
      </w:r>
      <w:r w:rsidR="00B25789">
        <w:rPr>
          <w:rFonts w:hint="cs"/>
          <w:color w:val="000000"/>
          <w:rtl/>
        </w:rPr>
        <w:t>ی</w:t>
      </w:r>
      <w:r>
        <w:rPr>
          <w:rFonts w:hint="cs"/>
          <w:color w:val="000000"/>
          <w:rtl/>
        </w:rPr>
        <w:t xml:space="preserve"> آن را انجام داده باشد و خواه انجام نداده باشد</w:t>
      </w:r>
      <w:r w:rsidR="00B25789">
        <w:rPr>
          <w:rFonts w:hint="cs"/>
          <w:color w:val="000000"/>
          <w:rtl/>
        </w:rPr>
        <w:t>که نتیجه‌اش عینی بودن است.</w:t>
      </w:r>
      <w:r w:rsidR="000D3BB2">
        <w:rPr>
          <w:rFonts w:hint="cs"/>
          <w:color w:val="000000"/>
          <w:rtl/>
        </w:rPr>
        <w:t xml:space="preserve"> همانطور که محقق خراسانی در آغاز بحث فرمودند، اطلاق امر اقتضا می‌کند متعلّق آن، واجب نفسی عینی تعیینی باشد. پس اطلاق «الصلاة واجبةٌ» اقتضا می‌کند تمام افراد نماز در تمام حالات واجب باشند، و به فرد خاص یا حالت خاصی اختصاص نداشته باشد.</w:t>
      </w:r>
    </w:p>
    <w:p w14:paraId="5A04F1AD" w14:textId="0D408729" w:rsidR="000D3BB2" w:rsidRDefault="000D3BB2" w:rsidP="00073538">
      <w:pPr>
        <w:jc w:val="both"/>
        <w:rPr>
          <w:color w:val="000000"/>
          <w:rtl/>
        </w:rPr>
      </w:pPr>
      <w:r>
        <w:rPr>
          <w:rFonts w:hint="cs"/>
          <w:color w:val="000000"/>
          <w:rtl/>
        </w:rPr>
        <w:t>این در حالی است که امثال مرحوم آقای صدر</w:t>
      </w:r>
      <w:r w:rsidR="00D75501">
        <w:rPr>
          <w:rStyle w:val="FootnoteReference"/>
          <w:color w:val="000000"/>
          <w:rtl/>
        </w:rPr>
        <w:footnoteReference w:id="7"/>
      </w:r>
      <w:r>
        <w:rPr>
          <w:rFonts w:hint="cs"/>
          <w:color w:val="000000"/>
          <w:rtl/>
        </w:rPr>
        <w:t xml:space="preserve">، برای این بحث دو مسیر ترسیم نموده و دلالت صیغۀ امر بر وجوب نفسی و مانند آن را در آن دو مسیر دنبال کرده است. ایشان اطلاق وجوب و اطلاق مادة را از یکدیگر تفکیک نموده و دلالت هر یک را موضوع سخن قرار داده است. حال‌آن‌که، </w:t>
      </w:r>
      <w:r w:rsidR="00637617">
        <w:rPr>
          <w:rFonts w:hint="cs"/>
          <w:color w:val="000000"/>
          <w:rtl/>
        </w:rPr>
        <w:t xml:space="preserve">به عقیدۀ ما، چیزی به نام اطلاق مادة وجود ندارد. وقتی گفته می‌شود «صَلِّ» _یعنی همان «الصلاة واجبةٌ»_ </w:t>
      </w:r>
      <w:r w:rsidR="00091327">
        <w:rPr>
          <w:rFonts w:hint="cs"/>
          <w:color w:val="000000"/>
          <w:rtl/>
        </w:rPr>
        <w:t>اطلاق مادّة</w:t>
      </w:r>
      <w:r w:rsidR="00637617">
        <w:rPr>
          <w:rFonts w:hint="cs"/>
          <w:color w:val="000000"/>
          <w:rtl/>
        </w:rPr>
        <w:t xml:space="preserve"> اقتضا می‌کند </w:t>
      </w:r>
      <w:r w:rsidR="00091327">
        <w:rPr>
          <w:rFonts w:hint="cs"/>
          <w:color w:val="000000"/>
          <w:rtl/>
        </w:rPr>
        <w:t xml:space="preserve">تا وقتی قرینۀ لفظیة برپا نشده، خود </w:t>
      </w:r>
      <w:r w:rsidR="00637617">
        <w:rPr>
          <w:rFonts w:hint="cs"/>
          <w:color w:val="000000"/>
          <w:rtl/>
        </w:rPr>
        <w:t xml:space="preserve">مادة _یعنی </w:t>
      </w:r>
      <w:r w:rsidR="00091327">
        <w:rPr>
          <w:rFonts w:hint="cs"/>
          <w:color w:val="000000"/>
          <w:rtl/>
        </w:rPr>
        <w:t xml:space="preserve">طبیعت </w:t>
      </w:r>
      <w:r w:rsidR="00637617">
        <w:rPr>
          <w:rFonts w:hint="cs"/>
          <w:color w:val="000000"/>
          <w:rtl/>
        </w:rPr>
        <w:t xml:space="preserve">صلاة_ به طور کلّی موضوع قرار گرفته باشد نه حصۀ خاصی از آن. </w:t>
      </w:r>
      <w:r w:rsidR="00091327">
        <w:rPr>
          <w:rFonts w:hint="cs"/>
          <w:color w:val="000000"/>
          <w:rtl/>
        </w:rPr>
        <w:t xml:space="preserve">این اطلاق به مقدّمات حکمت ارتباطی نداشته و اصالة الحقیقة آن را اثبات می‌کند. مقدمۀ اصلی در میان مقدّمات حکمت، در مقام بیان بودن متکلم است؛ متکلم </w:t>
      </w:r>
      <w:r w:rsidR="00D75501">
        <w:rPr>
          <w:rFonts w:hint="cs"/>
          <w:color w:val="000000"/>
          <w:rtl/>
        </w:rPr>
        <w:t xml:space="preserve">خواه </w:t>
      </w:r>
      <w:r w:rsidR="00091327">
        <w:rPr>
          <w:rFonts w:hint="cs"/>
          <w:color w:val="000000"/>
          <w:rtl/>
        </w:rPr>
        <w:t xml:space="preserve">در مقام بیان باشد </w:t>
      </w:r>
      <w:r w:rsidR="00D75501">
        <w:rPr>
          <w:rFonts w:hint="cs"/>
          <w:color w:val="000000"/>
          <w:rtl/>
        </w:rPr>
        <w:t>و خواه</w:t>
      </w:r>
      <w:r w:rsidR="00091327">
        <w:rPr>
          <w:rFonts w:hint="cs"/>
          <w:color w:val="000000"/>
          <w:rtl/>
        </w:rPr>
        <w:t xml:space="preserve"> در مقام بیان نباشد، تا وقتی قرینۀ لفظی بر تقیید برپا نشود، «صلاة» بر جمیع افراد طبیعت دلالت می‌کند و به در مقام</w:t>
      </w:r>
      <w:r w:rsidR="00EB3147">
        <w:rPr>
          <w:rFonts w:hint="cs"/>
          <w:color w:val="000000"/>
          <w:rtl/>
        </w:rPr>
        <w:t xml:space="preserve"> بیان بودن نیز ارتباطی</w:t>
      </w:r>
      <w:r w:rsidR="00091327">
        <w:rPr>
          <w:rFonts w:hint="cs"/>
          <w:color w:val="000000"/>
          <w:rtl/>
        </w:rPr>
        <w:t xml:space="preserve"> ندارد.</w:t>
      </w:r>
      <w:r w:rsidR="00EB3147">
        <w:rPr>
          <w:rFonts w:hint="cs"/>
          <w:color w:val="000000"/>
          <w:rtl/>
        </w:rPr>
        <w:t xml:space="preserve"> بار دیگر یادآور می‌شویم که اصلی‌ترین مقدّمه در میان مقدّمات حکمت، در مقام بیان بودن</w:t>
      </w:r>
      <w:r w:rsidR="00D75501">
        <w:rPr>
          <w:rFonts w:hint="cs"/>
          <w:color w:val="000000"/>
          <w:rtl/>
        </w:rPr>
        <w:t xml:space="preserve"> است</w:t>
      </w:r>
      <w:r w:rsidR="00EB3147">
        <w:rPr>
          <w:rFonts w:hint="cs"/>
          <w:color w:val="000000"/>
          <w:rtl/>
        </w:rPr>
        <w:t xml:space="preserve"> و مقصود آن است که متکلم، در مقام بیان سور قضیۀ حملیة باشد که توضیحات مفصّلش را در مبحث مطلق و مقیّد </w:t>
      </w:r>
      <w:r w:rsidR="00D75501">
        <w:rPr>
          <w:rFonts w:hint="cs"/>
          <w:color w:val="000000"/>
          <w:rtl/>
        </w:rPr>
        <w:t>بیان</w:t>
      </w:r>
      <w:r w:rsidR="00EB3147">
        <w:rPr>
          <w:rFonts w:hint="cs"/>
          <w:color w:val="000000"/>
          <w:rtl/>
        </w:rPr>
        <w:t xml:space="preserve"> نموده‌ایم.</w:t>
      </w:r>
    </w:p>
    <w:p w14:paraId="45BBEBD2" w14:textId="7F8DDCB3" w:rsidR="00EB3147" w:rsidRDefault="00EB3147" w:rsidP="00073538">
      <w:pPr>
        <w:jc w:val="both"/>
        <w:rPr>
          <w:color w:val="000000"/>
          <w:rtl/>
        </w:rPr>
      </w:pPr>
      <w:r>
        <w:rPr>
          <w:rFonts w:hint="cs"/>
          <w:color w:val="000000"/>
          <w:rtl/>
        </w:rPr>
        <w:t>مقصود آن‌که، حقیقت اطلاق و جایگاه مقدّ</w:t>
      </w:r>
      <w:r w:rsidR="00B37EBB">
        <w:rPr>
          <w:rFonts w:hint="cs"/>
          <w:color w:val="000000"/>
          <w:rtl/>
        </w:rPr>
        <w:t>م</w:t>
      </w:r>
      <w:r>
        <w:rPr>
          <w:rFonts w:hint="cs"/>
          <w:color w:val="000000"/>
          <w:rtl/>
        </w:rPr>
        <w:t>ات حکم</w:t>
      </w:r>
      <w:r w:rsidR="00D75501">
        <w:rPr>
          <w:rFonts w:hint="cs"/>
          <w:color w:val="000000"/>
          <w:rtl/>
        </w:rPr>
        <w:t>ت</w:t>
      </w:r>
      <w:r>
        <w:rPr>
          <w:rFonts w:hint="cs"/>
          <w:color w:val="000000"/>
          <w:rtl/>
        </w:rPr>
        <w:t xml:space="preserve"> </w:t>
      </w:r>
      <w:r w:rsidR="00B37EBB">
        <w:rPr>
          <w:rFonts w:hint="cs"/>
          <w:color w:val="000000"/>
          <w:rtl/>
        </w:rPr>
        <w:t>در نگاه ما، جز آن است که</w:t>
      </w:r>
      <w:r w:rsidR="006A3127">
        <w:rPr>
          <w:rFonts w:hint="cs"/>
          <w:color w:val="000000"/>
          <w:rtl/>
        </w:rPr>
        <w:t xml:space="preserve"> سائر اندیشمندان در ذهن دارند. آن ذهنیّتی که در کلمات امثال آقای صدر، آقای روحانی و آقای شهیدی در کلّ این بحث حاکم است و بر اساس آن گونه‌های مختلفی برای اطلاق ترسیم می‌کن</w:t>
      </w:r>
      <w:r w:rsidR="00E67306">
        <w:rPr>
          <w:rFonts w:hint="cs"/>
          <w:color w:val="000000"/>
          <w:rtl/>
        </w:rPr>
        <w:t>ن</w:t>
      </w:r>
      <w:r w:rsidR="006A3127">
        <w:rPr>
          <w:rFonts w:hint="cs"/>
          <w:color w:val="000000"/>
          <w:rtl/>
        </w:rPr>
        <w:t xml:space="preserve">د _همچون اطلاق مادة، اطلاق واجب، اطلاق هیأت و مانند آن_ </w:t>
      </w:r>
      <w:r w:rsidR="00E67306">
        <w:rPr>
          <w:rFonts w:hint="cs"/>
          <w:color w:val="000000"/>
          <w:rtl/>
        </w:rPr>
        <w:t>با ذهنیّت ما ناسازگار است.</w:t>
      </w:r>
    </w:p>
    <w:p w14:paraId="67BE89ED" w14:textId="71DF8876" w:rsidR="00D669BD" w:rsidRDefault="0021488C" w:rsidP="00073538">
      <w:pPr>
        <w:pStyle w:val="Heading4"/>
        <w:jc w:val="both"/>
        <w:rPr>
          <w:rtl/>
        </w:rPr>
      </w:pPr>
      <w:bookmarkStart w:id="8" w:name="_Toc186328801"/>
      <w:r>
        <w:rPr>
          <w:rFonts w:hint="cs"/>
          <w:rtl/>
        </w:rPr>
        <w:t>جایگاه انصراف و تفاوت آن با جایگاه اطلاق</w:t>
      </w:r>
      <w:bookmarkEnd w:id="8"/>
    </w:p>
    <w:p w14:paraId="1259B9BC" w14:textId="69CC9009" w:rsidR="00E67306" w:rsidRDefault="00E67306" w:rsidP="00073538">
      <w:pPr>
        <w:jc w:val="both"/>
        <w:rPr>
          <w:color w:val="000000"/>
          <w:rtl/>
        </w:rPr>
      </w:pPr>
      <w:r>
        <w:rPr>
          <w:rFonts w:hint="cs"/>
          <w:color w:val="000000"/>
          <w:rtl/>
        </w:rPr>
        <w:t>ضمیمه نمودن این نکته نیز مناسب است که محقق خراسانی، در مبحث اجتماع امر و نهی و مبحث مفهوم شرط، انصراف داشتن صیغۀ امر به قسم خاصی از وجوب را منکر شدند ولی امکان جریان اطلاق در آن و تعیّن قسمی خاص از وجوب را پذیرفتند. پس در نگاه ایشان، انصراف غیر از مقدّمات حکمت است. ما در جایگاه خودش این مطلب را گوشزد نموده‌ایم که مجرای انصراف با مجرای مقدّمات حکمت متفاوت است.</w:t>
      </w:r>
    </w:p>
    <w:p w14:paraId="21A6AA6D" w14:textId="1E8F55E6" w:rsidR="00483D50" w:rsidRDefault="00E831D7" w:rsidP="00073538">
      <w:pPr>
        <w:jc w:val="both"/>
        <w:rPr>
          <w:color w:val="000000"/>
          <w:rtl/>
        </w:rPr>
      </w:pPr>
      <w:r>
        <w:rPr>
          <w:rFonts w:hint="cs"/>
          <w:color w:val="000000"/>
          <w:rtl/>
        </w:rPr>
        <w:t xml:space="preserve">جایگاه انصراف مربوط به جایی است که لفظ اسم جنس، </w:t>
      </w:r>
      <w:r w:rsidR="00D669BD">
        <w:rPr>
          <w:rFonts w:hint="cs"/>
          <w:color w:val="000000"/>
          <w:rtl/>
        </w:rPr>
        <w:t xml:space="preserve">در </w:t>
      </w:r>
      <w:r>
        <w:rPr>
          <w:rFonts w:hint="cs"/>
          <w:color w:val="000000"/>
          <w:rtl/>
        </w:rPr>
        <w:t>حصۀ خاصی از آن به کار برود</w:t>
      </w:r>
      <w:r w:rsidR="00483D50">
        <w:rPr>
          <w:rFonts w:hint="cs"/>
          <w:color w:val="000000"/>
          <w:rtl/>
        </w:rPr>
        <w:t xml:space="preserve"> و در مرحلۀ پیش از جریان مقدّمات حکمت ایفای نقش می‌کند</w:t>
      </w:r>
      <w:r>
        <w:rPr>
          <w:rFonts w:hint="cs"/>
          <w:color w:val="000000"/>
          <w:rtl/>
        </w:rPr>
        <w:t>.</w:t>
      </w:r>
      <w:r w:rsidR="00483D50">
        <w:rPr>
          <w:rFonts w:hint="cs"/>
          <w:color w:val="000000"/>
          <w:rtl/>
        </w:rPr>
        <w:t xml:space="preserve"> توضیح آن‌که:</w:t>
      </w:r>
    </w:p>
    <w:p w14:paraId="673FB902" w14:textId="18142C93" w:rsidR="00E831D7" w:rsidRDefault="00483D50" w:rsidP="00073538">
      <w:pPr>
        <w:jc w:val="both"/>
        <w:rPr>
          <w:color w:val="000000"/>
          <w:rtl/>
        </w:rPr>
      </w:pPr>
      <w:r w:rsidRPr="00483D50">
        <w:rPr>
          <w:rFonts w:hint="cs"/>
          <w:color w:val="FF0000"/>
          <w:rtl/>
        </w:rPr>
        <w:t>گاهی</w:t>
      </w:r>
      <w:r w:rsidR="00D669BD" w:rsidRPr="00483D50">
        <w:rPr>
          <w:rFonts w:hint="cs"/>
          <w:color w:val="FF0000"/>
          <w:rtl/>
        </w:rPr>
        <w:t xml:space="preserve"> انصراف</w:t>
      </w:r>
      <w:r w:rsidR="00D669BD">
        <w:rPr>
          <w:rFonts w:hint="cs"/>
          <w:color w:val="000000"/>
          <w:rtl/>
        </w:rPr>
        <w:t>، قرینۀ مجاز در کلمة است.</w:t>
      </w:r>
      <w:r w:rsidR="00E831D7">
        <w:rPr>
          <w:rFonts w:hint="cs"/>
          <w:color w:val="000000"/>
          <w:rtl/>
        </w:rPr>
        <w:t xml:space="preserve"> برای مثال ممکن است گفته شود واژۀ «رجل» منصرف است به خصوص مردی که علائم مردانگی در آن بروز یافته است؛ علائمی همچون شجاعت و شهامت و قدرت. بدین ترتیب مردی که این علائم را نداشته باشد،</w:t>
      </w:r>
      <w:r w:rsidR="00D75501">
        <w:rPr>
          <w:rFonts w:hint="cs"/>
          <w:color w:val="000000"/>
          <w:rtl/>
        </w:rPr>
        <w:t xml:space="preserve"> می‌توان</w:t>
      </w:r>
      <w:r w:rsidR="00E831D7">
        <w:rPr>
          <w:rFonts w:hint="cs"/>
          <w:color w:val="000000"/>
          <w:rtl/>
        </w:rPr>
        <w:t xml:space="preserve"> مجازاً</w:t>
      </w:r>
      <w:r w:rsidR="00D75501">
        <w:rPr>
          <w:rFonts w:hint="cs"/>
          <w:color w:val="000000"/>
          <w:rtl/>
        </w:rPr>
        <w:t xml:space="preserve"> مرد بودن را از وی سلب نمود</w:t>
      </w:r>
      <w:r w:rsidR="00E831D7">
        <w:rPr>
          <w:rFonts w:hint="cs"/>
          <w:color w:val="000000"/>
          <w:rtl/>
        </w:rPr>
        <w:t>. «</w:t>
      </w:r>
      <w:r w:rsidR="00E831D7" w:rsidRPr="00D669BD">
        <w:rPr>
          <w:rFonts w:hint="cs"/>
          <w:color w:val="008000"/>
          <w:rtl/>
        </w:rPr>
        <w:t>یا اشباه الرجال و لا رجال</w:t>
      </w:r>
      <w:r w:rsidR="00E831D7">
        <w:rPr>
          <w:rFonts w:hint="cs"/>
          <w:color w:val="000000"/>
          <w:rtl/>
        </w:rPr>
        <w:t>»</w:t>
      </w:r>
      <w:r w:rsidR="00D669BD">
        <w:rPr>
          <w:rStyle w:val="FootnoteReference"/>
          <w:color w:val="000000"/>
          <w:rtl/>
        </w:rPr>
        <w:footnoteReference w:id="8"/>
      </w:r>
      <w:r w:rsidR="00E831D7">
        <w:rPr>
          <w:rFonts w:hint="cs"/>
          <w:color w:val="000000"/>
          <w:rtl/>
        </w:rPr>
        <w:t xml:space="preserve"> گویا می‌خواهد بگوید شما کسانی هستید که صرفاً شبیه مردان هستید و ادعاءً می‌توان گفت شما مرد نیستید.</w:t>
      </w:r>
    </w:p>
    <w:p w14:paraId="2647C052" w14:textId="07E9D350" w:rsidR="006A3127" w:rsidRDefault="00E831D7" w:rsidP="00073538">
      <w:pPr>
        <w:jc w:val="both"/>
        <w:rPr>
          <w:color w:val="000000"/>
          <w:rtl/>
        </w:rPr>
      </w:pPr>
      <w:r>
        <w:rPr>
          <w:rFonts w:hint="cs"/>
          <w:color w:val="000000"/>
          <w:rtl/>
        </w:rPr>
        <w:t xml:space="preserve"> </w:t>
      </w:r>
      <w:r w:rsidR="0021488C" w:rsidRPr="00483D50">
        <w:rPr>
          <w:rFonts w:hint="cs"/>
          <w:color w:val="FF0000"/>
          <w:rtl/>
        </w:rPr>
        <w:t>گاه نیز،</w:t>
      </w:r>
      <w:r w:rsidR="0021488C">
        <w:rPr>
          <w:rFonts w:hint="cs"/>
          <w:color w:val="000000"/>
          <w:rtl/>
        </w:rPr>
        <w:t xml:space="preserve"> انصراف قرینۀ مجاز در حذف است. برای مثال در بحث صوم گفته می‌شود «المریض لا یجب علیه الصوم». در این جمله، تناسبات میان حکم و موضوع اقتضا می‌کند «المریض» منصرف باشد به خصوص مریضی که روزه برایش ضرر دارد نه مریضی که روزه برایش سودمند است. به سخن دیگر، در این مثال، انصراف</w:t>
      </w:r>
      <w:r w:rsidR="00D4303A">
        <w:rPr>
          <w:rFonts w:hint="cs"/>
          <w:color w:val="000000"/>
          <w:rtl/>
        </w:rPr>
        <w:t>،</w:t>
      </w:r>
      <w:r w:rsidR="0021488C">
        <w:rPr>
          <w:rFonts w:hint="cs"/>
          <w:color w:val="000000"/>
          <w:rtl/>
        </w:rPr>
        <w:t xml:space="preserve"> قرینه است بر آن که در کنار «المریض» یک قید دیگر در تقدیر است.</w:t>
      </w:r>
      <w:r w:rsidR="00483D50">
        <w:rPr>
          <w:rFonts w:hint="cs"/>
          <w:color w:val="000000"/>
          <w:rtl/>
        </w:rPr>
        <w:t xml:space="preserve"> انصراف به پشتوانۀ تناسبات میان حکم و موضوع، آن قید مقدّر را افهام می‌کند و قرین</w:t>
      </w:r>
      <w:r w:rsidR="00D4303A">
        <w:rPr>
          <w:rFonts w:hint="cs"/>
          <w:color w:val="000000"/>
          <w:rtl/>
        </w:rPr>
        <w:t xml:space="preserve">ۀ وقوع </w:t>
      </w:r>
      <w:r w:rsidR="00483D50">
        <w:rPr>
          <w:rFonts w:hint="cs"/>
          <w:color w:val="000000"/>
          <w:rtl/>
        </w:rPr>
        <w:t>تقدیر است.</w:t>
      </w:r>
    </w:p>
    <w:p w14:paraId="1B22A059" w14:textId="7825AB67" w:rsidR="00483D50" w:rsidRDefault="00483D50" w:rsidP="00073538">
      <w:pPr>
        <w:jc w:val="both"/>
        <w:rPr>
          <w:color w:val="000000"/>
          <w:rtl/>
        </w:rPr>
      </w:pPr>
      <w:r>
        <w:rPr>
          <w:rFonts w:hint="cs"/>
          <w:color w:val="000000"/>
          <w:rtl/>
        </w:rPr>
        <w:t xml:space="preserve">مقصود آن‌که، انصراف در مرحلۀ پیش از جریان مقدّمات حکمت </w:t>
      </w:r>
      <w:r w:rsidR="00A848AE">
        <w:rPr>
          <w:rFonts w:hint="cs"/>
          <w:color w:val="000000"/>
          <w:rtl/>
        </w:rPr>
        <w:t xml:space="preserve">و در تعیین مفاد اِفرادی واژگان </w:t>
      </w:r>
      <w:r>
        <w:rPr>
          <w:rFonts w:hint="cs"/>
          <w:color w:val="000000"/>
          <w:rtl/>
        </w:rPr>
        <w:t xml:space="preserve">نقش‌آفرین است؛ یعنی حتّی اگر گفته شود انصراف، پس از اتمام جمله سامان می‌یابد، باز هم </w:t>
      </w:r>
      <w:r w:rsidR="00A848AE">
        <w:rPr>
          <w:rFonts w:hint="cs"/>
          <w:color w:val="000000"/>
          <w:rtl/>
        </w:rPr>
        <w:t>در تعیین مفاد اِفرادی واژگان اثر می‌گذارد و موضوع قضیة را تعیین می‌کند؛ بر خلاف مقدّمات حکمت که جایگاهش، نه تعیین موضوع، که</w:t>
      </w:r>
      <w:r w:rsidR="00D4303A">
        <w:rPr>
          <w:rFonts w:hint="cs"/>
          <w:color w:val="000000"/>
          <w:rtl/>
        </w:rPr>
        <w:t xml:space="preserve"> تعیین</w:t>
      </w:r>
      <w:r w:rsidR="00A848AE">
        <w:rPr>
          <w:rFonts w:hint="cs"/>
          <w:color w:val="000000"/>
          <w:rtl/>
        </w:rPr>
        <w:t xml:space="preserve"> محدودۀ اتّحاد موضوع و محمول است. در قضیۀ «العالم واجب الاکرام» یک </w:t>
      </w:r>
      <w:r w:rsidR="00733AC3">
        <w:rPr>
          <w:rFonts w:hint="cs"/>
          <w:color w:val="000000"/>
          <w:rtl/>
        </w:rPr>
        <w:t>مرحله آن است که</w:t>
      </w:r>
      <w:r w:rsidR="00A848AE">
        <w:rPr>
          <w:rFonts w:hint="cs"/>
          <w:color w:val="000000"/>
          <w:rtl/>
        </w:rPr>
        <w:t xml:space="preserve"> در صدد تعیین مفاد اِفرادی «العالم» برآمده و از انصراف یا عدم انصرافش </w:t>
      </w:r>
      <w:r w:rsidR="00733AC3">
        <w:rPr>
          <w:rFonts w:hint="cs"/>
          <w:color w:val="000000"/>
          <w:rtl/>
        </w:rPr>
        <w:t xml:space="preserve">به عالمان عادل </w:t>
      </w:r>
      <w:r w:rsidR="00A848AE">
        <w:rPr>
          <w:rFonts w:hint="cs"/>
          <w:color w:val="000000"/>
          <w:rtl/>
        </w:rPr>
        <w:t xml:space="preserve">سخن می‌گوییم؛ ولی </w:t>
      </w:r>
      <w:r w:rsidR="00733AC3">
        <w:rPr>
          <w:rFonts w:hint="cs"/>
          <w:color w:val="000000"/>
          <w:rtl/>
        </w:rPr>
        <w:t>در مرحلۀ دیگر، پس از آن‌که موضوع مشخص شد، از محدودۀ حمل «واجب الإکرام» بر آن بحث می‌کنیم. جایگاه انصراف، مرحلۀ یکم و جایگاه اطلاق، مرحلۀ دوم است.</w:t>
      </w:r>
      <w:r w:rsidR="00C65341">
        <w:rPr>
          <w:rFonts w:hint="cs"/>
          <w:color w:val="000000"/>
          <w:rtl/>
        </w:rPr>
        <w:t xml:space="preserve"> </w:t>
      </w:r>
      <w:r w:rsidR="00D4303A">
        <w:rPr>
          <w:rFonts w:hint="cs"/>
          <w:color w:val="000000"/>
          <w:rtl/>
        </w:rPr>
        <w:t xml:space="preserve">به سخن دیگر </w:t>
      </w:r>
      <w:r w:rsidR="00C65341">
        <w:rPr>
          <w:rFonts w:hint="cs"/>
          <w:color w:val="000000"/>
          <w:rtl/>
        </w:rPr>
        <w:t>محطّ انصراف، خود موضوع است و به محمول کاری ندارد</w:t>
      </w:r>
      <w:r w:rsidR="00D4303A">
        <w:rPr>
          <w:rFonts w:hint="cs"/>
          <w:color w:val="000000"/>
          <w:rtl/>
        </w:rPr>
        <w:t>، بر خلاف اطلاق که به محدودۀ اتحاد موضوع و محمول ناظر است.</w:t>
      </w:r>
    </w:p>
    <w:p w14:paraId="0CF69D35" w14:textId="12E2F118" w:rsidR="00C65341" w:rsidRDefault="00C65341" w:rsidP="00073538">
      <w:pPr>
        <w:jc w:val="both"/>
        <w:rPr>
          <w:color w:val="000000"/>
          <w:rtl/>
        </w:rPr>
      </w:pPr>
      <w:r>
        <w:rPr>
          <w:rFonts w:hint="cs"/>
          <w:color w:val="000000"/>
          <w:rtl/>
        </w:rPr>
        <w:t>کوتاه‌سخن آن‌که، همانطور که محقق خراسانی انصراف را از مقدّمات حکمت جدا نموده و یکی را انکار و دیگری را پذیرفتند، به باور ما نیز جایگاه این دو با یکدیگر متفاوت است.</w:t>
      </w:r>
    </w:p>
    <w:p w14:paraId="020F0DF5" w14:textId="4712696E" w:rsidR="009B456D" w:rsidRDefault="008445AE" w:rsidP="00073538">
      <w:pPr>
        <w:jc w:val="both"/>
        <w:rPr>
          <w:color w:val="000000"/>
          <w:rtl/>
        </w:rPr>
      </w:pPr>
      <w:r>
        <w:rPr>
          <w:rFonts w:hint="cs"/>
          <w:color w:val="000000"/>
          <w:rtl/>
        </w:rPr>
        <w:t xml:space="preserve">اینک قصد داریم بر این نکته تأکید کنیم که فارغ از آن‌که اطلاق و مقدّمات حکمت در معانی حرفیة جریان دارد یا ندارد، از </w:t>
      </w:r>
      <w:r w:rsidR="009B456D">
        <w:rPr>
          <w:rFonts w:hint="cs"/>
          <w:color w:val="000000"/>
          <w:rtl/>
        </w:rPr>
        <w:t>بحث معنای اسمی و حرفی</w:t>
      </w:r>
      <w:r>
        <w:rPr>
          <w:rFonts w:hint="cs"/>
          <w:color w:val="000000"/>
          <w:rtl/>
        </w:rPr>
        <w:t xml:space="preserve"> روی گردانده و </w:t>
      </w:r>
      <w:r w:rsidR="00D4303A">
        <w:rPr>
          <w:rFonts w:hint="cs"/>
          <w:color w:val="000000"/>
          <w:rtl/>
        </w:rPr>
        <w:t xml:space="preserve">از زاویۀ دیگری به بحث نگاه می‌کنیم و </w:t>
      </w:r>
      <w:r>
        <w:rPr>
          <w:rFonts w:hint="cs"/>
          <w:color w:val="000000"/>
          <w:rtl/>
        </w:rPr>
        <w:t xml:space="preserve">می‌گوییم عرفاً می‌توان برای بیان کلیّت سور قضیة به سکوت اکتفا کرد. </w:t>
      </w:r>
      <w:r w:rsidR="009B456D">
        <w:rPr>
          <w:rFonts w:hint="cs"/>
          <w:color w:val="000000"/>
          <w:rtl/>
        </w:rPr>
        <w:t xml:space="preserve">از نگاه عرف، سکوت می‌تواند دالّ بر سعۀ دائرۀ اتحاد موضوع و محمول باشد و همین نکته برای ما بسنده است، </w:t>
      </w:r>
      <w:r w:rsidR="00C940AD">
        <w:rPr>
          <w:rFonts w:hint="cs"/>
          <w:color w:val="000000"/>
          <w:rtl/>
        </w:rPr>
        <w:t>حال نام آن را هر چه می‌خواهید بگذارید؛ خواه آن را معنای اسمی به شمار آورید و خواه معنای حرفی. به نظر می‌رسد این بحث‌ها در جوهر مطلب اثرگذار نیستند.</w:t>
      </w:r>
    </w:p>
    <w:p w14:paraId="1FE4FE3F" w14:textId="7F60A880" w:rsidR="00C940AD" w:rsidRDefault="00C940AD" w:rsidP="00073538">
      <w:pPr>
        <w:pStyle w:val="Heading4"/>
        <w:jc w:val="both"/>
        <w:rPr>
          <w:rtl/>
        </w:rPr>
      </w:pPr>
      <w:bookmarkStart w:id="9" w:name="_Toc186328802"/>
      <w:r>
        <w:rPr>
          <w:rFonts w:hint="cs"/>
          <w:rtl/>
        </w:rPr>
        <w:t>تفاوت مفاد حروف، با مفاد اِسناد</w:t>
      </w:r>
      <w:bookmarkEnd w:id="9"/>
    </w:p>
    <w:p w14:paraId="5655B606" w14:textId="41C6657C" w:rsidR="00FA0475" w:rsidRDefault="00C940AD" w:rsidP="00073538">
      <w:pPr>
        <w:jc w:val="both"/>
        <w:rPr>
          <w:color w:val="000000"/>
          <w:rtl/>
        </w:rPr>
      </w:pPr>
      <w:r>
        <w:rPr>
          <w:rFonts w:hint="cs"/>
          <w:color w:val="000000"/>
          <w:rtl/>
        </w:rPr>
        <w:t xml:space="preserve">ناگفته نماند، به باور ما میان مفاد حروف و مفاد اِسناد فرق است. مقصودمان از حروف، حروف متعارف هستند همچون حروف جارة </w:t>
      </w:r>
      <w:r w:rsidR="00D4303A">
        <w:rPr>
          <w:rFonts w:hint="cs"/>
          <w:color w:val="000000"/>
          <w:rtl/>
        </w:rPr>
        <w:t xml:space="preserve">که </w:t>
      </w:r>
      <w:r>
        <w:rPr>
          <w:rFonts w:hint="cs"/>
          <w:color w:val="000000"/>
          <w:rtl/>
        </w:rPr>
        <w:t>دالّ بر نِسبت هستند نه امثال حروف نداء</w:t>
      </w:r>
      <w:r w:rsidR="00FA0475">
        <w:rPr>
          <w:rFonts w:hint="cs"/>
          <w:color w:val="000000"/>
          <w:rtl/>
        </w:rPr>
        <w:t xml:space="preserve"> و حروف تنبیه</w:t>
      </w:r>
      <w:r>
        <w:rPr>
          <w:rFonts w:hint="cs"/>
          <w:color w:val="000000"/>
          <w:rtl/>
        </w:rPr>
        <w:t xml:space="preserve"> که بر نسبت دلالت ندارند. </w:t>
      </w:r>
      <w:r w:rsidR="00FA0475">
        <w:rPr>
          <w:rFonts w:hint="cs"/>
          <w:color w:val="000000"/>
          <w:rtl/>
        </w:rPr>
        <w:t>به باور ما، حروف جارة و مانند آن، حاوی معنای نسبت هستند و در توضیح معنای نسبت می‌گفتیم برخی مفاهیم هستند که ایجادگر ارتباط میان مفاهیم دیگر</w:t>
      </w:r>
      <w:r w:rsidR="008431A0">
        <w:rPr>
          <w:rFonts w:hint="cs"/>
          <w:color w:val="000000"/>
          <w:rtl/>
        </w:rPr>
        <w:t>ند</w:t>
      </w:r>
      <w:r w:rsidR="00FA0475">
        <w:rPr>
          <w:rFonts w:hint="cs"/>
          <w:color w:val="000000"/>
          <w:rtl/>
        </w:rPr>
        <w:t xml:space="preserve">، بدین‌سان که مفاهیم </w:t>
      </w:r>
      <w:r w:rsidR="008431A0">
        <w:rPr>
          <w:rFonts w:hint="cs"/>
          <w:color w:val="000000"/>
          <w:rtl/>
        </w:rPr>
        <w:t>اِفرادی</w:t>
      </w:r>
      <w:r w:rsidR="00FA0475">
        <w:rPr>
          <w:rFonts w:hint="cs"/>
          <w:color w:val="000000"/>
          <w:rtl/>
        </w:rPr>
        <w:t xml:space="preserve"> دیگر را در کنار هم نهاده</w:t>
      </w:r>
      <w:r w:rsidR="008431A0">
        <w:rPr>
          <w:rFonts w:hint="cs"/>
          <w:color w:val="000000"/>
          <w:rtl/>
        </w:rPr>
        <w:t xml:space="preserve"> و</w:t>
      </w:r>
      <w:r w:rsidR="00FA0475">
        <w:rPr>
          <w:rFonts w:hint="cs"/>
          <w:color w:val="000000"/>
          <w:rtl/>
        </w:rPr>
        <w:t xml:space="preserve"> یک مفهوم اِفرادی جدید سامان می‌دهند. نِسَب، عامل ایجاد ارتباط میان مفاهیم دیگر هستند؛ مفاهیمی که به نحوی از انحاء در عالم ذهن استقلال دارند، و توسط نِسَب، با یکدیگر ترکیب می‌شوند و هر یک، به اجزای یک مفهوم وحدانی تبدیل می‌شوند.</w:t>
      </w:r>
    </w:p>
    <w:p w14:paraId="02DF42B2" w14:textId="77777777" w:rsidR="00D8717C" w:rsidRDefault="00035110" w:rsidP="00073538">
      <w:pPr>
        <w:jc w:val="both"/>
        <w:rPr>
          <w:color w:val="000000"/>
          <w:rtl/>
        </w:rPr>
      </w:pPr>
      <w:r>
        <w:rPr>
          <w:rFonts w:hint="cs"/>
          <w:color w:val="000000"/>
          <w:rtl/>
        </w:rPr>
        <w:t xml:space="preserve">این معنا، که در حروف و نِسَب ناقصة وجود دارد، در هیئات جملات تامة وجود ندارد. مفاد هیئات جملات تامة، اِسناد است و بارها گفته‌ایم که مفاد اِسناد با مفاد نِسبت </w:t>
      </w:r>
      <w:r w:rsidR="00D8717C">
        <w:rPr>
          <w:rFonts w:hint="cs"/>
          <w:color w:val="000000"/>
          <w:rtl/>
        </w:rPr>
        <w:t xml:space="preserve">و معنای حرفی </w:t>
      </w:r>
      <w:r>
        <w:rPr>
          <w:rFonts w:hint="cs"/>
          <w:color w:val="000000"/>
          <w:rtl/>
        </w:rPr>
        <w:t xml:space="preserve">متفاوت است. آنچه ملحوظ استقلالی </w:t>
      </w:r>
      <w:r w:rsidR="00D8717C">
        <w:rPr>
          <w:rFonts w:hint="cs"/>
          <w:color w:val="000000"/>
          <w:rtl/>
        </w:rPr>
        <w:t>به شمار نمی‌رود</w:t>
      </w:r>
      <w:r>
        <w:rPr>
          <w:rFonts w:hint="cs"/>
          <w:color w:val="000000"/>
          <w:rtl/>
        </w:rPr>
        <w:t xml:space="preserve"> و همچون ملاتی </w:t>
      </w:r>
      <w:r w:rsidR="00D8717C">
        <w:rPr>
          <w:rFonts w:hint="cs"/>
          <w:color w:val="000000"/>
          <w:rtl/>
        </w:rPr>
        <w:t>قلمداد می‌شود</w:t>
      </w:r>
      <w:r>
        <w:rPr>
          <w:rFonts w:hint="cs"/>
          <w:color w:val="000000"/>
          <w:rtl/>
        </w:rPr>
        <w:t xml:space="preserve"> که اجزای ساختمان</w:t>
      </w:r>
      <w:r w:rsidR="00D8717C">
        <w:rPr>
          <w:rFonts w:hint="cs"/>
          <w:color w:val="000000"/>
          <w:rtl/>
        </w:rPr>
        <w:t xml:space="preserve"> ذهن</w:t>
      </w:r>
      <w:r>
        <w:rPr>
          <w:rFonts w:hint="cs"/>
          <w:color w:val="000000"/>
          <w:rtl/>
        </w:rPr>
        <w:t xml:space="preserve"> را به یکدیگر پیوند می‌زند، </w:t>
      </w:r>
      <w:r w:rsidR="00D8717C">
        <w:rPr>
          <w:rFonts w:hint="cs"/>
          <w:color w:val="000000"/>
          <w:rtl/>
        </w:rPr>
        <w:t>نسبت</w:t>
      </w:r>
      <w:r>
        <w:rPr>
          <w:rFonts w:hint="cs"/>
          <w:color w:val="000000"/>
          <w:rtl/>
        </w:rPr>
        <w:t xml:space="preserve"> ناقصة</w:t>
      </w:r>
      <w:r w:rsidR="00D8717C">
        <w:rPr>
          <w:rFonts w:hint="cs"/>
          <w:color w:val="000000"/>
          <w:rtl/>
        </w:rPr>
        <w:t xml:space="preserve"> و معنای حرفی</w:t>
      </w:r>
      <w:r>
        <w:rPr>
          <w:rFonts w:hint="cs"/>
          <w:color w:val="000000"/>
          <w:rtl/>
        </w:rPr>
        <w:t xml:space="preserve"> </w:t>
      </w:r>
      <w:r w:rsidR="00D8717C">
        <w:rPr>
          <w:rFonts w:hint="cs"/>
          <w:color w:val="000000"/>
          <w:rtl/>
        </w:rPr>
        <w:t>است که با الفاظی خاص از آن حکایت می‌شود</w:t>
      </w:r>
      <w:r>
        <w:rPr>
          <w:rFonts w:hint="cs"/>
          <w:color w:val="000000"/>
          <w:rtl/>
        </w:rPr>
        <w:t>؛ بر خلاف اِسناد که مفاد هیئات تامة است، و ملحوظ استقلالی می‌باشد.</w:t>
      </w:r>
    </w:p>
    <w:p w14:paraId="33969786" w14:textId="56585DC3" w:rsidR="001C7CE2" w:rsidRDefault="00D8717C" w:rsidP="00073538">
      <w:pPr>
        <w:jc w:val="both"/>
        <w:rPr>
          <w:color w:val="000000"/>
          <w:rtl/>
        </w:rPr>
      </w:pPr>
      <w:r>
        <w:rPr>
          <w:rFonts w:hint="cs"/>
          <w:color w:val="000000"/>
          <w:rtl/>
        </w:rPr>
        <w:t>اگر بخواهیم هیئات را ذیل معانی حرفی درج کنیم، باید</w:t>
      </w:r>
      <w:r w:rsidR="001C7CE2">
        <w:rPr>
          <w:rFonts w:hint="cs"/>
          <w:color w:val="000000"/>
          <w:rtl/>
        </w:rPr>
        <w:t xml:space="preserve"> آن را به خصوص</w:t>
      </w:r>
      <w:r>
        <w:rPr>
          <w:rFonts w:hint="cs"/>
          <w:color w:val="000000"/>
          <w:rtl/>
        </w:rPr>
        <w:t xml:space="preserve"> هیئات دالّ بر نِسَب ناقصة </w:t>
      </w:r>
      <w:r w:rsidR="001C7CE2">
        <w:rPr>
          <w:rFonts w:hint="cs"/>
          <w:color w:val="000000"/>
          <w:rtl/>
        </w:rPr>
        <w:t>اختصاص دهیم، چون هیئات جملات تامة، مفادشان اِسناد است و معنای حرفی نیستند، و لحاظشان نیز استقلالی است.</w:t>
      </w:r>
    </w:p>
    <w:p w14:paraId="2DEBAF88" w14:textId="42D2B99A" w:rsidR="001C7CE2" w:rsidRDefault="001C7CE2" w:rsidP="00073538">
      <w:pPr>
        <w:jc w:val="both"/>
        <w:rPr>
          <w:color w:val="000000"/>
          <w:rtl/>
        </w:rPr>
      </w:pPr>
      <w:r>
        <w:rPr>
          <w:rFonts w:hint="cs"/>
          <w:color w:val="000000"/>
          <w:rtl/>
        </w:rPr>
        <w:t>این مطلب نیز، می‌تواند برای حلّ تناقض یادشده در کلام محقق خراسانی سودمند باشد. ممکن است محقق خراسانی صیغۀ امر را از قبیل هیئات تامة دانسته و آن را ملحوظ استقلالی قلمداد نموده باشند، و بر همین اساس اطلاق را در آن پذیرفته باشند</w:t>
      </w:r>
      <w:r w:rsidR="008431A0">
        <w:rPr>
          <w:rFonts w:hint="cs"/>
          <w:color w:val="000000"/>
          <w:rtl/>
        </w:rPr>
        <w:t>، بر خلاف ادوات شرط که از حروف بوده و معنای حرفی دارند</w:t>
      </w:r>
      <w:r>
        <w:rPr>
          <w:rFonts w:hint="cs"/>
          <w:color w:val="000000"/>
          <w:rtl/>
        </w:rPr>
        <w:t xml:space="preserve">. البته نمی‌توان قاطعانه گفت محقق خراسانی همین ایده را در ذهن داشته است، ولی به هر حال این ایده، می‌تواند برای </w:t>
      </w:r>
      <w:r w:rsidR="008431A0">
        <w:rPr>
          <w:rFonts w:hint="cs"/>
          <w:color w:val="000000"/>
          <w:rtl/>
        </w:rPr>
        <w:t>تبیین</w:t>
      </w:r>
      <w:r>
        <w:rPr>
          <w:rFonts w:hint="cs"/>
          <w:color w:val="000000"/>
          <w:rtl/>
        </w:rPr>
        <w:t xml:space="preserve"> کلام ایشان راهگشا باشد.</w:t>
      </w:r>
    </w:p>
    <w:p w14:paraId="6C2BBF11" w14:textId="355FFB23" w:rsidR="00EA0F34" w:rsidRDefault="000B39AD" w:rsidP="00073538">
      <w:pPr>
        <w:jc w:val="both"/>
        <w:rPr>
          <w:color w:val="000000"/>
          <w:rtl/>
        </w:rPr>
      </w:pPr>
      <w:r>
        <w:rPr>
          <w:rFonts w:hint="cs"/>
          <w:color w:val="000000"/>
          <w:rtl/>
        </w:rPr>
        <w:t>دانستنی است، کلمات محقق خراسانی در تبیین جایگاه مقدّمات حکمت، یکدست نیستند، در نتیجه نمی‌توان از ایده‌های یادشده برای تبیین تمام کلمات ایشان بهره برد. ایشان در موضعی از کلماتشان، این نکته را مطرح می‌کنند که برای دلالت ادوات عموم بر استیعاب، لازم است در مدخول آن‌ها مقدّمات حکمت را جاری کرد. این مطلب ازهیچ‌رو با نگاه ما به مقدّمات حکمت سازگاری ندارد ولی به هر حال ممکن است محقق خراسانی در برخی موارد، به حسب درک وجدانی</w:t>
      </w:r>
      <w:r w:rsidR="00EA0F34">
        <w:rPr>
          <w:rFonts w:hint="cs"/>
          <w:color w:val="000000"/>
          <w:rtl/>
        </w:rPr>
        <w:t xml:space="preserve">‌شان از مطلب، نکاتی را مطرح نموده باشند که با ایده‌های </w:t>
      </w:r>
      <w:r w:rsidR="008431A0">
        <w:rPr>
          <w:rFonts w:hint="cs"/>
          <w:color w:val="000000"/>
          <w:rtl/>
        </w:rPr>
        <w:t>ما</w:t>
      </w:r>
      <w:r w:rsidR="00EA0F34">
        <w:rPr>
          <w:rFonts w:hint="cs"/>
          <w:color w:val="000000"/>
          <w:rtl/>
        </w:rPr>
        <w:t xml:space="preserve"> همسو باشد و این ایده‌ها بتواند ما را در تبیین مطالب ایشان یاری برساند. ممکن است ایشان تفاوت میان معانی حروف و معنای هیئات جملات تامة </w:t>
      </w:r>
      <w:r w:rsidR="008431A0">
        <w:rPr>
          <w:rFonts w:hint="cs"/>
          <w:color w:val="000000"/>
          <w:rtl/>
        </w:rPr>
        <w:t xml:space="preserve">را </w:t>
      </w:r>
      <w:r w:rsidR="00EA0F34">
        <w:rPr>
          <w:rFonts w:hint="cs"/>
          <w:color w:val="000000"/>
          <w:rtl/>
        </w:rPr>
        <w:t>بالوجدان درک نموده نموده باشد و معانی حروف را به دلیل عدم لحاظ استقلالی، مجرای اطلاق ندانسته باشد، بر خلاف هیئات جملات تامة که بالوجدان معنای استقلالی دارند و مجرای اطلاق نیز هستند. هر چند محقق خراسانی این بحث را</w:t>
      </w:r>
      <w:r w:rsidR="007D3B70">
        <w:rPr>
          <w:rFonts w:hint="cs"/>
          <w:color w:val="000000"/>
          <w:rtl/>
        </w:rPr>
        <w:t xml:space="preserve"> به این شکل</w:t>
      </w:r>
      <w:r w:rsidR="00EA0F34">
        <w:rPr>
          <w:rFonts w:hint="cs"/>
          <w:color w:val="000000"/>
          <w:rtl/>
        </w:rPr>
        <w:t xml:space="preserve"> تشریح نکرده </w:t>
      </w:r>
      <w:r w:rsidR="007D3B70">
        <w:rPr>
          <w:rFonts w:hint="cs"/>
          <w:color w:val="000000"/>
          <w:rtl/>
        </w:rPr>
        <w:t>است</w:t>
      </w:r>
      <w:r w:rsidR="00EA0F34">
        <w:rPr>
          <w:rFonts w:hint="cs"/>
          <w:color w:val="000000"/>
          <w:rtl/>
        </w:rPr>
        <w:t xml:space="preserve">، ولی </w:t>
      </w:r>
      <w:r w:rsidR="00D37A98">
        <w:rPr>
          <w:rFonts w:hint="cs"/>
          <w:color w:val="000000"/>
          <w:rtl/>
        </w:rPr>
        <w:t xml:space="preserve">ممکن است </w:t>
      </w:r>
      <w:r w:rsidR="007D3B70">
        <w:rPr>
          <w:rFonts w:hint="cs"/>
          <w:color w:val="000000"/>
          <w:rtl/>
        </w:rPr>
        <w:t xml:space="preserve">درک وجدانی </w:t>
      </w:r>
      <w:r w:rsidR="00D37A98">
        <w:rPr>
          <w:rFonts w:hint="cs"/>
          <w:color w:val="000000"/>
          <w:rtl/>
        </w:rPr>
        <w:t>این مطالب</w:t>
      </w:r>
      <w:r w:rsidR="007D3B70">
        <w:rPr>
          <w:rFonts w:hint="cs"/>
          <w:color w:val="000000"/>
          <w:rtl/>
        </w:rPr>
        <w:t xml:space="preserve"> در میانۀ کلماتشان </w:t>
      </w:r>
      <w:r w:rsidR="00D37A98">
        <w:rPr>
          <w:rFonts w:hint="cs"/>
          <w:color w:val="000000"/>
          <w:rtl/>
        </w:rPr>
        <w:t>رخ نموده باشد</w:t>
      </w:r>
      <w:r w:rsidR="007D3B70">
        <w:rPr>
          <w:rFonts w:hint="cs"/>
          <w:color w:val="000000"/>
          <w:rtl/>
        </w:rPr>
        <w:t>.</w:t>
      </w:r>
    </w:p>
    <w:p w14:paraId="499A8C8C" w14:textId="1B2C0440" w:rsidR="007D3B70" w:rsidRDefault="007D3B70" w:rsidP="00073538">
      <w:pPr>
        <w:jc w:val="both"/>
        <w:rPr>
          <w:color w:val="000000"/>
          <w:rtl/>
        </w:rPr>
      </w:pPr>
      <w:r>
        <w:rPr>
          <w:rFonts w:hint="cs"/>
          <w:color w:val="000000"/>
          <w:rtl/>
        </w:rPr>
        <w:t xml:space="preserve">کوتاه‌سخن آن‌که، اگر تصویر </w:t>
      </w:r>
      <w:r w:rsidR="00D37A98">
        <w:rPr>
          <w:rFonts w:hint="cs"/>
          <w:color w:val="000000"/>
          <w:rtl/>
        </w:rPr>
        <w:t>امثال آقایان</w:t>
      </w:r>
      <w:r>
        <w:rPr>
          <w:rFonts w:hint="cs"/>
          <w:color w:val="000000"/>
          <w:rtl/>
        </w:rPr>
        <w:t xml:space="preserve"> از کلام محقق خراسانی صحیح باشد، نه تنها در کلام ایشان تناقض است، که این تناقض در صدر و ذیل کلام واحد</w:t>
      </w:r>
      <w:r w:rsidR="00D37A98">
        <w:rPr>
          <w:rFonts w:hint="cs"/>
          <w:color w:val="000000"/>
          <w:rtl/>
        </w:rPr>
        <w:t xml:space="preserve"> رخ داده</w:t>
      </w:r>
      <w:r>
        <w:rPr>
          <w:rFonts w:hint="cs"/>
          <w:color w:val="000000"/>
          <w:rtl/>
        </w:rPr>
        <w:t xml:space="preserve"> است، و این اشکال، از شأن ایشان دور است، در نتیجه باید کلام ایشان را به گونه‌ای تفسیر کرد که چنین اشکال پیش‌پاافتاده‌ای بدان وارد نشود.</w:t>
      </w:r>
    </w:p>
    <w:p w14:paraId="375C2A2C" w14:textId="10458167" w:rsidR="002B261C" w:rsidRDefault="007D3B70" w:rsidP="002B261C">
      <w:pPr>
        <w:jc w:val="both"/>
        <w:rPr>
          <w:color w:val="000000"/>
          <w:rtl/>
        </w:rPr>
      </w:pPr>
      <w:r>
        <w:rPr>
          <w:rFonts w:hint="cs"/>
          <w:color w:val="000000"/>
          <w:rtl/>
        </w:rPr>
        <w:t>ما برای حلّ این اشکال پیش‌پاافتاده، گفتیم ممکن است</w:t>
      </w:r>
      <w:r w:rsidR="008438EB">
        <w:rPr>
          <w:rFonts w:hint="cs"/>
          <w:color w:val="000000"/>
          <w:rtl/>
        </w:rPr>
        <w:t xml:space="preserve"> گفته شود</w:t>
      </w:r>
      <w:r>
        <w:rPr>
          <w:rFonts w:hint="cs"/>
          <w:color w:val="000000"/>
          <w:rtl/>
        </w:rPr>
        <w:t xml:space="preserve"> </w:t>
      </w:r>
      <w:r w:rsidR="008438EB">
        <w:rPr>
          <w:rFonts w:hint="cs"/>
          <w:color w:val="000000"/>
          <w:rtl/>
        </w:rPr>
        <w:t xml:space="preserve">از نگاه ایشان، </w:t>
      </w:r>
      <w:r w:rsidR="00073538">
        <w:rPr>
          <w:rFonts w:hint="cs"/>
          <w:color w:val="000000"/>
          <w:rtl/>
        </w:rPr>
        <w:t xml:space="preserve">آن هیئات تامة </w:t>
      </w:r>
      <w:r w:rsidR="00D37A98">
        <w:rPr>
          <w:rFonts w:hint="cs"/>
          <w:color w:val="000000"/>
          <w:rtl/>
        </w:rPr>
        <w:t>_</w:t>
      </w:r>
      <w:r w:rsidR="00073538">
        <w:rPr>
          <w:rFonts w:hint="cs"/>
          <w:color w:val="000000"/>
          <w:rtl/>
        </w:rPr>
        <w:t xml:space="preserve">که بر اِسناد دلالت دارند و یصحّ السکوت علیها هستند که ما آن‌ها را </w:t>
      </w:r>
      <w:r>
        <w:rPr>
          <w:rFonts w:hint="cs"/>
          <w:color w:val="000000"/>
          <w:rtl/>
        </w:rPr>
        <w:t>هیئات ِاِسناد</w:t>
      </w:r>
      <w:r w:rsidR="008438EB">
        <w:rPr>
          <w:rFonts w:hint="cs"/>
          <w:color w:val="000000"/>
          <w:rtl/>
        </w:rPr>
        <w:t>یة</w:t>
      </w:r>
      <w:r>
        <w:rPr>
          <w:rFonts w:hint="cs"/>
          <w:color w:val="000000"/>
          <w:rtl/>
        </w:rPr>
        <w:t xml:space="preserve"> </w:t>
      </w:r>
      <w:r w:rsidR="00073538">
        <w:rPr>
          <w:rFonts w:hint="cs"/>
          <w:color w:val="000000"/>
          <w:rtl/>
        </w:rPr>
        <w:t>نامیدیم و دیگران نِسَب ناقصة نام نهادند</w:t>
      </w:r>
      <w:r w:rsidR="00D37A98">
        <w:rPr>
          <w:rFonts w:hint="cs"/>
          <w:color w:val="000000"/>
          <w:rtl/>
        </w:rPr>
        <w:t>_</w:t>
      </w:r>
      <w:r w:rsidR="00073538">
        <w:rPr>
          <w:rFonts w:hint="cs"/>
          <w:color w:val="000000"/>
          <w:rtl/>
        </w:rPr>
        <w:t xml:space="preserve"> </w:t>
      </w:r>
      <w:r w:rsidR="00236027">
        <w:rPr>
          <w:rFonts w:hint="cs"/>
          <w:color w:val="000000"/>
          <w:rtl/>
        </w:rPr>
        <w:t xml:space="preserve">معنای حرفی ندارند؛ بلکه صرفاً هیئات دالّ بر </w:t>
      </w:r>
      <w:r w:rsidR="008438EB">
        <w:rPr>
          <w:rFonts w:hint="cs"/>
          <w:color w:val="000000"/>
          <w:rtl/>
        </w:rPr>
        <w:t>نسبت ناقصة معنای حرفی دارند.</w:t>
      </w:r>
      <w:r w:rsidR="00073538">
        <w:rPr>
          <w:rFonts w:hint="cs"/>
          <w:color w:val="000000"/>
          <w:rtl/>
        </w:rPr>
        <w:t xml:space="preserve"> ممکن است محقق خراسانی هیئاتی همچون هیأت اضافیة یا هیأت وصفیة را دارای معنای حرفی بداند ولی هیئاتی همچون هیأت امر را د</w:t>
      </w:r>
      <w:r w:rsidR="002B261C">
        <w:rPr>
          <w:rFonts w:hint="cs"/>
          <w:color w:val="000000"/>
          <w:rtl/>
        </w:rPr>
        <w:t>ارای معنای حرفی ندانسته و ازهمین‌رو صیغۀ امر را مجرای اطلاق دانسته‌</w:t>
      </w:r>
      <w:r w:rsidR="00D37A98">
        <w:rPr>
          <w:rFonts w:hint="cs"/>
          <w:color w:val="000000"/>
          <w:rtl/>
        </w:rPr>
        <w:t xml:space="preserve"> ب</w:t>
      </w:r>
      <w:r w:rsidR="002B261C">
        <w:rPr>
          <w:rFonts w:hint="cs"/>
          <w:color w:val="000000"/>
          <w:rtl/>
        </w:rPr>
        <w:t>ا</w:t>
      </w:r>
      <w:r w:rsidR="00D37A98">
        <w:rPr>
          <w:rFonts w:hint="cs"/>
          <w:color w:val="000000"/>
          <w:rtl/>
        </w:rPr>
        <w:t>ش</w:t>
      </w:r>
      <w:r w:rsidR="002B261C">
        <w:rPr>
          <w:rFonts w:hint="cs"/>
          <w:color w:val="000000"/>
          <w:rtl/>
        </w:rPr>
        <w:t>ند. ممکن است ایشان صیغۀ امر را در زمرۀ هیئات تامة جای دهند؛ هیئاتی که به باور ما دالّ بر اِسناد هستند؛ اِسنادی که در جملات انشائی طلبی</w:t>
      </w:r>
      <w:r w:rsidR="00D37A98">
        <w:rPr>
          <w:rFonts w:hint="cs"/>
          <w:color w:val="000000"/>
          <w:rtl/>
        </w:rPr>
        <w:t xml:space="preserve"> نیز</w:t>
      </w:r>
      <w:r w:rsidR="002B261C">
        <w:rPr>
          <w:rFonts w:hint="cs"/>
          <w:color w:val="000000"/>
          <w:rtl/>
        </w:rPr>
        <w:t xml:space="preserve"> وجود دارد</w:t>
      </w:r>
      <w:r w:rsidR="00D37A98">
        <w:rPr>
          <w:rFonts w:hint="cs"/>
          <w:color w:val="000000"/>
          <w:rtl/>
        </w:rPr>
        <w:t xml:space="preserve"> و ملحوظ استقلالی است</w:t>
      </w:r>
      <w:r w:rsidR="002B261C">
        <w:rPr>
          <w:rFonts w:hint="cs"/>
          <w:color w:val="000000"/>
          <w:rtl/>
        </w:rPr>
        <w:t>، چون اِسناد می‌توان</w:t>
      </w:r>
      <w:r w:rsidR="00D37A98">
        <w:rPr>
          <w:rFonts w:hint="cs"/>
          <w:color w:val="000000"/>
          <w:rtl/>
        </w:rPr>
        <w:t>د</w:t>
      </w:r>
      <w:r w:rsidR="002B261C">
        <w:rPr>
          <w:rFonts w:hint="cs"/>
          <w:color w:val="000000"/>
          <w:rtl/>
        </w:rPr>
        <w:t xml:space="preserve"> در جملات خبری سامان یابد و می‌تواند در جملات انشائی و طلبی صورت پذیرد. وقتی چنین شد، هیأت امر دارای معنای استقلالی بوده و قابلیّت جریان مقدّمات حکمت را دارا خواهد بود، در نتیجه اطلاق آن اقتضا می‌کند بر وجوب نفسی عینی تعیینی حمل شود.</w:t>
      </w:r>
    </w:p>
    <w:p w14:paraId="597CB4F7" w14:textId="2F4A39CD" w:rsidR="00AF39EA" w:rsidRDefault="00AF39EA" w:rsidP="002B261C">
      <w:pPr>
        <w:jc w:val="both"/>
        <w:rPr>
          <w:color w:val="000000"/>
          <w:rtl/>
        </w:rPr>
      </w:pPr>
      <w:r>
        <w:rPr>
          <w:rFonts w:hint="cs"/>
          <w:color w:val="000000"/>
          <w:rtl/>
        </w:rPr>
        <w:t xml:space="preserve">این مطلب بر اساس مبانی ما کاملاً </w:t>
      </w:r>
      <w:r w:rsidR="00D37A98">
        <w:rPr>
          <w:rFonts w:hint="cs"/>
          <w:color w:val="000000"/>
          <w:rtl/>
        </w:rPr>
        <w:t>صحیح</w:t>
      </w:r>
      <w:r>
        <w:rPr>
          <w:rFonts w:hint="cs"/>
          <w:color w:val="000000"/>
          <w:rtl/>
        </w:rPr>
        <w:t xml:space="preserve"> است. محقق خراسانی نیز هر چند ممکن است تفصیلاً مبانی ما را نپذیرفته باشند، ولی چه‌بسا در فراسوی ذهنشان، بدان باور داشته و در برخی مواضع بر اساس ارتکاز وجدانی خویش، مشی نموده باشند.</w:t>
      </w:r>
    </w:p>
    <w:p w14:paraId="58C700AE" w14:textId="5B3A2235" w:rsidR="002B261C" w:rsidRDefault="00AF39EA" w:rsidP="00073538">
      <w:pPr>
        <w:jc w:val="both"/>
        <w:rPr>
          <w:color w:val="000000"/>
          <w:rtl/>
        </w:rPr>
      </w:pPr>
      <w:r w:rsidRPr="00AF39EA">
        <w:rPr>
          <w:rFonts w:hint="cs"/>
          <w:b/>
          <w:bCs/>
          <w:color w:val="000000"/>
          <w:rtl/>
        </w:rPr>
        <w:t>شاگرد</w:t>
      </w:r>
      <w:r>
        <w:rPr>
          <w:rFonts w:hint="cs"/>
          <w:color w:val="000000"/>
          <w:rtl/>
        </w:rPr>
        <w:t>: مگر هیئات دالّ بر معنای حرفی، نمی‌توانند در اِسناد تام اطلاق پیدا کنند؟</w:t>
      </w:r>
    </w:p>
    <w:p w14:paraId="78BC798B" w14:textId="68663959" w:rsidR="00265BA7" w:rsidRDefault="00AF39EA" w:rsidP="00265BA7">
      <w:pPr>
        <w:jc w:val="both"/>
        <w:rPr>
          <w:color w:val="000000"/>
          <w:rtl/>
        </w:rPr>
      </w:pPr>
      <w:r w:rsidRPr="00AF39EA">
        <w:rPr>
          <w:rFonts w:hint="cs"/>
          <w:b/>
          <w:bCs/>
          <w:color w:val="000000"/>
          <w:rtl/>
        </w:rPr>
        <w:t>استاد</w:t>
      </w:r>
      <w:r>
        <w:rPr>
          <w:rFonts w:hint="cs"/>
          <w:color w:val="000000"/>
          <w:rtl/>
        </w:rPr>
        <w:t xml:space="preserve">: </w:t>
      </w:r>
      <w:r w:rsidR="001A1953">
        <w:rPr>
          <w:rFonts w:hint="cs"/>
          <w:color w:val="000000"/>
          <w:rtl/>
        </w:rPr>
        <w:t>به دلیل نبود فرصت،</w:t>
      </w:r>
      <w:r>
        <w:rPr>
          <w:rFonts w:hint="cs"/>
          <w:color w:val="000000"/>
          <w:rtl/>
        </w:rPr>
        <w:t xml:space="preserve"> توضیح بیشتر این مطلب را به کلاس راهنما موکول می‌کنیم.</w:t>
      </w:r>
      <w:r w:rsidR="00265BA7">
        <w:rPr>
          <w:rFonts w:hint="cs"/>
          <w:color w:val="000000"/>
          <w:rtl/>
        </w:rPr>
        <w:t xml:space="preserve"> فرمایش مرحوم آقای روحانی در منتقی الاصول را ملاحظه کنید.</w:t>
      </w:r>
    </w:p>
    <w:sectPr w:rsidR="00265BA7" w:rsidSect="00B445D6">
      <w:headerReference w:type="default" r:id="rId8"/>
      <w:footerReference w:type="default" r:id="rId9"/>
      <w:footnotePr>
        <w:numRestart w:val="eachPage"/>
      </w:footnotePr>
      <w:pgSz w:w="11906" w:h="16838"/>
      <w:pgMar w:top="851" w:right="851" w:bottom="851" w:left="851" w:header="709"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AB0D4" w14:textId="77777777" w:rsidR="007925F5" w:rsidRDefault="007925F5" w:rsidP="008B750B">
      <w:pPr>
        <w:spacing w:line="240" w:lineRule="auto"/>
      </w:pPr>
      <w:r>
        <w:separator/>
      </w:r>
    </w:p>
  </w:endnote>
  <w:endnote w:type="continuationSeparator" w:id="0">
    <w:p w14:paraId="36FD66CF" w14:textId="77777777" w:rsidR="007925F5" w:rsidRDefault="007925F5" w:rsidP="008B75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IRLotus">
    <w:panose1 w:val="02000503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B Titr">
    <w:altName w:val="Arial"/>
    <w:charset w:val="B2"/>
    <w:family w:val="auto"/>
    <w:pitch w:val="variable"/>
    <w:sig w:usb0="00002001" w:usb1="80000000" w:usb2="00000008" w:usb3="00000000" w:csb0="00000040" w:csb1="00000000"/>
  </w:font>
  <w:font w:name="B Badr">
    <w:altName w:val="Courier New"/>
    <w:charset w:val="B2"/>
    <w:family w:val="auto"/>
    <w:pitch w:val="variable"/>
    <w:sig w:usb0="00002000" w:usb1="80000000" w:usb2="00000008" w:usb3="00000000" w:csb0="00000040" w:csb1="00000000"/>
  </w:font>
  <w:font w:name="B Lotus">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RANSans">
    <w:panose1 w:val="020B0506030804020204"/>
    <w:charset w:val="00"/>
    <w:family w:val="swiss"/>
    <w:pitch w:val="variable"/>
    <w:sig w:usb0="80002003" w:usb1="0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ALAEM">
    <w:altName w:val="Times New Roman"/>
    <w:charset w:val="B2"/>
    <w:family w:val="auto"/>
    <w:pitch w:val="variable"/>
    <w:sig w:usb0="00002001" w:usb1="90000000" w:usb2="00000008" w:usb3="00000000" w:csb0="8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bidiVisual/>
      <w:tblW w:w="0" w:type="auto"/>
      <w:tblLook w:val="04A0" w:firstRow="1" w:lastRow="0" w:firstColumn="1" w:lastColumn="0" w:noHBand="0" w:noVBand="1"/>
    </w:tblPr>
    <w:tblGrid>
      <w:gridCol w:w="3309"/>
      <w:gridCol w:w="2216"/>
      <w:gridCol w:w="4679"/>
    </w:tblGrid>
    <w:tr w:rsidR="00DE2E96" w:rsidRPr="006D44C1" w14:paraId="37AE0CF2" w14:textId="77777777" w:rsidTr="0020241A">
      <w:tc>
        <w:tcPr>
          <w:tcW w:w="3382" w:type="dxa"/>
          <w:tcBorders>
            <w:top w:val="nil"/>
            <w:left w:val="nil"/>
            <w:bottom w:val="nil"/>
            <w:right w:val="nil"/>
          </w:tcBorders>
        </w:tcPr>
        <w:p w14:paraId="558937E1" w14:textId="77777777" w:rsidR="00DE2E96" w:rsidRDefault="00DE2E96" w:rsidP="006D44C1">
          <w:pPr>
            <w:pStyle w:val="Footer"/>
            <w:rPr>
              <w:rtl/>
            </w:rPr>
          </w:pPr>
        </w:p>
      </w:tc>
      <w:tc>
        <w:tcPr>
          <w:tcW w:w="2252" w:type="dxa"/>
          <w:tcBorders>
            <w:top w:val="nil"/>
            <w:left w:val="nil"/>
            <w:bottom w:val="nil"/>
            <w:right w:val="nil"/>
          </w:tcBorders>
          <w:vAlign w:val="center"/>
        </w:tcPr>
        <w:p w14:paraId="0C319E7D" w14:textId="77777777" w:rsidR="00DE2E96" w:rsidRDefault="00DE2E96" w:rsidP="006D44C1">
          <w:pPr>
            <w:pStyle w:val="Footer"/>
            <w:jc w:val="right"/>
            <w:rPr>
              <w:rtl/>
            </w:rPr>
          </w:pPr>
          <w:r>
            <w:rPr>
              <w:rFonts w:hint="cs"/>
              <w:rtl/>
            </w:rPr>
            <w:t xml:space="preserve">صفحه </w:t>
          </w:r>
          <w:r>
            <w:fldChar w:fldCharType="begin"/>
          </w:r>
          <w:r>
            <w:instrText>PAGE   \* MERGEFORMAT</w:instrText>
          </w:r>
          <w:r>
            <w:fldChar w:fldCharType="separate"/>
          </w:r>
          <w:r w:rsidRPr="000800D9">
            <w:rPr>
              <w:noProof/>
              <w:rtl/>
              <w:lang w:val="fa-IR"/>
            </w:rPr>
            <w:t>1</w:t>
          </w:r>
          <w:r>
            <w:rPr>
              <w:noProof/>
            </w:rPr>
            <w:fldChar w:fldCharType="end"/>
          </w:r>
        </w:p>
      </w:tc>
      <w:tc>
        <w:tcPr>
          <w:tcW w:w="4786" w:type="dxa"/>
          <w:tcBorders>
            <w:top w:val="nil"/>
            <w:left w:val="nil"/>
            <w:bottom w:val="nil"/>
            <w:right w:val="nil"/>
          </w:tcBorders>
          <w:vAlign w:val="center"/>
        </w:tcPr>
        <w:p w14:paraId="6699DC87" w14:textId="77777777" w:rsidR="00DE2E96" w:rsidRPr="006D44C1" w:rsidRDefault="00DE2E96" w:rsidP="001B6799">
          <w:pPr>
            <w:pStyle w:val="Footer"/>
            <w:bidi w:val="0"/>
            <w:rPr>
              <w:color w:val="808080" w:themeColor="background1" w:themeShade="80"/>
              <w:rtl/>
            </w:rPr>
          </w:pPr>
          <w:bookmarkStart w:id="19" w:name="BokAdres"/>
          <w:bookmarkEnd w:id="19"/>
        </w:p>
      </w:tc>
    </w:tr>
  </w:tbl>
  <w:p w14:paraId="2B337AF4" w14:textId="77777777" w:rsidR="00DE2E96" w:rsidRDefault="00DE2E96" w:rsidP="00FA5F3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0BE00" w14:textId="77777777" w:rsidR="007925F5" w:rsidRDefault="007925F5" w:rsidP="008B750B">
      <w:pPr>
        <w:spacing w:line="240" w:lineRule="auto"/>
      </w:pPr>
      <w:r>
        <w:separator/>
      </w:r>
    </w:p>
  </w:footnote>
  <w:footnote w:type="continuationSeparator" w:id="0">
    <w:p w14:paraId="34F58F6C" w14:textId="77777777" w:rsidR="007925F5" w:rsidRDefault="007925F5" w:rsidP="008B750B">
      <w:pPr>
        <w:spacing w:line="240" w:lineRule="auto"/>
      </w:pPr>
      <w:r>
        <w:continuationSeparator/>
      </w:r>
    </w:p>
  </w:footnote>
  <w:footnote w:id="1">
    <w:p w14:paraId="1F8AABDF" w14:textId="56408009" w:rsidR="000D0F83" w:rsidRDefault="000D0F83" w:rsidP="000D0F83">
      <w:pPr>
        <w:pStyle w:val="FootnoteText"/>
      </w:pPr>
      <w:r>
        <w:rPr>
          <w:rStyle w:val="FootnoteReference"/>
        </w:rPr>
        <w:footnoteRef/>
      </w:r>
      <w:r>
        <w:rPr>
          <w:rtl/>
        </w:rPr>
        <w:t xml:space="preserve"> </w:t>
      </w:r>
      <w:r w:rsidRPr="000D0F83">
        <w:rPr>
          <w:rFonts w:hint="cs"/>
          <w:rtl/>
        </w:rPr>
        <w:t>كفاية الأصول ( طبع آل البيت )، ص: 76</w:t>
      </w:r>
    </w:p>
  </w:footnote>
  <w:footnote w:id="2">
    <w:p w14:paraId="21CE0033" w14:textId="50AB93F1" w:rsidR="00B47AD6" w:rsidRDefault="00B47AD6">
      <w:pPr>
        <w:pStyle w:val="FootnoteText"/>
      </w:pPr>
      <w:r>
        <w:rPr>
          <w:rStyle w:val="FootnoteReference"/>
        </w:rPr>
        <w:footnoteRef/>
      </w:r>
      <w:r>
        <w:rPr>
          <w:rtl/>
        </w:rPr>
        <w:t xml:space="preserve"> </w:t>
      </w:r>
      <w:r w:rsidRPr="00B47AD6">
        <w:rPr>
          <w:rtl/>
        </w:rPr>
        <w:t>كفاية الأصول ( طبع آل البيت )، ص: 153</w:t>
      </w:r>
    </w:p>
  </w:footnote>
  <w:footnote w:id="3">
    <w:p w14:paraId="785A2FAD" w14:textId="3546CEDD" w:rsidR="00082BD7" w:rsidRDefault="00082BD7" w:rsidP="00082BD7">
      <w:pPr>
        <w:pStyle w:val="FootnoteText"/>
        <w:rPr>
          <w:rtl/>
        </w:rPr>
      </w:pPr>
      <w:r>
        <w:rPr>
          <w:rStyle w:val="FootnoteReference"/>
        </w:rPr>
        <w:footnoteRef/>
      </w:r>
      <w:r>
        <w:rPr>
          <w:rtl/>
        </w:rPr>
        <w:t xml:space="preserve"> </w:t>
      </w:r>
      <w:r w:rsidRPr="00082BD7">
        <w:rPr>
          <w:rFonts w:hint="cs"/>
          <w:rtl/>
        </w:rPr>
        <w:t>كفاية الأصول ( طبع آل البيت )، ص: 195</w:t>
      </w:r>
    </w:p>
  </w:footnote>
  <w:footnote w:id="4">
    <w:p w14:paraId="694752E1" w14:textId="0EE24732" w:rsidR="00AE58EF" w:rsidRDefault="00AE58EF" w:rsidP="00AE58EF">
      <w:pPr>
        <w:pStyle w:val="FootnoteText"/>
      </w:pPr>
      <w:r>
        <w:rPr>
          <w:rStyle w:val="FootnoteReference"/>
        </w:rPr>
        <w:footnoteRef/>
      </w:r>
      <w:r>
        <w:rPr>
          <w:rtl/>
        </w:rPr>
        <w:t xml:space="preserve"> </w:t>
      </w:r>
      <w:r w:rsidRPr="00AE58EF">
        <w:rPr>
          <w:rFonts w:hint="cs"/>
          <w:rtl/>
        </w:rPr>
        <w:t>منتقى الأصول، ج‏1، ص: 511</w:t>
      </w:r>
    </w:p>
  </w:footnote>
  <w:footnote w:id="5">
    <w:p w14:paraId="5FEA0F77" w14:textId="48A18B37" w:rsidR="006A3127" w:rsidRPr="006A3127" w:rsidRDefault="006A3127" w:rsidP="006A3127">
      <w:pPr>
        <w:pStyle w:val="FootnoteText"/>
        <w:rPr>
          <w:vertAlign w:val="superscript"/>
        </w:rPr>
      </w:pPr>
      <w:r>
        <w:rPr>
          <w:rStyle w:val="FootnoteReference"/>
        </w:rPr>
        <w:footnoteRef/>
      </w:r>
      <w:r>
        <w:rPr>
          <w:rtl/>
        </w:rPr>
        <w:t xml:space="preserve"> </w:t>
      </w:r>
      <w:r w:rsidRPr="006A3127">
        <w:rPr>
          <w:rtl/>
        </w:rPr>
        <w:t>مباحث الألفاظ ج۲، مقتضی اطلاق صیغة الأمر کون الوجوب نفسیا، تعیینیا، عینیا ، ص ۳۹۷</w:t>
      </w:r>
    </w:p>
  </w:footnote>
  <w:footnote w:id="6">
    <w:p w14:paraId="46CA84C3" w14:textId="7BC84948" w:rsidR="007A301B" w:rsidRDefault="007A301B">
      <w:pPr>
        <w:pStyle w:val="FootnoteText"/>
        <w:rPr>
          <w:rtl/>
        </w:rPr>
      </w:pPr>
      <w:r>
        <w:rPr>
          <w:rStyle w:val="FootnoteReference"/>
        </w:rPr>
        <w:footnoteRef/>
      </w:r>
      <w:r>
        <w:rPr>
          <w:rtl/>
        </w:rPr>
        <w:t xml:space="preserve"> </w:t>
      </w:r>
      <w:r w:rsidR="0095416B">
        <w:rPr>
          <w:rFonts w:hint="cs"/>
          <w:rtl/>
        </w:rPr>
        <w:t>مباحث الاصول الجزء الثانی من القسم الاول ص225.</w:t>
      </w:r>
    </w:p>
  </w:footnote>
  <w:footnote w:id="7">
    <w:p w14:paraId="1A1A671C" w14:textId="6ED84EE1" w:rsidR="00D75501" w:rsidRDefault="00D75501">
      <w:pPr>
        <w:pStyle w:val="FootnoteText"/>
      </w:pPr>
      <w:r>
        <w:rPr>
          <w:rStyle w:val="FootnoteReference"/>
        </w:rPr>
        <w:footnoteRef/>
      </w:r>
      <w:r>
        <w:rPr>
          <w:rtl/>
        </w:rPr>
        <w:t xml:space="preserve"> </w:t>
      </w:r>
      <w:r>
        <w:rPr>
          <w:rFonts w:hint="cs"/>
          <w:rtl/>
        </w:rPr>
        <w:t>مباحث الاصول الجزء الثانی من القسم الاول ص225.</w:t>
      </w:r>
    </w:p>
  </w:footnote>
  <w:footnote w:id="8">
    <w:p w14:paraId="4E636F8C" w14:textId="2852B14A" w:rsidR="00D669BD" w:rsidRDefault="00D669BD" w:rsidP="00D669BD">
      <w:pPr>
        <w:pStyle w:val="FootnoteText"/>
        <w:rPr>
          <w:rtl/>
        </w:rPr>
      </w:pPr>
      <w:r>
        <w:rPr>
          <w:rStyle w:val="FootnoteReference"/>
        </w:rPr>
        <w:footnoteRef/>
      </w:r>
      <w:r>
        <w:rPr>
          <w:rtl/>
        </w:rPr>
        <w:t xml:space="preserve"> </w:t>
      </w:r>
      <w:r w:rsidRPr="00D669BD">
        <w:rPr>
          <w:rFonts w:hint="cs"/>
          <w:rtl/>
        </w:rPr>
        <w:t>الكافي (ط - الإسلامية)، ج‏5، ص: 6</w:t>
      </w:r>
      <w:r>
        <w:rPr>
          <w:rFonts w:hint="cs"/>
          <w:rtl/>
        </w:rPr>
        <w:t>، ح6.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419CF" w14:textId="6DC40FA6" w:rsidR="00DE2E96" w:rsidRPr="001D2E9A" w:rsidRDefault="00DE2E96" w:rsidP="00013676">
    <w:pPr>
      <w:pStyle w:val="Header"/>
      <w:pBdr>
        <w:top w:val="double" w:sz="4" w:space="1" w:color="auto"/>
        <w:left w:val="double" w:sz="4" w:space="4" w:color="auto"/>
        <w:bottom w:val="double" w:sz="4" w:space="4" w:color="auto"/>
        <w:right w:val="double" w:sz="4" w:space="4" w:color="auto"/>
      </w:pBdr>
      <w:tabs>
        <w:tab w:val="clear" w:pos="4513"/>
        <w:tab w:val="clear" w:pos="9026"/>
        <w:tab w:val="center" w:pos="4959"/>
        <w:tab w:val="right" w:pos="9920"/>
      </w:tabs>
      <w:rPr>
        <w:sz w:val="24"/>
        <w:szCs w:val="24"/>
        <w:rtl/>
      </w:rPr>
    </w:pPr>
    <w:r>
      <w:rPr>
        <w:rFonts w:hint="cs"/>
        <w:color w:val="7030A0"/>
        <w:sz w:val="20"/>
        <w:szCs w:val="24"/>
        <w:rtl/>
      </w:rPr>
      <w:t>شماره جلسه</w:t>
    </w:r>
    <w:r>
      <w:rPr>
        <w:rFonts w:hint="cs"/>
        <w:sz w:val="20"/>
        <w:szCs w:val="24"/>
        <w:rtl/>
      </w:rPr>
      <w:t>:</w:t>
    </w:r>
    <w:bookmarkStart w:id="10" w:name="BokNum"/>
    <w:bookmarkEnd w:id="10"/>
    <w:r w:rsidR="00E57D98">
      <w:rPr>
        <w:rFonts w:hint="cs"/>
        <w:sz w:val="20"/>
        <w:szCs w:val="24"/>
        <w:rtl/>
      </w:rPr>
      <w:t>0</w:t>
    </w:r>
    <w:r w:rsidR="000D0F83">
      <w:rPr>
        <w:rFonts w:hint="cs"/>
        <w:sz w:val="20"/>
        <w:szCs w:val="24"/>
        <w:rtl/>
      </w:rPr>
      <w:t>67</w:t>
    </w:r>
    <w:r>
      <w:rPr>
        <w:rFonts w:hint="cs"/>
        <w:sz w:val="20"/>
        <w:szCs w:val="24"/>
        <w:rtl/>
      </w:rPr>
      <w:tab/>
    </w:r>
    <w:r>
      <w:rPr>
        <w:rFonts w:hint="cs"/>
        <w:color w:val="632423" w:themeColor="accent2" w:themeShade="80"/>
        <w:sz w:val="20"/>
        <w:szCs w:val="24"/>
        <w:rtl/>
      </w:rPr>
      <w:t>درس</w:t>
    </w:r>
    <w:r w:rsidRPr="00C32A7E">
      <w:rPr>
        <w:rFonts w:hint="cs"/>
        <w:color w:val="632423" w:themeColor="accent2" w:themeShade="80"/>
        <w:sz w:val="20"/>
        <w:szCs w:val="24"/>
        <w:rtl/>
      </w:rPr>
      <w:t xml:space="preserve"> خارج </w:t>
    </w:r>
    <w:bookmarkStart w:id="11" w:name="Bokdars"/>
    <w:bookmarkEnd w:id="11"/>
    <w:r>
      <w:rPr>
        <w:color w:val="632423" w:themeColor="accent2" w:themeShade="80"/>
        <w:sz w:val="20"/>
        <w:szCs w:val="24"/>
        <w:rtl/>
      </w:rPr>
      <w:t>اصول</w:t>
    </w:r>
    <w:r w:rsidR="00DD6F0A">
      <w:rPr>
        <w:rFonts w:hint="cs"/>
        <w:color w:val="632423" w:themeColor="accent2" w:themeShade="80"/>
        <w:sz w:val="20"/>
        <w:szCs w:val="24"/>
        <w:rtl/>
      </w:rPr>
      <w:t xml:space="preserve"> استاد</w:t>
    </w:r>
    <w:r w:rsidRPr="00C32A7E">
      <w:rPr>
        <w:rFonts w:hint="cs"/>
        <w:color w:val="632423" w:themeColor="accent2" w:themeShade="80"/>
        <w:sz w:val="20"/>
        <w:szCs w:val="24"/>
        <w:rtl/>
      </w:rPr>
      <w:t xml:space="preserve"> </w:t>
    </w:r>
    <w:bookmarkStart w:id="12" w:name="Bokostad"/>
    <w:bookmarkEnd w:id="12"/>
    <w:r>
      <w:rPr>
        <w:color w:val="632423" w:themeColor="accent2" w:themeShade="80"/>
        <w:sz w:val="20"/>
        <w:szCs w:val="24"/>
        <w:rtl/>
      </w:rPr>
      <w:t>سيد محمد جواد شبيري</w:t>
    </w:r>
    <w:r>
      <w:rPr>
        <w:rFonts w:cs="ALAEM" w:hint="cs"/>
        <w:color w:val="632423" w:themeColor="accent2" w:themeShade="80"/>
        <w:sz w:val="14"/>
        <w:szCs w:val="14"/>
        <w:rtl/>
      </w:rPr>
      <w:tab/>
    </w:r>
    <w:r w:rsidRPr="001D2E9A">
      <w:rPr>
        <w:rFonts w:hint="cs"/>
        <w:color w:val="7030A0"/>
        <w:sz w:val="24"/>
        <w:szCs w:val="24"/>
        <w:rtl/>
      </w:rPr>
      <w:t>تاریخ</w:t>
    </w:r>
    <w:r w:rsidRPr="001D2E9A">
      <w:rPr>
        <w:rFonts w:hint="cs"/>
        <w:sz w:val="24"/>
        <w:szCs w:val="24"/>
        <w:rtl/>
      </w:rPr>
      <w:t>:</w:t>
    </w:r>
    <w:bookmarkStart w:id="13" w:name="BokTarikh"/>
    <w:bookmarkEnd w:id="13"/>
    <w:r w:rsidR="000D0F83">
      <w:rPr>
        <w:rFonts w:hint="cs"/>
        <w:sz w:val="24"/>
        <w:szCs w:val="24"/>
        <w:rtl/>
      </w:rPr>
      <w:t>09</w:t>
    </w:r>
    <w:r>
      <w:rPr>
        <w:sz w:val="24"/>
        <w:szCs w:val="24"/>
        <w:rtl/>
      </w:rPr>
      <w:t>/</w:t>
    </w:r>
    <w:r w:rsidR="003D156A">
      <w:rPr>
        <w:rFonts w:hint="cs"/>
        <w:sz w:val="24"/>
        <w:szCs w:val="24"/>
        <w:rtl/>
      </w:rPr>
      <w:t>10</w:t>
    </w:r>
    <w:r>
      <w:rPr>
        <w:sz w:val="24"/>
        <w:szCs w:val="24"/>
        <w:rtl/>
      </w:rPr>
      <w:t>/140</w:t>
    </w:r>
    <w:r w:rsidR="008E25C1">
      <w:rPr>
        <w:rFonts w:hint="cs"/>
        <w:sz w:val="24"/>
        <w:szCs w:val="24"/>
        <w:rtl/>
      </w:rPr>
      <w:t>3</w:t>
    </w:r>
    <w:r>
      <w:rPr>
        <w:sz w:val="24"/>
        <w:szCs w:val="24"/>
        <w:rtl/>
      </w:rPr>
      <w:t xml:space="preserve"> </w:t>
    </w:r>
    <w:r w:rsidR="003E3249">
      <w:rPr>
        <w:sz w:val="24"/>
        <w:szCs w:val="24"/>
        <w:rtl/>
      </w:rPr>
      <w:t>–</w:t>
    </w:r>
    <w:r w:rsidR="00F750B6">
      <w:rPr>
        <w:rFonts w:hint="cs"/>
        <w:sz w:val="24"/>
        <w:szCs w:val="24"/>
        <w:rtl/>
      </w:rPr>
      <w:t xml:space="preserve"> </w:t>
    </w:r>
    <w:r w:rsidR="000D0F83">
      <w:rPr>
        <w:rFonts w:hint="cs"/>
        <w:sz w:val="24"/>
        <w:szCs w:val="24"/>
        <w:rtl/>
      </w:rPr>
      <w:t>یک</w:t>
    </w:r>
    <w:r w:rsidR="00B53859">
      <w:rPr>
        <w:rFonts w:hint="cs"/>
        <w:sz w:val="24"/>
        <w:szCs w:val="24"/>
        <w:rtl/>
      </w:rPr>
      <w:t>شنبه</w:t>
    </w:r>
  </w:p>
  <w:p w14:paraId="1B1EE521" w14:textId="0D660DCE" w:rsidR="00DE2E96" w:rsidRDefault="00DE2E96" w:rsidP="008E25C1">
    <w:pPr>
      <w:pStyle w:val="Header"/>
      <w:pBdr>
        <w:top w:val="double" w:sz="4" w:space="1" w:color="auto"/>
        <w:left w:val="double" w:sz="4" w:space="4" w:color="auto"/>
        <w:bottom w:val="double" w:sz="4" w:space="4" w:color="auto"/>
        <w:right w:val="double" w:sz="4" w:space="4" w:color="auto"/>
      </w:pBdr>
      <w:tabs>
        <w:tab w:val="clear" w:pos="4513"/>
        <w:tab w:val="clear" w:pos="9026"/>
        <w:tab w:val="center" w:pos="4959"/>
        <w:tab w:val="right" w:pos="9920"/>
      </w:tabs>
      <w:jc w:val="center"/>
      <w:rPr>
        <w:color w:val="7030A0"/>
        <w:sz w:val="24"/>
        <w:szCs w:val="24"/>
        <w:rtl/>
      </w:rPr>
    </w:pPr>
    <w:r w:rsidRPr="001D2E9A">
      <w:rPr>
        <w:rFonts w:hint="cs"/>
        <w:color w:val="7030A0"/>
        <w:sz w:val="24"/>
        <w:szCs w:val="24"/>
        <w:rtl/>
      </w:rPr>
      <w:t>مقرر</w:t>
    </w:r>
    <w:r>
      <w:rPr>
        <w:rFonts w:hint="cs"/>
        <w:sz w:val="24"/>
        <w:szCs w:val="24"/>
        <w:rtl/>
      </w:rPr>
      <w:t>:</w:t>
    </w:r>
    <w:bookmarkStart w:id="14" w:name="Bokmoqarer"/>
    <w:bookmarkEnd w:id="14"/>
    <w:r>
      <w:rPr>
        <w:sz w:val="24"/>
        <w:szCs w:val="24"/>
        <w:rtl/>
      </w:rPr>
      <w:t>مسعود عطارمنش</w:t>
    </w:r>
  </w:p>
  <w:p w14:paraId="0B48EF0B" w14:textId="6D92A46D" w:rsidR="00DE2E96" w:rsidRPr="00F16B53" w:rsidRDefault="00DE2E96" w:rsidP="00DD7EE4">
    <w:pPr>
      <w:pStyle w:val="Header"/>
      <w:pBdr>
        <w:top w:val="double" w:sz="4" w:space="1" w:color="auto"/>
        <w:left w:val="double" w:sz="4" w:space="4" w:color="auto"/>
        <w:bottom w:val="double" w:sz="4" w:space="4" w:color="auto"/>
        <w:right w:val="double" w:sz="4" w:space="4" w:color="auto"/>
      </w:pBdr>
      <w:tabs>
        <w:tab w:val="clear" w:pos="4513"/>
        <w:tab w:val="clear" w:pos="9026"/>
        <w:tab w:val="center" w:pos="4959"/>
        <w:tab w:val="right" w:pos="9920"/>
      </w:tabs>
      <w:rPr>
        <w:sz w:val="24"/>
        <w:szCs w:val="24"/>
      </w:rPr>
    </w:pPr>
    <w:r>
      <w:rPr>
        <w:rFonts w:hint="cs"/>
        <w:color w:val="7030A0"/>
        <w:sz w:val="24"/>
        <w:szCs w:val="24"/>
        <w:rtl/>
      </w:rPr>
      <w:t>موضوع عام</w:t>
    </w:r>
    <w:r>
      <w:rPr>
        <w:rFonts w:hint="cs"/>
        <w:sz w:val="24"/>
        <w:szCs w:val="24"/>
        <w:rtl/>
      </w:rPr>
      <w:t>:</w:t>
    </w:r>
    <w:bookmarkStart w:id="15" w:name="BokKoli_h"/>
    <w:bookmarkEnd w:id="15"/>
    <w:r>
      <w:rPr>
        <w:sz w:val="24"/>
        <w:szCs w:val="24"/>
        <w:rtl/>
      </w:rPr>
      <w:t>ا</w:t>
    </w:r>
    <w:r w:rsidR="008E25C1">
      <w:rPr>
        <w:rFonts w:hint="cs"/>
        <w:sz w:val="24"/>
        <w:szCs w:val="24"/>
        <w:rtl/>
      </w:rPr>
      <w:t>وامر</w:t>
    </w:r>
    <w:r>
      <w:rPr>
        <w:rFonts w:hint="cs"/>
        <w:sz w:val="24"/>
        <w:szCs w:val="24"/>
        <w:rtl/>
      </w:rPr>
      <w:tab/>
    </w:r>
    <w:r w:rsidRPr="001D2E9A">
      <w:rPr>
        <w:rFonts w:hint="cs"/>
        <w:color w:val="7030A0"/>
        <w:sz w:val="24"/>
        <w:szCs w:val="24"/>
        <w:rtl/>
      </w:rPr>
      <w:t xml:space="preserve">موضوع </w:t>
    </w:r>
    <w:r>
      <w:rPr>
        <w:rFonts w:hint="cs"/>
        <w:color w:val="7030A0"/>
        <w:sz w:val="24"/>
        <w:szCs w:val="24"/>
        <w:rtl/>
      </w:rPr>
      <w:t>خاص</w:t>
    </w:r>
    <w:r>
      <w:rPr>
        <w:rFonts w:hint="cs"/>
        <w:sz w:val="24"/>
        <w:szCs w:val="24"/>
        <w:rtl/>
      </w:rPr>
      <w:t>:</w:t>
    </w:r>
    <w:bookmarkStart w:id="16" w:name="BokSabj"/>
    <w:bookmarkStart w:id="17" w:name="BokPublic_h"/>
    <w:bookmarkEnd w:id="16"/>
    <w:bookmarkEnd w:id="17"/>
    <w:r w:rsidR="008E25C1">
      <w:rPr>
        <w:rFonts w:hint="cs"/>
        <w:sz w:val="24"/>
        <w:szCs w:val="24"/>
        <w:rtl/>
      </w:rPr>
      <w:t>صیغۀ امر</w:t>
    </w:r>
    <w:r>
      <w:rPr>
        <w:rFonts w:hint="cs"/>
        <w:sz w:val="24"/>
        <w:szCs w:val="24"/>
        <w:rtl/>
      </w:rPr>
      <w:t xml:space="preserve"> </w:t>
    </w:r>
    <w:r>
      <w:rPr>
        <w:rFonts w:hint="cs"/>
        <w:sz w:val="24"/>
        <w:szCs w:val="24"/>
        <w:rtl/>
      </w:rPr>
      <w:tab/>
    </w:r>
    <w:r w:rsidRPr="001D2E9A">
      <w:rPr>
        <w:rFonts w:hint="cs"/>
        <w:color w:val="7030A0"/>
        <w:sz w:val="24"/>
        <w:szCs w:val="24"/>
        <w:rtl/>
      </w:rPr>
      <w:t xml:space="preserve">موضوع </w:t>
    </w:r>
    <w:r>
      <w:rPr>
        <w:rFonts w:hint="cs"/>
        <w:color w:val="7030A0"/>
        <w:sz w:val="24"/>
        <w:szCs w:val="24"/>
        <w:rtl/>
      </w:rPr>
      <w:t>اخص</w:t>
    </w:r>
    <w:r>
      <w:rPr>
        <w:rFonts w:hint="cs"/>
        <w:sz w:val="24"/>
        <w:szCs w:val="24"/>
        <w:rtl/>
      </w:rPr>
      <w:t xml:space="preserve">: </w:t>
    </w:r>
    <w:bookmarkStart w:id="18" w:name="BokSabj2"/>
    <w:bookmarkEnd w:id="18"/>
    <w:r w:rsidR="00265BA7">
      <w:rPr>
        <w:rFonts w:hint="cs"/>
        <w:sz w:val="24"/>
        <w:szCs w:val="24"/>
        <w:rtl/>
      </w:rPr>
      <w:t>مقتضای اطلاق امر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18FA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22B6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F037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5FA63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5EB1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BA7EDC"/>
    <w:multiLevelType w:val="hybridMultilevel"/>
    <w:tmpl w:val="8A80ECAC"/>
    <w:lvl w:ilvl="0" w:tplc="0050592C">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1B65A5"/>
    <w:multiLevelType w:val="hybridMultilevel"/>
    <w:tmpl w:val="B80C4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8A5DED"/>
    <w:multiLevelType w:val="hybridMultilevel"/>
    <w:tmpl w:val="AF2E2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AD06E6"/>
    <w:multiLevelType w:val="hybridMultilevel"/>
    <w:tmpl w:val="BE78A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5E3540"/>
    <w:multiLevelType w:val="hybridMultilevel"/>
    <w:tmpl w:val="5DA634F0"/>
    <w:lvl w:ilvl="0" w:tplc="6B90DA26">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7A59CD"/>
    <w:multiLevelType w:val="hybridMultilevel"/>
    <w:tmpl w:val="CAD25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EB18C3"/>
    <w:multiLevelType w:val="hybridMultilevel"/>
    <w:tmpl w:val="7C32F224"/>
    <w:lvl w:ilvl="0" w:tplc="EBCC9E22">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765BF2"/>
    <w:multiLevelType w:val="hybridMultilevel"/>
    <w:tmpl w:val="ABB81D02"/>
    <w:lvl w:ilvl="0" w:tplc="A1BC2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1967BA"/>
    <w:multiLevelType w:val="hybridMultilevel"/>
    <w:tmpl w:val="7E529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BC7109"/>
    <w:multiLevelType w:val="hybridMultilevel"/>
    <w:tmpl w:val="5BC4C552"/>
    <w:lvl w:ilvl="0" w:tplc="798E9A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F93D71"/>
    <w:multiLevelType w:val="hybridMultilevel"/>
    <w:tmpl w:val="E9FAE266"/>
    <w:lvl w:ilvl="0" w:tplc="0FE40C66">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801CDE"/>
    <w:multiLevelType w:val="hybridMultilevel"/>
    <w:tmpl w:val="B34E4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FB091E"/>
    <w:multiLevelType w:val="hybridMultilevel"/>
    <w:tmpl w:val="B058A5B2"/>
    <w:lvl w:ilvl="0" w:tplc="F462FF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3419A1"/>
    <w:multiLevelType w:val="hybridMultilevel"/>
    <w:tmpl w:val="2AA0C222"/>
    <w:lvl w:ilvl="0" w:tplc="078A8934">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734E5F"/>
    <w:multiLevelType w:val="hybridMultilevel"/>
    <w:tmpl w:val="D61EF4F8"/>
    <w:lvl w:ilvl="0" w:tplc="543603F8">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213691">
    <w:abstractNumId w:val="8"/>
  </w:num>
  <w:num w:numId="2" w16cid:durableId="831212506">
    <w:abstractNumId w:val="3"/>
  </w:num>
  <w:num w:numId="3" w16cid:durableId="1272741758">
    <w:abstractNumId w:val="2"/>
  </w:num>
  <w:num w:numId="4" w16cid:durableId="1101950090">
    <w:abstractNumId w:val="1"/>
  </w:num>
  <w:num w:numId="5" w16cid:durableId="1170952041">
    <w:abstractNumId w:val="0"/>
  </w:num>
  <w:num w:numId="6" w16cid:durableId="1792939432">
    <w:abstractNumId w:val="9"/>
  </w:num>
  <w:num w:numId="7" w16cid:durableId="253326441">
    <w:abstractNumId w:val="7"/>
  </w:num>
  <w:num w:numId="8" w16cid:durableId="111899817">
    <w:abstractNumId w:val="6"/>
  </w:num>
  <w:num w:numId="9" w16cid:durableId="326901794">
    <w:abstractNumId w:val="5"/>
  </w:num>
  <w:num w:numId="10" w16cid:durableId="468283040">
    <w:abstractNumId w:val="4"/>
  </w:num>
  <w:num w:numId="11" w16cid:durableId="1450276388">
    <w:abstractNumId w:val="10"/>
  </w:num>
  <w:num w:numId="12" w16cid:durableId="1871263444">
    <w:abstractNumId w:val="15"/>
  </w:num>
  <w:num w:numId="13" w16cid:durableId="729886773">
    <w:abstractNumId w:val="29"/>
  </w:num>
  <w:num w:numId="14" w16cid:durableId="141848393">
    <w:abstractNumId w:val="21"/>
  </w:num>
  <w:num w:numId="15" w16cid:durableId="834029915">
    <w:abstractNumId w:val="22"/>
  </w:num>
  <w:num w:numId="16" w16cid:durableId="1191525495">
    <w:abstractNumId w:val="23"/>
  </w:num>
  <w:num w:numId="17" w16cid:durableId="2057073656">
    <w:abstractNumId w:val="19"/>
  </w:num>
  <w:num w:numId="18" w16cid:durableId="225382224">
    <w:abstractNumId w:val="26"/>
  </w:num>
  <w:num w:numId="19" w16cid:durableId="1141113227">
    <w:abstractNumId w:val="11"/>
  </w:num>
  <w:num w:numId="20" w16cid:durableId="1693918882">
    <w:abstractNumId w:val="25"/>
  </w:num>
  <w:num w:numId="21" w16cid:durableId="1266885801">
    <w:abstractNumId w:val="16"/>
  </w:num>
  <w:num w:numId="22" w16cid:durableId="689995219">
    <w:abstractNumId w:val="12"/>
  </w:num>
  <w:num w:numId="23" w16cid:durableId="399792943">
    <w:abstractNumId w:val="18"/>
  </w:num>
  <w:num w:numId="24" w16cid:durableId="1682930761">
    <w:abstractNumId w:val="20"/>
  </w:num>
  <w:num w:numId="25" w16cid:durableId="670179371">
    <w:abstractNumId w:val="24"/>
  </w:num>
  <w:num w:numId="26" w16cid:durableId="87963869">
    <w:abstractNumId w:val="27"/>
  </w:num>
  <w:num w:numId="27" w16cid:durableId="1767460906">
    <w:abstractNumId w:val="28"/>
  </w:num>
  <w:num w:numId="28" w16cid:durableId="1937054787">
    <w:abstractNumId w:val="17"/>
  </w:num>
  <w:num w:numId="29" w16cid:durableId="1284191707">
    <w:abstractNumId w:val="13"/>
  </w:num>
  <w:num w:numId="30" w16cid:durableId="12036400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0"/>
  <w:proofState w:spelling="clean"/>
  <w:attachedTemplate r:id="rId1"/>
  <w:stylePaneSortMethod w:val="0000"/>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D7D"/>
    <w:rsid w:val="00000F4E"/>
    <w:rsid w:val="0000194F"/>
    <w:rsid w:val="00003F6F"/>
    <w:rsid w:val="000053BE"/>
    <w:rsid w:val="000072A3"/>
    <w:rsid w:val="000076FA"/>
    <w:rsid w:val="00010C03"/>
    <w:rsid w:val="00013676"/>
    <w:rsid w:val="00013B5F"/>
    <w:rsid w:val="000204D9"/>
    <w:rsid w:val="00022230"/>
    <w:rsid w:val="000236AB"/>
    <w:rsid w:val="00024614"/>
    <w:rsid w:val="00024B76"/>
    <w:rsid w:val="00025777"/>
    <w:rsid w:val="00025A7C"/>
    <w:rsid w:val="00025D51"/>
    <w:rsid w:val="00025E32"/>
    <w:rsid w:val="0002764C"/>
    <w:rsid w:val="00030318"/>
    <w:rsid w:val="00030A9E"/>
    <w:rsid w:val="00031159"/>
    <w:rsid w:val="00032E2C"/>
    <w:rsid w:val="0003305D"/>
    <w:rsid w:val="0003373C"/>
    <w:rsid w:val="00033AA7"/>
    <w:rsid w:val="000345E8"/>
    <w:rsid w:val="00034E40"/>
    <w:rsid w:val="00035110"/>
    <w:rsid w:val="000353D7"/>
    <w:rsid w:val="00035626"/>
    <w:rsid w:val="00035DCB"/>
    <w:rsid w:val="00036A43"/>
    <w:rsid w:val="00036FF8"/>
    <w:rsid w:val="000403BB"/>
    <w:rsid w:val="00040870"/>
    <w:rsid w:val="00040CC9"/>
    <w:rsid w:val="000415BE"/>
    <w:rsid w:val="00041AE1"/>
    <w:rsid w:val="00041B59"/>
    <w:rsid w:val="0004213E"/>
    <w:rsid w:val="00042299"/>
    <w:rsid w:val="00042A2B"/>
    <w:rsid w:val="00043099"/>
    <w:rsid w:val="0004403C"/>
    <w:rsid w:val="0004559D"/>
    <w:rsid w:val="00045BE5"/>
    <w:rsid w:val="0004742E"/>
    <w:rsid w:val="0004752A"/>
    <w:rsid w:val="00047DAA"/>
    <w:rsid w:val="00051D34"/>
    <w:rsid w:val="00053038"/>
    <w:rsid w:val="00053679"/>
    <w:rsid w:val="0005384B"/>
    <w:rsid w:val="00054973"/>
    <w:rsid w:val="000554A0"/>
    <w:rsid w:val="00057A24"/>
    <w:rsid w:val="00057D42"/>
    <w:rsid w:val="00060587"/>
    <w:rsid w:val="000635BF"/>
    <w:rsid w:val="00064B50"/>
    <w:rsid w:val="0006502D"/>
    <w:rsid w:val="0007104A"/>
    <w:rsid w:val="0007106B"/>
    <w:rsid w:val="000711D6"/>
    <w:rsid w:val="00072287"/>
    <w:rsid w:val="00072613"/>
    <w:rsid w:val="00073538"/>
    <w:rsid w:val="00073BA2"/>
    <w:rsid w:val="000740FA"/>
    <w:rsid w:val="00076633"/>
    <w:rsid w:val="000768D9"/>
    <w:rsid w:val="00076970"/>
    <w:rsid w:val="0007730F"/>
    <w:rsid w:val="00077D10"/>
    <w:rsid w:val="000800D9"/>
    <w:rsid w:val="000807EA"/>
    <w:rsid w:val="00080953"/>
    <w:rsid w:val="00080A19"/>
    <w:rsid w:val="00080A41"/>
    <w:rsid w:val="00082016"/>
    <w:rsid w:val="00082917"/>
    <w:rsid w:val="0008299B"/>
    <w:rsid w:val="00082BD7"/>
    <w:rsid w:val="00083E3C"/>
    <w:rsid w:val="00083F8A"/>
    <w:rsid w:val="00085798"/>
    <w:rsid w:val="00086103"/>
    <w:rsid w:val="00087339"/>
    <w:rsid w:val="00087A96"/>
    <w:rsid w:val="000911E3"/>
    <w:rsid w:val="00091327"/>
    <w:rsid w:val="000913AA"/>
    <w:rsid w:val="0009209B"/>
    <w:rsid w:val="000928F2"/>
    <w:rsid w:val="00093428"/>
    <w:rsid w:val="00094224"/>
    <w:rsid w:val="00094A8D"/>
    <w:rsid w:val="000951D0"/>
    <w:rsid w:val="00095EA2"/>
    <w:rsid w:val="00096392"/>
    <w:rsid w:val="00097FBF"/>
    <w:rsid w:val="000A007C"/>
    <w:rsid w:val="000A0C77"/>
    <w:rsid w:val="000A147B"/>
    <w:rsid w:val="000A252B"/>
    <w:rsid w:val="000A2A00"/>
    <w:rsid w:val="000A2EB7"/>
    <w:rsid w:val="000A474C"/>
    <w:rsid w:val="000B31DE"/>
    <w:rsid w:val="000B335D"/>
    <w:rsid w:val="000B37C1"/>
    <w:rsid w:val="000B39AD"/>
    <w:rsid w:val="000B3AE1"/>
    <w:rsid w:val="000B3FD7"/>
    <w:rsid w:val="000B5DB5"/>
    <w:rsid w:val="000B5FB3"/>
    <w:rsid w:val="000B6E00"/>
    <w:rsid w:val="000B6F58"/>
    <w:rsid w:val="000B7322"/>
    <w:rsid w:val="000B7490"/>
    <w:rsid w:val="000B7914"/>
    <w:rsid w:val="000C0601"/>
    <w:rsid w:val="000C0830"/>
    <w:rsid w:val="000C1E26"/>
    <w:rsid w:val="000C33B1"/>
    <w:rsid w:val="000C3947"/>
    <w:rsid w:val="000C3CE7"/>
    <w:rsid w:val="000C40A7"/>
    <w:rsid w:val="000C43FF"/>
    <w:rsid w:val="000C51B0"/>
    <w:rsid w:val="000C58AB"/>
    <w:rsid w:val="000C5A70"/>
    <w:rsid w:val="000C7412"/>
    <w:rsid w:val="000D085B"/>
    <w:rsid w:val="000D0E10"/>
    <w:rsid w:val="000D0F83"/>
    <w:rsid w:val="000D1784"/>
    <w:rsid w:val="000D1B20"/>
    <w:rsid w:val="000D30E9"/>
    <w:rsid w:val="000D3BB2"/>
    <w:rsid w:val="000D63E1"/>
    <w:rsid w:val="000D6818"/>
    <w:rsid w:val="000D6A35"/>
    <w:rsid w:val="000E0786"/>
    <w:rsid w:val="000E17AF"/>
    <w:rsid w:val="000E1F41"/>
    <w:rsid w:val="000E335E"/>
    <w:rsid w:val="000E35BA"/>
    <w:rsid w:val="000E68C4"/>
    <w:rsid w:val="000F16CF"/>
    <w:rsid w:val="000F1CE4"/>
    <w:rsid w:val="000F20CC"/>
    <w:rsid w:val="000F3351"/>
    <w:rsid w:val="000F3897"/>
    <w:rsid w:val="000F3A9A"/>
    <w:rsid w:val="000F3D2B"/>
    <w:rsid w:val="000F3FA1"/>
    <w:rsid w:val="000F5BAC"/>
    <w:rsid w:val="000F5FF1"/>
    <w:rsid w:val="00100DF1"/>
    <w:rsid w:val="00101A04"/>
    <w:rsid w:val="001028E9"/>
    <w:rsid w:val="001029D9"/>
    <w:rsid w:val="00102B30"/>
    <w:rsid w:val="00104798"/>
    <w:rsid w:val="00104D0F"/>
    <w:rsid w:val="00105037"/>
    <w:rsid w:val="00105744"/>
    <w:rsid w:val="001071FA"/>
    <w:rsid w:val="001075E1"/>
    <w:rsid w:val="0011005B"/>
    <w:rsid w:val="0011160B"/>
    <w:rsid w:val="001118CB"/>
    <w:rsid w:val="001148AF"/>
    <w:rsid w:val="00114A1D"/>
    <w:rsid w:val="0011686D"/>
    <w:rsid w:val="00116988"/>
    <w:rsid w:val="00116B2B"/>
    <w:rsid w:val="00120E95"/>
    <w:rsid w:val="001213CE"/>
    <w:rsid w:val="001228CD"/>
    <w:rsid w:val="00122C9D"/>
    <w:rsid w:val="001244F7"/>
    <w:rsid w:val="00124589"/>
    <w:rsid w:val="00124E3D"/>
    <w:rsid w:val="00125077"/>
    <w:rsid w:val="00125CD5"/>
    <w:rsid w:val="00126763"/>
    <w:rsid w:val="00126AC6"/>
    <w:rsid w:val="00127E95"/>
    <w:rsid w:val="00130659"/>
    <w:rsid w:val="00131397"/>
    <w:rsid w:val="00132680"/>
    <w:rsid w:val="001347C7"/>
    <w:rsid w:val="00134912"/>
    <w:rsid w:val="001356B0"/>
    <w:rsid w:val="0013663C"/>
    <w:rsid w:val="001372C1"/>
    <w:rsid w:val="001377B0"/>
    <w:rsid w:val="00137DEA"/>
    <w:rsid w:val="00140644"/>
    <w:rsid w:val="0014089E"/>
    <w:rsid w:val="00141D09"/>
    <w:rsid w:val="00145339"/>
    <w:rsid w:val="001459FB"/>
    <w:rsid w:val="0014603D"/>
    <w:rsid w:val="00146AD1"/>
    <w:rsid w:val="001503F3"/>
    <w:rsid w:val="00151937"/>
    <w:rsid w:val="00152868"/>
    <w:rsid w:val="00154048"/>
    <w:rsid w:val="00154286"/>
    <w:rsid w:val="00154E50"/>
    <w:rsid w:val="001567F9"/>
    <w:rsid w:val="00156CA1"/>
    <w:rsid w:val="00157682"/>
    <w:rsid w:val="0016043C"/>
    <w:rsid w:val="00160912"/>
    <w:rsid w:val="00160C02"/>
    <w:rsid w:val="00163274"/>
    <w:rsid w:val="00165369"/>
    <w:rsid w:val="00166367"/>
    <w:rsid w:val="00167163"/>
    <w:rsid w:val="0017005E"/>
    <w:rsid w:val="00170F29"/>
    <w:rsid w:val="001712DF"/>
    <w:rsid w:val="00171F60"/>
    <w:rsid w:val="00172F99"/>
    <w:rsid w:val="001767D5"/>
    <w:rsid w:val="00177194"/>
    <w:rsid w:val="00177807"/>
    <w:rsid w:val="001807C4"/>
    <w:rsid w:val="00181844"/>
    <w:rsid w:val="001831E1"/>
    <w:rsid w:val="001836FC"/>
    <w:rsid w:val="001837E9"/>
    <w:rsid w:val="00184053"/>
    <w:rsid w:val="00185CFF"/>
    <w:rsid w:val="00186571"/>
    <w:rsid w:val="00187DFA"/>
    <w:rsid w:val="001910C2"/>
    <w:rsid w:val="001913C1"/>
    <w:rsid w:val="00191F76"/>
    <w:rsid w:val="00193CC6"/>
    <w:rsid w:val="001A10C2"/>
    <w:rsid w:val="001A1953"/>
    <w:rsid w:val="001A1EA5"/>
    <w:rsid w:val="001A2359"/>
    <w:rsid w:val="001A2574"/>
    <w:rsid w:val="001A26BF"/>
    <w:rsid w:val="001A27D7"/>
    <w:rsid w:val="001A294E"/>
    <w:rsid w:val="001A2C56"/>
    <w:rsid w:val="001A4ED8"/>
    <w:rsid w:val="001A731A"/>
    <w:rsid w:val="001A7A4C"/>
    <w:rsid w:val="001A7F0F"/>
    <w:rsid w:val="001B033C"/>
    <w:rsid w:val="001B07B7"/>
    <w:rsid w:val="001B192B"/>
    <w:rsid w:val="001B3510"/>
    <w:rsid w:val="001B5CE7"/>
    <w:rsid w:val="001B6799"/>
    <w:rsid w:val="001B7D71"/>
    <w:rsid w:val="001B7E82"/>
    <w:rsid w:val="001C1362"/>
    <w:rsid w:val="001C3EE5"/>
    <w:rsid w:val="001C406C"/>
    <w:rsid w:val="001C570B"/>
    <w:rsid w:val="001C67C3"/>
    <w:rsid w:val="001C6FC9"/>
    <w:rsid w:val="001C7799"/>
    <w:rsid w:val="001C7990"/>
    <w:rsid w:val="001C7CE2"/>
    <w:rsid w:val="001D0E04"/>
    <w:rsid w:val="001D2824"/>
    <w:rsid w:val="001D2A98"/>
    <w:rsid w:val="001D2E9A"/>
    <w:rsid w:val="001D4753"/>
    <w:rsid w:val="001D4860"/>
    <w:rsid w:val="001D597F"/>
    <w:rsid w:val="001D5B01"/>
    <w:rsid w:val="001D7BD3"/>
    <w:rsid w:val="001E0692"/>
    <w:rsid w:val="001E19D9"/>
    <w:rsid w:val="001E1F57"/>
    <w:rsid w:val="001E30DB"/>
    <w:rsid w:val="001E30DE"/>
    <w:rsid w:val="001E3FD4"/>
    <w:rsid w:val="001E4AF3"/>
    <w:rsid w:val="001E4B4D"/>
    <w:rsid w:val="001E51FD"/>
    <w:rsid w:val="001E5355"/>
    <w:rsid w:val="001E59A3"/>
    <w:rsid w:val="001E5A1B"/>
    <w:rsid w:val="001E64DA"/>
    <w:rsid w:val="001E7DC9"/>
    <w:rsid w:val="001F1E47"/>
    <w:rsid w:val="001F1FAF"/>
    <w:rsid w:val="001F2A39"/>
    <w:rsid w:val="001F7DB1"/>
    <w:rsid w:val="0020241A"/>
    <w:rsid w:val="00203821"/>
    <w:rsid w:val="00203CA8"/>
    <w:rsid w:val="00210A5A"/>
    <w:rsid w:val="0021204F"/>
    <w:rsid w:val="00213A2A"/>
    <w:rsid w:val="00213AE6"/>
    <w:rsid w:val="00213B66"/>
    <w:rsid w:val="00213CE5"/>
    <w:rsid w:val="002143FB"/>
    <w:rsid w:val="0021488C"/>
    <w:rsid w:val="002154D1"/>
    <w:rsid w:val="00216258"/>
    <w:rsid w:val="0021630D"/>
    <w:rsid w:val="0021743A"/>
    <w:rsid w:val="00220013"/>
    <w:rsid w:val="00222E3F"/>
    <w:rsid w:val="00223685"/>
    <w:rsid w:val="0022494F"/>
    <w:rsid w:val="00224C0F"/>
    <w:rsid w:val="00225281"/>
    <w:rsid w:val="00225B7D"/>
    <w:rsid w:val="00225F5F"/>
    <w:rsid w:val="00226108"/>
    <w:rsid w:val="0023028F"/>
    <w:rsid w:val="002304A7"/>
    <w:rsid w:val="002305E6"/>
    <w:rsid w:val="00231AFB"/>
    <w:rsid w:val="00234F8B"/>
    <w:rsid w:val="00236027"/>
    <w:rsid w:val="0023641A"/>
    <w:rsid w:val="00236C31"/>
    <w:rsid w:val="00237411"/>
    <w:rsid w:val="0023775B"/>
    <w:rsid w:val="00237C13"/>
    <w:rsid w:val="00240314"/>
    <w:rsid w:val="00241333"/>
    <w:rsid w:val="00241870"/>
    <w:rsid w:val="00241BBF"/>
    <w:rsid w:val="0024273A"/>
    <w:rsid w:val="0024287E"/>
    <w:rsid w:val="00244CDA"/>
    <w:rsid w:val="00245DA5"/>
    <w:rsid w:val="00246ACB"/>
    <w:rsid w:val="00247D2F"/>
    <w:rsid w:val="0025150A"/>
    <w:rsid w:val="00252604"/>
    <w:rsid w:val="0025311F"/>
    <w:rsid w:val="0025341F"/>
    <w:rsid w:val="00253C50"/>
    <w:rsid w:val="00254950"/>
    <w:rsid w:val="00256560"/>
    <w:rsid w:val="00256EA6"/>
    <w:rsid w:val="002608E7"/>
    <w:rsid w:val="00263559"/>
    <w:rsid w:val="00264027"/>
    <w:rsid w:val="00265BA7"/>
    <w:rsid w:val="00265F95"/>
    <w:rsid w:val="00266CC6"/>
    <w:rsid w:val="00270C0E"/>
    <w:rsid w:val="002717B0"/>
    <w:rsid w:val="00271833"/>
    <w:rsid w:val="002719B3"/>
    <w:rsid w:val="00271A80"/>
    <w:rsid w:val="00271AFD"/>
    <w:rsid w:val="002728D6"/>
    <w:rsid w:val="00273075"/>
    <w:rsid w:val="00273B41"/>
    <w:rsid w:val="002748F6"/>
    <w:rsid w:val="0027605E"/>
    <w:rsid w:val="002774D7"/>
    <w:rsid w:val="002779B7"/>
    <w:rsid w:val="00280735"/>
    <w:rsid w:val="00281BC9"/>
    <w:rsid w:val="00281E00"/>
    <w:rsid w:val="00282A1C"/>
    <w:rsid w:val="002833C7"/>
    <w:rsid w:val="00284055"/>
    <w:rsid w:val="0028790D"/>
    <w:rsid w:val="00290FF1"/>
    <w:rsid w:val="002923EA"/>
    <w:rsid w:val="00292748"/>
    <w:rsid w:val="0029291D"/>
    <w:rsid w:val="00292CC4"/>
    <w:rsid w:val="002936A0"/>
    <w:rsid w:val="00294A52"/>
    <w:rsid w:val="0029533B"/>
    <w:rsid w:val="00295701"/>
    <w:rsid w:val="0029610B"/>
    <w:rsid w:val="0029634D"/>
    <w:rsid w:val="00296621"/>
    <w:rsid w:val="00296D1D"/>
    <w:rsid w:val="00296DAC"/>
    <w:rsid w:val="00297741"/>
    <w:rsid w:val="002A0C09"/>
    <w:rsid w:val="002A1762"/>
    <w:rsid w:val="002A3905"/>
    <w:rsid w:val="002A3DEF"/>
    <w:rsid w:val="002A4484"/>
    <w:rsid w:val="002A51A0"/>
    <w:rsid w:val="002A7E32"/>
    <w:rsid w:val="002B0E39"/>
    <w:rsid w:val="002B1321"/>
    <w:rsid w:val="002B182B"/>
    <w:rsid w:val="002B261C"/>
    <w:rsid w:val="002B322F"/>
    <w:rsid w:val="002B5337"/>
    <w:rsid w:val="002B575F"/>
    <w:rsid w:val="002B5C4E"/>
    <w:rsid w:val="002B66FE"/>
    <w:rsid w:val="002B6CF0"/>
    <w:rsid w:val="002B729B"/>
    <w:rsid w:val="002C101F"/>
    <w:rsid w:val="002C1066"/>
    <w:rsid w:val="002C1F94"/>
    <w:rsid w:val="002C53A2"/>
    <w:rsid w:val="002C7309"/>
    <w:rsid w:val="002D0040"/>
    <w:rsid w:val="002D0356"/>
    <w:rsid w:val="002D0E11"/>
    <w:rsid w:val="002D23FD"/>
    <w:rsid w:val="002D4177"/>
    <w:rsid w:val="002D5F30"/>
    <w:rsid w:val="002E220F"/>
    <w:rsid w:val="002E251E"/>
    <w:rsid w:val="002E2CEE"/>
    <w:rsid w:val="002E3BD8"/>
    <w:rsid w:val="002E48C4"/>
    <w:rsid w:val="002E654A"/>
    <w:rsid w:val="002F1D70"/>
    <w:rsid w:val="002F1FDA"/>
    <w:rsid w:val="002F2462"/>
    <w:rsid w:val="002F372F"/>
    <w:rsid w:val="002F4A07"/>
    <w:rsid w:val="002F55D7"/>
    <w:rsid w:val="002F5C85"/>
    <w:rsid w:val="0030009B"/>
    <w:rsid w:val="00300638"/>
    <w:rsid w:val="00301C9D"/>
    <w:rsid w:val="00301F80"/>
    <w:rsid w:val="00303D10"/>
    <w:rsid w:val="00304198"/>
    <w:rsid w:val="00304D91"/>
    <w:rsid w:val="003070A5"/>
    <w:rsid w:val="00311D70"/>
    <w:rsid w:val="003147BC"/>
    <w:rsid w:val="00315154"/>
    <w:rsid w:val="00315450"/>
    <w:rsid w:val="003157D1"/>
    <w:rsid w:val="00317456"/>
    <w:rsid w:val="00320445"/>
    <w:rsid w:val="0032100F"/>
    <w:rsid w:val="003242F7"/>
    <w:rsid w:val="00326856"/>
    <w:rsid w:val="00326B7A"/>
    <w:rsid w:val="00331213"/>
    <w:rsid w:val="00332A79"/>
    <w:rsid w:val="00332D7C"/>
    <w:rsid w:val="00333654"/>
    <w:rsid w:val="0033402C"/>
    <w:rsid w:val="0033519F"/>
    <w:rsid w:val="00335280"/>
    <w:rsid w:val="00335EB6"/>
    <w:rsid w:val="003366E6"/>
    <w:rsid w:val="00336F32"/>
    <w:rsid w:val="003401C4"/>
    <w:rsid w:val="003402F5"/>
    <w:rsid w:val="00340521"/>
    <w:rsid w:val="00341ACE"/>
    <w:rsid w:val="00342326"/>
    <w:rsid w:val="003424B1"/>
    <w:rsid w:val="00344A27"/>
    <w:rsid w:val="003455CB"/>
    <w:rsid w:val="00345C73"/>
    <w:rsid w:val="003460B1"/>
    <w:rsid w:val="00346E13"/>
    <w:rsid w:val="00346F10"/>
    <w:rsid w:val="0034751B"/>
    <w:rsid w:val="00350293"/>
    <w:rsid w:val="003542FB"/>
    <w:rsid w:val="0035455D"/>
    <w:rsid w:val="00354A99"/>
    <w:rsid w:val="00355D94"/>
    <w:rsid w:val="0035776C"/>
    <w:rsid w:val="00360311"/>
    <w:rsid w:val="00361922"/>
    <w:rsid w:val="00363691"/>
    <w:rsid w:val="00363D23"/>
    <w:rsid w:val="003648F7"/>
    <w:rsid w:val="003663E6"/>
    <w:rsid w:val="00367186"/>
    <w:rsid w:val="00370DC1"/>
    <w:rsid w:val="003728A4"/>
    <w:rsid w:val="003741A5"/>
    <w:rsid w:val="003766A0"/>
    <w:rsid w:val="00377AE9"/>
    <w:rsid w:val="003806B5"/>
    <w:rsid w:val="003809E8"/>
    <w:rsid w:val="00381A1A"/>
    <w:rsid w:val="0038258F"/>
    <w:rsid w:val="003833A7"/>
    <w:rsid w:val="003848D8"/>
    <w:rsid w:val="003863B1"/>
    <w:rsid w:val="003869E0"/>
    <w:rsid w:val="003872DC"/>
    <w:rsid w:val="00387EFB"/>
    <w:rsid w:val="00390AF9"/>
    <w:rsid w:val="00391BEB"/>
    <w:rsid w:val="00392AD6"/>
    <w:rsid w:val="003943F0"/>
    <w:rsid w:val="00396B0B"/>
    <w:rsid w:val="0039738B"/>
    <w:rsid w:val="00397466"/>
    <w:rsid w:val="00397CA1"/>
    <w:rsid w:val="003A04D9"/>
    <w:rsid w:val="003A0F4A"/>
    <w:rsid w:val="003A401D"/>
    <w:rsid w:val="003A6148"/>
    <w:rsid w:val="003A6734"/>
    <w:rsid w:val="003A7A48"/>
    <w:rsid w:val="003A7B42"/>
    <w:rsid w:val="003B399F"/>
    <w:rsid w:val="003B3FE7"/>
    <w:rsid w:val="003B544B"/>
    <w:rsid w:val="003B5C87"/>
    <w:rsid w:val="003C1EFA"/>
    <w:rsid w:val="003C33F6"/>
    <w:rsid w:val="003C37D7"/>
    <w:rsid w:val="003C3D2E"/>
    <w:rsid w:val="003C43A5"/>
    <w:rsid w:val="003C4D30"/>
    <w:rsid w:val="003C580A"/>
    <w:rsid w:val="003C6689"/>
    <w:rsid w:val="003C6CAD"/>
    <w:rsid w:val="003C709D"/>
    <w:rsid w:val="003C7716"/>
    <w:rsid w:val="003D0710"/>
    <w:rsid w:val="003D0C1B"/>
    <w:rsid w:val="003D156A"/>
    <w:rsid w:val="003D24D5"/>
    <w:rsid w:val="003D282D"/>
    <w:rsid w:val="003D3083"/>
    <w:rsid w:val="003D5C82"/>
    <w:rsid w:val="003D641F"/>
    <w:rsid w:val="003E194D"/>
    <w:rsid w:val="003E1AB0"/>
    <w:rsid w:val="003E1C5C"/>
    <w:rsid w:val="003E2140"/>
    <w:rsid w:val="003E2386"/>
    <w:rsid w:val="003E3249"/>
    <w:rsid w:val="003E45C4"/>
    <w:rsid w:val="003E49C8"/>
    <w:rsid w:val="003E64AD"/>
    <w:rsid w:val="003F0D79"/>
    <w:rsid w:val="003F3087"/>
    <w:rsid w:val="003F5B46"/>
    <w:rsid w:val="003F6B3A"/>
    <w:rsid w:val="00401363"/>
    <w:rsid w:val="00401C71"/>
    <w:rsid w:val="00402E47"/>
    <w:rsid w:val="004032E0"/>
    <w:rsid w:val="00403D7F"/>
    <w:rsid w:val="00405582"/>
    <w:rsid w:val="0040657E"/>
    <w:rsid w:val="00406A15"/>
    <w:rsid w:val="00411AF3"/>
    <w:rsid w:val="00413666"/>
    <w:rsid w:val="00415BB7"/>
    <w:rsid w:val="004170D1"/>
    <w:rsid w:val="0042080C"/>
    <w:rsid w:val="00420BE7"/>
    <w:rsid w:val="0042131D"/>
    <w:rsid w:val="0042180E"/>
    <w:rsid w:val="0042254C"/>
    <w:rsid w:val="00422C4F"/>
    <w:rsid w:val="00423559"/>
    <w:rsid w:val="00424012"/>
    <w:rsid w:val="0042437F"/>
    <w:rsid w:val="00424E0D"/>
    <w:rsid w:val="00425015"/>
    <w:rsid w:val="00425B4F"/>
    <w:rsid w:val="00426BDD"/>
    <w:rsid w:val="00426BF8"/>
    <w:rsid w:val="004301E2"/>
    <w:rsid w:val="00430994"/>
    <w:rsid w:val="00431289"/>
    <w:rsid w:val="00431706"/>
    <w:rsid w:val="00432F69"/>
    <w:rsid w:val="004331F2"/>
    <w:rsid w:val="00433415"/>
    <w:rsid w:val="0043524C"/>
    <w:rsid w:val="00435592"/>
    <w:rsid w:val="00436456"/>
    <w:rsid w:val="0044046E"/>
    <w:rsid w:val="00441B6D"/>
    <w:rsid w:val="0044337A"/>
    <w:rsid w:val="0044343F"/>
    <w:rsid w:val="0044494A"/>
    <w:rsid w:val="00446D48"/>
    <w:rsid w:val="00447CAF"/>
    <w:rsid w:val="00450201"/>
    <w:rsid w:val="0045191A"/>
    <w:rsid w:val="00452228"/>
    <w:rsid w:val="0045382D"/>
    <w:rsid w:val="00453D5D"/>
    <w:rsid w:val="0045469D"/>
    <w:rsid w:val="00455521"/>
    <w:rsid w:val="004556EF"/>
    <w:rsid w:val="004562B9"/>
    <w:rsid w:val="00457444"/>
    <w:rsid w:val="00460DE2"/>
    <w:rsid w:val="00462B07"/>
    <w:rsid w:val="00462E91"/>
    <w:rsid w:val="004647CE"/>
    <w:rsid w:val="00465BD2"/>
    <w:rsid w:val="00465D95"/>
    <w:rsid w:val="00465EAF"/>
    <w:rsid w:val="00466A33"/>
    <w:rsid w:val="0047005A"/>
    <w:rsid w:val="00470F47"/>
    <w:rsid w:val="004718A6"/>
    <w:rsid w:val="00473729"/>
    <w:rsid w:val="00473C7B"/>
    <w:rsid w:val="0047414B"/>
    <w:rsid w:val="00475DC5"/>
    <w:rsid w:val="00480A71"/>
    <w:rsid w:val="004814C2"/>
    <w:rsid w:val="00481BBB"/>
    <w:rsid w:val="00482BC4"/>
    <w:rsid w:val="00483D50"/>
    <w:rsid w:val="00486FC2"/>
    <w:rsid w:val="004871AA"/>
    <w:rsid w:val="00487653"/>
    <w:rsid w:val="00490246"/>
    <w:rsid w:val="00490DBD"/>
    <w:rsid w:val="00491BD8"/>
    <w:rsid w:val="004926E1"/>
    <w:rsid w:val="004930E9"/>
    <w:rsid w:val="004949A0"/>
    <w:rsid w:val="004949D8"/>
    <w:rsid w:val="00494CE6"/>
    <w:rsid w:val="00495159"/>
    <w:rsid w:val="004A09CF"/>
    <w:rsid w:val="004A2FEA"/>
    <w:rsid w:val="004A311E"/>
    <w:rsid w:val="004A698F"/>
    <w:rsid w:val="004A73F1"/>
    <w:rsid w:val="004B0328"/>
    <w:rsid w:val="004B2E60"/>
    <w:rsid w:val="004B32FB"/>
    <w:rsid w:val="004C182A"/>
    <w:rsid w:val="004C3524"/>
    <w:rsid w:val="004C396A"/>
    <w:rsid w:val="004C3E81"/>
    <w:rsid w:val="004C3ED9"/>
    <w:rsid w:val="004C46DC"/>
    <w:rsid w:val="004C4D4D"/>
    <w:rsid w:val="004C5B88"/>
    <w:rsid w:val="004C7806"/>
    <w:rsid w:val="004C7A27"/>
    <w:rsid w:val="004D17D2"/>
    <w:rsid w:val="004D25E7"/>
    <w:rsid w:val="004D26CE"/>
    <w:rsid w:val="004D31DE"/>
    <w:rsid w:val="004D4BF9"/>
    <w:rsid w:val="004D5174"/>
    <w:rsid w:val="004D55B3"/>
    <w:rsid w:val="004D5F5F"/>
    <w:rsid w:val="004D75C5"/>
    <w:rsid w:val="004E0A28"/>
    <w:rsid w:val="004E1BB6"/>
    <w:rsid w:val="004E2186"/>
    <w:rsid w:val="004E3150"/>
    <w:rsid w:val="004E6249"/>
    <w:rsid w:val="004E66FB"/>
    <w:rsid w:val="004E6B88"/>
    <w:rsid w:val="004F0730"/>
    <w:rsid w:val="004F3F4A"/>
    <w:rsid w:val="004F43B7"/>
    <w:rsid w:val="004F470A"/>
    <w:rsid w:val="004F4C59"/>
    <w:rsid w:val="004F5430"/>
    <w:rsid w:val="004F58EA"/>
    <w:rsid w:val="004F71BD"/>
    <w:rsid w:val="004F7D6C"/>
    <w:rsid w:val="00500C8F"/>
    <w:rsid w:val="005018D6"/>
    <w:rsid w:val="00501909"/>
    <w:rsid w:val="005019FE"/>
    <w:rsid w:val="0050235C"/>
    <w:rsid w:val="00502478"/>
    <w:rsid w:val="005076DA"/>
    <w:rsid w:val="00510202"/>
    <w:rsid w:val="00510A5B"/>
    <w:rsid w:val="00512007"/>
    <w:rsid w:val="005128DF"/>
    <w:rsid w:val="00512F82"/>
    <w:rsid w:val="005130B4"/>
    <w:rsid w:val="00515335"/>
    <w:rsid w:val="005206FE"/>
    <w:rsid w:val="0052144F"/>
    <w:rsid w:val="005220A2"/>
    <w:rsid w:val="00522FF0"/>
    <w:rsid w:val="00524215"/>
    <w:rsid w:val="00524C05"/>
    <w:rsid w:val="005257ED"/>
    <w:rsid w:val="0052585F"/>
    <w:rsid w:val="00525A32"/>
    <w:rsid w:val="00525FAA"/>
    <w:rsid w:val="005261E1"/>
    <w:rsid w:val="005270D9"/>
    <w:rsid w:val="005306F8"/>
    <w:rsid w:val="005311B3"/>
    <w:rsid w:val="0053341A"/>
    <w:rsid w:val="005355B0"/>
    <w:rsid w:val="00535B9E"/>
    <w:rsid w:val="0053707E"/>
    <w:rsid w:val="0054023D"/>
    <w:rsid w:val="005411E4"/>
    <w:rsid w:val="00542BCB"/>
    <w:rsid w:val="00547184"/>
    <w:rsid w:val="00551536"/>
    <w:rsid w:val="0055194C"/>
    <w:rsid w:val="00551B8E"/>
    <w:rsid w:val="005548BF"/>
    <w:rsid w:val="00554EB0"/>
    <w:rsid w:val="0055742B"/>
    <w:rsid w:val="00557ABD"/>
    <w:rsid w:val="0056213C"/>
    <w:rsid w:val="00567D0F"/>
    <w:rsid w:val="00570D92"/>
    <w:rsid w:val="00571364"/>
    <w:rsid w:val="00575856"/>
    <w:rsid w:val="00576141"/>
    <w:rsid w:val="0057659A"/>
    <w:rsid w:val="00576893"/>
    <w:rsid w:val="0058076B"/>
    <w:rsid w:val="00580C24"/>
    <w:rsid w:val="00582518"/>
    <w:rsid w:val="00585D4A"/>
    <w:rsid w:val="00586285"/>
    <w:rsid w:val="005862E8"/>
    <w:rsid w:val="005875A0"/>
    <w:rsid w:val="00587D6D"/>
    <w:rsid w:val="00591C49"/>
    <w:rsid w:val="005922DB"/>
    <w:rsid w:val="00593323"/>
    <w:rsid w:val="00593575"/>
    <w:rsid w:val="005947BA"/>
    <w:rsid w:val="005968EF"/>
    <w:rsid w:val="00596C1E"/>
    <w:rsid w:val="005A05BB"/>
    <w:rsid w:val="005A0932"/>
    <w:rsid w:val="005A14B5"/>
    <w:rsid w:val="005A17D7"/>
    <w:rsid w:val="005A1CD2"/>
    <w:rsid w:val="005A200D"/>
    <w:rsid w:val="005A27E3"/>
    <w:rsid w:val="005A2E26"/>
    <w:rsid w:val="005A2EC6"/>
    <w:rsid w:val="005A30A8"/>
    <w:rsid w:val="005A546D"/>
    <w:rsid w:val="005A6003"/>
    <w:rsid w:val="005A6719"/>
    <w:rsid w:val="005A691C"/>
    <w:rsid w:val="005A7CD6"/>
    <w:rsid w:val="005B0E24"/>
    <w:rsid w:val="005B2392"/>
    <w:rsid w:val="005B2964"/>
    <w:rsid w:val="005B29DC"/>
    <w:rsid w:val="005B3499"/>
    <w:rsid w:val="005B34FB"/>
    <w:rsid w:val="005B64DE"/>
    <w:rsid w:val="005B692A"/>
    <w:rsid w:val="005C0DAE"/>
    <w:rsid w:val="005C0DBD"/>
    <w:rsid w:val="005C13C5"/>
    <w:rsid w:val="005C188E"/>
    <w:rsid w:val="005C221F"/>
    <w:rsid w:val="005C24F6"/>
    <w:rsid w:val="005C37A0"/>
    <w:rsid w:val="005C492C"/>
    <w:rsid w:val="005C74B3"/>
    <w:rsid w:val="005C74C1"/>
    <w:rsid w:val="005C7AD7"/>
    <w:rsid w:val="005D2349"/>
    <w:rsid w:val="005D31D4"/>
    <w:rsid w:val="005D347B"/>
    <w:rsid w:val="005D3640"/>
    <w:rsid w:val="005D3C96"/>
    <w:rsid w:val="005D5172"/>
    <w:rsid w:val="005D64AD"/>
    <w:rsid w:val="005D64B9"/>
    <w:rsid w:val="005D6E20"/>
    <w:rsid w:val="005E1FF8"/>
    <w:rsid w:val="005E24DB"/>
    <w:rsid w:val="005E26A1"/>
    <w:rsid w:val="005E5507"/>
    <w:rsid w:val="005E607B"/>
    <w:rsid w:val="005F0AF7"/>
    <w:rsid w:val="005F0FE1"/>
    <w:rsid w:val="005F128D"/>
    <w:rsid w:val="005F2478"/>
    <w:rsid w:val="005F2759"/>
    <w:rsid w:val="005F4453"/>
    <w:rsid w:val="005F466D"/>
    <w:rsid w:val="005F4C58"/>
    <w:rsid w:val="005F4ED4"/>
    <w:rsid w:val="005F63D6"/>
    <w:rsid w:val="00601229"/>
    <w:rsid w:val="00601672"/>
    <w:rsid w:val="00602D1F"/>
    <w:rsid w:val="00603B67"/>
    <w:rsid w:val="0060683F"/>
    <w:rsid w:val="00610209"/>
    <w:rsid w:val="0061271C"/>
    <w:rsid w:val="00613DF6"/>
    <w:rsid w:val="00615976"/>
    <w:rsid w:val="00615AB0"/>
    <w:rsid w:val="00615CEE"/>
    <w:rsid w:val="006162A2"/>
    <w:rsid w:val="0062000A"/>
    <w:rsid w:val="0062224C"/>
    <w:rsid w:val="00624D89"/>
    <w:rsid w:val="006250E0"/>
    <w:rsid w:val="00626CE6"/>
    <w:rsid w:val="00627CAB"/>
    <w:rsid w:val="00631161"/>
    <w:rsid w:val="0063140C"/>
    <w:rsid w:val="0063158C"/>
    <w:rsid w:val="0063256E"/>
    <w:rsid w:val="00632D14"/>
    <w:rsid w:val="00635219"/>
    <w:rsid w:val="00635EC0"/>
    <w:rsid w:val="00636ABD"/>
    <w:rsid w:val="00637617"/>
    <w:rsid w:val="00640B58"/>
    <w:rsid w:val="00642CFE"/>
    <w:rsid w:val="00643E5D"/>
    <w:rsid w:val="006447DC"/>
    <w:rsid w:val="00645B9C"/>
    <w:rsid w:val="00646A2B"/>
    <w:rsid w:val="006475CD"/>
    <w:rsid w:val="006475DD"/>
    <w:rsid w:val="00647D1D"/>
    <w:rsid w:val="00650955"/>
    <w:rsid w:val="00651B02"/>
    <w:rsid w:val="00651B19"/>
    <w:rsid w:val="00651C8E"/>
    <w:rsid w:val="006529DB"/>
    <w:rsid w:val="00652AFC"/>
    <w:rsid w:val="006531B7"/>
    <w:rsid w:val="0065328F"/>
    <w:rsid w:val="0065433B"/>
    <w:rsid w:val="00654EBA"/>
    <w:rsid w:val="00655201"/>
    <w:rsid w:val="00656E03"/>
    <w:rsid w:val="006577CE"/>
    <w:rsid w:val="006602C2"/>
    <w:rsid w:val="006606B0"/>
    <w:rsid w:val="00660A29"/>
    <w:rsid w:val="00661F94"/>
    <w:rsid w:val="0066204E"/>
    <w:rsid w:val="00664782"/>
    <w:rsid w:val="00665B58"/>
    <w:rsid w:val="00667ED4"/>
    <w:rsid w:val="006708C6"/>
    <w:rsid w:val="0067190E"/>
    <w:rsid w:val="00672D5D"/>
    <w:rsid w:val="00673488"/>
    <w:rsid w:val="00675046"/>
    <w:rsid w:val="006772DC"/>
    <w:rsid w:val="00677965"/>
    <w:rsid w:val="00677993"/>
    <w:rsid w:val="00680BB7"/>
    <w:rsid w:val="00681BE8"/>
    <w:rsid w:val="00682EEB"/>
    <w:rsid w:val="00682F06"/>
    <w:rsid w:val="00685E5A"/>
    <w:rsid w:val="006865F1"/>
    <w:rsid w:val="00686982"/>
    <w:rsid w:val="00686BD0"/>
    <w:rsid w:val="00687C85"/>
    <w:rsid w:val="00690855"/>
    <w:rsid w:val="00690FCD"/>
    <w:rsid w:val="006911C1"/>
    <w:rsid w:val="006915F3"/>
    <w:rsid w:val="00692774"/>
    <w:rsid w:val="00693BEE"/>
    <w:rsid w:val="00693C9E"/>
    <w:rsid w:val="006948BD"/>
    <w:rsid w:val="00695519"/>
    <w:rsid w:val="00697021"/>
    <w:rsid w:val="006A0EB9"/>
    <w:rsid w:val="006A1302"/>
    <w:rsid w:val="006A14F4"/>
    <w:rsid w:val="006A1C8D"/>
    <w:rsid w:val="006A3127"/>
    <w:rsid w:val="006A337F"/>
    <w:rsid w:val="006A4134"/>
    <w:rsid w:val="006A426C"/>
    <w:rsid w:val="006A5B58"/>
    <w:rsid w:val="006A5DDA"/>
    <w:rsid w:val="006A6560"/>
    <w:rsid w:val="006A6701"/>
    <w:rsid w:val="006B1367"/>
    <w:rsid w:val="006B1A5C"/>
    <w:rsid w:val="006B1D2B"/>
    <w:rsid w:val="006B21F4"/>
    <w:rsid w:val="006B25CF"/>
    <w:rsid w:val="006B3753"/>
    <w:rsid w:val="006B6005"/>
    <w:rsid w:val="006B607D"/>
    <w:rsid w:val="006B703D"/>
    <w:rsid w:val="006B7AD6"/>
    <w:rsid w:val="006B7B57"/>
    <w:rsid w:val="006C11E2"/>
    <w:rsid w:val="006C3564"/>
    <w:rsid w:val="006C4476"/>
    <w:rsid w:val="006C4E87"/>
    <w:rsid w:val="006C50FD"/>
    <w:rsid w:val="006C546E"/>
    <w:rsid w:val="006C6494"/>
    <w:rsid w:val="006C7199"/>
    <w:rsid w:val="006C7C16"/>
    <w:rsid w:val="006D05AE"/>
    <w:rsid w:val="006D09DF"/>
    <w:rsid w:val="006D44C1"/>
    <w:rsid w:val="006D68A7"/>
    <w:rsid w:val="006D79AE"/>
    <w:rsid w:val="006E200D"/>
    <w:rsid w:val="006E2B2C"/>
    <w:rsid w:val="006E4DF0"/>
    <w:rsid w:val="006E5651"/>
    <w:rsid w:val="006E5B85"/>
    <w:rsid w:val="006F06EE"/>
    <w:rsid w:val="006F20D0"/>
    <w:rsid w:val="006F3BC0"/>
    <w:rsid w:val="006F4522"/>
    <w:rsid w:val="006F46D3"/>
    <w:rsid w:val="007017D6"/>
    <w:rsid w:val="0070265B"/>
    <w:rsid w:val="00702987"/>
    <w:rsid w:val="00704813"/>
    <w:rsid w:val="007069BD"/>
    <w:rsid w:val="00706EF1"/>
    <w:rsid w:val="007077EF"/>
    <w:rsid w:val="0071263C"/>
    <w:rsid w:val="00716771"/>
    <w:rsid w:val="007175D0"/>
    <w:rsid w:val="00717834"/>
    <w:rsid w:val="0072290D"/>
    <w:rsid w:val="0072330C"/>
    <w:rsid w:val="00723D6D"/>
    <w:rsid w:val="00724537"/>
    <w:rsid w:val="00727495"/>
    <w:rsid w:val="00727F78"/>
    <w:rsid w:val="00730202"/>
    <w:rsid w:val="00731724"/>
    <w:rsid w:val="00731CCB"/>
    <w:rsid w:val="00732A65"/>
    <w:rsid w:val="00732AB3"/>
    <w:rsid w:val="00732AE4"/>
    <w:rsid w:val="00732C43"/>
    <w:rsid w:val="00733AC3"/>
    <w:rsid w:val="00733D1A"/>
    <w:rsid w:val="0073474B"/>
    <w:rsid w:val="00735511"/>
    <w:rsid w:val="0073710C"/>
    <w:rsid w:val="00737B7A"/>
    <w:rsid w:val="007412C8"/>
    <w:rsid w:val="007423E2"/>
    <w:rsid w:val="007424AE"/>
    <w:rsid w:val="007426D7"/>
    <w:rsid w:val="00743EA1"/>
    <w:rsid w:val="00743F56"/>
    <w:rsid w:val="00744DE6"/>
    <w:rsid w:val="0074618B"/>
    <w:rsid w:val="007479AE"/>
    <w:rsid w:val="007479B7"/>
    <w:rsid w:val="00751154"/>
    <w:rsid w:val="0075308C"/>
    <w:rsid w:val="00753D40"/>
    <w:rsid w:val="00754A18"/>
    <w:rsid w:val="00756A83"/>
    <w:rsid w:val="007577D7"/>
    <w:rsid w:val="007601DB"/>
    <w:rsid w:val="0076061E"/>
    <w:rsid w:val="00760DD3"/>
    <w:rsid w:val="00760E56"/>
    <w:rsid w:val="007612F4"/>
    <w:rsid w:val="0076150E"/>
    <w:rsid w:val="00762035"/>
    <w:rsid w:val="007621AC"/>
    <w:rsid w:val="00762452"/>
    <w:rsid w:val="007639E0"/>
    <w:rsid w:val="00765353"/>
    <w:rsid w:val="00765576"/>
    <w:rsid w:val="0076600E"/>
    <w:rsid w:val="00766A09"/>
    <w:rsid w:val="00770598"/>
    <w:rsid w:val="00772105"/>
    <w:rsid w:val="00772ABF"/>
    <w:rsid w:val="00773714"/>
    <w:rsid w:val="007741B7"/>
    <w:rsid w:val="00775500"/>
    <w:rsid w:val="00775507"/>
    <w:rsid w:val="00775D5A"/>
    <w:rsid w:val="00775DBA"/>
    <w:rsid w:val="007772F6"/>
    <w:rsid w:val="00777601"/>
    <w:rsid w:val="0078038B"/>
    <w:rsid w:val="0078292F"/>
    <w:rsid w:val="00782A41"/>
    <w:rsid w:val="0078594B"/>
    <w:rsid w:val="007864D3"/>
    <w:rsid w:val="00786EE2"/>
    <w:rsid w:val="0078714E"/>
    <w:rsid w:val="007901B6"/>
    <w:rsid w:val="007908E6"/>
    <w:rsid w:val="00791046"/>
    <w:rsid w:val="00791F2E"/>
    <w:rsid w:val="007925F5"/>
    <w:rsid w:val="0079536B"/>
    <w:rsid w:val="00795E02"/>
    <w:rsid w:val="00796650"/>
    <w:rsid w:val="007979D0"/>
    <w:rsid w:val="007A181D"/>
    <w:rsid w:val="007A2E73"/>
    <w:rsid w:val="007A301B"/>
    <w:rsid w:val="007A47DC"/>
    <w:rsid w:val="007A4C76"/>
    <w:rsid w:val="007A4E18"/>
    <w:rsid w:val="007A5F29"/>
    <w:rsid w:val="007A63DE"/>
    <w:rsid w:val="007A7B8C"/>
    <w:rsid w:val="007B04A8"/>
    <w:rsid w:val="007B3D53"/>
    <w:rsid w:val="007C289B"/>
    <w:rsid w:val="007C28B9"/>
    <w:rsid w:val="007C2BEC"/>
    <w:rsid w:val="007C371D"/>
    <w:rsid w:val="007C3AD3"/>
    <w:rsid w:val="007C3B32"/>
    <w:rsid w:val="007C40A9"/>
    <w:rsid w:val="007C4346"/>
    <w:rsid w:val="007C4A44"/>
    <w:rsid w:val="007C5034"/>
    <w:rsid w:val="007C6D9E"/>
    <w:rsid w:val="007D0F33"/>
    <w:rsid w:val="007D100A"/>
    <w:rsid w:val="007D1932"/>
    <w:rsid w:val="007D1C43"/>
    <w:rsid w:val="007D2032"/>
    <w:rsid w:val="007D3B70"/>
    <w:rsid w:val="007D43F6"/>
    <w:rsid w:val="007D4660"/>
    <w:rsid w:val="007D540F"/>
    <w:rsid w:val="007D6724"/>
    <w:rsid w:val="007D6C53"/>
    <w:rsid w:val="007D7D58"/>
    <w:rsid w:val="007E1C3C"/>
    <w:rsid w:val="007E1E87"/>
    <w:rsid w:val="007E3E0D"/>
    <w:rsid w:val="007E5B3F"/>
    <w:rsid w:val="007E736A"/>
    <w:rsid w:val="007E782E"/>
    <w:rsid w:val="007F010D"/>
    <w:rsid w:val="007F2257"/>
    <w:rsid w:val="007F23A2"/>
    <w:rsid w:val="007F41BE"/>
    <w:rsid w:val="007F57A4"/>
    <w:rsid w:val="007F7D79"/>
    <w:rsid w:val="0080091D"/>
    <w:rsid w:val="0080329C"/>
    <w:rsid w:val="008034AF"/>
    <w:rsid w:val="00804108"/>
    <w:rsid w:val="00804116"/>
    <w:rsid w:val="00804172"/>
    <w:rsid w:val="0080494B"/>
    <w:rsid w:val="00804FC4"/>
    <w:rsid w:val="00805013"/>
    <w:rsid w:val="008065AD"/>
    <w:rsid w:val="00807516"/>
    <w:rsid w:val="00807A76"/>
    <w:rsid w:val="00810B73"/>
    <w:rsid w:val="008118DE"/>
    <w:rsid w:val="008119F1"/>
    <w:rsid w:val="00811F75"/>
    <w:rsid w:val="00812CA6"/>
    <w:rsid w:val="008154A8"/>
    <w:rsid w:val="00815CD5"/>
    <w:rsid w:val="00816367"/>
    <w:rsid w:val="008166DC"/>
    <w:rsid w:val="00816A0B"/>
    <w:rsid w:val="00816DAB"/>
    <w:rsid w:val="00816E22"/>
    <w:rsid w:val="0081770E"/>
    <w:rsid w:val="0082020C"/>
    <w:rsid w:val="008240CB"/>
    <w:rsid w:val="0082551E"/>
    <w:rsid w:val="00825640"/>
    <w:rsid w:val="00827194"/>
    <w:rsid w:val="008308D1"/>
    <w:rsid w:val="00830C53"/>
    <w:rsid w:val="008311EE"/>
    <w:rsid w:val="0083212B"/>
    <w:rsid w:val="00834286"/>
    <w:rsid w:val="008344DF"/>
    <w:rsid w:val="00834D72"/>
    <w:rsid w:val="008362FB"/>
    <w:rsid w:val="00837FAA"/>
    <w:rsid w:val="00837FE9"/>
    <w:rsid w:val="00840A66"/>
    <w:rsid w:val="00840EA7"/>
    <w:rsid w:val="00841F77"/>
    <w:rsid w:val="008431A0"/>
    <w:rsid w:val="008437D7"/>
    <w:rsid w:val="008438EB"/>
    <w:rsid w:val="00844503"/>
    <w:rsid w:val="008445AE"/>
    <w:rsid w:val="00847769"/>
    <w:rsid w:val="00847C71"/>
    <w:rsid w:val="00850D3C"/>
    <w:rsid w:val="00850E72"/>
    <w:rsid w:val="008512A3"/>
    <w:rsid w:val="00851D8B"/>
    <w:rsid w:val="00852921"/>
    <w:rsid w:val="00852B55"/>
    <w:rsid w:val="008545B9"/>
    <w:rsid w:val="00855F59"/>
    <w:rsid w:val="008574B6"/>
    <w:rsid w:val="00861465"/>
    <w:rsid w:val="00863390"/>
    <w:rsid w:val="0086385C"/>
    <w:rsid w:val="008654EF"/>
    <w:rsid w:val="00865622"/>
    <w:rsid w:val="00871168"/>
    <w:rsid w:val="00871916"/>
    <w:rsid w:val="00871A0F"/>
    <w:rsid w:val="00873339"/>
    <w:rsid w:val="00873824"/>
    <w:rsid w:val="008745B2"/>
    <w:rsid w:val="0087528B"/>
    <w:rsid w:val="008758A0"/>
    <w:rsid w:val="00880100"/>
    <w:rsid w:val="008801DD"/>
    <w:rsid w:val="00881D3E"/>
    <w:rsid w:val="00882058"/>
    <w:rsid w:val="0088209F"/>
    <w:rsid w:val="008827C5"/>
    <w:rsid w:val="00882D35"/>
    <w:rsid w:val="00882D59"/>
    <w:rsid w:val="0088670E"/>
    <w:rsid w:val="0088747E"/>
    <w:rsid w:val="0089062B"/>
    <w:rsid w:val="00890DA1"/>
    <w:rsid w:val="00893445"/>
    <w:rsid w:val="008951F2"/>
    <w:rsid w:val="008A0144"/>
    <w:rsid w:val="008A2A22"/>
    <w:rsid w:val="008A385B"/>
    <w:rsid w:val="008A4EFF"/>
    <w:rsid w:val="008A4F20"/>
    <w:rsid w:val="008A510E"/>
    <w:rsid w:val="008A522A"/>
    <w:rsid w:val="008A59D9"/>
    <w:rsid w:val="008A7DDA"/>
    <w:rsid w:val="008B179F"/>
    <w:rsid w:val="008B1C93"/>
    <w:rsid w:val="008B3254"/>
    <w:rsid w:val="008B4464"/>
    <w:rsid w:val="008B454D"/>
    <w:rsid w:val="008B4604"/>
    <w:rsid w:val="008B5D8E"/>
    <w:rsid w:val="008B6C86"/>
    <w:rsid w:val="008B750B"/>
    <w:rsid w:val="008C037D"/>
    <w:rsid w:val="008C3162"/>
    <w:rsid w:val="008C42A2"/>
    <w:rsid w:val="008D058A"/>
    <w:rsid w:val="008D40B3"/>
    <w:rsid w:val="008D453D"/>
    <w:rsid w:val="008D47FC"/>
    <w:rsid w:val="008D5D8F"/>
    <w:rsid w:val="008D5F0B"/>
    <w:rsid w:val="008D5FD3"/>
    <w:rsid w:val="008D6053"/>
    <w:rsid w:val="008D6669"/>
    <w:rsid w:val="008D6B51"/>
    <w:rsid w:val="008D7170"/>
    <w:rsid w:val="008D7519"/>
    <w:rsid w:val="008E0D16"/>
    <w:rsid w:val="008E16FB"/>
    <w:rsid w:val="008E1918"/>
    <w:rsid w:val="008E1F45"/>
    <w:rsid w:val="008E2137"/>
    <w:rsid w:val="008E23BB"/>
    <w:rsid w:val="008E25AE"/>
    <w:rsid w:val="008E25C1"/>
    <w:rsid w:val="008E262E"/>
    <w:rsid w:val="008E3924"/>
    <w:rsid w:val="008E4431"/>
    <w:rsid w:val="008E50EC"/>
    <w:rsid w:val="008E5BAF"/>
    <w:rsid w:val="008E784A"/>
    <w:rsid w:val="008E7A0B"/>
    <w:rsid w:val="008F13F7"/>
    <w:rsid w:val="008F2B59"/>
    <w:rsid w:val="008F33A1"/>
    <w:rsid w:val="008F3420"/>
    <w:rsid w:val="008F3D63"/>
    <w:rsid w:val="008F3EB4"/>
    <w:rsid w:val="008F4D87"/>
    <w:rsid w:val="008F5583"/>
    <w:rsid w:val="008F5B4D"/>
    <w:rsid w:val="008F7513"/>
    <w:rsid w:val="008F7559"/>
    <w:rsid w:val="008F7ABF"/>
    <w:rsid w:val="0090222C"/>
    <w:rsid w:val="00902B24"/>
    <w:rsid w:val="00902BE0"/>
    <w:rsid w:val="009031B0"/>
    <w:rsid w:val="0090581D"/>
    <w:rsid w:val="00905909"/>
    <w:rsid w:val="00907425"/>
    <w:rsid w:val="00907E75"/>
    <w:rsid w:val="00911E09"/>
    <w:rsid w:val="00913E3E"/>
    <w:rsid w:val="009142B4"/>
    <w:rsid w:val="009174B9"/>
    <w:rsid w:val="00917837"/>
    <w:rsid w:val="009227D3"/>
    <w:rsid w:val="00922D21"/>
    <w:rsid w:val="009233B2"/>
    <w:rsid w:val="00923C34"/>
    <w:rsid w:val="00924152"/>
    <w:rsid w:val="009246BB"/>
    <w:rsid w:val="0092513D"/>
    <w:rsid w:val="0092546B"/>
    <w:rsid w:val="00925B47"/>
    <w:rsid w:val="00925C42"/>
    <w:rsid w:val="00925FF6"/>
    <w:rsid w:val="00926C56"/>
    <w:rsid w:val="00927A9F"/>
    <w:rsid w:val="00927D22"/>
    <w:rsid w:val="00930412"/>
    <w:rsid w:val="009312F5"/>
    <w:rsid w:val="00931AFB"/>
    <w:rsid w:val="009335CC"/>
    <w:rsid w:val="009349F0"/>
    <w:rsid w:val="00935A55"/>
    <w:rsid w:val="00936D01"/>
    <w:rsid w:val="009377BE"/>
    <w:rsid w:val="00940835"/>
    <w:rsid w:val="00940A53"/>
    <w:rsid w:val="00941CEB"/>
    <w:rsid w:val="00943207"/>
    <w:rsid w:val="0094329C"/>
    <w:rsid w:val="00946CEE"/>
    <w:rsid w:val="00946E7F"/>
    <w:rsid w:val="00947567"/>
    <w:rsid w:val="009505A4"/>
    <w:rsid w:val="009506DD"/>
    <w:rsid w:val="00950F33"/>
    <w:rsid w:val="00951446"/>
    <w:rsid w:val="00953B28"/>
    <w:rsid w:val="009540D0"/>
    <w:rsid w:val="0095416B"/>
    <w:rsid w:val="00954322"/>
    <w:rsid w:val="00955462"/>
    <w:rsid w:val="00955465"/>
    <w:rsid w:val="009555BC"/>
    <w:rsid w:val="00955910"/>
    <w:rsid w:val="00955D87"/>
    <w:rsid w:val="0095673E"/>
    <w:rsid w:val="00956F59"/>
    <w:rsid w:val="00957345"/>
    <w:rsid w:val="00957425"/>
    <w:rsid w:val="00957CAA"/>
    <w:rsid w:val="00961F3E"/>
    <w:rsid w:val="00962C24"/>
    <w:rsid w:val="0096320A"/>
    <w:rsid w:val="00964B2E"/>
    <w:rsid w:val="0096778A"/>
    <w:rsid w:val="00967E8A"/>
    <w:rsid w:val="009703F2"/>
    <w:rsid w:val="00971072"/>
    <w:rsid w:val="009710B4"/>
    <w:rsid w:val="00971234"/>
    <w:rsid w:val="00971CDF"/>
    <w:rsid w:val="009728CA"/>
    <w:rsid w:val="009729E2"/>
    <w:rsid w:val="00973EB5"/>
    <w:rsid w:val="00976C55"/>
    <w:rsid w:val="00976E1C"/>
    <w:rsid w:val="0097739D"/>
    <w:rsid w:val="00977656"/>
    <w:rsid w:val="00977D2F"/>
    <w:rsid w:val="00982BB7"/>
    <w:rsid w:val="00984A49"/>
    <w:rsid w:val="00984B14"/>
    <w:rsid w:val="009859B9"/>
    <w:rsid w:val="00985FCA"/>
    <w:rsid w:val="00987012"/>
    <w:rsid w:val="0098794D"/>
    <w:rsid w:val="00990442"/>
    <w:rsid w:val="0099087F"/>
    <w:rsid w:val="00993095"/>
    <w:rsid w:val="00993A41"/>
    <w:rsid w:val="009940DB"/>
    <w:rsid w:val="0099497B"/>
    <w:rsid w:val="009949F5"/>
    <w:rsid w:val="00994CE6"/>
    <w:rsid w:val="00994D1C"/>
    <w:rsid w:val="00994F4F"/>
    <w:rsid w:val="0099578D"/>
    <w:rsid w:val="0099783A"/>
    <w:rsid w:val="009A0453"/>
    <w:rsid w:val="009A19C5"/>
    <w:rsid w:val="009A2CA4"/>
    <w:rsid w:val="009A5D2F"/>
    <w:rsid w:val="009A6702"/>
    <w:rsid w:val="009A6F79"/>
    <w:rsid w:val="009B0D05"/>
    <w:rsid w:val="009B2664"/>
    <w:rsid w:val="009B2C8C"/>
    <w:rsid w:val="009B38D0"/>
    <w:rsid w:val="009B456D"/>
    <w:rsid w:val="009B4CA6"/>
    <w:rsid w:val="009B52CC"/>
    <w:rsid w:val="009B5900"/>
    <w:rsid w:val="009B79F8"/>
    <w:rsid w:val="009C03FB"/>
    <w:rsid w:val="009C0975"/>
    <w:rsid w:val="009C213B"/>
    <w:rsid w:val="009C5560"/>
    <w:rsid w:val="009C685C"/>
    <w:rsid w:val="009C6F4C"/>
    <w:rsid w:val="009D13FD"/>
    <w:rsid w:val="009D194C"/>
    <w:rsid w:val="009D1A34"/>
    <w:rsid w:val="009D266A"/>
    <w:rsid w:val="009D30C1"/>
    <w:rsid w:val="009D4564"/>
    <w:rsid w:val="009D7AAD"/>
    <w:rsid w:val="009E2587"/>
    <w:rsid w:val="009E2D45"/>
    <w:rsid w:val="009E3E97"/>
    <w:rsid w:val="009E4AFA"/>
    <w:rsid w:val="009E4BC7"/>
    <w:rsid w:val="009E5772"/>
    <w:rsid w:val="009E6F2D"/>
    <w:rsid w:val="009E79D0"/>
    <w:rsid w:val="009F238C"/>
    <w:rsid w:val="009F46C8"/>
    <w:rsid w:val="009F593F"/>
    <w:rsid w:val="009F5D2B"/>
    <w:rsid w:val="009F6D86"/>
    <w:rsid w:val="009F7E07"/>
    <w:rsid w:val="00A023EC"/>
    <w:rsid w:val="00A03368"/>
    <w:rsid w:val="00A03E45"/>
    <w:rsid w:val="00A04295"/>
    <w:rsid w:val="00A05640"/>
    <w:rsid w:val="00A07259"/>
    <w:rsid w:val="00A07DBD"/>
    <w:rsid w:val="00A10A11"/>
    <w:rsid w:val="00A117BC"/>
    <w:rsid w:val="00A12DD6"/>
    <w:rsid w:val="00A13C6A"/>
    <w:rsid w:val="00A142E0"/>
    <w:rsid w:val="00A17A9C"/>
    <w:rsid w:val="00A17B09"/>
    <w:rsid w:val="00A20ED3"/>
    <w:rsid w:val="00A211A2"/>
    <w:rsid w:val="00A21E10"/>
    <w:rsid w:val="00A22B5F"/>
    <w:rsid w:val="00A25613"/>
    <w:rsid w:val="00A25B89"/>
    <w:rsid w:val="00A26798"/>
    <w:rsid w:val="00A312D8"/>
    <w:rsid w:val="00A316A6"/>
    <w:rsid w:val="00A31E85"/>
    <w:rsid w:val="00A3551D"/>
    <w:rsid w:val="00A3562C"/>
    <w:rsid w:val="00A35D98"/>
    <w:rsid w:val="00A41196"/>
    <w:rsid w:val="00A427FD"/>
    <w:rsid w:val="00A441D8"/>
    <w:rsid w:val="00A457C6"/>
    <w:rsid w:val="00A46AD0"/>
    <w:rsid w:val="00A47063"/>
    <w:rsid w:val="00A47208"/>
    <w:rsid w:val="00A473A8"/>
    <w:rsid w:val="00A47D59"/>
    <w:rsid w:val="00A516FF"/>
    <w:rsid w:val="00A51C03"/>
    <w:rsid w:val="00A52791"/>
    <w:rsid w:val="00A551B3"/>
    <w:rsid w:val="00A5617B"/>
    <w:rsid w:val="00A56B0A"/>
    <w:rsid w:val="00A6089C"/>
    <w:rsid w:val="00A61AC8"/>
    <w:rsid w:val="00A65812"/>
    <w:rsid w:val="00A65D4C"/>
    <w:rsid w:val="00A706DD"/>
    <w:rsid w:val="00A71D8D"/>
    <w:rsid w:val="00A72FF0"/>
    <w:rsid w:val="00A742D2"/>
    <w:rsid w:val="00A752EF"/>
    <w:rsid w:val="00A76545"/>
    <w:rsid w:val="00A827F5"/>
    <w:rsid w:val="00A840D5"/>
    <w:rsid w:val="00A848AE"/>
    <w:rsid w:val="00A864E0"/>
    <w:rsid w:val="00A9109D"/>
    <w:rsid w:val="00A917DD"/>
    <w:rsid w:val="00A931BE"/>
    <w:rsid w:val="00A94561"/>
    <w:rsid w:val="00A95663"/>
    <w:rsid w:val="00A95F0F"/>
    <w:rsid w:val="00A96003"/>
    <w:rsid w:val="00A96267"/>
    <w:rsid w:val="00A97028"/>
    <w:rsid w:val="00A9789E"/>
    <w:rsid w:val="00A97EC8"/>
    <w:rsid w:val="00AA11F7"/>
    <w:rsid w:val="00AA1E49"/>
    <w:rsid w:val="00AA2CDA"/>
    <w:rsid w:val="00AA3649"/>
    <w:rsid w:val="00AA40D7"/>
    <w:rsid w:val="00AB08DB"/>
    <w:rsid w:val="00AB0C79"/>
    <w:rsid w:val="00AB0F80"/>
    <w:rsid w:val="00AB152B"/>
    <w:rsid w:val="00AB3831"/>
    <w:rsid w:val="00AB5F7D"/>
    <w:rsid w:val="00AC04F1"/>
    <w:rsid w:val="00AC0C50"/>
    <w:rsid w:val="00AC1C4B"/>
    <w:rsid w:val="00AC3F8C"/>
    <w:rsid w:val="00AC4412"/>
    <w:rsid w:val="00AC6FE2"/>
    <w:rsid w:val="00AD0D87"/>
    <w:rsid w:val="00AD168D"/>
    <w:rsid w:val="00AD1BCD"/>
    <w:rsid w:val="00AD35FF"/>
    <w:rsid w:val="00AD4311"/>
    <w:rsid w:val="00AD4E2F"/>
    <w:rsid w:val="00AD53AC"/>
    <w:rsid w:val="00AD60B9"/>
    <w:rsid w:val="00AE04CF"/>
    <w:rsid w:val="00AE0C41"/>
    <w:rsid w:val="00AE2513"/>
    <w:rsid w:val="00AE58EF"/>
    <w:rsid w:val="00AE6BA7"/>
    <w:rsid w:val="00AE6C90"/>
    <w:rsid w:val="00AE7277"/>
    <w:rsid w:val="00AF091F"/>
    <w:rsid w:val="00AF128A"/>
    <w:rsid w:val="00AF1C42"/>
    <w:rsid w:val="00AF283C"/>
    <w:rsid w:val="00AF2977"/>
    <w:rsid w:val="00AF3925"/>
    <w:rsid w:val="00AF39EA"/>
    <w:rsid w:val="00AF4CB7"/>
    <w:rsid w:val="00AF57D1"/>
    <w:rsid w:val="00AF5D90"/>
    <w:rsid w:val="00AF6545"/>
    <w:rsid w:val="00AF667D"/>
    <w:rsid w:val="00AF77FA"/>
    <w:rsid w:val="00B0052A"/>
    <w:rsid w:val="00B011DA"/>
    <w:rsid w:val="00B019AC"/>
    <w:rsid w:val="00B01EC3"/>
    <w:rsid w:val="00B023EC"/>
    <w:rsid w:val="00B036CB"/>
    <w:rsid w:val="00B04F29"/>
    <w:rsid w:val="00B0675E"/>
    <w:rsid w:val="00B109FE"/>
    <w:rsid w:val="00B1180C"/>
    <w:rsid w:val="00B11D4C"/>
    <w:rsid w:val="00B12519"/>
    <w:rsid w:val="00B13CE9"/>
    <w:rsid w:val="00B14356"/>
    <w:rsid w:val="00B1567E"/>
    <w:rsid w:val="00B16D9F"/>
    <w:rsid w:val="00B17658"/>
    <w:rsid w:val="00B20EE3"/>
    <w:rsid w:val="00B21540"/>
    <w:rsid w:val="00B2292F"/>
    <w:rsid w:val="00B22F32"/>
    <w:rsid w:val="00B23389"/>
    <w:rsid w:val="00B24398"/>
    <w:rsid w:val="00B24594"/>
    <w:rsid w:val="00B246B4"/>
    <w:rsid w:val="00B24828"/>
    <w:rsid w:val="00B25789"/>
    <w:rsid w:val="00B25888"/>
    <w:rsid w:val="00B25C8A"/>
    <w:rsid w:val="00B27139"/>
    <w:rsid w:val="00B27399"/>
    <w:rsid w:val="00B30758"/>
    <w:rsid w:val="00B30E04"/>
    <w:rsid w:val="00B3187A"/>
    <w:rsid w:val="00B323AA"/>
    <w:rsid w:val="00B32748"/>
    <w:rsid w:val="00B350F2"/>
    <w:rsid w:val="00B37893"/>
    <w:rsid w:val="00B37EBB"/>
    <w:rsid w:val="00B40736"/>
    <w:rsid w:val="00B41122"/>
    <w:rsid w:val="00B42E4C"/>
    <w:rsid w:val="00B43169"/>
    <w:rsid w:val="00B43F85"/>
    <w:rsid w:val="00B445D6"/>
    <w:rsid w:val="00B45855"/>
    <w:rsid w:val="00B45D5F"/>
    <w:rsid w:val="00B4640C"/>
    <w:rsid w:val="00B472FF"/>
    <w:rsid w:val="00B47AD6"/>
    <w:rsid w:val="00B517B7"/>
    <w:rsid w:val="00B525BE"/>
    <w:rsid w:val="00B52E73"/>
    <w:rsid w:val="00B5364A"/>
    <w:rsid w:val="00B53859"/>
    <w:rsid w:val="00B54D5C"/>
    <w:rsid w:val="00B55AE4"/>
    <w:rsid w:val="00B57FAC"/>
    <w:rsid w:val="00B601FF"/>
    <w:rsid w:val="00B61D8D"/>
    <w:rsid w:val="00B63235"/>
    <w:rsid w:val="00B6347A"/>
    <w:rsid w:val="00B64245"/>
    <w:rsid w:val="00B64318"/>
    <w:rsid w:val="00B65B3D"/>
    <w:rsid w:val="00B66028"/>
    <w:rsid w:val="00B6608F"/>
    <w:rsid w:val="00B70109"/>
    <w:rsid w:val="00B7018C"/>
    <w:rsid w:val="00B709F4"/>
    <w:rsid w:val="00B739B0"/>
    <w:rsid w:val="00B73A45"/>
    <w:rsid w:val="00B7415D"/>
    <w:rsid w:val="00B8051B"/>
    <w:rsid w:val="00B80FBF"/>
    <w:rsid w:val="00B814A3"/>
    <w:rsid w:val="00B828B4"/>
    <w:rsid w:val="00B8335A"/>
    <w:rsid w:val="00B836FB"/>
    <w:rsid w:val="00B900CE"/>
    <w:rsid w:val="00B900E6"/>
    <w:rsid w:val="00B90216"/>
    <w:rsid w:val="00B926E6"/>
    <w:rsid w:val="00B92756"/>
    <w:rsid w:val="00B941C1"/>
    <w:rsid w:val="00B95B84"/>
    <w:rsid w:val="00B96F38"/>
    <w:rsid w:val="00B97EDD"/>
    <w:rsid w:val="00BA152A"/>
    <w:rsid w:val="00BA18F7"/>
    <w:rsid w:val="00BA2379"/>
    <w:rsid w:val="00BA2B4E"/>
    <w:rsid w:val="00BA34F0"/>
    <w:rsid w:val="00BA3F47"/>
    <w:rsid w:val="00BA6730"/>
    <w:rsid w:val="00BA7862"/>
    <w:rsid w:val="00BB1A2E"/>
    <w:rsid w:val="00BB2859"/>
    <w:rsid w:val="00BB2AB1"/>
    <w:rsid w:val="00BB487C"/>
    <w:rsid w:val="00BB4FE3"/>
    <w:rsid w:val="00BB531F"/>
    <w:rsid w:val="00BB53EC"/>
    <w:rsid w:val="00BB5DD7"/>
    <w:rsid w:val="00BC0359"/>
    <w:rsid w:val="00BC0F27"/>
    <w:rsid w:val="00BC2952"/>
    <w:rsid w:val="00BC2E84"/>
    <w:rsid w:val="00BC4E39"/>
    <w:rsid w:val="00BC6642"/>
    <w:rsid w:val="00BC715A"/>
    <w:rsid w:val="00BD0232"/>
    <w:rsid w:val="00BD043D"/>
    <w:rsid w:val="00BD0559"/>
    <w:rsid w:val="00BD08CB"/>
    <w:rsid w:val="00BD0994"/>
    <w:rsid w:val="00BD0E74"/>
    <w:rsid w:val="00BD1599"/>
    <w:rsid w:val="00BD3A8D"/>
    <w:rsid w:val="00BD5F8C"/>
    <w:rsid w:val="00BE0D9D"/>
    <w:rsid w:val="00BE29DD"/>
    <w:rsid w:val="00BE3B34"/>
    <w:rsid w:val="00BE3EDD"/>
    <w:rsid w:val="00BE46DD"/>
    <w:rsid w:val="00BE7FDF"/>
    <w:rsid w:val="00BF0B7D"/>
    <w:rsid w:val="00BF0BEC"/>
    <w:rsid w:val="00BF1293"/>
    <w:rsid w:val="00BF17EB"/>
    <w:rsid w:val="00BF4EB8"/>
    <w:rsid w:val="00BF7CDD"/>
    <w:rsid w:val="00C00F50"/>
    <w:rsid w:val="00C03953"/>
    <w:rsid w:val="00C05FE7"/>
    <w:rsid w:val="00C066AF"/>
    <w:rsid w:val="00C068C5"/>
    <w:rsid w:val="00C10E06"/>
    <w:rsid w:val="00C11DF9"/>
    <w:rsid w:val="00C12141"/>
    <w:rsid w:val="00C1281F"/>
    <w:rsid w:val="00C12B99"/>
    <w:rsid w:val="00C13CF9"/>
    <w:rsid w:val="00C145B8"/>
    <w:rsid w:val="00C14CB1"/>
    <w:rsid w:val="00C15C51"/>
    <w:rsid w:val="00C15FA0"/>
    <w:rsid w:val="00C21B74"/>
    <w:rsid w:val="00C22CFB"/>
    <w:rsid w:val="00C2438F"/>
    <w:rsid w:val="00C24B73"/>
    <w:rsid w:val="00C24C53"/>
    <w:rsid w:val="00C25097"/>
    <w:rsid w:val="00C25319"/>
    <w:rsid w:val="00C2579C"/>
    <w:rsid w:val="00C31263"/>
    <w:rsid w:val="00C322C0"/>
    <w:rsid w:val="00C32A7E"/>
    <w:rsid w:val="00C33208"/>
    <w:rsid w:val="00C34981"/>
    <w:rsid w:val="00C34F28"/>
    <w:rsid w:val="00C35624"/>
    <w:rsid w:val="00C368DF"/>
    <w:rsid w:val="00C36BD0"/>
    <w:rsid w:val="00C4212E"/>
    <w:rsid w:val="00C43E26"/>
    <w:rsid w:val="00C44037"/>
    <w:rsid w:val="00C45B78"/>
    <w:rsid w:val="00C471FA"/>
    <w:rsid w:val="00C511BB"/>
    <w:rsid w:val="00C51FA2"/>
    <w:rsid w:val="00C521BD"/>
    <w:rsid w:val="00C5441B"/>
    <w:rsid w:val="00C55753"/>
    <w:rsid w:val="00C55941"/>
    <w:rsid w:val="00C57B5C"/>
    <w:rsid w:val="00C60AD3"/>
    <w:rsid w:val="00C61049"/>
    <w:rsid w:val="00C6171E"/>
    <w:rsid w:val="00C61A57"/>
    <w:rsid w:val="00C6320A"/>
    <w:rsid w:val="00C637B0"/>
    <w:rsid w:val="00C63FFE"/>
    <w:rsid w:val="00C65341"/>
    <w:rsid w:val="00C670CD"/>
    <w:rsid w:val="00C70F99"/>
    <w:rsid w:val="00C739C2"/>
    <w:rsid w:val="00C74808"/>
    <w:rsid w:val="00C800C2"/>
    <w:rsid w:val="00C81440"/>
    <w:rsid w:val="00C83552"/>
    <w:rsid w:val="00C878E4"/>
    <w:rsid w:val="00C87B2B"/>
    <w:rsid w:val="00C91D83"/>
    <w:rsid w:val="00C91EB6"/>
    <w:rsid w:val="00C924FA"/>
    <w:rsid w:val="00C92EA5"/>
    <w:rsid w:val="00C92F5E"/>
    <w:rsid w:val="00C93033"/>
    <w:rsid w:val="00C94008"/>
    <w:rsid w:val="00C940AD"/>
    <w:rsid w:val="00C9523A"/>
    <w:rsid w:val="00C9569D"/>
    <w:rsid w:val="00C966DC"/>
    <w:rsid w:val="00C97DE5"/>
    <w:rsid w:val="00CA0E0B"/>
    <w:rsid w:val="00CA10B0"/>
    <w:rsid w:val="00CA2A58"/>
    <w:rsid w:val="00CA2F8E"/>
    <w:rsid w:val="00CA7FD5"/>
    <w:rsid w:val="00CB1D49"/>
    <w:rsid w:val="00CB1E57"/>
    <w:rsid w:val="00CB3211"/>
    <w:rsid w:val="00CB3287"/>
    <w:rsid w:val="00CB33E2"/>
    <w:rsid w:val="00CB396B"/>
    <w:rsid w:val="00CB41E7"/>
    <w:rsid w:val="00CB4B60"/>
    <w:rsid w:val="00CB4E68"/>
    <w:rsid w:val="00CB696F"/>
    <w:rsid w:val="00CB6CFB"/>
    <w:rsid w:val="00CC2733"/>
    <w:rsid w:val="00CC3E3F"/>
    <w:rsid w:val="00CC4D78"/>
    <w:rsid w:val="00CC793D"/>
    <w:rsid w:val="00CD0050"/>
    <w:rsid w:val="00CD33B0"/>
    <w:rsid w:val="00CD3A1D"/>
    <w:rsid w:val="00CD3BA7"/>
    <w:rsid w:val="00CD3CE3"/>
    <w:rsid w:val="00CD3D2E"/>
    <w:rsid w:val="00CD41BA"/>
    <w:rsid w:val="00CD5803"/>
    <w:rsid w:val="00CD595C"/>
    <w:rsid w:val="00CD59AB"/>
    <w:rsid w:val="00CE1572"/>
    <w:rsid w:val="00CE1C64"/>
    <w:rsid w:val="00CE2271"/>
    <w:rsid w:val="00CE28E6"/>
    <w:rsid w:val="00CE4908"/>
    <w:rsid w:val="00CE65F6"/>
    <w:rsid w:val="00CE7481"/>
    <w:rsid w:val="00CE7E15"/>
    <w:rsid w:val="00CF0664"/>
    <w:rsid w:val="00CF0A8F"/>
    <w:rsid w:val="00CF0C88"/>
    <w:rsid w:val="00CF3B48"/>
    <w:rsid w:val="00CF47C0"/>
    <w:rsid w:val="00CF492A"/>
    <w:rsid w:val="00CF5394"/>
    <w:rsid w:val="00CF7A3E"/>
    <w:rsid w:val="00D03ECE"/>
    <w:rsid w:val="00D048CE"/>
    <w:rsid w:val="00D05A5D"/>
    <w:rsid w:val="00D06443"/>
    <w:rsid w:val="00D1009F"/>
    <w:rsid w:val="00D1060B"/>
    <w:rsid w:val="00D10998"/>
    <w:rsid w:val="00D12561"/>
    <w:rsid w:val="00D151F6"/>
    <w:rsid w:val="00D1622A"/>
    <w:rsid w:val="00D163A5"/>
    <w:rsid w:val="00D20200"/>
    <w:rsid w:val="00D2256E"/>
    <w:rsid w:val="00D23103"/>
    <w:rsid w:val="00D23391"/>
    <w:rsid w:val="00D2402A"/>
    <w:rsid w:val="00D24AB3"/>
    <w:rsid w:val="00D268E8"/>
    <w:rsid w:val="00D27A09"/>
    <w:rsid w:val="00D3003B"/>
    <w:rsid w:val="00D31805"/>
    <w:rsid w:val="00D31B65"/>
    <w:rsid w:val="00D31D56"/>
    <w:rsid w:val="00D32A62"/>
    <w:rsid w:val="00D32FA5"/>
    <w:rsid w:val="00D330C0"/>
    <w:rsid w:val="00D337E0"/>
    <w:rsid w:val="00D363A6"/>
    <w:rsid w:val="00D36616"/>
    <w:rsid w:val="00D37A98"/>
    <w:rsid w:val="00D40FA3"/>
    <w:rsid w:val="00D41125"/>
    <w:rsid w:val="00D42915"/>
    <w:rsid w:val="00D4303A"/>
    <w:rsid w:val="00D44B45"/>
    <w:rsid w:val="00D4592C"/>
    <w:rsid w:val="00D470EB"/>
    <w:rsid w:val="00D47476"/>
    <w:rsid w:val="00D474CE"/>
    <w:rsid w:val="00D47D30"/>
    <w:rsid w:val="00D47E8B"/>
    <w:rsid w:val="00D50B0A"/>
    <w:rsid w:val="00D542DA"/>
    <w:rsid w:val="00D543C9"/>
    <w:rsid w:val="00D5495A"/>
    <w:rsid w:val="00D54EDF"/>
    <w:rsid w:val="00D5512D"/>
    <w:rsid w:val="00D552B9"/>
    <w:rsid w:val="00D566A3"/>
    <w:rsid w:val="00D56ABC"/>
    <w:rsid w:val="00D609E5"/>
    <w:rsid w:val="00D62307"/>
    <w:rsid w:val="00D64E4C"/>
    <w:rsid w:val="00D6541C"/>
    <w:rsid w:val="00D669BD"/>
    <w:rsid w:val="00D67A8C"/>
    <w:rsid w:val="00D70439"/>
    <w:rsid w:val="00D70447"/>
    <w:rsid w:val="00D708E4"/>
    <w:rsid w:val="00D70D9E"/>
    <w:rsid w:val="00D7118A"/>
    <w:rsid w:val="00D715AF"/>
    <w:rsid w:val="00D71C7D"/>
    <w:rsid w:val="00D74021"/>
    <w:rsid w:val="00D7426B"/>
    <w:rsid w:val="00D75501"/>
    <w:rsid w:val="00D763DA"/>
    <w:rsid w:val="00D76D01"/>
    <w:rsid w:val="00D81FA4"/>
    <w:rsid w:val="00D823FD"/>
    <w:rsid w:val="00D828E2"/>
    <w:rsid w:val="00D8319A"/>
    <w:rsid w:val="00D84BA0"/>
    <w:rsid w:val="00D85A1B"/>
    <w:rsid w:val="00D85C73"/>
    <w:rsid w:val="00D86031"/>
    <w:rsid w:val="00D8685B"/>
    <w:rsid w:val="00D8717C"/>
    <w:rsid w:val="00D9019B"/>
    <w:rsid w:val="00D90D3E"/>
    <w:rsid w:val="00D922A9"/>
    <w:rsid w:val="00D9394A"/>
    <w:rsid w:val="00D9406D"/>
    <w:rsid w:val="00D94150"/>
    <w:rsid w:val="00D9477A"/>
    <w:rsid w:val="00D95396"/>
    <w:rsid w:val="00D95996"/>
    <w:rsid w:val="00D9717A"/>
    <w:rsid w:val="00DA2336"/>
    <w:rsid w:val="00DA4781"/>
    <w:rsid w:val="00DA576A"/>
    <w:rsid w:val="00DA5B11"/>
    <w:rsid w:val="00DA5E84"/>
    <w:rsid w:val="00DA62EA"/>
    <w:rsid w:val="00DA67E1"/>
    <w:rsid w:val="00DA6A63"/>
    <w:rsid w:val="00DB04FE"/>
    <w:rsid w:val="00DB0CBB"/>
    <w:rsid w:val="00DB2CB6"/>
    <w:rsid w:val="00DB4378"/>
    <w:rsid w:val="00DB67CC"/>
    <w:rsid w:val="00DB6CDC"/>
    <w:rsid w:val="00DC00B3"/>
    <w:rsid w:val="00DC02B4"/>
    <w:rsid w:val="00DC244A"/>
    <w:rsid w:val="00DC5333"/>
    <w:rsid w:val="00DC6327"/>
    <w:rsid w:val="00DC6BEC"/>
    <w:rsid w:val="00DD011C"/>
    <w:rsid w:val="00DD0E87"/>
    <w:rsid w:val="00DD2A0C"/>
    <w:rsid w:val="00DD4BA0"/>
    <w:rsid w:val="00DD60F6"/>
    <w:rsid w:val="00DD66BD"/>
    <w:rsid w:val="00DD6F0A"/>
    <w:rsid w:val="00DD7E69"/>
    <w:rsid w:val="00DD7EE4"/>
    <w:rsid w:val="00DE1070"/>
    <w:rsid w:val="00DE135E"/>
    <w:rsid w:val="00DE2E96"/>
    <w:rsid w:val="00DE3129"/>
    <w:rsid w:val="00DE3FE1"/>
    <w:rsid w:val="00DE4E9B"/>
    <w:rsid w:val="00DE6E78"/>
    <w:rsid w:val="00DF0638"/>
    <w:rsid w:val="00DF06E8"/>
    <w:rsid w:val="00DF08D2"/>
    <w:rsid w:val="00DF0CDA"/>
    <w:rsid w:val="00DF1303"/>
    <w:rsid w:val="00DF2C47"/>
    <w:rsid w:val="00DF31A6"/>
    <w:rsid w:val="00DF3871"/>
    <w:rsid w:val="00DF3B1C"/>
    <w:rsid w:val="00DF43C4"/>
    <w:rsid w:val="00DF4D41"/>
    <w:rsid w:val="00DF5346"/>
    <w:rsid w:val="00DF6960"/>
    <w:rsid w:val="00DF6D91"/>
    <w:rsid w:val="00E000FE"/>
    <w:rsid w:val="00E00219"/>
    <w:rsid w:val="00E0316B"/>
    <w:rsid w:val="00E038CE"/>
    <w:rsid w:val="00E0406D"/>
    <w:rsid w:val="00E04339"/>
    <w:rsid w:val="00E0456B"/>
    <w:rsid w:val="00E04C29"/>
    <w:rsid w:val="00E04ECC"/>
    <w:rsid w:val="00E05E3C"/>
    <w:rsid w:val="00E06232"/>
    <w:rsid w:val="00E06736"/>
    <w:rsid w:val="00E1107E"/>
    <w:rsid w:val="00E12A31"/>
    <w:rsid w:val="00E137E2"/>
    <w:rsid w:val="00E139AB"/>
    <w:rsid w:val="00E14666"/>
    <w:rsid w:val="00E14BBC"/>
    <w:rsid w:val="00E14EE5"/>
    <w:rsid w:val="00E167FB"/>
    <w:rsid w:val="00E16B9B"/>
    <w:rsid w:val="00E16E57"/>
    <w:rsid w:val="00E22482"/>
    <w:rsid w:val="00E2268D"/>
    <w:rsid w:val="00E22F94"/>
    <w:rsid w:val="00E23965"/>
    <w:rsid w:val="00E247EE"/>
    <w:rsid w:val="00E24CC3"/>
    <w:rsid w:val="00E24DCA"/>
    <w:rsid w:val="00E25520"/>
    <w:rsid w:val="00E25E10"/>
    <w:rsid w:val="00E305A8"/>
    <w:rsid w:val="00E325D5"/>
    <w:rsid w:val="00E330F8"/>
    <w:rsid w:val="00E3565C"/>
    <w:rsid w:val="00E35AFB"/>
    <w:rsid w:val="00E3656F"/>
    <w:rsid w:val="00E37444"/>
    <w:rsid w:val="00E37646"/>
    <w:rsid w:val="00E37F73"/>
    <w:rsid w:val="00E41691"/>
    <w:rsid w:val="00E424A9"/>
    <w:rsid w:val="00E42A13"/>
    <w:rsid w:val="00E441FB"/>
    <w:rsid w:val="00E44C4C"/>
    <w:rsid w:val="00E45096"/>
    <w:rsid w:val="00E454EB"/>
    <w:rsid w:val="00E51955"/>
    <w:rsid w:val="00E5219B"/>
    <w:rsid w:val="00E53BF8"/>
    <w:rsid w:val="00E53D89"/>
    <w:rsid w:val="00E5518B"/>
    <w:rsid w:val="00E55D93"/>
    <w:rsid w:val="00E56501"/>
    <w:rsid w:val="00E56D76"/>
    <w:rsid w:val="00E57052"/>
    <w:rsid w:val="00E575EA"/>
    <w:rsid w:val="00E57D98"/>
    <w:rsid w:val="00E6033B"/>
    <w:rsid w:val="00E609FE"/>
    <w:rsid w:val="00E60EFE"/>
    <w:rsid w:val="00E617F9"/>
    <w:rsid w:val="00E63436"/>
    <w:rsid w:val="00E67306"/>
    <w:rsid w:val="00E678B6"/>
    <w:rsid w:val="00E71756"/>
    <w:rsid w:val="00E73CB5"/>
    <w:rsid w:val="00E745C0"/>
    <w:rsid w:val="00E74FF2"/>
    <w:rsid w:val="00E75920"/>
    <w:rsid w:val="00E76173"/>
    <w:rsid w:val="00E76248"/>
    <w:rsid w:val="00E77DE0"/>
    <w:rsid w:val="00E8012D"/>
    <w:rsid w:val="00E80CFE"/>
    <w:rsid w:val="00E80D96"/>
    <w:rsid w:val="00E82317"/>
    <w:rsid w:val="00E831D7"/>
    <w:rsid w:val="00E85C89"/>
    <w:rsid w:val="00E871FA"/>
    <w:rsid w:val="00E87A65"/>
    <w:rsid w:val="00E90036"/>
    <w:rsid w:val="00E90449"/>
    <w:rsid w:val="00E9050F"/>
    <w:rsid w:val="00E93660"/>
    <w:rsid w:val="00E936A4"/>
    <w:rsid w:val="00E94332"/>
    <w:rsid w:val="00E94D4F"/>
    <w:rsid w:val="00E954BB"/>
    <w:rsid w:val="00E960A8"/>
    <w:rsid w:val="00E96AF6"/>
    <w:rsid w:val="00EA0F34"/>
    <w:rsid w:val="00EA3665"/>
    <w:rsid w:val="00EA37A4"/>
    <w:rsid w:val="00EA45E7"/>
    <w:rsid w:val="00EA4A9F"/>
    <w:rsid w:val="00EA5231"/>
    <w:rsid w:val="00EB1189"/>
    <w:rsid w:val="00EB21B5"/>
    <w:rsid w:val="00EB2AFC"/>
    <w:rsid w:val="00EB2FB3"/>
    <w:rsid w:val="00EB3147"/>
    <w:rsid w:val="00EB4FA9"/>
    <w:rsid w:val="00EB5B3B"/>
    <w:rsid w:val="00EB6125"/>
    <w:rsid w:val="00EB6B66"/>
    <w:rsid w:val="00EB6C30"/>
    <w:rsid w:val="00EB78E3"/>
    <w:rsid w:val="00EB7E0A"/>
    <w:rsid w:val="00EC08A5"/>
    <w:rsid w:val="00EC10BB"/>
    <w:rsid w:val="00EC1C4B"/>
    <w:rsid w:val="00EC2D8D"/>
    <w:rsid w:val="00EC2DC4"/>
    <w:rsid w:val="00EC3BBB"/>
    <w:rsid w:val="00EC45D6"/>
    <w:rsid w:val="00EC62DC"/>
    <w:rsid w:val="00EC6398"/>
    <w:rsid w:val="00EC735A"/>
    <w:rsid w:val="00EC7D0F"/>
    <w:rsid w:val="00ED25E0"/>
    <w:rsid w:val="00ED2F96"/>
    <w:rsid w:val="00ED4C87"/>
    <w:rsid w:val="00ED4C8A"/>
    <w:rsid w:val="00ED649B"/>
    <w:rsid w:val="00ED7A88"/>
    <w:rsid w:val="00EE3D71"/>
    <w:rsid w:val="00EE667B"/>
    <w:rsid w:val="00EE71B6"/>
    <w:rsid w:val="00EF13E4"/>
    <w:rsid w:val="00EF27FE"/>
    <w:rsid w:val="00EF31FF"/>
    <w:rsid w:val="00EF36C8"/>
    <w:rsid w:val="00EF3E15"/>
    <w:rsid w:val="00EF668A"/>
    <w:rsid w:val="00EF69BB"/>
    <w:rsid w:val="00F01E24"/>
    <w:rsid w:val="00F03D75"/>
    <w:rsid w:val="00F06F33"/>
    <w:rsid w:val="00F07862"/>
    <w:rsid w:val="00F079CD"/>
    <w:rsid w:val="00F07C92"/>
    <w:rsid w:val="00F07FB6"/>
    <w:rsid w:val="00F10486"/>
    <w:rsid w:val="00F104A8"/>
    <w:rsid w:val="00F115F8"/>
    <w:rsid w:val="00F1586A"/>
    <w:rsid w:val="00F16B53"/>
    <w:rsid w:val="00F20135"/>
    <w:rsid w:val="00F20A30"/>
    <w:rsid w:val="00F2104F"/>
    <w:rsid w:val="00F23012"/>
    <w:rsid w:val="00F24C44"/>
    <w:rsid w:val="00F252DA"/>
    <w:rsid w:val="00F26926"/>
    <w:rsid w:val="00F3094D"/>
    <w:rsid w:val="00F318BE"/>
    <w:rsid w:val="00F32880"/>
    <w:rsid w:val="00F33297"/>
    <w:rsid w:val="00F34052"/>
    <w:rsid w:val="00F343FB"/>
    <w:rsid w:val="00F344A4"/>
    <w:rsid w:val="00F34D8A"/>
    <w:rsid w:val="00F3540C"/>
    <w:rsid w:val="00F359FE"/>
    <w:rsid w:val="00F37B3C"/>
    <w:rsid w:val="00F408C5"/>
    <w:rsid w:val="00F42159"/>
    <w:rsid w:val="00F4256E"/>
    <w:rsid w:val="00F4283D"/>
    <w:rsid w:val="00F42D30"/>
    <w:rsid w:val="00F42D9D"/>
    <w:rsid w:val="00F42EE1"/>
    <w:rsid w:val="00F43EC8"/>
    <w:rsid w:val="00F43FFC"/>
    <w:rsid w:val="00F45DB4"/>
    <w:rsid w:val="00F50FED"/>
    <w:rsid w:val="00F51D15"/>
    <w:rsid w:val="00F52100"/>
    <w:rsid w:val="00F548CD"/>
    <w:rsid w:val="00F55EE6"/>
    <w:rsid w:val="00F56757"/>
    <w:rsid w:val="00F57ADD"/>
    <w:rsid w:val="00F57DDB"/>
    <w:rsid w:val="00F60A1B"/>
    <w:rsid w:val="00F61AC1"/>
    <w:rsid w:val="00F6239A"/>
    <w:rsid w:val="00F62402"/>
    <w:rsid w:val="00F6314D"/>
    <w:rsid w:val="00F64141"/>
    <w:rsid w:val="00F65201"/>
    <w:rsid w:val="00F65464"/>
    <w:rsid w:val="00F6589E"/>
    <w:rsid w:val="00F67508"/>
    <w:rsid w:val="00F7055E"/>
    <w:rsid w:val="00F715FD"/>
    <w:rsid w:val="00F71FC9"/>
    <w:rsid w:val="00F7321C"/>
    <w:rsid w:val="00F73B48"/>
    <w:rsid w:val="00F74424"/>
    <w:rsid w:val="00F74D7B"/>
    <w:rsid w:val="00F74F51"/>
    <w:rsid w:val="00F750B6"/>
    <w:rsid w:val="00F76DBD"/>
    <w:rsid w:val="00F77666"/>
    <w:rsid w:val="00F80D62"/>
    <w:rsid w:val="00F83F95"/>
    <w:rsid w:val="00F842AD"/>
    <w:rsid w:val="00F86916"/>
    <w:rsid w:val="00F86D56"/>
    <w:rsid w:val="00F87666"/>
    <w:rsid w:val="00F87765"/>
    <w:rsid w:val="00F87FD8"/>
    <w:rsid w:val="00F90C64"/>
    <w:rsid w:val="00F914EB"/>
    <w:rsid w:val="00F91A54"/>
    <w:rsid w:val="00F91B40"/>
    <w:rsid w:val="00F91B85"/>
    <w:rsid w:val="00F920C0"/>
    <w:rsid w:val="00F92245"/>
    <w:rsid w:val="00F93D92"/>
    <w:rsid w:val="00F96C99"/>
    <w:rsid w:val="00F96E98"/>
    <w:rsid w:val="00F97616"/>
    <w:rsid w:val="00F9790D"/>
    <w:rsid w:val="00F97C83"/>
    <w:rsid w:val="00FA0475"/>
    <w:rsid w:val="00FA06C4"/>
    <w:rsid w:val="00FA1010"/>
    <w:rsid w:val="00FA3B17"/>
    <w:rsid w:val="00FA3BC5"/>
    <w:rsid w:val="00FA4735"/>
    <w:rsid w:val="00FA5407"/>
    <w:rsid w:val="00FA5E8D"/>
    <w:rsid w:val="00FA5F3D"/>
    <w:rsid w:val="00FA6113"/>
    <w:rsid w:val="00FB2A78"/>
    <w:rsid w:val="00FB399E"/>
    <w:rsid w:val="00FB5068"/>
    <w:rsid w:val="00FB5E1B"/>
    <w:rsid w:val="00FB76A8"/>
    <w:rsid w:val="00FB7F50"/>
    <w:rsid w:val="00FC168C"/>
    <w:rsid w:val="00FC1C8E"/>
    <w:rsid w:val="00FC2A85"/>
    <w:rsid w:val="00FC2C40"/>
    <w:rsid w:val="00FC36D3"/>
    <w:rsid w:val="00FC3B87"/>
    <w:rsid w:val="00FC3D92"/>
    <w:rsid w:val="00FC40AF"/>
    <w:rsid w:val="00FC4D0B"/>
    <w:rsid w:val="00FC7DD3"/>
    <w:rsid w:val="00FD0A16"/>
    <w:rsid w:val="00FD2E8A"/>
    <w:rsid w:val="00FD332A"/>
    <w:rsid w:val="00FD47AC"/>
    <w:rsid w:val="00FD4BBD"/>
    <w:rsid w:val="00FD6708"/>
    <w:rsid w:val="00FD71D7"/>
    <w:rsid w:val="00FE115C"/>
    <w:rsid w:val="00FE1232"/>
    <w:rsid w:val="00FE28A7"/>
    <w:rsid w:val="00FE31EF"/>
    <w:rsid w:val="00FE3B13"/>
    <w:rsid w:val="00FE3D7D"/>
    <w:rsid w:val="00FE6DCF"/>
    <w:rsid w:val="00FF0841"/>
    <w:rsid w:val="00FF1E5B"/>
    <w:rsid w:val="00FF2451"/>
    <w:rsid w:val="00FF2843"/>
    <w:rsid w:val="00FF3D79"/>
    <w:rsid w:val="00FF66D4"/>
    <w:rsid w:val="00FF6BC0"/>
    <w:rsid w:val="00FF78B0"/>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2398F"/>
  <w15:docId w15:val="{DAC96A79-D4AE-4AE6-8804-379ACD18E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aditional Arabic" w:eastAsia="Calibri" w:hAnsi="Traditional Arabic" w:cs="Traditional Arabic"/>
        <w:sz w:val="28"/>
        <w:szCs w:val="28"/>
        <w:lang w:val="en-US" w:eastAsia="en-US" w:bidi="fa-IR"/>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AE9"/>
    <w:pPr>
      <w:bidi/>
      <w:spacing w:line="276" w:lineRule="auto"/>
    </w:pPr>
    <w:rPr>
      <w:rFonts w:cs="IRLotus"/>
    </w:rPr>
  </w:style>
  <w:style w:type="paragraph" w:styleId="Heading1">
    <w:name w:val="heading 1"/>
    <w:basedOn w:val="Normal"/>
    <w:next w:val="Normal"/>
    <w:link w:val="Heading1Char"/>
    <w:uiPriority w:val="9"/>
    <w:qFormat/>
    <w:rsid w:val="00167163"/>
    <w:pPr>
      <w:keepNext/>
      <w:spacing w:before="120"/>
      <w:outlineLvl w:val="0"/>
    </w:pPr>
    <w:rPr>
      <w:rFonts w:ascii="Cambria" w:eastAsia="Times New Roman" w:hAnsi="Cambria" w:cs="B Titr"/>
      <w:b/>
      <w:color w:val="0100FF"/>
      <w:kern w:val="32"/>
      <w:sz w:val="32"/>
      <w:szCs w:val="32"/>
    </w:rPr>
  </w:style>
  <w:style w:type="paragraph" w:styleId="Heading2">
    <w:name w:val="heading 2"/>
    <w:basedOn w:val="Normal"/>
    <w:next w:val="Normal"/>
    <w:link w:val="Heading2Char"/>
    <w:uiPriority w:val="9"/>
    <w:unhideWhenUsed/>
    <w:qFormat/>
    <w:rsid w:val="00167163"/>
    <w:pPr>
      <w:keepNext/>
      <w:spacing w:before="240" w:after="60"/>
      <w:outlineLvl w:val="1"/>
    </w:pPr>
    <w:rPr>
      <w:rFonts w:ascii="Cambria" w:eastAsia="Times New Roman" w:hAnsi="Cambria" w:cs="B Titr"/>
      <w:b/>
      <w:i/>
      <w:color w:val="0000FE"/>
      <w:szCs w:val="32"/>
    </w:rPr>
  </w:style>
  <w:style w:type="paragraph" w:styleId="Heading3">
    <w:name w:val="heading 3"/>
    <w:basedOn w:val="Normal"/>
    <w:next w:val="Normal"/>
    <w:link w:val="Heading3Char"/>
    <w:uiPriority w:val="9"/>
    <w:unhideWhenUsed/>
    <w:qFormat/>
    <w:rsid w:val="00167163"/>
    <w:pPr>
      <w:keepNext/>
      <w:spacing w:before="240" w:after="60"/>
      <w:outlineLvl w:val="2"/>
    </w:pPr>
    <w:rPr>
      <w:rFonts w:ascii="Cambria" w:eastAsia="Times New Roman" w:hAnsi="Cambria" w:cs="B Titr"/>
      <w:b/>
      <w:color w:val="0000FD"/>
      <w:sz w:val="26"/>
    </w:rPr>
  </w:style>
  <w:style w:type="paragraph" w:styleId="Heading4">
    <w:name w:val="heading 4"/>
    <w:basedOn w:val="Normal"/>
    <w:next w:val="Normal"/>
    <w:link w:val="Heading4Char"/>
    <w:uiPriority w:val="9"/>
    <w:unhideWhenUsed/>
    <w:qFormat/>
    <w:rsid w:val="00167163"/>
    <w:pPr>
      <w:keepNext/>
      <w:spacing w:before="240" w:after="60"/>
      <w:outlineLvl w:val="3"/>
    </w:pPr>
    <w:rPr>
      <w:rFonts w:eastAsia="Times New Roman" w:cs="B Titr"/>
      <w:b/>
      <w:color w:val="0000FC"/>
      <w:szCs w:val="24"/>
    </w:rPr>
  </w:style>
  <w:style w:type="paragraph" w:styleId="Heading5">
    <w:name w:val="heading 5"/>
    <w:basedOn w:val="Normal"/>
    <w:next w:val="Normal"/>
    <w:link w:val="Heading5Char"/>
    <w:uiPriority w:val="9"/>
    <w:unhideWhenUsed/>
    <w:qFormat/>
    <w:rsid w:val="00167163"/>
    <w:pPr>
      <w:spacing w:before="240" w:after="60"/>
      <w:outlineLvl w:val="4"/>
    </w:pPr>
    <w:rPr>
      <w:rFonts w:eastAsia="Times New Roman" w:cs="B Titr"/>
      <w:b/>
      <w:i/>
      <w:color w:val="0000FB"/>
      <w:sz w:val="26"/>
      <w:szCs w:val="24"/>
    </w:rPr>
  </w:style>
  <w:style w:type="paragraph" w:styleId="Heading6">
    <w:name w:val="heading 6"/>
    <w:basedOn w:val="Normal"/>
    <w:next w:val="Normal"/>
    <w:link w:val="Heading6Char"/>
    <w:uiPriority w:val="9"/>
    <w:unhideWhenUsed/>
    <w:qFormat/>
    <w:rsid w:val="00167163"/>
    <w:pPr>
      <w:spacing w:before="240" w:after="60"/>
      <w:outlineLvl w:val="5"/>
    </w:pPr>
    <w:rPr>
      <w:rFonts w:eastAsia="Times New Roman" w:cs="B Titr"/>
      <w:b/>
      <w:color w:val="0000FA"/>
      <w:szCs w:val="24"/>
    </w:rPr>
  </w:style>
  <w:style w:type="paragraph" w:styleId="Heading7">
    <w:name w:val="heading 7"/>
    <w:basedOn w:val="Normal"/>
    <w:next w:val="Normal"/>
    <w:link w:val="Heading7Char"/>
    <w:uiPriority w:val="9"/>
    <w:unhideWhenUsed/>
    <w:qFormat/>
    <w:rsid w:val="00167163"/>
    <w:pPr>
      <w:spacing w:before="240" w:after="60"/>
      <w:outlineLvl w:val="6"/>
    </w:pPr>
    <w:rPr>
      <w:rFonts w:eastAsia="Times New Roman" w:cs="B Titr"/>
      <w:color w:val="0000F9"/>
      <w:sz w:val="24"/>
      <w:szCs w:val="24"/>
    </w:rPr>
  </w:style>
  <w:style w:type="paragraph" w:styleId="Heading8">
    <w:name w:val="heading 8"/>
    <w:basedOn w:val="Normal"/>
    <w:next w:val="Normal"/>
    <w:link w:val="Heading8Char"/>
    <w:uiPriority w:val="9"/>
    <w:unhideWhenUsed/>
    <w:qFormat/>
    <w:rsid w:val="00167163"/>
    <w:pPr>
      <w:spacing w:before="240" w:after="60" w:line="240" w:lineRule="auto"/>
      <w:outlineLvl w:val="7"/>
    </w:pPr>
    <w:rPr>
      <w:rFonts w:eastAsia="Times New Roman" w:cs="B Titr"/>
      <w:i/>
      <w:color w:val="0000F8"/>
      <w:sz w:val="24"/>
      <w:szCs w:val="24"/>
    </w:rPr>
  </w:style>
  <w:style w:type="paragraph" w:styleId="Heading9">
    <w:name w:val="heading 9"/>
    <w:basedOn w:val="Normal"/>
    <w:next w:val="Normal"/>
    <w:link w:val="Heading9Char"/>
    <w:uiPriority w:val="9"/>
    <w:unhideWhenUsed/>
    <w:qFormat/>
    <w:rsid w:val="00167163"/>
    <w:pPr>
      <w:spacing w:before="240" w:after="60"/>
      <w:outlineLvl w:val="8"/>
    </w:pPr>
    <w:rPr>
      <w:rFonts w:ascii="Cambria" w:eastAsia="Times New Roman" w:hAnsi="Cambria" w:cs="B Titr"/>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67163"/>
    <w:rPr>
      <w:rFonts w:ascii="Cambria" w:eastAsia="Times New Roman" w:hAnsi="Cambria" w:cs="B Titr"/>
      <w:b/>
      <w:color w:val="0100FF"/>
      <w:kern w:val="32"/>
      <w:sz w:val="32"/>
      <w:szCs w:val="32"/>
    </w:rPr>
  </w:style>
  <w:style w:type="character" w:customStyle="1" w:styleId="Heading2Char">
    <w:name w:val="Heading 2 Char"/>
    <w:link w:val="Heading2"/>
    <w:uiPriority w:val="9"/>
    <w:rsid w:val="00167163"/>
    <w:rPr>
      <w:rFonts w:ascii="Cambria" w:eastAsia="Times New Roman" w:hAnsi="Cambria" w:cs="B Titr"/>
      <w:b/>
      <w:i/>
      <w:color w:val="0000FE"/>
      <w:szCs w:val="32"/>
    </w:rPr>
  </w:style>
  <w:style w:type="character" w:customStyle="1" w:styleId="Heading3Char">
    <w:name w:val="Heading 3 Char"/>
    <w:link w:val="Heading3"/>
    <w:uiPriority w:val="9"/>
    <w:rsid w:val="00167163"/>
    <w:rPr>
      <w:rFonts w:ascii="Cambria" w:eastAsia="Times New Roman" w:hAnsi="Cambria" w:cs="B Titr"/>
      <w:b/>
      <w:color w:val="0000FD"/>
      <w:sz w:val="26"/>
    </w:rPr>
  </w:style>
  <w:style w:type="character" w:customStyle="1" w:styleId="Heading4Char">
    <w:name w:val="Heading 4 Char"/>
    <w:link w:val="Heading4"/>
    <w:uiPriority w:val="9"/>
    <w:rsid w:val="00167163"/>
    <w:rPr>
      <w:rFonts w:eastAsia="Times New Roman" w:cs="B Titr"/>
      <w:b/>
      <w:color w:val="0000FC"/>
      <w:szCs w:val="24"/>
    </w:rPr>
  </w:style>
  <w:style w:type="character" w:customStyle="1" w:styleId="Heading5Char">
    <w:name w:val="Heading 5 Char"/>
    <w:link w:val="Heading5"/>
    <w:uiPriority w:val="9"/>
    <w:rsid w:val="00167163"/>
    <w:rPr>
      <w:rFonts w:eastAsia="Times New Roman" w:cs="B Titr"/>
      <w:b/>
      <w:i/>
      <w:color w:val="0000FB"/>
      <w:sz w:val="26"/>
      <w:szCs w:val="24"/>
    </w:rPr>
  </w:style>
  <w:style w:type="character" w:customStyle="1" w:styleId="Heading7Char">
    <w:name w:val="Heading 7 Char"/>
    <w:link w:val="Heading7"/>
    <w:uiPriority w:val="9"/>
    <w:rsid w:val="00167163"/>
    <w:rPr>
      <w:rFonts w:eastAsia="Times New Roman" w:cs="B Titr"/>
      <w:color w:val="0000F9"/>
      <w:sz w:val="24"/>
      <w:szCs w:val="24"/>
    </w:rPr>
  </w:style>
  <w:style w:type="character" w:customStyle="1" w:styleId="Heading6Char">
    <w:name w:val="Heading 6 Char"/>
    <w:link w:val="Heading6"/>
    <w:uiPriority w:val="9"/>
    <w:rsid w:val="00167163"/>
    <w:rPr>
      <w:rFonts w:eastAsia="Times New Roman" w:cs="B Titr"/>
      <w:b/>
      <w:color w:val="0000FA"/>
      <w:szCs w:val="24"/>
    </w:rPr>
  </w:style>
  <w:style w:type="character" w:customStyle="1" w:styleId="Heading8Char">
    <w:name w:val="Heading 8 Char"/>
    <w:link w:val="Heading8"/>
    <w:uiPriority w:val="9"/>
    <w:rsid w:val="00167163"/>
    <w:rPr>
      <w:rFonts w:eastAsia="Times New Roman" w:cs="B Titr"/>
      <w:i/>
      <w:color w:val="0000F8"/>
      <w:sz w:val="24"/>
      <w:szCs w:val="24"/>
    </w:rPr>
  </w:style>
  <w:style w:type="character" w:customStyle="1" w:styleId="Heading9Char">
    <w:name w:val="Heading 9 Char"/>
    <w:link w:val="Heading9"/>
    <w:uiPriority w:val="9"/>
    <w:rsid w:val="00167163"/>
    <w:rPr>
      <w:rFonts w:ascii="Cambria" w:eastAsia="Times New Roman" w:hAnsi="Cambria" w:cs="B Titr"/>
      <w:color w:val="0000F7"/>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rsid w:val="006162A2"/>
    <w:rPr>
      <w:rFonts w:cs="B Badr"/>
      <w:bCs w:val="0"/>
      <w:i/>
      <w:iCs w:val="0"/>
      <w:color w:val="0000FF"/>
      <w:szCs w:val="28"/>
    </w:rPr>
  </w:style>
  <w:style w:type="paragraph" w:customStyle="1" w:styleId="a">
    <w:name w:val="نظر سایر علما"/>
    <w:basedOn w:val="Normal"/>
    <w:rsid w:val="006162A2"/>
    <w:rPr>
      <w:color w:val="000080"/>
    </w:rPr>
  </w:style>
  <w:style w:type="paragraph" w:customStyle="1" w:styleId="a0">
    <w:name w:val="متن نظر استاد"/>
    <w:basedOn w:val="Normal"/>
    <w:rsid w:val="00B43169"/>
    <w:rPr>
      <w:color w:val="632423" w:themeColor="accent2" w:themeShade="80"/>
    </w:rPr>
  </w:style>
  <w:style w:type="character" w:styleId="Emphasis">
    <w:name w:val="Emphasis"/>
    <w:aliases w:val="موضوع"/>
    <w:basedOn w:val="DefaultParagraphFont"/>
    <w:uiPriority w:val="20"/>
    <w:rsid w:val="00F73B48"/>
    <w:rPr>
      <w:rFonts w:cs="B Titr"/>
      <w:bCs/>
      <w:i/>
      <w:iCs w:val="0"/>
      <w:color w:val="0000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1">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0">
    <w:name w:val="Heading 10"/>
    <w:basedOn w:val="Normal"/>
    <w:link w:val="Heading10Char"/>
    <w:qFormat/>
    <w:rsid w:val="003848D8"/>
    <w:rPr>
      <w:color w:val="FF0000"/>
    </w:rPr>
  </w:style>
  <w:style w:type="character" w:customStyle="1" w:styleId="Heading10Char">
    <w:name w:val="Heading 10 Char"/>
    <w:basedOn w:val="DefaultParagraphFont"/>
    <w:link w:val="Heading10"/>
    <w:rsid w:val="003848D8"/>
    <w:rPr>
      <w:color w:val="FF0000"/>
    </w:rPr>
  </w:style>
  <w:style w:type="paragraph" w:styleId="Subtitle">
    <w:name w:val="Subtitle"/>
    <w:basedOn w:val="Normal"/>
    <w:next w:val="Normal"/>
    <w:link w:val="SubtitleChar"/>
    <w:uiPriority w:val="11"/>
    <w:qFormat/>
    <w:rsid w:val="000D085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D085B"/>
    <w:rPr>
      <w:rFonts w:asciiTheme="minorHAnsi" w:eastAsiaTheme="minorEastAsia" w:hAnsiTheme="minorHAnsi" w:cstheme="minorBidi"/>
      <w:color w:val="5A5A5A" w:themeColor="text1" w:themeTint="A5"/>
      <w:spacing w:val="15"/>
      <w:sz w:val="22"/>
      <w:szCs w:val="22"/>
    </w:rPr>
  </w:style>
  <w:style w:type="character" w:customStyle="1" w:styleId="a2">
    <w:name w:val="نقل قول"/>
    <w:basedOn w:val="DefaultParagraphFont"/>
    <w:uiPriority w:val="1"/>
    <w:qFormat/>
    <w:rsid w:val="00844503"/>
    <w:rPr>
      <w:rFonts w:ascii="Times New Roman" w:hAnsi="Times New Roman"/>
      <w:i/>
      <w:color w:val="CC3300"/>
      <w:sz w:val="28"/>
    </w:rPr>
  </w:style>
  <w:style w:type="character" w:styleId="CommentReference">
    <w:name w:val="annotation reference"/>
    <w:basedOn w:val="DefaultParagraphFont"/>
    <w:uiPriority w:val="99"/>
    <w:semiHidden/>
    <w:unhideWhenUsed/>
    <w:rsid w:val="00881D3E"/>
    <w:rPr>
      <w:sz w:val="16"/>
      <w:szCs w:val="16"/>
    </w:rPr>
  </w:style>
  <w:style w:type="paragraph" w:styleId="CommentText">
    <w:name w:val="annotation text"/>
    <w:basedOn w:val="Normal"/>
    <w:link w:val="CommentTextChar"/>
    <w:uiPriority w:val="99"/>
    <w:semiHidden/>
    <w:unhideWhenUsed/>
    <w:rsid w:val="00881D3E"/>
    <w:pPr>
      <w:spacing w:line="240" w:lineRule="auto"/>
    </w:pPr>
    <w:rPr>
      <w:sz w:val="20"/>
      <w:szCs w:val="20"/>
    </w:rPr>
  </w:style>
  <w:style w:type="character" w:customStyle="1" w:styleId="CommentTextChar">
    <w:name w:val="Comment Text Char"/>
    <w:basedOn w:val="DefaultParagraphFont"/>
    <w:link w:val="CommentText"/>
    <w:uiPriority w:val="99"/>
    <w:semiHidden/>
    <w:rsid w:val="00881D3E"/>
    <w:rPr>
      <w:rFonts w:cs="IRLotus"/>
      <w:sz w:val="20"/>
      <w:szCs w:val="20"/>
    </w:rPr>
  </w:style>
  <w:style w:type="paragraph" w:styleId="CommentSubject">
    <w:name w:val="annotation subject"/>
    <w:basedOn w:val="CommentText"/>
    <w:next w:val="CommentText"/>
    <w:link w:val="CommentSubjectChar"/>
    <w:uiPriority w:val="99"/>
    <w:semiHidden/>
    <w:unhideWhenUsed/>
    <w:rsid w:val="00881D3E"/>
    <w:rPr>
      <w:b/>
      <w:bCs/>
    </w:rPr>
  </w:style>
  <w:style w:type="character" w:customStyle="1" w:styleId="CommentSubjectChar">
    <w:name w:val="Comment Subject Char"/>
    <w:basedOn w:val="CommentTextChar"/>
    <w:link w:val="CommentSubject"/>
    <w:uiPriority w:val="99"/>
    <w:semiHidden/>
    <w:rsid w:val="00881D3E"/>
    <w:rPr>
      <w:rFonts w:cs="IRLotus"/>
      <w:b/>
      <w:bCs/>
      <w:sz w:val="20"/>
      <w:szCs w:val="20"/>
    </w:rPr>
  </w:style>
  <w:style w:type="paragraph" w:styleId="TOCHeading">
    <w:name w:val="TOC Heading"/>
    <w:basedOn w:val="Heading1"/>
    <w:next w:val="Normal"/>
    <w:uiPriority w:val="39"/>
    <w:unhideWhenUsed/>
    <w:qFormat/>
    <w:rsid w:val="008951F2"/>
    <w:pPr>
      <w:keepLines/>
      <w:spacing w:before="240"/>
      <w:outlineLvl w:val="9"/>
    </w:pPr>
    <w:rPr>
      <w:rFonts w:asciiTheme="majorHAnsi" w:eastAsiaTheme="majorEastAsia" w:hAnsiTheme="majorHAnsi" w:cstheme="majorBidi"/>
      <w:b w:val="0"/>
      <w:color w:val="365F91"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8899">
      <w:bodyDiv w:val="1"/>
      <w:marLeft w:val="0"/>
      <w:marRight w:val="0"/>
      <w:marTop w:val="0"/>
      <w:marBottom w:val="0"/>
      <w:divBdr>
        <w:top w:val="none" w:sz="0" w:space="0" w:color="auto"/>
        <w:left w:val="none" w:sz="0" w:space="0" w:color="auto"/>
        <w:bottom w:val="none" w:sz="0" w:space="0" w:color="auto"/>
        <w:right w:val="none" w:sz="0" w:space="0" w:color="auto"/>
      </w:divBdr>
    </w:div>
    <w:div w:id="10837582">
      <w:bodyDiv w:val="1"/>
      <w:marLeft w:val="0"/>
      <w:marRight w:val="0"/>
      <w:marTop w:val="0"/>
      <w:marBottom w:val="0"/>
      <w:divBdr>
        <w:top w:val="none" w:sz="0" w:space="0" w:color="auto"/>
        <w:left w:val="none" w:sz="0" w:space="0" w:color="auto"/>
        <w:bottom w:val="none" w:sz="0" w:space="0" w:color="auto"/>
        <w:right w:val="none" w:sz="0" w:space="0" w:color="auto"/>
      </w:divBdr>
    </w:div>
    <w:div w:id="15666958">
      <w:bodyDiv w:val="1"/>
      <w:marLeft w:val="0"/>
      <w:marRight w:val="0"/>
      <w:marTop w:val="0"/>
      <w:marBottom w:val="0"/>
      <w:divBdr>
        <w:top w:val="none" w:sz="0" w:space="0" w:color="auto"/>
        <w:left w:val="none" w:sz="0" w:space="0" w:color="auto"/>
        <w:bottom w:val="none" w:sz="0" w:space="0" w:color="auto"/>
        <w:right w:val="none" w:sz="0" w:space="0" w:color="auto"/>
      </w:divBdr>
    </w:div>
    <w:div w:id="40717595">
      <w:bodyDiv w:val="1"/>
      <w:marLeft w:val="0"/>
      <w:marRight w:val="0"/>
      <w:marTop w:val="0"/>
      <w:marBottom w:val="0"/>
      <w:divBdr>
        <w:top w:val="none" w:sz="0" w:space="0" w:color="auto"/>
        <w:left w:val="none" w:sz="0" w:space="0" w:color="auto"/>
        <w:bottom w:val="none" w:sz="0" w:space="0" w:color="auto"/>
        <w:right w:val="none" w:sz="0" w:space="0" w:color="auto"/>
      </w:divBdr>
    </w:div>
    <w:div w:id="40836010">
      <w:bodyDiv w:val="1"/>
      <w:marLeft w:val="0"/>
      <w:marRight w:val="0"/>
      <w:marTop w:val="0"/>
      <w:marBottom w:val="0"/>
      <w:divBdr>
        <w:top w:val="none" w:sz="0" w:space="0" w:color="auto"/>
        <w:left w:val="none" w:sz="0" w:space="0" w:color="auto"/>
        <w:bottom w:val="none" w:sz="0" w:space="0" w:color="auto"/>
        <w:right w:val="none" w:sz="0" w:space="0" w:color="auto"/>
      </w:divBdr>
    </w:div>
    <w:div w:id="42146784">
      <w:bodyDiv w:val="1"/>
      <w:marLeft w:val="0"/>
      <w:marRight w:val="0"/>
      <w:marTop w:val="0"/>
      <w:marBottom w:val="0"/>
      <w:divBdr>
        <w:top w:val="none" w:sz="0" w:space="0" w:color="auto"/>
        <w:left w:val="none" w:sz="0" w:space="0" w:color="auto"/>
        <w:bottom w:val="none" w:sz="0" w:space="0" w:color="auto"/>
        <w:right w:val="none" w:sz="0" w:space="0" w:color="auto"/>
      </w:divBdr>
    </w:div>
    <w:div w:id="45304958">
      <w:bodyDiv w:val="1"/>
      <w:marLeft w:val="0"/>
      <w:marRight w:val="0"/>
      <w:marTop w:val="0"/>
      <w:marBottom w:val="0"/>
      <w:divBdr>
        <w:top w:val="none" w:sz="0" w:space="0" w:color="auto"/>
        <w:left w:val="none" w:sz="0" w:space="0" w:color="auto"/>
        <w:bottom w:val="none" w:sz="0" w:space="0" w:color="auto"/>
        <w:right w:val="none" w:sz="0" w:space="0" w:color="auto"/>
      </w:divBdr>
    </w:div>
    <w:div w:id="47534402">
      <w:bodyDiv w:val="1"/>
      <w:marLeft w:val="0"/>
      <w:marRight w:val="0"/>
      <w:marTop w:val="0"/>
      <w:marBottom w:val="0"/>
      <w:divBdr>
        <w:top w:val="none" w:sz="0" w:space="0" w:color="auto"/>
        <w:left w:val="none" w:sz="0" w:space="0" w:color="auto"/>
        <w:bottom w:val="none" w:sz="0" w:space="0" w:color="auto"/>
        <w:right w:val="none" w:sz="0" w:space="0" w:color="auto"/>
      </w:divBdr>
    </w:div>
    <w:div w:id="57483795">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68160442">
      <w:bodyDiv w:val="1"/>
      <w:marLeft w:val="0"/>
      <w:marRight w:val="0"/>
      <w:marTop w:val="0"/>
      <w:marBottom w:val="0"/>
      <w:divBdr>
        <w:top w:val="none" w:sz="0" w:space="0" w:color="auto"/>
        <w:left w:val="none" w:sz="0" w:space="0" w:color="auto"/>
        <w:bottom w:val="none" w:sz="0" w:space="0" w:color="auto"/>
        <w:right w:val="none" w:sz="0" w:space="0" w:color="auto"/>
      </w:divBdr>
    </w:div>
    <w:div w:id="70741690">
      <w:bodyDiv w:val="1"/>
      <w:marLeft w:val="0"/>
      <w:marRight w:val="0"/>
      <w:marTop w:val="0"/>
      <w:marBottom w:val="0"/>
      <w:divBdr>
        <w:top w:val="none" w:sz="0" w:space="0" w:color="auto"/>
        <w:left w:val="none" w:sz="0" w:space="0" w:color="auto"/>
        <w:bottom w:val="none" w:sz="0" w:space="0" w:color="auto"/>
        <w:right w:val="none" w:sz="0" w:space="0" w:color="auto"/>
      </w:divBdr>
    </w:div>
    <w:div w:id="72510808">
      <w:bodyDiv w:val="1"/>
      <w:marLeft w:val="0"/>
      <w:marRight w:val="0"/>
      <w:marTop w:val="0"/>
      <w:marBottom w:val="0"/>
      <w:divBdr>
        <w:top w:val="none" w:sz="0" w:space="0" w:color="auto"/>
        <w:left w:val="none" w:sz="0" w:space="0" w:color="auto"/>
        <w:bottom w:val="none" w:sz="0" w:space="0" w:color="auto"/>
        <w:right w:val="none" w:sz="0" w:space="0" w:color="auto"/>
      </w:divBdr>
    </w:div>
    <w:div w:id="72555603">
      <w:bodyDiv w:val="1"/>
      <w:marLeft w:val="0"/>
      <w:marRight w:val="0"/>
      <w:marTop w:val="0"/>
      <w:marBottom w:val="0"/>
      <w:divBdr>
        <w:top w:val="none" w:sz="0" w:space="0" w:color="auto"/>
        <w:left w:val="none" w:sz="0" w:space="0" w:color="auto"/>
        <w:bottom w:val="none" w:sz="0" w:space="0" w:color="auto"/>
        <w:right w:val="none" w:sz="0" w:space="0" w:color="auto"/>
      </w:divBdr>
    </w:div>
    <w:div w:id="79375082">
      <w:bodyDiv w:val="1"/>
      <w:marLeft w:val="0"/>
      <w:marRight w:val="0"/>
      <w:marTop w:val="0"/>
      <w:marBottom w:val="0"/>
      <w:divBdr>
        <w:top w:val="none" w:sz="0" w:space="0" w:color="auto"/>
        <w:left w:val="none" w:sz="0" w:space="0" w:color="auto"/>
        <w:bottom w:val="none" w:sz="0" w:space="0" w:color="auto"/>
        <w:right w:val="none" w:sz="0" w:space="0" w:color="auto"/>
      </w:divBdr>
    </w:div>
    <w:div w:id="82845803">
      <w:bodyDiv w:val="1"/>
      <w:marLeft w:val="0"/>
      <w:marRight w:val="0"/>
      <w:marTop w:val="0"/>
      <w:marBottom w:val="0"/>
      <w:divBdr>
        <w:top w:val="none" w:sz="0" w:space="0" w:color="auto"/>
        <w:left w:val="none" w:sz="0" w:space="0" w:color="auto"/>
        <w:bottom w:val="none" w:sz="0" w:space="0" w:color="auto"/>
        <w:right w:val="none" w:sz="0" w:space="0" w:color="auto"/>
      </w:divBdr>
    </w:div>
    <w:div w:id="83309598">
      <w:bodyDiv w:val="1"/>
      <w:marLeft w:val="0"/>
      <w:marRight w:val="0"/>
      <w:marTop w:val="0"/>
      <w:marBottom w:val="0"/>
      <w:divBdr>
        <w:top w:val="none" w:sz="0" w:space="0" w:color="auto"/>
        <w:left w:val="none" w:sz="0" w:space="0" w:color="auto"/>
        <w:bottom w:val="none" w:sz="0" w:space="0" w:color="auto"/>
        <w:right w:val="none" w:sz="0" w:space="0" w:color="auto"/>
      </w:divBdr>
    </w:div>
    <w:div w:id="99180651">
      <w:bodyDiv w:val="1"/>
      <w:marLeft w:val="0"/>
      <w:marRight w:val="0"/>
      <w:marTop w:val="0"/>
      <w:marBottom w:val="0"/>
      <w:divBdr>
        <w:top w:val="none" w:sz="0" w:space="0" w:color="auto"/>
        <w:left w:val="none" w:sz="0" w:space="0" w:color="auto"/>
        <w:bottom w:val="none" w:sz="0" w:space="0" w:color="auto"/>
        <w:right w:val="none" w:sz="0" w:space="0" w:color="auto"/>
      </w:divBdr>
    </w:div>
    <w:div w:id="100953223">
      <w:bodyDiv w:val="1"/>
      <w:marLeft w:val="0"/>
      <w:marRight w:val="0"/>
      <w:marTop w:val="0"/>
      <w:marBottom w:val="0"/>
      <w:divBdr>
        <w:top w:val="none" w:sz="0" w:space="0" w:color="auto"/>
        <w:left w:val="none" w:sz="0" w:space="0" w:color="auto"/>
        <w:bottom w:val="none" w:sz="0" w:space="0" w:color="auto"/>
        <w:right w:val="none" w:sz="0" w:space="0" w:color="auto"/>
      </w:divBdr>
    </w:div>
    <w:div w:id="101077493">
      <w:bodyDiv w:val="1"/>
      <w:marLeft w:val="0"/>
      <w:marRight w:val="0"/>
      <w:marTop w:val="0"/>
      <w:marBottom w:val="0"/>
      <w:divBdr>
        <w:top w:val="none" w:sz="0" w:space="0" w:color="auto"/>
        <w:left w:val="none" w:sz="0" w:space="0" w:color="auto"/>
        <w:bottom w:val="none" w:sz="0" w:space="0" w:color="auto"/>
        <w:right w:val="none" w:sz="0" w:space="0" w:color="auto"/>
      </w:divBdr>
    </w:div>
    <w:div w:id="104007208">
      <w:bodyDiv w:val="1"/>
      <w:marLeft w:val="0"/>
      <w:marRight w:val="0"/>
      <w:marTop w:val="0"/>
      <w:marBottom w:val="0"/>
      <w:divBdr>
        <w:top w:val="none" w:sz="0" w:space="0" w:color="auto"/>
        <w:left w:val="none" w:sz="0" w:space="0" w:color="auto"/>
        <w:bottom w:val="none" w:sz="0" w:space="0" w:color="auto"/>
        <w:right w:val="none" w:sz="0" w:space="0" w:color="auto"/>
      </w:divBdr>
    </w:div>
    <w:div w:id="104545540">
      <w:bodyDiv w:val="1"/>
      <w:marLeft w:val="0"/>
      <w:marRight w:val="0"/>
      <w:marTop w:val="0"/>
      <w:marBottom w:val="0"/>
      <w:divBdr>
        <w:top w:val="none" w:sz="0" w:space="0" w:color="auto"/>
        <w:left w:val="none" w:sz="0" w:space="0" w:color="auto"/>
        <w:bottom w:val="none" w:sz="0" w:space="0" w:color="auto"/>
        <w:right w:val="none" w:sz="0" w:space="0" w:color="auto"/>
      </w:divBdr>
    </w:div>
    <w:div w:id="109590386">
      <w:bodyDiv w:val="1"/>
      <w:marLeft w:val="0"/>
      <w:marRight w:val="0"/>
      <w:marTop w:val="0"/>
      <w:marBottom w:val="0"/>
      <w:divBdr>
        <w:top w:val="none" w:sz="0" w:space="0" w:color="auto"/>
        <w:left w:val="none" w:sz="0" w:space="0" w:color="auto"/>
        <w:bottom w:val="none" w:sz="0" w:space="0" w:color="auto"/>
        <w:right w:val="none" w:sz="0" w:space="0" w:color="auto"/>
      </w:divBdr>
    </w:div>
    <w:div w:id="110444056">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532128">
      <w:bodyDiv w:val="1"/>
      <w:marLeft w:val="0"/>
      <w:marRight w:val="0"/>
      <w:marTop w:val="0"/>
      <w:marBottom w:val="0"/>
      <w:divBdr>
        <w:top w:val="none" w:sz="0" w:space="0" w:color="auto"/>
        <w:left w:val="none" w:sz="0" w:space="0" w:color="auto"/>
        <w:bottom w:val="none" w:sz="0" w:space="0" w:color="auto"/>
        <w:right w:val="none" w:sz="0" w:space="0" w:color="auto"/>
      </w:divBdr>
    </w:div>
    <w:div w:id="116605923">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28014739">
      <w:bodyDiv w:val="1"/>
      <w:marLeft w:val="0"/>
      <w:marRight w:val="0"/>
      <w:marTop w:val="0"/>
      <w:marBottom w:val="0"/>
      <w:divBdr>
        <w:top w:val="none" w:sz="0" w:space="0" w:color="auto"/>
        <w:left w:val="none" w:sz="0" w:space="0" w:color="auto"/>
        <w:bottom w:val="none" w:sz="0" w:space="0" w:color="auto"/>
        <w:right w:val="none" w:sz="0" w:space="0" w:color="auto"/>
      </w:divBdr>
    </w:div>
    <w:div w:id="138503494">
      <w:bodyDiv w:val="1"/>
      <w:marLeft w:val="0"/>
      <w:marRight w:val="0"/>
      <w:marTop w:val="0"/>
      <w:marBottom w:val="0"/>
      <w:divBdr>
        <w:top w:val="none" w:sz="0" w:space="0" w:color="auto"/>
        <w:left w:val="none" w:sz="0" w:space="0" w:color="auto"/>
        <w:bottom w:val="none" w:sz="0" w:space="0" w:color="auto"/>
        <w:right w:val="none" w:sz="0" w:space="0" w:color="auto"/>
      </w:divBdr>
    </w:div>
    <w:div w:id="145976559">
      <w:bodyDiv w:val="1"/>
      <w:marLeft w:val="0"/>
      <w:marRight w:val="0"/>
      <w:marTop w:val="0"/>
      <w:marBottom w:val="0"/>
      <w:divBdr>
        <w:top w:val="none" w:sz="0" w:space="0" w:color="auto"/>
        <w:left w:val="none" w:sz="0" w:space="0" w:color="auto"/>
        <w:bottom w:val="none" w:sz="0" w:space="0" w:color="auto"/>
        <w:right w:val="none" w:sz="0" w:space="0" w:color="auto"/>
      </w:divBdr>
    </w:div>
    <w:div w:id="170879340">
      <w:bodyDiv w:val="1"/>
      <w:marLeft w:val="0"/>
      <w:marRight w:val="0"/>
      <w:marTop w:val="0"/>
      <w:marBottom w:val="0"/>
      <w:divBdr>
        <w:top w:val="none" w:sz="0" w:space="0" w:color="auto"/>
        <w:left w:val="none" w:sz="0" w:space="0" w:color="auto"/>
        <w:bottom w:val="none" w:sz="0" w:space="0" w:color="auto"/>
        <w:right w:val="none" w:sz="0" w:space="0" w:color="auto"/>
      </w:divBdr>
    </w:div>
    <w:div w:id="174419594">
      <w:bodyDiv w:val="1"/>
      <w:marLeft w:val="0"/>
      <w:marRight w:val="0"/>
      <w:marTop w:val="0"/>
      <w:marBottom w:val="0"/>
      <w:divBdr>
        <w:top w:val="none" w:sz="0" w:space="0" w:color="auto"/>
        <w:left w:val="none" w:sz="0" w:space="0" w:color="auto"/>
        <w:bottom w:val="none" w:sz="0" w:space="0" w:color="auto"/>
        <w:right w:val="none" w:sz="0" w:space="0" w:color="auto"/>
      </w:divBdr>
    </w:div>
    <w:div w:id="174735168">
      <w:bodyDiv w:val="1"/>
      <w:marLeft w:val="0"/>
      <w:marRight w:val="0"/>
      <w:marTop w:val="0"/>
      <w:marBottom w:val="0"/>
      <w:divBdr>
        <w:top w:val="none" w:sz="0" w:space="0" w:color="auto"/>
        <w:left w:val="none" w:sz="0" w:space="0" w:color="auto"/>
        <w:bottom w:val="none" w:sz="0" w:space="0" w:color="auto"/>
        <w:right w:val="none" w:sz="0" w:space="0" w:color="auto"/>
      </w:divBdr>
    </w:div>
    <w:div w:id="176237241">
      <w:bodyDiv w:val="1"/>
      <w:marLeft w:val="0"/>
      <w:marRight w:val="0"/>
      <w:marTop w:val="0"/>
      <w:marBottom w:val="0"/>
      <w:divBdr>
        <w:top w:val="none" w:sz="0" w:space="0" w:color="auto"/>
        <w:left w:val="none" w:sz="0" w:space="0" w:color="auto"/>
        <w:bottom w:val="none" w:sz="0" w:space="0" w:color="auto"/>
        <w:right w:val="none" w:sz="0" w:space="0" w:color="auto"/>
      </w:divBdr>
    </w:div>
    <w:div w:id="191774248">
      <w:bodyDiv w:val="1"/>
      <w:marLeft w:val="0"/>
      <w:marRight w:val="0"/>
      <w:marTop w:val="0"/>
      <w:marBottom w:val="0"/>
      <w:divBdr>
        <w:top w:val="none" w:sz="0" w:space="0" w:color="auto"/>
        <w:left w:val="none" w:sz="0" w:space="0" w:color="auto"/>
        <w:bottom w:val="none" w:sz="0" w:space="0" w:color="auto"/>
        <w:right w:val="none" w:sz="0" w:space="0" w:color="auto"/>
      </w:divBdr>
    </w:div>
    <w:div w:id="201862702">
      <w:bodyDiv w:val="1"/>
      <w:marLeft w:val="0"/>
      <w:marRight w:val="0"/>
      <w:marTop w:val="0"/>
      <w:marBottom w:val="0"/>
      <w:divBdr>
        <w:top w:val="none" w:sz="0" w:space="0" w:color="auto"/>
        <w:left w:val="none" w:sz="0" w:space="0" w:color="auto"/>
        <w:bottom w:val="none" w:sz="0" w:space="0" w:color="auto"/>
        <w:right w:val="none" w:sz="0" w:space="0" w:color="auto"/>
      </w:divBdr>
    </w:div>
    <w:div w:id="204492983">
      <w:bodyDiv w:val="1"/>
      <w:marLeft w:val="0"/>
      <w:marRight w:val="0"/>
      <w:marTop w:val="0"/>
      <w:marBottom w:val="0"/>
      <w:divBdr>
        <w:top w:val="none" w:sz="0" w:space="0" w:color="auto"/>
        <w:left w:val="none" w:sz="0" w:space="0" w:color="auto"/>
        <w:bottom w:val="none" w:sz="0" w:space="0" w:color="auto"/>
        <w:right w:val="none" w:sz="0" w:space="0" w:color="auto"/>
      </w:divBdr>
    </w:div>
    <w:div w:id="205458997">
      <w:bodyDiv w:val="1"/>
      <w:marLeft w:val="0"/>
      <w:marRight w:val="0"/>
      <w:marTop w:val="0"/>
      <w:marBottom w:val="0"/>
      <w:divBdr>
        <w:top w:val="none" w:sz="0" w:space="0" w:color="auto"/>
        <w:left w:val="none" w:sz="0" w:space="0" w:color="auto"/>
        <w:bottom w:val="none" w:sz="0" w:space="0" w:color="auto"/>
        <w:right w:val="none" w:sz="0" w:space="0" w:color="auto"/>
      </w:divBdr>
    </w:div>
    <w:div w:id="208419392">
      <w:bodyDiv w:val="1"/>
      <w:marLeft w:val="0"/>
      <w:marRight w:val="0"/>
      <w:marTop w:val="0"/>
      <w:marBottom w:val="0"/>
      <w:divBdr>
        <w:top w:val="none" w:sz="0" w:space="0" w:color="auto"/>
        <w:left w:val="none" w:sz="0" w:space="0" w:color="auto"/>
        <w:bottom w:val="none" w:sz="0" w:space="0" w:color="auto"/>
        <w:right w:val="none" w:sz="0" w:space="0" w:color="auto"/>
      </w:divBdr>
    </w:div>
    <w:div w:id="212815574">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5259815">
      <w:bodyDiv w:val="1"/>
      <w:marLeft w:val="0"/>
      <w:marRight w:val="0"/>
      <w:marTop w:val="0"/>
      <w:marBottom w:val="0"/>
      <w:divBdr>
        <w:top w:val="none" w:sz="0" w:space="0" w:color="auto"/>
        <w:left w:val="none" w:sz="0" w:space="0" w:color="auto"/>
        <w:bottom w:val="none" w:sz="0" w:space="0" w:color="auto"/>
        <w:right w:val="none" w:sz="0" w:space="0" w:color="auto"/>
      </w:divBdr>
    </w:div>
    <w:div w:id="256251793">
      <w:bodyDiv w:val="1"/>
      <w:marLeft w:val="0"/>
      <w:marRight w:val="0"/>
      <w:marTop w:val="0"/>
      <w:marBottom w:val="0"/>
      <w:divBdr>
        <w:top w:val="none" w:sz="0" w:space="0" w:color="auto"/>
        <w:left w:val="none" w:sz="0" w:space="0" w:color="auto"/>
        <w:bottom w:val="none" w:sz="0" w:space="0" w:color="auto"/>
        <w:right w:val="none" w:sz="0" w:space="0" w:color="auto"/>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72250623">
      <w:bodyDiv w:val="1"/>
      <w:marLeft w:val="0"/>
      <w:marRight w:val="0"/>
      <w:marTop w:val="0"/>
      <w:marBottom w:val="0"/>
      <w:divBdr>
        <w:top w:val="none" w:sz="0" w:space="0" w:color="auto"/>
        <w:left w:val="none" w:sz="0" w:space="0" w:color="auto"/>
        <w:bottom w:val="none" w:sz="0" w:space="0" w:color="auto"/>
        <w:right w:val="none" w:sz="0" w:space="0" w:color="auto"/>
      </w:divBdr>
    </w:div>
    <w:div w:id="283199097">
      <w:bodyDiv w:val="1"/>
      <w:marLeft w:val="0"/>
      <w:marRight w:val="0"/>
      <w:marTop w:val="0"/>
      <w:marBottom w:val="0"/>
      <w:divBdr>
        <w:top w:val="none" w:sz="0" w:space="0" w:color="auto"/>
        <w:left w:val="none" w:sz="0" w:space="0" w:color="auto"/>
        <w:bottom w:val="none" w:sz="0" w:space="0" w:color="auto"/>
        <w:right w:val="none" w:sz="0" w:space="0" w:color="auto"/>
      </w:divBdr>
    </w:div>
    <w:div w:id="289553471">
      <w:bodyDiv w:val="1"/>
      <w:marLeft w:val="0"/>
      <w:marRight w:val="0"/>
      <w:marTop w:val="0"/>
      <w:marBottom w:val="0"/>
      <w:divBdr>
        <w:top w:val="none" w:sz="0" w:space="0" w:color="auto"/>
        <w:left w:val="none" w:sz="0" w:space="0" w:color="auto"/>
        <w:bottom w:val="none" w:sz="0" w:space="0" w:color="auto"/>
        <w:right w:val="none" w:sz="0" w:space="0" w:color="auto"/>
      </w:divBdr>
    </w:div>
    <w:div w:id="297998375">
      <w:bodyDiv w:val="1"/>
      <w:marLeft w:val="0"/>
      <w:marRight w:val="0"/>
      <w:marTop w:val="0"/>
      <w:marBottom w:val="0"/>
      <w:divBdr>
        <w:top w:val="none" w:sz="0" w:space="0" w:color="auto"/>
        <w:left w:val="none" w:sz="0" w:space="0" w:color="auto"/>
        <w:bottom w:val="none" w:sz="0" w:space="0" w:color="auto"/>
        <w:right w:val="none" w:sz="0" w:space="0" w:color="auto"/>
      </w:divBdr>
    </w:div>
    <w:div w:id="298388217">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17997329">
      <w:bodyDiv w:val="1"/>
      <w:marLeft w:val="0"/>
      <w:marRight w:val="0"/>
      <w:marTop w:val="0"/>
      <w:marBottom w:val="0"/>
      <w:divBdr>
        <w:top w:val="none" w:sz="0" w:space="0" w:color="auto"/>
        <w:left w:val="none" w:sz="0" w:space="0" w:color="auto"/>
        <w:bottom w:val="none" w:sz="0" w:space="0" w:color="auto"/>
        <w:right w:val="none" w:sz="0" w:space="0" w:color="auto"/>
      </w:divBdr>
    </w:div>
    <w:div w:id="327640975">
      <w:bodyDiv w:val="1"/>
      <w:marLeft w:val="0"/>
      <w:marRight w:val="0"/>
      <w:marTop w:val="0"/>
      <w:marBottom w:val="0"/>
      <w:divBdr>
        <w:top w:val="none" w:sz="0" w:space="0" w:color="auto"/>
        <w:left w:val="none" w:sz="0" w:space="0" w:color="auto"/>
        <w:bottom w:val="none" w:sz="0" w:space="0" w:color="auto"/>
        <w:right w:val="none" w:sz="0" w:space="0" w:color="auto"/>
      </w:divBdr>
    </w:div>
    <w:div w:id="346179621">
      <w:bodyDiv w:val="1"/>
      <w:marLeft w:val="0"/>
      <w:marRight w:val="0"/>
      <w:marTop w:val="0"/>
      <w:marBottom w:val="0"/>
      <w:divBdr>
        <w:top w:val="none" w:sz="0" w:space="0" w:color="auto"/>
        <w:left w:val="none" w:sz="0" w:space="0" w:color="auto"/>
        <w:bottom w:val="none" w:sz="0" w:space="0" w:color="auto"/>
        <w:right w:val="none" w:sz="0" w:space="0" w:color="auto"/>
      </w:divBdr>
    </w:div>
    <w:div w:id="368995766">
      <w:bodyDiv w:val="1"/>
      <w:marLeft w:val="0"/>
      <w:marRight w:val="0"/>
      <w:marTop w:val="0"/>
      <w:marBottom w:val="0"/>
      <w:divBdr>
        <w:top w:val="none" w:sz="0" w:space="0" w:color="auto"/>
        <w:left w:val="none" w:sz="0" w:space="0" w:color="auto"/>
        <w:bottom w:val="none" w:sz="0" w:space="0" w:color="auto"/>
        <w:right w:val="none" w:sz="0" w:space="0" w:color="auto"/>
      </w:divBdr>
    </w:div>
    <w:div w:id="372001161">
      <w:bodyDiv w:val="1"/>
      <w:marLeft w:val="0"/>
      <w:marRight w:val="0"/>
      <w:marTop w:val="0"/>
      <w:marBottom w:val="0"/>
      <w:divBdr>
        <w:top w:val="none" w:sz="0" w:space="0" w:color="auto"/>
        <w:left w:val="none" w:sz="0" w:space="0" w:color="auto"/>
        <w:bottom w:val="none" w:sz="0" w:space="0" w:color="auto"/>
        <w:right w:val="none" w:sz="0" w:space="0" w:color="auto"/>
      </w:divBdr>
    </w:div>
    <w:div w:id="372192874">
      <w:bodyDiv w:val="1"/>
      <w:marLeft w:val="0"/>
      <w:marRight w:val="0"/>
      <w:marTop w:val="0"/>
      <w:marBottom w:val="0"/>
      <w:divBdr>
        <w:top w:val="none" w:sz="0" w:space="0" w:color="auto"/>
        <w:left w:val="none" w:sz="0" w:space="0" w:color="auto"/>
        <w:bottom w:val="none" w:sz="0" w:space="0" w:color="auto"/>
        <w:right w:val="none" w:sz="0" w:space="0" w:color="auto"/>
      </w:divBdr>
    </w:div>
    <w:div w:id="379287803">
      <w:bodyDiv w:val="1"/>
      <w:marLeft w:val="0"/>
      <w:marRight w:val="0"/>
      <w:marTop w:val="0"/>
      <w:marBottom w:val="0"/>
      <w:divBdr>
        <w:top w:val="none" w:sz="0" w:space="0" w:color="auto"/>
        <w:left w:val="none" w:sz="0" w:space="0" w:color="auto"/>
        <w:bottom w:val="none" w:sz="0" w:space="0" w:color="auto"/>
        <w:right w:val="none" w:sz="0" w:space="0" w:color="auto"/>
      </w:divBdr>
    </w:div>
    <w:div w:id="379327571">
      <w:bodyDiv w:val="1"/>
      <w:marLeft w:val="0"/>
      <w:marRight w:val="0"/>
      <w:marTop w:val="0"/>
      <w:marBottom w:val="0"/>
      <w:divBdr>
        <w:top w:val="none" w:sz="0" w:space="0" w:color="auto"/>
        <w:left w:val="none" w:sz="0" w:space="0" w:color="auto"/>
        <w:bottom w:val="none" w:sz="0" w:space="0" w:color="auto"/>
        <w:right w:val="none" w:sz="0" w:space="0" w:color="auto"/>
      </w:divBdr>
    </w:div>
    <w:div w:id="387612253">
      <w:bodyDiv w:val="1"/>
      <w:marLeft w:val="0"/>
      <w:marRight w:val="0"/>
      <w:marTop w:val="0"/>
      <w:marBottom w:val="0"/>
      <w:divBdr>
        <w:top w:val="none" w:sz="0" w:space="0" w:color="auto"/>
        <w:left w:val="none" w:sz="0" w:space="0" w:color="auto"/>
        <w:bottom w:val="none" w:sz="0" w:space="0" w:color="auto"/>
        <w:right w:val="none" w:sz="0" w:space="0" w:color="auto"/>
      </w:divBdr>
    </w:div>
    <w:div w:id="388116734">
      <w:bodyDiv w:val="1"/>
      <w:marLeft w:val="0"/>
      <w:marRight w:val="0"/>
      <w:marTop w:val="0"/>
      <w:marBottom w:val="0"/>
      <w:divBdr>
        <w:top w:val="none" w:sz="0" w:space="0" w:color="auto"/>
        <w:left w:val="none" w:sz="0" w:space="0" w:color="auto"/>
        <w:bottom w:val="none" w:sz="0" w:space="0" w:color="auto"/>
        <w:right w:val="none" w:sz="0" w:space="0" w:color="auto"/>
      </w:divBdr>
    </w:div>
    <w:div w:id="396906035">
      <w:bodyDiv w:val="1"/>
      <w:marLeft w:val="0"/>
      <w:marRight w:val="0"/>
      <w:marTop w:val="0"/>
      <w:marBottom w:val="0"/>
      <w:divBdr>
        <w:top w:val="none" w:sz="0" w:space="0" w:color="auto"/>
        <w:left w:val="none" w:sz="0" w:space="0" w:color="auto"/>
        <w:bottom w:val="none" w:sz="0" w:space="0" w:color="auto"/>
        <w:right w:val="none" w:sz="0" w:space="0" w:color="auto"/>
      </w:divBdr>
    </w:div>
    <w:div w:id="409740246">
      <w:bodyDiv w:val="1"/>
      <w:marLeft w:val="0"/>
      <w:marRight w:val="0"/>
      <w:marTop w:val="0"/>
      <w:marBottom w:val="0"/>
      <w:divBdr>
        <w:top w:val="none" w:sz="0" w:space="0" w:color="auto"/>
        <w:left w:val="none" w:sz="0" w:space="0" w:color="auto"/>
        <w:bottom w:val="none" w:sz="0" w:space="0" w:color="auto"/>
        <w:right w:val="none" w:sz="0" w:space="0" w:color="auto"/>
      </w:divBdr>
    </w:div>
    <w:div w:id="412047347">
      <w:bodyDiv w:val="1"/>
      <w:marLeft w:val="0"/>
      <w:marRight w:val="0"/>
      <w:marTop w:val="0"/>
      <w:marBottom w:val="0"/>
      <w:divBdr>
        <w:top w:val="none" w:sz="0" w:space="0" w:color="auto"/>
        <w:left w:val="none" w:sz="0" w:space="0" w:color="auto"/>
        <w:bottom w:val="none" w:sz="0" w:space="0" w:color="auto"/>
        <w:right w:val="none" w:sz="0" w:space="0" w:color="auto"/>
      </w:divBdr>
    </w:div>
    <w:div w:id="425930936">
      <w:bodyDiv w:val="1"/>
      <w:marLeft w:val="0"/>
      <w:marRight w:val="0"/>
      <w:marTop w:val="0"/>
      <w:marBottom w:val="0"/>
      <w:divBdr>
        <w:top w:val="none" w:sz="0" w:space="0" w:color="auto"/>
        <w:left w:val="none" w:sz="0" w:space="0" w:color="auto"/>
        <w:bottom w:val="none" w:sz="0" w:space="0" w:color="auto"/>
        <w:right w:val="none" w:sz="0" w:space="0" w:color="auto"/>
      </w:divBdr>
    </w:div>
    <w:div w:id="438381631">
      <w:bodyDiv w:val="1"/>
      <w:marLeft w:val="0"/>
      <w:marRight w:val="0"/>
      <w:marTop w:val="0"/>
      <w:marBottom w:val="0"/>
      <w:divBdr>
        <w:top w:val="none" w:sz="0" w:space="0" w:color="auto"/>
        <w:left w:val="none" w:sz="0" w:space="0" w:color="auto"/>
        <w:bottom w:val="none" w:sz="0" w:space="0" w:color="auto"/>
        <w:right w:val="none" w:sz="0" w:space="0" w:color="auto"/>
      </w:divBdr>
    </w:div>
    <w:div w:id="445586183">
      <w:bodyDiv w:val="1"/>
      <w:marLeft w:val="0"/>
      <w:marRight w:val="0"/>
      <w:marTop w:val="0"/>
      <w:marBottom w:val="0"/>
      <w:divBdr>
        <w:top w:val="none" w:sz="0" w:space="0" w:color="auto"/>
        <w:left w:val="none" w:sz="0" w:space="0" w:color="auto"/>
        <w:bottom w:val="none" w:sz="0" w:space="0" w:color="auto"/>
        <w:right w:val="none" w:sz="0" w:space="0" w:color="auto"/>
      </w:divBdr>
    </w:div>
    <w:div w:id="457795662">
      <w:bodyDiv w:val="1"/>
      <w:marLeft w:val="0"/>
      <w:marRight w:val="0"/>
      <w:marTop w:val="0"/>
      <w:marBottom w:val="0"/>
      <w:divBdr>
        <w:top w:val="none" w:sz="0" w:space="0" w:color="auto"/>
        <w:left w:val="none" w:sz="0" w:space="0" w:color="auto"/>
        <w:bottom w:val="none" w:sz="0" w:space="0" w:color="auto"/>
        <w:right w:val="none" w:sz="0" w:space="0" w:color="auto"/>
      </w:divBdr>
    </w:div>
    <w:div w:id="461314330">
      <w:bodyDiv w:val="1"/>
      <w:marLeft w:val="0"/>
      <w:marRight w:val="0"/>
      <w:marTop w:val="0"/>
      <w:marBottom w:val="0"/>
      <w:divBdr>
        <w:top w:val="none" w:sz="0" w:space="0" w:color="auto"/>
        <w:left w:val="none" w:sz="0" w:space="0" w:color="auto"/>
        <w:bottom w:val="none" w:sz="0" w:space="0" w:color="auto"/>
        <w:right w:val="none" w:sz="0" w:space="0" w:color="auto"/>
      </w:divBdr>
      <w:divsChild>
        <w:div w:id="114102481">
          <w:marLeft w:val="0"/>
          <w:marRight w:val="0"/>
          <w:marTop w:val="0"/>
          <w:marBottom w:val="0"/>
          <w:divBdr>
            <w:top w:val="none" w:sz="0" w:space="0" w:color="auto"/>
            <w:left w:val="none" w:sz="0" w:space="0" w:color="auto"/>
            <w:bottom w:val="none" w:sz="0" w:space="0" w:color="auto"/>
            <w:right w:val="none" w:sz="0" w:space="0" w:color="auto"/>
          </w:divBdr>
        </w:div>
      </w:divsChild>
    </w:div>
    <w:div w:id="466628536">
      <w:bodyDiv w:val="1"/>
      <w:marLeft w:val="0"/>
      <w:marRight w:val="0"/>
      <w:marTop w:val="0"/>
      <w:marBottom w:val="0"/>
      <w:divBdr>
        <w:top w:val="none" w:sz="0" w:space="0" w:color="auto"/>
        <w:left w:val="none" w:sz="0" w:space="0" w:color="auto"/>
        <w:bottom w:val="none" w:sz="0" w:space="0" w:color="auto"/>
        <w:right w:val="none" w:sz="0" w:space="0" w:color="auto"/>
      </w:divBdr>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482280545">
      <w:bodyDiv w:val="1"/>
      <w:marLeft w:val="0"/>
      <w:marRight w:val="0"/>
      <w:marTop w:val="0"/>
      <w:marBottom w:val="0"/>
      <w:divBdr>
        <w:top w:val="none" w:sz="0" w:space="0" w:color="auto"/>
        <w:left w:val="none" w:sz="0" w:space="0" w:color="auto"/>
        <w:bottom w:val="none" w:sz="0" w:space="0" w:color="auto"/>
        <w:right w:val="none" w:sz="0" w:space="0" w:color="auto"/>
      </w:divBdr>
    </w:div>
    <w:div w:id="484318372">
      <w:bodyDiv w:val="1"/>
      <w:marLeft w:val="0"/>
      <w:marRight w:val="0"/>
      <w:marTop w:val="0"/>
      <w:marBottom w:val="0"/>
      <w:divBdr>
        <w:top w:val="none" w:sz="0" w:space="0" w:color="auto"/>
        <w:left w:val="none" w:sz="0" w:space="0" w:color="auto"/>
        <w:bottom w:val="none" w:sz="0" w:space="0" w:color="auto"/>
        <w:right w:val="none" w:sz="0" w:space="0" w:color="auto"/>
      </w:divBdr>
      <w:divsChild>
        <w:div w:id="476872679">
          <w:marLeft w:val="0"/>
          <w:marRight w:val="0"/>
          <w:marTop w:val="0"/>
          <w:marBottom w:val="0"/>
          <w:divBdr>
            <w:top w:val="none" w:sz="0" w:space="0" w:color="auto"/>
            <w:left w:val="none" w:sz="0" w:space="0" w:color="auto"/>
            <w:bottom w:val="none" w:sz="0" w:space="0" w:color="auto"/>
            <w:right w:val="none" w:sz="0" w:space="0" w:color="auto"/>
          </w:divBdr>
        </w:div>
      </w:divsChild>
    </w:div>
    <w:div w:id="487136099">
      <w:bodyDiv w:val="1"/>
      <w:marLeft w:val="0"/>
      <w:marRight w:val="0"/>
      <w:marTop w:val="0"/>
      <w:marBottom w:val="0"/>
      <w:divBdr>
        <w:top w:val="none" w:sz="0" w:space="0" w:color="auto"/>
        <w:left w:val="none" w:sz="0" w:space="0" w:color="auto"/>
        <w:bottom w:val="none" w:sz="0" w:space="0" w:color="auto"/>
        <w:right w:val="none" w:sz="0" w:space="0" w:color="auto"/>
      </w:divBdr>
    </w:div>
    <w:div w:id="499584166">
      <w:bodyDiv w:val="1"/>
      <w:marLeft w:val="0"/>
      <w:marRight w:val="0"/>
      <w:marTop w:val="0"/>
      <w:marBottom w:val="0"/>
      <w:divBdr>
        <w:top w:val="none" w:sz="0" w:space="0" w:color="auto"/>
        <w:left w:val="none" w:sz="0" w:space="0" w:color="auto"/>
        <w:bottom w:val="none" w:sz="0" w:space="0" w:color="auto"/>
        <w:right w:val="none" w:sz="0" w:space="0" w:color="auto"/>
      </w:divBdr>
    </w:div>
    <w:div w:id="503932333">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10754110">
      <w:bodyDiv w:val="1"/>
      <w:marLeft w:val="0"/>
      <w:marRight w:val="0"/>
      <w:marTop w:val="0"/>
      <w:marBottom w:val="0"/>
      <w:divBdr>
        <w:top w:val="none" w:sz="0" w:space="0" w:color="auto"/>
        <w:left w:val="none" w:sz="0" w:space="0" w:color="auto"/>
        <w:bottom w:val="none" w:sz="0" w:space="0" w:color="auto"/>
        <w:right w:val="none" w:sz="0" w:space="0" w:color="auto"/>
      </w:divBdr>
    </w:div>
    <w:div w:id="525607546">
      <w:bodyDiv w:val="1"/>
      <w:marLeft w:val="0"/>
      <w:marRight w:val="0"/>
      <w:marTop w:val="0"/>
      <w:marBottom w:val="0"/>
      <w:divBdr>
        <w:top w:val="none" w:sz="0" w:space="0" w:color="auto"/>
        <w:left w:val="none" w:sz="0" w:space="0" w:color="auto"/>
        <w:bottom w:val="none" w:sz="0" w:space="0" w:color="auto"/>
        <w:right w:val="none" w:sz="0" w:space="0" w:color="auto"/>
      </w:divBdr>
    </w:div>
    <w:div w:id="532614132">
      <w:bodyDiv w:val="1"/>
      <w:marLeft w:val="0"/>
      <w:marRight w:val="0"/>
      <w:marTop w:val="0"/>
      <w:marBottom w:val="0"/>
      <w:divBdr>
        <w:top w:val="none" w:sz="0" w:space="0" w:color="auto"/>
        <w:left w:val="none" w:sz="0" w:space="0" w:color="auto"/>
        <w:bottom w:val="none" w:sz="0" w:space="0" w:color="auto"/>
        <w:right w:val="none" w:sz="0" w:space="0" w:color="auto"/>
      </w:divBdr>
    </w:div>
    <w:div w:id="534345144">
      <w:bodyDiv w:val="1"/>
      <w:marLeft w:val="0"/>
      <w:marRight w:val="0"/>
      <w:marTop w:val="0"/>
      <w:marBottom w:val="0"/>
      <w:divBdr>
        <w:top w:val="none" w:sz="0" w:space="0" w:color="auto"/>
        <w:left w:val="none" w:sz="0" w:space="0" w:color="auto"/>
        <w:bottom w:val="none" w:sz="0" w:space="0" w:color="auto"/>
        <w:right w:val="none" w:sz="0" w:space="0" w:color="auto"/>
      </w:divBdr>
    </w:div>
    <w:div w:id="541208560">
      <w:bodyDiv w:val="1"/>
      <w:marLeft w:val="0"/>
      <w:marRight w:val="0"/>
      <w:marTop w:val="0"/>
      <w:marBottom w:val="0"/>
      <w:divBdr>
        <w:top w:val="none" w:sz="0" w:space="0" w:color="auto"/>
        <w:left w:val="none" w:sz="0" w:space="0" w:color="auto"/>
        <w:bottom w:val="none" w:sz="0" w:space="0" w:color="auto"/>
        <w:right w:val="none" w:sz="0" w:space="0" w:color="auto"/>
      </w:divBdr>
    </w:div>
    <w:div w:id="542643517">
      <w:bodyDiv w:val="1"/>
      <w:marLeft w:val="0"/>
      <w:marRight w:val="0"/>
      <w:marTop w:val="0"/>
      <w:marBottom w:val="0"/>
      <w:divBdr>
        <w:top w:val="none" w:sz="0" w:space="0" w:color="auto"/>
        <w:left w:val="none" w:sz="0" w:space="0" w:color="auto"/>
        <w:bottom w:val="none" w:sz="0" w:space="0" w:color="auto"/>
        <w:right w:val="none" w:sz="0" w:space="0" w:color="auto"/>
      </w:divBdr>
    </w:div>
    <w:div w:id="554589551">
      <w:bodyDiv w:val="1"/>
      <w:marLeft w:val="0"/>
      <w:marRight w:val="0"/>
      <w:marTop w:val="0"/>
      <w:marBottom w:val="0"/>
      <w:divBdr>
        <w:top w:val="none" w:sz="0" w:space="0" w:color="auto"/>
        <w:left w:val="none" w:sz="0" w:space="0" w:color="auto"/>
        <w:bottom w:val="none" w:sz="0" w:space="0" w:color="auto"/>
        <w:right w:val="none" w:sz="0" w:space="0" w:color="auto"/>
      </w:divBdr>
    </w:div>
    <w:div w:id="559632427">
      <w:bodyDiv w:val="1"/>
      <w:marLeft w:val="0"/>
      <w:marRight w:val="0"/>
      <w:marTop w:val="0"/>
      <w:marBottom w:val="0"/>
      <w:divBdr>
        <w:top w:val="none" w:sz="0" w:space="0" w:color="auto"/>
        <w:left w:val="none" w:sz="0" w:space="0" w:color="auto"/>
        <w:bottom w:val="none" w:sz="0" w:space="0" w:color="auto"/>
        <w:right w:val="none" w:sz="0" w:space="0" w:color="auto"/>
      </w:divBdr>
    </w:div>
    <w:div w:id="568927321">
      <w:bodyDiv w:val="1"/>
      <w:marLeft w:val="0"/>
      <w:marRight w:val="0"/>
      <w:marTop w:val="0"/>
      <w:marBottom w:val="0"/>
      <w:divBdr>
        <w:top w:val="none" w:sz="0" w:space="0" w:color="auto"/>
        <w:left w:val="none" w:sz="0" w:space="0" w:color="auto"/>
        <w:bottom w:val="none" w:sz="0" w:space="0" w:color="auto"/>
        <w:right w:val="none" w:sz="0" w:space="0" w:color="auto"/>
      </w:divBdr>
    </w:div>
    <w:div w:id="576475243">
      <w:bodyDiv w:val="1"/>
      <w:marLeft w:val="0"/>
      <w:marRight w:val="0"/>
      <w:marTop w:val="0"/>
      <w:marBottom w:val="0"/>
      <w:divBdr>
        <w:top w:val="none" w:sz="0" w:space="0" w:color="auto"/>
        <w:left w:val="none" w:sz="0" w:space="0" w:color="auto"/>
        <w:bottom w:val="none" w:sz="0" w:space="0" w:color="auto"/>
        <w:right w:val="none" w:sz="0" w:space="0" w:color="auto"/>
      </w:divBdr>
    </w:div>
    <w:div w:id="584343286">
      <w:bodyDiv w:val="1"/>
      <w:marLeft w:val="0"/>
      <w:marRight w:val="0"/>
      <w:marTop w:val="0"/>
      <w:marBottom w:val="0"/>
      <w:divBdr>
        <w:top w:val="none" w:sz="0" w:space="0" w:color="auto"/>
        <w:left w:val="none" w:sz="0" w:space="0" w:color="auto"/>
        <w:bottom w:val="none" w:sz="0" w:space="0" w:color="auto"/>
        <w:right w:val="none" w:sz="0" w:space="0" w:color="auto"/>
      </w:divBdr>
    </w:div>
    <w:div w:id="595484112">
      <w:bodyDiv w:val="1"/>
      <w:marLeft w:val="0"/>
      <w:marRight w:val="0"/>
      <w:marTop w:val="0"/>
      <w:marBottom w:val="0"/>
      <w:divBdr>
        <w:top w:val="none" w:sz="0" w:space="0" w:color="auto"/>
        <w:left w:val="none" w:sz="0" w:space="0" w:color="auto"/>
        <w:bottom w:val="none" w:sz="0" w:space="0" w:color="auto"/>
        <w:right w:val="none" w:sz="0" w:space="0" w:color="auto"/>
      </w:divBdr>
    </w:div>
    <w:div w:id="605504370">
      <w:bodyDiv w:val="1"/>
      <w:marLeft w:val="0"/>
      <w:marRight w:val="0"/>
      <w:marTop w:val="0"/>
      <w:marBottom w:val="0"/>
      <w:divBdr>
        <w:top w:val="none" w:sz="0" w:space="0" w:color="auto"/>
        <w:left w:val="none" w:sz="0" w:space="0" w:color="auto"/>
        <w:bottom w:val="none" w:sz="0" w:space="0" w:color="auto"/>
        <w:right w:val="none" w:sz="0" w:space="0" w:color="auto"/>
      </w:divBdr>
    </w:div>
    <w:div w:id="606041601">
      <w:bodyDiv w:val="1"/>
      <w:marLeft w:val="0"/>
      <w:marRight w:val="0"/>
      <w:marTop w:val="0"/>
      <w:marBottom w:val="0"/>
      <w:divBdr>
        <w:top w:val="none" w:sz="0" w:space="0" w:color="auto"/>
        <w:left w:val="none" w:sz="0" w:space="0" w:color="auto"/>
        <w:bottom w:val="none" w:sz="0" w:space="0" w:color="auto"/>
        <w:right w:val="none" w:sz="0" w:space="0" w:color="auto"/>
      </w:divBdr>
    </w:div>
    <w:div w:id="612790108">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4750110">
      <w:bodyDiv w:val="1"/>
      <w:marLeft w:val="0"/>
      <w:marRight w:val="0"/>
      <w:marTop w:val="0"/>
      <w:marBottom w:val="0"/>
      <w:divBdr>
        <w:top w:val="none" w:sz="0" w:space="0" w:color="auto"/>
        <w:left w:val="none" w:sz="0" w:space="0" w:color="auto"/>
        <w:bottom w:val="none" w:sz="0" w:space="0" w:color="auto"/>
        <w:right w:val="none" w:sz="0" w:space="0" w:color="auto"/>
      </w:divBdr>
    </w:div>
    <w:div w:id="616370977">
      <w:bodyDiv w:val="1"/>
      <w:marLeft w:val="0"/>
      <w:marRight w:val="0"/>
      <w:marTop w:val="0"/>
      <w:marBottom w:val="0"/>
      <w:divBdr>
        <w:top w:val="none" w:sz="0" w:space="0" w:color="auto"/>
        <w:left w:val="none" w:sz="0" w:space="0" w:color="auto"/>
        <w:bottom w:val="none" w:sz="0" w:space="0" w:color="auto"/>
        <w:right w:val="none" w:sz="0" w:space="0" w:color="auto"/>
      </w:divBdr>
    </w:div>
    <w:div w:id="627517325">
      <w:bodyDiv w:val="1"/>
      <w:marLeft w:val="0"/>
      <w:marRight w:val="0"/>
      <w:marTop w:val="0"/>
      <w:marBottom w:val="0"/>
      <w:divBdr>
        <w:top w:val="none" w:sz="0" w:space="0" w:color="auto"/>
        <w:left w:val="none" w:sz="0" w:space="0" w:color="auto"/>
        <w:bottom w:val="none" w:sz="0" w:space="0" w:color="auto"/>
        <w:right w:val="none" w:sz="0" w:space="0" w:color="auto"/>
      </w:divBdr>
    </w:div>
    <w:div w:id="629171374">
      <w:bodyDiv w:val="1"/>
      <w:marLeft w:val="0"/>
      <w:marRight w:val="0"/>
      <w:marTop w:val="0"/>
      <w:marBottom w:val="0"/>
      <w:divBdr>
        <w:top w:val="none" w:sz="0" w:space="0" w:color="auto"/>
        <w:left w:val="none" w:sz="0" w:space="0" w:color="auto"/>
        <w:bottom w:val="none" w:sz="0" w:space="0" w:color="auto"/>
        <w:right w:val="none" w:sz="0" w:space="0" w:color="auto"/>
      </w:divBdr>
    </w:div>
    <w:div w:id="642924212">
      <w:bodyDiv w:val="1"/>
      <w:marLeft w:val="0"/>
      <w:marRight w:val="0"/>
      <w:marTop w:val="0"/>
      <w:marBottom w:val="0"/>
      <w:divBdr>
        <w:top w:val="none" w:sz="0" w:space="0" w:color="auto"/>
        <w:left w:val="none" w:sz="0" w:space="0" w:color="auto"/>
        <w:bottom w:val="none" w:sz="0" w:space="0" w:color="auto"/>
        <w:right w:val="none" w:sz="0" w:space="0" w:color="auto"/>
      </w:divBdr>
    </w:div>
    <w:div w:id="650141421">
      <w:bodyDiv w:val="1"/>
      <w:marLeft w:val="0"/>
      <w:marRight w:val="0"/>
      <w:marTop w:val="0"/>
      <w:marBottom w:val="0"/>
      <w:divBdr>
        <w:top w:val="none" w:sz="0" w:space="0" w:color="auto"/>
        <w:left w:val="none" w:sz="0" w:space="0" w:color="auto"/>
        <w:bottom w:val="none" w:sz="0" w:space="0" w:color="auto"/>
        <w:right w:val="none" w:sz="0" w:space="0" w:color="auto"/>
      </w:divBdr>
    </w:div>
    <w:div w:id="650913838">
      <w:bodyDiv w:val="1"/>
      <w:marLeft w:val="0"/>
      <w:marRight w:val="0"/>
      <w:marTop w:val="0"/>
      <w:marBottom w:val="0"/>
      <w:divBdr>
        <w:top w:val="none" w:sz="0" w:space="0" w:color="auto"/>
        <w:left w:val="none" w:sz="0" w:space="0" w:color="auto"/>
        <w:bottom w:val="none" w:sz="0" w:space="0" w:color="auto"/>
        <w:right w:val="none" w:sz="0" w:space="0" w:color="auto"/>
      </w:divBdr>
    </w:div>
    <w:div w:id="652022708">
      <w:bodyDiv w:val="1"/>
      <w:marLeft w:val="0"/>
      <w:marRight w:val="0"/>
      <w:marTop w:val="0"/>
      <w:marBottom w:val="0"/>
      <w:divBdr>
        <w:top w:val="none" w:sz="0" w:space="0" w:color="auto"/>
        <w:left w:val="none" w:sz="0" w:space="0" w:color="auto"/>
        <w:bottom w:val="none" w:sz="0" w:space="0" w:color="auto"/>
        <w:right w:val="none" w:sz="0" w:space="0" w:color="auto"/>
      </w:divBdr>
    </w:div>
    <w:div w:id="652029685">
      <w:bodyDiv w:val="1"/>
      <w:marLeft w:val="0"/>
      <w:marRight w:val="0"/>
      <w:marTop w:val="0"/>
      <w:marBottom w:val="0"/>
      <w:divBdr>
        <w:top w:val="none" w:sz="0" w:space="0" w:color="auto"/>
        <w:left w:val="none" w:sz="0" w:space="0" w:color="auto"/>
        <w:bottom w:val="none" w:sz="0" w:space="0" w:color="auto"/>
        <w:right w:val="none" w:sz="0" w:space="0" w:color="auto"/>
      </w:divBdr>
    </w:div>
    <w:div w:id="653800816">
      <w:bodyDiv w:val="1"/>
      <w:marLeft w:val="0"/>
      <w:marRight w:val="0"/>
      <w:marTop w:val="0"/>
      <w:marBottom w:val="0"/>
      <w:divBdr>
        <w:top w:val="none" w:sz="0" w:space="0" w:color="auto"/>
        <w:left w:val="none" w:sz="0" w:space="0" w:color="auto"/>
        <w:bottom w:val="none" w:sz="0" w:space="0" w:color="auto"/>
        <w:right w:val="none" w:sz="0" w:space="0" w:color="auto"/>
      </w:divBdr>
    </w:div>
    <w:div w:id="656420383">
      <w:bodyDiv w:val="1"/>
      <w:marLeft w:val="0"/>
      <w:marRight w:val="0"/>
      <w:marTop w:val="0"/>
      <w:marBottom w:val="0"/>
      <w:divBdr>
        <w:top w:val="none" w:sz="0" w:space="0" w:color="auto"/>
        <w:left w:val="none" w:sz="0" w:space="0" w:color="auto"/>
        <w:bottom w:val="none" w:sz="0" w:space="0" w:color="auto"/>
        <w:right w:val="none" w:sz="0" w:space="0" w:color="auto"/>
      </w:divBdr>
    </w:div>
    <w:div w:id="657459017">
      <w:bodyDiv w:val="1"/>
      <w:marLeft w:val="0"/>
      <w:marRight w:val="0"/>
      <w:marTop w:val="0"/>
      <w:marBottom w:val="0"/>
      <w:divBdr>
        <w:top w:val="none" w:sz="0" w:space="0" w:color="auto"/>
        <w:left w:val="none" w:sz="0" w:space="0" w:color="auto"/>
        <w:bottom w:val="none" w:sz="0" w:space="0" w:color="auto"/>
        <w:right w:val="none" w:sz="0" w:space="0" w:color="auto"/>
      </w:divBdr>
    </w:div>
    <w:div w:id="659115962">
      <w:bodyDiv w:val="1"/>
      <w:marLeft w:val="0"/>
      <w:marRight w:val="0"/>
      <w:marTop w:val="0"/>
      <w:marBottom w:val="0"/>
      <w:divBdr>
        <w:top w:val="none" w:sz="0" w:space="0" w:color="auto"/>
        <w:left w:val="none" w:sz="0" w:space="0" w:color="auto"/>
        <w:bottom w:val="none" w:sz="0" w:space="0" w:color="auto"/>
        <w:right w:val="none" w:sz="0" w:space="0" w:color="auto"/>
      </w:divBdr>
    </w:div>
    <w:div w:id="659389952">
      <w:bodyDiv w:val="1"/>
      <w:marLeft w:val="0"/>
      <w:marRight w:val="0"/>
      <w:marTop w:val="0"/>
      <w:marBottom w:val="0"/>
      <w:divBdr>
        <w:top w:val="none" w:sz="0" w:space="0" w:color="auto"/>
        <w:left w:val="none" w:sz="0" w:space="0" w:color="auto"/>
        <w:bottom w:val="none" w:sz="0" w:space="0" w:color="auto"/>
        <w:right w:val="none" w:sz="0" w:space="0" w:color="auto"/>
      </w:divBdr>
    </w:div>
    <w:div w:id="666716276">
      <w:bodyDiv w:val="1"/>
      <w:marLeft w:val="0"/>
      <w:marRight w:val="0"/>
      <w:marTop w:val="0"/>
      <w:marBottom w:val="0"/>
      <w:divBdr>
        <w:top w:val="none" w:sz="0" w:space="0" w:color="auto"/>
        <w:left w:val="none" w:sz="0" w:space="0" w:color="auto"/>
        <w:bottom w:val="none" w:sz="0" w:space="0" w:color="auto"/>
        <w:right w:val="none" w:sz="0" w:space="0" w:color="auto"/>
      </w:divBdr>
    </w:div>
    <w:div w:id="670447013">
      <w:bodyDiv w:val="1"/>
      <w:marLeft w:val="0"/>
      <w:marRight w:val="0"/>
      <w:marTop w:val="0"/>
      <w:marBottom w:val="0"/>
      <w:divBdr>
        <w:top w:val="none" w:sz="0" w:space="0" w:color="auto"/>
        <w:left w:val="none" w:sz="0" w:space="0" w:color="auto"/>
        <w:bottom w:val="none" w:sz="0" w:space="0" w:color="auto"/>
        <w:right w:val="none" w:sz="0" w:space="0" w:color="auto"/>
      </w:divBdr>
    </w:div>
    <w:div w:id="673000611">
      <w:bodyDiv w:val="1"/>
      <w:marLeft w:val="0"/>
      <w:marRight w:val="0"/>
      <w:marTop w:val="0"/>
      <w:marBottom w:val="0"/>
      <w:divBdr>
        <w:top w:val="none" w:sz="0" w:space="0" w:color="auto"/>
        <w:left w:val="none" w:sz="0" w:space="0" w:color="auto"/>
        <w:bottom w:val="none" w:sz="0" w:space="0" w:color="auto"/>
        <w:right w:val="none" w:sz="0" w:space="0" w:color="auto"/>
      </w:divBdr>
    </w:div>
    <w:div w:id="684289462">
      <w:bodyDiv w:val="1"/>
      <w:marLeft w:val="0"/>
      <w:marRight w:val="0"/>
      <w:marTop w:val="0"/>
      <w:marBottom w:val="0"/>
      <w:divBdr>
        <w:top w:val="none" w:sz="0" w:space="0" w:color="auto"/>
        <w:left w:val="none" w:sz="0" w:space="0" w:color="auto"/>
        <w:bottom w:val="none" w:sz="0" w:space="0" w:color="auto"/>
        <w:right w:val="none" w:sz="0" w:space="0" w:color="auto"/>
      </w:divBdr>
    </w:div>
    <w:div w:id="688260087">
      <w:bodyDiv w:val="1"/>
      <w:marLeft w:val="0"/>
      <w:marRight w:val="0"/>
      <w:marTop w:val="0"/>
      <w:marBottom w:val="0"/>
      <w:divBdr>
        <w:top w:val="none" w:sz="0" w:space="0" w:color="auto"/>
        <w:left w:val="none" w:sz="0" w:space="0" w:color="auto"/>
        <w:bottom w:val="none" w:sz="0" w:space="0" w:color="auto"/>
        <w:right w:val="none" w:sz="0" w:space="0" w:color="auto"/>
      </w:divBdr>
    </w:div>
    <w:div w:id="693305866">
      <w:bodyDiv w:val="1"/>
      <w:marLeft w:val="0"/>
      <w:marRight w:val="0"/>
      <w:marTop w:val="0"/>
      <w:marBottom w:val="0"/>
      <w:divBdr>
        <w:top w:val="none" w:sz="0" w:space="0" w:color="auto"/>
        <w:left w:val="none" w:sz="0" w:space="0" w:color="auto"/>
        <w:bottom w:val="none" w:sz="0" w:space="0" w:color="auto"/>
        <w:right w:val="none" w:sz="0" w:space="0" w:color="auto"/>
      </w:divBdr>
    </w:div>
    <w:div w:id="696004134">
      <w:bodyDiv w:val="1"/>
      <w:marLeft w:val="0"/>
      <w:marRight w:val="0"/>
      <w:marTop w:val="0"/>
      <w:marBottom w:val="0"/>
      <w:divBdr>
        <w:top w:val="none" w:sz="0" w:space="0" w:color="auto"/>
        <w:left w:val="none" w:sz="0" w:space="0" w:color="auto"/>
        <w:bottom w:val="none" w:sz="0" w:space="0" w:color="auto"/>
        <w:right w:val="none" w:sz="0" w:space="0" w:color="auto"/>
      </w:divBdr>
    </w:div>
    <w:div w:id="704986019">
      <w:bodyDiv w:val="1"/>
      <w:marLeft w:val="0"/>
      <w:marRight w:val="0"/>
      <w:marTop w:val="0"/>
      <w:marBottom w:val="0"/>
      <w:divBdr>
        <w:top w:val="none" w:sz="0" w:space="0" w:color="auto"/>
        <w:left w:val="none" w:sz="0" w:space="0" w:color="auto"/>
        <w:bottom w:val="none" w:sz="0" w:space="0" w:color="auto"/>
        <w:right w:val="none" w:sz="0" w:space="0" w:color="auto"/>
      </w:divBdr>
    </w:div>
    <w:div w:id="706412920">
      <w:bodyDiv w:val="1"/>
      <w:marLeft w:val="0"/>
      <w:marRight w:val="0"/>
      <w:marTop w:val="0"/>
      <w:marBottom w:val="0"/>
      <w:divBdr>
        <w:top w:val="none" w:sz="0" w:space="0" w:color="auto"/>
        <w:left w:val="none" w:sz="0" w:space="0" w:color="auto"/>
        <w:bottom w:val="none" w:sz="0" w:space="0" w:color="auto"/>
        <w:right w:val="none" w:sz="0" w:space="0" w:color="auto"/>
      </w:divBdr>
    </w:div>
    <w:div w:id="707416546">
      <w:bodyDiv w:val="1"/>
      <w:marLeft w:val="0"/>
      <w:marRight w:val="0"/>
      <w:marTop w:val="0"/>
      <w:marBottom w:val="0"/>
      <w:divBdr>
        <w:top w:val="none" w:sz="0" w:space="0" w:color="auto"/>
        <w:left w:val="none" w:sz="0" w:space="0" w:color="auto"/>
        <w:bottom w:val="none" w:sz="0" w:space="0" w:color="auto"/>
        <w:right w:val="none" w:sz="0" w:space="0" w:color="auto"/>
      </w:divBdr>
    </w:div>
    <w:div w:id="708191006">
      <w:bodyDiv w:val="1"/>
      <w:marLeft w:val="0"/>
      <w:marRight w:val="0"/>
      <w:marTop w:val="0"/>
      <w:marBottom w:val="0"/>
      <w:divBdr>
        <w:top w:val="none" w:sz="0" w:space="0" w:color="auto"/>
        <w:left w:val="none" w:sz="0" w:space="0" w:color="auto"/>
        <w:bottom w:val="none" w:sz="0" w:space="0" w:color="auto"/>
        <w:right w:val="none" w:sz="0" w:space="0" w:color="auto"/>
      </w:divBdr>
    </w:div>
    <w:div w:id="712077381">
      <w:bodyDiv w:val="1"/>
      <w:marLeft w:val="0"/>
      <w:marRight w:val="0"/>
      <w:marTop w:val="0"/>
      <w:marBottom w:val="0"/>
      <w:divBdr>
        <w:top w:val="none" w:sz="0" w:space="0" w:color="auto"/>
        <w:left w:val="none" w:sz="0" w:space="0" w:color="auto"/>
        <w:bottom w:val="none" w:sz="0" w:space="0" w:color="auto"/>
        <w:right w:val="none" w:sz="0" w:space="0" w:color="auto"/>
      </w:divBdr>
    </w:div>
    <w:div w:id="714624840">
      <w:bodyDiv w:val="1"/>
      <w:marLeft w:val="0"/>
      <w:marRight w:val="0"/>
      <w:marTop w:val="0"/>
      <w:marBottom w:val="0"/>
      <w:divBdr>
        <w:top w:val="none" w:sz="0" w:space="0" w:color="auto"/>
        <w:left w:val="none" w:sz="0" w:space="0" w:color="auto"/>
        <w:bottom w:val="none" w:sz="0" w:space="0" w:color="auto"/>
        <w:right w:val="none" w:sz="0" w:space="0" w:color="auto"/>
      </w:divBdr>
    </w:div>
    <w:div w:id="715280202">
      <w:bodyDiv w:val="1"/>
      <w:marLeft w:val="0"/>
      <w:marRight w:val="0"/>
      <w:marTop w:val="0"/>
      <w:marBottom w:val="0"/>
      <w:divBdr>
        <w:top w:val="none" w:sz="0" w:space="0" w:color="auto"/>
        <w:left w:val="none" w:sz="0" w:space="0" w:color="auto"/>
        <w:bottom w:val="none" w:sz="0" w:space="0" w:color="auto"/>
        <w:right w:val="none" w:sz="0" w:space="0" w:color="auto"/>
      </w:divBdr>
    </w:div>
    <w:div w:id="716663243">
      <w:bodyDiv w:val="1"/>
      <w:marLeft w:val="0"/>
      <w:marRight w:val="0"/>
      <w:marTop w:val="0"/>
      <w:marBottom w:val="0"/>
      <w:divBdr>
        <w:top w:val="none" w:sz="0" w:space="0" w:color="auto"/>
        <w:left w:val="none" w:sz="0" w:space="0" w:color="auto"/>
        <w:bottom w:val="none" w:sz="0" w:space="0" w:color="auto"/>
        <w:right w:val="none" w:sz="0" w:space="0" w:color="auto"/>
      </w:divBdr>
    </w:div>
    <w:div w:id="722021057">
      <w:bodyDiv w:val="1"/>
      <w:marLeft w:val="0"/>
      <w:marRight w:val="0"/>
      <w:marTop w:val="0"/>
      <w:marBottom w:val="0"/>
      <w:divBdr>
        <w:top w:val="none" w:sz="0" w:space="0" w:color="auto"/>
        <w:left w:val="none" w:sz="0" w:space="0" w:color="auto"/>
        <w:bottom w:val="none" w:sz="0" w:space="0" w:color="auto"/>
        <w:right w:val="none" w:sz="0" w:space="0" w:color="auto"/>
      </w:divBdr>
    </w:div>
    <w:div w:id="723677627">
      <w:bodyDiv w:val="1"/>
      <w:marLeft w:val="0"/>
      <w:marRight w:val="0"/>
      <w:marTop w:val="0"/>
      <w:marBottom w:val="0"/>
      <w:divBdr>
        <w:top w:val="none" w:sz="0" w:space="0" w:color="auto"/>
        <w:left w:val="none" w:sz="0" w:space="0" w:color="auto"/>
        <w:bottom w:val="none" w:sz="0" w:space="0" w:color="auto"/>
        <w:right w:val="none" w:sz="0" w:space="0" w:color="auto"/>
      </w:divBdr>
    </w:div>
    <w:div w:id="727219314">
      <w:bodyDiv w:val="1"/>
      <w:marLeft w:val="0"/>
      <w:marRight w:val="0"/>
      <w:marTop w:val="0"/>
      <w:marBottom w:val="0"/>
      <w:divBdr>
        <w:top w:val="none" w:sz="0" w:space="0" w:color="auto"/>
        <w:left w:val="none" w:sz="0" w:space="0" w:color="auto"/>
        <w:bottom w:val="none" w:sz="0" w:space="0" w:color="auto"/>
        <w:right w:val="none" w:sz="0" w:space="0" w:color="auto"/>
      </w:divBdr>
    </w:div>
    <w:div w:id="744299633">
      <w:bodyDiv w:val="1"/>
      <w:marLeft w:val="0"/>
      <w:marRight w:val="0"/>
      <w:marTop w:val="0"/>
      <w:marBottom w:val="0"/>
      <w:divBdr>
        <w:top w:val="none" w:sz="0" w:space="0" w:color="auto"/>
        <w:left w:val="none" w:sz="0" w:space="0" w:color="auto"/>
        <w:bottom w:val="none" w:sz="0" w:space="0" w:color="auto"/>
        <w:right w:val="none" w:sz="0" w:space="0" w:color="auto"/>
      </w:divBdr>
    </w:div>
    <w:div w:id="754863680">
      <w:bodyDiv w:val="1"/>
      <w:marLeft w:val="0"/>
      <w:marRight w:val="0"/>
      <w:marTop w:val="0"/>
      <w:marBottom w:val="0"/>
      <w:divBdr>
        <w:top w:val="none" w:sz="0" w:space="0" w:color="auto"/>
        <w:left w:val="none" w:sz="0" w:space="0" w:color="auto"/>
        <w:bottom w:val="none" w:sz="0" w:space="0" w:color="auto"/>
        <w:right w:val="none" w:sz="0" w:space="0" w:color="auto"/>
      </w:divBdr>
    </w:div>
    <w:div w:id="761532566">
      <w:bodyDiv w:val="1"/>
      <w:marLeft w:val="0"/>
      <w:marRight w:val="0"/>
      <w:marTop w:val="0"/>
      <w:marBottom w:val="0"/>
      <w:divBdr>
        <w:top w:val="none" w:sz="0" w:space="0" w:color="auto"/>
        <w:left w:val="none" w:sz="0" w:space="0" w:color="auto"/>
        <w:bottom w:val="none" w:sz="0" w:space="0" w:color="auto"/>
        <w:right w:val="none" w:sz="0" w:space="0" w:color="auto"/>
      </w:divBdr>
    </w:div>
    <w:div w:id="773865589">
      <w:bodyDiv w:val="1"/>
      <w:marLeft w:val="0"/>
      <w:marRight w:val="0"/>
      <w:marTop w:val="0"/>
      <w:marBottom w:val="0"/>
      <w:divBdr>
        <w:top w:val="none" w:sz="0" w:space="0" w:color="auto"/>
        <w:left w:val="none" w:sz="0" w:space="0" w:color="auto"/>
        <w:bottom w:val="none" w:sz="0" w:space="0" w:color="auto"/>
        <w:right w:val="none" w:sz="0" w:space="0" w:color="auto"/>
      </w:divBdr>
    </w:div>
    <w:div w:id="774714804">
      <w:bodyDiv w:val="1"/>
      <w:marLeft w:val="0"/>
      <w:marRight w:val="0"/>
      <w:marTop w:val="0"/>
      <w:marBottom w:val="0"/>
      <w:divBdr>
        <w:top w:val="none" w:sz="0" w:space="0" w:color="auto"/>
        <w:left w:val="none" w:sz="0" w:space="0" w:color="auto"/>
        <w:bottom w:val="none" w:sz="0" w:space="0" w:color="auto"/>
        <w:right w:val="none" w:sz="0" w:space="0" w:color="auto"/>
      </w:divBdr>
    </w:div>
    <w:div w:id="777718616">
      <w:bodyDiv w:val="1"/>
      <w:marLeft w:val="0"/>
      <w:marRight w:val="0"/>
      <w:marTop w:val="0"/>
      <w:marBottom w:val="0"/>
      <w:divBdr>
        <w:top w:val="none" w:sz="0" w:space="0" w:color="auto"/>
        <w:left w:val="none" w:sz="0" w:space="0" w:color="auto"/>
        <w:bottom w:val="none" w:sz="0" w:space="0" w:color="auto"/>
        <w:right w:val="none" w:sz="0" w:space="0" w:color="auto"/>
      </w:divBdr>
    </w:div>
    <w:div w:id="777917101">
      <w:bodyDiv w:val="1"/>
      <w:marLeft w:val="0"/>
      <w:marRight w:val="0"/>
      <w:marTop w:val="0"/>
      <w:marBottom w:val="0"/>
      <w:divBdr>
        <w:top w:val="none" w:sz="0" w:space="0" w:color="auto"/>
        <w:left w:val="none" w:sz="0" w:space="0" w:color="auto"/>
        <w:bottom w:val="none" w:sz="0" w:space="0" w:color="auto"/>
        <w:right w:val="none" w:sz="0" w:space="0" w:color="auto"/>
      </w:divBdr>
    </w:div>
    <w:div w:id="794641068">
      <w:bodyDiv w:val="1"/>
      <w:marLeft w:val="0"/>
      <w:marRight w:val="0"/>
      <w:marTop w:val="0"/>
      <w:marBottom w:val="0"/>
      <w:divBdr>
        <w:top w:val="none" w:sz="0" w:space="0" w:color="auto"/>
        <w:left w:val="none" w:sz="0" w:space="0" w:color="auto"/>
        <w:bottom w:val="none" w:sz="0" w:space="0" w:color="auto"/>
        <w:right w:val="none" w:sz="0" w:space="0" w:color="auto"/>
      </w:divBdr>
    </w:div>
    <w:div w:id="806969803">
      <w:bodyDiv w:val="1"/>
      <w:marLeft w:val="0"/>
      <w:marRight w:val="0"/>
      <w:marTop w:val="0"/>
      <w:marBottom w:val="0"/>
      <w:divBdr>
        <w:top w:val="none" w:sz="0" w:space="0" w:color="auto"/>
        <w:left w:val="none" w:sz="0" w:space="0" w:color="auto"/>
        <w:bottom w:val="none" w:sz="0" w:space="0" w:color="auto"/>
        <w:right w:val="none" w:sz="0" w:space="0" w:color="auto"/>
      </w:divBdr>
    </w:div>
    <w:div w:id="829710583">
      <w:bodyDiv w:val="1"/>
      <w:marLeft w:val="0"/>
      <w:marRight w:val="0"/>
      <w:marTop w:val="0"/>
      <w:marBottom w:val="0"/>
      <w:divBdr>
        <w:top w:val="none" w:sz="0" w:space="0" w:color="auto"/>
        <w:left w:val="none" w:sz="0" w:space="0" w:color="auto"/>
        <w:bottom w:val="none" w:sz="0" w:space="0" w:color="auto"/>
        <w:right w:val="none" w:sz="0" w:space="0" w:color="auto"/>
      </w:divBdr>
    </w:div>
    <w:div w:id="837187862">
      <w:bodyDiv w:val="1"/>
      <w:marLeft w:val="0"/>
      <w:marRight w:val="0"/>
      <w:marTop w:val="0"/>
      <w:marBottom w:val="0"/>
      <w:divBdr>
        <w:top w:val="none" w:sz="0" w:space="0" w:color="auto"/>
        <w:left w:val="none" w:sz="0" w:space="0" w:color="auto"/>
        <w:bottom w:val="none" w:sz="0" w:space="0" w:color="auto"/>
        <w:right w:val="none" w:sz="0" w:space="0" w:color="auto"/>
      </w:divBdr>
    </w:div>
    <w:div w:id="843862243">
      <w:bodyDiv w:val="1"/>
      <w:marLeft w:val="0"/>
      <w:marRight w:val="0"/>
      <w:marTop w:val="0"/>
      <w:marBottom w:val="0"/>
      <w:divBdr>
        <w:top w:val="none" w:sz="0" w:space="0" w:color="auto"/>
        <w:left w:val="none" w:sz="0" w:space="0" w:color="auto"/>
        <w:bottom w:val="none" w:sz="0" w:space="0" w:color="auto"/>
        <w:right w:val="none" w:sz="0" w:space="0" w:color="auto"/>
      </w:divBdr>
    </w:div>
    <w:div w:id="844443476">
      <w:bodyDiv w:val="1"/>
      <w:marLeft w:val="0"/>
      <w:marRight w:val="0"/>
      <w:marTop w:val="0"/>
      <w:marBottom w:val="0"/>
      <w:divBdr>
        <w:top w:val="none" w:sz="0" w:space="0" w:color="auto"/>
        <w:left w:val="none" w:sz="0" w:space="0" w:color="auto"/>
        <w:bottom w:val="none" w:sz="0" w:space="0" w:color="auto"/>
        <w:right w:val="none" w:sz="0" w:space="0" w:color="auto"/>
      </w:divBdr>
    </w:div>
    <w:div w:id="849375534">
      <w:bodyDiv w:val="1"/>
      <w:marLeft w:val="0"/>
      <w:marRight w:val="0"/>
      <w:marTop w:val="0"/>
      <w:marBottom w:val="0"/>
      <w:divBdr>
        <w:top w:val="none" w:sz="0" w:space="0" w:color="auto"/>
        <w:left w:val="none" w:sz="0" w:space="0" w:color="auto"/>
        <w:bottom w:val="none" w:sz="0" w:space="0" w:color="auto"/>
        <w:right w:val="none" w:sz="0" w:space="0" w:color="auto"/>
      </w:divBdr>
    </w:div>
    <w:div w:id="866798544">
      <w:bodyDiv w:val="1"/>
      <w:marLeft w:val="0"/>
      <w:marRight w:val="0"/>
      <w:marTop w:val="0"/>
      <w:marBottom w:val="0"/>
      <w:divBdr>
        <w:top w:val="none" w:sz="0" w:space="0" w:color="auto"/>
        <w:left w:val="none" w:sz="0" w:space="0" w:color="auto"/>
        <w:bottom w:val="none" w:sz="0" w:space="0" w:color="auto"/>
        <w:right w:val="none" w:sz="0" w:space="0" w:color="auto"/>
      </w:divBdr>
    </w:div>
    <w:div w:id="867841677">
      <w:bodyDiv w:val="1"/>
      <w:marLeft w:val="0"/>
      <w:marRight w:val="0"/>
      <w:marTop w:val="0"/>
      <w:marBottom w:val="0"/>
      <w:divBdr>
        <w:top w:val="none" w:sz="0" w:space="0" w:color="auto"/>
        <w:left w:val="none" w:sz="0" w:space="0" w:color="auto"/>
        <w:bottom w:val="none" w:sz="0" w:space="0" w:color="auto"/>
        <w:right w:val="none" w:sz="0" w:space="0" w:color="auto"/>
      </w:divBdr>
    </w:div>
    <w:div w:id="878668931">
      <w:bodyDiv w:val="1"/>
      <w:marLeft w:val="0"/>
      <w:marRight w:val="0"/>
      <w:marTop w:val="0"/>
      <w:marBottom w:val="0"/>
      <w:divBdr>
        <w:top w:val="none" w:sz="0" w:space="0" w:color="auto"/>
        <w:left w:val="none" w:sz="0" w:space="0" w:color="auto"/>
        <w:bottom w:val="none" w:sz="0" w:space="0" w:color="auto"/>
        <w:right w:val="none" w:sz="0" w:space="0" w:color="auto"/>
      </w:divBdr>
    </w:div>
    <w:div w:id="879785746">
      <w:bodyDiv w:val="1"/>
      <w:marLeft w:val="0"/>
      <w:marRight w:val="0"/>
      <w:marTop w:val="0"/>
      <w:marBottom w:val="0"/>
      <w:divBdr>
        <w:top w:val="none" w:sz="0" w:space="0" w:color="auto"/>
        <w:left w:val="none" w:sz="0" w:space="0" w:color="auto"/>
        <w:bottom w:val="none" w:sz="0" w:space="0" w:color="auto"/>
        <w:right w:val="none" w:sz="0" w:space="0" w:color="auto"/>
      </w:divBdr>
    </w:div>
    <w:div w:id="886379219">
      <w:bodyDiv w:val="1"/>
      <w:marLeft w:val="0"/>
      <w:marRight w:val="0"/>
      <w:marTop w:val="0"/>
      <w:marBottom w:val="0"/>
      <w:divBdr>
        <w:top w:val="none" w:sz="0" w:space="0" w:color="auto"/>
        <w:left w:val="none" w:sz="0" w:space="0" w:color="auto"/>
        <w:bottom w:val="none" w:sz="0" w:space="0" w:color="auto"/>
        <w:right w:val="none" w:sz="0" w:space="0" w:color="auto"/>
      </w:divBdr>
    </w:div>
    <w:div w:id="888103396">
      <w:bodyDiv w:val="1"/>
      <w:marLeft w:val="0"/>
      <w:marRight w:val="0"/>
      <w:marTop w:val="0"/>
      <w:marBottom w:val="0"/>
      <w:divBdr>
        <w:top w:val="none" w:sz="0" w:space="0" w:color="auto"/>
        <w:left w:val="none" w:sz="0" w:space="0" w:color="auto"/>
        <w:bottom w:val="none" w:sz="0" w:space="0" w:color="auto"/>
        <w:right w:val="none" w:sz="0" w:space="0" w:color="auto"/>
      </w:divBdr>
    </w:div>
    <w:div w:id="898328275">
      <w:bodyDiv w:val="1"/>
      <w:marLeft w:val="0"/>
      <w:marRight w:val="0"/>
      <w:marTop w:val="0"/>
      <w:marBottom w:val="0"/>
      <w:divBdr>
        <w:top w:val="none" w:sz="0" w:space="0" w:color="auto"/>
        <w:left w:val="none" w:sz="0" w:space="0" w:color="auto"/>
        <w:bottom w:val="none" w:sz="0" w:space="0" w:color="auto"/>
        <w:right w:val="none" w:sz="0" w:space="0" w:color="auto"/>
      </w:divBdr>
    </w:div>
    <w:div w:id="903830175">
      <w:bodyDiv w:val="1"/>
      <w:marLeft w:val="0"/>
      <w:marRight w:val="0"/>
      <w:marTop w:val="0"/>
      <w:marBottom w:val="0"/>
      <w:divBdr>
        <w:top w:val="none" w:sz="0" w:space="0" w:color="auto"/>
        <w:left w:val="none" w:sz="0" w:space="0" w:color="auto"/>
        <w:bottom w:val="none" w:sz="0" w:space="0" w:color="auto"/>
        <w:right w:val="none" w:sz="0" w:space="0" w:color="auto"/>
      </w:divBdr>
    </w:div>
    <w:div w:id="907039359">
      <w:bodyDiv w:val="1"/>
      <w:marLeft w:val="0"/>
      <w:marRight w:val="0"/>
      <w:marTop w:val="0"/>
      <w:marBottom w:val="0"/>
      <w:divBdr>
        <w:top w:val="none" w:sz="0" w:space="0" w:color="auto"/>
        <w:left w:val="none" w:sz="0" w:space="0" w:color="auto"/>
        <w:bottom w:val="none" w:sz="0" w:space="0" w:color="auto"/>
        <w:right w:val="none" w:sz="0" w:space="0" w:color="auto"/>
      </w:divBdr>
    </w:div>
    <w:div w:id="907886507">
      <w:bodyDiv w:val="1"/>
      <w:marLeft w:val="0"/>
      <w:marRight w:val="0"/>
      <w:marTop w:val="0"/>
      <w:marBottom w:val="0"/>
      <w:divBdr>
        <w:top w:val="none" w:sz="0" w:space="0" w:color="auto"/>
        <w:left w:val="none" w:sz="0" w:space="0" w:color="auto"/>
        <w:bottom w:val="none" w:sz="0" w:space="0" w:color="auto"/>
        <w:right w:val="none" w:sz="0" w:space="0" w:color="auto"/>
      </w:divBdr>
    </w:div>
    <w:div w:id="937644155">
      <w:bodyDiv w:val="1"/>
      <w:marLeft w:val="0"/>
      <w:marRight w:val="0"/>
      <w:marTop w:val="0"/>
      <w:marBottom w:val="0"/>
      <w:divBdr>
        <w:top w:val="none" w:sz="0" w:space="0" w:color="auto"/>
        <w:left w:val="none" w:sz="0" w:space="0" w:color="auto"/>
        <w:bottom w:val="none" w:sz="0" w:space="0" w:color="auto"/>
        <w:right w:val="none" w:sz="0" w:space="0" w:color="auto"/>
      </w:divBdr>
    </w:div>
    <w:div w:id="938027230">
      <w:bodyDiv w:val="1"/>
      <w:marLeft w:val="0"/>
      <w:marRight w:val="0"/>
      <w:marTop w:val="0"/>
      <w:marBottom w:val="0"/>
      <w:divBdr>
        <w:top w:val="none" w:sz="0" w:space="0" w:color="auto"/>
        <w:left w:val="none" w:sz="0" w:space="0" w:color="auto"/>
        <w:bottom w:val="none" w:sz="0" w:space="0" w:color="auto"/>
        <w:right w:val="none" w:sz="0" w:space="0" w:color="auto"/>
      </w:divBdr>
    </w:div>
    <w:div w:id="950474274">
      <w:bodyDiv w:val="1"/>
      <w:marLeft w:val="0"/>
      <w:marRight w:val="0"/>
      <w:marTop w:val="0"/>
      <w:marBottom w:val="0"/>
      <w:divBdr>
        <w:top w:val="none" w:sz="0" w:space="0" w:color="auto"/>
        <w:left w:val="none" w:sz="0" w:space="0" w:color="auto"/>
        <w:bottom w:val="none" w:sz="0" w:space="0" w:color="auto"/>
        <w:right w:val="none" w:sz="0" w:space="0" w:color="auto"/>
      </w:divBdr>
    </w:div>
    <w:div w:id="953295515">
      <w:bodyDiv w:val="1"/>
      <w:marLeft w:val="0"/>
      <w:marRight w:val="0"/>
      <w:marTop w:val="0"/>
      <w:marBottom w:val="0"/>
      <w:divBdr>
        <w:top w:val="none" w:sz="0" w:space="0" w:color="auto"/>
        <w:left w:val="none" w:sz="0" w:space="0" w:color="auto"/>
        <w:bottom w:val="none" w:sz="0" w:space="0" w:color="auto"/>
        <w:right w:val="none" w:sz="0" w:space="0" w:color="auto"/>
      </w:divBdr>
    </w:div>
    <w:div w:id="953823958">
      <w:bodyDiv w:val="1"/>
      <w:marLeft w:val="0"/>
      <w:marRight w:val="0"/>
      <w:marTop w:val="0"/>
      <w:marBottom w:val="0"/>
      <w:divBdr>
        <w:top w:val="none" w:sz="0" w:space="0" w:color="auto"/>
        <w:left w:val="none" w:sz="0" w:space="0" w:color="auto"/>
        <w:bottom w:val="none" w:sz="0" w:space="0" w:color="auto"/>
        <w:right w:val="none" w:sz="0" w:space="0" w:color="auto"/>
      </w:divBdr>
    </w:div>
    <w:div w:id="964890905">
      <w:bodyDiv w:val="1"/>
      <w:marLeft w:val="0"/>
      <w:marRight w:val="0"/>
      <w:marTop w:val="0"/>
      <w:marBottom w:val="0"/>
      <w:divBdr>
        <w:top w:val="none" w:sz="0" w:space="0" w:color="auto"/>
        <w:left w:val="none" w:sz="0" w:space="0" w:color="auto"/>
        <w:bottom w:val="none" w:sz="0" w:space="0" w:color="auto"/>
        <w:right w:val="none" w:sz="0" w:space="0" w:color="auto"/>
      </w:divBdr>
    </w:div>
    <w:div w:id="965743544">
      <w:bodyDiv w:val="1"/>
      <w:marLeft w:val="0"/>
      <w:marRight w:val="0"/>
      <w:marTop w:val="0"/>
      <w:marBottom w:val="0"/>
      <w:divBdr>
        <w:top w:val="none" w:sz="0" w:space="0" w:color="auto"/>
        <w:left w:val="none" w:sz="0" w:space="0" w:color="auto"/>
        <w:bottom w:val="none" w:sz="0" w:space="0" w:color="auto"/>
        <w:right w:val="none" w:sz="0" w:space="0" w:color="auto"/>
      </w:divBdr>
    </w:div>
    <w:div w:id="966934994">
      <w:bodyDiv w:val="1"/>
      <w:marLeft w:val="0"/>
      <w:marRight w:val="0"/>
      <w:marTop w:val="0"/>
      <w:marBottom w:val="0"/>
      <w:divBdr>
        <w:top w:val="none" w:sz="0" w:space="0" w:color="auto"/>
        <w:left w:val="none" w:sz="0" w:space="0" w:color="auto"/>
        <w:bottom w:val="none" w:sz="0" w:space="0" w:color="auto"/>
        <w:right w:val="none" w:sz="0" w:space="0" w:color="auto"/>
      </w:divBdr>
    </w:div>
    <w:div w:id="967979577">
      <w:bodyDiv w:val="1"/>
      <w:marLeft w:val="0"/>
      <w:marRight w:val="0"/>
      <w:marTop w:val="0"/>
      <w:marBottom w:val="0"/>
      <w:divBdr>
        <w:top w:val="none" w:sz="0" w:space="0" w:color="auto"/>
        <w:left w:val="none" w:sz="0" w:space="0" w:color="auto"/>
        <w:bottom w:val="none" w:sz="0" w:space="0" w:color="auto"/>
        <w:right w:val="none" w:sz="0" w:space="0" w:color="auto"/>
      </w:divBdr>
    </w:div>
    <w:div w:id="993069712">
      <w:bodyDiv w:val="1"/>
      <w:marLeft w:val="0"/>
      <w:marRight w:val="0"/>
      <w:marTop w:val="0"/>
      <w:marBottom w:val="0"/>
      <w:divBdr>
        <w:top w:val="none" w:sz="0" w:space="0" w:color="auto"/>
        <w:left w:val="none" w:sz="0" w:space="0" w:color="auto"/>
        <w:bottom w:val="none" w:sz="0" w:space="0" w:color="auto"/>
        <w:right w:val="none" w:sz="0" w:space="0" w:color="auto"/>
      </w:divBdr>
    </w:div>
    <w:div w:id="1002270379">
      <w:bodyDiv w:val="1"/>
      <w:marLeft w:val="0"/>
      <w:marRight w:val="0"/>
      <w:marTop w:val="0"/>
      <w:marBottom w:val="0"/>
      <w:divBdr>
        <w:top w:val="none" w:sz="0" w:space="0" w:color="auto"/>
        <w:left w:val="none" w:sz="0" w:space="0" w:color="auto"/>
        <w:bottom w:val="none" w:sz="0" w:space="0" w:color="auto"/>
        <w:right w:val="none" w:sz="0" w:space="0" w:color="auto"/>
      </w:divBdr>
    </w:div>
    <w:div w:id="1002394006">
      <w:bodyDiv w:val="1"/>
      <w:marLeft w:val="0"/>
      <w:marRight w:val="0"/>
      <w:marTop w:val="0"/>
      <w:marBottom w:val="0"/>
      <w:divBdr>
        <w:top w:val="none" w:sz="0" w:space="0" w:color="auto"/>
        <w:left w:val="none" w:sz="0" w:space="0" w:color="auto"/>
        <w:bottom w:val="none" w:sz="0" w:space="0" w:color="auto"/>
        <w:right w:val="none" w:sz="0" w:space="0" w:color="auto"/>
      </w:divBdr>
    </w:div>
    <w:div w:id="1010763153">
      <w:bodyDiv w:val="1"/>
      <w:marLeft w:val="0"/>
      <w:marRight w:val="0"/>
      <w:marTop w:val="0"/>
      <w:marBottom w:val="0"/>
      <w:divBdr>
        <w:top w:val="none" w:sz="0" w:space="0" w:color="auto"/>
        <w:left w:val="none" w:sz="0" w:space="0" w:color="auto"/>
        <w:bottom w:val="none" w:sz="0" w:space="0" w:color="auto"/>
        <w:right w:val="none" w:sz="0" w:space="0" w:color="auto"/>
      </w:divBdr>
    </w:div>
    <w:div w:id="1016687318">
      <w:bodyDiv w:val="1"/>
      <w:marLeft w:val="0"/>
      <w:marRight w:val="0"/>
      <w:marTop w:val="0"/>
      <w:marBottom w:val="0"/>
      <w:divBdr>
        <w:top w:val="none" w:sz="0" w:space="0" w:color="auto"/>
        <w:left w:val="none" w:sz="0" w:space="0" w:color="auto"/>
        <w:bottom w:val="none" w:sz="0" w:space="0" w:color="auto"/>
        <w:right w:val="none" w:sz="0" w:space="0" w:color="auto"/>
      </w:divBdr>
      <w:divsChild>
        <w:div w:id="1660189033">
          <w:marLeft w:val="0"/>
          <w:marRight w:val="0"/>
          <w:marTop w:val="0"/>
          <w:marBottom w:val="0"/>
          <w:divBdr>
            <w:top w:val="none" w:sz="0" w:space="0" w:color="auto"/>
            <w:left w:val="none" w:sz="0" w:space="0" w:color="auto"/>
            <w:bottom w:val="none" w:sz="0" w:space="0" w:color="auto"/>
            <w:right w:val="none" w:sz="0" w:space="0" w:color="auto"/>
          </w:divBdr>
        </w:div>
      </w:divsChild>
    </w:div>
    <w:div w:id="1021858451">
      <w:bodyDiv w:val="1"/>
      <w:marLeft w:val="0"/>
      <w:marRight w:val="0"/>
      <w:marTop w:val="0"/>
      <w:marBottom w:val="0"/>
      <w:divBdr>
        <w:top w:val="none" w:sz="0" w:space="0" w:color="auto"/>
        <w:left w:val="none" w:sz="0" w:space="0" w:color="auto"/>
        <w:bottom w:val="none" w:sz="0" w:space="0" w:color="auto"/>
        <w:right w:val="none" w:sz="0" w:space="0" w:color="auto"/>
      </w:divBdr>
    </w:div>
    <w:div w:id="1030376478">
      <w:bodyDiv w:val="1"/>
      <w:marLeft w:val="0"/>
      <w:marRight w:val="0"/>
      <w:marTop w:val="0"/>
      <w:marBottom w:val="0"/>
      <w:divBdr>
        <w:top w:val="none" w:sz="0" w:space="0" w:color="auto"/>
        <w:left w:val="none" w:sz="0" w:space="0" w:color="auto"/>
        <w:bottom w:val="none" w:sz="0" w:space="0" w:color="auto"/>
        <w:right w:val="none" w:sz="0" w:space="0" w:color="auto"/>
      </w:divBdr>
    </w:div>
    <w:div w:id="1033311604">
      <w:bodyDiv w:val="1"/>
      <w:marLeft w:val="0"/>
      <w:marRight w:val="0"/>
      <w:marTop w:val="0"/>
      <w:marBottom w:val="0"/>
      <w:divBdr>
        <w:top w:val="none" w:sz="0" w:space="0" w:color="auto"/>
        <w:left w:val="none" w:sz="0" w:space="0" w:color="auto"/>
        <w:bottom w:val="none" w:sz="0" w:space="0" w:color="auto"/>
        <w:right w:val="none" w:sz="0" w:space="0" w:color="auto"/>
      </w:divBdr>
    </w:div>
    <w:div w:id="1037043559">
      <w:bodyDiv w:val="1"/>
      <w:marLeft w:val="0"/>
      <w:marRight w:val="0"/>
      <w:marTop w:val="0"/>
      <w:marBottom w:val="0"/>
      <w:divBdr>
        <w:top w:val="none" w:sz="0" w:space="0" w:color="auto"/>
        <w:left w:val="none" w:sz="0" w:space="0" w:color="auto"/>
        <w:bottom w:val="none" w:sz="0" w:space="0" w:color="auto"/>
        <w:right w:val="none" w:sz="0" w:space="0" w:color="auto"/>
      </w:divBdr>
    </w:div>
    <w:div w:id="1060060948">
      <w:bodyDiv w:val="1"/>
      <w:marLeft w:val="0"/>
      <w:marRight w:val="0"/>
      <w:marTop w:val="0"/>
      <w:marBottom w:val="0"/>
      <w:divBdr>
        <w:top w:val="none" w:sz="0" w:space="0" w:color="auto"/>
        <w:left w:val="none" w:sz="0" w:space="0" w:color="auto"/>
        <w:bottom w:val="none" w:sz="0" w:space="0" w:color="auto"/>
        <w:right w:val="none" w:sz="0" w:space="0" w:color="auto"/>
      </w:divBdr>
    </w:div>
    <w:div w:id="1062025165">
      <w:bodyDiv w:val="1"/>
      <w:marLeft w:val="0"/>
      <w:marRight w:val="0"/>
      <w:marTop w:val="0"/>
      <w:marBottom w:val="0"/>
      <w:divBdr>
        <w:top w:val="none" w:sz="0" w:space="0" w:color="auto"/>
        <w:left w:val="none" w:sz="0" w:space="0" w:color="auto"/>
        <w:bottom w:val="none" w:sz="0" w:space="0" w:color="auto"/>
        <w:right w:val="none" w:sz="0" w:space="0" w:color="auto"/>
      </w:divBdr>
    </w:div>
    <w:div w:id="1063261839">
      <w:bodyDiv w:val="1"/>
      <w:marLeft w:val="0"/>
      <w:marRight w:val="0"/>
      <w:marTop w:val="0"/>
      <w:marBottom w:val="0"/>
      <w:divBdr>
        <w:top w:val="none" w:sz="0" w:space="0" w:color="auto"/>
        <w:left w:val="none" w:sz="0" w:space="0" w:color="auto"/>
        <w:bottom w:val="none" w:sz="0" w:space="0" w:color="auto"/>
        <w:right w:val="none" w:sz="0" w:space="0" w:color="auto"/>
      </w:divBdr>
    </w:div>
    <w:div w:id="1079013102">
      <w:bodyDiv w:val="1"/>
      <w:marLeft w:val="0"/>
      <w:marRight w:val="0"/>
      <w:marTop w:val="0"/>
      <w:marBottom w:val="0"/>
      <w:divBdr>
        <w:top w:val="none" w:sz="0" w:space="0" w:color="auto"/>
        <w:left w:val="none" w:sz="0" w:space="0" w:color="auto"/>
        <w:bottom w:val="none" w:sz="0" w:space="0" w:color="auto"/>
        <w:right w:val="none" w:sz="0" w:space="0" w:color="auto"/>
      </w:divBdr>
    </w:div>
    <w:div w:id="1083259749">
      <w:bodyDiv w:val="1"/>
      <w:marLeft w:val="0"/>
      <w:marRight w:val="0"/>
      <w:marTop w:val="0"/>
      <w:marBottom w:val="0"/>
      <w:divBdr>
        <w:top w:val="none" w:sz="0" w:space="0" w:color="auto"/>
        <w:left w:val="none" w:sz="0" w:space="0" w:color="auto"/>
        <w:bottom w:val="none" w:sz="0" w:space="0" w:color="auto"/>
        <w:right w:val="none" w:sz="0" w:space="0" w:color="auto"/>
      </w:divBdr>
    </w:div>
    <w:div w:id="1095592765">
      <w:bodyDiv w:val="1"/>
      <w:marLeft w:val="0"/>
      <w:marRight w:val="0"/>
      <w:marTop w:val="0"/>
      <w:marBottom w:val="0"/>
      <w:divBdr>
        <w:top w:val="none" w:sz="0" w:space="0" w:color="auto"/>
        <w:left w:val="none" w:sz="0" w:space="0" w:color="auto"/>
        <w:bottom w:val="none" w:sz="0" w:space="0" w:color="auto"/>
        <w:right w:val="none" w:sz="0" w:space="0" w:color="auto"/>
      </w:divBdr>
    </w:div>
    <w:div w:id="1095785256">
      <w:bodyDiv w:val="1"/>
      <w:marLeft w:val="0"/>
      <w:marRight w:val="0"/>
      <w:marTop w:val="0"/>
      <w:marBottom w:val="0"/>
      <w:divBdr>
        <w:top w:val="none" w:sz="0" w:space="0" w:color="auto"/>
        <w:left w:val="none" w:sz="0" w:space="0" w:color="auto"/>
        <w:bottom w:val="none" w:sz="0" w:space="0" w:color="auto"/>
        <w:right w:val="none" w:sz="0" w:space="0" w:color="auto"/>
      </w:divBdr>
    </w:div>
    <w:div w:id="1095902388">
      <w:bodyDiv w:val="1"/>
      <w:marLeft w:val="0"/>
      <w:marRight w:val="0"/>
      <w:marTop w:val="0"/>
      <w:marBottom w:val="0"/>
      <w:divBdr>
        <w:top w:val="none" w:sz="0" w:space="0" w:color="auto"/>
        <w:left w:val="none" w:sz="0" w:space="0" w:color="auto"/>
        <w:bottom w:val="none" w:sz="0" w:space="0" w:color="auto"/>
        <w:right w:val="none" w:sz="0" w:space="0" w:color="auto"/>
      </w:divBdr>
    </w:div>
    <w:div w:id="1096511510">
      <w:bodyDiv w:val="1"/>
      <w:marLeft w:val="0"/>
      <w:marRight w:val="0"/>
      <w:marTop w:val="0"/>
      <w:marBottom w:val="0"/>
      <w:divBdr>
        <w:top w:val="none" w:sz="0" w:space="0" w:color="auto"/>
        <w:left w:val="none" w:sz="0" w:space="0" w:color="auto"/>
        <w:bottom w:val="none" w:sz="0" w:space="0" w:color="auto"/>
        <w:right w:val="none" w:sz="0" w:space="0" w:color="auto"/>
      </w:divBdr>
    </w:div>
    <w:div w:id="1110931295">
      <w:bodyDiv w:val="1"/>
      <w:marLeft w:val="0"/>
      <w:marRight w:val="0"/>
      <w:marTop w:val="0"/>
      <w:marBottom w:val="0"/>
      <w:divBdr>
        <w:top w:val="none" w:sz="0" w:space="0" w:color="auto"/>
        <w:left w:val="none" w:sz="0" w:space="0" w:color="auto"/>
        <w:bottom w:val="none" w:sz="0" w:space="0" w:color="auto"/>
        <w:right w:val="none" w:sz="0" w:space="0" w:color="auto"/>
      </w:divBdr>
    </w:div>
    <w:div w:id="1111164851">
      <w:bodyDiv w:val="1"/>
      <w:marLeft w:val="0"/>
      <w:marRight w:val="0"/>
      <w:marTop w:val="0"/>
      <w:marBottom w:val="0"/>
      <w:divBdr>
        <w:top w:val="none" w:sz="0" w:space="0" w:color="auto"/>
        <w:left w:val="none" w:sz="0" w:space="0" w:color="auto"/>
        <w:bottom w:val="none" w:sz="0" w:space="0" w:color="auto"/>
        <w:right w:val="none" w:sz="0" w:space="0" w:color="auto"/>
      </w:divBdr>
    </w:div>
    <w:div w:id="1116682244">
      <w:bodyDiv w:val="1"/>
      <w:marLeft w:val="0"/>
      <w:marRight w:val="0"/>
      <w:marTop w:val="0"/>
      <w:marBottom w:val="0"/>
      <w:divBdr>
        <w:top w:val="none" w:sz="0" w:space="0" w:color="auto"/>
        <w:left w:val="none" w:sz="0" w:space="0" w:color="auto"/>
        <w:bottom w:val="none" w:sz="0" w:space="0" w:color="auto"/>
        <w:right w:val="none" w:sz="0" w:space="0" w:color="auto"/>
      </w:divBdr>
    </w:div>
    <w:div w:id="1129318329">
      <w:bodyDiv w:val="1"/>
      <w:marLeft w:val="0"/>
      <w:marRight w:val="0"/>
      <w:marTop w:val="0"/>
      <w:marBottom w:val="0"/>
      <w:divBdr>
        <w:top w:val="none" w:sz="0" w:space="0" w:color="auto"/>
        <w:left w:val="none" w:sz="0" w:space="0" w:color="auto"/>
        <w:bottom w:val="none" w:sz="0" w:space="0" w:color="auto"/>
        <w:right w:val="none" w:sz="0" w:space="0" w:color="auto"/>
      </w:divBdr>
    </w:div>
    <w:div w:id="1134298654">
      <w:bodyDiv w:val="1"/>
      <w:marLeft w:val="0"/>
      <w:marRight w:val="0"/>
      <w:marTop w:val="0"/>
      <w:marBottom w:val="0"/>
      <w:divBdr>
        <w:top w:val="none" w:sz="0" w:space="0" w:color="auto"/>
        <w:left w:val="none" w:sz="0" w:space="0" w:color="auto"/>
        <w:bottom w:val="none" w:sz="0" w:space="0" w:color="auto"/>
        <w:right w:val="none" w:sz="0" w:space="0" w:color="auto"/>
      </w:divBdr>
      <w:divsChild>
        <w:div w:id="877276869">
          <w:marLeft w:val="0"/>
          <w:marRight w:val="0"/>
          <w:marTop w:val="0"/>
          <w:marBottom w:val="0"/>
          <w:divBdr>
            <w:top w:val="none" w:sz="0" w:space="0" w:color="auto"/>
            <w:left w:val="none" w:sz="0" w:space="0" w:color="auto"/>
            <w:bottom w:val="none" w:sz="0" w:space="0" w:color="auto"/>
            <w:right w:val="none" w:sz="0" w:space="0" w:color="auto"/>
          </w:divBdr>
        </w:div>
      </w:divsChild>
    </w:div>
    <w:div w:id="1140339706">
      <w:bodyDiv w:val="1"/>
      <w:marLeft w:val="0"/>
      <w:marRight w:val="0"/>
      <w:marTop w:val="0"/>
      <w:marBottom w:val="0"/>
      <w:divBdr>
        <w:top w:val="none" w:sz="0" w:space="0" w:color="auto"/>
        <w:left w:val="none" w:sz="0" w:space="0" w:color="auto"/>
        <w:bottom w:val="none" w:sz="0" w:space="0" w:color="auto"/>
        <w:right w:val="none" w:sz="0" w:space="0" w:color="auto"/>
      </w:divBdr>
    </w:div>
    <w:div w:id="1152602345">
      <w:bodyDiv w:val="1"/>
      <w:marLeft w:val="0"/>
      <w:marRight w:val="0"/>
      <w:marTop w:val="0"/>
      <w:marBottom w:val="0"/>
      <w:divBdr>
        <w:top w:val="none" w:sz="0" w:space="0" w:color="auto"/>
        <w:left w:val="none" w:sz="0" w:space="0" w:color="auto"/>
        <w:bottom w:val="none" w:sz="0" w:space="0" w:color="auto"/>
        <w:right w:val="none" w:sz="0" w:space="0" w:color="auto"/>
      </w:divBdr>
    </w:div>
    <w:div w:id="1163667148">
      <w:bodyDiv w:val="1"/>
      <w:marLeft w:val="0"/>
      <w:marRight w:val="0"/>
      <w:marTop w:val="0"/>
      <w:marBottom w:val="0"/>
      <w:divBdr>
        <w:top w:val="none" w:sz="0" w:space="0" w:color="auto"/>
        <w:left w:val="none" w:sz="0" w:space="0" w:color="auto"/>
        <w:bottom w:val="none" w:sz="0" w:space="0" w:color="auto"/>
        <w:right w:val="none" w:sz="0" w:space="0" w:color="auto"/>
      </w:divBdr>
    </w:div>
    <w:div w:id="1172253850">
      <w:bodyDiv w:val="1"/>
      <w:marLeft w:val="0"/>
      <w:marRight w:val="0"/>
      <w:marTop w:val="0"/>
      <w:marBottom w:val="0"/>
      <w:divBdr>
        <w:top w:val="none" w:sz="0" w:space="0" w:color="auto"/>
        <w:left w:val="none" w:sz="0" w:space="0" w:color="auto"/>
        <w:bottom w:val="none" w:sz="0" w:space="0" w:color="auto"/>
        <w:right w:val="none" w:sz="0" w:space="0" w:color="auto"/>
      </w:divBdr>
    </w:div>
    <w:div w:id="1173573539">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196505048">
      <w:bodyDiv w:val="1"/>
      <w:marLeft w:val="0"/>
      <w:marRight w:val="0"/>
      <w:marTop w:val="0"/>
      <w:marBottom w:val="0"/>
      <w:divBdr>
        <w:top w:val="none" w:sz="0" w:space="0" w:color="auto"/>
        <w:left w:val="none" w:sz="0" w:space="0" w:color="auto"/>
        <w:bottom w:val="none" w:sz="0" w:space="0" w:color="auto"/>
        <w:right w:val="none" w:sz="0" w:space="0" w:color="auto"/>
      </w:divBdr>
    </w:div>
    <w:div w:id="1206794475">
      <w:bodyDiv w:val="1"/>
      <w:marLeft w:val="0"/>
      <w:marRight w:val="0"/>
      <w:marTop w:val="0"/>
      <w:marBottom w:val="0"/>
      <w:divBdr>
        <w:top w:val="none" w:sz="0" w:space="0" w:color="auto"/>
        <w:left w:val="none" w:sz="0" w:space="0" w:color="auto"/>
        <w:bottom w:val="none" w:sz="0" w:space="0" w:color="auto"/>
        <w:right w:val="none" w:sz="0" w:space="0" w:color="auto"/>
      </w:divBdr>
    </w:div>
    <w:div w:id="1210649497">
      <w:bodyDiv w:val="1"/>
      <w:marLeft w:val="0"/>
      <w:marRight w:val="0"/>
      <w:marTop w:val="0"/>
      <w:marBottom w:val="0"/>
      <w:divBdr>
        <w:top w:val="none" w:sz="0" w:space="0" w:color="auto"/>
        <w:left w:val="none" w:sz="0" w:space="0" w:color="auto"/>
        <w:bottom w:val="none" w:sz="0" w:space="0" w:color="auto"/>
        <w:right w:val="none" w:sz="0" w:space="0" w:color="auto"/>
      </w:divBdr>
    </w:div>
    <w:div w:id="1217551850">
      <w:bodyDiv w:val="1"/>
      <w:marLeft w:val="0"/>
      <w:marRight w:val="0"/>
      <w:marTop w:val="0"/>
      <w:marBottom w:val="0"/>
      <w:divBdr>
        <w:top w:val="none" w:sz="0" w:space="0" w:color="auto"/>
        <w:left w:val="none" w:sz="0" w:space="0" w:color="auto"/>
        <w:bottom w:val="none" w:sz="0" w:space="0" w:color="auto"/>
        <w:right w:val="none" w:sz="0" w:space="0" w:color="auto"/>
      </w:divBdr>
    </w:div>
    <w:div w:id="1244988705">
      <w:bodyDiv w:val="1"/>
      <w:marLeft w:val="0"/>
      <w:marRight w:val="0"/>
      <w:marTop w:val="0"/>
      <w:marBottom w:val="0"/>
      <w:divBdr>
        <w:top w:val="none" w:sz="0" w:space="0" w:color="auto"/>
        <w:left w:val="none" w:sz="0" w:space="0" w:color="auto"/>
        <w:bottom w:val="none" w:sz="0" w:space="0" w:color="auto"/>
        <w:right w:val="none" w:sz="0" w:space="0" w:color="auto"/>
      </w:divBdr>
    </w:div>
    <w:div w:id="1266381029">
      <w:bodyDiv w:val="1"/>
      <w:marLeft w:val="0"/>
      <w:marRight w:val="0"/>
      <w:marTop w:val="0"/>
      <w:marBottom w:val="0"/>
      <w:divBdr>
        <w:top w:val="none" w:sz="0" w:space="0" w:color="auto"/>
        <w:left w:val="none" w:sz="0" w:space="0" w:color="auto"/>
        <w:bottom w:val="none" w:sz="0" w:space="0" w:color="auto"/>
        <w:right w:val="none" w:sz="0" w:space="0" w:color="auto"/>
      </w:divBdr>
    </w:div>
    <w:div w:id="1268462467">
      <w:bodyDiv w:val="1"/>
      <w:marLeft w:val="0"/>
      <w:marRight w:val="0"/>
      <w:marTop w:val="0"/>
      <w:marBottom w:val="0"/>
      <w:divBdr>
        <w:top w:val="none" w:sz="0" w:space="0" w:color="auto"/>
        <w:left w:val="none" w:sz="0" w:space="0" w:color="auto"/>
        <w:bottom w:val="none" w:sz="0" w:space="0" w:color="auto"/>
        <w:right w:val="none" w:sz="0" w:space="0" w:color="auto"/>
      </w:divBdr>
    </w:div>
    <w:div w:id="1272274978">
      <w:bodyDiv w:val="1"/>
      <w:marLeft w:val="0"/>
      <w:marRight w:val="0"/>
      <w:marTop w:val="0"/>
      <w:marBottom w:val="0"/>
      <w:divBdr>
        <w:top w:val="none" w:sz="0" w:space="0" w:color="auto"/>
        <w:left w:val="none" w:sz="0" w:space="0" w:color="auto"/>
        <w:bottom w:val="none" w:sz="0" w:space="0" w:color="auto"/>
        <w:right w:val="none" w:sz="0" w:space="0" w:color="auto"/>
      </w:divBdr>
    </w:div>
    <w:div w:id="1284068982">
      <w:bodyDiv w:val="1"/>
      <w:marLeft w:val="0"/>
      <w:marRight w:val="0"/>
      <w:marTop w:val="0"/>
      <w:marBottom w:val="0"/>
      <w:divBdr>
        <w:top w:val="none" w:sz="0" w:space="0" w:color="auto"/>
        <w:left w:val="none" w:sz="0" w:space="0" w:color="auto"/>
        <w:bottom w:val="none" w:sz="0" w:space="0" w:color="auto"/>
        <w:right w:val="none" w:sz="0" w:space="0" w:color="auto"/>
      </w:divBdr>
    </w:div>
    <w:div w:id="1288505229">
      <w:bodyDiv w:val="1"/>
      <w:marLeft w:val="0"/>
      <w:marRight w:val="0"/>
      <w:marTop w:val="0"/>
      <w:marBottom w:val="0"/>
      <w:divBdr>
        <w:top w:val="none" w:sz="0" w:space="0" w:color="auto"/>
        <w:left w:val="none" w:sz="0" w:space="0" w:color="auto"/>
        <w:bottom w:val="none" w:sz="0" w:space="0" w:color="auto"/>
        <w:right w:val="none" w:sz="0" w:space="0" w:color="auto"/>
      </w:divBdr>
    </w:div>
    <w:div w:id="1292131156">
      <w:bodyDiv w:val="1"/>
      <w:marLeft w:val="0"/>
      <w:marRight w:val="0"/>
      <w:marTop w:val="0"/>
      <w:marBottom w:val="0"/>
      <w:divBdr>
        <w:top w:val="none" w:sz="0" w:space="0" w:color="auto"/>
        <w:left w:val="none" w:sz="0" w:space="0" w:color="auto"/>
        <w:bottom w:val="none" w:sz="0" w:space="0" w:color="auto"/>
        <w:right w:val="none" w:sz="0" w:space="0" w:color="auto"/>
      </w:divBdr>
    </w:div>
    <w:div w:id="1295910547">
      <w:bodyDiv w:val="1"/>
      <w:marLeft w:val="0"/>
      <w:marRight w:val="0"/>
      <w:marTop w:val="0"/>
      <w:marBottom w:val="0"/>
      <w:divBdr>
        <w:top w:val="none" w:sz="0" w:space="0" w:color="auto"/>
        <w:left w:val="none" w:sz="0" w:space="0" w:color="auto"/>
        <w:bottom w:val="none" w:sz="0" w:space="0" w:color="auto"/>
        <w:right w:val="none" w:sz="0" w:space="0" w:color="auto"/>
      </w:divBdr>
    </w:div>
    <w:div w:id="1297224903">
      <w:bodyDiv w:val="1"/>
      <w:marLeft w:val="0"/>
      <w:marRight w:val="0"/>
      <w:marTop w:val="0"/>
      <w:marBottom w:val="0"/>
      <w:divBdr>
        <w:top w:val="none" w:sz="0" w:space="0" w:color="auto"/>
        <w:left w:val="none" w:sz="0" w:space="0" w:color="auto"/>
        <w:bottom w:val="none" w:sz="0" w:space="0" w:color="auto"/>
        <w:right w:val="none" w:sz="0" w:space="0" w:color="auto"/>
      </w:divBdr>
    </w:div>
    <w:div w:id="1298413960">
      <w:bodyDiv w:val="1"/>
      <w:marLeft w:val="0"/>
      <w:marRight w:val="0"/>
      <w:marTop w:val="0"/>
      <w:marBottom w:val="0"/>
      <w:divBdr>
        <w:top w:val="none" w:sz="0" w:space="0" w:color="auto"/>
        <w:left w:val="none" w:sz="0" w:space="0" w:color="auto"/>
        <w:bottom w:val="none" w:sz="0" w:space="0" w:color="auto"/>
        <w:right w:val="none" w:sz="0" w:space="0" w:color="auto"/>
      </w:divBdr>
    </w:div>
    <w:div w:id="1305037972">
      <w:bodyDiv w:val="1"/>
      <w:marLeft w:val="0"/>
      <w:marRight w:val="0"/>
      <w:marTop w:val="0"/>
      <w:marBottom w:val="0"/>
      <w:divBdr>
        <w:top w:val="none" w:sz="0" w:space="0" w:color="auto"/>
        <w:left w:val="none" w:sz="0" w:space="0" w:color="auto"/>
        <w:bottom w:val="none" w:sz="0" w:space="0" w:color="auto"/>
        <w:right w:val="none" w:sz="0" w:space="0" w:color="auto"/>
      </w:divBdr>
    </w:div>
    <w:div w:id="1306082151">
      <w:bodyDiv w:val="1"/>
      <w:marLeft w:val="0"/>
      <w:marRight w:val="0"/>
      <w:marTop w:val="0"/>
      <w:marBottom w:val="0"/>
      <w:divBdr>
        <w:top w:val="none" w:sz="0" w:space="0" w:color="auto"/>
        <w:left w:val="none" w:sz="0" w:space="0" w:color="auto"/>
        <w:bottom w:val="none" w:sz="0" w:space="0" w:color="auto"/>
        <w:right w:val="none" w:sz="0" w:space="0" w:color="auto"/>
      </w:divBdr>
    </w:div>
    <w:div w:id="1309093881">
      <w:bodyDiv w:val="1"/>
      <w:marLeft w:val="0"/>
      <w:marRight w:val="0"/>
      <w:marTop w:val="0"/>
      <w:marBottom w:val="0"/>
      <w:divBdr>
        <w:top w:val="none" w:sz="0" w:space="0" w:color="auto"/>
        <w:left w:val="none" w:sz="0" w:space="0" w:color="auto"/>
        <w:bottom w:val="none" w:sz="0" w:space="0" w:color="auto"/>
        <w:right w:val="none" w:sz="0" w:space="0" w:color="auto"/>
      </w:divBdr>
    </w:div>
    <w:div w:id="1309748682">
      <w:bodyDiv w:val="1"/>
      <w:marLeft w:val="0"/>
      <w:marRight w:val="0"/>
      <w:marTop w:val="0"/>
      <w:marBottom w:val="0"/>
      <w:divBdr>
        <w:top w:val="none" w:sz="0" w:space="0" w:color="auto"/>
        <w:left w:val="none" w:sz="0" w:space="0" w:color="auto"/>
        <w:bottom w:val="none" w:sz="0" w:space="0" w:color="auto"/>
        <w:right w:val="none" w:sz="0" w:space="0" w:color="auto"/>
      </w:divBdr>
    </w:div>
    <w:div w:id="1312056481">
      <w:bodyDiv w:val="1"/>
      <w:marLeft w:val="0"/>
      <w:marRight w:val="0"/>
      <w:marTop w:val="0"/>
      <w:marBottom w:val="0"/>
      <w:divBdr>
        <w:top w:val="none" w:sz="0" w:space="0" w:color="auto"/>
        <w:left w:val="none" w:sz="0" w:space="0" w:color="auto"/>
        <w:bottom w:val="none" w:sz="0" w:space="0" w:color="auto"/>
        <w:right w:val="none" w:sz="0" w:space="0" w:color="auto"/>
      </w:divBdr>
    </w:div>
    <w:div w:id="1314798709">
      <w:bodyDiv w:val="1"/>
      <w:marLeft w:val="0"/>
      <w:marRight w:val="0"/>
      <w:marTop w:val="0"/>
      <w:marBottom w:val="0"/>
      <w:divBdr>
        <w:top w:val="none" w:sz="0" w:space="0" w:color="auto"/>
        <w:left w:val="none" w:sz="0" w:space="0" w:color="auto"/>
        <w:bottom w:val="none" w:sz="0" w:space="0" w:color="auto"/>
        <w:right w:val="none" w:sz="0" w:space="0" w:color="auto"/>
      </w:divBdr>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2392528">
      <w:bodyDiv w:val="1"/>
      <w:marLeft w:val="0"/>
      <w:marRight w:val="0"/>
      <w:marTop w:val="0"/>
      <w:marBottom w:val="0"/>
      <w:divBdr>
        <w:top w:val="none" w:sz="0" w:space="0" w:color="auto"/>
        <w:left w:val="none" w:sz="0" w:space="0" w:color="auto"/>
        <w:bottom w:val="none" w:sz="0" w:space="0" w:color="auto"/>
        <w:right w:val="none" w:sz="0" w:space="0" w:color="auto"/>
      </w:divBdr>
    </w:div>
    <w:div w:id="1348217859">
      <w:bodyDiv w:val="1"/>
      <w:marLeft w:val="0"/>
      <w:marRight w:val="0"/>
      <w:marTop w:val="0"/>
      <w:marBottom w:val="0"/>
      <w:divBdr>
        <w:top w:val="none" w:sz="0" w:space="0" w:color="auto"/>
        <w:left w:val="none" w:sz="0" w:space="0" w:color="auto"/>
        <w:bottom w:val="none" w:sz="0" w:space="0" w:color="auto"/>
        <w:right w:val="none" w:sz="0" w:space="0" w:color="auto"/>
      </w:divBdr>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60164125">
      <w:bodyDiv w:val="1"/>
      <w:marLeft w:val="0"/>
      <w:marRight w:val="0"/>
      <w:marTop w:val="0"/>
      <w:marBottom w:val="0"/>
      <w:divBdr>
        <w:top w:val="none" w:sz="0" w:space="0" w:color="auto"/>
        <w:left w:val="none" w:sz="0" w:space="0" w:color="auto"/>
        <w:bottom w:val="none" w:sz="0" w:space="0" w:color="auto"/>
        <w:right w:val="none" w:sz="0" w:space="0" w:color="auto"/>
      </w:divBdr>
    </w:div>
    <w:div w:id="1373117015">
      <w:bodyDiv w:val="1"/>
      <w:marLeft w:val="0"/>
      <w:marRight w:val="0"/>
      <w:marTop w:val="0"/>
      <w:marBottom w:val="0"/>
      <w:divBdr>
        <w:top w:val="none" w:sz="0" w:space="0" w:color="auto"/>
        <w:left w:val="none" w:sz="0" w:space="0" w:color="auto"/>
        <w:bottom w:val="none" w:sz="0" w:space="0" w:color="auto"/>
        <w:right w:val="none" w:sz="0" w:space="0" w:color="auto"/>
      </w:divBdr>
    </w:div>
    <w:div w:id="1381981976">
      <w:bodyDiv w:val="1"/>
      <w:marLeft w:val="0"/>
      <w:marRight w:val="0"/>
      <w:marTop w:val="0"/>
      <w:marBottom w:val="0"/>
      <w:divBdr>
        <w:top w:val="none" w:sz="0" w:space="0" w:color="auto"/>
        <w:left w:val="none" w:sz="0" w:space="0" w:color="auto"/>
        <w:bottom w:val="none" w:sz="0" w:space="0" w:color="auto"/>
        <w:right w:val="none" w:sz="0" w:space="0" w:color="auto"/>
      </w:divBdr>
    </w:div>
    <w:div w:id="1382754065">
      <w:bodyDiv w:val="1"/>
      <w:marLeft w:val="0"/>
      <w:marRight w:val="0"/>
      <w:marTop w:val="0"/>
      <w:marBottom w:val="0"/>
      <w:divBdr>
        <w:top w:val="none" w:sz="0" w:space="0" w:color="auto"/>
        <w:left w:val="none" w:sz="0" w:space="0" w:color="auto"/>
        <w:bottom w:val="none" w:sz="0" w:space="0" w:color="auto"/>
        <w:right w:val="none" w:sz="0" w:space="0" w:color="auto"/>
      </w:divBdr>
    </w:div>
    <w:div w:id="1392584239">
      <w:bodyDiv w:val="1"/>
      <w:marLeft w:val="0"/>
      <w:marRight w:val="0"/>
      <w:marTop w:val="0"/>
      <w:marBottom w:val="0"/>
      <w:divBdr>
        <w:top w:val="none" w:sz="0" w:space="0" w:color="auto"/>
        <w:left w:val="none" w:sz="0" w:space="0" w:color="auto"/>
        <w:bottom w:val="none" w:sz="0" w:space="0" w:color="auto"/>
        <w:right w:val="none" w:sz="0" w:space="0" w:color="auto"/>
      </w:divBdr>
    </w:div>
    <w:div w:id="1397388978">
      <w:bodyDiv w:val="1"/>
      <w:marLeft w:val="0"/>
      <w:marRight w:val="0"/>
      <w:marTop w:val="0"/>
      <w:marBottom w:val="0"/>
      <w:divBdr>
        <w:top w:val="none" w:sz="0" w:space="0" w:color="auto"/>
        <w:left w:val="none" w:sz="0" w:space="0" w:color="auto"/>
        <w:bottom w:val="none" w:sz="0" w:space="0" w:color="auto"/>
        <w:right w:val="none" w:sz="0" w:space="0" w:color="auto"/>
      </w:divBdr>
    </w:div>
    <w:div w:id="1416395708">
      <w:bodyDiv w:val="1"/>
      <w:marLeft w:val="0"/>
      <w:marRight w:val="0"/>
      <w:marTop w:val="0"/>
      <w:marBottom w:val="0"/>
      <w:divBdr>
        <w:top w:val="none" w:sz="0" w:space="0" w:color="auto"/>
        <w:left w:val="none" w:sz="0" w:space="0" w:color="auto"/>
        <w:bottom w:val="none" w:sz="0" w:space="0" w:color="auto"/>
        <w:right w:val="none" w:sz="0" w:space="0" w:color="auto"/>
      </w:divBdr>
    </w:div>
    <w:div w:id="1433206940">
      <w:bodyDiv w:val="1"/>
      <w:marLeft w:val="0"/>
      <w:marRight w:val="0"/>
      <w:marTop w:val="0"/>
      <w:marBottom w:val="0"/>
      <w:divBdr>
        <w:top w:val="none" w:sz="0" w:space="0" w:color="auto"/>
        <w:left w:val="none" w:sz="0" w:space="0" w:color="auto"/>
        <w:bottom w:val="none" w:sz="0" w:space="0" w:color="auto"/>
        <w:right w:val="none" w:sz="0" w:space="0" w:color="auto"/>
      </w:divBdr>
    </w:div>
    <w:div w:id="1434931997">
      <w:bodyDiv w:val="1"/>
      <w:marLeft w:val="0"/>
      <w:marRight w:val="0"/>
      <w:marTop w:val="0"/>
      <w:marBottom w:val="0"/>
      <w:divBdr>
        <w:top w:val="none" w:sz="0" w:space="0" w:color="auto"/>
        <w:left w:val="none" w:sz="0" w:space="0" w:color="auto"/>
        <w:bottom w:val="none" w:sz="0" w:space="0" w:color="auto"/>
        <w:right w:val="none" w:sz="0" w:space="0" w:color="auto"/>
      </w:divBdr>
    </w:div>
    <w:div w:id="1458183897">
      <w:bodyDiv w:val="1"/>
      <w:marLeft w:val="0"/>
      <w:marRight w:val="0"/>
      <w:marTop w:val="0"/>
      <w:marBottom w:val="0"/>
      <w:divBdr>
        <w:top w:val="none" w:sz="0" w:space="0" w:color="auto"/>
        <w:left w:val="none" w:sz="0" w:space="0" w:color="auto"/>
        <w:bottom w:val="none" w:sz="0" w:space="0" w:color="auto"/>
        <w:right w:val="none" w:sz="0" w:space="0" w:color="auto"/>
      </w:divBdr>
    </w:div>
    <w:div w:id="1461340546">
      <w:bodyDiv w:val="1"/>
      <w:marLeft w:val="0"/>
      <w:marRight w:val="0"/>
      <w:marTop w:val="0"/>
      <w:marBottom w:val="0"/>
      <w:divBdr>
        <w:top w:val="none" w:sz="0" w:space="0" w:color="auto"/>
        <w:left w:val="none" w:sz="0" w:space="0" w:color="auto"/>
        <w:bottom w:val="none" w:sz="0" w:space="0" w:color="auto"/>
        <w:right w:val="none" w:sz="0" w:space="0" w:color="auto"/>
      </w:divBdr>
    </w:div>
    <w:div w:id="1473671305">
      <w:bodyDiv w:val="1"/>
      <w:marLeft w:val="0"/>
      <w:marRight w:val="0"/>
      <w:marTop w:val="0"/>
      <w:marBottom w:val="0"/>
      <w:divBdr>
        <w:top w:val="none" w:sz="0" w:space="0" w:color="auto"/>
        <w:left w:val="none" w:sz="0" w:space="0" w:color="auto"/>
        <w:bottom w:val="none" w:sz="0" w:space="0" w:color="auto"/>
        <w:right w:val="none" w:sz="0" w:space="0" w:color="auto"/>
      </w:divBdr>
    </w:div>
    <w:div w:id="1475098898">
      <w:bodyDiv w:val="1"/>
      <w:marLeft w:val="0"/>
      <w:marRight w:val="0"/>
      <w:marTop w:val="0"/>
      <w:marBottom w:val="0"/>
      <w:divBdr>
        <w:top w:val="none" w:sz="0" w:space="0" w:color="auto"/>
        <w:left w:val="none" w:sz="0" w:space="0" w:color="auto"/>
        <w:bottom w:val="none" w:sz="0" w:space="0" w:color="auto"/>
        <w:right w:val="none" w:sz="0" w:space="0" w:color="auto"/>
      </w:divBdr>
    </w:div>
    <w:div w:id="1480608768">
      <w:bodyDiv w:val="1"/>
      <w:marLeft w:val="0"/>
      <w:marRight w:val="0"/>
      <w:marTop w:val="0"/>
      <w:marBottom w:val="0"/>
      <w:divBdr>
        <w:top w:val="none" w:sz="0" w:space="0" w:color="auto"/>
        <w:left w:val="none" w:sz="0" w:space="0" w:color="auto"/>
        <w:bottom w:val="none" w:sz="0" w:space="0" w:color="auto"/>
        <w:right w:val="none" w:sz="0" w:space="0" w:color="auto"/>
      </w:divBdr>
    </w:div>
    <w:div w:id="1480730344">
      <w:bodyDiv w:val="1"/>
      <w:marLeft w:val="0"/>
      <w:marRight w:val="0"/>
      <w:marTop w:val="0"/>
      <w:marBottom w:val="0"/>
      <w:divBdr>
        <w:top w:val="none" w:sz="0" w:space="0" w:color="auto"/>
        <w:left w:val="none" w:sz="0" w:space="0" w:color="auto"/>
        <w:bottom w:val="none" w:sz="0" w:space="0" w:color="auto"/>
        <w:right w:val="none" w:sz="0" w:space="0" w:color="auto"/>
      </w:divBdr>
    </w:div>
    <w:div w:id="1490053169">
      <w:bodyDiv w:val="1"/>
      <w:marLeft w:val="0"/>
      <w:marRight w:val="0"/>
      <w:marTop w:val="0"/>
      <w:marBottom w:val="0"/>
      <w:divBdr>
        <w:top w:val="none" w:sz="0" w:space="0" w:color="auto"/>
        <w:left w:val="none" w:sz="0" w:space="0" w:color="auto"/>
        <w:bottom w:val="none" w:sz="0" w:space="0" w:color="auto"/>
        <w:right w:val="none" w:sz="0" w:space="0" w:color="auto"/>
      </w:divBdr>
    </w:div>
    <w:div w:id="1492332622">
      <w:bodyDiv w:val="1"/>
      <w:marLeft w:val="0"/>
      <w:marRight w:val="0"/>
      <w:marTop w:val="0"/>
      <w:marBottom w:val="0"/>
      <w:divBdr>
        <w:top w:val="none" w:sz="0" w:space="0" w:color="auto"/>
        <w:left w:val="none" w:sz="0" w:space="0" w:color="auto"/>
        <w:bottom w:val="none" w:sz="0" w:space="0" w:color="auto"/>
        <w:right w:val="none" w:sz="0" w:space="0" w:color="auto"/>
      </w:divBdr>
    </w:div>
    <w:div w:id="1493328833">
      <w:bodyDiv w:val="1"/>
      <w:marLeft w:val="0"/>
      <w:marRight w:val="0"/>
      <w:marTop w:val="0"/>
      <w:marBottom w:val="0"/>
      <w:divBdr>
        <w:top w:val="none" w:sz="0" w:space="0" w:color="auto"/>
        <w:left w:val="none" w:sz="0" w:space="0" w:color="auto"/>
        <w:bottom w:val="none" w:sz="0" w:space="0" w:color="auto"/>
        <w:right w:val="none" w:sz="0" w:space="0" w:color="auto"/>
      </w:divBdr>
    </w:div>
    <w:div w:id="1497456985">
      <w:bodyDiv w:val="1"/>
      <w:marLeft w:val="0"/>
      <w:marRight w:val="0"/>
      <w:marTop w:val="0"/>
      <w:marBottom w:val="0"/>
      <w:divBdr>
        <w:top w:val="none" w:sz="0" w:space="0" w:color="auto"/>
        <w:left w:val="none" w:sz="0" w:space="0" w:color="auto"/>
        <w:bottom w:val="none" w:sz="0" w:space="0" w:color="auto"/>
        <w:right w:val="none" w:sz="0" w:space="0" w:color="auto"/>
      </w:divBdr>
    </w:div>
    <w:div w:id="1505705963">
      <w:bodyDiv w:val="1"/>
      <w:marLeft w:val="0"/>
      <w:marRight w:val="0"/>
      <w:marTop w:val="0"/>
      <w:marBottom w:val="0"/>
      <w:divBdr>
        <w:top w:val="none" w:sz="0" w:space="0" w:color="auto"/>
        <w:left w:val="none" w:sz="0" w:space="0" w:color="auto"/>
        <w:bottom w:val="none" w:sz="0" w:space="0" w:color="auto"/>
        <w:right w:val="none" w:sz="0" w:space="0" w:color="auto"/>
      </w:divBdr>
    </w:div>
    <w:div w:id="1515798748">
      <w:bodyDiv w:val="1"/>
      <w:marLeft w:val="0"/>
      <w:marRight w:val="0"/>
      <w:marTop w:val="0"/>
      <w:marBottom w:val="0"/>
      <w:divBdr>
        <w:top w:val="none" w:sz="0" w:space="0" w:color="auto"/>
        <w:left w:val="none" w:sz="0" w:space="0" w:color="auto"/>
        <w:bottom w:val="none" w:sz="0" w:space="0" w:color="auto"/>
        <w:right w:val="none" w:sz="0" w:space="0" w:color="auto"/>
      </w:divBdr>
    </w:div>
    <w:div w:id="1516572011">
      <w:bodyDiv w:val="1"/>
      <w:marLeft w:val="0"/>
      <w:marRight w:val="0"/>
      <w:marTop w:val="0"/>
      <w:marBottom w:val="0"/>
      <w:divBdr>
        <w:top w:val="none" w:sz="0" w:space="0" w:color="auto"/>
        <w:left w:val="none" w:sz="0" w:space="0" w:color="auto"/>
        <w:bottom w:val="none" w:sz="0" w:space="0" w:color="auto"/>
        <w:right w:val="none" w:sz="0" w:space="0" w:color="auto"/>
      </w:divBdr>
      <w:divsChild>
        <w:div w:id="1262223808">
          <w:marLeft w:val="0"/>
          <w:marRight w:val="0"/>
          <w:marTop w:val="0"/>
          <w:marBottom w:val="0"/>
          <w:divBdr>
            <w:top w:val="none" w:sz="0" w:space="0" w:color="auto"/>
            <w:left w:val="none" w:sz="0" w:space="0" w:color="auto"/>
            <w:bottom w:val="none" w:sz="0" w:space="0" w:color="auto"/>
            <w:right w:val="none" w:sz="0" w:space="0" w:color="auto"/>
          </w:divBdr>
        </w:div>
      </w:divsChild>
    </w:div>
    <w:div w:id="1520700800">
      <w:bodyDiv w:val="1"/>
      <w:marLeft w:val="0"/>
      <w:marRight w:val="0"/>
      <w:marTop w:val="0"/>
      <w:marBottom w:val="0"/>
      <w:divBdr>
        <w:top w:val="none" w:sz="0" w:space="0" w:color="auto"/>
        <w:left w:val="none" w:sz="0" w:space="0" w:color="auto"/>
        <w:bottom w:val="none" w:sz="0" w:space="0" w:color="auto"/>
        <w:right w:val="none" w:sz="0" w:space="0" w:color="auto"/>
      </w:divBdr>
    </w:div>
    <w:div w:id="1544250367">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52763591">
      <w:bodyDiv w:val="1"/>
      <w:marLeft w:val="0"/>
      <w:marRight w:val="0"/>
      <w:marTop w:val="0"/>
      <w:marBottom w:val="0"/>
      <w:divBdr>
        <w:top w:val="none" w:sz="0" w:space="0" w:color="auto"/>
        <w:left w:val="none" w:sz="0" w:space="0" w:color="auto"/>
        <w:bottom w:val="none" w:sz="0" w:space="0" w:color="auto"/>
        <w:right w:val="none" w:sz="0" w:space="0" w:color="auto"/>
      </w:divBdr>
    </w:div>
    <w:div w:id="1559319227">
      <w:bodyDiv w:val="1"/>
      <w:marLeft w:val="0"/>
      <w:marRight w:val="0"/>
      <w:marTop w:val="0"/>
      <w:marBottom w:val="0"/>
      <w:divBdr>
        <w:top w:val="none" w:sz="0" w:space="0" w:color="auto"/>
        <w:left w:val="none" w:sz="0" w:space="0" w:color="auto"/>
        <w:bottom w:val="none" w:sz="0" w:space="0" w:color="auto"/>
        <w:right w:val="none" w:sz="0" w:space="0" w:color="auto"/>
      </w:divBdr>
    </w:div>
    <w:div w:id="1566795039">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573394686">
      <w:bodyDiv w:val="1"/>
      <w:marLeft w:val="0"/>
      <w:marRight w:val="0"/>
      <w:marTop w:val="0"/>
      <w:marBottom w:val="0"/>
      <w:divBdr>
        <w:top w:val="none" w:sz="0" w:space="0" w:color="auto"/>
        <w:left w:val="none" w:sz="0" w:space="0" w:color="auto"/>
        <w:bottom w:val="none" w:sz="0" w:space="0" w:color="auto"/>
        <w:right w:val="none" w:sz="0" w:space="0" w:color="auto"/>
      </w:divBdr>
    </w:div>
    <w:div w:id="1574311798">
      <w:bodyDiv w:val="1"/>
      <w:marLeft w:val="0"/>
      <w:marRight w:val="0"/>
      <w:marTop w:val="0"/>
      <w:marBottom w:val="0"/>
      <w:divBdr>
        <w:top w:val="none" w:sz="0" w:space="0" w:color="auto"/>
        <w:left w:val="none" w:sz="0" w:space="0" w:color="auto"/>
        <w:bottom w:val="none" w:sz="0" w:space="0" w:color="auto"/>
        <w:right w:val="none" w:sz="0" w:space="0" w:color="auto"/>
      </w:divBdr>
    </w:div>
    <w:div w:id="1597246322">
      <w:bodyDiv w:val="1"/>
      <w:marLeft w:val="0"/>
      <w:marRight w:val="0"/>
      <w:marTop w:val="0"/>
      <w:marBottom w:val="0"/>
      <w:divBdr>
        <w:top w:val="none" w:sz="0" w:space="0" w:color="auto"/>
        <w:left w:val="none" w:sz="0" w:space="0" w:color="auto"/>
        <w:bottom w:val="none" w:sz="0" w:space="0" w:color="auto"/>
        <w:right w:val="none" w:sz="0" w:space="0" w:color="auto"/>
      </w:divBdr>
    </w:div>
    <w:div w:id="1598635196">
      <w:bodyDiv w:val="1"/>
      <w:marLeft w:val="0"/>
      <w:marRight w:val="0"/>
      <w:marTop w:val="0"/>
      <w:marBottom w:val="0"/>
      <w:divBdr>
        <w:top w:val="none" w:sz="0" w:space="0" w:color="auto"/>
        <w:left w:val="none" w:sz="0" w:space="0" w:color="auto"/>
        <w:bottom w:val="none" w:sz="0" w:space="0" w:color="auto"/>
        <w:right w:val="none" w:sz="0" w:space="0" w:color="auto"/>
      </w:divBdr>
    </w:div>
    <w:div w:id="1599828080">
      <w:bodyDiv w:val="1"/>
      <w:marLeft w:val="0"/>
      <w:marRight w:val="0"/>
      <w:marTop w:val="0"/>
      <w:marBottom w:val="0"/>
      <w:divBdr>
        <w:top w:val="none" w:sz="0" w:space="0" w:color="auto"/>
        <w:left w:val="none" w:sz="0" w:space="0" w:color="auto"/>
        <w:bottom w:val="none" w:sz="0" w:space="0" w:color="auto"/>
        <w:right w:val="none" w:sz="0" w:space="0" w:color="auto"/>
      </w:divBdr>
    </w:div>
    <w:div w:id="1616398650">
      <w:bodyDiv w:val="1"/>
      <w:marLeft w:val="0"/>
      <w:marRight w:val="0"/>
      <w:marTop w:val="0"/>
      <w:marBottom w:val="0"/>
      <w:divBdr>
        <w:top w:val="none" w:sz="0" w:space="0" w:color="auto"/>
        <w:left w:val="none" w:sz="0" w:space="0" w:color="auto"/>
        <w:bottom w:val="none" w:sz="0" w:space="0" w:color="auto"/>
        <w:right w:val="none" w:sz="0" w:space="0" w:color="auto"/>
      </w:divBdr>
    </w:div>
    <w:div w:id="1619293144">
      <w:bodyDiv w:val="1"/>
      <w:marLeft w:val="0"/>
      <w:marRight w:val="0"/>
      <w:marTop w:val="0"/>
      <w:marBottom w:val="0"/>
      <w:divBdr>
        <w:top w:val="none" w:sz="0" w:space="0" w:color="auto"/>
        <w:left w:val="none" w:sz="0" w:space="0" w:color="auto"/>
        <w:bottom w:val="none" w:sz="0" w:space="0" w:color="auto"/>
        <w:right w:val="none" w:sz="0" w:space="0" w:color="auto"/>
      </w:divBdr>
    </w:div>
    <w:div w:id="1652445935">
      <w:bodyDiv w:val="1"/>
      <w:marLeft w:val="0"/>
      <w:marRight w:val="0"/>
      <w:marTop w:val="0"/>
      <w:marBottom w:val="0"/>
      <w:divBdr>
        <w:top w:val="none" w:sz="0" w:space="0" w:color="auto"/>
        <w:left w:val="none" w:sz="0" w:space="0" w:color="auto"/>
        <w:bottom w:val="none" w:sz="0" w:space="0" w:color="auto"/>
        <w:right w:val="none" w:sz="0" w:space="0" w:color="auto"/>
      </w:divBdr>
    </w:div>
    <w:div w:id="1653632723">
      <w:bodyDiv w:val="1"/>
      <w:marLeft w:val="0"/>
      <w:marRight w:val="0"/>
      <w:marTop w:val="0"/>
      <w:marBottom w:val="0"/>
      <w:divBdr>
        <w:top w:val="none" w:sz="0" w:space="0" w:color="auto"/>
        <w:left w:val="none" w:sz="0" w:space="0" w:color="auto"/>
        <w:bottom w:val="none" w:sz="0" w:space="0" w:color="auto"/>
        <w:right w:val="none" w:sz="0" w:space="0" w:color="auto"/>
      </w:divBdr>
    </w:div>
    <w:div w:id="1654289936">
      <w:bodyDiv w:val="1"/>
      <w:marLeft w:val="0"/>
      <w:marRight w:val="0"/>
      <w:marTop w:val="0"/>
      <w:marBottom w:val="0"/>
      <w:divBdr>
        <w:top w:val="none" w:sz="0" w:space="0" w:color="auto"/>
        <w:left w:val="none" w:sz="0" w:space="0" w:color="auto"/>
        <w:bottom w:val="none" w:sz="0" w:space="0" w:color="auto"/>
        <w:right w:val="none" w:sz="0" w:space="0" w:color="auto"/>
      </w:divBdr>
    </w:div>
    <w:div w:id="1658610218">
      <w:bodyDiv w:val="1"/>
      <w:marLeft w:val="0"/>
      <w:marRight w:val="0"/>
      <w:marTop w:val="0"/>
      <w:marBottom w:val="0"/>
      <w:divBdr>
        <w:top w:val="none" w:sz="0" w:space="0" w:color="auto"/>
        <w:left w:val="none" w:sz="0" w:space="0" w:color="auto"/>
        <w:bottom w:val="none" w:sz="0" w:space="0" w:color="auto"/>
        <w:right w:val="none" w:sz="0" w:space="0" w:color="auto"/>
      </w:divBdr>
    </w:div>
    <w:div w:id="1660844216">
      <w:bodyDiv w:val="1"/>
      <w:marLeft w:val="0"/>
      <w:marRight w:val="0"/>
      <w:marTop w:val="0"/>
      <w:marBottom w:val="0"/>
      <w:divBdr>
        <w:top w:val="none" w:sz="0" w:space="0" w:color="auto"/>
        <w:left w:val="none" w:sz="0" w:space="0" w:color="auto"/>
        <w:bottom w:val="none" w:sz="0" w:space="0" w:color="auto"/>
        <w:right w:val="none" w:sz="0" w:space="0" w:color="auto"/>
      </w:divBdr>
      <w:divsChild>
        <w:div w:id="1663048093">
          <w:marLeft w:val="0"/>
          <w:marRight w:val="0"/>
          <w:marTop w:val="0"/>
          <w:marBottom w:val="0"/>
          <w:divBdr>
            <w:top w:val="none" w:sz="0" w:space="0" w:color="auto"/>
            <w:left w:val="none" w:sz="0" w:space="0" w:color="auto"/>
            <w:bottom w:val="none" w:sz="0" w:space="0" w:color="auto"/>
            <w:right w:val="none" w:sz="0" w:space="0" w:color="auto"/>
          </w:divBdr>
        </w:div>
      </w:divsChild>
    </w:div>
    <w:div w:id="1672491917">
      <w:bodyDiv w:val="1"/>
      <w:marLeft w:val="0"/>
      <w:marRight w:val="0"/>
      <w:marTop w:val="0"/>
      <w:marBottom w:val="0"/>
      <w:divBdr>
        <w:top w:val="none" w:sz="0" w:space="0" w:color="auto"/>
        <w:left w:val="none" w:sz="0" w:space="0" w:color="auto"/>
        <w:bottom w:val="none" w:sz="0" w:space="0" w:color="auto"/>
        <w:right w:val="none" w:sz="0" w:space="0" w:color="auto"/>
      </w:divBdr>
    </w:div>
    <w:div w:id="1680112352">
      <w:bodyDiv w:val="1"/>
      <w:marLeft w:val="0"/>
      <w:marRight w:val="0"/>
      <w:marTop w:val="0"/>
      <w:marBottom w:val="0"/>
      <w:divBdr>
        <w:top w:val="none" w:sz="0" w:space="0" w:color="auto"/>
        <w:left w:val="none" w:sz="0" w:space="0" w:color="auto"/>
        <w:bottom w:val="none" w:sz="0" w:space="0" w:color="auto"/>
        <w:right w:val="none" w:sz="0" w:space="0" w:color="auto"/>
      </w:divBdr>
    </w:div>
    <w:div w:id="1691099060">
      <w:bodyDiv w:val="1"/>
      <w:marLeft w:val="0"/>
      <w:marRight w:val="0"/>
      <w:marTop w:val="0"/>
      <w:marBottom w:val="0"/>
      <w:divBdr>
        <w:top w:val="none" w:sz="0" w:space="0" w:color="auto"/>
        <w:left w:val="none" w:sz="0" w:space="0" w:color="auto"/>
        <w:bottom w:val="none" w:sz="0" w:space="0" w:color="auto"/>
        <w:right w:val="none" w:sz="0" w:space="0" w:color="auto"/>
      </w:divBdr>
    </w:div>
    <w:div w:id="1692534890">
      <w:bodyDiv w:val="1"/>
      <w:marLeft w:val="0"/>
      <w:marRight w:val="0"/>
      <w:marTop w:val="0"/>
      <w:marBottom w:val="0"/>
      <w:divBdr>
        <w:top w:val="none" w:sz="0" w:space="0" w:color="auto"/>
        <w:left w:val="none" w:sz="0" w:space="0" w:color="auto"/>
        <w:bottom w:val="none" w:sz="0" w:space="0" w:color="auto"/>
        <w:right w:val="none" w:sz="0" w:space="0" w:color="auto"/>
      </w:divBdr>
    </w:div>
    <w:div w:id="1701205463">
      <w:bodyDiv w:val="1"/>
      <w:marLeft w:val="0"/>
      <w:marRight w:val="0"/>
      <w:marTop w:val="0"/>
      <w:marBottom w:val="0"/>
      <w:divBdr>
        <w:top w:val="none" w:sz="0" w:space="0" w:color="auto"/>
        <w:left w:val="none" w:sz="0" w:space="0" w:color="auto"/>
        <w:bottom w:val="none" w:sz="0" w:space="0" w:color="auto"/>
        <w:right w:val="none" w:sz="0" w:space="0" w:color="auto"/>
      </w:divBdr>
    </w:div>
    <w:div w:id="1702045591">
      <w:bodyDiv w:val="1"/>
      <w:marLeft w:val="0"/>
      <w:marRight w:val="0"/>
      <w:marTop w:val="0"/>
      <w:marBottom w:val="0"/>
      <w:divBdr>
        <w:top w:val="none" w:sz="0" w:space="0" w:color="auto"/>
        <w:left w:val="none" w:sz="0" w:space="0" w:color="auto"/>
        <w:bottom w:val="none" w:sz="0" w:space="0" w:color="auto"/>
        <w:right w:val="none" w:sz="0" w:space="0" w:color="auto"/>
      </w:divBdr>
    </w:div>
    <w:div w:id="1703940900">
      <w:bodyDiv w:val="1"/>
      <w:marLeft w:val="0"/>
      <w:marRight w:val="0"/>
      <w:marTop w:val="0"/>
      <w:marBottom w:val="0"/>
      <w:divBdr>
        <w:top w:val="none" w:sz="0" w:space="0" w:color="auto"/>
        <w:left w:val="none" w:sz="0" w:space="0" w:color="auto"/>
        <w:bottom w:val="none" w:sz="0" w:space="0" w:color="auto"/>
        <w:right w:val="none" w:sz="0" w:space="0" w:color="auto"/>
      </w:divBdr>
    </w:div>
    <w:div w:id="1709138722">
      <w:bodyDiv w:val="1"/>
      <w:marLeft w:val="0"/>
      <w:marRight w:val="0"/>
      <w:marTop w:val="0"/>
      <w:marBottom w:val="0"/>
      <w:divBdr>
        <w:top w:val="none" w:sz="0" w:space="0" w:color="auto"/>
        <w:left w:val="none" w:sz="0" w:space="0" w:color="auto"/>
        <w:bottom w:val="none" w:sz="0" w:space="0" w:color="auto"/>
        <w:right w:val="none" w:sz="0" w:space="0" w:color="auto"/>
      </w:divBdr>
    </w:div>
    <w:div w:id="1714845389">
      <w:bodyDiv w:val="1"/>
      <w:marLeft w:val="0"/>
      <w:marRight w:val="0"/>
      <w:marTop w:val="0"/>
      <w:marBottom w:val="0"/>
      <w:divBdr>
        <w:top w:val="none" w:sz="0" w:space="0" w:color="auto"/>
        <w:left w:val="none" w:sz="0" w:space="0" w:color="auto"/>
        <w:bottom w:val="none" w:sz="0" w:space="0" w:color="auto"/>
        <w:right w:val="none" w:sz="0" w:space="0" w:color="auto"/>
      </w:divBdr>
    </w:div>
    <w:div w:id="1733116871">
      <w:bodyDiv w:val="1"/>
      <w:marLeft w:val="0"/>
      <w:marRight w:val="0"/>
      <w:marTop w:val="0"/>
      <w:marBottom w:val="0"/>
      <w:divBdr>
        <w:top w:val="none" w:sz="0" w:space="0" w:color="auto"/>
        <w:left w:val="none" w:sz="0" w:space="0" w:color="auto"/>
        <w:bottom w:val="none" w:sz="0" w:space="0" w:color="auto"/>
        <w:right w:val="none" w:sz="0" w:space="0" w:color="auto"/>
      </w:divBdr>
    </w:div>
    <w:div w:id="1738089246">
      <w:bodyDiv w:val="1"/>
      <w:marLeft w:val="0"/>
      <w:marRight w:val="0"/>
      <w:marTop w:val="0"/>
      <w:marBottom w:val="0"/>
      <w:divBdr>
        <w:top w:val="none" w:sz="0" w:space="0" w:color="auto"/>
        <w:left w:val="none" w:sz="0" w:space="0" w:color="auto"/>
        <w:bottom w:val="none" w:sz="0" w:space="0" w:color="auto"/>
        <w:right w:val="none" w:sz="0" w:space="0" w:color="auto"/>
      </w:divBdr>
    </w:div>
    <w:div w:id="1740639127">
      <w:bodyDiv w:val="1"/>
      <w:marLeft w:val="0"/>
      <w:marRight w:val="0"/>
      <w:marTop w:val="0"/>
      <w:marBottom w:val="0"/>
      <w:divBdr>
        <w:top w:val="none" w:sz="0" w:space="0" w:color="auto"/>
        <w:left w:val="none" w:sz="0" w:space="0" w:color="auto"/>
        <w:bottom w:val="none" w:sz="0" w:space="0" w:color="auto"/>
        <w:right w:val="none" w:sz="0" w:space="0" w:color="auto"/>
      </w:divBdr>
    </w:div>
    <w:div w:id="1743987603">
      <w:bodyDiv w:val="1"/>
      <w:marLeft w:val="0"/>
      <w:marRight w:val="0"/>
      <w:marTop w:val="0"/>
      <w:marBottom w:val="0"/>
      <w:divBdr>
        <w:top w:val="none" w:sz="0" w:space="0" w:color="auto"/>
        <w:left w:val="none" w:sz="0" w:space="0" w:color="auto"/>
        <w:bottom w:val="none" w:sz="0" w:space="0" w:color="auto"/>
        <w:right w:val="none" w:sz="0" w:space="0" w:color="auto"/>
      </w:divBdr>
    </w:div>
    <w:div w:id="1756704568">
      <w:bodyDiv w:val="1"/>
      <w:marLeft w:val="0"/>
      <w:marRight w:val="0"/>
      <w:marTop w:val="0"/>
      <w:marBottom w:val="0"/>
      <w:divBdr>
        <w:top w:val="none" w:sz="0" w:space="0" w:color="auto"/>
        <w:left w:val="none" w:sz="0" w:space="0" w:color="auto"/>
        <w:bottom w:val="none" w:sz="0" w:space="0" w:color="auto"/>
        <w:right w:val="none" w:sz="0" w:space="0" w:color="auto"/>
      </w:divBdr>
    </w:div>
    <w:div w:id="1769230733">
      <w:bodyDiv w:val="1"/>
      <w:marLeft w:val="0"/>
      <w:marRight w:val="0"/>
      <w:marTop w:val="0"/>
      <w:marBottom w:val="0"/>
      <w:divBdr>
        <w:top w:val="none" w:sz="0" w:space="0" w:color="auto"/>
        <w:left w:val="none" w:sz="0" w:space="0" w:color="auto"/>
        <w:bottom w:val="none" w:sz="0" w:space="0" w:color="auto"/>
        <w:right w:val="none" w:sz="0" w:space="0" w:color="auto"/>
      </w:divBdr>
    </w:div>
    <w:div w:id="1769496664">
      <w:bodyDiv w:val="1"/>
      <w:marLeft w:val="0"/>
      <w:marRight w:val="0"/>
      <w:marTop w:val="0"/>
      <w:marBottom w:val="0"/>
      <w:divBdr>
        <w:top w:val="none" w:sz="0" w:space="0" w:color="auto"/>
        <w:left w:val="none" w:sz="0" w:space="0" w:color="auto"/>
        <w:bottom w:val="none" w:sz="0" w:space="0" w:color="auto"/>
        <w:right w:val="none" w:sz="0" w:space="0" w:color="auto"/>
      </w:divBdr>
    </w:div>
    <w:div w:id="1770587290">
      <w:bodyDiv w:val="1"/>
      <w:marLeft w:val="0"/>
      <w:marRight w:val="0"/>
      <w:marTop w:val="0"/>
      <w:marBottom w:val="0"/>
      <w:divBdr>
        <w:top w:val="none" w:sz="0" w:space="0" w:color="auto"/>
        <w:left w:val="none" w:sz="0" w:space="0" w:color="auto"/>
        <w:bottom w:val="none" w:sz="0" w:space="0" w:color="auto"/>
        <w:right w:val="none" w:sz="0" w:space="0" w:color="auto"/>
      </w:divBdr>
      <w:divsChild>
        <w:div w:id="1750299378">
          <w:marLeft w:val="0"/>
          <w:marRight w:val="0"/>
          <w:marTop w:val="0"/>
          <w:marBottom w:val="0"/>
          <w:divBdr>
            <w:top w:val="none" w:sz="0" w:space="0" w:color="auto"/>
            <w:left w:val="none" w:sz="0" w:space="0" w:color="auto"/>
            <w:bottom w:val="none" w:sz="0" w:space="0" w:color="auto"/>
            <w:right w:val="none" w:sz="0" w:space="0" w:color="auto"/>
          </w:divBdr>
        </w:div>
      </w:divsChild>
    </w:div>
    <w:div w:id="1783303340">
      <w:bodyDiv w:val="1"/>
      <w:marLeft w:val="0"/>
      <w:marRight w:val="0"/>
      <w:marTop w:val="0"/>
      <w:marBottom w:val="0"/>
      <w:divBdr>
        <w:top w:val="none" w:sz="0" w:space="0" w:color="auto"/>
        <w:left w:val="none" w:sz="0" w:space="0" w:color="auto"/>
        <w:bottom w:val="none" w:sz="0" w:space="0" w:color="auto"/>
        <w:right w:val="none" w:sz="0" w:space="0" w:color="auto"/>
      </w:divBdr>
    </w:div>
    <w:div w:id="1784153465">
      <w:bodyDiv w:val="1"/>
      <w:marLeft w:val="0"/>
      <w:marRight w:val="0"/>
      <w:marTop w:val="0"/>
      <w:marBottom w:val="0"/>
      <w:divBdr>
        <w:top w:val="none" w:sz="0" w:space="0" w:color="auto"/>
        <w:left w:val="none" w:sz="0" w:space="0" w:color="auto"/>
        <w:bottom w:val="none" w:sz="0" w:space="0" w:color="auto"/>
        <w:right w:val="none" w:sz="0" w:space="0" w:color="auto"/>
      </w:divBdr>
    </w:div>
    <w:div w:id="1787121665">
      <w:bodyDiv w:val="1"/>
      <w:marLeft w:val="0"/>
      <w:marRight w:val="0"/>
      <w:marTop w:val="0"/>
      <w:marBottom w:val="0"/>
      <w:divBdr>
        <w:top w:val="none" w:sz="0" w:space="0" w:color="auto"/>
        <w:left w:val="none" w:sz="0" w:space="0" w:color="auto"/>
        <w:bottom w:val="none" w:sz="0" w:space="0" w:color="auto"/>
        <w:right w:val="none" w:sz="0" w:space="0" w:color="auto"/>
      </w:divBdr>
    </w:div>
    <w:div w:id="1794669101">
      <w:bodyDiv w:val="1"/>
      <w:marLeft w:val="0"/>
      <w:marRight w:val="0"/>
      <w:marTop w:val="0"/>
      <w:marBottom w:val="0"/>
      <w:divBdr>
        <w:top w:val="none" w:sz="0" w:space="0" w:color="auto"/>
        <w:left w:val="none" w:sz="0" w:space="0" w:color="auto"/>
        <w:bottom w:val="none" w:sz="0" w:space="0" w:color="auto"/>
        <w:right w:val="none" w:sz="0" w:space="0" w:color="auto"/>
      </w:divBdr>
    </w:div>
    <w:div w:id="1796942266">
      <w:bodyDiv w:val="1"/>
      <w:marLeft w:val="0"/>
      <w:marRight w:val="0"/>
      <w:marTop w:val="0"/>
      <w:marBottom w:val="0"/>
      <w:divBdr>
        <w:top w:val="none" w:sz="0" w:space="0" w:color="auto"/>
        <w:left w:val="none" w:sz="0" w:space="0" w:color="auto"/>
        <w:bottom w:val="none" w:sz="0" w:space="0" w:color="auto"/>
        <w:right w:val="none" w:sz="0" w:space="0" w:color="auto"/>
      </w:divBdr>
    </w:div>
    <w:div w:id="1798983637">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25311890">
      <w:bodyDiv w:val="1"/>
      <w:marLeft w:val="0"/>
      <w:marRight w:val="0"/>
      <w:marTop w:val="0"/>
      <w:marBottom w:val="0"/>
      <w:divBdr>
        <w:top w:val="none" w:sz="0" w:space="0" w:color="auto"/>
        <w:left w:val="none" w:sz="0" w:space="0" w:color="auto"/>
        <w:bottom w:val="none" w:sz="0" w:space="0" w:color="auto"/>
        <w:right w:val="none" w:sz="0" w:space="0" w:color="auto"/>
      </w:divBdr>
    </w:div>
    <w:div w:id="1831018444">
      <w:bodyDiv w:val="1"/>
      <w:marLeft w:val="0"/>
      <w:marRight w:val="0"/>
      <w:marTop w:val="0"/>
      <w:marBottom w:val="0"/>
      <w:divBdr>
        <w:top w:val="none" w:sz="0" w:space="0" w:color="auto"/>
        <w:left w:val="none" w:sz="0" w:space="0" w:color="auto"/>
        <w:bottom w:val="none" w:sz="0" w:space="0" w:color="auto"/>
        <w:right w:val="none" w:sz="0" w:space="0" w:color="auto"/>
      </w:divBdr>
      <w:divsChild>
        <w:div w:id="1491677632">
          <w:marLeft w:val="0"/>
          <w:marRight w:val="0"/>
          <w:marTop w:val="0"/>
          <w:marBottom w:val="0"/>
          <w:divBdr>
            <w:top w:val="none" w:sz="0" w:space="0" w:color="auto"/>
            <w:left w:val="none" w:sz="0" w:space="0" w:color="auto"/>
            <w:bottom w:val="none" w:sz="0" w:space="0" w:color="auto"/>
            <w:right w:val="none" w:sz="0" w:space="0" w:color="auto"/>
          </w:divBdr>
        </w:div>
      </w:divsChild>
    </w:div>
    <w:div w:id="1836608846">
      <w:bodyDiv w:val="1"/>
      <w:marLeft w:val="0"/>
      <w:marRight w:val="0"/>
      <w:marTop w:val="0"/>
      <w:marBottom w:val="0"/>
      <w:divBdr>
        <w:top w:val="none" w:sz="0" w:space="0" w:color="auto"/>
        <w:left w:val="none" w:sz="0" w:space="0" w:color="auto"/>
        <w:bottom w:val="none" w:sz="0" w:space="0" w:color="auto"/>
        <w:right w:val="none" w:sz="0" w:space="0" w:color="auto"/>
      </w:divBdr>
    </w:div>
    <w:div w:id="1841578861">
      <w:bodyDiv w:val="1"/>
      <w:marLeft w:val="0"/>
      <w:marRight w:val="0"/>
      <w:marTop w:val="0"/>
      <w:marBottom w:val="0"/>
      <w:divBdr>
        <w:top w:val="none" w:sz="0" w:space="0" w:color="auto"/>
        <w:left w:val="none" w:sz="0" w:space="0" w:color="auto"/>
        <w:bottom w:val="none" w:sz="0" w:space="0" w:color="auto"/>
        <w:right w:val="none" w:sz="0" w:space="0" w:color="auto"/>
      </w:divBdr>
    </w:div>
    <w:div w:id="1851792894">
      <w:bodyDiv w:val="1"/>
      <w:marLeft w:val="0"/>
      <w:marRight w:val="0"/>
      <w:marTop w:val="0"/>
      <w:marBottom w:val="0"/>
      <w:divBdr>
        <w:top w:val="none" w:sz="0" w:space="0" w:color="auto"/>
        <w:left w:val="none" w:sz="0" w:space="0" w:color="auto"/>
        <w:bottom w:val="none" w:sz="0" w:space="0" w:color="auto"/>
        <w:right w:val="none" w:sz="0" w:space="0" w:color="auto"/>
      </w:divBdr>
    </w:div>
    <w:div w:id="1856647865">
      <w:bodyDiv w:val="1"/>
      <w:marLeft w:val="0"/>
      <w:marRight w:val="0"/>
      <w:marTop w:val="0"/>
      <w:marBottom w:val="0"/>
      <w:divBdr>
        <w:top w:val="none" w:sz="0" w:space="0" w:color="auto"/>
        <w:left w:val="none" w:sz="0" w:space="0" w:color="auto"/>
        <w:bottom w:val="none" w:sz="0" w:space="0" w:color="auto"/>
        <w:right w:val="none" w:sz="0" w:space="0" w:color="auto"/>
      </w:divBdr>
    </w:div>
    <w:div w:id="1878928630">
      <w:bodyDiv w:val="1"/>
      <w:marLeft w:val="0"/>
      <w:marRight w:val="0"/>
      <w:marTop w:val="0"/>
      <w:marBottom w:val="0"/>
      <w:divBdr>
        <w:top w:val="none" w:sz="0" w:space="0" w:color="auto"/>
        <w:left w:val="none" w:sz="0" w:space="0" w:color="auto"/>
        <w:bottom w:val="none" w:sz="0" w:space="0" w:color="auto"/>
        <w:right w:val="none" w:sz="0" w:space="0" w:color="auto"/>
      </w:divBdr>
    </w:div>
    <w:div w:id="1896820202">
      <w:bodyDiv w:val="1"/>
      <w:marLeft w:val="0"/>
      <w:marRight w:val="0"/>
      <w:marTop w:val="0"/>
      <w:marBottom w:val="0"/>
      <w:divBdr>
        <w:top w:val="none" w:sz="0" w:space="0" w:color="auto"/>
        <w:left w:val="none" w:sz="0" w:space="0" w:color="auto"/>
        <w:bottom w:val="none" w:sz="0" w:space="0" w:color="auto"/>
        <w:right w:val="none" w:sz="0" w:space="0" w:color="auto"/>
      </w:divBdr>
    </w:div>
    <w:div w:id="1904296962">
      <w:bodyDiv w:val="1"/>
      <w:marLeft w:val="0"/>
      <w:marRight w:val="0"/>
      <w:marTop w:val="0"/>
      <w:marBottom w:val="0"/>
      <w:divBdr>
        <w:top w:val="none" w:sz="0" w:space="0" w:color="auto"/>
        <w:left w:val="none" w:sz="0" w:space="0" w:color="auto"/>
        <w:bottom w:val="none" w:sz="0" w:space="0" w:color="auto"/>
        <w:right w:val="none" w:sz="0" w:space="0" w:color="auto"/>
      </w:divBdr>
    </w:div>
    <w:div w:id="1908953337">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5580745">
      <w:bodyDiv w:val="1"/>
      <w:marLeft w:val="0"/>
      <w:marRight w:val="0"/>
      <w:marTop w:val="0"/>
      <w:marBottom w:val="0"/>
      <w:divBdr>
        <w:top w:val="none" w:sz="0" w:space="0" w:color="auto"/>
        <w:left w:val="none" w:sz="0" w:space="0" w:color="auto"/>
        <w:bottom w:val="none" w:sz="0" w:space="0" w:color="auto"/>
        <w:right w:val="none" w:sz="0" w:space="0" w:color="auto"/>
      </w:divBdr>
    </w:div>
    <w:div w:id="1920405950">
      <w:bodyDiv w:val="1"/>
      <w:marLeft w:val="0"/>
      <w:marRight w:val="0"/>
      <w:marTop w:val="0"/>
      <w:marBottom w:val="0"/>
      <w:divBdr>
        <w:top w:val="none" w:sz="0" w:space="0" w:color="auto"/>
        <w:left w:val="none" w:sz="0" w:space="0" w:color="auto"/>
        <w:bottom w:val="none" w:sz="0" w:space="0" w:color="auto"/>
        <w:right w:val="none" w:sz="0" w:space="0" w:color="auto"/>
      </w:divBdr>
    </w:div>
    <w:div w:id="1921330191">
      <w:bodyDiv w:val="1"/>
      <w:marLeft w:val="0"/>
      <w:marRight w:val="0"/>
      <w:marTop w:val="0"/>
      <w:marBottom w:val="0"/>
      <w:divBdr>
        <w:top w:val="none" w:sz="0" w:space="0" w:color="auto"/>
        <w:left w:val="none" w:sz="0" w:space="0" w:color="auto"/>
        <w:bottom w:val="none" w:sz="0" w:space="0" w:color="auto"/>
        <w:right w:val="none" w:sz="0" w:space="0" w:color="auto"/>
      </w:divBdr>
    </w:div>
    <w:div w:id="1925869505">
      <w:bodyDiv w:val="1"/>
      <w:marLeft w:val="0"/>
      <w:marRight w:val="0"/>
      <w:marTop w:val="0"/>
      <w:marBottom w:val="0"/>
      <w:divBdr>
        <w:top w:val="none" w:sz="0" w:space="0" w:color="auto"/>
        <w:left w:val="none" w:sz="0" w:space="0" w:color="auto"/>
        <w:bottom w:val="none" w:sz="0" w:space="0" w:color="auto"/>
        <w:right w:val="none" w:sz="0" w:space="0" w:color="auto"/>
      </w:divBdr>
    </w:div>
    <w:div w:id="1926300994">
      <w:bodyDiv w:val="1"/>
      <w:marLeft w:val="0"/>
      <w:marRight w:val="0"/>
      <w:marTop w:val="0"/>
      <w:marBottom w:val="0"/>
      <w:divBdr>
        <w:top w:val="none" w:sz="0" w:space="0" w:color="auto"/>
        <w:left w:val="none" w:sz="0" w:space="0" w:color="auto"/>
        <w:bottom w:val="none" w:sz="0" w:space="0" w:color="auto"/>
        <w:right w:val="none" w:sz="0" w:space="0" w:color="auto"/>
      </w:divBdr>
    </w:div>
    <w:div w:id="1930001275">
      <w:bodyDiv w:val="1"/>
      <w:marLeft w:val="0"/>
      <w:marRight w:val="0"/>
      <w:marTop w:val="0"/>
      <w:marBottom w:val="0"/>
      <w:divBdr>
        <w:top w:val="none" w:sz="0" w:space="0" w:color="auto"/>
        <w:left w:val="none" w:sz="0" w:space="0" w:color="auto"/>
        <w:bottom w:val="none" w:sz="0" w:space="0" w:color="auto"/>
        <w:right w:val="none" w:sz="0" w:space="0" w:color="auto"/>
      </w:divBdr>
    </w:div>
    <w:div w:id="1969117785">
      <w:bodyDiv w:val="1"/>
      <w:marLeft w:val="0"/>
      <w:marRight w:val="0"/>
      <w:marTop w:val="0"/>
      <w:marBottom w:val="0"/>
      <w:divBdr>
        <w:top w:val="none" w:sz="0" w:space="0" w:color="auto"/>
        <w:left w:val="none" w:sz="0" w:space="0" w:color="auto"/>
        <w:bottom w:val="none" w:sz="0" w:space="0" w:color="auto"/>
        <w:right w:val="none" w:sz="0" w:space="0" w:color="auto"/>
      </w:divBdr>
    </w:div>
    <w:div w:id="1975023512">
      <w:bodyDiv w:val="1"/>
      <w:marLeft w:val="0"/>
      <w:marRight w:val="0"/>
      <w:marTop w:val="0"/>
      <w:marBottom w:val="0"/>
      <w:divBdr>
        <w:top w:val="none" w:sz="0" w:space="0" w:color="auto"/>
        <w:left w:val="none" w:sz="0" w:space="0" w:color="auto"/>
        <w:bottom w:val="none" w:sz="0" w:space="0" w:color="auto"/>
        <w:right w:val="none" w:sz="0" w:space="0" w:color="auto"/>
      </w:divBdr>
    </w:div>
    <w:div w:id="1989554804">
      <w:bodyDiv w:val="1"/>
      <w:marLeft w:val="0"/>
      <w:marRight w:val="0"/>
      <w:marTop w:val="0"/>
      <w:marBottom w:val="0"/>
      <w:divBdr>
        <w:top w:val="none" w:sz="0" w:space="0" w:color="auto"/>
        <w:left w:val="none" w:sz="0" w:space="0" w:color="auto"/>
        <w:bottom w:val="none" w:sz="0" w:space="0" w:color="auto"/>
        <w:right w:val="none" w:sz="0" w:space="0" w:color="auto"/>
      </w:divBdr>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5694783">
      <w:bodyDiv w:val="1"/>
      <w:marLeft w:val="0"/>
      <w:marRight w:val="0"/>
      <w:marTop w:val="0"/>
      <w:marBottom w:val="0"/>
      <w:divBdr>
        <w:top w:val="none" w:sz="0" w:space="0" w:color="auto"/>
        <w:left w:val="none" w:sz="0" w:space="0" w:color="auto"/>
        <w:bottom w:val="none" w:sz="0" w:space="0" w:color="auto"/>
        <w:right w:val="none" w:sz="0" w:space="0" w:color="auto"/>
      </w:divBdr>
    </w:div>
    <w:div w:id="2021664467">
      <w:bodyDiv w:val="1"/>
      <w:marLeft w:val="0"/>
      <w:marRight w:val="0"/>
      <w:marTop w:val="0"/>
      <w:marBottom w:val="0"/>
      <w:divBdr>
        <w:top w:val="none" w:sz="0" w:space="0" w:color="auto"/>
        <w:left w:val="none" w:sz="0" w:space="0" w:color="auto"/>
        <w:bottom w:val="none" w:sz="0" w:space="0" w:color="auto"/>
        <w:right w:val="none" w:sz="0" w:space="0" w:color="auto"/>
      </w:divBdr>
    </w:div>
    <w:div w:id="2025010580">
      <w:bodyDiv w:val="1"/>
      <w:marLeft w:val="0"/>
      <w:marRight w:val="0"/>
      <w:marTop w:val="0"/>
      <w:marBottom w:val="0"/>
      <w:divBdr>
        <w:top w:val="none" w:sz="0" w:space="0" w:color="auto"/>
        <w:left w:val="none" w:sz="0" w:space="0" w:color="auto"/>
        <w:bottom w:val="none" w:sz="0" w:space="0" w:color="auto"/>
        <w:right w:val="none" w:sz="0" w:space="0" w:color="auto"/>
      </w:divBdr>
    </w:div>
    <w:div w:id="2025549328">
      <w:bodyDiv w:val="1"/>
      <w:marLeft w:val="0"/>
      <w:marRight w:val="0"/>
      <w:marTop w:val="0"/>
      <w:marBottom w:val="0"/>
      <w:divBdr>
        <w:top w:val="none" w:sz="0" w:space="0" w:color="auto"/>
        <w:left w:val="none" w:sz="0" w:space="0" w:color="auto"/>
        <w:bottom w:val="none" w:sz="0" w:space="0" w:color="auto"/>
        <w:right w:val="none" w:sz="0" w:space="0" w:color="auto"/>
      </w:divBdr>
    </w:div>
    <w:div w:id="2029748071">
      <w:bodyDiv w:val="1"/>
      <w:marLeft w:val="0"/>
      <w:marRight w:val="0"/>
      <w:marTop w:val="0"/>
      <w:marBottom w:val="0"/>
      <w:divBdr>
        <w:top w:val="none" w:sz="0" w:space="0" w:color="auto"/>
        <w:left w:val="none" w:sz="0" w:space="0" w:color="auto"/>
        <w:bottom w:val="none" w:sz="0" w:space="0" w:color="auto"/>
        <w:right w:val="none" w:sz="0" w:space="0" w:color="auto"/>
      </w:divBdr>
    </w:div>
    <w:div w:id="2030717675">
      <w:bodyDiv w:val="1"/>
      <w:marLeft w:val="0"/>
      <w:marRight w:val="0"/>
      <w:marTop w:val="0"/>
      <w:marBottom w:val="0"/>
      <w:divBdr>
        <w:top w:val="none" w:sz="0" w:space="0" w:color="auto"/>
        <w:left w:val="none" w:sz="0" w:space="0" w:color="auto"/>
        <w:bottom w:val="none" w:sz="0" w:space="0" w:color="auto"/>
        <w:right w:val="none" w:sz="0" w:space="0" w:color="auto"/>
      </w:divBdr>
    </w:div>
    <w:div w:id="2031448173">
      <w:bodyDiv w:val="1"/>
      <w:marLeft w:val="0"/>
      <w:marRight w:val="0"/>
      <w:marTop w:val="0"/>
      <w:marBottom w:val="0"/>
      <w:divBdr>
        <w:top w:val="none" w:sz="0" w:space="0" w:color="auto"/>
        <w:left w:val="none" w:sz="0" w:space="0" w:color="auto"/>
        <w:bottom w:val="none" w:sz="0" w:space="0" w:color="auto"/>
        <w:right w:val="none" w:sz="0" w:space="0" w:color="auto"/>
      </w:divBdr>
    </w:div>
    <w:div w:id="2037541917">
      <w:bodyDiv w:val="1"/>
      <w:marLeft w:val="0"/>
      <w:marRight w:val="0"/>
      <w:marTop w:val="0"/>
      <w:marBottom w:val="0"/>
      <w:divBdr>
        <w:top w:val="none" w:sz="0" w:space="0" w:color="auto"/>
        <w:left w:val="none" w:sz="0" w:space="0" w:color="auto"/>
        <w:bottom w:val="none" w:sz="0" w:space="0" w:color="auto"/>
        <w:right w:val="none" w:sz="0" w:space="0" w:color="auto"/>
      </w:divBdr>
    </w:div>
    <w:div w:id="2039889428">
      <w:bodyDiv w:val="1"/>
      <w:marLeft w:val="0"/>
      <w:marRight w:val="0"/>
      <w:marTop w:val="0"/>
      <w:marBottom w:val="0"/>
      <w:divBdr>
        <w:top w:val="none" w:sz="0" w:space="0" w:color="auto"/>
        <w:left w:val="none" w:sz="0" w:space="0" w:color="auto"/>
        <w:bottom w:val="none" w:sz="0" w:space="0" w:color="auto"/>
        <w:right w:val="none" w:sz="0" w:space="0" w:color="auto"/>
      </w:divBdr>
    </w:div>
    <w:div w:id="2044089994">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78091152">
      <w:bodyDiv w:val="1"/>
      <w:marLeft w:val="0"/>
      <w:marRight w:val="0"/>
      <w:marTop w:val="0"/>
      <w:marBottom w:val="0"/>
      <w:divBdr>
        <w:top w:val="none" w:sz="0" w:space="0" w:color="auto"/>
        <w:left w:val="none" w:sz="0" w:space="0" w:color="auto"/>
        <w:bottom w:val="none" w:sz="0" w:space="0" w:color="auto"/>
        <w:right w:val="none" w:sz="0" w:space="0" w:color="auto"/>
      </w:divBdr>
    </w:div>
    <w:div w:id="2078672941">
      <w:bodyDiv w:val="1"/>
      <w:marLeft w:val="0"/>
      <w:marRight w:val="0"/>
      <w:marTop w:val="0"/>
      <w:marBottom w:val="0"/>
      <w:divBdr>
        <w:top w:val="none" w:sz="0" w:space="0" w:color="auto"/>
        <w:left w:val="none" w:sz="0" w:space="0" w:color="auto"/>
        <w:bottom w:val="none" w:sz="0" w:space="0" w:color="auto"/>
        <w:right w:val="none" w:sz="0" w:space="0" w:color="auto"/>
      </w:divBdr>
    </w:div>
    <w:div w:id="2087216861">
      <w:bodyDiv w:val="1"/>
      <w:marLeft w:val="0"/>
      <w:marRight w:val="0"/>
      <w:marTop w:val="0"/>
      <w:marBottom w:val="0"/>
      <w:divBdr>
        <w:top w:val="none" w:sz="0" w:space="0" w:color="auto"/>
        <w:left w:val="none" w:sz="0" w:space="0" w:color="auto"/>
        <w:bottom w:val="none" w:sz="0" w:space="0" w:color="auto"/>
        <w:right w:val="none" w:sz="0" w:space="0" w:color="auto"/>
      </w:divBdr>
    </w:div>
    <w:div w:id="2090080971">
      <w:bodyDiv w:val="1"/>
      <w:marLeft w:val="0"/>
      <w:marRight w:val="0"/>
      <w:marTop w:val="0"/>
      <w:marBottom w:val="0"/>
      <w:divBdr>
        <w:top w:val="none" w:sz="0" w:space="0" w:color="auto"/>
        <w:left w:val="none" w:sz="0" w:space="0" w:color="auto"/>
        <w:bottom w:val="none" w:sz="0" w:space="0" w:color="auto"/>
        <w:right w:val="none" w:sz="0" w:space="0" w:color="auto"/>
      </w:divBdr>
    </w:div>
    <w:div w:id="2093116121">
      <w:bodyDiv w:val="1"/>
      <w:marLeft w:val="0"/>
      <w:marRight w:val="0"/>
      <w:marTop w:val="0"/>
      <w:marBottom w:val="0"/>
      <w:divBdr>
        <w:top w:val="none" w:sz="0" w:space="0" w:color="auto"/>
        <w:left w:val="none" w:sz="0" w:space="0" w:color="auto"/>
        <w:bottom w:val="none" w:sz="0" w:space="0" w:color="auto"/>
        <w:right w:val="none" w:sz="0" w:space="0" w:color="auto"/>
      </w:divBdr>
    </w:div>
    <w:div w:id="2100830043">
      <w:bodyDiv w:val="1"/>
      <w:marLeft w:val="0"/>
      <w:marRight w:val="0"/>
      <w:marTop w:val="0"/>
      <w:marBottom w:val="0"/>
      <w:divBdr>
        <w:top w:val="none" w:sz="0" w:space="0" w:color="auto"/>
        <w:left w:val="none" w:sz="0" w:space="0" w:color="auto"/>
        <w:bottom w:val="none" w:sz="0" w:space="0" w:color="auto"/>
        <w:right w:val="none" w:sz="0" w:space="0" w:color="auto"/>
      </w:divBdr>
    </w:div>
    <w:div w:id="2114396547">
      <w:bodyDiv w:val="1"/>
      <w:marLeft w:val="0"/>
      <w:marRight w:val="0"/>
      <w:marTop w:val="0"/>
      <w:marBottom w:val="0"/>
      <w:divBdr>
        <w:top w:val="none" w:sz="0" w:space="0" w:color="auto"/>
        <w:left w:val="none" w:sz="0" w:space="0" w:color="auto"/>
        <w:bottom w:val="none" w:sz="0" w:space="0" w:color="auto"/>
        <w:right w:val="none" w:sz="0" w:space="0" w:color="auto"/>
      </w:divBdr>
    </w:div>
    <w:div w:id="2121728088">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183101">
      <w:bodyDiv w:val="1"/>
      <w:marLeft w:val="0"/>
      <w:marRight w:val="0"/>
      <w:marTop w:val="0"/>
      <w:marBottom w:val="0"/>
      <w:divBdr>
        <w:top w:val="none" w:sz="0" w:space="0" w:color="auto"/>
        <w:left w:val="none" w:sz="0" w:space="0" w:color="auto"/>
        <w:bottom w:val="none" w:sz="0" w:space="0" w:color="auto"/>
        <w:right w:val="none" w:sz="0" w:space="0" w:color="auto"/>
      </w:divBdr>
    </w:div>
    <w:div w:id="214566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feb.ir\temp\TemTaq_000.dotx"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xml.rels><?xml version="1.0" encoding="UTF-8" standalone="yes"?>
<Relationships xmlns="http://schemas.openxmlformats.org/package/2006/relationships"><Relationship Id="Lighton" Type="http://schemas.openxmlformats.org/officeDocument/2006/relationships/image" Target="images/Lighton.png"/><Relationship Id="Lightoff" Type="http://schemas.openxmlformats.org/officeDocument/2006/relationships/image" Target="images/Lightoff.png"/></Relationships>
</file>

<file path=customUI/customUI.xml><?xml version="1.0" encoding="utf-8"?>
<customUI xmlns="http://schemas.microsoft.com/office/2009/07/customui" onLoad="Onload">
  <ribbon>
    <tabs>
      <tab id="custTab1" getLabel="getLabel1" keytip="Q">
        <group id="Grp0" label="0">
          <toggleButton id="Grp0Tog0" size="large" getImage="GetImage" getPressed="GetPressed" getLabel="GetLabel" onAction="ToggleOnAction"/>
        </group>
        <group id="Grp1" label="1">
          <toggleButton id="Grp1Tog1" size="large" getImage="GetImage" getPressed="GetPressed" getLabel="GetLabel" onAction="ToggleOnAction"/>
        </group>
        <group id="Grp2" label="2">
          <toggleButton id="Grp2Tog2" size="large" getImage="GetImage" getPressed="GetPressed" getLabel="GetLabel" onAction="ToggleOnAction"/>
        </group>
        <group id="Grp3" label="3">
          <toggleButton id="Grp3Tog3" size="large" getImage="GetImage" getPressed="GetPressed" getLabel="GetLabel" onAction="ToggleOnAction"/>
        </group>
        <group id="Grp4" label="4">
          <toggleButton id="Grp4Tog4" size="large" getImage="GetImage" getPressed="GetPressed" getLabel="GetLabel" onAction="ToggleOnAction"/>
        </group>
        <group id="Grp5" label="5">
          <toggleButton id="Grp5Tog5" size="large" getImage="GetImage" getPressed="GetPressed" getLabel="GetLabel" onAction="ToggleOnAction"/>
        </group>
        <group id="Grp6" label="6">
          <toggleButton id="Grp6Tog6" size="large" getImage="GetImage" getPressed="GetPressed" getLabel="GetLabel" onAction="ToggleOnAction"/>
        </group>
        <group id="Grp7" label="7">
          <toggleButton id="Grp7Tog7" size="large" getImage="GetImage" getPressed="GetPressed" getLabel="GetLabel" onAction="ToggleOnAction"/>
        </group>
        <group id="Grp8" label="8">
          <toggleButton id="Grp8Tog8" size="large" getImage="GetImage" getPressed="GetPressed" getLabel="GetLabel" onAction="ToggleOnAction"/>
        </group>
        <group id="TitrToHead">
          <toggleButton id="TitrToHeadBtn" size="large" getImage="GetImageTitrToHead" getLabel="TitrToHeadLabel" onAction="TitrToHeadOnAction"/>
        </group>
        <group id="CreateFeh">
          <toggleButton id="CreateFehBtn" size="large" getImage="GetImageFeh" getLabel="CreateFehLabel" onAction="FehrestOnAction"/>
        </group>
        <group id="AddNumber">
          <toggleButton id="AddNumberBtn" size="large" getImage="GetImageAddNumber" getLabel="AddNumberLabel" onAction="AddNumberOnAction"/>
        </group>
        <group id="Top2DownFeh">
          <toggleButton id="Top2DownFehBtn" size="large" getImage="GetImageTop2DownFeh" getLabel="Top2DownFehLabel" onAction="Top2DownFehOnAction"/>
        </group>
        <group id="Bibliog">
          <toggleButton id="BibliogBtn" size="large" getImage="GetImageBibliog" getLabel="BibliogLabel" onAction="BibliogOnAction"/>
        </group>
        <!--	<group id="EMail" >
          <toggleButton id="EMailBtn" size="large"
           getImage="GetImageEMail"
           getLabel="EMailLabel"
           onAction="EMailOnAction" />
      </group>
	<group id="SavedEMail" >
          <toggleButton id="SavedEMailBtn" size="large"
           getImage="GetImageSavedEMail"
           getLabel="SavedEMailLabel"
           onAction="SavedEMailOnAction" />
      </group> -->
        <group id="Group1">
          <dropDown getLabel="getDropLabel" id="DropDown" onAction="DropDown_onAction" getSelectedItemID="DropDown_getSelectedItemID" getItemLabel="DropDown_getItemLabel" getItemID="DropDown_getItemID" getItemCount="DropDown_getItemCount"/>
          <toggleButton id="DropDownBtn" size="large" getImage="GetImageDropDown" getLabel="DropDownLabel" onAction="DropDownOnAction"/>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02890-3C3B-4950-88F1-2308DBF53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TemTaq_000.dotx</Template>
  <TotalTime>492</TotalTime>
  <Pages>1</Pages>
  <Words>3210</Words>
  <Characters>18302</Characters>
  <Application>Microsoft Office Word</Application>
  <DocSecurity>0</DocSecurity>
  <Lines>152</Lines>
  <Paragraphs>42</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
      <vt:lpstr/>
    </vt:vector>
  </TitlesOfParts>
  <Manager>eshia.ir</Manager>
  <Company>مدرسه فقاهت</Company>
  <LinksUpToDate>false</LinksUpToDate>
  <CharactersWithSpaces>21470</CharactersWithSpaces>
  <SharedDoc>false</SharedDoc>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تقریر دروس خارج</dc:subject>
  <dc:creator>Server2016</dc:creator>
  <cp:lastModifiedBy>محمدمهدی عمادی</cp:lastModifiedBy>
  <cp:revision>10</cp:revision>
  <cp:lastPrinted>2024-12-29T13:07:00Z</cp:lastPrinted>
  <dcterms:created xsi:type="dcterms:W3CDTF">2024-12-29T04:54:00Z</dcterms:created>
  <dcterms:modified xsi:type="dcterms:W3CDTF">2024-12-29T13:26:00Z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acher">
    <vt:lpwstr>سيد محمد جواد شبيري</vt:lpwstr>
  </property>
  <property fmtid="{D5CDD505-2E9C-101B-9397-08002B2CF9AE}" pid="3" name="writer">
    <vt:lpwstr>مسعود عطارمنش</vt:lpwstr>
  </property>
  <property fmtid="{D5CDD505-2E9C-101B-9397-08002B2CF9AE}" pid="4" name="courseName">
    <vt:lpwstr>اصول</vt:lpwstr>
  </property>
  <property fmtid="{D5CDD505-2E9C-101B-9397-08002B2CF9AE}" pid="5" name="tarikh">
    <vt:lpwstr>14020806</vt:lpwstr>
  </property>
  <property fmtid="{D5CDD505-2E9C-101B-9397-08002B2CF9AE}" pid="6" name="SpecialTopic">
    <vt:lpwstr>اقسام الوضع</vt:lpwstr>
  </property>
  <property fmtid="{D5CDD505-2E9C-101B-9397-08002B2CF9AE}" pid="7" name="PublicTopic">
    <vt:lpwstr>الوضع</vt:lpwstr>
  </property>
  <property fmtid="{D5CDD505-2E9C-101B-9397-08002B2CF9AE}" pid="8" name="TotalTopic">
    <vt:lpwstr>المقدمة</vt:lpwstr>
  </property>
  <property fmtid="{D5CDD505-2E9C-101B-9397-08002B2CF9AE}" pid="9" name="taqrirNum">
    <vt:lpwstr>021</vt:lpwstr>
  </property>
  <property fmtid="{D5CDD505-2E9C-101B-9397-08002B2CF9AE}" pid="10" name="Day">
    <vt:lpwstr>شنبه</vt:lpwstr>
  </property>
</Properties>
</file>