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E958" w14:textId="77777777" w:rsidR="00D70EEE" w:rsidRPr="00B46F7B" w:rsidRDefault="00D70EEE" w:rsidP="00033227">
      <w:pPr>
        <w:keepNext/>
        <w:keepLines/>
        <w:bidi/>
        <w:spacing w:before="360" w:after="80" w:line="278" w:lineRule="auto"/>
        <w:jc w:val="both"/>
        <w:outlineLvl w:val="0"/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</w:rPr>
      </w:pPr>
      <w:r w:rsidRPr="00B46F7B">
        <w:rPr>
          <w:rFonts w:ascii="IRMitra" w:eastAsia="Calibri Light" w:hAnsi="IRMitra" w:cs="IRMitra"/>
          <w:b/>
          <w:bCs/>
          <w:color w:val="00B0F0"/>
          <w:sz w:val="28"/>
          <w:szCs w:val="28"/>
          <w:shd w:val="clear" w:color="auto" w:fill="FFFFFF"/>
          <w:rtl/>
        </w:rPr>
        <w:t xml:space="preserve">درس خارج فقه استاد معظم آقای حاج سید محمدجواد شبیری </w:t>
      </w:r>
    </w:p>
    <w:p w14:paraId="4B599EB3" w14:textId="77777777" w:rsidR="00D70EEE" w:rsidRPr="00B46F7B" w:rsidRDefault="00D70EEE" w:rsidP="000332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بحث: زکات/</w:t>
      </w:r>
      <w:bookmarkStart w:id="0" w:name="BokSabj_d"/>
      <w:bookmarkEnd w:id="0"/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استثناء مئونه در زکات</w:t>
      </w:r>
    </w:p>
    <w:p w14:paraId="4BF21349" w14:textId="77777777" w:rsidR="00033227" w:rsidRDefault="00033227" w:rsidP="000332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</w:pPr>
      <w:r w:rsidRPr="00033227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  <w:t>Feghh 102-14050208</w:t>
      </w:r>
    </w:p>
    <w:p w14:paraId="0F9BB1E9" w14:textId="240E196C" w:rsidR="00D70EEE" w:rsidRPr="00B46F7B" w:rsidRDefault="00D70EEE" w:rsidP="000332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lang w:bidi="ar-SA"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متن خام</w:t>
      </w:r>
    </w:p>
    <w:p w14:paraId="6305020C" w14:textId="647F5C12" w:rsidR="00D70EEE" w:rsidRPr="00B46F7B" w:rsidRDefault="00D70EEE" w:rsidP="00033227">
      <w:pPr>
        <w:bidi/>
        <w:spacing w:line="276" w:lineRule="auto"/>
        <w:jc w:val="both"/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</w:pPr>
      <w:r w:rsidRPr="00B46F7B">
        <w:rPr>
          <w:rFonts w:ascii="IRMitra" w:eastAsia="Calibri" w:hAnsi="IRMitra" w:cs="IRMitra"/>
          <w:b/>
          <w:bCs/>
          <w:color w:val="EE000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 xml:space="preserve"> سال پنجم – جلسه </w:t>
      </w:r>
      <w:r w:rsidR="00033227">
        <w:rPr>
          <w:rFonts w:ascii="IRMitra" w:eastAsia="Calibri" w:hAnsi="IRMitra" w:cs="IRMitra" w:hint="cs"/>
          <w:b/>
          <w:bCs/>
          <w:color w:val="EE0000"/>
          <w:kern w:val="2"/>
          <w:sz w:val="28"/>
          <w:szCs w:val="28"/>
          <w:shd w:val="clear" w:color="auto" w:fill="FFFFFF"/>
          <w:rtl/>
          <w14:ligatures w14:val="standardContextual"/>
        </w:rPr>
        <w:t>102</w:t>
      </w:r>
    </w:p>
    <w:p w14:paraId="04091CCC" w14:textId="4304DE15" w:rsidR="006A6B87" w:rsidRDefault="00D70EEE" w:rsidP="00462EB8">
      <w:pPr>
        <w:bidi/>
        <w:spacing w:line="276" w:lineRule="auto"/>
        <w:jc w:val="both"/>
        <w:rPr>
          <w:rFonts w:ascii="IRMitra" w:hAnsi="IRMitra" w:cs="IRMitra"/>
          <w:sz w:val="28"/>
          <w:szCs w:val="28"/>
          <w:rtl/>
        </w:rPr>
      </w:pP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:lang w:bidi="ar-SA"/>
          <w14:ligatures w14:val="standardContextual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B46F7B">
        <w:rPr>
          <w:rFonts w:ascii="IRMitra" w:eastAsia="Calibri" w:hAnsi="IRMitra" w:cs="IRMitra"/>
          <w:color w:val="00B050"/>
          <w:kern w:val="2"/>
          <w:sz w:val="28"/>
          <w:szCs w:val="28"/>
          <w:shd w:val="clear" w:color="auto" w:fill="FFFFFF"/>
          <w:rtl/>
          <w14:ligatures w14:val="standardContextual"/>
        </w:rPr>
        <w:t xml:space="preserve">. </w:t>
      </w:r>
    </w:p>
    <w:p w14:paraId="6453737E" w14:textId="77777777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</w:p>
    <w:p w14:paraId="125A765F" w14:textId="4D0452EB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t>بحث</w:t>
      </w:r>
      <w:r w:rsidRPr="00033227">
        <w:rPr>
          <w:rFonts w:ascii="IRMitra" w:hAnsi="IRMitra" w:cs="IRMitra"/>
          <w:sz w:val="28"/>
          <w:szCs w:val="28"/>
          <w:rtl/>
        </w:rPr>
        <w:t xml:space="preserve"> سر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بود که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مال زکو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قبل از اخراج زکات تصرف کرد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نم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>. عرض شد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وابسته به بحث وجوب عزل و عدم وجوب عزل زکات است و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اثرگذار است. به تناسبات در جلسه قبل به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مختلف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وجوب عزل و عدم وجوب عزل است اشاره کر</w:t>
      </w:r>
      <w:r w:rsidRPr="00033227">
        <w:rPr>
          <w:rFonts w:ascii="IRMitra" w:hAnsi="IRMitra" w:cs="IRMitra" w:hint="eastAsia"/>
          <w:sz w:val="28"/>
          <w:szCs w:val="28"/>
          <w:rtl/>
        </w:rPr>
        <w:t>دم</w:t>
      </w:r>
      <w:r w:rsidRPr="00033227">
        <w:rPr>
          <w:rFonts w:ascii="IRMitra" w:hAnsi="IRMitra" w:cs="IRMitra"/>
          <w:sz w:val="28"/>
          <w:szCs w:val="28"/>
          <w:rtl/>
        </w:rPr>
        <w:t xml:space="preserve">.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از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مهم است موثقه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است. در موثقه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دارد، آن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بود: در صدر امام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033227">
        <w:rPr>
          <w:rFonts w:ascii="IRMitra" w:hAnsi="IRMitra" w:cs="IRMitra"/>
          <w:sz w:val="28"/>
          <w:szCs w:val="28"/>
          <w:rtl/>
        </w:rPr>
        <w:t xml:space="preserve"> به راو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فرما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«إِذَا حَالَ الْحَوْلُ فَأَخْرِجْهَا مِنْ مَالِكَ وَ لَا تُخَلِّطْهَا بِشَيْ‏ءٍ ثُمّ</w:t>
      </w:r>
      <w:r w:rsidRPr="00033227">
        <w:rPr>
          <w:rFonts w:ascii="IRMitra" w:hAnsi="IRMitra" w:cs="IRMitra" w:hint="eastAsia"/>
          <w:sz w:val="28"/>
          <w:szCs w:val="28"/>
          <w:rtl/>
        </w:rPr>
        <w:t>َ</w:t>
      </w:r>
      <w:r w:rsidRPr="00033227">
        <w:rPr>
          <w:rFonts w:ascii="IRMitra" w:hAnsi="IRMitra" w:cs="IRMitra"/>
          <w:sz w:val="28"/>
          <w:szCs w:val="28"/>
          <w:rtl/>
        </w:rPr>
        <w:t xml:space="preserve"> أَعْطِهَا كَيْفَ شِئْتَ». در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لش</w:t>
      </w:r>
      <w:r w:rsidRPr="00033227">
        <w:rPr>
          <w:rFonts w:ascii="IRMitra" w:hAnsi="IRMitra" w:cs="IRMitra"/>
          <w:sz w:val="28"/>
          <w:szCs w:val="28"/>
          <w:rtl/>
        </w:rPr>
        <w:t xml:space="preserve"> راو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سؤال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کند</w:t>
      </w:r>
      <w:r w:rsidRPr="00033227">
        <w:rPr>
          <w:rFonts w:ascii="IRMitra" w:hAnsi="IRMitra" w:cs="IRMitra"/>
          <w:sz w:val="28"/>
          <w:szCs w:val="28"/>
          <w:rtl/>
        </w:rPr>
        <w:t xml:space="preserve"> «فَإِنْ أَنَا كَتَبْتُهَا وَ أَثْبَتُّهَا يَسْتَقِيمُ لِي؟» امام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ه‌السلام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فرما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</w:t>
      </w:r>
      <w:r w:rsidRPr="00033227">
        <w:rPr>
          <w:rFonts w:ascii="IRMitra" w:hAnsi="IRMitra" w:cs="IRMitra"/>
          <w:sz w:val="28"/>
          <w:szCs w:val="28"/>
          <w:rtl/>
        </w:rPr>
        <w:t xml:space="preserve"> «نَعَمْ لَا يَضُرُّكَ</w:t>
      </w:r>
      <w:r>
        <w:rPr>
          <w:rFonts w:ascii="IRMitra" w:hAnsi="IRMitra" w:cs="IRMitra" w:hint="cs"/>
          <w:sz w:val="28"/>
          <w:szCs w:val="28"/>
          <w:rtl/>
        </w:rPr>
        <w:t>»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337BCAEB" w14:textId="6E7EF6B2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t>ما</w:t>
      </w:r>
      <w:r w:rsidRPr="00033227">
        <w:rPr>
          <w:rFonts w:ascii="IRMitra" w:hAnsi="IRMitra" w:cs="IRMitra"/>
          <w:sz w:val="28"/>
          <w:szCs w:val="28"/>
          <w:rtl/>
        </w:rPr>
        <w:t xml:space="preserve"> اشاره کرد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که مفاد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>.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داشتند که از آن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مراد از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«أثبتّها» ثبت در ذمه است.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تعب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کنند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موسوعه امام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۲۳ صفحه ۴۰۳ فرموده بودند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حد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ث</w:t>
      </w:r>
      <w:r w:rsidRPr="00033227">
        <w:rPr>
          <w:rFonts w:ascii="IRMitra" w:hAnsi="IRMitra" w:cs="IRMitra"/>
          <w:sz w:val="28"/>
          <w:szCs w:val="28"/>
          <w:rtl/>
        </w:rPr>
        <w:t xml:space="preserve"> کاد ان يكون صريحا في عدم وجوب العزل و ان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لا يضره بمجرد الاقتصار على الكتابة و الثبت في الذمة كما لا يخفى. عبارت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عبارت‌ها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هست، 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به هم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ناظر هستند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حيث يستفاد منها كفاية ال</w:t>
      </w:r>
      <w:r w:rsidR="004A1DEB">
        <w:rPr>
          <w:rFonts w:ascii="IRMitra" w:hAnsi="IRMitra" w:cs="IRMitra" w:hint="cs"/>
          <w:sz w:val="28"/>
          <w:szCs w:val="28"/>
          <w:rtl/>
        </w:rPr>
        <w:t>ضبط</w:t>
      </w:r>
      <w:r w:rsidRPr="00033227">
        <w:rPr>
          <w:rFonts w:ascii="IRMitra" w:hAnsi="IRMitra" w:cs="IRMitra"/>
          <w:sz w:val="28"/>
          <w:szCs w:val="28"/>
          <w:rtl/>
        </w:rPr>
        <w:t xml:space="preserve"> و التضمين في جواز التصرف في </w:t>
      </w:r>
      <w:r w:rsidR="004A1DEB">
        <w:rPr>
          <w:rFonts w:ascii="IRMitra" w:hAnsi="IRMitra" w:cs="IRMitra" w:hint="cs"/>
          <w:sz w:val="28"/>
          <w:szCs w:val="28"/>
          <w:rtl/>
        </w:rPr>
        <w:t>ال</w:t>
      </w:r>
      <w:r w:rsidRPr="00033227">
        <w:rPr>
          <w:rFonts w:ascii="IRMitra" w:hAnsi="IRMitra" w:cs="IRMitra"/>
          <w:sz w:val="28"/>
          <w:szCs w:val="28"/>
          <w:rtl/>
        </w:rPr>
        <w:t>مال</w:t>
      </w:r>
      <w:r w:rsidR="004A1DEB">
        <w:rPr>
          <w:rFonts w:ascii="IRMitra" w:hAnsi="IRMitra" w:cs="IRMitra" w:hint="cs"/>
          <w:sz w:val="28"/>
          <w:szCs w:val="28"/>
          <w:rtl/>
        </w:rPr>
        <w:t>. زکات</w:t>
      </w:r>
      <w:r w:rsidRPr="00033227">
        <w:rPr>
          <w:rFonts w:ascii="IRMitra" w:hAnsi="IRMitra" w:cs="IRMitra"/>
          <w:sz w:val="28"/>
          <w:szCs w:val="28"/>
          <w:rtl/>
        </w:rPr>
        <w:t xml:space="preserve">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۲ صفحه ۱۵۲. در صفحه ۱۷۵ هم دارد و الظاهر من ذيل الحديث عدم تعين العزل و كفاية الكتابة و ال</w:t>
      </w:r>
      <w:r w:rsidR="004A1DEB">
        <w:rPr>
          <w:rFonts w:ascii="IRMitra" w:hAnsi="IRMitra" w:cs="IRMitra" w:hint="cs"/>
          <w:sz w:val="28"/>
          <w:szCs w:val="28"/>
          <w:rtl/>
        </w:rPr>
        <w:t>ضبط</w:t>
      </w:r>
      <w:r w:rsidRPr="00033227">
        <w:rPr>
          <w:rFonts w:ascii="IRMitra" w:hAnsi="IRMitra" w:cs="IRMitra"/>
          <w:sz w:val="28"/>
          <w:szCs w:val="28"/>
          <w:rtl/>
        </w:rPr>
        <w:t xml:space="preserve"> فيكون الحديث دليلا على كفاية تضمين المالك ايضا في جواز تصرف</w:t>
      </w:r>
      <w:r w:rsidR="009808F0">
        <w:rPr>
          <w:rFonts w:ascii="IRMitra" w:hAnsi="IRMitra" w:cs="IRMitra" w:hint="cs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في المال و ان كان مقتضى الاشاعة عدم الجواز. بعد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لش</w:t>
      </w:r>
      <w:r w:rsidRPr="00033227">
        <w:rPr>
          <w:rFonts w:ascii="IRMitra" w:hAnsi="IRMitra" w:cs="IRMitra"/>
          <w:sz w:val="28"/>
          <w:szCs w:val="28"/>
          <w:rtl/>
        </w:rPr>
        <w:t xml:space="preserve"> دارد که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روز</w:t>
      </w:r>
      <w:r w:rsidRPr="00033227">
        <w:rPr>
          <w:rFonts w:ascii="IRMitra" w:hAnsi="IRMitra" w:cs="IRMitra"/>
          <w:sz w:val="28"/>
          <w:szCs w:val="28"/>
          <w:rtl/>
        </w:rPr>
        <w:t xml:space="preserve"> خواندم که فعلاً با آن کار ندار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>. در صفح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۲۶۱ هم باز دارد اللهم الا ان يستفاد من قوله عليه السلام في موثقة يونس بن يعقوب فإن أنا كتبتها و أثبتها يستقيم لي؟ قال نعم لا يضرك، جواز التصرف مع الضمان.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تعب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دارد.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را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</w:t>
      </w:r>
      <w:r w:rsidR="009808F0">
        <w:rPr>
          <w:rFonts w:ascii="IRMitra" w:hAnsi="IRMitra" w:cs="IRMitra" w:hint="cs"/>
          <w:sz w:val="28"/>
          <w:szCs w:val="28"/>
          <w:rtl/>
        </w:rPr>
        <w:t>سیّد</w:t>
      </w:r>
      <w:r w:rsidRPr="00033227">
        <w:rPr>
          <w:rFonts w:ascii="IRMitra" w:hAnsi="IRMitra" w:cs="IRMitra"/>
          <w:sz w:val="28"/>
          <w:szCs w:val="28"/>
          <w:rtl/>
        </w:rPr>
        <w:t xml:space="preserve"> محمود هاشم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رو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</w:t>
      </w:r>
      <w:r w:rsidRPr="00033227">
        <w:rPr>
          <w:rFonts w:ascii="IRMitra" w:hAnsi="IRMitra" w:cs="IRMitra"/>
          <w:sz w:val="28"/>
          <w:szCs w:val="28"/>
          <w:rtl/>
        </w:rPr>
        <w:t xml:space="preserve"> تأک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کند</w:t>
      </w:r>
      <w:r w:rsidRPr="00033227">
        <w:rPr>
          <w:rFonts w:ascii="IRMitra" w:hAnsi="IRMitra" w:cs="IRMitra"/>
          <w:sz w:val="28"/>
          <w:szCs w:val="28"/>
          <w:rtl/>
        </w:rPr>
        <w:t xml:space="preserve"> و مج</w:t>
      </w:r>
      <w:r w:rsidRPr="00033227">
        <w:rPr>
          <w:rFonts w:ascii="IRMitra" w:hAnsi="IRMitra" w:cs="IRMitra" w:hint="eastAsia"/>
          <w:sz w:val="28"/>
          <w:szCs w:val="28"/>
          <w:rtl/>
        </w:rPr>
        <w:t>موع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و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را در عبارتش آورده و در کتاب زکات جلد ۲ صفحه ۲۷۵ اشاره 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کرده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فإن ظاهر ذيلها كفاية ضمان مقدار الزكاة و ثبتها في عهدته لجواز التصرف في العين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2F2459E3" w14:textId="7FAAAAED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lastRenderedPageBreak/>
        <w:t>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آوردند.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 قبل از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و بعد از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غ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از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دو بزرگوار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و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</w:t>
      </w:r>
      <w:r w:rsidR="007424CE">
        <w:rPr>
          <w:rFonts w:ascii="IRMitra" w:hAnsi="IRMitra" w:cs="IRMitra" w:hint="cs"/>
          <w:sz w:val="28"/>
          <w:szCs w:val="28"/>
          <w:rtl/>
        </w:rPr>
        <w:t>سیّد</w:t>
      </w:r>
      <w:r w:rsidRPr="00033227">
        <w:rPr>
          <w:rFonts w:ascii="IRMitra" w:hAnsi="IRMitra" w:cs="IRMitra"/>
          <w:sz w:val="28"/>
          <w:szCs w:val="28"/>
          <w:rtl/>
        </w:rPr>
        <w:t xml:space="preserve"> محمود هاشم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="007424CE" w:rsidRPr="00033227">
        <w:rPr>
          <w:rFonts w:ascii="IRMitra" w:hAnsi="IRMitra" w:cs="IRMitra"/>
          <w:sz w:val="28"/>
          <w:szCs w:val="28"/>
          <w:rtl/>
        </w:rPr>
        <w:t>ه</w:t>
      </w:r>
      <w:r w:rsidR="007424CE" w:rsidRPr="00033227">
        <w:rPr>
          <w:rFonts w:ascii="IRMitra" w:hAnsi="IRMitra" w:cs="IRMitra" w:hint="cs"/>
          <w:sz w:val="28"/>
          <w:szCs w:val="28"/>
          <w:rtl/>
        </w:rPr>
        <w:t>ی</w:t>
      </w:r>
      <w:r w:rsidR="007424CE" w:rsidRPr="00033227">
        <w:rPr>
          <w:rFonts w:ascii="IRMitra" w:hAnsi="IRMitra" w:cs="IRMitra" w:hint="eastAsia"/>
          <w:sz w:val="28"/>
          <w:szCs w:val="28"/>
          <w:rtl/>
        </w:rPr>
        <w:t>چ‌کس</w:t>
      </w:r>
      <w:r w:rsidR="007424CE" w:rsidRPr="00033227">
        <w:rPr>
          <w:rFonts w:ascii="IRMitra" w:hAnsi="IRMitra" w:cs="IRMitra"/>
          <w:sz w:val="28"/>
          <w:szCs w:val="28"/>
          <w:rtl/>
        </w:rPr>
        <w:t xml:space="preserve"> را ند</w:t>
      </w:r>
      <w:r w:rsidR="007424CE" w:rsidRPr="00033227">
        <w:rPr>
          <w:rFonts w:ascii="IRMitra" w:hAnsi="IRMitra" w:cs="IRMitra" w:hint="cs"/>
          <w:sz w:val="28"/>
          <w:szCs w:val="28"/>
          <w:rtl/>
        </w:rPr>
        <w:t>ی</w:t>
      </w:r>
      <w:r w:rsidR="007424CE" w:rsidRPr="00033227">
        <w:rPr>
          <w:rFonts w:ascii="IRMitra" w:hAnsi="IRMitra" w:cs="IRMitra" w:hint="eastAsia"/>
          <w:sz w:val="28"/>
          <w:szCs w:val="28"/>
          <w:rtl/>
        </w:rPr>
        <w:t>دم</w:t>
      </w:r>
      <w:r w:rsidR="007424CE" w:rsidRPr="00033227">
        <w:rPr>
          <w:rFonts w:ascii="IRMitra" w:hAnsi="IRMitra" w:cs="IRMitra"/>
          <w:sz w:val="28"/>
          <w:szCs w:val="28"/>
          <w:rtl/>
        </w:rPr>
        <w:t xml:space="preserve"> که «أثبتّها» را </w:t>
      </w:r>
      <w:r w:rsidRPr="00033227">
        <w:rPr>
          <w:rFonts w:ascii="IRMitra" w:hAnsi="IRMitra" w:cs="IRMitra"/>
          <w:sz w:val="28"/>
          <w:szCs w:val="28"/>
          <w:rtl/>
        </w:rPr>
        <w:t>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معنا</w:t>
      </w:r>
      <w:r w:rsidR="007424CE">
        <w:rPr>
          <w:rFonts w:ascii="IRMitra" w:hAnsi="IRMitra" w:cs="IRMitra" w:hint="cs"/>
          <w:sz w:val="28"/>
          <w:szCs w:val="28"/>
          <w:rtl/>
        </w:rPr>
        <w:t>،</w:t>
      </w:r>
      <w:r w:rsidRPr="00033227">
        <w:rPr>
          <w:rFonts w:ascii="IRMitra" w:hAnsi="IRMitra" w:cs="IRMitra"/>
          <w:sz w:val="28"/>
          <w:szCs w:val="28"/>
          <w:rtl/>
        </w:rPr>
        <w:t xml:space="preserve"> معنا کند. خود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در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جا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گر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را آوردند،</w:t>
      </w:r>
      <w:r w:rsidR="001E65CE">
        <w:rPr>
          <w:rFonts w:ascii="IRMitra" w:hAnsi="IRMitra" w:cs="IRMitra" w:hint="cs"/>
          <w:sz w:val="28"/>
          <w:szCs w:val="28"/>
          <w:rtl/>
        </w:rPr>
        <w:t xml:space="preserve"> هیچ به این شکل</w:t>
      </w:r>
      <w:r w:rsidRPr="00033227">
        <w:rPr>
          <w:rFonts w:ascii="IRMitra" w:hAnsi="IRMitra" w:cs="IRMitra"/>
          <w:sz w:val="28"/>
          <w:szCs w:val="28"/>
          <w:rtl/>
        </w:rPr>
        <w:t xml:space="preserve"> ظاهرش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را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اوردند</w:t>
      </w:r>
      <w:r w:rsidRPr="00033227">
        <w:rPr>
          <w:rFonts w:ascii="IRMitra" w:hAnsi="IRMitra" w:cs="IRMitra"/>
          <w:sz w:val="28"/>
          <w:szCs w:val="28"/>
          <w:rtl/>
        </w:rPr>
        <w:t>. من عبارت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را هم بخوانم.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جلد ۲۴ صفحه ۲۵۴ اشاره به عبارت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</w:t>
      </w:r>
      <w:r w:rsidRPr="00033227">
        <w:rPr>
          <w:rFonts w:ascii="IRMitra" w:hAnsi="IRMitra" w:cs="IRMitra"/>
          <w:sz w:val="28"/>
          <w:szCs w:val="28"/>
          <w:rtl/>
        </w:rPr>
        <w:t xml:space="preserve"> مقتضى صحيحة سعد بن سعد الاشعري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حتماً با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د،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</w:t>
      </w:r>
      <w:r w:rsidRPr="00033227">
        <w:rPr>
          <w:rFonts w:ascii="IRMitra" w:hAnsi="IRMitra" w:cs="IRMitra"/>
          <w:sz w:val="28"/>
          <w:szCs w:val="28"/>
          <w:rtl/>
        </w:rPr>
        <w:t xml:space="preserve"> فإن ظاهرها في المنع عن تأخير الإخراج و ل</w:t>
      </w:r>
      <w:r w:rsidRPr="00033227">
        <w:rPr>
          <w:rFonts w:ascii="IRMitra" w:hAnsi="IRMitra" w:cs="IRMitra" w:hint="eastAsia"/>
          <w:sz w:val="28"/>
          <w:szCs w:val="28"/>
          <w:rtl/>
        </w:rPr>
        <w:t>و</w:t>
      </w:r>
      <w:r w:rsidRPr="00033227">
        <w:rPr>
          <w:rFonts w:ascii="IRMitra" w:hAnsi="IRMitra" w:cs="IRMitra"/>
          <w:sz w:val="28"/>
          <w:szCs w:val="28"/>
          <w:rtl/>
        </w:rPr>
        <w:t xml:space="preserve"> بالعزل بعد حلول الوجوب. بعد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</w:t>
      </w:r>
      <w:r w:rsidRPr="00033227">
        <w:rPr>
          <w:rFonts w:ascii="IRMitra" w:hAnsi="IRMitra" w:cs="IRMitra"/>
          <w:sz w:val="28"/>
          <w:szCs w:val="28"/>
          <w:rtl/>
        </w:rPr>
        <w:t xml:space="preserve"> لكن بإزاء موثقة يونس بن يعقوب،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</w:t>
      </w:r>
      <w:r w:rsidRPr="00033227">
        <w:rPr>
          <w:rFonts w:ascii="IRMitra" w:hAnsi="IRMitra" w:cs="IRMitra"/>
          <w:sz w:val="28"/>
          <w:szCs w:val="28"/>
          <w:rtl/>
        </w:rPr>
        <w:t xml:space="preserve"> فإن صدرها و إن وافق صحيحة سعد في لزوم العزل لكن ذيلها صريح في عدم الوجوب و قيام الكتابة مقامه لاشتراكه</w:t>
      </w:r>
      <w:r w:rsidR="002F59AA">
        <w:rPr>
          <w:rFonts w:ascii="IRMitra" w:hAnsi="IRMitra" w:cs="IRMitra" w:hint="cs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معه في الغاية المتوخاة</w:t>
      </w:r>
      <w:r w:rsidR="002F59AA">
        <w:rPr>
          <w:rFonts w:ascii="IRMitra" w:hAnsi="IRMitra" w:cs="IRMitra" w:hint="cs"/>
          <w:sz w:val="28"/>
          <w:szCs w:val="28"/>
          <w:rtl/>
        </w:rPr>
        <w:t xml:space="preserve"> منه</w:t>
      </w:r>
      <w:r w:rsidRPr="00033227">
        <w:rPr>
          <w:rFonts w:ascii="IRMitra" w:hAnsi="IRMitra" w:cs="IRMitra"/>
          <w:sz w:val="28"/>
          <w:szCs w:val="28"/>
          <w:rtl/>
        </w:rPr>
        <w:t xml:space="preserve"> و الحكمة الباعثة على الوجوب و هي المحافظة ع</w:t>
      </w:r>
      <w:r w:rsidRPr="00033227">
        <w:rPr>
          <w:rFonts w:ascii="IRMitra" w:hAnsi="IRMitra" w:cs="IRMitra" w:hint="eastAsia"/>
          <w:sz w:val="28"/>
          <w:szCs w:val="28"/>
          <w:rtl/>
        </w:rPr>
        <w:t>لى</w:t>
      </w:r>
      <w:r w:rsidRPr="00033227">
        <w:rPr>
          <w:rFonts w:ascii="IRMitra" w:hAnsi="IRMitra" w:cs="IRMitra"/>
          <w:sz w:val="28"/>
          <w:szCs w:val="28"/>
          <w:rtl/>
        </w:rPr>
        <w:t xml:space="preserve"> الزكاة المعزولة حذرا من خشية التلف أو الانتقال إلى الورثة فإنها بعد الكتابة تكون مأمونة عن هذه الأخطار و إن لم تكن معزولة و بذلك ترفع اليد عن ظهور صحيحة سعد في وجوب العزل و يحمل على الاستحباب و </w:t>
      </w:r>
      <w:r w:rsidR="002F59AA">
        <w:rPr>
          <w:rFonts w:ascii="IRMitra" w:hAnsi="IRMitra" w:cs="IRMitra" w:hint="cs"/>
          <w:sz w:val="28"/>
          <w:szCs w:val="28"/>
          <w:rtl/>
        </w:rPr>
        <w:t xml:space="preserve">به </w:t>
      </w:r>
      <w:r w:rsidRPr="00033227">
        <w:rPr>
          <w:rFonts w:ascii="IRMitra" w:hAnsi="IRMitra" w:cs="IRMitra"/>
          <w:sz w:val="28"/>
          <w:szCs w:val="28"/>
          <w:rtl/>
        </w:rPr>
        <w:t>يجمع شمل الأخبار. حالا آن بحث ک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اخبار بحث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</w:t>
      </w:r>
      <w:r w:rsidRPr="00033227">
        <w:rPr>
          <w:rFonts w:ascii="IRMitra" w:hAnsi="IRMitra" w:cs="IRMitra" w:hint="eastAsia"/>
          <w:sz w:val="28"/>
          <w:szCs w:val="28"/>
          <w:rtl/>
        </w:rPr>
        <w:t>که</w:t>
      </w:r>
      <w:r w:rsidRPr="00033227">
        <w:rPr>
          <w:rFonts w:ascii="IRMitra" w:hAnsi="IRMitra" w:cs="IRMitra"/>
          <w:sz w:val="28"/>
          <w:szCs w:val="28"/>
          <w:rtl/>
        </w:rPr>
        <w:t xml:space="preserve"> بعداً به آن خواهم پرداخت.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ظاهر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ثبت در ذمه و امثال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 xml:space="preserve"> مطرح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20991C01" w14:textId="31DD7490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t>قبل</w:t>
      </w:r>
      <w:r w:rsidRPr="00033227">
        <w:rPr>
          <w:rFonts w:ascii="IRMitra" w:hAnsi="IRMitra" w:cs="IRMitra"/>
          <w:sz w:val="28"/>
          <w:szCs w:val="28"/>
          <w:rtl/>
        </w:rPr>
        <w:t xml:space="preserve"> از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هم عبارت‌ها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فقها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گر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وجود دارد، بعض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ها</w:t>
      </w:r>
      <w:r w:rsidRPr="00033227">
        <w:rPr>
          <w:rFonts w:ascii="IRMitra" w:hAnsi="IRMitra" w:cs="IRMitra"/>
          <w:sz w:val="28"/>
          <w:szCs w:val="28"/>
          <w:rtl/>
        </w:rPr>
        <w:t xml:space="preserve"> مثل مرحوم علامه مجلس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ملاذ الاخ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ار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۶ صفحه ۱۱۸ اشاره دارند 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که قوله عليه السلام نعم لا يضرك ظاهر</w:t>
      </w:r>
      <w:r w:rsidR="004D4138">
        <w:rPr>
          <w:rFonts w:ascii="IRMitra" w:hAnsi="IRMitra" w:cs="IRMitra" w:hint="cs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ان الكتابة ايضا تقوم مقام العزل. 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«أثبتّها» را که به آن معنا</w:t>
      </w:r>
      <w:r w:rsidR="004D4138">
        <w:rPr>
          <w:rFonts w:ascii="IRMitra" w:hAnsi="IRMitra" w:cs="IRMitra" w:hint="cs"/>
          <w:sz w:val="28"/>
          <w:szCs w:val="28"/>
          <w:rtl/>
        </w:rPr>
        <w:t>،</w:t>
      </w:r>
      <w:r w:rsidRPr="00033227">
        <w:rPr>
          <w:rFonts w:ascii="IRMitra" w:hAnsi="IRMitra" w:cs="IRMitra"/>
          <w:sz w:val="28"/>
          <w:szCs w:val="28"/>
          <w:rtl/>
        </w:rPr>
        <w:t xml:space="preserve"> معنا کنند مطرح نکردند. در عبارت‌ها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فقها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بعد در 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اض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۵ صفحه ۱۰۷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از آن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جواز الاكتفاء عن العزل بالكتابة و الإثبات. 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چ</w:t>
      </w:r>
      <w:r w:rsidRPr="00033227">
        <w:rPr>
          <w:rFonts w:ascii="IRMitra" w:hAnsi="IRMitra" w:cs="IRMitra"/>
          <w:sz w:val="28"/>
          <w:szCs w:val="28"/>
          <w:rtl/>
        </w:rPr>
        <w:t xml:space="preserve"> اثبات 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الذمه و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تعب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رات</w:t>
      </w:r>
      <w:r w:rsidRPr="00033227">
        <w:rPr>
          <w:rFonts w:ascii="IRMitra" w:hAnsi="IRMitra" w:cs="IRMitra"/>
          <w:sz w:val="28"/>
          <w:szCs w:val="28"/>
          <w:rtl/>
        </w:rPr>
        <w:t xml:space="preserve"> ندارد. همچن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در انوار الفقاهه کتاب الزکات صفحه ۱۱۷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برنامه نور که البته در چ</w:t>
      </w:r>
      <w:r w:rsidRPr="00033227">
        <w:rPr>
          <w:rFonts w:ascii="IRMitra" w:hAnsi="IRMitra" w:cs="IRMitra" w:hint="eastAsia"/>
          <w:sz w:val="28"/>
          <w:szCs w:val="28"/>
          <w:rtl/>
        </w:rPr>
        <w:t>اپ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انوار الفقاهه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مقدار صفحه‌اش فرق دارد، آن هم به هم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اض</w:t>
      </w:r>
      <w:r w:rsidRPr="00033227">
        <w:rPr>
          <w:rFonts w:ascii="IRMitra" w:hAnsi="IRMitra" w:cs="IRMitra"/>
          <w:sz w:val="28"/>
          <w:szCs w:val="28"/>
          <w:rtl/>
        </w:rPr>
        <w:t xml:space="preserve"> اشاره کرده و در جواهر هم جلد ۱۵ صفحه ۴۱۶ عبارت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دارد که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عزل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 xml:space="preserve"> بقرينة ما فيها من الكتابة و الإثبات في عدم اعتبار العزل و انه غير لازم. بعد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حک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تصر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کنند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از آن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مربوط به جا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هنوز حق زکات در مال موجود است و به ذمه منتقل نشده است. بب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مستمسک العروه جلد ۹ صفحه ۱۹۳ و المحكي عن محتمل عبارة الشيخين و غيرها وجوب العزل، ب</w:t>
      </w:r>
      <w:r w:rsidRPr="00033227">
        <w:rPr>
          <w:rFonts w:ascii="IRMitra" w:hAnsi="IRMitra" w:cs="IRMitra" w:hint="eastAsia"/>
          <w:sz w:val="28"/>
          <w:szCs w:val="28"/>
          <w:rtl/>
        </w:rPr>
        <w:t>عد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و كأنه للأمر بعزل</w:t>
      </w:r>
      <w:r w:rsidR="00FD6515">
        <w:rPr>
          <w:rFonts w:ascii="IRMitra" w:hAnsi="IRMitra" w:cs="IRMitra" w:hint="cs"/>
          <w:sz w:val="28"/>
          <w:szCs w:val="28"/>
          <w:rtl/>
        </w:rPr>
        <w:t>ها</w:t>
      </w:r>
      <w:r w:rsidRPr="00033227">
        <w:rPr>
          <w:rFonts w:ascii="IRMitra" w:hAnsi="IRMitra" w:cs="IRMitra"/>
          <w:sz w:val="28"/>
          <w:szCs w:val="28"/>
          <w:rtl/>
        </w:rPr>
        <w:t xml:space="preserve"> في خبر ابن أبي حمزة و </w:t>
      </w:r>
      <w:r w:rsidR="00FD6515">
        <w:rPr>
          <w:rFonts w:ascii="IRMitra" w:hAnsi="IRMitra" w:cs="IRMitra" w:hint="cs"/>
          <w:sz w:val="28"/>
          <w:szCs w:val="28"/>
          <w:rtl/>
        </w:rPr>
        <w:t xml:space="preserve">باخراجها </w:t>
      </w:r>
      <w:r w:rsidRPr="00033227">
        <w:rPr>
          <w:rFonts w:ascii="IRMitra" w:hAnsi="IRMitra" w:cs="IRMitra"/>
          <w:sz w:val="28"/>
          <w:szCs w:val="28"/>
          <w:rtl/>
        </w:rPr>
        <w:t>في موثقة يونس، بعد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و يضعف بأن ظاهر قوله في ذيل الموثق فإن أنا كتبتها السؤال عن جواز إبقائها في المال فقوله عليه السلام لا يضرك يدل على عدم وجوب العزل و به يرفع اليد عن ظاهر الأم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تا آخر عبارت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2CD4113B" w14:textId="4ED763F8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t>در</w:t>
      </w:r>
      <w:r w:rsidRPr="00033227">
        <w:rPr>
          <w:rFonts w:ascii="IRMitra" w:hAnsi="IRMitra" w:cs="IRMitra"/>
          <w:sz w:val="28"/>
          <w:szCs w:val="28"/>
          <w:rtl/>
        </w:rPr>
        <w:t xml:space="preserve"> مصباح الهد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جلد ۱۰ صفحه ۱۹۶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مورد هم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موثقه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دارد و هو يدل ما في ذيلها على عدم الوجوب و ان قول </w:t>
      </w:r>
      <w:r w:rsidR="00C328AB" w:rsidRPr="00033227">
        <w:rPr>
          <w:rFonts w:ascii="IRMitra" w:hAnsi="IRMitra" w:cs="IRMitra"/>
          <w:sz w:val="28"/>
          <w:szCs w:val="28"/>
          <w:rtl/>
        </w:rPr>
        <w:t>ال</w:t>
      </w:r>
      <w:r w:rsidR="00C328AB">
        <w:rPr>
          <w:rFonts w:ascii="IRMitra" w:hAnsi="IRMitra" w:cs="IRMitra" w:hint="cs"/>
          <w:sz w:val="28"/>
          <w:szCs w:val="28"/>
          <w:rtl/>
        </w:rPr>
        <w:t>س</w:t>
      </w:r>
      <w:r w:rsidR="00C328AB" w:rsidRPr="00033227">
        <w:rPr>
          <w:rFonts w:ascii="IRMitra" w:hAnsi="IRMitra" w:cs="IRMitra"/>
          <w:sz w:val="28"/>
          <w:szCs w:val="28"/>
          <w:rtl/>
        </w:rPr>
        <w:t xml:space="preserve">ائل </w:t>
      </w:r>
      <w:r w:rsidRPr="00033227">
        <w:rPr>
          <w:rFonts w:ascii="IRMitra" w:hAnsi="IRMitra" w:cs="IRMitra"/>
          <w:sz w:val="28"/>
          <w:szCs w:val="28"/>
          <w:rtl/>
        </w:rPr>
        <w:t>فإن أنا كتبتها و أثبتها يستقيم لي كأنه سؤال عن ترك العزل و الاكتفاء بضبط مقدار الزكاة و كتابتها لئلا يطر</w:t>
      </w:r>
      <w:r w:rsidR="00CC40B0">
        <w:rPr>
          <w:rFonts w:ascii="IRMitra" w:hAnsi="IRMitra" w:cs="IRMitra" w:hint="cs"/>
          <w:sz w:val="28"/>
          <w:szCs w:val="28"/>
          <w:rtl/>
        </w:rPr>
        <w:t xml:space="preserve">ء </w:t>
      </w:r>
      <w:r w:rsidRPr="00033227">
        <w:rPr>
          <w:rFonts w:ascii="IRMitra" w:hAnsi="IRMitra" w:cs="IRMitra"/>
          <w:sz w:val="28"/>
          <w:szCs w:val="28"/>
          <w:rtl/>
        </w:rPr>
        <w:t xml:space="preserve">عليها النسيان </w:t>
      </w:r>
      <w:r w:rsidRPr="00033227">
        <w:rPr>
          <w:rFonts w:ascii="IRMitra" w:hAnsi="IRMitra" w:cs="IRMitra" w:hint="eastAsia"/>
          <w:sz w:val="28"/>
          <w:szCs w:val="28"/>
          <w:rtl/>
        </w:rPr>
        <w:t>و</w:t>
      </w:r>
      <w:r w:rsidRPr="00033227">
        <w:rPr>
          <w:rFonts w:ascii="IRMitra" w:hAnsi="IRMitra" w:cs="IRMitra"/>
          <w:sz w:val="28"/>
          <w:szCs w:val="28"/>
          <w:rtl/>
        </w:rPr>
        <w:t xml:space="preserve"> قوله عليه السلام لا يضرك ترخيص له في ترك العزل و الاكتفاء بالكتابة و الثبت في الدفتر مثلا. در صفحه </w:t>
      </w:r>
      <w:r w:rsidR="00CC40B0">
        <w:rPr>
          <w:rFonts w:ascii="IRMitra" w:hAnsi="IRMitra" w:cs="IRMitra" w:hint="cs"/>
          <w:sz w:val="28"/>
          <w:szCs w:val="28"/>
          <w:rtl/>
        </w:rPr>
        <w:t>3</w:t>
      </w:r>
      <w:r w:rsidR="00CC40B0" w:rsidRPr="00033227">
        <w:rPr>
          <w:rFonts w:ascii="IRMitra" w:hAnsi="IRMitra" w:cs="IRMitra"/>
          <w:sz w:val="28"/>
          <w:szCs w:val="28"/>
          <w:rtl/>
        </w:rPr>
        <w:t xml:space="preserve">۴۶ </w:t>
      </w:r>
      <w:r w:rsidRPr="00033227">
        <w:rPr>
          <w:rFonts w:ascii="IRMitra" w:hAnsi="IRMitra" w:cs="IRMitra"/>
          <w:sz w:val="28"/>
          <w:szCs w:val="28"/>
          <w:rtl/>
        </w:rPr>
        <w:t>هم بعد از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نکه</w:t>
      </w:r>
      <w:r w:rsidRPr="00033227">
        <w:rPr>
          <w:rFonts w:ascii="IRMitra" w:hAnsi="IRMitra" w:cs="IRMitra"/>
          <w:sz w:val="28"/>
          <w:szCs w:val="28"/>
          <w:rtl/>
        </w:rPr>
        <w:t xml:space="preserve"> 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اشاره کرده </w:t>
      </w:r>
      <w:r w:rsidR="00CC40B0">
        <w:rPr>
          <w:rFonts w:ascii="IRMitra" w:hAnsi="IRMitra" w:cs="IRMitra" w:hint="cs"/>
          <w:sz w:val="28"/>
          <w:szCs w:val="28"/>
          <w:rtl/>
        </w:rPr>
        <w:t>دارد</w:t>
      </w:r>
      <w:r w:rsidR="00CC40B0"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/>
          <w:sz w:val="28"/>
          <w:szCs w:val="28"/>
          <w:rtl/>
        </w:rPr>
        <w:t>انه يدل على كفاية ثبت الزكاة عن العزل. در محاضرات 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فقه الامام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۲ صفحه ۲۰۸ هم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لان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دارند ان الموثقة دلت على ان الكتابة و الإثبات عدل للإخراج أي العزل. بعض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از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مهذب الاحکام مرحوم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سبزوار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۱۱ صفحه ۲۷۱ هم دارد و يستفاد من ذيلها ان المناط كله التحفظ على ضبطها و إثباتها حتى لا يضيع الحق و لا يستفاد منه فورية الأداء حين الحلول </w:t>
      </w:r>
      <w:r w:rsidR="00F84A97">
        <w:rPr>
          <w:rFonts w:ascii="IRMitra" w:hAnsi="IRMitra" w:cs="IRMitra" w:hint="cs"/>
          <w:sz w:val="28"/>
          <w:szCs w:val="28"/>
          <w:rtl/>
        </w:rPr>
        <w:t xml:space="preserve">تا </w:t>
      </w:r>
      <w:r w:rsidRPr="00033227">
        <w:rPr>
          <w:rFonts w:ascii="IRMitra" w:hAnsi="IRMitra" w:cs="IRMitra" w:hint="eastAsia"/>
          <w:sz w:val="28"/>
          <w:szCs w:val="28"/>
          <w:rtl/>
        </w:rPr>
        <w:t>و</w:t>
      </w:r>
      <w:r w:rsidRPr="00033227">
        <w:rPr>
          <w:rFonts w:ascii="IRMitra" w:hAnsi="IRMitra" w:cs="IRMitra"/>
          <w:sz w:val="28"/>
          <w:szCs w:val="28"/>
          <w:rtl/>
        </w:rPr>
        <w:t xml:space="preserve"> ما ورد في العزل ايضا طريق إلى التحفظ و الضبط. در مدارک العروه جلد ۲۳ </w:t>
      </w:r>
      <w:r w:rsidR="00A57EBF">
        <w:rPr>
          <w:rFonts w:ascii="IRMitra" w:hAnsi="IRMitra" w:cs="IRMitra" w:hint="cs"/>
          <w:sz w:val="28"/>
          <w:szCs w:val="28"/>
          <w:rtl/>
        </w:rPr>
        <w:t>صفحه</w:t>
      </w:r>
      <w:r w:rsidRPr="00033227">
        <w:rPr>
          <w:rFonts w:ascii="IRMitra" w:hAnsi="IRMitra" w:cs="IRMitra"/>
          <w:sz w:val="28"/>
          <w:szCs w:val="28"/>
          <w:rtl/>
        </w:rPr>
        <w:t xml:space="preserve"> ۳۹ هم دارد ألا ترى انه عليه السلام </w:t>
      </w:r>
      <w:r w:rsidRPr="00033227">
        <w:rPr>
          <w:rFonts w:ascii="IRMitra" w:hAnsi="IRMitra" w:cs="IRMitra"/>
          <w:sz w:val="28"/>
          <w:szCs w:val="28"/>
          <w:rtl/>
        </w:rPr>
        <w:lastRenderedPageBreak/>
        <w:t>بعد فرض الراوي انه يكتبها و يثبتها بحيث لا تكون في معرض التلف حكم بجواز الحبس. خود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در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جا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گر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ظاهر عبارتش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مطلب را گون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گر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فهم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ده</w:t>
      </w:r>
      <w:r w:rsidRPr="00033227">
        <w:rPr>
          <w:rFonts w:ascii="IRMitra" w:hAnsi="IRMitra" w:cs="IRMitra"/>
          <w:sz w:val="28"/>
          <w:szCs w:val="28"/>
          <w:rtl/>
        </w:rPr>
        <w:t xml:space="preserve"> در جلد ۴ صفحه ۳۰۱ بحث ضمان و امثال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 xml:space="preserve"> را اصلاً مطرح نکردند بعد تعب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رش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و دلالتها على جواز التأخير إجمالا مع العزل واضحة بل ظاهر الذيل جوازه مع عدمه ايضا ان كتب </w:t>
      </w:r>
      <w:r w:rsidRPr="00033227">
        <w:rPr>
          <w:rFonts w:ascii="IRMitra" w:hAnsi="IRMitra" w:cs="IRMitra" w:hint="eastAsia"/>
          <w:sz w:val="28"/>
          <w:szCs w:val="28"/>
          <w:rtl/>
        </w:rPr>
        <w:t>و</w:t>
      </w:r>
      <w:r w:rsidRPr="00033227">
        <w:rPr>
          <w:rFonts w:ascii="IRMitra" w:hAnsi="IRMitra" w:cs="IRMitra"/>
          <w:sz w:val="28"/>
          <w:szCs w:val="28"/>
          <w:rtl/>
        </w:rPr>
        <w:t xml:space="preserve"> أثبت اللهم إلا ان يحمل الذيل ايضا على صورة العزل و در ضمن آن‌ها توض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دهد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سائل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خواسته</w:t>
      </w:r>
      <w:r w:rsidRPr="00033227">
        <w:rPr>
          <w:rFonts w:ascii="IRMitra" w:hAnsi="IRMitra" w:cs="IRMitra"/>
          <w:sz w:val="28"/>
          <w:szCs w:val="28"/>
          <w:rtl/>
        </w:rPr>
        <w:t xml:space="preserve"> رعا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احت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اط</w:t>
      </w:r>
      <w:r w:rsidRPr="00033227">
        <w:rPr>
          <w:rFonts w:ascii="IRMitra" w:hAnsi="IRMitra" w:cs="IRMitra"/>
          <w:sz w:val="28"/>
          <w:szCs w:val="28"/>
          <w:rtl/>
        </w:rPr>
        <w:t xml:space="preserve"> کند بكتابة المعزول و ثبته حذرا من ضياع الزكاة و امثال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>.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سبحان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الزکاة 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الشر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عة</w:t>
      </w:r>
      <w:r w:rsidRPr="00033227">
        <w:rPr>
          <w:rFonts w:ascii="IRMitra" w:hAnsi="IRMitra" w:cs="IRMitra"/>
          <w:sz w:val="28"/>
          <w:szCs w:val="28"/>
          <w:rtl/>
        </w:rPr>
        <w:t xml:space="preserve"> الاسلام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ة</w:t>
      </w:r>
      <w:r w:rsidRPr="00033227">
        <w:rPr>
          <w:rFonts w:ascii="IRMitra" w:hAnsi="IRMitra" w:cs="IRMitra"/>
          <w:sz w:val="28"/>
          <w:szCs w:val="28"/>
          <w:rtl/>
        </w:rPr>
        <w:t xml:space="preserve"> الغراء آن کتابت زکات را، «أثبتّها» را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صاء</w:t>
      </w:r>
      <w:r w:rsidRPr="00033227">
        <w:rPr>
          <w:rFonts w:ascii="IRMitra" w:hAnsi="IRMitra" w:cs="IRMitra"/>
          <w:sz w:val="28"/>
          <w:szCs w:val="28"/>
          <w:rtl/>
        </w:rPr>
        <w:t xml:space="preserve"> به زکات معنا کرده است. در «أثبتّها»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صاء</w:t>
      </w:r>
      <w:r w:rsidRPr="00033227">
        <w:rPr>
          <w:rFonts w:ascii="IRMitra" w:hAnsi="IRMitra" w:cs="IRMitra"/>
          <w:sz w:val="28"/>
          <w:szCs w:val="28"/>
          <w:rtl/>
        </w:rPr>
        <w:t xml:space="preserve"> در نم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>.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اض</w:t>
      </w:r>
      <w:r w:rsidRPr="00033227">
        <w:rPr>
          <w:rFonts w:ascii="IRMitra" w:hAnsi="IRMitra" w:cs="IRMitra"/>
          <w:sz w:val="28"/>
          <w:szCs w:val="28"/>
          <w:rtl/>
        </w:rPr>
        <w:t xml:space="preserve"> در تعال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ق</w:t>
      </w:r>
      <w:r w:rsidRPr="00033227">
        <w:rPr>
          <w:rFonts w:ascii="IRMitra" w:hAnsi="IRMitra" w:cs="IRMitra"/>
          <w:sz w:val="28"/>
          <w:szCs w:val="28"/>
          <w:rtl/>
        </w:rPr>
        <w:t xml:space="preserve"> مبسوطه جلد ۶ صفحه ۲۱۲ در مورد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موثقه دارند إنها لا تدل على وجوب الإخراج و لو بالعزل فورا و إن</w:t>
      </w:r>
      <w:r w:rsidR="00004A08">
        <w:rPr>
          <w:rFonts w:ascii="IRMitra" w:hAnsi="IRMitra" w:cs="IRMitra" w:hint="cs"/>
          <w:sz w:val="28"/>
          <w:szCs w:val="28"/>
          <w:rtl/>
        </w:rPr>
        <w:t>ما</w:t>
      </w:r>
      <w:r w:rsidRPr="00033227">
        <w:rPr>
          <w:rFonts w:ascii="IRMitra" w:hAnsi="IRMitra" w:cs="IRMitra"/>
          <w:sz w:val="28"/>
          <w:szCs w:val="28"/>
          <w:rtl/>
        </w:rPr>
        <w:t xml:space="preserve"> تدل على ان الواجب عليه أحد الأمرين إما إخراجها بالعزل أو تثبيتها با</w:t>
      </w:r>
      <w:r w:rsidRPr="00033227">
        <w:rPr>
          <w:rFonts w:ascii="IRMitra" w:hAnsi="IRMitra" w:cs="IRMitra" w:hint="eastAsia"/>
          <w:sz w:val="28"/>
          <w:szCs w:val="28"/>
          <w:rtl/>
        </w:rPr>
        <w:t>لكتابة</w:t>
      </w:r>
      <w:r w:rsidRPr="00033227">
        <w:rPr>
          <w:rFonts w:ascii="IRMitra" w:hAnsi="IRMitra" w:cs="IRMitra"/>
          <w:sz w:val="28"/>
          <w:szCs w:val="28"/>
          <w:rtl/>
        </w:rPr>
        <w:t xml:space="preserve"> و نحوها أو فقل إن المستفاد من الموثقة بمناسبة الحكم و الموضوع وجوب الحفاظ عليها و عدم التفريط فيها بأحد الطريقين المذكورين و لا تدل على تعين وجوب إخراجها و لو بالعزل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5EA5C71E" w14:textId="41D6EEA0" w:rsidR="00033227" w:rsidRPr="00033227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/>
          <w:sz w:val="28"/>
          <w:szCs w:val="28"/>
          <w:rtl/>
        </w:rPr>
        <w:t>«أثبتّها» تعب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است. من عرض کردم احتمال ز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اد</w:t>
      </w:r>
      <w:r w:rsidRPr="00033227">
        <w:rPr>
          <w:rFonts w:ascii="IRMitra" w:hAnsi="IRMitra" w:cs="IRMitra"/>
          <w:sz w:val="28"/>
          <w:szCs w:val="28"/>
          <w:rtl/>
        </w:rPr>
        <w:t xml:space="preserve"> «أثبتّها» به معنا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کار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کند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ثبت بشود. ثبت بشود 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معنا که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نوع شهادت بر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مالک باشد آن کتابت.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توض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مورد کتابت است. من کتابت کنم و با کتابت زکات را بر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خودم ثبت کنم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را کار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کنم که زکات اثبات بشود، اثبات کنم زکات را.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کنم که اگر بعداً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طرق قضا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حاصل شد بشود آن زکات اثبات بشود. زم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نه</w:t>
      </w:r>
      <w:r w:rsidRPr="00033227">
        <w:rPr>
          <w:rFonts w:ascii="IRMitra" w:hAnsi="IRMitra" w:cs="IRMitra"/>
          <w:sz w:val="28"/>
          <w:szCs w:val="28"/>
          <w:rtl/>
        </w:rPr>
        <w:t xml:space="preserve"> اثبات قضا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را که زکات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مال وجود باشد را با کتابت فراهم کنم. من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ن‌گونه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را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فهمم</w:t>
      </w:r>
      <w:r w:rsidRPr="00033227">
        <w:rPr>
          <w:rFonts w:ascii="IRMitra" w:hAnsi="IRMitra" w:cs="IRMitra"/>
          <w:sz w:val="28"/>
          <w:szCs w:val="28"/>
          <w:rtl/>
        </w:rPr>
        <w:t>.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تقد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چ</w:t>
      </w:r>
      <w:r w:rsidRPr="00033227">
        <w:rPr>
          <w:rFonts w:ascii="IRMitra" w:hAnsi="IRMitra" w:cs="IRMitra"/>
          <w:sz w:val="28"/>
          <w:szCs w:val="28"/>
          <w:rtl/>
        </w:rPr>
        <w:t xml:space="preserve"> ربط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به ثبت در ذمه و آن بحث‌ها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آوردند و بعد هم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بعض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از کلماتشان آوردند و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</w:t>
      </w:r>
      <w:r w:rsidR="007E2F12">
        <w:rPr>
          <w:rFonts w:ascii="IRMitra" w:hAnsi="IRMitra" w:cs="IRMitra" w:hint="cs"/>
          <w:sz w:val="28"/>
          <w:szCs w:val="28"/>
          <w:rtl/>
        </w:rPr>
        <w:t>سیّد</w:t>
      </w:r>
      <w:r w:rsidRPr="00033227">
        <w:rPr>
          <w:rFonts w:ascii="IRMitra" w:hAnsi="IRMitra" w:cs="IRMitra"/>
          <w:sz w:val="28"/>
          <w:szCs w:val="28"/>
          <w:rtl/>
        </w:rPr>
        <w:t xml:space="preserve"> محمود هاشم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ذکر کردند ندارد. </w:t>
      </w:r>
      <w:r w:rsidR="007E2F12">
        <w:rPr>
          <w:rFonts w:ascii="IRMitra" w:hAnsi="IRMitra" w:cs="IRMitra" w:hint="cs"/>
          <w:sz w:val="28"/>
          <w:szCs w:val="28"/>
          <w:rtl/>
        </w:rPr>
        <w:t xml:space="preserve">خیلی </w:t>
      </w:r>
      <w:r w:rsidRPr="00033227">
        <w:rPr>
          <w:rFonts w:ascii="IRMitra" w:hAnsi="IRMitra" w:cs="IRMitra"/>
          <w:sz w:val="28"/>
          <w:szCs w:val="28"/>
          <w:rtl/>
        </w:rPr>
        <w:t>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آن معنا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جا از عبارت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خو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و بعد هم آ</w:t>
      </w:r>
      <w:r w:rsidRPr="00033227">
        <w:rPr>
          <w:rFonts w:ascii="IRMitra" w:hAnsi="IRMitra" w:cs="IRMitra" w:hint="eastAsia"/>
          <w:sz w:val="28"/>
          <w:szCs w:val="28"/>
          <w:rtl/>
        </w:rPr>
        <w:t>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منتظر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و آقا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هاشم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دنبال کردند </w:t>
      </w:r>
      <w:r w:rsidR="007E2F12">
        <w:rPr>
          <w:rFonts w:ascii="IRMitra" w:hAnsi="IRMitra" w:cs="IRMitra" w:hint="cs"/>
          <w:sz w:val="28"/>
          <w:szCs w:val="28"/>
          <w:rtl/>
        </w:rPr>
        <w:t xml:space="preserve">به نظر </w:t>
      </w:r>
      <w:r w:rsidRPr="00033227">
        <w:rPr>
          <w:rFonts w:ascii="IRMitra" w:hAnsi="IRMitra" w:cs="IRMitra"/>
          <w:sz w:val="28"/>
          <w:szCs w:val="28"/>
          <w:rtl/>
        </w:rPr>
        <w:t>خلاف ظاهر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18D4BD11" w14:textId="2DA1D9D0" w:rsidR="00033227" w:rsidRPr="00033227" w:rsidRDefault="00033227" w:rsidP="00D57BBF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t>بنابرا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به نظر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رسد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="00EC1A3E">
        <w:rPr>
          <w:rFonts w:ascii="IRMitra" w:hAnsi="IRMitra" w:cs="IRMitra" w:hint="cs"/>
          <w:sz w:val="28"/>
          <w:szCs w:val="28"/>
          <w:rtl/>
        </w:rPr>
        <w:t xml:space="preserve"> ناظر به این هست که لازم نیست زکات عزل شود</w:t>
      </w:r>
      <w:r w:rsidRPr="00033227">
        <w:rPr>
          <w:rFonts w:ascii="IRMitra" w:hAnsi="IRMitra" w:cs="IRMitra"/>
          <w:sz w:val="28"/>
          <w:szCs w:val="28"/>
          <w:rtl/>
        </w:rPr>
        <w:t>. وقت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از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استفاده شد که عزل زکات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ست،</w:t>
      </w:r>
      <w:r w:rsidRPr="00033227">
        <w:rPr>
          <w:rFonts w:ascii="IRMitra" w:hAnsi="IRMitra" w:cs="IRMitra"/>
          <w:sz w:val="28"/>
          <w:szCs w:val="28"/>
          <w:rtl/>
        </w:rPr>
        <w:t xml:space="preserve"> حالا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بحث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البته با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دنبال کرد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را با سا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عزل را مثلاً لازم کرده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eastAsia"/>
          <w:sz w:val="28"/>
          <w:szCs w:val="28"/>
          <w:rtl/>
        </w:rPr>
        <w:t>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فور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را لازم کرده آن‌ها را چه‌جور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آن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با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به چه نحو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انجام بشود. آن بحث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هم مطلب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با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مدنظر قرار بگ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رد</w:t>
      </w:r>
      <w:r w:rsidRPr="00033227">
        <w:rPr>
          <w:rFonts w:ascii="IRMitra" w:hAnsi="IRMitra" w:cs="IRMitra"/>
          <w:sz w:val="28"/>
          <w:szCs w:val="28"/>
          <w:rtl/>
        </w:rPr>
        <w:t>. حالا اجمالش را من عرض بکنم، توض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شتر</w:t>
      </w:r>
      <w:r w:rsidRPr="00033227">
        <w:rPr>
          <w:rFonts w:ascii="IRMitra" w:hAnsi="IRMitra" w:cs="IRMitra"/>
          <w:sz w:val="28"/>
          <w:szCs w:val="28"/>
          <w:rtl/>
        </w:rPr>
        <w:t xml:space="preserve">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آن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در جلسه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نده</w:t>
      </w:r>
      <w:r w:rsidRPr="00033227">
        <w:rPr>
          <w:rFonts w:ascii="IRMitra" w:hAnsi="IRMitra" w:cs="IRMitra"/>
          <w:sz w:val="28"/>
          <w:szCs w:val="28"/>
          <w:rtl/>
        </w:rPr>
        <w:t xml:space="preserve"> ان‌شاءال</w:t>
      </w:r>
      <w:r w:rsidRPr="00033227">
        <w:rPr>
          <w:rFonts w:ascii="IRMitra" w:hAnsi="IRMitra" w:cs="IRMitra" w:hint="eastAsia"/>
          <w:sz w:val="28"/>
          <w:szCs w:val="28"/>
          <w:rtl/>
        </w:rPr>
        <w:t>له</w:t>
      </w:r>
      <w:r w:rsidRPr="00033227">
        <w:rPr>
          <w:rFonts w:ascii="IRMitra" w:hAnsi="IRMitra" w:cs="IRMitra"/>
          <w:sz w:val="28"/>
          <w:szCs w:val="28"/>
          <w:rtl/>
        </w:rPr>
        <w:t xml:space="preserve"> خواهم داد. به نظر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رسد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از مجموع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را که ما در نظر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م،</w:t>
      </w:r>
      <w:r w:rsidRPr="00033227">
        <w:rPr>
          <w:rFonts w:ascii="IRMitra" w:hAnsi="IRMitra" w:cs="IRMitra"/>
          <w:sz w:val="28"/>
          <w:szCs w:val="28"/>
          <w:rtl/>
        </w:rPr>
        <w:t xml:space="preserve"> از مجموع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زکات فور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ندارد، لااقل تا چهار ماه زکات را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تأخ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انداخت و عزل هم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 xml:space="preserve"> که صورت بگ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رد</w:t>
      </w:r>
      <w:r w:rsidRPr="00033227">
        <w:rPr>
          <w:rFonts w:ascii="IRMitra" w:hAnsi="IRMitra" w:cs="IRMitra"/>
          <w:sz w:val="28"/>
          <w:szCs w:val="28"/>
          <w:rtl/>
        </w:rPr>
        <w:t>. حالا ک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آن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آدرس‌ها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</w:t>
      </w:r>
      <w:r w:rsidRPr="00033227">
        <w:rPr>
          <w:rFonts w:ascii="IRMitra" w:hAnsi="IRMitra" w:cs="IRMitra"/>
          <w:sz w:val="28"/>
          <w:szCs w:val="28"/>
          <w:rtl/>
        </w:rPr>
        <w:t xml:space="preserve"> ر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بدهم دوستان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آدرس‌ها را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</w:t>
      </w:r>
      <w:r w:rsidRPr="00033227">
        <w:rPr>
          <w:rFonts w:ascii="IRMitra" w:hAnsi="IRMitra" w:cs="IRMitra"/>
          <w:sz w:val="28"/>
          <w:szCs w:val="28"/>
          <w:rtl/>
        </w:rPr>
        <w:t>. چند جا بحث‌ها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جالب توجه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مورد است.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مف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بحث.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اض</w:t>
      </w:r>
      <w:r w:rsidRPr="00033227">
        <w:rPr>
          <w:rFonts w:ascii="IRMitra" w:hAnsi="IRMitra" w:cs="IRMitra"/>
          <w:sz w:val="28"/>
          <w:szCs w:val="28"/>
          <w:rtl/>
        </w:rPr>
        <w:t xml:space="preserve"> است، 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اض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۵ صفحه ۱۰۷ را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ما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بعداً در موردش صحبت خواه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کرد. انوار الفقاهه است،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هم با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موردش صحبت کرد. حدائق الناضره، قبل از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 xml:space="preserve"> حدائق الناضره جلد ۱۲ صفحه ۳۳۰ است.</w:t>
      </w:r>
      <w:r w:rsidR="00D57BBF">
        <w:rPr>
          <w:rFonts w:ascii="IRMitra" w:hAnsi="IRMitra" w:cs="IRMitra" w:hint="cs"/>
          <w:sz w:val="28"/>
          <w:szCs w:val="28"/>
          <w:rtl/>
        </w:rPr>
        <w:t xml:space="preserve"> حالا بگذارید آدرس ها را بدهم و بعد یک مقداری در مورد حدائق الناظره صحبت کنم.</w:t>
      </w:r>
      <w:r w:rsidRPr="00033227">
        <w:rPr>
          <w:rFonts w:ascii="IRMitra" w:hAnsi="IRMitra" w:cs="IRMitra"/>
          <w:sz w:val="28"/>
          <w:szCs w:val="28"/>
          <w:rtl/>
        </w:rPr>
        <w:t xml:space="preserve"> آدرس‌ها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حدائق الناضره جلد ۱۲ صفحه ۳۳۰، 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اض</w:t>
      </w:r>
      <w:r w:rsidRPr="00033227">
        <w:rPr>
          <w:rFonts w:ascii="IRMitra" w:hAnsi="IRMitra" w:cs="IRMitra"/>
          <w:sz w:val="28"/>
          <w:szCs w:val="28"/>
          <w:rtl/>
        </w:rPr>
        <w:t xml:space="preserve"> المسائل جلد ۵ صفحه ۱۰۷ به بعد، انوار الفقاهه کتاب </w:t>
      </w:r>
      <w:r w:rsidR="00D57BBF" w:rsidRPr="00033227">
        <w:rPr>
          <w:rFonts w:ascii="IRMitra" w:hAnsi="IRMitra" w:cs="IRMitra"/>
          <w:sz w:val="28"/>
          <w:szCs w:val="28"/>
          <w:rtl/>
        </w:rPr>
        <w:t>الزکا</w:t>
      </w:r>
      <w:r w:rsidR="00D57BBF">
        <w:rPr>
          <w:rFonts w:ascii="IRMitra" w:hAnsi="IRMitra" w:cs="IRMitra" w:hint="cs"/>
          <w:sz w:val="28"/>
          <w:szCs w:val="28"/>
          <w:rtl/>
        </w:rPr>
        <w:t>ه</w:t>
      </w:r>
      <w:r w:rsidR="00D57BBF"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/>
          <w:sz w:val="28"/>
          <w:szCs w:val="28"/>
          <w:rtl/>
        </w:rPr>
        <w:t>صفحه ۱۱۷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چاپ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برنامه فقه نور آمده </w:t>
      </w:r>
      <w:r w:rsidRPr="00033227">
        <w:rPr>
          <w:rFonts w:ascii="IRMitra" w:hAnsi="IRMitra" w:cs="IRMitra" w:hint="eastAsia"/>
          <w:sz w:val="28"/>
          <w:szCs w:val="28"/>
          <w:rtl/>
        </w:rPr>
        <w:t>،</w:t>
      </w:r>
      <w:r w:rsidRPr="00033227">
        <w:rPr>
          <w:rFonts w:ascii="IRMitra" w:hAnsi="IRMitra" w:cs="IRMitra"/>
          <w:sz w:val="28"/>
          <w:szCs w:val="28"/>
          <w:rtl/>
        </w:rPr>
        <w:t xml:space="preserve"> مستمسک جلد ۹ صفحه ۱۹۳ و صفحه ۳۳۸ به </w:t>
      </w:r>
      <w:r w:rsidRPr="00033227">
        <w:rPr>
          <w:rFonts w:ascii="IRMitra" w:hAnsi="IRMitra" w:cs="IRMitra"/>
          <w:sz w:val="28"/>
          <w:szCs w:val="28"/>
          <w:rtl/>
        </w:rPr>
        <w:lastRenderedPageBreak/>
        <w:t>خصوص صفحه ۳۳۸ را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و محاضرات 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فقه الامام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جلد ۲ صفحه ۲۰۸ هم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>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 xml:space="preserve"> حالا در بعض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کتاب‌ها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گر</w:t>
      </w:r>
      <w:r w:rsidRPr="00033227">
        <w:rPr>
          <w:rFonts w:ascii="IRMitra" w:hAnsi="IRMitra" w:cs="IRMitra"/>
          <w:sz w:val="28"/>
          <w:szCs w:val="28"/>
          <w:rtl/>
        </w:rPr>
        <w:t xml:space="preserve"> مثل زکات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انصار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هم بحث‌ها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مورد آمده که آن‌ها را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>. همان آدرس‌</w:t>
      </w:r>
      <w:r w:rsidRPr="00033227">
        <w:rPr>
          <w:rFonts w:ascii="IRMitra" w:hAnsi="IRMitra" w:cs="IRMitra" w:hint="eastAsia"/>
          <w:sz w:val="28"/>
          <w:szCs w:val="28"/>
          <w:rtl/>
        </w:rPr>
        <w:t>ها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دادم فعلاً کاف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</w:t>
      </w:r>
      <w:r w:rsidRPr="00033227">
        <w:rPr>
          <w:rFonts w:ascii="IRMitra" w:hAnsi="IRMitra" w:cs="IRMitra"/>
          <w:sz w:val="28"/>
          <w:szCs w:val="28"/>
        </w:rPr>
        <w:t>.</w:t>
      </w:r>
    </w:p>
    <w:p w14:paraId="57A7DF96" w14:textId="74BA52BC" w:rsidR="00B46F7B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  <w:r w:rsidRPr="00033227">
        <w:rPr>
          <w:rFonts w:ascii="IRMitra" w:hAnsi="IRMitra" w:cs="IRMitra" w:hint="eastAsia"/>
          <w:sz w:val="28"/>
          <w:szCs w:val="28"/>
          <w:rtl/>
        </w:rPr>
        <w:t>در</w:t>
      </w:r>
      <w:r w:rsidRPr="00033227">
        <w:rPr>
          <w:rFonts w:ascii="IRMitra" w:hAnsi="IRMitra" w:cs="IRMitra"/>
          <w:sz w:val="28"/>
          <w:szCs w:val="28"/>
          <w:rtl/>
        </w:rPr>
        <w:t xml:space="preserve"> حدائق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ن‌گونه</w:t>
      </w:r>
      <w:r w:rsidRPr="00033227">
        <w:rPr>
          <w:rFonts w:ascii="IRMitra" w:hAnsi="IRMitra" w:cs="IRMitra"/>
          <w:sz w:val="28"/>
          <w:szCs w:val="28"/>
          <w:rtl/>
        </w:rPr>
        <w:t xml:space="preserve"> جمع کرده است.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و لعل الأظهر في الجمع بين هذه الأخبار هو ان يقال ان الواجب هو إخراجها متى وجبت إلا ان يعزلها أو يثبتها فيجوز له التأخير شهرين و ثلاثة و إخراجها شيئا فشيئا و إلى هذا يشير كلام الشيخ في النهاية و </w:t>
      </w:r>
      <w:r w:rsidR="001253D5">
        <w:rPr>
          <w:rFonts w:ascii="IRMitra" w:hAnsi="IRMitra" w:cs="IRMitra" w:hint="cs"/>
          <w:sz w:val="28"/>
          <w:szCs w:val="28"/>
          <w:rtl/>
        </w:rPr>
        <w:t>ال</w:t>
      </w:r>
      <w:r w:rsidRPr="00033227">
        <w:rPr>
          <w:rFonts w:ascii="IRMitra" w:hAnsi="IRMitra" w:cs="IRMitra"/>
          <w:sz w:val="28"/>
          <w:szCs w:val="28"/>
          <w:rtl/>
        </w:rPr>
        <w:t>ظاهر انه جعله وجه جمع بين أخبار المسألة.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ن‌گونه</w:t>
      </w:r>
      <w:r w:rsidRPr="00033227">
        <w:rPr>
          <w:rFonts w:ascii="IRMitra" w:hAnsi="IRMitra" w:cs="IRMitra"/>
          <w:sz w:val="28"/>
          <w:szCs w:val="28"/>
          <w:rtl/>
        </w:rPr>
        <w:t xml:space="preserve"> در </w:t>
      </w:r>
      <w:r w:rsidR="001F1D3F">
        <w:rPr>
          <w:rFonts w:ascii="IRMitra" w:hAnsi="IRMitra" w:cs="IRMitra" w:hint="cs"/>
          <w:sz w:val="28"/>
          <w:szCs w:val="28"/>
          <w:rtl/>
        </w:rPr>
        <w:t>حدائق</w:t>
      </w:r>
      <w:r w:rsidR="001F1D3F"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/>
          <w:sz w:val="28"/>
          <w:szCs w:val="28"/>
          <w:rtl/>
        </w:rPr>
        <w:t xml:space="preserve">مطرح کرده است.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در بعض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مسئله در جلسه قبل عرض کردم بعض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ها</w:t>
      </w:r>
      <w:r w:rsidRPr="0003322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شهر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تأخ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انداخت در صح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حه</w:t>
      </w:r>
      <w:r w:rsidRPr="00033227">
        <w:rPr>
          <w:rFonts w:ascii="IRMitra" w:hAnsi="IRMitra" w:cs="IRMitra"/>
          <w:sz w:val="28"/>
          <w:szCs w:val="28"/>
          <w:rtl/>
        </w:rPr>
        <w:t xml:space="preserve"> عبدالله بن سنان که لا بأس بتعجيل الزكاة و تأخيرها شهرين، تأخ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را شهر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جا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ز</w:t>
      </w:r>
      <w:r w:rsidRPr="00033227">
        <w:rPr>
          <w:rFonts w:ascii="IRMitra" w:hAnsi="IRMitra" w:cs="IRMitra"/>
          <w:sz w:val="28"/>
          <w:szCs w:val="28"/>
          <w:rtl/>
        </w:rPr>
        <w:t xml:space="preserve"> دانسته است.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در حدائق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ما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حمل کن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به صورت زکات معزوله، به صورت عزل.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در حدائق دارد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إلا ان يعزلها أو يثبتها، بعد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و إلى هذا يشير كلام الشيخ في النهاية.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در نها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عبارتش را بخوانم، بحث «ي</w:t>
      </w:r>
      <w:r w:rsidRPr="00033227">
        <w:rPr>
          <w:rFonts w:ascii="IRMitra" w:hAnsi="IRMitra" w:cs="IRMitra" w:hint="eastAsia"/>
          <w:sz w:val="28"/>
          <w:szCs w:val="28"/>
          <w:rtl/>
        </w:rPr>
        <w:t>ثبتها»</w:t>
      </w:r>
      <w:r w:rsidRPr="00033227">
        <w:rPr>
          <w:rFonts w:ascii="IRMitra" w:hAnsi="IRMitra" w:cs="IRMitra"/>
          <w:sz w:val="28"/>
          <w:szCs w:val="28"/>
          <w:rtl/>
        </w:rPr>
        <w:t xml:space="preserve"> اصلاً در آن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امده</w:t>
      </w:r>
      <w:r w:rsidRPr="00033227">
        <w:rPr>
          <w:rFonts w:ascii="IRMitra" w:hAnsi="IRMitra" w:cs="IRMitra"/>
          <w:sz w:val="28"/>
          <w:szCs w:val="28"/>
          <w:rtl/>
        </w:rPr>
        <w:t xml:space="preserve"> است. </w:t>
      </w:r>
      <w:r w:rsidR="00E95B9B">
        <w:rPr>
          <w:rFonts w:ascii="IRMitra" w:hAnsi="IRMitra" w:cs="IRMitra" w:hint="cs"/>
          <w:sz w:val="28"/>
          <w:szCs w:val="28"/>
          <w:rtl/>
        </w:rPr>
        <w:t xml:space="preserve">از اول عبارت شیخ در نهایه بخوانم. </w:t>
      </w:r>
      <w:r w:rsidR="00E95B9B" w:rsidRPr="00033227">
        <w:rPr>
          <w:rFonts w:ascii="IRMitra" w:hAnsi="IRMitra" w:cs="IRMitra"/>
          <w:sz w:val="28"/>
          <w:szCs w:val="28"/>
          <w:rtl/>
        </w:rPr>
        <w:t>عبارت ش</w:t>
      </w:r>
      <w:r w:rsidR="00E95B9B" w:rsidRPr="00033227">
        <w:rPr>
          <w:rFonts w:ascii="IRMitra" w:hAnsi="IRMitra" w:cs="IRMitra" w:hint="cs"/>
          <w:sz w:val="28"/>
          <w:szCs w:val="28"/>
          <w:rtl/>
        </w:rPr>
        <w:t>ی</w:t>
      </w:r>
      <w:r w:rsidR="00E95B9B" w:rsidRPr="00033227">
        <w:rPr>
          <w:rFonts w:ascii="IRMitra" w:hAnsi="IRMitra" w:cs="IRMitra" w:hint="eastAsia"/>
          <w:sz w:val="28"/>
          <w:szCs w:val="28"/>
          <w:rtl/>
        </w:rPr>
        <w:t>خ</w:t>
      </w:r>
      <w:r w:rsidR="00E95B9B" w:rsidRPr="00033227">
        <w:rPr>
          <w:rFonts w:ascii="IRMitra" w:hAnsi="IRMitra" w:cs="IRMitra"/>
          <w:sz w:val="28"/>
          <w:szCs w:val="28"/>
          <w:rtl/>
        </w:rPr>
        <w:t xml:space="preserve"> در نها</w:t>
      </w:r>
      <w:r w:rsidR="00E95B9B" w:rsidRPr="00033227">
        <w:rPr>
          <w:rFonts w:ascii="IRMitra" w:hAnsi="IRMitra" w:cs="IRMitra" w:hint="cs"/>
          <w:sz w:val="28"/>
          <w:szCs w:val="28"/>
          <w:rtl/>
        </w:rPr>
        <w:t>ی</w:t>
      </w:r>
      <w:r w:rsidR="00E95B9B" w:rsidRPr="00033227">
        <w:rPr>
          <w:rFonts w:ascii="IRMitra" w:hAnsi="IRMitra" w:cs="IRMitra" w:hint="eastAsia"/>
          <w:sz w:val="28"/>
          <w:szCs w:val="28"/>
          <w:rtl/>
        </w:rPr>
        <w:t>ه</w:t>
      </w:r>
      <w:r w:rsidR="00E95B9B"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="00E95B9B" w:rsidRPr="00033227">
        <w:rPr>
          <w:rFonts w:ascii="IRMitra" w:hAnsi="IRMitra" w:cs="IRMitra" w:hint="cs"/>
          <w:sz w:val="28"/>
          <w:szCs w:val="28"/>
          <w:rtl/>
        </w:rPr>
        <w:t>ی</w:t>
      </w:r>
      <w:r w:rsidR="00E95B9B" w:rsidRPr="00033227">
        <w:rPr>
          <w:rFonts w:ascii="IRMitra" w:hAnsi="IRMitra" w:cs="IRMitra" w:hint="eastAsia"/>
          <w:sz w:val="28"/>
          <w:szCs w:val="28"/>
          <w:rtl/>
        </w:rPr>
        <w:t>ن</w:t>
      </w:r>
      <w:r w:rsidR="00E95B9B" w:rsidRPr="00033227">
        <w:rPr>
          <w:rFonts w:ascii="IRMitra" w:hAnsi="IRMitra" w:cs="IRMitra"/>
          <w:sz w:val="28"/>
          <w:szCs w:val="28"/>
          <w:rtl/>
        </w:rPr>
        <w:t xml:space="preserve"> است:</w:t>
      </w:r>
      <w:r w:rsidR="00E95B9B">
        <w:rPr>
          <w:rFonts w:ascii="IRMitra" w:hAnsi="IRMitra" w:cs="IRMitra" w:hint="cs"/>
          <w:sz w:val="28"/>
          <w:szCs w:val="28"/>
          <w:rtl/>
        </w:rPr>
        <w:t xml:space="preserve"> ایشان می گوید:</w:t>
      </w:r>
      <w:r w:rsidRPr="00033227">
        <w:rPr>
          <w:rFonts w:ascii="IRMitra" w:hAnsi="IRMitra" w:cs="IRMitra"/>
          <w:sz w:val="28"/>
          <w:szCs w:val="28"/>
          <w:rtl/>
        </w:rPr>
        <w:t xml:space="preserve"> إذا حال الحول فعلى الإنسان ان يخرج ما يجب عليه على الفور و لا يؤخره فإن ع</w:t>
      </w:r>
      <w:r w:rsidR="00E95B9B">
        <w:rPr>
          <w:rFonts w:ascii="IRMitra" w:hAnsi="IRMitra" w:cs="IRMitra" w:hint="cs"/>
          <w:sz w:val="28"/>
          <w:szCs w:val="28"/>
          <w:rtl/>
        </w:rPr>
        <w:t>َ</w:t>
      </w:r>
      <w:r w:rsidRPr="00033227">
        <w:rPr>
          <w:rFonts w:ascii="IRMitra" w:hAnsi="IRMitra" w:cs="IRMitra"/>
          <w:sz w:val="28"/>
          <w:szCs w:val="28"/>
          <w:rtl/>
        </w:rPr>
        <w:t>د</w:t>
      </w:r>
      <w:r w:rsidR="00E95B9B">
        <w:rPr>
          <w:rFonts w:ascii="IRMitra" w:hAnsi="IRMitra" w:cs="IRMitra" w:hint="cs"/>
          <w:sz w:val="28"/>
          <w:szCs w:val="28"/>
          <w:rtl/>
        </w:rPr>
        <w:t>ِ</w:t>
      </w:r>
      <w:r w:rsidRPr="00033227">
        <w:rPr>
          <w:rFonts w:ascii="IRMitra" w:hAnsi="IRMitra" w:cs="IRMitra"/>
          <w:sz w:val="28"/>
          <w:szCs w:val="28"/>
          <w:rtl/>
        </w:rPr>
        <w:t>م المستحق له عزله عن ماله و انتظر به المستحق فإن حضرته الوفاة وصى به ان يخرج عنه و إذا عزل ما يجب عليه من الزكاة فلا بأس ان يفرقه ما بينه و بين شهر و شهرين و لا يجعل ذلك أكثر منه و ما روي عنهم عليهم السلام من الأخبار في جواز تقديم الزكاة و تأخيرها فالوجه فيه ما قدمناه في ان ما يقدم منه يجعل قرضا و يعتبر فيه ما ذكرناه. حالا آن بحث تقد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مش</w:t>
      </w:r>
      <w:r w:rsidRPr="00033227">
        <w:rPr>
          <w:rFonts w:ascii="IRMitra" w:hAnsi="IRMitra" w:cs="IRMitra"/>
          <w:sz w:val="28"/>
          <w:szCs w:val="28"/>
          <w:rtl/>
        </w:rPr>
        <w:t xml:space="preserve"> را کار ندارم، آن قطعه‌ا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مورد بحث من </w:t>
      </w:r>
      <w:r w:rsidRPr="00033227">
        <w:rPr>
          <w:rFonts w:ascii="IRMitra" w:hAnsi="IRMitra" w:cs="IRMitra" w:hint="eastAsia"/>
          <w:sz w:val="28"/>
          <w:szCs w:val="28"/>
          <w:rtl/>
        </w:rPr>
        <w:t>است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و ما يؤخر منه إنما يؤخر انتظار المستحق فأما مع وجوده فالأفضل إخراجه إليه على البدار حسب ما قدمناه.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مقدار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صدر و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لش</w:t>
      </w:r>
      <w:r w:rsidRPr="00033227">
        <w:rPr>
          <w:rFonts w:ascii="IRMitra" w:hAnsi="IRMitra" w:cs="IRMitra"/>
          <w:sz w:val="28"/>
          <w:szCs w:val="28"/>
          <w:rtl/>
        </w:rPr>
        <w:t xml:space="preserve"> کأنه واجب است که عزل بشود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بعد از عزل افضل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به فق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داده بشود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وجوب اعطاء زکات به فق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بعد </w:t>
      </w:r>
      <w:r w:rsidRPr="00033227">
        <w:rPr>
          <w:rFonts w:ascii="IRMitra" w:hAnsi="IRMitra" w:cs="IRMitra" w:hint="eastAsia"/>
          <w:sz w:val="28"/>
          <w:szCs w:val="28"/>
          <w:rtl/>
        </w:rPr>
        <w:t>العزل</w:t>
      </w:r>
      <w:r w:rsidRPr="00033227">
        <w:rPr>
          <w:rFonts w:ascii="IRMitra" w:hAnsi="IRMitra" w:cs="IRMitra"/>
          <w:sz w:val="28"/>
          <w:szCs w:val="28"/>
          <w:rtl/>
        </w:rPr>
        <w:t xml:space="preserve"> را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مستحب دانسته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اصل عزل را واجب دانسته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واجب است که عزل صورت بگ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رد</w:t>
      </w:r>
      <w:r w:rsidRPr="00033227">
        <w:rPr>
          <w:rFonts w:ascii="IRMitra" w:hAnsi="IRMitra" w:cs="IRMitra"/>
          <w:sz w:val="28"/>
          <w:szCs w:val="28"/>
          <w:rtl/>
        </w:rPr>
        <w:t xml:space="preserve"> و بعد از عزل البته مستحب است که فوراً بدهد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جا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ز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آن را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مقدار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تأخ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ندازد</w:t>
      </w:r>
      <w:r w:rsidRPr="00033227">
        <w:rPr>
          <w:rFonts w:ascii="IRMitra" w:hAnsi="IRMitra" w:cs="IRMitra"/>
          <w:sz w:val="28"/>
          <w:szCs w:val="28"/>
          <w:rtl/>
        </w:rPr>
        <w:t xml:space="preserve"> آن هم جا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ز</w:t>
      </w:r>
      <w:r w:rsidRPr="00033227">
        <w:rPr>
          <w:rFonts w:ascii="IRMitra" w:hAnsi="IRMitra" w:cs="IRMitra"/>
          <w:sz w:val="28"/>
          <w:szCs w:val="28"/>
          <w:rtl/>
        </w:rPr>
        <w:t xml:space="preserve"> است.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شان</w:t>
      </w:r>
      <w:r w:rsidRPr="00033227">
        <w:rPr>
          <w:rFonts w:ascii="IRMitra" w:hAnsi="IRMitra" w:cs="IRMitra"/>
          <w:sz w:val="28"/>
          <w:szCs w:val="28"/>
          <w:rtl/>
        </w:rPr>
        <w:t xml:space="preserve"> در کلام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طوس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«فإن أثبتّها» و امثال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ن‌ها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eastAsia"/>
          <w:sz w:val="28"/>
          <w:szCs w:val="28"/>
          <w:rtl/>
        </w:rPr>
        <w:t>را</w:t>
      </w:r>
      <w:r w:rsidRPr="00033227">
        <w:rPr>
          <w:rFonts w:ascii="IRMitra" w:hAnsi="IRMitra" w:cs="IRMitra"/>
          <w:sz w:val="28"/>
          <w:szCs w:val="28"/>
          <w:rtl/>
        </w:rPr>
        <w:t xml:space="preserve"> 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چ</w:t>
      </w:r>
      <w:r w:rsidRPr="00033227">
        <w:rPr>
          <w:rFonts w:ascii="IRMitra" w:hAnsi="IRMitra" w:cs="IRMitra"/>
          <w:sz w:val="28"/>
          <w:szCs w:val="28"/>
          <w:rtl/>
        </w:rPr>
        <w:t xml:space="preserve"> 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گر</w:t>
      </w:r>
      <w:r w:rsidRPr="00033227">
        <w:rPr>
          <w:rFonts w:ascii="IRMitra" w:hAnsi="IRMitra" w:cs="IRMitra"/>
          <w:sz w:val="28"/>
          <w:szCs w:val="28"/>
          <w:rtl/>
        </w:rPr>
        <w:t xml:space="preserve">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نها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موردش 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چ</w:t>
      </w:r>
      <w:r w:rsidRPr="00033227">
        <w:rPr>
          <w:rFonts w:ascii="IRMitra" w:hAnsi="IRMitra" w:cs="IRMitra"/>
          <w:sz w:val="28"/>
          <w:szCs w:val="28"/>
          <w:rtl/>
        </w:rPr>
        <w:t xml:space="preserve"> صحبت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نکرده است.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در کلمات فقها هم به آن اشاره کرده‌اند که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طوس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بحث «أثبتّها» را ذکر نکرده است.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طوس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تهذ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ب</w:t>
      </w:r>
      <w:r w:rsidRPr="00033227">
        <w:rPr>
          <w:rFonts w:ascii="IRMitra" w:hAnsi="IRMitra" w:cs="IRMitra"/>
          <w:sz w:val="28"/>
          <w:szCs w:val="28"/>
          <w:rtl/>
        </w:rPr>
        <w:t xml:space="preserve"> در شرح عبارت مقنعه، در مقنعه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مف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</w:t>
      </w:r>
      <w:r w:rsidR="00373518"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/>
          <w:sz w:val="28"/>
          <w:szCs w:val="28"/>
          <w:rtl/>
        </w:rPr>
        <w:t>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طوس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تهذ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ب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eastAsia"/>
          <w:sz w:val="28"/>
          <w:szCs w:val="28"/>
          <w:rtl/>
        </w:rPr>
        <w:t>اشاره</w:t>
      </w:r>
      <w:r w:rsidRPr="00033227">
        <w:rPr>
          <w:rFonts w:ascii="IRMitra" w:hAnsi="IRMitra" w:cs="IRMitra"/>
          <w:sz w:val="28"/>
          <w:szCs w:val="28"/>
          <w:rtl/>
        </w:rPr>
        <w:t xml:space="preserve">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کند</w:t>
      </w:r>
      <w:r w:rsidRPr="00033227">
        <w:rPr>
          <w:rFonts w:ascii="IRMitra" w:hAnsi="IRMitra" w:cs="IRMitra"/>
          <w:sz w:val="28"/>
          <w:szCs w:val="28"/>
          <w:rtl/>
        </w:rPr>
        <w:t xml:space="preserve"> به عبارت مقنعه قال الشيخ رحمه الله و إذا جاء وقت الزكاة فع</w:t>
      </w:r>
      <w:r w:rsidR="00373518">
        <w:rPr>
          <w:rFonts w:ascii="IRMitra" w:hAnsi="IRMitra" w:cs="IRMitra" w:hint="cs"/>
          <w:sz w:val="28"/>
          <w:szCs w:val="28"/>
          <w:rtl/>
        </w:rPr>
        <w:t>َ</w:t>
      </w:r>
      <w:r w:rsidRPr="00033227">
        <w:rPr>
          <w:rFonts w:ascii="IRMitra" w:hAnsi="IRMitra" w:cs="IRMitra"/>
          <w:sz w:val="28"/>
          <w:szCs w:val="28"/>
          <w:rtl/>
        </w:rPr>
        <w:t>د</w:t>
      </w:r>
      <w:r w:rsidR="00373518">
        <w:rPr>
          <w:rFonts w:ascii="IRMitra" w:hAnsi="IRMitra" w:cs="IRMitra" w:hint="cs"/>
          <w:sz w:val="28"/>
          <w:szCs w:val="28"/>
          <w:rtl/>
        </w:rPr>
        <w:t>ِ</w:t>
      </w:r>
      <w:r w:rsidRPr="00033227">
        <w:rPr>
          <w:rFonts w:ascii="IRMitra" w:hAnsi="IRMitra" w:cs="IRMitra"/>
          <w:sz w:val="28"/>
          <w:szCs w:val="28"/>
          <w:rtl/>
        </w:rPr>
        <w:t>م عنده مستحق الزكاة عزلها عن جملة ماله إلى ان يجد من يستحقها، بعد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گو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يدل على ذلك ما رواه سعد بن عبد الله،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عبدالله بن سنان را ذکر کرده است و بعد هم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را آور</w:t>
      </w:r>
      <w:r w:rsidRPr="00033227">
        <w:rPr>
          <w:rFonts w:ascii="IRMitra" w:hAnsi="IRMitra" w:cs="IRMitra" w:hint="eastAsia"/>
          <w:sz w:val="28"/>
          <w:szCs w:val="28"/>
          <w:rtl/>
        </w:rPr>
        <w:t>ده</w:t>
      </w:r>
      <w:r w:rsidRPr="00033227">
        <w:rPr>
          <w:rFonts w:ascii="IRMitra" w:hAnsi="IRMitra" w:cs="IRMitra"/>
          <w:sz w:val="28"/>
          <w:szCs w:val="28"/>
          <w:rtl/>
        </w:rPr>
        <w:t xml:space="preserve"> است. عج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به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آن تصر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کرده فإن أنا كتبتها و أثبتها يستقيم لي قال نعم لا يضرك، که تصر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دارد که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 xml:space="preserve"> عزل صورت بگ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رد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هم در ذ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آورده است. حالا چه‌جور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عبارت را معنا کرده که با عبارت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مف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ظاهرش لزوم عزل است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دل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بر عبارت ش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خ</w:t>
      </w:r>
      <w:r w:rsidRPr="00033227">
        <w:rPr>
          <w:rFonts w:ascii="IRMitra" w:hAnsi="IRMitra" w:cs="IRMitra"/>
          <w:sz w:val="28"/>
          <w:szCs w:val="28"/>
          <w:rtl/>
        </w:rPr>
        <w:t xml:space="preserve"> طوس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گرفته و به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مطلب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آورده است.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تقد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آن 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ز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به نظر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رسد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ظاهرش عدم لزوم عزل است و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نکه</w:t>
      </w:r>
      <w:r w:rsidRPr="00033227">
        <w:rPr>
          <w:rFonts w:ascii="IRMitra" w:hAnsi="IRMitra" w:cs="IRMitra"/>
          <w:sz w:val="28"/>
          <w:szCs w:val="28"/>
          <w:rtl/>
        </w:rPr>
        <w:t xml:space="preserve"> ما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توان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با کتابت و اثبات زکات به وس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له</w:t>
      </w:r>
      <w:r w:rsidRPr="00033227">
        <w:rPr>
          <w:rFonts w:ascii="IRMitra" w:hAnsi="IRMitra" w:cs="IRMitra"/>
          <w:sz w:val="28"/>
          <w:szCs w:val="28"/>
          <w:rtl/>
        </w:rPr>
        <w:t xml:space="preserve"> کتابت در مال تصرف شود.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معن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ممکن است ما دل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ل</w:t>
      </w:r>
      <w:r w:rsidRPr="00033227">
        <w:rPr>
          <w:rFonts w:ascii="IRMitra" w:hAnsi="IRMitra" w:cs="IRMitra"/>
          <w:sz w:val="28"/>
          <w:szCs w:val="28"/>
          <w:rtl/>
        </w:rPr>
        <w:t xml:space="preserve"> بگ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برا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نکه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به نحو اشاعه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 xml:space="preserve"> چون اگر زکات به نحو اشاعه باشد عل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القاعده نبا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مال بشود تصرف کرد. حالا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ک</w:t>
      </w:r>
      <w:r w:rsidRPr="00033227">
        <w:rPr>
          <w:rFonts w:ascii="IRMitra" w:hAnsi="IRMitra" w:cs="IRMitra"/>
          <w:sz w:val="28"/>
          <w:szCs w:val="28"/>
          <w:rtl/>
        </w:rPr>
        <w:t xml:space="preserve"> نکته‌ا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مورد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/>
          <w:sz w:val="28"/>
          <w:szCs w:val="28"/>
          <w:rtl/>
        </w:rPr>
        <w:lastRenderedPageBreak/>
        <w:t>هست آن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فإن أنا كتبتها و أثبتها يستقيم لي، آن 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ز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نجا</w:t>
      </w:r>
      <w:r w:rsidRPr="00033227">
        <w:rPr>
          <w:rFonts w:ascii="IRMitra" w:hAnsi="IRMitra" w:cs="IRMitra"/>
          <w:sz w:val="28"/>
          <w:szCs w:val="28"/>
          <w:rtl/>
        </w:rPr>
        <w:t xml:space="preserve"> صر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در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اگر زکات را کتابت کند و اثبات کند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 xml:space="preserve"> که زکات را فوراً پرداخت کند.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نکه</w:t>
      </w:r>
      <w:r w:rsidRPr="00033227">
        <w:rPr>
          <w:rFonts w:ascii="IRMitra" w:hAnsi="IRMitra" w:cs="IRMitra"/>
          <w:sz w:val="28"/>
          <w:szCs w:val="28"/>
          <w:rtl/>
        </w:rPr>
        <w:t xml:space="preserve"> فوراً زکات را پرداخت نکند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معنا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در مال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تواند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 کند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مال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کند</w:t>
      </w:r>
      <w:r w:rsidRPr="00033227">
        <w:rPr>
          <w:rFonts w:ascii="IRMitra" w:hAnsi="IRMitra" w:cs="IRMitra"/>
          <w:sz w:val="28"/>
          <w:szCs w:val="28"/>
          <w:rtl/>
        </w:rPr>
        <w:t xml:space="preserve"> همه مال را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در آن تصرف کرد؟ به نظر نم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رسد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جواز تصرف در کل مال از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ونس</w:t>
      </w:r>
      <w:r w:rsidRPr="00033227">
        <w:rPr>
          <w:rFonts w:ascii="IRMitra" w:hAnsi="IRMitra" w:cs="IRMitra"/>
          <w:sz w:val="28"/>
          <w:szCs w:val="28"/>
          <w:rtl/>
        </w:rPr>
        <w:t xml:space="preserve"> بن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عقوب</w:t>
      </w:r>
      <w:r w:rsidRPr="00033227">
        <w:rPr>
          <w:rFonts w:ascii="IRMitra" w:hAnsi="IRMitra" w:cs="IRMitra"/>
          <w:sz w:val="28"/>
          <w:szCs w:val="28"/>
          <w:rtl/>
        </w:rPr>
        <w:t xml:space="preserve"> استفاده </w:t>
      </w:r>
      <w:r w:rsidR="00DD5981">
        <w:rPr>
          <w:rFonts w:ascii="IRMitra" w:hAnsi="IRMitra" w:cs="IRMitra" w:hint="cs"/>
          <w:sz w:val="28"/>
          <w:szCs w:val="28"/>
          <w:rtl/>
        </w:rPr>
        <w:t>نمی شود</w:t>
      </w:r>
      <w:r w:rsidRPr="00033227">
        <w:rPr>
          <w:rFonts w:ascii="IRMitra" w:hAnsi="IRMitra" w:cs="IRMitra"/>
          <w:sz w:val="28"/>
          <w:szCs w:val="28"/>
          <w:rtl/>
        </w:rPr>
        <w:t>. آنکه صر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ح</w:t>
      </w:r>
      <w:r w:rsidRPr="00033227">
        <w:rPr>
          <w:rFonts w:ascii="IRMitra" w:hAnsi="IRMitra" w:cs="IRMitra"/>
          <w:sz w:val="28"/>
          <w:szCs w:val="28"/>
          <w:rtl/>
        </w:rPr>
        <w:t xml:space="preserve">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آن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 که آدم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را فوراً پرداخت کند. کتابت و اثبات زکات باعث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فور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اعطاء زکات از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برود. شخص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عزل کند 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کتابت و اثب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را صورت بدهد پرداخت فور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زکات لازم ن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ست</w:t>
      </w:r>
      <w:r w:rsidRPr="00033227">
        <w:rPr>
          <w:rFonts w:ascii="IRMitra" w:hAnsi="IRMitra" w:cs="IRMitra"/>
          <w:sz w:val="28"/>
          <w:szCs w:val="28"/>
          <w:rtl/>
        </w:rPr>
        <w:t>.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بالملازمة العرف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ة</w:t>
      </w:r>
      <w:r w:rsidRPr="00033227">
        <w:rPr>
          <w:rFonts w:ascii="IRMitra" w:hAnsi="IRMitra" w:cs="IRMitra"/>
          <w:sz w:val="28"/>
          <w:szCs w:val="28"/>
          <w:rtl/>
        </w:rPr>
        <w:t xml:space="preserve"> از آن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استفاده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در مال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 کرد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مال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ن‌قدر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تصرف، حالا در بحث جا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عزل کرده باشد در آن قسمت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عزل کرده نم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 کرد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در سا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ر</w:t>
      </w:r>
      <w:r w:rsidRPr="00033227">
        <w:rPr>
          <w:rFonts w:ascii="IRMitra" w:hAnsi="IRMitra" w:cs="IRMitra"/>
          <w:sz w:val="28"/>
          <w:szCs w:val="28"/>
          <w:rtl/>
        </w:rPr>
        <w:t xml:space="preserve"> مال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 کر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>. ول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/>
          <w:sz w:val="28"/>
          <w:szCs w:val="28"/>
          <w:rtl/>
        </w:rPr>
        <w:t xml:space="preserve"> جا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انسان کتابت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کند</w:t>
      </w:r>
      <w:r w:rsidRPr="00033227">
        <w:rPr>
          <w:rFonts w:ascii="IRMitra" w:hAnsi="IRMitra" w:cs="IRMitra"/>
          <w:sz w:val="28"/>
          <w:szCs w:val="28"/>
          <w:rtl/>
        </w:rPr>
        <w:t xml:space="preserve"> و اثبات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کند</w:t>
      </w:r>
      <w:r w:rsidRPr="00033227">
        <w:rPr>
          <w:rFonts w:ascii="IRMitra" w:hAnsi="IRMitra" w:cs="IRMitra"/>
          <w:sz w:val="28"/>
          <w:szCs w:val="28"/>
          <w:rtl/>
        </w:rPr>
        <w:t xml:space="preserve"> در آن به مقدار مکتوب و به مقدار اثبات شده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</w:t>
      </w:r>
      <w:r w:rsidRPr="00033227">
        <w:rPr>
          <w:rFonts w:ascii="IRMitra" w:hAnsi="IRMitra" w:cs="IRMitra"/>
          <w:sz w:val="28"/>
          <w:szCs w:val="28"/>
          <w:rtl/>
        </w:rPr>
        <w:t xml:space="preserve"> در آن 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شود</w:t>
      </w:r>
      <w:r w:rsidRPr="00033227">
        <w:rPr>
          <w:rFonts w:ascii="IRMitra" w:hAnsi="IRMitra" w:cs="IRMitra"/>
          <w:sz w:val="28"/>
          <w:szCs w:val="28"/>
          <w:rtl/>
        </w:rPr>
        <w:t xml:space="preserve"> تصرف کرد؟ به نظر نم</w:t>
      </w:r>
      <w:r w:rsidRPr="00033227">
        <w:rPr>
          <w:rFonts w:ascii="IRMitra" w:hAnsi="IRMitra" w:cs="IRMitra" w:hint="cs"/>
          <w:sz w:val="28"/>
          <w:szCs w:val="28"/>
          <w:rtl/>
        </w:rPr>
        <w:t>ی‌</w:t>
      </w:r>
      <w:r w:rsidRPr="00033227">
        <w:rPr>
          <w:rFonts w:ascii="IRMitra" w:hAnsi="IRMitra" w:cs="IRMitra" w:hint="eastAsia"/>
          <w:sz w:val="28"/>
          <w:szCs w:val="28"/>
          <w:rtl/>
        </w:rPr>
        <w:t>رسد</w:t>
      </w:r>
      <w:r w:rsidRPr="00033227">
        <w:rPr>
          <w:rFonts w:ascii="IRMitra" w:hAnsi="IRMitra" w:cs="IRMitra"/>
          <w:sz w:val="28"/>
          <w:szCs w:val="28"/>
          <w:rtl/>
        </w:rPr>
        <w:t xml:space="preserve"> که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از آن استفاده بشود که بشود به مقدار مکتوب و مثبت در دفتر در آن مقدار هم بشود تصرف کرد. حالا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و نحو</w:t>
      </w:r>
      <w:r w:rsidRPr="00033227">
        <w:rPr>
          <w:rFonts w:ascii="IRMitra" w:hAnsi="IRMitra" w:cs="IRMitra" w:hint="eastAsia"/>
          <w:sz w:val="28"/>
          <w:szCs w:val="28"/>
          <w:rtl/>
        </w:rPr>
        <w:t>ه</w:t>
      </w:r>
      <w:r w:rsidRPr="00033227">
        <w:rPr>
          <w:rFonts w:ascii="IRMitra" w:hAnsi="IRMitra" w:cs="IRMitra"/>
          <w:sz w:val="28"/>
          <w:szCs w:val="28"/>
          <w:rtl/>
        </w:rPr>
        <w:t xml:space="preserve"> جمع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روا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ات</w:t>
      </w:r>
      <w:r w:rsidRPr="00033227">
        <w:rPr>
          <w:rFonts w:ascii="IRMitra" w:hAnsi="IRMitra" w:cs="IRMitra"/>
          <w:sz w:val="28"/>
          <w:szCs w:val="28"/>
          <w:rtl/>
        </w:rPr>
        <w:t xml:space="preserve"> را ملاحظه بفرما</w:t>
      </w:r>
      <w:r w:rsidRPr="00033227">
        <w:rPr>
          <w:rFonts w:ascii="IRMitra" w:hAnsi="IRMitra" w:cs="IRMitra" w:hint="cs"/>
          <w:sz w:val="28"/>
          <w:szCs w:val="28"/>
          <w:rtl/>
        </w:rPr>
        <w:t>یی</w:t>
      </w:r>
      <w:r w:rsidRPr="00033227">
        <w:rPr>
          <w:rFonts w:ascii="IRMitra" w:hAnsi="IRMitra" w:cs="IRMitra" w:hint="eastAsia"/>
          <w:sz w:val="28"/>
          <w:szCs w:val="28"/>
          <w:rtl/>
        </w:rPr>
        <w:t>د</w:t>
      </w:r>
      <w:r w:rsidRPr="00033227">
        <w:rPr>
          <w:rFonts w:ascii="IRMitra" w:hAnsi="IRMitra" w:cs="IRMitra"/>
          <w:sz w:val="28"/>
          <w:szCs w:val="28"/>
          <w:rtl/>
        </w:rPr>
        <w:t xml:space="preserve"> ان‌شاءالله ا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</w:t>
      </w:r>
      <w:r w:rsidRPr="00033227">
        <w:rPr>
          <w:rFonts w:ascii="IRMitra" w:hAnsi="IRMitra" w:cs="IRMitra"/>
          <w:sz w:val="28"/>
          <w:szCs w:val="28"/>
          <w:rtl/>
        </w:rPr>
        <w:t xml:space="preserve"> را در جلسه آ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نده</w:t>
      </w:r>
      <w:r w:rsidRPr="00033227">
        <w:rPr>
          <w:rFonts w:ascii="IRMitra" w:hAnsi="IRMitra" w:cs="IRMitra"/>
          <w:sz w:val="28"/>
          <w:szCs w:val="28"/>
          <w:rtl/>
        </w:rPr>
        <w:t xml:space="preserve"> ب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شتر</w:t>
      </w:r>
      <w:r w:rsidRPr="00033227">
        <w:rPr>
          <w:rFonts w:ascii="IRMitra" w:hAnsi="IRMitra" w:cs="IRMitra"/>
          <w:sz w:val="28"/>
          <w:szCs w:val="28"/>
          <w:rtl/>
        </w:rPr>
        <w:t xml:space="preserve"> در موردش صحبت خواه</w:t>
      </w:r>
      <w:r w:rsidRPr="00033227">
        <w:rPr>
          <w:rFonts w:ascii="IRMitra" w:hAnsi="IRMitra" w:cs="IRMitra" w:hint="cs"/>
          <w:sz w:val="28"/>
          <w:szCs w:val="28"/>
          <w:rtl/>
        </w:rPr>
        <w:t>ی</w:t>
      </w:r>
      <w:r w:rsidRPr="00033227">
        <w:rPr>
          <w:rFonts w:ascii="IRMitra" w:hAnsi="IRMitra" w:cs="IRMitra" w:hint="eastAsia"/>
          <w:sz w:val="28"/>
          <w:szCs w:val="28"/>
          <w:rtl/>
        </w:rPr>
        <w:t>م</w:t>
      </w:r>
      <w:r w:rsidRPr="00033227">
        <w:rPr>
          <w:rFonts w:ascii="IRMitra" w:hAnsi="IRMitra" w:cs="IRMitra"/>
          <w:sz w:val="28"/>
          <w:szCs w:val="28"/>
          <w:rtl/>
        </w:rPr>
        <w:t xml:space="preserve"> کرد. و صلى الله على سيدنا و نبينا محمد و آله محمد.</w:t>
      </w:r>
    </w:p>
    <w:p w14:paraId="27C33D0A" w14:textId="77777777" w:rsidR="00033227" w:rsidRPr="00B46F7B" w:rsidRDefault="00033227" w:rsidP="00033227">
      <w:pPr>
        <w:bidi/>
        <w:jc w:val="both"/>
        <w:rPr>
          <w:rFonts w:ascii="IRMitra" w:hAnsi="IRMitra" w:cs="IRMitra"/>
          <w:sz w:val="28"/>
          <w:szCs w:val="28"/>
          <w:rtl/>
        </w:rPr>
      </w:pPr>
    </w:p>
    <w:sectPr w:rsidR="00033227" w:rsidRPr="00B46F7B" w:rsidSect="00841BE3">
      <w:foot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5B96D" w14:textId="77777777" w:rsidR="007670A9" w:rsidRDefault="007670A9" w:rsidP="00D70EEE">
      <w:pPr>
        <w:spacing w:after="0" w:line="240" w:lineRule="auto"/>
      </w:pPr>
      <w:r>
        <w:separator/>
      </w:r>
    </w:p>
  </w:endnote>
  <w:endnote w:type="continuationSeparator" w:id="0">
    <w:p w14:paraId="7703138C" w14:textId="77777777" w:rsidR="007670A9" w:rsidRDefault="007670A9" w:rsidP="00D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292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28A0A" w14:textId="505B6250" w:rsidR="00D70EEE" w:rsidRDefault="00D70E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905A4" w14:textId="77777777" w:rsidR="00D70EEE" w:rsidRDefault="00D70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E237" w14:textId="77777777" w:rsidR="007670A9" w:rsidRDefault="007670A9" w:rsidP="00D70EEE">
      <w:pPr>
        <w:spacing w:after="0" w:line="240" w:lineRule="auto"/>
      </w:pPr>
      <w:r>
        <w:separator/>
      </w:r>
    </w:p>
  </w:footnote>
  <w:footnote w:type="continuationSeparator" w:id="0">
    <w:p w14:paraId="6AF21E33" w14:textId="77777777" w:rsidR="007670A9" w:rsidRDefault="007670A9" w:rsidP="00D70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869"/>
    <w:rsid w:val="00002812"/>
    <w:rsid w:val="00002C47"/>
    <w:rsid w:val="00003093"/>
    <w:rsid w:val="00004A08"/>
    <w:rsid w:val="00013128"/>
    <w:rsid w:val="000146A0"/>
    <w:rsid w:val="000146D6"/>
    <w:rsid w:val="000149F0"/>
    <w:rsid w:val="00016BF6"/>
    <w:rsid w:val="0002090A"/>
    <w:rsid w:val="000214A4"/>
    <w:rsid w:val="0002258E"/>
    <w:rsid w:val="00022953"/>
    <w:rsid w:val="00024129"/>
    <w:rsid w:val="00027CBF"/>
    <w:rsid w:val="00031111"/>
    <w:rsid w:val="00032FFD"/>
    <w:rsid w:val="00033092"/>
    <w:rsid w:val="00033227"/>
    <w:rsid w:val="000344C0"/>
    <w:rsid w:val="00035130"/>
    <w:rsid w:val="00036CBD"/>
    <w:rsid w:val="000403B3"/>
    <w:rsid w:val="00040848"/>
    <w:rsid w:val="000410A6"/>
    <w:rsid w:val="000420C9"/>
    <w:rsid w:val="00042B24"/>
    <w:rsid w:val="00051A29"/>
    <w:rsid w:val="0005225B"/>
    <w:rsid w:val="00054C1C"/>
    <w:rsid w:val="00054DCC"/>
    <w:rsid w:val="0005536D"/>
    <w:rsid w:val="00055FE0"/>
    <w:rsid w:val="000560C2"/>
    <w:rsid w:val="00057670"/>
    <w:rsid w:val="0006117D"/>
    <w:rsid w:val="00066575"/>
    <w:rsid w:val="000713B0"/>
    <w:rsid w:val="0007529C"/>
    <w:rsid w:val="000804B8"/>
    <w:rsid w:val="00080977"/>
    <w:rsid w:val="00082075"/>
    <w:rsid w:val="00082E03"/>
    <w:rsid w:val="000833D3"/>
    <w:rsid w:val="00086C2B"/>
    <w:rsid w:val="00087777"/>
    <w:rsid w:val="000909ED"/>
    <w:rsid w:val="00091990"/>
    <w:rsid w:val="0009356A"/>
    <w:rsid w:val="0009378D"/>
    <w:rsid w:val="0009565A"/>
    <w:rsid w:val="000A02A1"/>
    <w:rsid w:val="000A7269"/>
    <w:rsid w:val="000B3661"/>
    <w:rsid w:val="000B422C"/>
    <w:rsid w:val="000B4AC5"/>
    <w:rsid w:val="000B62BA"/>
    <w:rsid w:val="000C397B"/>
    <w:rsid w:val="000D225A"/>
    <w:rsid w:val="000D4773"/>
    <w:rsid w:val="000D7B9C"/>
    <w:rsid w:val="000E2289"/>
    <w:rsid w:val="000E2476"/>
    <w:rsid w:val="000E4A38"/>
    <w:rsid w:val="000E64A6"/>
    <w:rsid w:val="000E686A"/>
    <w:rsid w:val="000F01F7"/>
    <w:rsid w:val="000F18BB"/>
    <w:rsid w:val="000F1D0B"/>
    <w:rsid w:val="000F2830"/>
    <w:rsid w:val="000F507F"/>
    <w:rsid w:val="000F5B4D"/>
    <w:rsid w:val="000F7950"/>
    <w:rsid w:val="001011E1"/>
    <w:rsid w:val="001059C9"/>
    <w:rsid w:val="00110DAF"/>
    <w:rsid w:val="001110D0"/>
    <w:rsid w:val="00111B4F"/>
    <w:rsid w:val="00122478"/>
    <w:rsid w:val="00123880"/>
    <w:rsid w:val="00124E5E"/>
    <w:rsid w:val="001253D5"/>
    <w:rsid w:val="0012732B"/>
    <w:rsid w:val="00130FDD"/>
    <w:rsid w:val="001319D7"/>
    <w:rsid w:val="00134DE3"/>
    <w:rsid w:val="001371AF"/>
    <w:rsid w:val="001416F8"/>
    <w:rsid w:val="001443AB"/>
    <w:rsid w:val="00147B37"/>
    <w:rsid w:val="00150829"/>
    <w:rsid w:val="001548E7"/>
    <w:rsid w:val="0015784A"/>
    <w:rsid w:val="00157C5C"/>
    <w:rsid w:val="00162892"/>
    <w:rsid w:val="00164286"/>
    <w:rsid w:val="001651BC"/>
    <w:rsid w:val="00174966"/>
    <w:rsid w:val="0017537A"/>
    <w:rsid w:val="0017587B"/>
    <w:rsid w:val="001764C8"/>
    <w:rsid w:val="00180209"/>
    <w:rsid w:val="00183D76"/>
    <w:rsid w:val="00184C0F"/>
    <w:rsid w:val="001905E4"/>
    <w:rsid w:val="00194EEA"/>
    <w:rsid w:val="0019582E"/>
    <w:rsid w:val="00195C3A"/>
    <w:rsid w:val="00195D72"/>
    <w:rsid w:val="001A14DE"/>
    <w:rsid w:val="001A5B20"/>
    <w:rsid w:val="001A7548"/>
    <w:rsid w:val="001A75B7"/>
    <w:rsid w:val="001B241A"/>
    <w:rsid w:val="001B45D8"/>
    <w:rsid w:val="001B4753"/>
    <w:rsid w:val="001B55D3"/>
    <w:rsid w:val="001B562B"/>
    <w:rsid w:val="001B6237"/>
    <w:rsid w:val="001B7D5D"/>
    <w:rsid w:val="001C4465"/>
    <w:rsid w:val="001C5059"/>
    <w:rsid w:val="001D21CF"/>
    <w:rsid w:val="001D2759"/>
    <w:rsid w:val="001D4169"/>
    <w:rsid w:val="001D7917"/>
    <w:rsid w:val="001E5656"/>
    <w:rsid w:val="001E65CE"/>
    <w:rsid w:val="001E6CD1"/>
    <w:rsid w:val="001F1D3F"/>
    <w:rsid w:val="001F2619"/>
    <w:rsid w:val="002031B5"/>
    <w:rsid w:val="00212E65"/>
    <w:rsid w:val="00224AC4"/>
    <w:rsid w:val="00230473"/>
    <w:rsid w:val="00232E7A"/>
    <w:rsid w:val="0023793E"/>
    <w:rsid w:val="002433C7"/>
    <w:rsid w:val="00243F20"/>
    <w:rsid w:val="0024500B"/>
    <w:rsid w:val="00246B22"/>
    <w:rsid w:val="0025017A"/>
    <w:rsid w:val="0025082E"/>
    <w:rsid w:val="00250A95"/>
    <w:rsid w:val="00250D50"/>
    <w:rsid w:val="00255F99"/>
    <w:rsid w:val="00257CB1"/>
    <w:rsid w:val="0026152F"/>
    <w:rsid w:val="00263E1C"/>
    <w:rsid w:val="00264704"/>
    <w:rsid w:val="0026643B"/>
    <w:rsid w:val="00272E6C"/>
    <w:rsid w:val="002767D5"/>
    <w:rsid w:val="0028376B"/>
    <w:rsid w:val="002863D6"/>
    <w:rsid w:val="00286D56"/>
    <w:rsid w:val="00287754"/>
    <w:rsid w:val="00291401"/>
    <w:rsid w:val="00292312"/>
    <w:rsid w:val="002A2EA1"/>
    <w:rsid w:val="002A35FE"/>
    <w:rsid w:val="002A5082"/>
    <w:rsid w:val="002A5887"/>
    <w:rsid w:val="002A7151"/>
    <w:rsid w:val="002B2805"/>
    <w:rsid w:val="002B483E"/>
    <w:rsid w:val="002B4866"/>
    <w:rsid w:val="002B5537"/>
    <w:rsid w:val="002B5B21"/>
    <w:rsid w:val="002C0745"/>
    <w:rsid w:val="002C483E"/>
    <w:rsid w:val="002C5401"/>
    <w:rsid w:val="002C6832"/>
    <w:rsid w:val="002D3122"/>
    <w:rsid w:val="002D331D"/>
    <w:rsid w:val="002D4F70"/>
    <w:rsid w:val="002D509E"/>
    <w:rsid w:val="002D543F"/>
    <w:rsid w:val="002D5A10"/>
    <w:rsid w:val="002D6A26"/>
    <w:rsid w:val="002E3355"/>
    <w:rsid w:val="002E404B"/>
    <w:rsid w:val="002E51F9"/>
    <w:rsid w:val="002F4764"/>
    <w:rsid w:val="002F4920"/>
    <w:rsid w:val="002F59AA"/>
    <w:rsid w:val="003005A5"/>
    <w:rsid w:val="00303981"/>
    <w:rsid w:val="003118DC"/>
    <w:rsid w:val="00321939"/>
    <w:rsid w:val="003233CB"/>
    <w:rsid w:val="003270E0"/>
    <w:rsid w:val="00331B6A"/>
    <w:rsid w:val="00331BE5"/>
    <w:rsid w:val="00332117"/>
    <w:rsid w:val="003407D4"/>
    <w:rsid w:val="0034321A"/>
    <w:rsid w:val="003441CF"/>
    <w:rsid w:val="00344695"/>
    <w:rsid w:val="003458EA"/>
    <w:rsid w:val="00351BBB"/>
    <w:rsid w:val="003533BE"/>
    <w:rsid w:val="0036111E"/>
    <w:rsid w:val="003617D7"/>
    <w:rsid w:val="003621AC"/>
    <w:rsid w:val="00365820"/>
    <w:rsid w:val="00367435"/>
    <w:rsid w:val="00367933"/>
    <w:rsid w:val="00372F60"/>
    <w:rsid w:val="00373518"/>
    <w:rsid w:val="003750DD"/>
    <w:rsid w:val="003754A5"/>
    <w:rsid w:val="003767B2"/>
    <w:rsid w:val="003802C2"/>
    <w:rsid w:val="00384F12"/>
    <w:rsid w:val="00386732"/>
    <w:rsid w:val="00391FED"/>
    <w:rsid w:val="0039272F"/>
    <w:rsid w:val="00396DEE"/>
    <w:rsid w:val="003A097D"/>
    <w:rsid w:val="003A3107"/>
    <w:rsid w:val="003A57C1"/>
    <w:rsid w:val="003A5AF6"/>
    <w:rsid w:val="003A6133"/>
    <w:rsid w:val="003A6354"/>
    <w:rsid w:val="003A6722"/>
    <w:rsid w:val="003B24CB"/>
    <w:rsid w:val="003B25C1"/>
    <w:rsid w:val="003B3CF1"/>
    <w:rsid w:val="003B69EF"/>
    <w:rsid w:val="003C0A9E"/>
    <w:rsid w:val="003C0EAC"/>
    <w:rsid w:val="003C472F"/>
    <w:rsid w:val="003C5A26"/>
    <w:rsid w:val="003C73F3"/>
    <w:rsid w:val="003D0BA9"/>
    <w:rsid w:val="003D15FE"/>
    <w:rsid w:val="003D608D"/>
    <w:rsid w:val="003D7271"/>
    <w:rsid w:val="003E4E6A"/>
    <w:rsid w:val="003E7D18"/>
    <w:rsid w:val="003F0DF0"/>
    <w:rsid w:val="003F182C"/>
    <w:rsid w:val="003F2F5D"/>
    <w:rsid w:val="003F379F"/>
    <w:rsid w:val="003F660F"/>
    <w:rsid w:val="003F702E"/>
    <w:rsid w:val="003F7546"/>
    <w:rsid w:val="0040004F"/>
    <w:rsid w:val="004007FA"/>
    <w:rsid w:val="004038CA"/>
    <w:rsid w:val="00404C41"/>
    <w:rsid w:val="00412368"/>
    <w:rsid w:val="00412993"/>
    <w:rsid w:val="00412BB0"/>
    <w:rsid w:val="00413E9E"/>
    <w:rsid w:val="00417905"/>
    <w:rsid w:val="004202EA"/>
    <w:rsid w:val="004234BB"/>
    <w:rsid w:val="004300BF"/>
    <w:rsid w:val="0043301D"/>
    <w:rsid w:val="004359E5"/>
    <w:rsid w:val="00435E42"/>
    <w:rsid w:val="00436A54"/>
    <w:rsid w:val="0044196B"/>
    <w:rsid w:val="00442B40"/>
    <w:rsid w:val="004473CC"/>
    <w:rsid w:val="00447C25"/>
    <w:rsid w:val="00450AB2"/>
    <w:rsid w:val="00450C11"/>
    <w:rsid w:val="00450C33"/>
    <w:rsid w:val="00451204"/>
    <w:rsid w:val="00455824"/>
    <w:rsid w:val="00455E71"/>
    <w:rsid w:val="00457917"/>
    <w:rsid w:val="00457AFD"/>
    <w:rsid w:val="004602AA"/>
    <w:rsid w:val="00461F00"/>
    <w:rsid w:val="004629EF"/>
    <w:rsid w:val="00462EB8"/>
    <w:rsid w:val="004634B4"/>
    <w:rsid w:val="004657B7"/>
    <w:rsid w:val="00472E5E"/>
    <w:rsid w:val="00477336"/>
    <w:rsid w:val="004806FE"/>
    <w:rsid w:val="004869DD"/>
    <w:rsid w:val="004906E9"/>
    <w:rsid w:val="0049085B"/>
    <w:rsid w:val="00490AED"/>
    <w:rsid w:val="0049293D"/>
    <w:rsid w:val="00492E16"/>
    <w:rsid w:val="00493BA7"/>
    <w:rsid w:val="00495F0B"/>
    <w:rsid w:val="00496239"/>
    <w:rsid w:val="0049635B"/>
    <w:rsid w:val="00496986"/>
    <w:rsid w:val="00496EFD"/>
    <w:rsid w:val="00496F63"/>
    <w:rsid w:val="0049712F"/>
    <w:rsid w:val="004A1DEB"/>
    <w:rsid w:val="004A3E5F"/>
    <w:rsid w:val="004A6642"/>
    <w:rsid w:val="004B2B59"/>
    <w:rsid w:val="004B32EE"/>
    <w:rsid w:val="004B4A34"/>
    <w:rsid w:val="004B4ABF"/>
    <w:rsid w:val="004B6609"/>
    <w:rsid w:val="004B7D20"/>
    <w:rsid w:val="004C3304"/>
    <w:rsid w:val="004C372B"/>
    <w:rsid w:val="004C3D1A"/>
    <w:rsid w:val="004C6E7D"/>
    <w:rsid w:val="004C7F7C"/>
    <w:rsid w:val="004D4138"/>
    <w:rsid w:val="004D45FC"/>
    <w:rsid w:val="004D605F"/>
    <w:rsid w:val="004E1E78"/>
    <w:rsid w:val="004E3006"/>
    <w:rsid w:val="004E5869"/>
    <w:rsid w:val="004F4051"/>
    <w:rsid w:val="004F709F"/>
    <w:rsid w:val="0050153B"/>
    <w:rsid w:val="00504A63"/>
    <w:rsid w:val="005051AD"/>
    <w:rsid w:val="00507C05"/>
    <w:rsid w:val="00511058"/>
    <w:rsid w:val="0051364E"/>
    <w:rsid w:val="005166A7"/>
    <w:rsid w:val="005174A4"/>
    <w:rsid w:val="00521724"/>
    <w:rsid w:val="00521A27"/>
    <w:rsid w:val="00524C20"/>
    <w:rsid w:val="005252D1"/>
    <w:rsid w:val="00527F49"/>
    <w:rsid w:val="00530438"/>
    <w:rsid w:val="00530BFF"/>
    <w:rsid w:val="00535111"/>
    <w:rsid w:val="00536B51"/>
    <w:rsid w:val="00540E35"/>
    <w:rsid w:val="00553DB6"/>
    <w:rsid w:val="0055441E"/>
    <w:rsid w:val="00555944"/>
    <w:rsid w:val="0055763E"/>
    <w:rsid w:val="00562951"/>
    <w:rsid w:val="00564A47"/>
    <w:rsid w:val="005655FB"/>
    <w:rsid w:val="00566DA3"/>
    <w:rsid w:val="005673F1"/>
    <w:rsid w:val="00567BCF"/>
    <w:rsid w:val="00572E67"/>
    <w:rsid w:val="005739F7"/>
    <w:rsid w:val="00575AB2"/>
    <w:rsid w:val="0058148D"/>
    <w:rsid w:val="0058195F"/>
    <w:rsid w:val="00581D36"/>
    <w:rsid w:val="00582494"/>
    <w:rsid w:val="0058281F"/>
    <w:rsid w:val="005830C9"/>
    <w:rsid w:val="00583536"/>
    <w:rsid w:val="005836F5"/>
    <w:rsid w:val="00587953"/>
    <w:rsid w:val="00592044"/>
    <w:rsid w:val="00592EC4"/>
    <w:rsid w:val="005952FD"/>
    <w:rsid w:val="00596362"/>
    <w:rsid w:val="005A0DB0"/>
    <w:rsid w:val="005A236D"/>
    <w:rsid w:val="005A4493"/>
    <w:rsid w:val="005A46C5"/>
    <w:rsid w:val="005A5906"/>
    <w:rsid w:val="005A6747"/>
    <w:rsid w:val="005A7462"/>
    <w:rsid w:val="005B030E"/>
    <w:rsid w:val="005B19BF"/>
    <w:rsid w:val="005C33CC"/>
    <w:rsid w:val="005C3726"/>
    <w:rsid w:val="005C4CF3"/>
    <w:rsid w:val="005C597C"/>
    <w:rsid w:val="005C623D"/>
    <w:rsid w:val="005D099D"/>
    <w:rsid w:val="005D1F79"/>
    <w:rsid w:val="005D2CE7"/>
    <w:rsid w:val="005D3527"/>
    <w:rsid w:val="005D5B49"/>
    <w:rsid w:val="005D6368"/>
    <w:rsid w:val="005D6710"/>
    <w:rsid w:val="005D772E"/>
    <w:rsid w:val="005F0BFB"/>
    <w:rsid w:val="005F12FA"/>
    <w:rsid w:val="005F1E5D"/>
    <w:rsid w:val="0060343F"/>
    <w:rsid w:val="006036A4"/>
    <w:rsid w:val="00603AEC"/>
    <w:rsid w:val="00612870"/>
    <w:rsid w:val="006144C2"/>
    <w:rsid w:val="00615C59"/>
    <w:rsid w:val="0061799E"/>
    <w:rsid w:val="006205FC"/>
    <w:rsid w:val="006233F3"/>
    <w:rsid w:val="00626D14"/>
    <w:rsid w:val="00627764"/>
    <w:rsid w:val="00627B3E"/>
    <w:rsid w:val="006301B9"/>
    <w:rsid w:val="00630EF0"/>
    <w:rsid w:val="00630FA4"/>
    <w:rsid w:val="0063115D"/>
    <w:rsid w:val="006317FA"/>
    <w:rsid w:val="00632157"/>
    <w:rsid w:val="006340F4"/>
    <w:rsid w:val="00641238"/>
    <w:rsid w:val="0064628D"/>
    <w:rsid w:val="006559AB"/>
    <w:rsid w:val="00661AB9"/>
    <w:rsid w:val="0066299C"/>
    <w:rsid w:val="006645DB"/>
    <w:rsid w:val="00665857"/>
    <w:rsid w:val="006710A6"/>
    <w:rsid w:val="006723D0"/>
    <w:rsid w:val="00675DA0"/>
    <w:rsid w:val="00676514"/>
    <w:rsid w:val="006839B0"/>
    <w:rsid w:val="00685125"/>
    <w:rsid w:val="0069051B"/>
    <w:rsid w:val="00691852"/>
    <w:rsid w:val="006919B7"/>
    <w:rsid w:val="00692BAA"/>
    <w:rsid w:val="00696470"/>
    <w:rsid w:val="00697632"/>
    <w:rsid w:val="006A0660"/>
    <w:rsid w:val="006A3AE7"/>
    <w:rsid w:val="006A5094"/>
    <w:rsid w:val="006A53A3"/>
    <w:rsid w:val="006A6B87"/>
    <w:rsid w:val="006B264F"/>
    <w:rsid w:val="006B28AF"/>
    <w:rsid w:val="006B2FBB"/>
    <w:rsid w:val="006B40D4"/>
    <w:rsid w:val="006B513C"/>
    <w:rsid w:val="006B7EF7"/>
    <w:rsid w:val="006C07E6"/>
    <w:rsid w:val="006C080D"/>
    <w:rsid w:val="006C2C45"/>
    <w:rsid w:val="006C4757"/>
    <w:rsid w:val="006C575B"/>
    <w:rsid w:val="006D02BA"/>
    <w:rsid w:val="006D1033"/>
    <w:rsid w:val="006D2145"/>
    <w:rsid w:val="006D3422"/>
    <w:rsid w:val="006D70D7"/>
    <w:rsid w:val="006E31B8"/>
    <w:rsid w:val="006E4789"/>
    <w:rsid w:val="006E494C"/>
    <w:rsid w:val="006E64E1"/>
    <w:rsid w:val="006E6FD3"/>
    <w:rsid w:val="006F0F8F"/>
    <w:rsid w:val="006F4B95"/>
    <w:rsid w:val="006F4BE4"/>
    <w:rsid w:val="006F5791"/>
    <w:rsid w:val="006F57EB"/>
    <w:rsid w:val="006F73FD"/>
    <w:rsid w:val="00700406"/>
    <w:rsid w:val="0070089F"/>
    <w:rsid w:val="00701A18"/>
    <w:rsid w:val="00704D7D"/>
    <w:rsid w:val="00706D5C"/>
    <w:rsid w:val="0070739F"/>
    <w:rsid w:val="007078F9"/>
    <w:rsid w:val="0071055A"/>
    <w:rsid w:val="00713C64"/>
    <w:rsid w:val="00714896"/>
    <w:rsid w:val="00725A28"/>
    <w:rsid w:val="007265BA"/>
    <w:rsid w:val="00726E57"/>
    <w:rsid w:val="00727E01"/>
    <w:rsid w:val="00730560"/>
    <w:rsid w:val="007332C4"/>
    <w:rsid w:val="007335F2"/>
    <w:rsid w:val="00734728"/>
    <w:rsid w:val="007424CE"/>
    <w:rsid w:val="00743678"/>
    <w:rsid w:val="007439C7"/>
    <w:rsid w:val="007510F7"/>
    <w:rsid w:val="007511FE"/>
    <w:rsid w:val="00753CDA"/>
    <w:rsid w:val="00754496"/>
    <w:rsid w:val="00756C6F"/>
    <w:rsid w:val="00757275"/>
    <w:rsid w:val="00762D36"/>
    <w:rsid w:val="0076366A"/>
    <w:rsid w:val="0076600F"/>
    <w:rsid w:val="00766362"/>
    <w:rsid w:val="007670A9"/>
    <w:rsid w:val="00770361"/>
    <w:rsid w:val="007708E0"/>
    <w:rsid w:val="007720A6"/>
    <w:rsid w:val="00772732"/>
    <w:rsid w:val="007728CF"/>
    <w:rsid w:val="00775178"/>
    <w:rsid w:val="00775228"/>
    <w:rsid w:val="00777DD3"/>
    <w:rsid w:val="007874A0"/>
    <w:rsid w:val="007914C7"/>
    <w:rsid w:val="00793CAF"/>
    <w:rsid w:val="00793DD4"/>
    <w:rsid w:val="007965B3"/>
    <w:rsid w:val="007975F8"/>
    <w:rsid w:val="007A07F2"/>
    <w:rsid w:val="007A0FFA"/>
    <w:rsid w:val="007A156B"/>
    <w:rsid w:val="007A1D93"/>
    <w:rsid w:val="007A2A23"/>
    <w:rsid w:val="007A6FB5"/>
    <w:rsid w:val="007B1E32"/>
    <w:rsid w:val="007B1F42"/>
    <w:rsid w:val="007B7B29"/>
    <w:rsid w:val="007C0125"/>
    <w:rsid w:val="007C0BD1"/>
    <w:rsid w:val="007C3223"/>
    <w:rsid w:val="007C3546"/>
    <w:rsid w:val="007D1928"/>
    <w:rsid w:val="007D2413"/>
    <w:rsid w:val="007D2615"/>
    <w:rsid w:val="007D2BBC"/>
    <w:rsid w:val="007D38C0"/>
    <w:rsid w:val="007D3C3F"/>
    <w:rsid w:val="007D6BC8"/>
    <w:rsid w:val="007E28DB"/>
    <w:rsid w:val="007E2F12"/>
    <w:rsid w:val="007E4819"/>
    <w:rsid w:val="007E4E70"/>
    <w:rsid w:val="007E507A"/>
    <w:rsid w:val="007F19A5"/>
    <w:rsid w:val="007F3D1C"/>
    <w:rsid w:val="007F6CB7"/>
    <w:rsid w:val="00803F70"/>
    <w:rsid w:val="00804D6F"/>
    <w:rsid w:val="00806DE0"/>
    <w:rsid w:val="00806E02"/>
    <w:rsid w:val="0081078A"/>
    <w:rsid w:val="00814268"/>
    <w:rsid w:val="0081702B"/>
    <w:rsid w:val="008223F3"/>
    <w:rsid w:val="008235EB"/>
    <w:rsid w:val="008251E9"/>
    <w:rsid w:val="00825F26"/>
    <w:rsid w:val="008267E9"/>
    <w:rsid w:val="008311CF"/>
    <w:rsid w:val="008319C4"/>
    <w:rsid w:val="00833B5E"/>
    <w:rsid w:val="008351CE"/>
    <w:rsid w:val="008404CC"/>
    <w:rsid w:val="00841BE3"/>
    <w:rsid w:val="00844A5B"/>
    <w:rsid w:val="00850F85"/>
    <w:rsid w:val="00851A91"/>
    <w:rsid w:val="0085344E"/>
    <w:rsid w:val="00854EF2"/>
    <w:rsid w:val="00855229"/>
    <w:rsid w:val="0085706D"/>
    <w:rsid w:val="008643AD"/>
    <w:rsid w:val="00864E77"/>
    <w:rsid w:val="0087197D"/>
    <w:rsid w:val="0087331B"/>
    <w:rsid w:val="00875521"/>
    <w:rsid w:val="00880481"/>
    <w:rsid w:val="00882C04"/>
    <w:rsid w:val="00883413"/>
    <w:rsid w:val="008854F7"/>
    <w:rsid w:val="00891987"/>
    <w:rsid w:val="00892198"/>
    <w:rsid w:val="008924E6"/>
    <w:rsid w:val="00894249"/>
    <w:rsid w:val="00894D2F"/>
    <w:rsid w:val="00895EF8"/>
    <w:rsid w:val="008974AC"/>
    <w:rsid w:val="008978DA"/>
    <w:rsid w:val="008A12DE"/>
    <w:rsid w:val="008A1794"/>
    <w:rsid w:val="008A17F7"/>
    <w:rsid w:val="008A2B1E"/>
    <w:rsid w:val="008A30A3"/>
    <w:rsid w:val="008A31AF"/>
    <w:rsid w:val="008A7456"/>
    <w:rsid w:val="008B2534"/>
    <w:rsid w:val="008B56C7"/>
    <w:rsid w:val="008C00E0"/>
    <w:rsid w:val="008C27E6"/>
    <w:rsid w:val="008C3109"/>
    <w:rsid w:val="008C3F55"/>
    <w:rsid w:val="008C4C78"/>
    <w:rsid w:val="008C50A7"/>
    <w:rsid w:val="008C55F1"/>
    <w:rsid w:val="008D20CE"/>
    <w:rsid w:val="008D262B"/>
    <w:rsid w:val="008D5A6F"/>
    <w:rsid w:val="008D72B4"/>
    <w:rsid w:val="008E277C"/>
    <w:rsid w:val="008E30E0"/>
    <w:rsid w:val="008E5604"/>
    <w:rsid w:val="008E6B57"/>
    <w:rsid w:val="008F30C3"/>
    <w:rsid w:val="008F323C"/>
    <w:rsid w:val="008F5D99"/>
    <w:rsid w:val="008F6155"/>
    <w:rsid w:val="008F772C"/>
    <w:rsid w:val="009015D6"/>
    <w:rsid w:val="00901F25"/>
    <w:rsid w:val="00904629"/>
    <w:rsid w:val="00910C5A"/>
    <w:rsid w:val="009117C1"/>
    <w:rsid w:val="0091737C"/>
    <w:rsid w:val="009206B1"/>
    <w:rsid w:val="00921CC1"/>
    <w:rsid w:val="00922E93"/>
    <w:rsid w:val="00925739"/>
    <w:rsid w:val="00927E22"/>
    <w:rsid w:val="00930857"/>
    <w:rsid w:val="00935406"/>
    <w:rsid w:val="009378B8"/>
    <w:rsid w:val="00943473"/>
    <w:rsid w:val="00947729"/>
    <w:rsid w:val="00951178"/>
    <w:rsid w:val="00951486"/>
    <w:rsid w:val="009548CC"/>
    <w:rsid w:val="009619D5"/>
    <w:rsid w:val="00961EB3"/>
    <w:rsid w:val="0096568C"/>
    <w:rsid w:val="009715E3"/>
    <w:rsid w:val="00972F14"/>
    <w:rsid w:val="009756ED"/>
    <w:rsid w:val="009808F0"/>
    <w:rsid w:val="00982486"/>
    <w:rsid w:val="009825C2"/>
    <w:rsid w:val="0098285A"/>
    <w:rsid w:val="00983554"/>
    <w:rsid w:val="00984055"/>
    <w:rsid w:val="009842C1"/>
    <w:rsid w:val="00984C24"/>
    <w:rsid w:val="009876D8"/>
    <w:rsid w:val="00991160"/>
    <w:rsid w:val="009941B2"/>
    <w:rsid w:val="00996168"/>
    <w:rsid w:val="00997309"/>
    <w:rsid w:val="009A5590"/>
    <w:rsid w:val="009A7753"/>
    <w:rsid w:val="009A7F42"/>
    <w:rsid w:val="009B3FF4"/>
    <w:rsid w:val="009B7105"/>
    <w:rsid w:val="009C10CB"/>
    <w:rsid w:val="009C1A09"/>
    <w:rsid w:val="009C2105"/>
    <w:rsid w:val="009C2270"/>
    <w:rsid w:val="009C22DD"/>
    <w:rsid w:val="009C2960"/>
    <w:rsid w:val="009D314F"/>
    <w:rsid w:val="009D4C18"/>
    <w:rsid w:val="009E038A"/>
    <w:rsid w:val="009E07B0"/>
    <w:rsid w:val="009E48BD"/>
    <w:rsid w:val="009F59B4"/>
    <w:rsid w:val="009F5B1B"/>
    <w:rsid w:val="00A02413"/>
    <w:rsid w:val="00A031E6"/>
    <w:rsid w:val="00A03A89"/>
    <w:rsid w:val="00A10DF8"/>
    <w:rsid w:val="00A11CDF"/>
    <w:rsid w:val="00A132ED"/>
    <w:rsid w:val="00A21956"/>
    <w:rsid w:val="00A2326A"/>
    <w:rsid w:val="00A23E5E"/>
    <w:rsid w:val="00A25049"/>
    <w:rsid w:val="00A2601A"/>
    <w:rsid w:val="00A27D96"/>
    <w:rsid w:val="00A325C6"/>
    <w:rsid w:val="00A3281B"/>
    <w:rsid w:val="00A33D5A"/>
    <w:rsid w:val="00A36B0E"/>
    <w:rsid w:val="00A3779E"/>
    <w:rsid w:val="00A4111F"/>
    <w:rsid w:val="00A44A55"/>
    <w:rsid w:val="00A4670E"/>
    <w:rsid w:val="00A50FFE"/>
    <w:rsid w:val="00A57EBF"/>
    <w:rsid w:val="00A62184"/>
    <w:rsid w:val="00A65EF1"/>
    <w:rsid w:val="00A674CF"/>
    <w:rsid w:val="00A8326A"/>
    <w:rsid w:val="00A83CE8"/>
    <w:rsid w:val="00A84690"/>
    <w:rsid w:val="00A8576E"/>
    <w:rsid w:val="00A872CF"/>
    <w:rsid w:val="00A877D3"/>
    <w:rsid w:val="00A90D30"/>
    <w:rsid w:val="00A952A2"/>
    <w:rsid w:val="00AA1D83"/>
    <w:rsid w:val="00AA21F4"/>
    <w:rsid w:val="00AA2F39"/>
    <w:rsid w:val="00AA3E89"/>
    <w:rsid w:val="00AA4779"/>
    <w:rsid w:val="00AA6831"/>
    <w:rsid w:val="00AA7DE7"/>
    <w:rsid w:val="00AB1289"/>
    <w:rsid w:val="00AB3E1B"/>
    <w:rsid w:val="00AB4457"/>
    <w:rsid w:val="00AB4924"/>
    <w:rsid w:val="00AB545A"/>
    <w:rsid w:val="00AC035E"/>
    <w:rsid w:val="00AC2CDF"/>
    <w:rsid w:val="00AC34EB"/>
    <w:rsid w:val="00AC4C66"/>
    <w:rsid w:val="00AD07A2"/>
    <w:rsid w:val="00AD2124"/>
    <w:rsid w:val="00AD4D78"/>
    <w:rsid w:val="00AD5B65"/>
    <w:rsid w:val="00AE0703"/>
    <w:rsid w:val="00AE20A8"/>
    <w:rsid w:val="00AE21A3"/>
    <w:rsid w:val="00AE2685"/>
    <w:rsid w:val="00AE3D50"/>
    <w:rsid w:val="00AE660F"/>
    <w:rsid w:val="00AE7689"/>
    <w:rsid w:val="00AF3791"/>
    <w:rsid w:val="00AF3A08"/>
    <w:rsid w:val="00AF4372"/>
    <w:rsid w:val="00AF5BC0"/>
    <w:rsid w:val="00AF5CF7"/>
    <w:rsid w:val="00AF70EB"/>
    <w:rsid w:val="00B060D2"/>
    <w:rsid w:val="00B06ED6"/>
    <w:rsid w:val="00B07E3B"/>
    <w:rsid w:val="00B10A93"/>
    <w:rsid w:val="00B115A9"/>
    <w:rsid w:val="00B11966"/>
    <w:rsid w:val="00B124BB"/>
    <w:rsid w:val="00B157C7"/>
    <w:rsid w:val="00B22141"/>
    <w:rsid w:val="00B23238"/>
    <w:rsid w:val="00B3155A"/>
    <w:rsid w:val="00B327D1"/>
    <w:rsid w:val="00B33FE5"/>
    <w:rsid w:val="00B34CE6"/>
    <w:rsid w:val="00B460D9"/>
    <w:rsid w:val="00B46F7B"/>
    <w:rsid w:val="00B47573"/>
    <w:rsid w:val="00B52499"/>
    <w:rsid w:val="00B53A91"/>
    <w:rsid w:val="00B551E2"/>
    <w:rsid w:val="00B5604A"/>
    <w:rsid w:val="00B562EE"/>
    <w:rsid w:val="00B56616"/>
    <w:rsid w:val="00B56950"/>
    <w:rsid w:val="00B60A2C"/>
    <w:rsid w:val="00B61D40"/>
    <w:rsid w:val="00B6242D"/>
    <w:rsid w:val="00B67C45"/>
    <w:rsid w:val="00B70C51"/>
    <w:rsid w:val="00B72423"/>
    <w:rsid w:val="00B72748"/>
    <w:rsid w:val="00B75642"/>
    <w:rsid w:val="00B76B72"/>
    <w:rsid w:val="00B81E8A"/>
    <w:rsid w:val="00B9664A"/>
    <w:rsid w:val="00BA0119"/>
    <w:rsid w:val="00BA04F9"/>
    <w:rsid w:val="00BA1095"/>
    <w:rsid w:val="00BA2689"/>
    <w:rsid w:val="00BA2930"/>
    <w:rsid w:val="00BA4C65"/>
    <w:rsid w:val="00BA579D"/>
    <w:rsid w:val="00BA6D76"/>
    <w:rsid w:val="00BB4BF8"/>
    <w:rsid w:val="00BB63C2"/>
    <w:rsid w:val="00BC050E"/>
    <w:rsid w:val="00BC080A"/>
    <w:rsid w:val="00BC1854"/>
    <w:rsid w:val="00BD0592"/>
    <w:rsid w:val="00BD3386"/>
    <w:rsid w:val="00BD374D"/>
    <w:rsid w:val="00BD55E6"/>
    <w:rsid w:val="00BE2A5E"/>
    <w:rsid w:val="00BE49CF"/>
    <w:rsid w:val="00BF064F"/>
    <w:rsid w:val="00BF0855"/>
    <w:rsid w:val="00BF0C26"/>
    <w:rsid w:val="00BF49FD"/>
    <w:rsid w:val="00BF7612"/>
    <w:rsid w:val="00C028F9"/>
    <w:rsid w:val="00C049E5"/>
    <w:rsid w:val="00C05047"/>
    <w:rsid w:val="00C06174"/>
    <w:rsid w:val="00C1138E"/>
    <w:rsid w:val="00C12010"/>
    <w:rsid w:val="00C163BB"/>
    <w:rsid w:val="00C17585"/>
    <w:rsid w:val="00C1762D"/>
    <w:rsid w:val="00C178DB"/>
    <w:rsid w:val="00C2231D"/>
    <w:rsid w:val="00C246C6"/>
    <w:rsid w:val="00C26BB4"/>
    <w:rsid w:val="00C300C7"/>
    <w:rsid w:val="00C31E72"/>
    <w:rsid w:val="00C328AB"/>
    <w:rsid w:val="00C33010"/>
    <w:rsid w:val="00C33CB0"/>
    <w:rsid w:val="00C37E45"/>
    <w:rsid w:val="00C41EB6"/>
    <w:rsid w:val="00C42C8E"/>
    <w:rsid w:val="00C47DA9"/>
    <w:rsid w:val="00C56017"/>
    <w:rsid w:val="00C56F07"/>
    <w:rsid w:val="00C57B31"/>
    <w:rsid w:val="00C60E13"/>
    <w:rsid w:val="00C6446C"/>
    <w:rsid w:val="00C70A7D"/>
    <w:rsid w:val="00C7322E"/>
    <w:rsid w:val="00C76C55"/>
    <w:rsid w:val="00C81EA4"/>
    <w:rsid w:val="00C855F5"/>
    <w:rsid w:val="00C858A3"/>
    <w:rsid w:val="00C86680"/>
    <w:rsid w:val="00C90D21"/>
    <w:rsid w:val="00C90EBD"/>
    <w:rsid w:val="00C9188D"/>
    <w:rsid w:val="00C94D34"/>
    <w:rsid w:val="00C97F32"/>
    <w:rsid w:val="00CA03FC"/>
    <w:rsid w:val="00CA1248"/>
    <w:rsid w:val="00CA3921"/>
    <w:rsid w:val="00CA5F14"/>
    <w:rsid w:val="00CA7827"/>
    <w:rsid w:val="00CB0562"/>
    <w:rsid w:val="00CB0957"/>
    <w:rsid w:val="00CB09B2"/>
    <w:rsid w:val="00CB2A8F"/>
    <w:rsid w:val="00CC40B0"/>
    <w:rsid w:val="00CC5D43"/>
    <w:rsid w:val="00CD07DA"/>
    <w:rsid w:val="00CD21A5"/>
    <w:rsid w:val="00CD2754"/>
    <w:rsid w:val="00CD2FDE"/>
    <w:rsid w:val="00CD7579"/>
    <w:rsid w:val="00CD7AD3"/>
    <w:rsid w:val="00CE3B8B"/>
    <w:rsid w:val="00CE4852"/>
    <w:rsid w:val="00CE6544"/>
    <w:rsid w:val="00CE6FB8"/>
    <w:rsid w:val="00CE77B6"/>
    <w:rsid w:val="00CF0D19"/>
    <w:rsid w:val="00CF342B"/>
    <w:rsid w:val="00CF68ED"/>
    <w:rsid w:val="00CF7306"/>
    <w:rsid w:val="00D03089"/>
    <w:rsid w:val="00D03DE4"/>
    <w:rsid w:val="00D05D69"/>
    <w:rsid w:val="00D06B38"/>
    <w:rsid w:val="00D076F4"/>
    <w:rsid w:val="00D078DA"/>
    <w:rsid w:val="00D11BB8"/>
    <w:rsid w:val="00D11BBB"/>
    <w:rsid w:val="00D124FC"/>
    <w:rsid w:val="00D163FE"/>
    <w:rsid w:val="00D20483"/>
    <w:rsid w:val="00D20F86"/>
    <w:rsid w:val="00D21C7F"/>
    <w:rsid w:val="00D222CD"/>
    <w:rsid w:val="00D22F4C"/>
    <w:rsid w:val="00D25F56"/>
    <w:rsid w:val="00D30B7B"/>
    <w:rsid w:val="00D31E53"/>
    <w:rsid w:val="00D32DB8"/>
    <w:rsid w:val="00D33408"/>
    <w:rsid w:val="00D37967"/>
    <w:rsid w:val="00D41F42"/>
    <w:rsid w:val="00D426A7"/>
    <w:rsid w:val="00D4316C"/>
    <w:rsid w:val="00D46753"/>
    <w:rsid w:val="00D5102F"/>
    <w:rsid w:val="00D515F5"/>
    <w:rsid w:val="00D5274A"/>
    <w:rsid w:val="00D531EC"/>
    <w:rsid w:val="00D57336"/>
    <w:rsid w:val="00D57BBF"/>
    <w:rsid w:val="00D61601"/>
    <w:rsid w:val="00D616EA"/>
    <w:rsid w:val="00D626B1"/>
    <w:rsid w:val="00D64264"/>
    <w:rsid w:val="00D66DB4"/>
    <w:rsid w:val="00D70EEE"/>
    <w:rsid w:val="00D72146"/>
    <w:rsid w:val="00D73B61"/>
    <w:rsid w:val="00D771FA"/>
    <w:rsid w:val="00D77EF7"/>
    <w:rsid w:val="00D80DB7"/>
    <w:rsid w:val="00D810D4"/>
    <w:rsid w:val="00D86C83"/>
    <w:rsid w:val="00D922E2"/>
    <w:rsid w:val="00D93E00"/>
    <w:rsid w:val="00D965C5"/>
    <w:rsid w:val="00D96F61"/>
    <w:rsid w:val="00DA0314"/>
    <w:rsid w:val="00DA0FEE"/>
    <w:rsid w:val="00DA3569"/>
    <w:rsid w:val="00DA3933"/>
    <w:rsid w:val="00DB3896"/>
    <w:rsid w:val="00DB663B"/>
    <w:rsid w:val="00DC0213"/>
    <w:rsid w:val="00DC044E"/>
    <w:rsid w:val="00DC2D04"/>
    <w:rsid w:val="00DC464B"/>
    <w:rsid w:val="00DC76B9"/>
    <w:rsid w:val="00DD147C"/>
    <w:rsid w:val="00DD3C63"/>
    <w:rsid w:val="00DD5981"/>
    <w:rsid w:val="00DE288C"/>
    <w:rsid w:val="00DE303E"/>
    <w:rsid w:val="00DE5C38"/>
    <w:rsid w:val="00DE757C"/>
    <w:rsid w:val="00DF13F1"/>
    <w:rsid w:val="00DF298C"/>
    <w:rsid w:val="00DF5245"/>
    <w:rsid w:val="00DF72FD"/>
    <w:rsid w:val="00DF7F4A"/>
    <w:rsid w:val="00E0076D"/>
    <w:rsid w:val="00E02927"/>
    <w:rsid w:val="00E02E32"/>
    <w:rsid w:val="00E02EE3"/>
    <w:rsid w:val="00E03E3D"/>
    <w:rsid w:val="00E0432B"/>
    <w:rsid w:val="00E04952"/>
    <w:rsid w:val="00E04BE0"/>
    <w:rsid w:val="00E04FFA"/>
    <w:rsid w:val="00E0739A"/>
    <w:rsid w:val="00E104F1"/>
    <w:rsid w:val="00E1240E"/>
    <w:rsid w:val="00E13A80"/>
    <w:rsid w:val="00E1568A"/>
    <w:rsid w:val="00E211FC"/>
    <w:rsid w:val="00E22E04"/>
    <w:rsid w:val="00E244BF"/>
    <w:rsid w:val="00E24755"/>
    <w:rsid w:val="00E257F9"/>
    <w:rsid w:val="00E25E9A"/>
    <w:rsid w:val="00E3477C"/>
    <w:rsid w:val="00E354B3"/>
    <w:rsid w:val="00E358A2"/>
    <w:rsid w:val="00E37916"/>
    <w:rsid w:val="00E40A8C"/>
    <w:rsid w:val="00E41CB7"/>
    <w:rsid w:val="00E424B9"/>
    <w:rsid w:val="00E454F1"/>
    <w:rsid w:val="00E45D17"/>
    <w:rsid w:val="00E47A6A"/>
    <w:rsid w:val="00E5187E"/>
    <w:rsid w:val="00E556C6"/>
    <w:rsid w:val="00E55780"/>
    <w:rsid w:val="00E557BB"/>
    <w:rsid w:val="00E57CCD"/>
    <w:rsid w:val="00E60C92"/>
    <w:rsid w:val="00E61A2A"/>
    <w:rsid w:val="00E63B86"/>
    <w:rsid w:val="00E67908"/>
    <w:rsid w:val="00E755E2"/>
    <w:rsid w:val="00E81B3D"/>
    <w:rsid w:val="00E874FF"/>
    <w:rsid w:val="00E87F8F"/>
    <w:rsid w:val="00E90064"/>
    <w:rsid w:val="00E9379F"/>
    <w:rsid w:val="00E94D95"/>
    <w:rsid w:val="00E95B9B"/>
    <w:rsid w:val="00EA0676"/>
    <w:rsid w:val="00EA0F69"/>
    <w:rsid w:val="00EA5D91"/>
    <w:rsid w:val="00EA6941"/>
    <w:rsid w:val="00EB290B"/>
    <w:rsid w:val="00EB5E5B"/>
    <w:rsid w:val="00EB7745"/>
    <w:rsid w:val="00EC0CC4"/>
    <w:rsid w:val="00EC1A2F"/>
    <w:rsid w:val="00EC1A3E"/>
    <w:rsid w:val="00EC2609"/>
    <w:rsid w:val="00EC2DC4"/>
    <w:rsid w:val="00EC4618"/>
    <w:rsid w:val="00EC48F0"/>
    <w:rsid w:val="00EC4B00"/>
    <w:rsid w:val="00EC4DDB"/>
    <w:rsid w:val="00EC666D"/>
    <w:rsid w:val="00EC69C7"/>
    <w:rsid w:val="00ED393D"/>
    <w:rsid w:val="00ED528E"/>
    <w:rsid w:val="00EE25E2"/>
    <w:rsid w:val="00EE348D"/>
    <w:rsid w:val="00EF0663"/>
    <w:rsid w:val="00EF43E4"/>
    <w:rsid w:val="00F01AD3"/>
    <w:rsid w:val="00F023D4"/>
    <w:rsid w:val="00F03133"/>
    <w:rsid w:val="00F04B94"/>
    <w:rsid w:val="00F07B96"/>
    <w:rsid w:val="00F108F3"/>
    <w:rsid w:val="00F24BB3"/>
    <w:rsid w:val="00F27E26"/>
    <w:rsid w:val="00F300FC"/>
    <w:rsid w:val="00F32B3E"/>
    <w:rsid w:val="00F400D5"/>
    <w:rsid w:val="00F43F08"/>
    <w:rsid w:val="00F50248"/>
    <w:rsid w:val="00F52E4E"/>
    <w:rsid w:val="00F546A1"/>
    <w:rsid w:val="00F54B98"/>
    <w:rsid w:val="00F55B7E"/>
    <w:rsid w:val="00F56DBF"/>
    <w:rsid w:val="00F57535"/>
    <w:rsid w:val="00F61066"/>
    <w:rsid w:val="00F612B2"/>
    <w:rsid w:val="00F67B2F"/>
    <w:rsid w:val="00F67D94"/>
    <w:rsid w:val="00F70344"/>
    <w:rsid w:val="00F70606"/>
    <w:rsid w:val="00F7573F"/>
    <w:rsid w:val="00F7633A"/>
    <w:rsid w:val="00F7710B"/>
    <w:rsid w:val="00F803EA"/>
    <w:rsid w:val="00F8047F"/>
    <w:rsid w:val="00F810D5"/>
    <w:rsid w:val="00F83B5D"/>
    <w:rsid w:val="00F84A97"/>
    <w:rsid w:val="00F85E49"/>
    <w:rsid w:val="00F93B03"/>
    <w:rsid w:val="00F94040"/>
    <w:rsid w:val="00F94C9E"/>
    <w:rsid w:val="00FA43E3"/>
    <w:rsid w:val="00FA63C8"/>
    <w:rsid w:val="00FB0988"/>
    <w:rsid w:val="00FB4EBE"/>
    <w:rsid w:val="00FB5C2A"/>
    <w:rsid w:val="00FB6329"/>
    <w:rsid w:val="00FB6627"/>
    <w:rsid w:val="00FB6C0F"/>
    <w:rsid w:val="00FB76C0"/>
    <w:rsid w:val="00FC7035"/>
    <w:rsid w:val="00FD0458"/>
    <w:rsid w:val="00FD1E1A"/>
    <w:rsid w:val="00FD20B2"/>
    <w:rsid w:val="00FD3F9B"/>
    <w:rsid w:val="00FD51F7"/>
    <w:rsid w:val="00FD5297"/>
    <w:rsid w:val="00FD6515"/>
    <w:rsid w:val="00FD7F66"/>
    <w:rsid w:val="00FE1386"/>
    <w:rsid w:val="00FE1E6D"/>
    <w:rsid w:val="00FE3E02"/>
    <w:rsid w:val="00FE696B"/>
    <w:rsid w:val="00FF25BB"/>
    <w:rsid w:val="00FF4302"/>
    <w:rsid w:val="00FF5920"/>
    <w:rsid w:val="00FF5CB1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E2FAC"/>
  <w15:chartTrackingRefBased/>
  <w15:docId w15:val="{A0616366-E406-4CF2-8B2C-A868030A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A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565A"/>
    <w:pPr>
      <w:jc w:val="both"/>
      <w:outlineLvl w:val="0"/>
    </w:pPr>
    <w:rPr>
      <w:b/>
      <w:bCs/>
      <w:color w:val="00B0F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8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8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65A"/>
    <w:rPr>
      <w:b/>
      <w:bCs/>
      <w:color w:val="00B0F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8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8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86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86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8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8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86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86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DF52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A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54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29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EE"/>
  </w:style>
  <w:style w:type="paragraph" w:styleId="Footer">
    <w:name w:val="footer"/>
    <w:basedOn w:val="Normal"/>
    <w:link w:val="FooterChar"/>
    <w:uiPriority w:val="99"/>
    <w:unhideWhenUsed/>
    <w:rsid w:val="00D7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1987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مرکز فقهی امام باقر</dc:subject>
  <dc:creator>عباس نوری احمدآبادی</dc:creator>
  <cp:keywords/>
  <dc:description/>
  <cp:lastModifiedBy>حسین یزدانی</cp:lastModifiedBy>
  <cp:revision>44</cp:revision>
  <dcterms:created xsi:type="dcterms:W3CDTF">2026-04-08T12:45:00Z</dcterms:created>
  <dcterms:modified xsi:type="dcterms:W3CDTF">2026-06-02T09:32:00Z</dcterms:modified>
</cp:coreProperties>
</file>