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30523">
      <w:pPr>
        <w:ind w:firstLine="397"/>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4355E" w:rsidRDefault="0024355E" w:rsidP="0024355E">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معظم آقای حاج سید محمدجواد شبیری</w:t>
      </w:r>
    </w:p>
    <w:p w:rsidR="0024355E" w:rsidRDefault="0024355E" w:rsidP="0024355E">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4020</w:t>
      </w:r>
      <w:r>
        <w:rPr>
          <w:rFonts w:ascii="IRANSans" w:hAnsi="IRANSans" w:cs="IRANSans" w:hint="cs"/>
          <w:b/>
          <w:bCs/>
          <w:color w:val="C00000"/>
          <w:sz w:val="28"/>
          <w:shd w:val="clear" w:color="auto" w:fill="FFFFFF"/>
          <w:rtl/>
          <w:lang w:val="x-none"/>
        </w:rPr>
        <w:t>3</w:t>
      </w:r>
    </w:p>
    <w:p w:rsidR="0024355E" w:rsidRDefault="0024355E" w:rsidP="0024355E">
      <w:pPr>
        <w:autoSpaceDE w:val="0"/>
        <w:autoSpaceDN w:val="0"/>
        <w:adjustRightInd w:val="0"/>
        <w:spacing w:line="240" w:lineRule="auto"/>
        <w:rPr>
          <w:rFonts w:ascii="IRANSans" w:hAnsi="IRANSans" w:cs="IRANSans"/>
          <w:b/>
          <w:bCs/>
          <w:color w:val="C00000"/>
          <w:sz w:val="28"/>
          <w:shd w:val="clear" w:color="auto" w:fill="FFFFFF"/>
          <w:rtl/>
        </w:rPr>
      </w:pPr>
      <w:r>
        <w:rPr>
          <w:rFonts w:ascii="IRANSans" w:hAnsi="IRANSans" w:cs="IRANSans"/>
          <w:b/>
          <w:bCs/>
          <w:color w:val="C00000"/>
          <w:sz w:val="28"/>
          <w:shd w:val="clear" w:color="auto" w:fill="FFFFFF"/>
          <w:rtl/>
          <w:lang w:val="x-none"/>
        </w:rPr>
        <w:t xml:space="preserve">شماره جلسه: </w:t>
      </w:r>
      <w:r>
        <w:rPr>
          <w:rFonts w:ascii="IRANSans" w:hAnsi="IRANSans" w:cs="IRANSans" w:hint="cs"/>
          <w:b/>
          <w:bCs/>
          <w:color w:val="C00000"/>
          <w:sz w:val="28"/>
          <w:shd w:val="clear" w:color="auto" w:fill="FFFFFF"/>
          <w:rtl/>
        </w:rPr>
        <w:t>106</w:t>
      </w:r>
    </w:p>
    <w:p w:rsidR="0024355E" w:rsidRDefault="0024355E" w:rsidP="0024355E">
      <w:pPr>
        <w:pStyle w:val="TOC1"/>
        <w:rPr>
          <w:rFonts w:asciiTheme="minorHAnsi" w:eastAsiaTheme="minorEastAsia" w:hAnsiTheme="minorHAnsi" w:cstheme="minorBidi"/>
          <w:bCs/>
          <w:noProof/>
          <w:color w:val="auto"/>
          <w:szCs w:val="22"/>
          <w:lang w:bidi="ar-SA"/>
        </w:rPr>
      </w:pPr>
      <w:r>
        <w:rPr>
          <w:rFonts w:hint="cs"/>
          <w:color w:val="984806" w:themeColor="accent6" w:themeShade="80"/>
          <w:rtl/>
        </w:rPr>
        <w:t xml:space="preserve">مقرر: امیر حقیقی </w:t>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separate"/>
      </w:r>
    </w:p>
    <w:p w:rsidR="00974BAD" w:rsidRDefault="0024355E" w:rsidP="0024355E">
      <w:pPr>
        <w:pStyle w:val="TOC1"/>
        <w:rPr>
          <w:rFonts w:asciiTheme="minorHAnsi" w:eastAsiaTheme="minorEastAsia" w:hAnsiTheme="minorHAnsi" w:cstheme="minorBidi"/>
          <w:noProof/>
          <w:color w:val="auto"/>
          <w:szCs w:val="22"/>
          <w:rtl/>
          <w:lang w:bidi="ar-SA"/>
        </w:rPr>
      </w:pPr>
      <w:r>
        <w:rPr>
          <w:rStyle w:val="Hyperlink"/>
          <w:rFonts w:hint="cs"/>
          <w:noProof/>
          <w:rtl/>
        </w:rPr>
        <w:fldChar w:fldCharType="end"/>
      </w:r>
      <w:r w:rsidR="00974BAD">
        <w:rPr>
          <w:rStyle w:val="Hyperlink"/>
          <w:noProof/>
          <w:rtl/>
        </w:rPr>
        <w:fldChar w:fldCharType="begin"/>
      </w:r>
      <w:r w:rsidR="00974BAD">
        <w:rPr>
          <w:rStyle w:val="Hyperlink"/>
          <w:noProof/>
          <w:rtl/>
        </w:rPr>
        <w:instrText xml:space="preserve"> </w:instrText>
      </w:r>
      <w:r w:rsidR="00974BAD">
        <w:rPr>
          <w:rStyle w:val="Hyperlink"/>
          <w:rFonts w:hint="eastAsia"/>
          <w:noProof/>
        </w:rPr>
        <w:instrText>TOC</w:instrText>
      </w:r>
      <w:r w:rsidR="00974BAD">
        <w:rPr>
          <w:rStyle w:val="Hyperlink"/>
          <w:rFonts w:hint="eastAsia"/>
          <w:noProof/>
          <w:rtl/>
        </w:rPr>
        <w:instrText xml:space="preserve"> \</w:instrText>
      </w:r>
      <w:r w:rsidR="00974BAD">
        <w:rPr>
          <w:rStyle w:val="Hyperlink"/>
          <w:rFonts w:hint="eastAsia"/>
          <w:noProof/>
        </w:rPr>
        <w:instrText>o "1-9" \h \z \u</w:instrText>
      </w:r>
      <w:r w:rsidR="00974BAD">
        <w:rPr>
          <w:rStyle w:val="Hyperlink"/>
          <w:noProof/>
          <w:rtl/>
        </w:rPr>
        <w:instrText xml:space="preserve"> </w:instrText>
      </w:r>
      <w:r w:rsidR="00974BAD">
        <w:rPr>
          <w:rStyle w:val="Hyperlink"/>
          <w:noProof/>
          <w:rtl/>
        </w:rPr>
        <w:fldChar w:fldCharType="separate"/>
      </w:r>
    </w:p>
    <w:p w:rsidR="00C91EB6" w:rsidRPr="00C91EB6" w:rsidRDefault="00974BAD" w:rsidP="00730523">
      <w:pPr>
        <w:ind w:firstLine="397"/>
      </w:pPr>
      <w:r>
        <w:rPr>
          <w:rStyle w:val="Hyperlink"/>
          <w:rFonts w:cs="B Titr"/>
          <w:noProof/>
          <w:szCs w:val="24"/>
          <w:rtl/>
        </w:rPr>
        <w:fldChar w:fldCharType="end"/>
      </w:r>
    </w:p>
    <w:p w:rsidR="003A393A" w:rsidRDefault="003A393A" w:rsidP="002A322E">
      <w:pPr>
        <w:ind w:firstLine="397"/>
        <w:rPr>
          <w:rFonts w:ascii="IRBadr" w:hAnsi="IRBadr" w:cs="IRBadr"/>
          <w:b/>
          <w:bCs/>
          <w:sz w:val="34"/>
        </w:rPr>
      </w:pPr>
      <w:r>
        <w:rPr>
          <w:rStyle w:val="Emphasis"/>
          <w:b/>
          <w:i w:val="0"/>
          <w:color w:val="FF0000"/>
          <w:rtl/>
        </w:rPr>
        <w:t>موضوع:</w:t>
      </w:r>
      <w:r>
        <w:rPr>
          <w:rFonts w:hint="cs"/>
          <w:rtl/>
        </w:rPr>
        <w:t xml:space="preserve"> </w:t>
      </w:r>
      <w:bookmarkStart w:id="0" w:name="Bokkolli"/>
      <w:bookmarkEnd w:id="0"/>
      <w:r>
        <w:rPr>
          <w:rFonts w:ascii="IRBadr" w:hAnsi="IRBadr" w:cs="IRBadr"/>
          <w:sz w:val="34"/>
          <w:rtl/>
        </w:rPr>
        <w:t>زکات/</w:t>
      </w:r>
      <w:bookmarkStart w:id="1" w:name="BokSabj_d"/>
      <w:bookmarkEnd w:id="1"/>
      <w:r w:rsidR="002D45F1">
        <w:rPr>
          <w:rFonts w:ascii="IRBadr" w:hAnsi="IRBadr" w:cs="IRBadr" w:hint="cs"/>
          <w:sz w:val="34"/>
          <w:rtl/>
        </w:rPr>
        <w:t>استثناء مئونه در زکات</w:t>
      </w:r>
      <w:r w:rsidR="008D6142">
        <w:rPr>
          <w:rFonts w:ascii="IRBadr" w:hAnsi="IRBadr" w:cs="IRBadr" w:hint="cs"/>
          <w:sz w:val="34"/>
          <w:rtl/>
        </w:rPr>
        <w:t xml:space="preserve">/ </w:t>
      </w:r>
      <w:bookmarkStart w:id="2" w:name="_GoBack"/>
      <w:r w:rsidR="002A322E">
        <w:rPr>
          <w:rFonts w:ascii="IRBadr" w:hAnsi="IRBadr" w:cs="IRBadr" w:hint="cs"/>
          <w:sz w:val="34"/>
          <w:rtl/>
        </w:rPr>
        <w:t>استثناء خراج</w:t>
      </w:r>
      <w:bookmarkEnd w:id="2"/>
    </w:p>
    <w:p w:rsidR="00F72246" w:rsidRDefault="00F72246" w:rsidP="00730523">
      <w:pPr>
        <w:pStyle w:val="Heading10"/>
        <w:ind w:firstLine="397"/>
        <w:jc w:val="both"/>
        <w:rPr>
          <w:rStyle w:val="Emphasis"/>
          <w:rtl/>
        </w:rPr>
      </w:pPr>
    </w:p>
    <w:p w:rsidR="00EB7D96" w:rsidRPr="0024355E" w:rsidRDefault="00EB7D96" w:rsidP="00EB7D96">
      <w:pPr>
        <w:ind w:firstLine="397"/>
        <w:rPr>
          <w:rFonts w:ascii="IRBadr" w:hAnsi="IRBadr" w:cs="IRBadr"/>
          <w:b/>
          <w:bCs/>
          <w:color w:val="00B050"/>
          <w:sz w:val="34"/>
        </w:rPr>
      </w:pPr>
      <w:bookmarkStart w:id="3" w:name="FehStart"/>
      <w:bookmarkEnd w:id="3"/>
      <w:r w:rsidRPr="0024355E">
        <w:rPr>
          <w:rFonts w:ascii="IRBadr" w:hAnsi="IRBadr" w:cs="IRBadr"/>
          <w:b/>
          <w:bCs/>
          <w:color w:val="00B050"/>
          <w:sz w:val="34"/>
          <w:rtl/>
        </w:rPr>
        <w:t>أعوذ باللّه من الشیطان الرجیم</w:t>
      </w:r>
      <w:r w:rsidRPr="0024355E">
        <w:rPr>
          <w:rFonts w:ascii="IRBadr" w:hAnsi="IRBadr" w:cs="IRBadr" w:hint="cs"/>
          <w:b/>
          <w:bCs/>
          <w:color w:val="00B050"/>
          <w:sz w:val="34"/>
          <w:rtl/>
        </w:rPr>
        <w:t>.</w:t>
      </w:r>
      <w:r w:rsidRPr="0024355E">
        <w:rPr>
          <w:rFonts w:ascii="IRBadr" w:hAnsi="IRBadr" w:cs="IRBadr"/>
          <w:b/>
          <w:bCs/>
          <w:color w:val="00B050"/>
          <w:sz w:val="34"/>
          <w:rtl/>
        </w:rPr>
        <w:t xml:space="preserve"> بسم ‌اللّه الرحمن الرحیم</w:t>
      </w:r>
      <w:r w:rsidRPr="0024355E">
        <w:rPr>
          <w:rFonts w:ascii="IRBadr" w:hAnsi="IRBadr" w:cs="IRBadr" w:hint="cs"/>
          <w:b/>
          <w:bCs/>
          <w:color w:val="00B050"/>
          <w:sz w:val="34"/>
          <w:rtl/>
        </w:rPr>
        <w:t>، و به نستعین؛ إنّه خیر ناصر و معین.</w:t>
      </w:r>
      <w:r w:rsidRPr="0024355E">
        <w:rPr>
          <w:rFonts w:ascii="IRBadr" w:hAnsi="IRBadr" w:cs="IRBadr"/>
          <w:b/>
          <w:bCs/>
          <w:color w:val="00B050"/>
          <w:sz w:val="34"/>
          <w:rtl/>
        </w:rPr>
        <w:t xml:space="preserve"> الحمد للّه ربّ العالمین</w:t>
      </w:r>
      <w:r w:rsidRPr="0024355E">
        <w:rPr>
          <w:rFonts w:ascii="IRBadr" w:hAnsi="IRBadr" w:cs="IRBadr" w:hint="cs"/>
          <w:b/>
          <w:bCs/>
          <w:color w:val="00B050"/>
          <w:sz w:val="34"/>
          <w:rtl/>
        </w:rPr>
        <w:t>،</w:t>
      </w:r>
      <w:r w:rsidRPr="0024355E">
        <w:rPr>
          <w:rFonts w:ascii="IRBadr" w:hAnsi="IRBadr" w:cs="IRBadr"/>
          <w:b/>
          <w:bCs/>
          <w:color w:val="00B050"/>
          <w:sz w:val="34"/>
          <w:rtl/>
        </w:rPr>
        <w:t xml:space="preserve"> و صلّی اللّه علی سیّدنا </w:t>
      </w:r>
      <w:r w:rsidRPr="0024355E">
        <w:rPr>
          <w:rFonts w:ascii="IRBadr" w:hAnsi="IRBadr" w:cs="IRBadr" w:hint="cs"/>
          <w:b/>
          <w:bCs/>
          <w:color w:val="00B050"/>
          <w:sz w:val="34"/>
          <w:rtl/>
        </w:rPr>
        <w:t xml:space="preserve">و نبیّنا </w:t>
      </w:r>
      <w:r w:rsidRPr="0024355E">
        <w:rPr>
          <w:rFonts w:ascii="IRBadr" w:hAnsi="IRBadr" w:cs="IRBadr"/>
          <w:b/>
          <w:bCs/>
          <w:color w:val="00B050"/>
          <w:sz w:val="34"/>
          <w:rtl/>
        </w:rPr>
        <w:t>محمّد و آله الطاهرین</w:t>
      </w:r>
      <w:r w:rsidRPr="0024355E">
        <w:rPr>
          <w:rFonts w:ascii="IRBadr" w:hAnsi="IRBadr" w:cs="IRBadr" w:hint="cs"/>
          <w:b/>
          <w:bCs/>
          <w:color w:val="00B050"/>
          <w:sz w:val="34"/>
          <w:rtl/>
        </w:rPr>
        <w:t>،</w:t>
      </w:r>
      <w:r w:rsidRPr="0024355E">
        <w:rPr>
          <w:rFonts w:ascii="IRBadr" w:hAnsi="IRBadr" w:cs="IRBadr"/>
          <w:b/>
          <w:bCs/>
          <w:color w:val="00B050"/>
          <w:sz w:val="34"/>
          <w:rtl/>
        </w:rPr>
        <w:t xml:space="preserve"> و اللعن علی أعدائهم أجمعین</w:t>
      </w:r>
      <w:r w:rsidRPr="0024355E">
        <w:rPr>
          <w:rFonts w:ascii="IRBadr" w:hAnsi="IRBadr" w:cs="IRBadr" w:hint="cs"/>
          <w:b/>
          <w:bCs/>
          <w:color w:val="00B050"/>
          <w:sz w:val="34"/>
          <w:rtl/>
        </w:rPr>
        <w:t xml:space="preserve"> من الآن إلی قیام یوم الدین</w:t>
      </w:r>
      <w:r w:rsidRPr="0024355E">
        <w:rPr>
          <w:rFonts w:ascii="IRBadr" w:hAnsi="IRBadr" w:cs="IRBadr"/>
          <w:b/>
          <w:bCs/>
          <w:color w:val="00B050"/>
          <w:sz w:val="34"/>
          <w:rtl/>
        </w:rPr>
        <w:t>.</w:t>
      </w:r>
    </w:p>
    <w:p w:rsidR="0022010B" w:rsidRDefault="0022010B" w:rsidP="00A218EF">
      <w:pPr>
        <w:pStyle w:val="Heading1"/>
        <w:rPr>
          <w:rtl/>
        </w:rPr>
      </w:pPr>
      <w:bookmarkStart w:id="4" w:name="_Toc196104199"/>
      <w:bookmarkStart w:id="5" w:name="_Toc196107093"/>
      <w:bookmarkStart w:id="6" w:name="_Toc195984270"/>
      <w:bookmarkStart w:id="7" w:name="_Toc196050209"/>
      <w:bookmarkStart w:id="8" w:name="_Toc196050234"/>
      <w:bookmarkStart w:id="9" w:name="_Toc196078320"/>
      <w:bookmarkStart w:id="10" w:name="_Toc196083215"/>
      <w:bookmarkStart w:id="11" w:name="_Toc196094547"/>
      <w:bookmarkStart w:id="12" w:name="_Toc196094596"/>
      <w:bookmarkStart w:id="13" w:name="_Toc196094746"/>
      <w:bookmarkStart w:id="14" w:name="_Toc196094769"/>
      <w:bookmarkStart w:id="15" w:name="_Toc196094834"/>
      <w:r>
        <w:rPr>
          <w:rFonts w:hint="cs"/>
          <w:rtl/>
        </w:rPr>
        <w:t xml:space="preserve">استثناء مئونه در </w:t>
      </w:r>
      <w:r w:rsidR="00A218EF">
        <w:rPr>
          <w:rFonts w:hint="cs"/>
          <w:rtl/>
        </w:rPr>
        <w:t>اراضی خراجیه</w:t>
      </w:r>
      <w:bookmarkEnd w:id="4"/>
      <w:bookmarkEnd w:id="5"/>
      <w:r w:rsidR="00A218EF">
        <w:rPr>
          <w:rFonts w:hint="cs"/>
          <w:rtl/>
        </w:rPr>
        <w:t xml:space="preserve"> </w:t>
      </w:r>
      <w:bookmarkEnd w:id="6"/>
      <w:bookmarkEnd w:id="7"/>
      <w:bookmarkEnd w:id="8"/>
      <w:bookmarkEnd w:id="9"/>
      <w:bookmarkEnd w:id="10"/>
      <w:bookmarkEnd w:id="11"/>
      <w:bookmarkEnd w:id="12"/>
      <w:bookmarkEnd w:id="13"/>
      <w:bookmarkEnd w:id="14"/>
      <w:bookmarkEnd w:id="15"/>
    </w:p>
    <w:p w:rsidR="00717A46" w:rsidRDefault="002128B6" w:rsidP="00717A46">
      <w:pPr>
        <w:rPr>
          <w:rFonts w:ascii="IRBadr" w:hAnsi="IRBadr" w:cs="IRBadr"/>
          <w:sz w:val="34"/>
          <w:rtl/>
        </w:rPr>
      </w:pPr>
      <w:r>
        <w:rPr>
          <w:rFonts w:ascii="IRBadr" w:hAnsi="IRBadr" w:cs="IRBadr" w:hint="cs"/>
          <w:sz w:val="34"/>
          <w:rtl/>
        </w:rPr>
        <w:t>بحث در استثناء</w:t>
      </w:r>
      <w:r w:rsidR="004202CB">
        <w:rPr>
          <w:rFonts w:ascii="IRBadr" w:hAnsi="IRBadr" w:cs="IRBadr" w:hint="cs"/>
          <w:sz w:val="34"/>
          <w:rtl/>
        </w:rPr>
        <w:t xml:space="preserve"> مئونه بود.</w:t>
      </w:r>
      <w:r w:rsidR="008E1196">
        <w:rPr>
          <w:rFonts w:ascii="IRBadr" w:hAnsi="IRBadr" w:cs="IRBadr" w:hint="cs"/>
          <w:sz w:val="34"/>
          <w:rtl/>
        </w:rPr>
        <w:t xml:space="preserve"> ابتدا مساله استثناء خراج را با ذکر روایات آن، مورد بررسی قرار می‌دهیم.</w:t>
      </w:r>
      <w:r w:rsidR="00717A46">
        <w:rPr>
          <w:rFonts w:ascii="IRBadr" w:hAnsi="IRBadr" w:cs="IRBadr" w:hint="cs"/>
          <w:sz w:val="34"/>
          <w:rtl/>
        </w:rPr>
        <w:t xml:space="preserve"> پیش از ذکر روایات، چند نکته به‌عنوان مقدمه بیان می‌شود:</w:t>
      </w:r>
      <w:r w:rsidR="004202CB">
        <w:rPr>
          <w:rFonts w:ascii="IRBadr" w:hAnsi="IRBadr" w:cs="IRBadr" w:hint="cs"/>
          <w:sz w:val="34"/>
          <w:rtl/>
        </w:rPr>
        <w:t xml:space="preserve"> </w:t>
      </w:r>
    </w:p>
    <w:p w:rsidR="00717A46" w:rsidRDefault="00717A46" w:rsidP="00717A46">
      <w:pPr>
        <w:rPr>
          <w:rFonts w:ascii="IRBadr" w:hAnsi="IRBadr" w:cs="IRBadr"/>
          <w:sz w:val="34"/>
          <w:rtl/>
        </w:rPr>
      </w:pPr>
      <w:r w:rsidRPr="00717A46">
        <w:rPr>
          <w:rFonts w:ascii="IRBadr" w:hAnsi="IRBadr" w:cs="IRBadr" w:hint="cs"/>
          <w:b/>
          <w:bCs/>
          <w:sz w:val="34"/>
          <w:rtl/>
        </w:rPr>
        <w:t xml:space="preserve">نکته اول: </w:t>
      </w:r>
      <w:r w:rsidR="00A218EF">
        <w:rPr>
          <w:rFonts w:ascii="IRBadr" w:hAnsi="IRBadr" w:cs="IRBadr" w:hint="cs"/>
          <w:sz w:val="34"/>
          <w:rtl/>
        </w:rPr>
        <w:t xml:space="preserve">بیان شد که در آنچه سلطان از محصول زمین به عنون خراج اخذ می‌کند، زکات نیست. این مقدار قدر مسلّم از عدم زکات است. </w:t>
      </w:r>
    </w:p>
    <w:p w:rsidR="00B115FF" w:rsidRDefault="00717A46" w:rsidP="00717A46">
      <w:pPr>
        <w:rPr>
          <w:rFonts w:ascii="IRBadr" w:hAnsi="IRBadr" w:cs="IRBadr"/>
          <w:sz w:val="34"/>
          <w:rtl/>
        </w:rPr>
      </w:pPr>
      <w:r w:rsidRPr="00717A46">
        <w:rPr>
          <w:rFonts w:ascii="IRBadr" w:hAnsi="IRBadr" w:cs="IRBadr" w:hint="cs"/>
          <w:b/>
          <w:bCs/>
          <w:sz w:val="34"/>
          <w:rtl/>
        </w:rPr>
        <w:t xml:space="preserve">نکته دوم: </w:t>
      </w:r>
      <w:r w:rsidR="00A218EF">
        <w:rPr>
          <w:rFonts w:ascii="IRBadr" w:hAnsi="IRBadr" w:cs="IRBadr" w:hint="cs"/>
          <w:sz w:val="34"/>
          <w:rtl/>
        </w:rPr>
        <w:t xml:space="preserve">ممکن است بیان شود این زمین‌ها ملک مالک نیست؛ بلکه ملک حاکم یا </w:t>
      </w:r>
      <w:r w:rsidR="004C152F">
        <w:rPr>
          <w:rFonts w:ascii="IRBadr" w:hAnsi="IRBadr" w:cs="IRBadr" w:hint="cs"/>
          <w:sz w:val="34"/>
          <w:rtl/>
        </w:rPr>
        <w:t>ملک جمیع مسلمین است، و</w:t>
      </w:r>
      <w:r w:rsidR="00A218EF">
        <w:rPr>
          <w:rFonts w:ascii="IRBadr" w:hAnsi="IRBadr" w:cs="IRBadr" w:hint="cs"/>
          <w:sz w:val="34"/>
          <w:rtl/>
        </w:rPr>
        <w:t xml:space="preserve"> </w:t>
      </w:r>
      <w:r w:rsidR="004C152F">
        <w:rPr>
          <w:rFonts w:ascii="IRBadr" w:hAnsi="IRBadr" w:cs="IRBadr" w:hint="cs"/>
          <w:sz w:val="34"/>
          <w:rtl/>
        </w:rPr>
        <w:t xml:space="preserve">اگر ملک حاکم باشد، </w:t>
      </w:r>
      <w:r w:rsidR="00A218EF">
        <w:rPr>
          <w:rFonts w:ascii="IRBadr" w:hAnsi="IRBadr" w:cs="IRBadr" w:hint="cs"/>
          <w:sz w:val="34"/>
          <w:rtl/>
        </w:rPr>
        <w:t xml:space="preserve">هرچند سلطان جائر هم این قرارداد خراج‌ را ببندد، این قرارداد تنفیذ شده و </w:t>
      </w:r>
      <w:r w:rsidR="004C152F">
        <w:rPr>
          <w:rFonts w:ascii="IRBadr" w:hAnsi="IRBadr" w:cs="IRBadr" w:hint="cs"/>
          <w:sz w:val="34"/>
          <w:rtl/>
        </w:rPr>
        <w:t xml:space="preserve">بر اساس این تنفیذ، </w:t>
      </w:r>
      <w:r w:rsidR="00A218EF">
        <w:rPr>
          <w:rFonts w:ascii="IRBadr" w:hAnsi="IRBadr" w:cs="IRBadr" w:hint="cs"/>
          <w:sz w:val="34"/>
          <w:rtl/>
        </w:rPr>
        <w:t xml:space="preserve">حق مسلمین بوده </w:t>
      </w:r>
      <w:r w:rsidR="004C152F">
        <w:rPr>
          <w:rFonts w:ascii="IRBadr" w:hAnsi="IRBadr" w:cs="IRBadr" w:hint="cs"/>
          <w:sz w:val="34"/>
          <w:rtl/>
        </w:rPr>
        <w:t>که از آن زمین‌ها استفاده کنند</w:t>
      </w:r>
      <w:r w:rsidR="00A218EF">
        <w:rPr>
          <w:rFonts w:ascii="IRBadr" w:hAnsi="IRBadr" w:cs="IRBadr" w:hint="cs"/>
          <w:sz w:val="34"/>
          <w:rtl/>
        </w:rPr>
        <w:t>.</w:t>
      </w:r>
      <w:r w:rsidR="004C152F">
        <w:rPr>
          <w:rFonts w:ascii="IRBadr" w:hAnsi="IRBadr" w:cs="IRBadr" w:hint="cs"/>
          <w:sz w:val="34"/>
          <w:rtl/>
        </w:rPr>
        <w:t xml:space="preserve"> بر این اساس، </w:t>
      </w:r>
      <w:r>
        <w:rPr>
          <w:rFonts w:ascii="IRBadr" w:hAnsi="IRBadr" w:cs="IRBadr" w:hint="cs"/>
          <w:sz w:val="34"/>
          <w:rtl/>
        </w:rPr>
        <w:t>اصلا</w:t>
      </w:r>
      <w:r w:rsidR="004C152F">
        <w:rPr>
          <w:rFonts w:ascii="IRBadr" w:hAnsi="IRBadr" w:cs="IRBadr" w:hint="cs"/>
          <w:sz w:val="34"/>
          <w:rtl/>
        </w:rPr>
        <w:t xml:space="preserve"> شرط ملکیّت که برای زکات است در این زمین‌ها حاصل نیست؛ چرا که زمین، ملک مالک نبوده است.</w:t>
      </w:r>
    </w:p>
    <w:p w:rsidR="00B91939" w:rsidRDefault="00717A46" w:rsidP="00717A46">
      <w:pPr>
        <w:rPr>
          <w:rFonts w:ascii="IRBadr" w:hAnsi="IRBadr" w:cs="IRBadr"/>
          <w:sz w:val="34"/>
          <w:rtl/>
        </w:rPr>
      </w:pPr>
      <w:r w:rsidRPr="00717A46">
        <w:rPr>
          <w:rFonts w:ascii="IRBadr" w:hAnsi="IRBadr" w:cs="IRBadr" w:hint="cs"/>
          <w:b/>
          <w:bCs/>
          <w:sz w:val="34"/>
          <w:rtl/>
        </w:rPr>
        <w:t xml:space="preserve">نکته سوم: </w:t>
      </w:r>
      <w:r>
        <w:rPr>
          <w:rFonts w:ascii="IRBadr" w:hAnsi="IRBadr" w:cs="IRBadr" w:hint="cs"/>
          <w:b/>
          <w:bCs/>
          <w:sz w:val="34"/>
          <w:rtl/>
        </w:rPr>
        <w:t xml:space="preserve">بر </w:t>
      </w:r>
      <w:r w:rsidR="00B91939">
        <w:rPr>
          <w:rFonts w:ascii="IRBadr" w:hAnsi="IRBadr" w:cs="IRBadr" w:hint="cs"/>
          <w:sz w:val="34"/>
          <w:rtl/>
        </w:rPr>
        <w:t xml:space="preserve">فرض آنکه زمین ملک مالک باشد، شرط تعلق زکات آن است که </w:t>
      </w:r>
      <w:r w:rsidR="00150747">
        <w:rPr>
          <w:rFonts w:ascii="IRBadr" w:hAnsi="IRBadr" w:cs="IRBadr" w:hint="cs"/>
          <w:sz w:val="34"/>
          <w:rtl/>
        </w:rPr>
        <w:t xml:space="preserve">تمامیّت </w:t>
      </w:r>
      <w:r w:rsidR="00B91939">
        <w:rPr>
          <w:rFonts w:ascii="IRBadr" w:hAnsi="IRBadr" w:cs="IRBadr" w:hint="cs"/>
          <w:sz w:val="34"/>
          <w:rtl/>
        </w:rPr>
        <w:t xml:space="preserve">تمکّن از تصرّف در آن </w:t>
      </w:r>
      <w:r w:rsidR="00150747">
        <w:rPr>
          <w:rFonts w:ascii="IRBadr" w:hAnsi="IRBadr" w:cs="IRBadr" w:hint="cs"/>
          <w:sz w:val="34"/>
          <w:rtl/>
        </w:rPr>
        <w:t xml:space="preserve">ملک </w:t>
      </w:r>
      <w:r w:rsidR="00B91939">
        <w:rPr>
          <w:rFonts w:ascii="IRBadr" w:hAnsi="IRBadr" w:cs="IRBadr" w:hint="cs"/>
          <w:sz w:val="34"/>
          <w:rtl/>
        </w:rPr>
        <w:t>وجود داشته باشد.</w:t>
      </w:r>
      <w:r w:rsidR="00150747">
        <w:rPr>
          <w:rFonts w:ascii="IRBadr" w:hAnsi="IRBadr" w:cs="IRBadr" w:hint="cs"/>
          <w:sz w:val="34"/>
          <w:rtl/>
        </w:rPr>
        <w:t xml:space="preserve"> ملکی که توسط سلطان اخذ شده تمامیت تمکّن از تصرف در آن وجود ندارد؛ بنابراین زکات به آن تعلق نمی‌گیرد.</w:t>
      </w:r>
    </w:p>
    <w:p w:rsidR="00C64C6E" w:rsidRDefault="00717A46" w:rsidP="00C64C6E">
      <w:pPr>
        <w:rPr>
          <w:rFonts w:ascii="IRBadr" w:hAnsi="IRBadr" w:cs="IRBadr"/>
          <w:sz w:val="34"/>
          <w:rtl/>
        </w:rPr>
      </w:pPr>
      <w:r w:rsidRPr="00717A46">
        <w:rPr>
          <w:rFonts w:ascii="IRBadr" w:hAnsi="IRBadr" w:cs="IRBadr" w:hint="cs"/>
          <w:b/>
          <w:bCs/>
          <w:sz w:val="34"/>
          <w:rtl/>
        </w:rPr>
        <w:t xml:space="preserve">نکته چهارم: </w:t>
      </w:r>
      <w:r w:rsidR="00C64C6E">
        <w:rPr>
          <w:rFonts w:ascii="IRBadr" w:hAnsi="IRBadr" w:cs="IRBadr" w:hint="cs"/>
          <w:sz w:val="34"/>
          <w:rtl/>
        </w:rPr>
        <w:t xml:space="preserve">بحث دیگر آنکه اگر زکات از عین مال به نحو مقاسمه تعیین نشده باشد؛ بلکه سلطان مقداری به عنوان حق القبالة از زارع دریافت کند، باید بحث شود که آیا این مورد هم داخل در استثناء است یا چنین نیست. </w:t>
      </w:r>
    </w:p>
    <w:p w:rsidR="00717A46" w:rsidRDefault="00717A46" w:rsidP="00717A46">
      <w:pPr>
        <w:pStyle w:val="Heading2"/>
        <w:rPr>
          <w:rtl/>
        </w:rPr>
      </w:pPr>
      <w:bookmarkStart w:id="16" w:name="_Toc196104200"/>
      <w:bookmarkStart w:id="17" w:name="_Toc196107094"/>
      <w:r>
        <w:rPr>
          <w:rFonts w:hint="cs"/>
          <w:rtl/>
        </w:rPr>
        <w:t>روایات مساله</w:t>
      </w:r>
      <w:bookmarkEnd w:id="16"/>
      <w:bookmarkEnd w:id="17"/>
    </w:p>
    <w:p w:rsidR="00717A46" w:rsidRDefault="00717A46" w:rsidP="00C64C6E">
      <w:pPr>
        <w:rPr>
          <w:rFonts w:ascii="IRBadr" w:hAnsi="IRBadr" w:cs="IRBadr"/>
          <w:sz w:val="34"/>
          <w:rtl/>
        </w:rPr>
      </w:pPr>
      <w:r>
        <w:rPr>
          <w:rFonts w:ascii="IRBadr" w:hAnsi="IRBadr" w:cs="IRBadr" w:hint="cs"/>
          <w:sz w:val="34"/>
          <w:rtl/>
        </w:rPr>
        <w:t>روایات این مساله در جامع الأحادیث در باب پنجم از ابواب زکات غلّات در جلد نهم وارد شده است.</w:t>
      </w:r>
    </w:p>
    <w:p w:rsidR="00717A46" w:rsidRDefault="00717A46" w:rsidP="002342D6">
      <w:pPr>
        <w:pStyle w:val="Heading3"/>
        <w:rPr>
          <w:rtl/>
        </w:rPr>
      </w:pPr>
      <w:bookmarkStart w:id="18" w:name="_Toc196107095"/>
      <w:r w:rsidRPr="00717A46">
        <w:rPr>
          <w:rFonts w:hint="cs"/>
          <w:rtl/>
        </w:rPr>
        <w:lastRenderedPageBreak/>
        <w:t>روایت اول</w:t>
      </w:r>
      <w:r>
        <w:rPr>
          <w:rFonts w:hint="cs"/>
          <w:rtl/>
        </w:rPr>
        <w:t>:</w:t>
      </w:r>
      <w:bookmarkEnd w:id="18"/>
    </w:p>
    <w:p w:rsidR="00A86211" w:rsidRDefault="00717A46" w:rsidP="00717A46">
      <w:pPr>
        <w:rPr>
          <w:rFonts w:ascii="IRBadr" w:hAnsi="IRBadr" w:cs="IRBadr"/>
          <w:color w:val="008000"/>
          <w:sz w:val="34"/>
          <w:rtl/>
        </w:rPr>
      </w:pPr>
      <w:r>
        <w:rPr>
          <w:rFonts w:ascii="IRBadr" w:hAnsi="IRBadr" w:cs="IRBadr" w:hint="cs"/>
          <w:sz w:val="34"/>
          <w:rtl/>
        </w:rPr>
        <w:t>«</w:t>
      </w:r>
      <w:r w:rsidRPr="00BA5454">
        <w:rPr>
          <w:rFonts w:ascii="IRBadr" w:hAnsi="IRBadr" w:cs="IRBadr" w:hint="cs"/>
          <w:sz w:val="34"/>
          <w:rtl/>
        </w:rPr>
        <w:t>عِدَّةٌ</w:t>
      </w:r>
      <w:r w:rsidRPr="00BA5454">
        <w:rPr>
          <w:rFonts w:ascii="IRBadr" w:hAnsi="IRBadr" w:cs="IRBadr"/>
          <w:sz w:val="34"/>
          <w:rtl/>
        </w:rPr>
        <w:t xml:space="preserve"> </w:t>
      </w:r>
      <w:r w:rsidRPr="00BA5454">
        <w:rPr>
          <w:rFonts w:ascii="IRBadr" w:hAnsi="IRBadr" w:cs="IRBadr" w:hint="cs"/>
          <w:sz w:val="34"/>
          <w:rtl/>
        </w:rPr>
        <w:t>مِنْ</w:t>
      </w:r>
      <w:r w:rsidRPr="00BA5454">
        <w:rPr>
          <w:rFonts w:ascii="IRBadr" w:hAnsi="IRBadr" w:cs="IRBadr"/>
          <w:sz w:val="34"/>
          <w:rtl/>
        </w:rPr>
        <w:t xml:space="preserve"> </w:t>
      </w:r>
      <w:r w:rsidRPr="00BA5454">
        <w:rPr>
          <w:rFonts w:ascii="IRBadr" w:hAnsi="IRBadr" w:cs="IRBadr" w:hint="cs"/>
          <w:sz w:val="34"/>
          <w:rtl/>
        </w:rPr>
        <w:t>أَصْحَابِنَا</w:t>
      </w:r>
      <w:r w:rsidRPr="00BA5454">
        <w:rPr>
          <w:rFonts w:ascii="IRBadr" w:hAnsi="IRBadr" w:cs="IRBadr"/>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عِيسَى</w:t>
      </w:r>
      <w:r w:rsidRPr="00BA5454">
        <w:rPr>
          <w:rFonts w:ascii="IRBadr" w:hAnsi="IRBadr" w:cs="IRBadr"/>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عَلِيِّ</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أَشْيَم‏</w:t>
      </w:r>
      <w:r>
        <w:rPr>
          <w:rFonts w:ascii="IRBadr" w:hAnsi="IRBadr" w:cs="IRBadr" w:hint="cs"/>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صَفْوَانَ</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يَحْيَى</w:t>
      </w:r>
      <w:r w:rsidRPr="00BA5454">
        <w:rPr>
          <w:rFonts w:ascii="IRBadr" w:hAnsi="IRBadr" w:cs="IRBadr"/>
          <w:sz w:val="34"/>
          <w:rtl/>
        </w:rPr>
        <w:t xml:space="preserve"> </w:t>
      </w:r>
      <w:r w:rsidRPr="00BA5454">
        <w:rPr>
          <w:rFonts w:ascii="IRBadr" w:hAnsi="IRBadr" w:cs="IRBadr" w:hint="cs"/>
          <w:sz w:val="34"/>
          <w:rtl/>
        </w:rPr>
        <w:t>وَ</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أَبِي</w:t>
      </w:r>
      <w:r w:rsidRPr="00BA5454">
        <w:rPr>
          <w:rFonts w:ascii="IRBadr" w:hAnsi="IRBadr" w:cs="IRBadr"/>
          <w:sz w:val="34"/>
          <w:rtl/>
        </w:rPr>
        <w:t xml:space="preserve"> </w:t>
      </w:r>
      <w:r w:rsidRPr="00BA5454">
        <w:rPr>
          <w:rFonts w:ascii="IRBadr" w:hAnsi="IRBadr" w:cs="IRBadr" w:hint="cs"/>
          <w:sz w:val="34"/>
          <w:rtl/>
        </w:rPr>
        <w:t>نَصْرٍ</w:t>
      </w:r>
      <w:r w:rsidRPr="00BA5454">
        <w:rPr>
          <w:rFonts w:ascii="IRBadr" w:hAnsi="IRBadr" w:cs="IRBadr"/>
          <w:sz w:val="34"/>
          <w:rtl/>
        </w:rPr>
        <w:t xml:space="preserve"> </w:t>
      </w:r>
      <w:r w:rsidRPr="00BA5454">
        <w:rPr>
          <w:rFonts w:ascii="IRBadr" w:hAnsi="IRBadr" w:cs="IRBadr" w:hint="cs"/>
          <w:sz w:val="34"/>
          <w:rtl/>
        </w:rPr>
        <w:t>قَالا</w:t>
      </w:r>
      <w:r w:rsidRPr="00BA5454">
        <w:rPr>
          <w:rFonts w:ascii="IRBadr" w:hAnsi="IRBadr" w:cs="IRBadr"/>
          <w:sz w:val="34"/>
          <w:rtl/>
        </w:rPr>
        <w:t xml:space="preserve"> </w:t>
      </w:r>
      <w:r w:rsidRPr="00BA5454">
        <w:rPr>
          <w:rFonts w:ascii="IRBadr" w:hAnsi="IRBadr" w:cs="IRBadr" w:hint="cs"/>
          <w:color w:val="008000"/>
          <w:sz w:val="34"/>
          <w:rtl/>
        </w:rPr>
        <w:t>ذَكَرْنَا</w:t>
      </w:r>
      <w:r w:rsidRPr="00BA5454">
        <w:rPr>
          <w:rFonts w:ascii="IRBadr" w:hAnsi="IRBadr" w:cs="IRBadr"/>
          <w:color w:val="008000"/>
          <w:sz w:val="34"/>
          <w:rtl/>
        </w:rPr>
        <w:t xml:space="preserve"> </w:t>
      </w:r>
      <w:r w:rsidRPr="00BA5454">
        <w:rPr>
          <w:rFonts w:ascii="IRBadr" w:hAnsi="IRBadr" w:cs="IRBadr" w:hint="cs"/>
          <w:color w:val="008000"/>
          <w:sz w:val="34"/>
          <w:rtl/>
        </w:rPr>
        <w:t>لَهُ</w:t>
      </w:r>
      <w:r w:rsidRPr="00BA5454">
        <w:rPr>
          <w:rFonts w:ascii="IRBadr" w:hAnsi="IRBadr" w:cs="IRBadr"/>
          <w:color w:val="008000"/>
          <w:sz w:val="34"/>
          <w:rtl/>
        </w:rPr>
        <w:t xml:space="preserve"> </w:t>
      </w:r>
      <w:r w:rsidRPr="00BA5454">
        <w:rPr>
          <w:rFonts w:ascii="IRBadr" w:hAnsi="IRBadr" w:cs="IRBadr" w:hint="cs"/>
          <w:color w:val="008000"/>
          <w:sz w:val="34"/>
          <w:rtl/>
        </w:rPr>
        <w:t>الْكُوفَةَ</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مَا</w:t>
      </w:r>
      <w:r w:rsidRPr="00BA5454">
        <w:rPr>
          <w:rFonts w:ascii="IRBadr" w:hAnsi="IRBadr" w:cs="IRBadr"/>
          <w:color w:val="008000"/>
          <w:sz w:val="34"/>
          <w:rtl/>
        </w:rPr>
        <w:t xml:space="preserve"> </w:t>
      </w:r>
      <w:r w:rsidRPr="00BA5454">
        <w:rPr>
          <w:rFonts w:ascii="IRBadr" w:hAnsi="IRBadr" w:cs="IRBadr" w:hint="cs"/>
          <w:color w:val="008000"/>
          <w:sz w:val="34"/>
          <w:rtl/>
        </w:rPr>
        <w:t>وُضِعَ</w:t>
      </w:r>
      <w:r w:rsidRPr="00BA5454">
        <w:rPr>
          <w:rFonts w:ascii="IRBadr" w:hAnsi="IRBadr" w:cs="IRBadr"/>
          <w:color w:val="008000"/>
          <w:sz w:val="34"/>
          <w:rtl/>
        </w:rPr>
        <w:t xml:space="preserve"> </w:t>
      </w:r>
      <w:r w:rsidRPr="00BA5454">
        <w:rPr>
          <w:rFonts w:ascii="IRBadr" w:hAnsi="IRBadr" w:cs="IRBadr" w:hint="cs"/>
          <w:color w:val="008000"/>
          <w:sz w:val="34"/>
          <w:rtl/>
        </w:rPr>
        <w:t>عَلَيْهَا</w:t>
      </w:r>
      <w:r w:rsidRPr="00BA5454">
        <w:rPr>
          <w:rFonts w:ascii="IRBadr" w:hAnsi="IRBadr" w:cs="IRBadr"/>
          <w:color w:val="008000"/>
          <w:sz w:val="34"/>
          <w:rtl/>
        </w:rPr>
        <w:t xml:space="preserve"> </w:t>
      </w:r>
      <w:r w:rsidRPr="00BA5454">
        <w:rPr>
          <w:rFonts w:ascii="IRBadr" w:hAnsi="IRBadr" w:cs="IRBadr" w:hint="cs"/>
          <w:color w:val="008000"/>
          <w:sz w:val="34"/>
          <w:rtl/>
        </w:rPr>
        <w:t>مِنَ</w:t>
      </w:r>
      <w:r w:rsidRPr="00BA5454">
        <w:rPr>
          <w:rFonts w:ascii="IRBadr" w:hAnsi="IRBadr" w:cs="IRBadr"/>
          <w:color w:val="008000"/>
          <w:sz w:val="34"/>
          <w:rtl/>
        </w:rPr>
        <w:t xml:space="preserve"> </w:t>
      </w:r>
      <w:r w:rsidRPr="00BA5454">
        <w:rPr>
          <w:rFonts w:ascii="IRBadr" w:hAnsi="IRBadr" w:cs="IRBadr" w:hint="cs"/>
          <w:color w:val="008000"/>
          <w:sz w:val="34"/>
          <w:rtl/>
        </w:rPr>
        <w:t>الْخَرَاجِ</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مَا</w:t>
      </w:r>
      <w:r w:rsidRPr="00BA5454">
        <w:rPr>
          <w:rFonts w:ascii="IRBadr" w:hAnsi="IRBadr" w:cs="IRBadr"/>
          <w:color w:val="008000"/>
          <w:sz w:val="34"/>
          <w:rtl/>
        </w:rPr>
        <w:t xml:space="preserve"> </w:t>
      </w:r>
      <w:r w:rsidRPr="00BA5454">
        <w:rPr>
          <w:rFonts w:ascii="IRBadr" w:hAnsi="IRBadr" w:cs="IRBadr" w:hint="cs"/>
          <w:color w:val="008000"/>
          <w:sz w:val="34"/>
          <w:rtl/>
        </w:rPr>
        <w:t>سَارَ</w:t>
      </w:r>
      <w:r w:rsidRPr="00BA5454">
        <w:rPr>
          <w:rFonts w:ascii="IRBadr" w:hAnsi="IRBadr" w:cs="IRBadr"/>
          <w:color w:val="008000"/>
          <w:sz w:val="34"/>
          <w:rtl/>
        </w:rPr>
        <w:t xml:space="preserve"> </w:t>
      </w:r>
      <w:r w:rsidRPr="00BA5454">
        <w:rPr>
          <w:rFonts w:ascii="IRBadr" w:hAnsi="IRBadr" w:cs="IRBadr" w:hint="cs"/>
          <w:color w:val="008000"/>
          <w:sz w:val="34"/>
          <w:rtl/>
        </w:rPr>
        <w:t>فِيهَا</w:t>
      </w:r>
      <w:r w:rsidRPr="00BA5454">
        <w:rPr>
          <w:rFonts w:ascii="IRBadr" w:hAnsi="IRBadr" w:cs="IRBadr"/>
          <w:color w:val="008000"/>
          <w:sz w:val="34"/>
          <w:rtl/>
        </w:rPr>
        <w:t xml:space="preserve"> </w:t>
      </w:r>
      <w:r w:rsidRPr="00BA5454">
        <w:rPr>
          <w:rFonts w:ascii="IRBadr" w:hAnsi="IRBadr" w:cs="IRBadr" w:hint="cs"/>
          <w:color w:val="008000"/>
          <w:sz w:val="34"/>
          <w:rtl/>
        </w:rPr>
        <w:t>أَهْلُ</w:t>
      </w:r>
      <w:r w:rsidRPr="00BA5454">
        <w:rPr>
          <w:rFonts w:ascii="IRBadr" w:hAnsi="IRBadr" w:cs="IRBadr"/>
          <w:color w:val="008000"/>
          <w:sz w:val="34"/>
          <w:rtl/>
        </w:rPr>
        <w:t xml:space="preserve"> </w:t>
      </w:r>
      <w:r w:rsidRPr="00BA5454">
        <w:rPr>
          <w:rFonts w:ascii="IRBadr" w:hAnsi="IRBadr" w:cs="IRBadr" w:hint="cs"/>
          <w:color w:val="008000"/>
          <w:sz w:val="34"/>
          <w:rtl/>
        </w:rPr>
        <w:t>بَيْتِهِ</w:t>
      </w:r>
      <w:r w:rsidRPr="00BA5454">
        <w:rPr>
          <w:rFonts w:ascii="IRBadr" w:hAnsi="IRBadr" w:cs="IRBadr"/>
          <w:color w:val="008000"/>
          <w:sz w:val="34"/>
          <w:rtl/>
        </w:rPr>
        <w:t xml:space="preserve"> </w:t>
      </w:r>
      <w:r w:rsidRPr="00BA5454">
        <w:rPr>
          <w:rFonts w:ascii="IRBadr" w:hAnsi="IRBadr" w:cs="IRBadr" w:hint="cs"/>
          <w:color w:val="008000"/>
          <w:sz w:val="34"/>
          <w:rtl/>
        </w:rPr>
        <w:t>فَقَالَ</w:t>
      </w:r>
      <w:r w:rsidRPr="00BA5454">
        <w:rPr>
          <w:rFonts w:ascii="IRBadr" w:hAnsi="IRBadr" w:cs="IRBadr"/>
          <w:color w:val="008000"/>
          <w:sz w:val="34"/>
          <w:rtl/>
        </w:rPr>
        <w:t xml:space="preserve"> </w:t>
      </w:r>
      <w:r w:rsidRPr="00BA5454">
        <w:rPr>
          <w:rFonts w:ascii="IRBadr" w:hAnsi="IRBadr" w:cs="IRBadr" w:hint="cs"/>
          <w:color w:val="008000"/>
          <w:sz w:val="34"/>
          <w:rtl/>
        </w:rPr>
        <w:t>مَنْ</w:t>
      </w:r>
      <w:r w:rsidRPr="00BA5454">
        <w:rPr>
          <w:rFonts w:ascii="IRBadr" w:hAnsi="IRBadr" w:cs="IRBadr"/>
          <w:color w:val="008000"/>
          <w:sz w:val="34"/>
          <w:rtl/>
        </w:rPr>
        <w:t xml:space="preserve"> </w:t>
      </w:r>
      <w:r w:rsidRPr="00BA5454">
        <w:rPr>
          <w:rFonts w:ascii="IRBadr" w:hAnsi="IRBadr" w:cs="IRBadr" w:hint="cs"/>
          <w:color w:val="008000"/>
          <w:sz w:val="34"/>
          <w:rtl/>
        </w:rPr>
        <w:t>أَسْلَمَ</w:t>
      </w:r>
      <w:r w:rsidRPr="00BA5454">
        <w:rPr>
          <w:rFonts w:ascii="IRBadr" w:hAnsi="IRBadr" w:cs="IRBadr"/>
          <w:color w:val="008000"/>
          <w:sz w:val="34"/>
          <w:rtl/>
        </w:rPr>
        <w:t xml:space="preserve"> </w:t>
      </w:r>
      <w:r w:rsidRPr="00BA5454">
        <w:rPr>
          <w:rFonts w:ascii="IRBadr" w:hAnsi="IRBadr" w:cs="IRBadr" w:hint="cs"/>
          <w:color w:val="008000"/>
          <w:sz w:val="34"/>
          <w:rtl/>
        </w:rPr>
        <w:t>طَوْعاً</w:t>
      </w:r>
      <w:r w:rsidRPr="00BA5454">
        <w:rPr>
          <w:rFonts w:ascii="IRBadr" w:hAnsi="IRBadr" w:cs="IRBadr"/>
          <w:color w:val="008000"/>
          <w:sz w:val="34"/>
          <w:rtl/>
        </w:rPr>
        <w:t xml:space="preserve"> </w:t>
      </w:r>
      <w:r w:rsidRPr="00BA5454">
        <w:rPr>
          <w:rFonts w:ascii="IRBadr" w:hAnsi="IRBadr" w:cs="IRBadr" w:hint="cs"/>
          <w:color w:val="008000"/>
          <w:sz w:val="34"/>
          <w:rtl/>
        </w:rPr>
        <w:t>تُرِكَتْ</w:t>
      </w:r>
      <w:r w:rsidRPr="00BA5454">
        <w:rPr>
          <w:rFonts w:ascii="IRBadr" w:hAnsi="IRBadr" w:cs="IRBadr"/>
          <w:color w:val="008000"/>
          <w:sz w:val="34"/>
          <w:rtl/>
        </w:rPr>
        <w:t xml:space="preserve"> </w:t>
      </w:r>
      <w:r w:rsidRPr="00BA5454">
        <w:rPr>
          <w:rFonts w:ascii="IRBadr" w:hAnsi="IRBadr" w:cs="IRBadr" w:hint="cs"/>
          <w:color w:val="008000"/>
          <w:sz w:val="34"/>
          <w:rtl/>
        </w:rPr>
        <w:t>أَرْضُهُ</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يَدِهِ</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أُخِذَ</w:t>
      </w:r>
      <w:r w:rsidRPr="00BA5454">
        <w:rPr>
          <w:rFonts w:ascii="IRBadr" w:hAnsi="IRBadr" w:cs="IRBadr"/>
          <w:color w:val="008000"/>
          <w:sz w:val="34"/>
          <w:rtl/>
        </w:rPr>
        <w:t xml:space="preserve"> </w:t>
      </w:r>
      <w:r w:rsidRPr="00BA5454">
        <w:rPr>
          <w:rFonts w:ascii="IRBadr" w:hAnsi="IRBadr" w:cs="IRBadr" w:hint="cs"/>
          <w:color w:val="008000"/>
          <w:sz w:val="34"/>
          <w:rtl/>
        </w:rPr>
        <w:t>مِنْهُ</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مِمَّا</w:t>
      </w:r>
      <w:r w:rsidRPr="00BA5454">
        <w:rPr>
          <w:rFonts w:ascii="IRBadr" w:hAnsi="IRBadr" w:cs="IRBadr"/>
          <w:color w:val="008000"/>
          <w:sz w:val="34"/>
          <w:rtl/>
        </w:rPr>
        <w:t xml:space="preserve"> </w:t>
      </w:r>
      <w:r w:rsidRPr="00BA5454">
        <w:rPr>
          <w:rFonts w:ascii="IRBadr" w:hAnsi="IRBadr" w:cs="IRBadr" w:hint="cs"/>
          <w:color w:val="008000"/>
          <w:sz w:val="34"/>
          <w:rtl/>
        </w:rPr>
        <w:t>سَقَتِ</w:t>
      </w:r>
      <w:r w:rsidRPr="00BA5454">
        <w:rPr>
          <w:rFonts w:ascii="IRBadr" w:hAnsi="IRBadr" w:cs="IRBadr"/>
          <w:color w:val="008000"/>
          <w:sz w:val="34"/>
          <w:rtl/>
        </w:rPr>
        <w:t xml:space="preserve"> </w:t>
      </w:r>
      <w:r w:rsidRPr="00BA5454">
        <w:rPr>
          <w:rFonts w:ascii="IRBadr" w:hAnsi="IRBadr" w:cs="IRBadr" w:hint="cs"/>
          <w:color w:val="008000"/>
          <w:sz w:val="34"/>
          <w:rtl/>
        </w:rPr>
        <w:t>السَّمَاءُ</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الْأَنْهَارُ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مِمَّا</w:t>
      </w:r>
      <w:r w:rsidRPr="00BA5454">
        <w:rPr>
          <w:rFonts w:ascii="IRBadr" w:hAnsi="IRBadr" w:cs="IRBadr"/>
          <w:color w:val="008000"/>
          <w:sz w:val="34"/>
          <w:rtl/>
        </w:rPr>
        <w:t xml:space="preserve"> </w:t>
      </w:r>
      <w:r w:rsidRPr="00BA5454">
        <w:rPr>
          <w:rFonts w:ascii="IRBadr" w:hAnsi="IRBadr" w:cs="IRBadr" w:hint="cs"/>
          <w:color w:val="008000"/>
          <w:sz w:val="34"/>
          <w:rtl/>
        </w:rPr>
        <w:t>كَانَ</w:t>
      </w:r>
      <w:r w:rsidRPr="00BA5454">
        <w:rPr>
          <w:rFonts w:ascii="IRBadr" w:hAnsi="IRBadr" w:cs="IRBadr"/>
          <w:color w:val="008000"/>
          <w:sz w:val="34"/>
          <w:rtl/>
        </w:rPr>
        <w:t xml:space="preserve"> </w:t>
      </w:r>
      <w:r w:rsidRPr="00BA5454">
        <w:rPr>
          <w:rFonts w:ascii="IRBadr" w:hAnsi="IRBadr" w:cs="IRBadr" w:hint="cs"/>
          <w:color w:val="008000"/>
          <w:sz w:val="34"/>
          <w:rtl/>
        </w:rPr>
        <w:t>بِالرِّشَاءِ</w:t>
      </w:r>
      <w:r w:rsidRPr="00BA5454">
        <w:rPr>
          <w:rFonts w:ascii="IRBadr" w:hAnsi="IRBadr" w:cs="IRBadr"/>
          <w:color w:val="008000"/>
          <w:sz w:val="34"/>
          <w:rtl/>
        </w:rPr>
        <w:t xml:space="preserve"> </w:t>
      </w:r>
      <w:r w:rsidRPr="00BA5454">
        <w:rPr>
          <w:rFonts w:ascii="IRBadr" w:hAnsi="IRBadr" w:cs="IRBadr" w:hint="cs"/>
          <w:color w:val="008000"/>
          <w:sz w:val="34"/>
          <w:rtl/>
        </w:rPr>
        <w:t>فِيمَا</w:t>
      </w:r>
      <w:r w:rsidRPr="00BA5454">
        <w:rPr>
          <w:rFonts w:ascii="IRBadr" w:hAnsi="IRBadr" w:cs="IRBadr"/>
          <w:color w:val="008000"/>
          <w:sz w:val="34"/>
          <w:rtl/>
        </w:rPr>
        <w:t xml:space="preserve"> </w:t>
      </w:r>
      <w:r w:rsidRPr="00BA5454">
        <w:rPr>
          <w:rFonts w:ascii="IRBadr" w:hAnsi="IRBadr" w:cs="IRBadr" w:hint="cs"/>
          <w:color w:val="008000"/>
          <w:sz w:val="34"/>
          <w:rtl/>
        </w:rPr>
        <w:t>عَمَرُوهُ</w:t>
      </w:r>
      <w:r w:rsidRPr="00BA5454">
        <w:rPr>
          <w:rFonts w:ascii="IRBadr" w:hAnsi="IRBadr" w:cs="IRBadr"/>
          <w:color w:val="008000"/>
          <w:sz w:val="34"/>
          <w:rtl/>
        </w:rPr>
        <w:t xml:space="preserve"> </w:t>
      </w:r>
      <w:r w:rsidRPr="00BA5454">
        <w:rPr>
          <w:rFonts w:ascii="IRBadr" w:hAnsi="IRBadr" w:cs="IRBadr" w:hint="cs"/>
          <w:color w:val="008000"/>
          <w:sz w:val="34"/>
          <w:rtl/>
        </w:rPr>
        <w:t>مِنْهَا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مَا</w:t>
      </w:r>
      <w:r w:rsidRPr="00BA5454">
        <w:rPr>
          <w:rFonts w:ascii="IRBadr" w:hAnsi="IRBadr" w:cs="IRBadr"/>
          <w:color w:val="008000"/>
          <w:sz w:val="34"/>
          <w:rtl/>
        </w:rPr>
        <w:t xml:space="preserve"> </w:t>
      </w:r>
      <w:r w:rsidRPr="00BA5454">
        <w:rPr>
          <w:rFonts w:ascii="IRBadr" w:hAnsi="IRBadr" w:cs="IRBadr" w:hint="cs"/>
          <w:color w:val="008000"/>
          <w:sz w:val="34"/>
          <w:rtl/>
        </w:rPr>
        <w:t>لَمْ</w:t>
      </w:r>
      <w:r w:rsidRPr="00BA5454">
        <w:rPr>
          <w:rFonts w:ascii="IRBadr" w:hAnsi="IRBadr" w:cs="IRBadr"/>
          <w:color w:val="008000"/>
          <w:sz w:val="34"/>
          <w:rtl/>
        </w:rPr>
        <w:t xml:space="preserve"> </w:t>
      </w:r>
      <w:r w:rsidRPr="00BA5454">
        <w:rPr>
          <w:rFonts w:ascii="IRBadr" w:hAnsi="IRBadr" w:cs="IRBadr" w:hint="cs"/>
          <w:color w:val="008000"/>
          <w:sz w:val="34"/>
          <w:rtl/>
        </w:rPr>
        <w:t>يَعْمُرُوهُ</w:t>
      </w:r>
      <w:r w:rsidRPr="00BA5454">
        <w:rPr>
          <w:rFonts w:ascii="IRBadr" w:hAnsi="IRBadr" w:cs="IRBadr"/>
          <w:color w:val="008000"/>
          <w:sz w:val="34"/>
          <w:rtl/>
        </w:rPr>
        <w:t xml:space="preserve"> </w:t>
      </w:r>
      <w:r w:rsidRPr="00BA5454">
        <w:rPr>
          <w:rFonts w:ascii="IRBadr" w:hAnsi="IRBadr" w:cs="IRBadr" w:hint="cs"/>
          <w:color w:val="008000"/>
          <w:sz w:val="34"/>
          <w:rtl/>
        </w:rPr>
        <w:t>مِنْهَا</w:t>
      </w:r>
      <w:r w:rsidRPr="00BA5454">
        <w:rPr>
          <w:rFonts w:ascii="IRBadr" w:hAnsi="IRBadr" w:cs="IRBadr"/>
          <w:color w:val="008000"/>
          <w:sz w:val="34"/>
          <w:rtl/>
        </w:rPr>
        <w:t xml:space="preserve"> </w:t>
      </w:r>
      <w:r w:rsidRPr="00BA5454">
        <w:rPr>
          <w:rFonts w:ascii="IRBadr" w:hAnsi="IRBadr" w:cs="IRBadr" w:hint="cs"/>
          <w:color w:val="008000"/>
          <w:sz w:val="34"/>
          <w:rtl/>
        </w:rPr>
        <w:t>أَخَذَهُ</w:t>
      </w:r>
      <w:r w:rsidRPr="00BA5454">
        <w:rPr>
          <w:rFonts w:ascii="IRBadr" w:hAnsi="IRBadr" w:cs="IRBadr"/>
          <w:color w:val="008000"/>
          <w:sz w:val="34"/>
          <w:rtl/>
        </w:rPr>
        <w:t xml:space="preserve"> </w:t>
      </w:r>
      <w:r w:rsidRPr="00BA5454">
        <w:rPr>
          <w:rFonts w:ascii="IRBadr" w:hAnsi="IRBadr" w:cs="IRBadr" w:hint="cs"/>
          <w:color w:val="008000"/>
          <w:sz w:val="34"/>
          <w:rtl/>
        </w:rPr>
        <w:t>الْإِمَامُ</w:t>
      </w:r>
      <w:r w:rsidRPr="00BA5454">
        <w:rPr>
          <w:rFonts w:ascii="IRBadr" w:hAnsi="IRBadr" w:cs="IRBadr"/>
          <w:color w:val="008000"/>
          <w:sz w:val="34"/>
          <w:rtl/>
        </w:rPr>
        <w:t xml:space="preserve"> </w:t>
      </w:r>
      <w:r w:rsidRPr="00BA5454">
        <w:rPr>
          <w:rFonts w:ascii="IRBadr" w:hAnsi="IRBadr" w:cs="IRBadr" w:hint="cs"/>
          <w:color w:val="008000"/>
          <w:sz w:val="34"/>
          <w:rtl/>
        </w:rPr>
        <w:t>فَقَبَّلَهُ</w:t>
      </w:r>
      <w:r w:rsidRPr="00BA5454">
        <w:rPr>
          <w:rFonts w:ascii="IRBadr" w:hAnsi="IRBadr" w:cs="IRBadr"/>
          <w:color w:val="008000"/>
          <w:sz w:val="34"/>
          <w:rtl/>
        </w:rPr>
        <w:t xml:space="preserve"> </w:t>
      </w:r>
      <w:r w:rsidRPr="00BA5454">
        <w:rPr>
          <w:rFonts w:ascii="IRBadr" w:hAnsi="IRBadr" w:cs="IRBadr" w:hint="cs"/>
          <w:color w:val="008000"/>
          <w:sz w:val="34"/>
          <w:rtl/>
        </w:rPr>
        <w:t>مِمَّنْ</w:t>
      </w:r>
      <w:r w:rsidRPr="00BA5454">
        <w:rPr>
          <w:rFonts w:ascii="IRBadr" w:hAnsi="IRBadr" w:cs="IRBadr"/>
          <w:color w:val="008000"/>
          <w:sz w:val="34"/>
          <w:rtl/>
        </w:rPr>
        <w:t xml:space="preserve"> </w:t>
      </w:r>
      <w:r w:rsidRPr="00BA5454">
        <w:rPr>
          <w:rFonts w:ascii="IRBadr" w:hAnsi="IRBadr" w:cs="IRBadr" w:hint="cs"/>
          <w:color w:val="008000"/>
          <w:sz w:val="34"/>
          <w:rtl/>
        </w:rPr>
        <w:t>يَعْمُرُهُ</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كَانَ</w:t>
      </w:r>
      <w:r w:rsidRPr="00BA5454">
        <w:rPr>
          <w:rFonts w:ascii="IRBadr" w:hAnsi="IRBadr" w:cs="IRBadr"/>
          <w:color w:val="008000"/>
          <w:sz w:val="34"/>
          <w:rtl/>
        </w:rPr>
        <w:t xml:space="preserve"> </w:t>
      </w:r>
      <w:r w:rsidRPr="00BA5454">
        <w:rPr>
          <w:rFonts w:ascii="IRBadr" w:hAnsi="IRBadr" w:cs="IRBadr" w:hint="cs"/>
          <w:color w:val="008000"/>
          <w:sz w:val="34"/>
          <w:rtl/>
        </w:rPr>
        <w:t>لِلْمُسْلِمِينَ</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عَلَى</w:t>
      </w:r>
      <w:r w:rsidRPr="00BA5454">
        <w:rPr>
          <w:rFonts w:ascii="IRBadr" w:hAnsi="IRBadr" w:cs="IRBadr"/>
          <w:color w:val="008000"/>
          <w:sz w:val="34"/>
          <w:rtl/>
        </w:rPr>
        <w:t xml:space="preserve"> </w:t>
      </w:r>
      <w:r w:rsidRPr="00BA5454">
        <w:rPr>
          <w:rFonts w:ascii="IRBadr" w:hAnsi="IRBadr" w:cs="IRBadr" w:hint="cs"/>
          <w:color w:val="008000"/>
          <w:sz w:val="34"/>
          <w:rtl/>
        </w:rPr>
        <w:t>الْمُتَقَبِّلِينَ</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حِصَصِهِمُ</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لَيْسَ</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أَقَلَّ</w:t>
      </w:r>
      <w:r w:rsidRPr="00BA5454">
        <w:rPr>
          <w:rFonts w:ascii="IRBadr" w:hAnsi="IRBadr" w:cs="IRBadr"/>
          <w:color w:val="008000"/>
          <w:sz w:val="34"/>
          <w:rtl/>
        </w:rPr>
        <w:t xml:space="preserve"> </w:t>
      </w:r>
      <w:r w:rsidRPr="00BA5454">
        <w:rPr>
          <w:rFonts w:ascii="IRBadr" w:hAnsi="IRBadr" w:cs="IRBadr" w:hint="cs"/>
          <w:color w:val="008000"/>
          <w:sz w:val="34"/>
          <w:rtl/>
        </w:rPr>
        <w:t>مِنْ</w:t>
      </w:r>
      <w:r w:rsidRPr="00BA5454">
        <w:rPr>
          <w:rFonts w:ascii="IRBadr" w:hAnsi="IRBadr" w:cs="IRBadr"/>
          <w:color w:val="008000"/>
          <w:sz w:val="34"/>
          <w:rtl/>
        </w:rPr>
        <w:t xml:space="preserve"> </w:t>
      </w:r>
      <w:r w:rsidRPr="00BA5454">
        <w:rPr>
          <w:rFonts w:ascii="IRBadr" w:hAnsi="IRBadr" w:cs="IRBadr" w:hint="cs"/>
          <w:color w:val="008000"/>
          <w:sz w:val="34"/>
          <w:rtl/>
        </w:rPr>
        <w:t>خَمْسَةِ</w:t>
      </w:r>
      <w:r w:rsidRPr="00BA5454">
        <w:rPr>
          <w:rFonts w:ascii="IRBadr" w:hAnsi="IRBadr" w:cs="IRBadr"/>
          <w:color w:val="008000"/>
          <w:sz w:val="34"/>
          <w:rtl/>
        </w:rPr>
        <w:t xml:space="preserve"> </w:t>
      </w:r>
      <w:r w:rsidRPr="00BA5454">
        <w:rPr>
          <w:rFonts w:ascii="IRBadr" w:hAnsi="IRBadr" w:cs="IRBadr" w:hint="cs"/>
          <w:color w:val="008000"/>
          <w:sz w:val="34"/>
          <w:rtl/>
        </w:rPr>
        <w:t>أَوْسَاقٍ</w:t>
      </w:r>
      <w:r w:rsidRPr="00BA5454">
        <w:rPr>
          <w:rFonts w:ascii="IRBadr" w:hAnsi="IRBadr" w:cs="IRBadr"/>
          <w:color w:val="008000"/>
          <w:sz w:val="34"/>
          <w:rtl/>
        </w:rPr>
        <w:t xml:space="preserve"> </w:t>
      </w:r>
      <w:r w:rsidRPr="00BA5454">
        <w:rPr>
          <w:rFonts w:ascii="IRBadr" w:hAnsi="IRBadr" w:cs="IRBadr" w:hint="cs"/>
          <w:color w:val="008000"/>
          <w:sz w:val="34"/>
          <w:rtl/>
        </w:rPr>
        <w:t>شَيْ‏ءٌ</w:t>
      </w:r>
      <w:r w:rsidRPr="00BA5454">
        <w:rPr>
          <w:rFonts w:ascii="IRBadr" w:hAnsi="IRBadr" w:cs="IRBadr"/>
          <w:color w:val="008000"/>
          <w:sz w:val="34"/>
          <w:rtl/>
        </w:rPr>
        <w:t xml:space="preserve"> </w:t>
      </w:r>
      <w:r w:rsidRPr="00BA5454">
        <w:rPr>
          <w:rFonts w:ascii="IRBadr" w:hAnsi="IRBadr" w:cs="IRBadr" w:hint="cs"/>
          <w:color w:val="008000"/>
          <w:sz w:val="34"/>
          <w:rtl/>
        </w:rPr>
        <w:t>مِنَ</w:t>
      </w:r>
      <w:r w:rsidRPr="00BA5454">
        <w:rPr>
          <w:rFonts w:ascii="IRBadr" w:hAnsi="IRBadr" w:cs="IRBadr"/>
          <w:color w:val="008000"/>
          <w:sz w:val="34"/>
          <w:rtl/>
        </w:rPr>
        <w:t xml:space="preserve"> </w:t>
      </w:r>
      <w:r w:rsidRPr="00BA5454">
        <w:rPr>
          <w:rFonts w:ascii="IRBadr" w:hAnsi="IRBadr" w:cs="IRBadr" w:hint="cs"/>
          <w:color w:val="008000"/>
          <w:sz w:val="34"/>
          <w:rtl/>
        </w:rPr>
        <w:t>الزَّكَاةِ</w:t>
      </w:r>
      <w:r w:rsidR="00A86211">
        <w:rPr>
          <w:rFonts w:ascii="IRBadr" w:hAnsi="IRBadr" w:cs="IRBadr" w:hint="cs"/>
          <w:color w:val="008000"/>
          <w:sz w:val="34"/>
          <w:rtl/>
        </w:rPr>
        <w:t>.</w:t>
      </w:r>
      <w:r w:rsidRPr="00BA5454">
        <w:rPr>
          <w:rFonts w:ascii="IRBadr" w:hAnsi="IRBadr" w:cs="IRBadr"/>
          <w:color w:val="008000"/>
          <w:sz w:val="34"/>
          <w:rtl/>
        </w:rPr>
        <w:t xml:space="preserve"> </w:t>
      </w:r>
    </w:p>
    <w:p w:rsidR="00717A46" w:rsidRDefault="00717A46" w:rsidP="00717A46">
      <w:pPr>
        <w:rPr>
          <w:rFonts w:ascii="IRBadr" w:hAnsi="IRBadr" w:cs="IRBadr"/>
          <w:sz w:val="34"/>
          <w:rtl/>
        </w:rPr>
      </w:pP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مَا</w:t>
      </w:r>
      <w:r w:rsidRPr="00BA5454">
        <w:rPr>
          <w:rFonts w:ascii="IRBadr" w:hAnsi="IRBadr" w:cs="IRBadr"/>
          <w:color w:val="008000"/>
          <w:sz w:val="34"/>
          <w:rtl/>
        </w:rPr>
        <w:t xml:space="preserve"> </w:t>
      </w:r>
      <w:r w:rsidRPr="00BA5454">
        <w:rPr>
          <w:rFonts w:ascii="IRBadr" w:hAnsi="IRBadr" w:cs="IRBadr" w:hint="cs"/>
          <w:color w:val="008000"/>
          <w:sz w:val="34"/>
          <w:rtl/>
        </w:rPr>
        <w:t>أُخِذَ</w:t>
      </w:r>
      <w:r w:rsidRPr="00BA5454">
        <w:rPr>
          <w:rFonts w:ascii="IRBadr" w:hAnsi="IRBadr" w:cs="IRBadr"/>
          <w:color w:val="008000"/>
          <w:sz w:val="34"/>
          <w:rtl/>
        </w:rPr>
        <w:t xml:space="preserve"> </w:t>
      </w:r>
      <w:r w:rsidRPr="00BA5454">
        <w:rPr>
          <w:rFonts w:ascii="IRBadr" w:hAnsi="IRBadr" w:cs="IRBadr" w:hint="cs"/>
          <w:color w:val="008000"/>
          <w:sz w:val="34"/>
          <w:rtl/>
        </w:rPr>
        <w:t>بِالسَّيْفِ</w:t>
      </w:r>
      <w:r w:rsidRPr="00BA5454">
        <w:rPr>
          <w:rFonts w:ascii="IRBadr" w:hAnsi="IRBadr" w:cs="IRBadr"/>
          <w:color w:val="008000"/>
          <w:sz w:val="34"/>
          <w:rtl/>
        </w:rPr>
        <w:t xml:space="preserve"> </w:t>
      </w:r>
      <w:r w:rsidRPr="00BA5454">
        <w:rPr>
          <w:rFonts w:ascii="IRBadr" w:hAnsi="IRBadr" w:cs="IRBadr" w:hint="cs"/>
          <w:color w:val="008000"/>
          <w:sz w:val="34"/>
          <w:rtl/>
        </w:rPr>
        <w:t>فَذَلِكَ</w:t>
      </w:r>
      <w:r w:rsidRPr="00BA5454">
        <w:rPr>
          <w:rFonts w:ascii="IRBadr" w:hAnsi="IRBadr" w:cs="IRBadr"/>
          <w:color w:val="008000"/>
          <w:sz w:val="34"/>
          <w:rtl/>
        </w:rPr>
        <w:t xml:space="preserve"> </w:t>
      </w:r>
      <w:r w:rsidRPr="00BA5454">
        <w:rPr>
          <w:rFonts w:ascii="IRBadr" w:hAnsi="IRBadr" w:cs="IRBadr" w:hint="cs"/>
          <w:color w:val="008000"/>
          <w:sz w:val="34"/>
          <w:rtl/>
        </w:rPr>
        <w:t>إِلَى</w:t>
      </w:r>
      <w:r w:rsidRPr="00BA5454">
        <w:rPr>
          <w:rFonts w:ascii="IRBadr" w:hAnsi="IRBadr" w:cs="IRBadr"/>
          <w:color w:val="008000"/>
          <w:sz w:val="34"/>
          <w:rtl/>
        </w:rPr>
        <w:t xml:space="preserve"> </w:t>
      </w:r>
      <w:r w:rsidRPr="00BA5454">
        <w:rPr>
          <w:rFonts w:ascii="IRBadr" w:hAnsi="IRBadr" w:cs="IRBadr" w:hint="cs"/>
          <w:color w:val="008000"/>
          <w:sz w:val="34"/>
          <w:rtl/>
        </w:rPr>
        <w:t>الْإِمَامِ</w:t>
      </w:r>
      <w:r w:rsidRPr="00BA5454">
        <w:rPr>
          <w:rFonts w:ascii="IRBadr" w:hAnsi="IRBadr" w:cs="IRBadr"/>
          <w:color w:val="008000"/>
          <w:sz w:val="34"/>
          <w:rtl/>
        </w:rPr>
        <w:t xml:space="preserve"> </w:t>
      </w:r>
      <w:r w:rsidRPr="00BA5454">
        <w:rPr>
          <w:rFonts w:ascii="IRBadr" w:hAnsi="IRBadr" w:cs="IRBadr" w:hint="cs"/>
          <w:color w:val="008000"/>
          <w:sz w:val="34"/>
          <w:rtl/>
        </w:rPr>
        <w:t>يُقَبِّلُهُ</w:t>
      </w:r>
      <w:r w:rsidRPr="00BA5454">
        <w:rPr>
          <w:rFonts w:ascii="IRBadr" w:hAnsi="IRBadr" w:cs="IRBadr"/>
          <w:color w:val="008000"/>
          <w:sz w:val="34"/>
          <w:rtl/>
        </w:rPr>
        <w:t xml:space="preserve"> </w:t>
      </w:r>
      <w:r w:rsidRPr="00BA5454">
        <w:rPr>
          <w:rFonts w:ascii="IRBadr" w:hAnsi="IRBadr" w:cs="IRBadr" w:hint="cs"/>
          <w:color w:val="008000"/>
          <w:sz w:val="34"/>
          <w:rtl/>
        </w:rPr>
        <w:t>بِالَّذِي</w:t>
      </w:r>
      <w:r w:rsidRPr="00BA5454">
        <w:rPr>
          <w:rFonts w:ascii="IRBadr" w:hAnsi="IRBadr" w:cs="IRBadr"/>
          <w:color w:val="008000"/>
          <w:sz w:val="34"/>
          <w:rtl/>
        </w:rPr>
        <w:t xml:space="preserve"> </w:t>
      </w:r>
      <w:r w:rsidRPr="00BA5454">
        <w:rPr>
          <w:rFonts w:ascii="IRBadr" w:hAnsi="IRBadr" w:cs="IRBadr" w:hint="cs"/>
          <w:color w:val="008000"/>
          <w:sz w:val="34"/>
          <w:rtl/>
        </w:rPr>
        <w:t>يَرَى</w:t>
      </w:r>
      <w:r w:rsidRPr="00BA5454">
        <w:rPr>
          <w:rFonts w:ascii="IRBadr" w:hAnsi="IRBadr" w:cs="IRBadr"/>
          <w:color w:val="008000"/>
          <w:sz w:val="34"/>
          <w:rtl/>
        </w:rPr>
        <w:t xml:space="preserve"> </w:t>
      </w:r>
      <w:r w:rsidRPr="00BA5454">
        <w:rPr>
          <w:rFonts w:ascii="IRBadr" w:hAnsi="IRBadr" w:cs="IRBadr" w:hint="cs"/>
          <w:color w:val="008000"/>
          <w:sz w:val="34"/>
          <w:rtl/>
        </w:rPr>
        <w:t>كَمَا</w:t>
      </w:r>
      <w:r w:rsidRPr="00BA5454">
        <w:rPr>
          <w:rFonts w:ascii="IRBadr" w:hAnsi="IRBadr" w:cs="IRBadr"/>
          <w:color w:val="008000"/>
          <w:sz w:val="34"/>
          <w:rtl/>
        </w:rPr>
        <w:t xml:space="preserve"> </w:t>
      </w:r>
      <w:r w:rsidRPr="00BA5454">
        <w:rPr>
          <w:rFonts w:ascii="IRBadr" w:hAnsi="IRBadr" w:cs="IRBadr" w:hint="cs"/>
          <w:color w:val="008000"/>
          <w:sz w:val="34"/>
          <w:rtl/>
        </w:rPr>
        <w:t>صَنَعَ</w:t>
      </w:r>
      <w:r w:rsidRPr="00BA5454">
        <w:rPr>
          <w:rFonts w:ascii="IRBadr" w:hAnsi="IRBadr" w:cs="IRBadr"/>
          <w:color w:val="008000"/>
          <w:sz w:val="34"/>
          <w:rtl/>
        </w:rPr>
        <w:t xml:space="preserve"> </w:t>
      </w:r>
      <w:r w:rsidRPr="00BA5454">
        <w:rPr>
          <w:rFonts w:ascii="IRBadr" w:hAnsi="IRBadr" w:cs="IRBadr" w:hint="cs"/>
          <w:color w:val="008000"/>
          <w:sz w:val="34"/>
          <w:rtl/>
        </w:rPr>
        <w:t>رَسُولُ</w:t>
      </w:r>
      <w:r w:rsidRPr="00BA5454">
        <w:rPr>
          <w:rFonts w:ascii="IRBadr" w:hAnsi="IRBadr" w:cs="IRBadr"/>
          <w:color w:val="008000"/>
          <w:sz w:val="34"/>
          <w:rtl/>
        </w:rPr>
        <w:t xml:space="preserve"> </w:t>
      </w:r>
      <w:r w:rsidRPr="00BA5454">
        <w:rPr>
          <w:rFonts w:ascii="IRBadr" w:hAnsi="IRBadr" w:cs="IRBadr" w:hint="cs"/>
          <w:color w:val="008000"/>
          <w:sz w:val="34"/>
          <w:rtl/>
        </w:rPr>
        <w:t>اللَّهِ</w:t>
      </w:r>
      <w:r w:rsidRPr="00BA5454">
        <w:rPr>
          <w:rFonts w:ascii="IRBadr" w:hAnsi="IRBadr" w:cs="IRBadr"/>
          <w:color w:val="008000"/>
          <w:sz w:val="34"/>
          <w:rtl/>
        </w:rPr>
        <w:t xml:space="preserve"> </w:t>
      </w:r>
      <w:r w:rsidRPr="00BA5454">
        <w:rPr>
          <w:rFonts w:ascii="IRBadr" w:hAnsi="IRBadr" w:cs="IRBadr" w:hint="cs"/>
          <w:color w:val="008000"/>
          <w:sz w:val="34"/>
          <w:rtl/>
        </w:rPr>
        <w:t>ص</w:t>
      </w:r>
      <w:r w:rsidRPr="00BA5454">
        <w:rPr>
          <w:rFonts w:ascii="IRBadr" w:hAnsi="IRBadr" w:cs="IRBadr"/>
          <w:color w:val="008000"/>
          <w:sz w:val="34"/>
          <w:rtl/>
        </w:rPr>
        <w:t xml:space="preserve"> </w:t>
      </w:r>
      <w:r w:rsidRPr="00BA5454">
        <w:rPr>
          <w:rFonts w:ascii="IRBadr" w:hAnsi="IRBadr" w:cs="IRBadr" w:hint="cs"/>
          <w:color w:val="008000"/>
          <w:sz w:val="34"/>
          <w:rtl/>
        </w:rPr>
        <w:t>بِخَيْبَرَ</w:t>
      </w:r>
      <w:r w:rsidRPr="00BA5454">
        <w:rPr>
          <w:rFonts w:ascii="IRBadr" w:hAnsi="IRBadr" w:cs="IRBadr"/>
          <w:color w:val="008000"/>
          <w:sz w:val="34"/>
          <w:rtl/>
        </w:rPr>
        <w:t xml:space="preserve"> </w:t>
      </w:r>
      <w:r w:rsidRPr="00BA5454">
        <w:rPr>
          <w:rFonts w:ascii="IRBadr" w:hAnsi="IRBadr" w:cs="IRBadr" w:hint="cs"/>
          <w:color w:val="008000"/>
          <w:sz w:val="34"/>
          <w:rtl/>
        </w:rPr>
        <w:t>قَبَّلَ</w:t>
      </w:r>
      <w:r w:rsidRPr="00BA5454">
        <w:rPr>
          <w:rFonts w:ascii="IRBadr" w:hAnsi="IRBadr" w:cs="IRBadr"/>
          <w:color w:val="008000"/>
          <w:sz w:val="34"/>
          <w:rtl/>
        </w:rPr>
        <w:t xml:space="preserve"> </w:t>
      </w:r>
      <w:r w:rsidRPr="00BA5454">
        <w:rPr>
          <w:rFonts w:ascii="IRBadr" w:hAnsi="IRBadr" w:cs="IRBadr" w:hint="cs"/>
          <w:color w:val="008000"/>
          <w:sz w:val="34"/>
          <w:rtl/>
        </w:rPr>
        <w:t>سَوَادَهَا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بَيَاضَهَا</w:t>
      </w:r>
      <w:r w:rsidRPr="00BA5454">
        <w:rPr>
          <w:rFonts w:ascii="IRBadr" w:hAnsi="IRBadr" w:cs="IRBadr"/>
          <w:color w:val="008000"/>
          <w:sz w:val="34"/>
          <w:rtl/>
        </w:rPr>
        <w:t xml:space="preserve"> </w:t>
      </w:r>
      <w:r w:rsidRPr="00BA5454">
        <w:rPr>
          <w:rFonts w:ascii="IRBadr" w:hAnsi="IRBadr" w:cs="IRBadr" w:hint="cs"/>
          <w:color w:val="008000"/>
          <w:sz w:val="34"/>
          <w:rtl/>
        </w:rPr>
        <w:t>يَعْنِي</w:t>
      </w:r>
      <w:r w:rsidRPr="00BA5454">
        <w:rPr>
          <w:rFonts w:ascii="IRBadr" w:hAnsi="IRBadr" w:cs="IRBadr"/>
          <w:color w:val="008000"/>
          <w:sz w:val="34"/>
          <w:rtl/>
        </w:rPr>
        <w:t xml:space="preserve"> </w:t>
      </w:r>
      <w:r w:rsidRPr="00BA5454">
        <w:rPr>
          <w:rFonts w:ascii="IRBadr" w:hAnsi="IRBadr" w:cs="IRBadr" w:hint="cs"/>
          <w:color w:val="008000"/>
          <w:sz w:val="34"/>
          <w:rtl/>
        </w:rPr>
        <w:t>أَرْضَهَا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نَخْلَهَا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النَّاسُ</w:t>
      </w:r>
      <w:r w:rsidRPr="00BA5454">
        <w:rPr>
          <w:rFonts w:ascii="IRBadr" w:hAnsi="IRBadr" w:cs="IRBadr"/>
          <w:color w:val="008000"/>
          <w:sz w:val="34"/>
          <w:rtl/>
        </w:rPr>
        <w:t xml:space="preserve"> </w:t>
      </w:r>
      <w:r w:rsidRPr="00BA5454">
        <w:rPr>
          <w:rFonts w:ascii="IRBadr" w:hAnsi="IRBadr" w:cs="IRBadr" w:hint="cs"/>
          <w:color w:val="008000"/>
          <w:sz w:val="34"/>
          <w:rtl/>
        </w:rPr>
        <w:t>يَقُولُونَ</w:t>
      </w:r>
      <w:r w:rsidRPr="00BA5454">
        <w:rPr>
          <w:rFonts w:ascii="IRBadr" w:hAnsi="IRBadr" w:cs="IRBadr"/>
          <w:color w:val="008000"/>
          <w:sz w:val="34"/>
          <w:rtl/>
        </w:rPr>
        <w:t xml:space="preserve"> </w:t>
      </w:r>
      <w:r w:rsidRPr="00BA5454">
        <w:rPr>
          <w:rFonts w:ascii="IRBadr" w:hAnsi="IRBadr" w:cs="IRBadr" w:hint="cs"/>
          <w:color w:val="008000"/>
          <w:sz w:val="34"/>
          <w:rtl/>
        </w:rPr>
        <w:t>لَا</w:t>
      </w:r>
      <w:r w:rsidRPr="00BA5454">
        <w:rPr>
          <w:rFonts w:ascii="IRBadr" w:hAnsi="IRBadr" w:cs="IRBadr"/>
          <w:color w:val="008000"/>
          <w:sz w:val="34"/>
          <w:rtl/>
        </w:rPr>
        <w:t xml:space="preserve"> </w:t>
      </w:r>
      <w:r w:rsidRPr="00BA5454">
        <w:rPr>
          <w:rFonts w:ascii="IRBadr" w:hAnsi="IRBadr" w:cs="IRBadr" w:hint="cs"/>
          <w:color w:val="008000"/>
          <w:sz w:val="34"/>
          <w:rtl/>
        </w:rPr>
        <w:t>يَصْلُحُ</w:t>
      </w:r>
      <w:r w:rsidRPr="00BA5454">
        <w:rPr>
          <w:rFonts w:ascii="IRBadr" w:hAnsi="IRBadr" w:cs="IRBadr"/>
          <w:color w:val="008000"/>
          <w:sz w:val="34"/>
          <w:rtl/>
        </w:rPr>
        <w:t xml:space="preserve"> </w:t>
      </w:r>
      <w:r w:rsidRPr="00BA5454">
        <w:rPr>
          <w:rFonts w:ascii="IRBadr" w:hAnsi="IRBadr" w:cs="IRBadr" w:hint="cs"/>
          <w:color w:val="008000"/>
          <w:sz w:val="34"/>
          <w:rtl/>
        </w:rPr>
        <w:t>قَبَالَةُ</w:t>
      </w:r>
      <w:r w:rsidRPr="00BA5454">
        <w:rPr>
          <w:rFonts w:ascii="IRBadr" w:hAnsi="IRBadr" w:cs="IRBadr"/>
          <w:color w:val="008000"/>
          <w:sz w:val="34"/>
          <w:rtl/>
        </w:rPr>
        <w:t xml:space="preserve"> </w:t>
      </w:r>
      <w:r w:rsidRPr="00BA5454">
        <w:rPr>
          <w:rFonts w:ascii="IRBadr" w:hAnsi="IRBadr" w:cs="IRBadr" w:hint="cs"/>
          <w:color w:val="008000"/>
          <w:sz w:val="34"/>
          <w:rtl/>
        </w:rPr>
        <w:t>الْأَرْضِ</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النَّخْلِ</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قَدْ</w:t>
      </w:r>
      <w:r w:rsidRPr="00BA5454">
        <w:rPr>
          <w:rFonts w:ascii="IRBadr" w:hAnsi="IRBadr" w:cs="IRBadr"/>
          <w:color w:val="008000"/>
          <w:sz w:val="34"/>
          <w:rtl/>
        </w:rPr>
        <w:t xml:space="preserve"> </w:t>
      </w:r>
      <w:r w:rsidRPr="00BA5454">
        <w:rPr>
          <w:rFonts w:ascii="IRBadr" w:hAnsi="IRBadr" w:cs="IRBadr" w:hint="cs"/>
          <w:color w:val="008000"/>
          <w:sz w:val="34"/>
          <w:rtl/>
        </w:rPr>
        <w:t>قَبَّلَ</w:t>
      </w:r>
      <w:r w:rsidRPr="00BA5454">
        <w:rPr>
          <w:rFonts w:ascii="IRBadr" w:hAnsi="IRBadr" w:cs="IRBadr"/>
          <w:color w:val="008000"/>
          <w:sz w:val="34"/>
          <w:rtl/>
        </w:rPr>
        <w:t xml:space="preserve"> </w:t>
      </w:r>
      <w:r w:rsidRPr="00BA5454">
        <w:rPr>
          <w:rFonts w:ascii="IRBadr" w:hAnsi="IRBadr" w:cs="IRBadr" w:hint="cs"/>
          <w:color w:val="008000"/>
          <w:sz w:val="34"/>
          <w:rtl/>
        </w:rPr>
        <w:t>رَسُولُ</w:t>
      </w:r>
      <w:r w:rsidRPr="00BA5454">
        <w:rPr>
          <w:rFonts w:ascii="IRBadr" w:hAnsi="IRBadr" w:cs="IRBadr"/>
          <w:color w:val="008000"/>
          <w:sz w:val="34"/>
          <w:rtl/>
        </w:rPr>
        <w:t xml:space="preserve"> </w:t>
      </w:r>
      <w:r w:rsidRPr="00BA5454">
        <w:rPr>
          <w:rFonts w:ascii="IRBadr" w:hAnsi="IRBadr" w:cs="IRBadr" w:hint="cs"/>
          <w:color w:val="008000"/>
          <w:sz w:val="34"/>
          <w:rtl/>
        </w:rPr>
        <w:t>اللَّهِ</w:t>
      </w:r>
      <w:r w:rsidRPr="00BA5454">
        <w:rPr>
          <w:rFonts w:ascii="IRBadr" w:hAnsi="IRBadr" w:cs="IRBadr"/>
          <w:color w:val="008000"/>
          <w:sz w:val="34"/>
          <w:rtl/>
        </w:rPr>
        <w:t xml:space="preserve"> </w:t>
      </w:r>
      <w:r w:rsidRPr="00BA5454">
        <w:rPr>
          <w:rFonts w:ascii="IRBadr" w:hAnsi="IRBadr" w:cs="IRBadr" w:hint="cs"/>
          <w:color w:val="008000"/>
          <w:sz w:val="34"/>
          <w:rtl/>
        </w:rPr>
        <w:t>ص</w:t>
      </w:r>
      <w:r w:rsidRPr="00BA5454">
        <w:rPr>
          <w:rFonts w:ascii="IRBadr" w:hAnsi="IRBadr" w:cs="IRBadr"/>
          <w:color w:val="008000"/>
          <w:sz w:val="34"/>
          <w:rtl/>
        </w:rPr>
        <w:t xml:space="preserve"> </w:t>
      </w:r>
      <w:r w:rsidRPr="00BA5454">
        <w:rPr>
          <w:rFonts w:ascii="IRBadr" w:hAnsi="IRBadr" w:cs="IRBadr" w:hint="cs"/>
          <w:color w:val="008000"/>
          <w:sz w:val="34"/>
          <w:rtl/>
        </w:rPr>
        <w:t>خَيْبَرَ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عَلَى</w:t>
      </w:r>
      <w:r w:rsidRPr="00BA5454">
        <w:rPr>
          <w:rFonts w:ascii="IRBadr" w:hAnsi="IRBadr" w:cs="IRBadr"/>
          <w:color w:val="008000"/>
          <w:sz w:val="34"/>
          <w:rtl/>
        </w:rPr>
        <w:t xml:space="preserve"> </w:t>
      </w:r>
      <w:r w:rsidRPr="00BA5454">
        <w:rPr>
          <w:rFonts w:ascii="IRBadr" w:hAnsi="IRBadr" w:cs="IRBadr" w:hint="cs"/>
          <w:color w:val="008000"/>
          <w:sz w:val="34"/>
          <w:rtl/>
        </w:rPr>
        <w:t>الْمُتَقَبِّلِينَ</w:t>
      </w:r>
      <w:r w:rsidRPr="00BA5454">
        <w:rPr>
          <w:rFonts w:ascii="IRBadr" w:hAnsi="IRBadr" w:cs="IRBadr"/>
          <w:color w:val="008000"/>
          <w:sz w:val="34"/>
          <w:rtl/>
        </w:rPr>
        <w:t xml:space="preserve"> </w:t>
      </w:r>
      <w:r w:rsidRPr="00BA5454">
        <w:rPr>
          <w:rFonts w:ascii="IRBadr" w:hAnsi="IRBadr" w:cs="IRBadr" w:hint="cs"/>
          <w:color w:val="008000"/>
          <w:sz w:val="34"/>
          <w:rtl/>
        </w:rPr>
        <w:t>سِوَى</w:t>
      </w:r>
      <w:r w:rsidRPr="00BA5454">
        <w:rPr>
          <w:rFonts w:ascii="IRBadr" w:hAnsi="IRBadr" w:cs="IRBadr"/>
          <w:color w:val="008000"/>
          <w:sz w:val="34"/>
          <w:rtl/>
        </w:rPr>
        <w:t xml:space="preserve"> </w:t>
      </w:r>
      <w:r w:rsidRPr="00BA5454">
        <w:rPr>
          <w:rFonts w:ascii="IRBadr" w:hAnsi="IRBadr" w:cs="IRBadr" w:hint="cs"/>
          <w:color w:val="008000"/>
          <w:sz w:val="34"/>
          <w:rtl/>
        </w:rPr>
        <w:t>قَبَالَةِ</w:t>
      </w:r>
      <w:r w:rsidRPr="00BA5454">
        <w:rPr>
          <w:rFonts w:ascii="IRBadr" w:hAnsi="IRBadr" w:cs="IRBadr"/>
          <w:color w:val="008000"/>
          <w:sz w:val="34"/>
          <w:rtl/>
        </w:rPr>
        <w:t xml:space="preserve"> </w:t>
      </w:r>
      <w:r w:rsidRPr="00BA5454">
        <w:rPr>
          <w:rFonts w:ascii="IRBadr" w:hAnsi="IRBadr" w:cs="IRBadr" w:hint="cs"/>
          <w:color w:val="008000"/>
          <w:sz w:val="34"/>
          <w:rtl/>
        </w:rPr>
        <w:t>الْأَرْضِ</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حِصَصِهِمْ</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قَالَ</w:t>
      </w:r>
      <w:r w:rsidRPr="00BA5454">
        <w:rPr>
          <w:rFonts w:ascii="IRBadr" w:hAnsi="IRBadr" w:cs="IRBadr"/>
          <w:color w:val="008000"/>
          <w:sz w:val="34"/>
          <w:rtl/>
        </w:rPr>
        <w:t xml:space="preserve"> </w:t>
      </w:r>
      <w:r w:rsidRPr="00BA5454">
        <w:rPr>
          <w:rFonts w:ascii="IRBadr" w:hAnsi="IRBadr" w:cs="IRBadr" w:hint="cs"/>
          <w:color w:val="008000"/>
          <w:sz w:val="34"/>
          <w:rtl/>
        </w:rPr>
        <w:t>إِنَّ</w:t>
      </w:r>
      <w:r w:rsidRPr="00BA5454">
        <w:rPr>
          <w:rFonts w:ascii="IRBadr" w:hAnsi="IRBadr" w:cs="IRBadr"/>
          <w:color w:val="008000"/>
          <w:sz w:val="34"/>
          <w:rtl/>
        </w:rPr>
        <w:t xml:space="preserve"> </w:t>
      </w:r>
      <w:r w:rsidRPr="00BA5454">
        <w:rPr>
          <w:rFonts w:ascii="IRBadr" w:hAnsi="IRBadr" w:cs="IRBadr" w:hint="cs"/>
          <w:color w:val="008000"/>
          <w:sz w:val="34"/>
          <w:rtl/>
        </w:rPr>
        <w:t>أَهْلَ</w:t>
      </w:r>
      <w:r w:rsidRPr="00BA5454">
        <w:rPr>
          <w:rFonts w:ascii="IRBadr" w:hAnsi="IRBadr" w:cs="IRBadr"/>
          <w:color w:val="008000"/>
          <w:sz w:val="34"/>
          <w:rtl/>
        </w:rPr>
        <w:t xml:space="preserve"> </w:t>
      </w:r>
      <w:r w:rsidRPr="00BA5454">
        <w:rPr>
          <w:rFonts w:ascii="IRBadr" w:hAnsi="IRBadr" w:cs="IRBadr" w:hint="cs"/>
          <w:color w:val="008000"/>
          <w:sz w:val="34"/>
          <w:rtl/>
        </w:rPr>
        <w:t>الطَّائِفِ</w:t>
      </w:r>
      <w:r w:rsidRPr="00BA5454">
        <w:rPr>
          <w:rFonts w:ascii="IRBadr" w:hAnsi="IRBadr" w:cs="IRBadr"/>
          <w:color w:val="008000"/>
          <w:sz w:val="34"/>
          <w:rtl/>
        </w:rPr>
        <w:t xml:space="preserve"> </w:t>
      </w:r>
      <w:r w:rsidRPr="00BA5454">
        <w:rPr>
          <w:rFonts w:ascii="IRBadr" w:hAnsi="IRBadr" w:cs="IRBadr" w:hint="cs"/>
          <w:color w:val="008000"/>
          <w:sz w:val="34"/>
          <w:rtl/>
        </w:rPr>
        <w:t>أَسْلَمُوا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جَعَلُوا</w:t>
      </w:r>
      <w:r w:rsidRPr="00BA5454">
        <w:rPr>
          <w:rFonts w:ascii="IRBadr" w:hAnsi="IRBadr" w:cs="IRBadr"/>
          <w:color w:val="008000"/>
          <w:sz w:val="34"/>
          <w:rtl/>
        </w:rPr>
        <w:t xml:space="preserve"> </w:t>
      </w:r>
      <w:r w:rsidRPr="00BA5454">
        <w:rPr>
          <w:rFonts w:ascii="IRBadr" w:hAnsi="IRBadr" w:cs="IRBadr" w:hint="cs"/>
          <w:color w:val="008000"/>
          <w:sz w:val="34"/>
          <w:rtl/>
        </w:rPr>
        <w:t>عَلَيْهِمُ</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إِنَّ</w:t>
      </w:r>
      <w:r w:rsidRPr="00BA5454">
        <w:rPr>
          <w:rFonts w:ascii="IRBadr" w:hAnsi="IRBadr" w:cs="IRBadr"/>
          <w:color w:val="008000"/>
          <w:sz w:val="34"/>
          <w:rtl/>
        </w:rPr>
        <w:t xml:space="preserve"> </w:t>
      </w:r>
      <w:r w:rsidRPr="00BA5454">
        <w:rPr>
          <w:rFonts w:ascii="IRBadr" w:hAnsi="IRBadr" w:cs="IRBadr" w:hint="cs"/>
          <w:color w:val="008000"/>
          <w:sz w:val="34"/>
          <w:rtl/>
        </w:rPr>
        <w:t>أَهْلَ</w:t>
      </w:r>
      <w:r w:rsidRPr="00BA5454">
        <w:rPr>
          <w:rFonts w:ascii="IRBadr" w:hAnsi="IRBadr" w:cs="IRBadr"/>
          <w:color w:val="008000"/>
          <w:sz w:val="34"/>
          <w:rtl/>
        </w:rPr>
        <w:t xml:space="preserve"> </w:t>
      </w:r>
      <w:r w:rsidRPr="00BA5454">
        <w:rPr>
          <w:rFonts w:ascii="IRBadr" w:hAnsi="IRBadr" w:cs="IRBadr" w:hint="cs"/>
          <w:color w:val="008000"/>
          <w:sz w:val="34"/>
          <w:rtl/>
        </w:rPr>
        <w:t>مَكَّةَ</w:t>
      </w:r>
      <w:r w:rsidRPr="00BA5454">
        <w:rPr>
          <w:rFonts w:ascii="IRBadr" w:hAnsi="IRBadr" w:cs="IRBadr"/>
          <w:color w:val="008000"/>
          <w:sz w:val="34"/>
          <w:rtl/>
        </w:rPr>
        <w:t xml:space="preserve"> </w:t>
      </w:r>
      <w:r w:rsidRPr="00BA5454">
        <w:rPr>
          <w:rFonts w:ascii="IRBadr" w:hAnsi="IRBadr" w:cs="IRBadr" w:hint="cs"/>
          <w:color w:val="008000"/>
          <w:sz w:val="34"/>
          <w:rtl/>
        </w:rPr>
        <w:t>دَخَلَهَا</w:t>
      </w:r>
      <w:r w:rsidRPr="00BA5454">
        <w:rPr>
          <w:rFonts w:ascii="IRBadr" w:hAnsi="IRBadr" w:cs="IRBadr"/>
          <w:color w:val="008000"/>
          <w:sz w:val="34"/>
          <w:rtl/>
        </w:rPr>
        <w:t xml:space="preserve"> </w:t>
      </w:r>
      <w:r w:rsidRPr="00BA5454">
        <w:rPr>
          <w:rFonts w:ascii="IRBadr" w:hAnsi="IRBadr" w:cs="IRBadr" w:hint="cs"/>
          <w:color w:val="008000"/>
          <w:sz w:val="34"/>
          <w:rtl/>
        </w:rPr>
        <w:t>رَسُولُ</w:t>
      </w:r>
      <w:r w:rsidRPr="00BA5454">
        <w:rPr>
          <w:rFonts w:ascii="IRBadr" w:hAnsi="IRBadr" w:cs="IRBadr"/>
          <w:color w:val="008000"/>
          <w:sz w:val="34"/>
          <w:rtl/>
        </w:rPr>
        <w:t xml:space="preserve"> </w:t>
      </w:r>
      <w:r w:rsidRPr="00BA5454">
        <w:rPr>
          <w:rFonts w:ascii="IRBadr" w:hAnsi="IRBadr" w:cs="IRBadr" w:hint="cs"/>
          <w:color w:val="008000"/>
          <w:sz w:val="34"/>
          <w:rtl/>
        </w:rPr>
        <w:t>اللَّهِ</w:t>
      </w:r>
      <w:r w:rsidRPr="00BA5454">
        <w:rPr>
          <w:rFonts w:ascii="IRBadr" w:hAnsi="IRBadr" w:cs="IRBadr"/>
          <w:color w:val="008000"/>
          <w:sz w:val="34"/>
          <w:rtl/>
        </w:rPr>
        <w:t xml:space="preserve"> </w:t>
      </w:r>
      <w:r w:rsidRPr="00BA5454">
        <w:rPr>
          <w:rFonts w:ascii="IRBadr" w:hAnsi="IRBadr" w:cs="IRBadr" w:hint="cs"/>
          <w:color w:val="008000"/>
          <w:sz w:val="34"/>
          <w:rtl/>
        </w:rPr>
        <w:t>ص</w:t>
      </w:r>
      <w:r w:rsidRPr="00BA5454">
        <w:rPr>
          <w:rFonts w:ascii="IRBadr" w:hAnsi="IRBadr" w:cs="IRBadr"/>
          <w:color w:val="008000"/>
          <w:sz w:val="34"/>
          <w:rtl/>
        </w:rPr>
        <w:t xml:space="preserve"> </w:t>
      </w:r>
      <w:r w:rsidRPr="00BA5454">
        <w:rPr>
          <w:rFonts w:ascii="IRBadr" w:hAnsi="IRBadr" w:cs="IRBadr" w:hint="cs"/>
          <w:color w:val="008000"/>
          <w:sz w:val="34"/>
          <w:rtl/>
        </w:rPr>
        <w:t>عَنْوَةً</w:t>
      </w:r>
      <w:r w:rsidRPr="00BA5454">
        <w:rPr>
          <w:rFonts w:ascii="IRBadr" w:hAnsi="IRBadr" w:cs="IRBadr"/>
          <w:color w:val="008000"/>
          <w:sz w:val="34"/>
          <w:rtl/>
        </w:rPr>
        <w:t xml:space="preserve"> </w:t>
      </w:r>
      <w:r w:rsidRPr="00BA5454">
        <w:rPr>
          <w:rFonts w:ascii="IRBadr" w:hAnsi="IRBadr" w:cs="IRBadr" w:hint="cs"/>
          <w:color w:val="008000"/>
          <w:sz w:val="34"/>
          <w:rtl/>
        </w:rPr>
        <w:t>فَكَانُوا</w:t>
      </w:r>
      <w:r w:rsidRPr="00BA5454">
        <w:rPr>
          <w:rFonts w:ascii="IRBadr" w:hAnsi="IRBadr" w:cs="IRBadr"/>
          <w:color w:val="008000"/>
          <w:sz w:val="34"/>
          <w:rtl/>
        </w:rPr>
        <w:t xml:space="preserve"> </w:t>
      </w:r>
      <w:r w:rsidRPr="00BA5454">
        <w:rPr>
          <w:rFonts w:ascii="IRBadr" w:hAnsi="IRBadr" w:cs="IRBadr" w:hint="cs"/>
          <w:color w:val="008000"/>
          <w:sz w:val="34"/>
          <w:rtl/>
        </w:rPr>
        <w:t>أُسَرَاءَ</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يَدِهِ</w:t>
      </w:r>
      <w:r w:rsidRPr="00BA5454">
        <w:rPr>
          <w:rFonts w:ascii="IRBadr" w:hAnsi="IRBadr" w:cs="IRBadr"/>
          <w:color w:val="008000"/>
          <w:sz w:val="34"/>
          <w:rtl/>
        </w:rPr>
        <w:t xml:space="preserve"> </w:t>
      </w:r>
      <w:r w:rsidRPr="00BA5454">
        <w:rPr>
          <w:rFonts w:ascii="IRBadr" w:hAnsi="IRBadr" w:cs="IRBadr" w:hint="cs"/>
          <w:color w:val="008000"/>
          <w:sz w:val="34"/>
          <w:rtl/>
        </w:rPr>
        <w:t>فَأَعْتَقَهُمْ</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قَالَ</w:t>
      </w:r>
      <w:r w:rsidRPr="00BA5454">
        <w:rPr>
          <w:rFonts w:ascii="IRBadr" w:hAnsi="IRBadr" w:cs="IRBadr"/>
          <w:color w:val="008000"/>
          <w:sz w:val="34"/>
          <w:rtl/>
        </w:rPr>
        <w:t xml:space="preserve"> </w:t>
      </w:r>
      <w:r w:rsidRPr="00BA5454">
        <w:rPr>
          <w:rFonts w:ascii="IRBadr" w:hAnsi="IRBadr" w:cs="IRBadr" w:hint="cs"/>
          <w:color w:val="008000"/>
          <w:sz w:val="34"/>
          <w:rtl/>
        </w:rPr>
        <w:t>اذْهَبُوا</w:t>
      </w:r>
      <w:r w:rsidRPr="00BA5454">
        <w:rPr>
          <w:rFonts w:ascii="IRBadr" w:hAnsi="IRBadr" w:cs="IRBadr"/>
          <w:color w:val="008000"/>
          <w:sz w:val="34"/>
          <w:rtl/>
        </w:rPr>
        <w:t xml:space="preserve"> </w:t>
      </w:r>
      <w:r w:rsidRPr="00BA5454">
        <w:rPr>
          <w:rFonts w:ascii="IRBadr" w:hAnsi="IRBadr" w:cs="IRBadr" w:hint="cs"/>
          <w:color w:val="008000"/>
          <w:sz w:val="34"/>
          <w:rtl/>
        </w:rPr>
        <w:t>فَأَنْتُمُ</w:t>
      </w:r>
      <w:r w:rsidRPr="00BA5454">
        <w:rPr>
          <w:rFonts w:ascii="IRBadr" w:hAnsi="IRBadr" w:cs="IRBadr"/>
          <w:color w:val="008000"/>
          <w:sz w:val="34"/>
          <w:rtl/>
        </w:rPr>
        <w:t xml:space="preserve"> </w:t>
      </w:r>
      <w:r w:rsidRPr="00BA5454">
        <w:rPr>
          <w:rFonts w:ascii="IRBadr" w:hAnsi="IRBadr" w:cs="IRBadr" w:hint="cs"/>
          <w:color w:val="008000"/>
          <w:sz w:val="34"/>
          <w:rtl/>
        </w:rPr>
        <w:t>الطُّلَقَاءُ»</w:t>
      </w:r>
      <w:r>
        <w:rPr>
          <w:rStyle w:val="FootnoteReference"/>
          <w:rFonts w:ascii="IRBadr" w:hAnsi="IRBadr" w:cs="IRBadr"/>
          <w:color w:val="008000"/>
          <w:sz w:val="34"/>
          <w:rtl/>
        </w:rPr>
        <w:footnoteReference w:id="1"/>
      </w:r>
      <w:r w:rsidRPr="00BA5454">
        <w:rPr>
          <w:rFonts w:ascii="IRBadr" w:hAnsi="IRBadr" w:cs="IRBadr"/>
          <w:sz w:val="34"/>
          <w:rtl/>
        </w:rPr>
        <w:t>.</w:t>
      </w:r>
    </w:p>
    <w:p w:rsidR="00913479" w:rsidRDefault="00913479" w:rsidP="00717A46">
      <w:pPr>
        <w:rPr>
          <w:rFonts w:ascii="IRBadr" w:hAnsi="IRBadr" w:cs="IRBadr"/>
          <w:sz w:val="34"/>
          <w:rtl/>
        </w:rPr>
      </w:pPr>
      <w:r w:rsidRPr="00734C99">
        <w:rPr>
          <w:rFonts w:ascii="IRBadr" w:hAnsi="IRBadr" w:cs="IRBadr" w:hint="cs"/>
          <w:b/>
          <w:bCs/>
          <w:sz w:val="34"/>
          <w:rtl/>
        </w:rPr>
        <w:t>«علی بن أحمد بن أشیم»</w:t>
      </w:r>
      <w:r w:rsidR="00734C99">
        <w:rPr>
          <w:rFonts w:ascii="IRBadr" w:hAnsi="IRBadr" w:cs="IRBadr" w:hint="cs"/>
          <w:b/>
          <w:bCs/>
          <w:sz w:val="34"/>
          <w:rtl/>
        </w:rPr>
        <w:t>:</w:t>
      </w:r>
      <w:r>
        <w:rPr>
          <w:rFonts w:ascii="IRBadr" w:hAnsi="IRBadr" w:cs="IRBadr" w:hint="cs"/>
          <w:sz w:val="34"/>
          <w:rtl/>
        </w:rPr>
        <w:t xml:space="preserve"> </w:t>
      </w:r>
      <w:r w:rsidR="00734C99">
        <w:rPr>
          <w:rFonts w:ascii="IRBadr" w:hAnsi="IRBadr" w:cs="IRBadr" w:hint="cs"/>
          <w:sz w:val="34"/>
          <w:rtl/>
        </w:rPr>
        <w:t xml:space="preserve">این راوی </w:t>
      </w:r>
      <w:r>
        <w:rPr>
          <w:rFonts w:ascii="IRBadr" w:hAnsi="IRBadr" w:cs="IRBadr" w:hint="cs"/>
          <w:sz w:val="34"/>
          <w:rtl/>
        </w:rPr>
        <w:t>در سند این روایت محل بحث است. باید بررسی نمود که آیا این راوی قابل تصحیح است یا خیر. بر فرض آنکه قابل تصحیح نباشد آیا از راه دیگری می‌توان این سند را تصحیح نمود یا چنین راهی وجود ندارد.</w:t>
      </w:r>
    </w:p>
    <w:p w:rsidR="00734C99" w:rsidRDefault="00734C99" w:rsidP="00734C99">
      <w:pPr>
        <w:rPr>
          <w:rFonts w:ascii="IRBadr" w:hAnsi="IRBadr" w:cs="IRBadr"/>
          <w:sz w:val="34"/>
          <w:rtl/>
        </w:rPr>
      </w:pPr>
      <w:r w:rsidRPr="00734C99">
        <w:rPr>
          <w:rFonts w:ascii="IRBadr" w:hAnsi="IRBadr" w:cs="IRBadr" w:hint="cs"/>
          <w:b/>
          <w:bCs/>
          <w:sz w:val="34"/>
          <w:rtl/>
        </w:rPr>
        <w:t>«قَالا</w:t>
      </w:r>
      <w:r w:rsidRPr="00734C99">
        <w:rPr>
          <w:rFonts w:ascii="IRBadr" w:hAnsi="IRBadr" w:cs="IRBadr"/>
          <w:b/>
          <w:bCs/>
          <w:sz w:val="34"/>
          <w:rtl/>
        </w:rPr>
        <w:t xml:space="preserve"> </w:t>
      </w:r>
      <w:r w:rsidRPr="00734C99">
        <w:rPr>
          <w:rFonts w:ascii="IRBadr" w:hAnsi="IRBadr" w:cs="IRBadr" w:hint="cs"/>
          <w:b/>
          <w:bCs/>
          <w:sz w:val="34"/>
          <w:rtl/>
        </w:rPr>
        <w:t>ذَكَرْنَا</w:t>
      </w:r>
      <w:r w:rsidRPr="00734C99">
        <w:rPr>
          <w:rFonts w:ascii="IRBadr" w:hAnsi="IRBadr" w:cs="IRBadr"/>
          <w:b/>
          <w:bCs/>
          <w:sz w:val="34"/>
          <w:rtl/>
        </w:rPr>
        <w:t xml:space="preserve"> </w:t>
      </w:r>
      <w:r w:rsidRPr="00734C99">
        <w:rPr>
          <w:rFonts w:ascii="IRBadr" w:hAnsi="IRBadr" w:cs="IRBadr" w:hint="cs"/>
          <w:b/>
          <w:bCs/>
          <w:sz w:val="34"/>
          <w:rtl/>
        </w:rPr>
        <w:t>لَهُ»:</w:t>
      </w:r>
      <w:r>
        <w:rPr>
          <w:rFonts w:ascii="IRBadr" w:hAnsi="IRBadr" w:cs="IRBadr" w:hint="cs"/>
          <w:sz w:val="34"/>
          <w:rtl/>
        </w:rPr>
        <w:t xml:space="preserve"> مرجع ضمیر به قرینه روایت بعدی، امام رضا علیه السلام است.</w:t>
      </w:r>
      <w:r w:rsidR="007813D8">
        <w:rPr>
          <w:rFonts w:ascii="IRBadr" w:hAnsi="IRBadr" w:cs="IRBadr" w:hint="cs"/>
          <w:sz w:val="34"/>
          <w:rtl/>
        </w:rPr>
        <w:t xml:space="preserve"> در روایت دوم این تعبیر وارد شده است: «</w:t>
      </w:r>
      <w:r w:rsidR="007813D8" w:rsidRPr="007813D8">
        <w:rPr>
          <w:rFonts w:ascii="IRBadr" w:hAnsi="IRBadr" w:cs="IRBadr" w:hint="cs"/>
          <w:sz w:val="34"/>
          <w:rtl/>
        </w:rPr>
        <w:t>قَالَ</w:t>
      </w:r>
      <w:r w:rsidR="007813D8" w:rsidRPr="007813D8">
        <w:rPr>
          <w:rFonts w:ascii="IRBadr" w:hAnsi="IRBadr" w:cs="IRBadr"/>
          <w:sz w:val="34"/>
          <w:rtl/>
        </w:rPr>
        <w:t xml:space="preserve">: </w:t>
      </w:r>
      <w:r w:rsidR="007813D8" w:rsidRPr="007813D8">
        <w:rPr>
          <w:rFonts w:ascii="IRBadr" w:hAnsi="IRBadr" w:cs="IRBadr" w:hint="cs"/>
          <w:sz w:val="34"/>
          <w:rtl/>
        </w:rPr>
        <w:t>ذَكَرْتُ</w:t>
      </w:r>
      <w:r w:rsidR="007813D8" w:rsidRPr="007813D8">
        <w:rPr>
          <w:rFonts w:ascii="IRBadr" w:hAnsi="IRBadr" w:cs="IRBadr"/>
          <w:sz w:val="34"/>
          <w:rtl/>
        </w:rPr>
        <w:t xml:space="preserve"> </w:t>
      </w:r>
      <w:r w:rsidR="007813D8" w:rsidRPr="007813D8">
        <w:rPr>
          <w:rFonts w:ascii="IRBadr" w:hAnsi="IRBadr" w:cs="IRBadr" w:hint="cs"/>
          <w:sz w:val="34"/>
          <w:rtl/>
        </w:rPr>
        <w:t>لِأَبِي</w:t>
      </w:r>
      <w:r w:rsidR="007813D8" w:rsidRPr="007813D8">
        <w:rPr>
          <w:rFonts w:ascii="IRBadr" w:hAnsi="IRBadr" w:cs="IRBadr"/>
          <w:sz w:val="34"/>
          <w:rtl/>
        </w:rPr>
        <w:t xml:space="preserve"> </w:t>
      </w:r>
      <w:r w:rsidR="007813D8" w:rsidRPr="007813D8">
        <w:rPr>
          <w:rFonts w:ascii="IRBadr" w:hAnsi="IRBadr" w:cs="IRBadr" w:hint="cs"/>
          <w:sz w:val="34"/>
          <w:rtl/>
        </w:rPr>
        <w:t>الْحَسَنِ</w:t>
      </w:r>
      <w:r w:rsidR="007813D8" w:rsidRPr="007813D8">
        <w:rPr>
          <w:rFonts w:ascii="IRBadr" w:hAnsi="IRBadr" w:cs="IRBadr"/>
          <w:sz w:val="34"/>
          <w:rtl/>
        </w:rPr>
        <w:t xml:space="preserve"> </w:t>
      </w:r>
      <w:r w:rsidR="007813D8" w:rsidRPr="007813D8">
        <w:rPr>
          <w:rFonts w:ascii="IRBadr" w:hAnsi="IRBadr" w:cs="IRBadr" w:hint="cs"/>
          <w:sz w:val="34"/>
          <w:rtl/>
        </w:rPr>
        <w:t>الرِّضَا</w:t>
      </w:r>
      <w:r w:rsidR="007813D8" w:rsidRPr="007813D8">
        <w:rPr>
          <w:rFonts w:ascii="IRBadr" w:hAnsi="IRBadr" w:cs="IRBadr"/>
          <w:sz w:val="34"/>
          <w:rtl/>
        </w:rPr>
        <w:t xml:space="preserve"> </w:t>
      </w:r>
      <w:r w:rsidR="007813D8" w:rsidRPr="007813D8">
        <w:rPr>
          <w:rFonts w:ascii="IRBadr" w:hAnsi="IRBadr" w:cs="IRBadr" w:hint="cs"/>
          <w:sz w:val="34"/>
          <w:rtl/>
        </w:rPr>
        <w:t>ع</w:t>
      </w:r>
      <w:r w:rsidR="007813D8" w:rsidRPr="007813D8">
        <w:rPr>
          <w:rFonts w:ascii="IRBadr" w:hAnsi="IRBadr" w:cs="IRBadr"/>
          <w:sz w:val="34"/>
          <w:rtl/>
        </w:rPr>
        <w:t xml:space="preserve"> </w:t>
      </w:r>
      <w:r w:rsidR="007813D8" w:rsidRPr="007813D8">
        <w:rPr>
          <w:rFonts w:ascii="IRBadr" w:hAnsi="IRBadr" w:cs="IRBadr" w:hint="cs"/>
          <w:sz w:val="34"/>
          <w:rtl/>
        </w:rPr>
        <w:t>الْخَرَاجَ</w:t>
      </w:r>
      <w:r w:rsidR="007813D8" w:rsidRPr="007813D8">
        <w:rPr>
          <w:rFonts w:ascii="IRBadr" w:hAnsi="IRBadr" w:cs="IRBadr"/>
          <w:sz w:val="34"/>
          <w:rtl/>
        </w:rPr>
        <w:t xml:space="preserve"> </w:t>
      </w:r>
      <w:r w:rsidR="007813D8" w:rsidRPr="007813D8">
        <w:rPr>
          <w:rFonts w:ascii="IRBadr" w:hAnsi="IRBadr" w:cs="IRBadr" w:hint="cs"/>
          <w:sz w:val="34"/>
          <w:rtl/>
        </w:rPr>
        <w:t>وَ</w:t>
      </w:r>
      <w:r w:rsidR="007813D8" w:rsidRPr="007813D8">
        <w:rPr>
          <w:rFonts w:ascii="IRBadr" w:hAnsi="IRBadr" w:cs="IRBadr"/>
          <w:sz w:val="34"/>
          <w:rtl/>
        </w:rPr>
        <w:t xml:space="preserve"> </w:t>
      </w:r>
      <w:r w:rsidR="007813D8" w:rsidRPr="007813D8">
        <w:rPr>
          <w:rFonts w:ascii="IRBadr" w:hAnsi="IRBadr" w:cs="IRBadr" w:hint="cs"/>
          <w:sz w:val="34"/>
          <w:rtl/>
        </w:rPr>
        <w:t>مَا</w:t>
      </w:r>
      <w:r w:rsidR="007813D8" w:rsidRPr="007813D8">
        <w:rPr>
          <w:rFonts w:ascii="IRBadr" w:hAnsi="IRBadr" w:cs="IRBadr"/>
          <w:sz w:val="34"/>
          <w:rtl/>
        </w:rPr>
        <w:t xml:space="preserve"> </w:t>
      </w:r>
      <w:r w:rsidR="007813D8" w:rsidRPr="007813D8">
        <w:rPr>
          <w:rFonts w:ascii="IRBadr" w:hAnsi="IRBadr" w:cs="IRBadr" w:hint="cs"/>
          <w:sz w:val="34"/>
          <w:rtl/>
        </w:rPr>
        <w:t>سَارَ</w:t>
      </w:r>
      <w:r w:rsidR="007813D8" w:rsidRPr="007813D8">
        <w:rPr>
          <w:rFonts w:ascii="IRBadr" w:hAnsi="IRBadr" w:cs="IRBadr"/>
          <w:sz w:val="34"/>
          <w:rtl/>
        </w:rPr>
        <w:t xml:space="preserve"> </w:t>
      </w:r>
      <w:r w:rsidR="007813D8" w:rsidRPr="007813D8">
        <w:rPr>
          <w:rFonts w:ascii="IRBadr" w:hAnsi="IRBadr" w:cs="IRBadr" w:hint="cs"/>
          <w:sz w:val="34"/>
          <w:rtl/>
        </w:rPr>
        <w:t>بِهِ</w:t>
      </w:r>
      <w:r w:rsidR="007813D8" w:rsidRPr="007813D8">
        <w:rPr>
          <w:rFonts w:ascii="IRBadr" w:hAnsi="IRBadr" w:cs="IRBadr"/>
          <w:sz w:val="34"/>
          <w:rtl/>
        </w:rPr>
        <w:t xml:space="preserve"> </w:t>
      </w:r>
      <w:r w:rsidR="007813D8" w:rsidRPr="007813D8">
        <w:rPr>
          <w:rFonts w:ascii="IRBadr" w:hAnsi="IRBadr" w:cs="IRBadr" w:hint="cs"/>
          <w:sz w:val="34"/>
          <w:rtl/>
        </w:rPr>
        <w:t>أَهْلُ</w:t>
      </w:r>
      <w:r w:rsidR="007813D8" w:rsidRPr="007813D8">
        <w:rPr>
          <w:rFonts w:ascii="IRBadr" w:hAnsi="IRBadr" w:cs="IRBadr"/>
          <w:sz w:val="34"/>
          <w:rtl/>
        </w:rPr>
        <w:t xml:space="preserve"> </w:t>
      </w:r>
      <w:r w:rsidR="007813D8" w:rsidRPr="007813D8">
        <w:rPr>
          <w:rFonts w:ascii="IRBadr" w:hAnsi="IRBadr" w:cs="IRBadr" w:hint="cs"/>
          <w:sz w:val="34"/>
          <w:rtl/>
        </w:rPr>
        <w:t>بَيْتِهِ</w:t>
      </w:r>
      <w:r w:rsidR="007813D8">
        <w:rPr>
          <w:rFonts w:ascii="IRBadr" w:hAnsi="IRBadr" w:cs="IRBadr" w:hint="cs"/>
          <w:sz w:val="34"/>
          <w:rtl/>
        </w:rPr>
        <w:t>». مراد از اهل بیت هم همان اهل بیت امام رضا علیه السلام است</w:t>
      </w:r>
      <w:r w:rsidR="00CA2EC0">
        <w:rPr>
          <w:rFonts w:ascii="IRBadr" w:hAnsi="IRBadr" w:cs="IRBadr" w:hint="cs"/>
          <w:sz w:val="34"/>
          <w:rtl/>
        </w:rPr>
        <w:t>، و سوال از آن است که نظر خاندان رسالت نسبت به زکات چیست</w:t>
      </w:r>
      <w:r w:rsidR="007813D8">
        <w:rPr>
          <w:rFonts w:ascii="IRBadr" w:hAnsi="IRBadr" w:cs="IRBadr" w:hint="cs"/>
          <w:sz w:val="34"/>
          <w:rtl/>
        </w:rPr>
        <w:t>.</w:t>
      </w:r>
    </w:p>
    <w:p w:rsidR="00A86211" w:rsidRDefault="00A86211" w:rsidP="00734C99">
      <w:pPr>
        <w:rPr>
          <w:rFonts w:ascii="IRBadr" w:hAnsi="IRBadr" w:cs="IRBadr"/>
          <w:sz w:val="34"/>
          <w:rtl/>
        </w:rPr>
      </w:pPr>
      <w:r w:rsidRPr="00A86211">
        <w:rPr>
          <w:rFonts w:ascii="IRBadr" w:hAnsi="IRBadr" w:cs="IRBadr" w:hint="cs"/>
          <w:b/>
          <w:bCs/>
          <w:sz w:val="34"/>
          <w:rtl/>
        </w:rPr>
        <w:t>«مَنْ</w:t>
      </w:r>
      <w:r w:rsidRPr="00A86211">
        <w:rPr>
          <w:rFonts w:ascii="IRBadr" w:hAnsi="IRBadr" w:cs="IRBadr"/>
          <w:b/>
          <w:bCs/>
          <w:sz w:val="34"/>
          <w:rtl/>
        </w:rPr>
        <w:t xml:space="preserve"> </w:t>
      </w:r>
      <w:r w:rsidRPr="00A86211">
        <w:rPr>
          <w:rFonts w:ascii="IRBadr" w:hAnsi="IRBadr" w:cs="IRBadr" w:hint="cs"/>
          <w:b/>
          <w:bCs/>
          <w:sz w:val="34"/>
          <w:rtl/>
        </w:rPr>
        <w:t>أَسْلَمَ</w:t>
      </w:r>
      <w:r w:rsidRPr="00A86211">
        <w:rPr>
          <w:rFonts w:ascii="IRBadr" w:hAnsi="IRBadr" w:cs="IRBadr"/>
          <w:b/>
          <w:bCs/>
          <w:sz w:val="34"/>
          <w:rtl/>
        </w:rPr>
        <w:t xml:space="preserve"> </w:t>
      </w:r>
      <w:r w:rsidRPr="00A86211">
        <w:rPr>
          <w:rFonts w:ascii="IRBadr" w:hAnsi="IRBadr" w:cs="IRBadr" w:hint="cs"/>
          <w:b/>
          <w:bCs/>
          <w:sz w:val="34"/>
          <w:rtl/>
        </w:rPr>
        <w:t>طَوْعاً»:</w:t>
      </w:r>
      <w:r>
        <w:rPr>
          <w:rFonts w:ascii="IRBadr" w:hAnsi="IRBadr" w:cs="IRBadr" w:hint="cs"/>
          <w:sz w:val="34"/>
          <w:rtl/>
        </w:rPr>
        <w:t xml:space="preserve"> هر کس خودش با میل و رغبت مسلمان شود.</w:t>
      </w:r>
    </w:p>
    <w:p w:rsidR="00A86211" w:rsidRDefault="00A86211" w:rsidP="00734C99">
      <w:pPr>
        <w:rPr>
          <w:rFonts w:ascii="IRBadr" w:hAnsi="IRBadr" w:cs="IRBadr"/>
          <w:sz w:val="34"/>
          <w:rtl/>
        </w:rPr>
      </w:pPr>
      <w:r w:rsidRPr="00A86211">
        <w:rPr>
          <w:rFonts w:ascii="IRBadr" w:hAnsi="IRBadr" w:cs="IRBadr" w:hint="cs"/>
          <w:b/>
          <w:bCs/>
          <w:sz w:val="34"/>
          <w:rtl/>
        </w:rPr>
        <w:t>«أُخِذَ</w:t>
      </w:r>
      <w:r w:rsidRPr="00A86211">
        <w:rPr>
          <w:rFonts w:ascii="IRBadr" w:hAnsi="IRBadr" w:cs="IRBadr"/>
          <w:b/>
          <w:bCs/>
          <w:sz w:val="34"/>
          <w:rtl/>
        </w:rPr>
        <w:t xml:space="preserve"> </w:t>
      </w:r>
      <w:r w:rsidRPr="00A86211">
        <w:rPr>
          <w:rFonts w:ascii="IRBadr" w:hAnsi="IRBadr" w:cs="IRBadr" w:hint="cs"/>
          <w:b/>
          <w:bCs/>
          <w:sz w:val="34"/>
          <w:rtl/>
        </w:rPr>
        <w:t>مِنْهُ</w:t>
      </w:r>
      <w:r w:rsidRPr="00A86211">
        <w:rPr>
          <w:rFonts w:ascii="IRBadr" w:hAnsi="IRBadr" w:cs="IRBadr"/>
          <w:b/>
          <w:bCs/>
          <w:sz w:val="34"/>
          <w:rtl/>
        </w:rPr>
        <w:t xml:space="preserve"> </w:t>
      </w:r>
      <w:r w:rsidRPr="00A86211">
        <w:rPr>
          <w:rFonts w:ascii="IRBadr" w:hAnsi="IRBadr" w:cs="IRBadr" w:hint="cs"/>
          <w:b/>
          <w:bCs/>
          <w:sz w:val="34"/>
          <w:rtl/>
        </w:rPr>
        <w:t>الْعُشْرُ»:</w:t>
      </w:r>
      <w:r>
        <w:rPr>
          <w:rFonts w:ascii="IRBadr" w:hAnsi="IRBadr" w:cs="IRBadr" w:hint="cs"/>
          <w:sz w:val="34"/>
          <w:rtl/>
        </w:rPr>
        <w:t xml:space="preserve"> مراد از زمین عشریه، زمینی است که زکات از آن اخذ می‌شده است. زکات زمین گاهی عشر و گاهی نصف عشر است. در مواردی هم که زکاتش نصف عشر است، از آن زمین به عشریه تعبیر می‌شود.</w:t>
      </w:r>
    </w:p>
    <w:p w:rsidR="00A86211" w:rsidRDefault="00A86211" w:rsidP="00FF424F">
      <w:pPr>
        <w:rPr>
          <w:rFonts w:ascii="IRBadr" w:hAnsi="IRBadr" w:cs="IRBadr"/>
          <w:sz w:val="34"/>
          <w:rtl/>
        </w:rPr>
      </w:pPr>
      <w:r w:rsidRPr="00A86211">
        <w:rPr>
          <w:rFonts w:ascii="IRBadr" w:hAnsi="IRBadr" w:cs="IRBadr" w:hint="cs"/>
          <w:b/>
          <w:bCs/>
          <w:sz w:val="34"/>
          <w:rtl/>
        </w:rPr>
        <w:t>«فَقَبَّلَهُ</w:t>
      </w:r>
      <w:r w:rsidRPr="00A86211">
        <w:rPr>
          <w:rFonts w:ascii="IRBadr" w:hAnsi="IRBadr" w:cs="IRBadr"/>
          <w:b/>
          <w:bCs/>
          <w:sz w:val="34"/>
          <w:rtl/>
        </w:rPr>
        <w:t xml:space="preserve"> </w:t>
      </w:r>
      <w:r w:rsidRPr="00A86211">
        <w:rPr>
          <w:rFonts w:ascii="IRBadr" w:hAnsi="IRBadr" w:cs="IRBadr" w:hint="cs"/>
          <w:b/>
          <w:bCs/>
          <w:sz w:val="34"/>
          <w:rtl/>
        </w:rPr>
        <w:t>مِمَّنْ</w:t>
      </w:r>
      <w:r w:rsidRPr="00A86211">
        <w:rPr>
          <w:rFonts w:ascii="IRBadr" w:hAnsi="IRBadr" w:cs="IRBadr"/>
          <w:b/>
          <w:bCs/>
          <w:sz w:val="34"/>
          <w:rtl/>
        </w:rPr>
        <w:t xml:space="preserve"> </w:t>
      </w:r>
      <w:r w:rsidRPr="00A86211">
        <w:rPr>
          <w:rFonts w:ascii="IRBadr" w:hAnsi="IRBadr" w:cs="IRBadr" w:hint="cs"/>
          <w:b/>
          <w:bCs/>
          <w:sz w:val="34"/>
          <w:rtl/>
        </w:rPr>
        <w:t>يَعْمُرُهُ»:</w:t>
      </w:r>
      <w:r>
        <w:rPr>
          <w:rFonts w:ascii="IRBadr" w:hAnsi="IRBadr" w:cs="IRBadr" w:hint="cs"/>
          <w:sz w:val="34"/>
          <w:rtl/>
        </w:rPr>
        <w:t xml:space="preserve"> به کسانی که آن زمین را </w:t>
      </w:r>
      <w:r w:rsidR="00FF424F">
        <w:rPr>
          <w:rFonts w:ascii="IRBadr" w:hAnsi="IRBadr" w:cs="IRBadr" w:hint="cs"/>
          <w:sz w:val="34"/>
          <w:rtl/>
        </w:rPr>
        <w:t>بپذیرند واگذار می‌کند</w:t>
      </w:r>
      <w:r>
        <w:rPr>
          <w:rFonts w:ascii="IRBadr" w:hAnsi="IRBadr" w:cs="IRBadr" w:hint="cs"/>
          <w:sz w:val="34"/>
          <w:rtl/>
        </w:rPr>
        <w:t>. به این فقرات از روایت که خارج از محل بحث است نمی‌پردازیم.</w:t>
      </w:r>
    </w:p>
    <w:p w:rsidR="00A86211" w:rsidRDefault="00A86211" w:rsidP="00A6108E">
      <w:pPr>
        <w:rPr>
          <w:rFonts w:ascii="IRBadr" w:hAnsi="IRBadr" w:cs="IRBadr"/>
          <w:sz w:val="34"/>
          <w:rtl/>
        </w:rPr>
      </w:pPr>
      <w:r w:rsidRPr="00A6108E">
        <w:rPr>
          <w:rFonts w:ascii="IRBadr" w:hAnsi="IRBadr" w:cs="IRBadr" w:hint="cs"/>
          <w:b/>
          <w:bCs/>
          <w:sz w:val="34"/>
          <w:rtl/>
        </w:rPr>
        <w:t>«فَذَلِكَ</w:t>
      </w:r>
      <w:r w:rsidRPr="00A6108E">
        <w:rPr>
          <w:rFonts w:ascii="IRBadr" w:hAnsi="IRBadr" w:cs="IRBadr"/>
          <w:b/>
          <w:bCs/>
          <w:sz w:val="34"/>
          <w:rtl/>
        </w:rPr>
        <w:t xml:space="preserve"> </w:t>
      </w:r>
      <w:r w:rsidRPr="00A6108E">
        <w:rPr>
          <w:rFonts w:ascii="IRBadr" w:hAnsi="IRBadr" w:cs="IRBadr" w:hint="cs"/>
          <w:b/>
          <w:bCs/>
          <w:sz w:val="34"/>
          <w:rtl/>
        </w:rPr>
        <w:t>إِلَى</w:t>
      </w:r>
      <w:r w:rsidRPr="00A6108E">
        <w:rPr>
          <w:rFonts w:ascii="IRBadr" w:hAnsi="IRBadr" w:cs="IRBadr"/>
          <w:b/>
          <w:bCs/>
          <w:sz w:val="34"/>
          <w:rtl/>
        </w:rPr>
        <w:t xml:space="preserve"> </w:t>
      </w:r>
      <w:r w:rsidRPr="00A6108E">
        <w:rPr>
          <w:rFonts w:ascii="IRBadr" w:hAnsi="IRBadr" w:cs="IRBadr" w:hint="cs"/>
          <w:b/>
          <w:bCs/>
          <w:sz w:val="34"/>
          <w:rtl/>
        </w:rPr>
        <w:t>الْإِمَامِ»:</w:t>
      </w:r>
      <w:r>
        <w:rPr>
          <w:rFonts w:ascii="IRBadr" w:hAnsi="IRBadr" w:cs="IRBadr" w:hint="cs"/>
          <w:sz w:val="34"/>
          <w:rtl/>
        </w:rPr>
        <w:t xml:space="preserve"> اموال امام سه نوع است. یک نوع ملک شخصی امام است که به ورثه منتقل می‌شود. نوع دوم اموالی است که ملک شخصی امام، ولی به عنوان امامت است. این دسته از اموال به ارث نمی‌رسد؛ بلکه به امام بعدی منتقل می‌شود. آیت الله منتظری فدک را ز این قسم می‌داند. به نظر ایشان فدک ملک شخصی است و حضرت زهرا سلام الله علیها نماینده امامت است. نوع سوم، اموالی است که نه ملک شخصی امام است که به ورثه برسد و نه ملک او به عنوان امامت است؛ بلکه اموالی است که امام بر آنها ولایت دارد؛ مثل اموالی که در بیت المال قرار می‌گیرد و ملک مسلمین است. هیچ‌گونه مالکیتی برای امام در این قسم نیست، ولی اختیار آن به دست امام است. تعبیر «فذلک إلی الإمام» در روایت محل بحث، از همین قسم سوم است. یعنی ولایت آن </w:t>
      </w:r>
      <w:r w:rsidR="00A6108E">
        <w:rPr>
          <w:rFonts w:ascii="IRBadr" w:hAnsi="IRBadr" w:cs="IRBadr" w:hint="cs"/>
          <w:sz w:val="34"/>
          <w:rtl/>
        </w:rPr>
        <w:t xml:space="preserve">به دست </w:t>
      </w:r>
      <w:r>
        <w:rPr>
          <w:rFonts w:ascii="IRBadr" w:hAnsi="IRBadr" w:cs="IRBadr" w:hint="cs"/>
          <w:sz w:val="34"/>
          <w:rtl/>
        </w:rPr>
        <w:t>امام است.</w:t>
      </w:r>
    </w:p>
    <w:p w:rsidR="00A6108E" w:rsidRDefault="00A6108E" w:rsidP="00A6108E">
      <w:pPr>
        <w:rPr>
          <w:rFonts w:ascii="IRBadr" w:hAnsi="IRBadr" w:cs="IRBadr"/>
          <w:sz w:val="34"/>
          <w:rtl/>
        </w:rPr>
      </w:pPr>
      <w:r w:rsidRPr="00A6108E">
        <w:rPr>
          <w:rFonts w:ascii="IRBadr" w:hAnsi="IRBadr" w:cs="IRBadr" w:hint="cs"/>
          <w:b/>
          <w:bCs/>
          <w:sz w:val="34"/>
          <w:rtl/>
        </w:rPr>
        <w:lastRenderedPageBreak/>
        <w:t>«سَوَادَهَا</w:t>
      </w:r>
      <w:r w:rsidRPr="00A6108E">
        <w:rPr>
          <w:rFonts w:ascii="IRBadr" w:hAnsi="IRBadr" w:cs="IRBadr"/>
          <w:b/>
          <w:bCs/>
          <w:sz w:val="34"/>
          <w:rtl/>
        </w:rPr>
        <w:t xml:space="preserve"> </w:t>
      </w:r>
      <w:r w:rsidRPr="00A6108E">
        <w:rPr>
          <w:rFonts w:ascii="IRBadr" w:hAnsi="IRBadr" w:cs="IRBadr" w:hint="cs"/>
          <w:b/>
          <w:bCs/>
          <w:sz w:val="34"/>
          <w:rtl/>
        </w:rPr>
        <w:t>وَ</w:t>
      </w:r>
      <w:r w:rsidRPr="00A6108E">
        <w:rPr>
          <w:rFonts w:ascii="IRBadr" w:hAnsi="IRBadr" w:cs="IRBadr"/>
          <w:b/>
          <w:bCs/>
          <w:sz w:val="34"/>
          <w:rtl/>
        </w:rPr>
        <w:t xml:space="preserve"> </w:t>
      </w:r>
      <w:r w:rsidRPr="00A6108E">
        <w:rPr>
          <w:rFonts w:ascii="IRBadr" w:hAnsi="IRBadr" w:cs="IRBadr" w:hint="cs"/>
          <w:b/>
          <w:bCs/>
          <w:sz w:val="34"/>
          <w:rtl/>
        </w:rPr>
        <w:t>بَيَاضَهَا</w:t>
      </w:r>
      <w:r w:rsidRPr="00A6108E">
        <w:rPr>
          <w:rFonts w:ascii="IRBadr" w:hAnsi="IRBadr" w:cs="IRBadr"/>
          <w:b/>
          <w:bCs/>
          <w:sz w:val="34"/>
          <w:rtl/>
        </w:rPr>
        <w:t xml:space="preserve"> </w:t>
      </w:r>
      <w:r w:rsidRPr="00A6108E">
        <w:rPr>
          <w:rFonts w:ascii="IRBadr" w:hAnsi="IRBadr" w:cs="IRBadr" w:hint="cs"/>
          <w:b/>
          <w:bCs/>
          <w:sz w:val="34"/>
          <w:rtl/>
        </w:rPr>
        <w:t>يَعْنِي</w:t>
      </w:r>
      <w:r w:rsidRPr="00A6108E">
        <w:rPr>
          <w:rFonts w:ascii="IRBadr" w:hAnsi="IRBadr" w:cs="IRBadr"/>
          <w:b/>
          <w:bCs/>
          <w:sz w:val="34"/>
          <w:rtl/>
        </w:rPr>
        <w:t xml:space="preserve"> </w:t>
      </w:r>
      <w:r w:rsidRPr="00A6108E">
        <w:rPr>
          <w:rFonts w:ascii="IRBadr" w:hAnsi="IRBadr" w:cs="IRBadr" w:hint="cs"/>
          <w:b/>
          <w:bCs/>
          <w:sz w:val="34"/>
          <w:rtl/>
        </w:rPr>
        <w:t>أَرْضَهَا</w:t>
      </w:r>
      <w:r w:rsidRPr="00A6108E">
        <w:rPr>
          <w:rFonts w:ascii="IRBadr" w:hAnsi="IRBadr" w:cs="IRBadr"/>
          <w:b/>
          <w:bCs/>
          <w:sz w:val="34"/>
          <w:rtl/>
        </w:rPr>
        <w:t xml:space="preserve"> </w:t>
      </w:r>
      <w:r w:rsidRPr="00A6108E">
        <w:rPr>
          <w:rFonts w:ascii="IRBadr" w:hAnsi="IRBadr" w:cs="IRBadr" w:hint="cs"/>
          <w:b/>
          <w:bCs/>
          <w:sz w:val="34"/>
          <w:rtl/>
        </w:rPr>
        <w:t>وَ</w:t>
      </w:r>
      <w:r w:rsidRPr="00A6108E">
        <w:rPr>
          <w:rFonts w:ascii="IRBadr" w:hAnsi="IRBadr" w:cs="IRBadr"/>
          <w:b/>
          <w:bCs/>
          <w:sz w:val="34"/>
          <w:rtl/>
        </w:rPr>
        <w:t xml:space="preserve"> </w:t>
      </w:r>
      <w:r w:rsidRPr="00A6108E">
        <w:rPr>
          <w:rFonts w:ascii="IRBadr" w:hAnsi="IRBadr" w:cs="IRBadr" w:hint="cs"/>
          <w:b/>
          <w:bCs/>
          <w:sz w:val="34"/>
          <w:rtl/>
        </w:rPr>
        <w:t>نَخْلَهَا»:</w:t>
      </w:r>
      <w:r>
        <w:rPr>
          <w:rFonts w:ascii="IRBadr" w:hAnsi="IRBadr" w:cs="IRBadr" w:hint="cs"/>
          <w:sz w:val="34"/>
          <w:rtl/>
        </w:rPr>
        <w:t xml:space="preserve"> در این فقره لفّ و شر مشوّش وجود دارد. بیاض: ارض و سواد: نخل است.</w:t>
      </w:r>
      <w:r w:rsidR="004562EC">
        <w:rPr>
          <w:rFonts w:ascii="IRBadr" w:hAnsi="IRBadr" w:cs="IRBadr" w:hint="cs"/>
          <w:sz w:val="34"/>
          <w:rtl/>
        </w:rPr>
        <w:t xml:space="preserve"> نخل از دور به رنگ سیاه دیده می‌شود. در داستان سید الشهداء هم وارد شده که یک سیاهی از دور دیده می‌شد، ولی معلوم نبود که لشکر دشمن است یا نخلستان.</w:t>
      </w:r>
      <w:r w:rsidR="00D231BE">
        <w:rPr>
          <w:rFonts w:ascii="IRBadr" w:hAnsi="IRBadr" w:cs="IRBadr" w:hint="cs"/>
          <w:sz w:val="34"/>
          <w:rtl/>
        </w:rPr>
        <w:t xml:space="preserve"> به سرزمین عراق هم سواد اطلاق می‌شده به جهت نخل‌های زیادی بوده که در آن وجود داشته است. این نخل‌ها از دور به رنگ سیاه دیده می‌شده است.</w:t>
      </w:r>
    </w:p>
    <w:p w:rsidR="009E0823" w:rsidRDefault="0003065F" w:rsidP="009E0823">
      <w:pPr>
        <w:rPr>
          <w:rFonts w:ascii="IRBadr" w:hAnsi="IRBadr" w:cs="IRBadr"/>
          <w:sz w:val="34"/>
          <w:rtl/>
        </w:rPr>
      </w:pPr>
      <w:r w:rsidRPr="0003065F">
        <w:rPr>
          <w:rFonts w:ascii="IRBadr" w:hAnsi="IRBadr" w:cs="IRBadr" w:hint="cs"/>
          <w:b/>
          <w:bCs/>
          <w:sz w:val="34"/>
          <w:rtl/>
        </w:rPr>
        <w:t>«وَ</w:t>
      </w:r>
      <w:r w:rsidRPr="0003065F">
        <w:rPr>
          <w:rFonts w:ascii="IRBadr" w:hAnsi="IRBadr" w:cs="IRBadr"/>
          <w:b/>
          <w:bCs/>
          <w:sz w:val="34"/>
          <w:rtl/>
        </w:rPr>
        <w:t xml:space="preserve"> </w:t>
      </w:r>
      <w:r w:rsidRPr="0003065F">
        <w:rPr>
          <w:rFonts w:ascii="IRBadr" w:hAnsi="IRBadr" w:cs="IRBadr" w:hint="cs"/>
          <w:b/>
          <w:bCs/>
          <w:sz w:val="34"/>
          <w:rtl/>
        </w:rPr>
        <w:t>عَلَى</w:t>
      </w:r>
      <w:r w:rsidRPr="0003065F">
        <w:rPr>
          <w:rFonts w:ascii="IRBadr" w:hAnsi="IRBadr" w:cs="IRBadr"/>
          <w:b/>
          <w:bCs/>
          <w:sz w:val="34"/>
          <w:rtl/>
        </w:rPr>
        <w:t xml:space="preserve"> </w:t>
      </w:r>
      <w:r w:rsidRPr="0003065F">
        <w:rPr>
          <w:rFonts w:ascii="IRBadr" w:hAnsi="IRBadr" w:cs="IRBadr" w:hint="cs"/>
          <w:b/>
          <w:bCs/>
          <w:sz w:val="34"/>
          <w:rtl/>
        </w:rPr>
        <w:t>الْمُتَقَبِّلِينَ</w:t>
      </w:r>
      <w:r w:rsidRPr="0003065F">
        <w:rPr>
          <w:rFonts w:ascii="IRBadr" w:hAnsi="IRBadr" w:cs="IRBadr"/>
          <w:b/>
          <w:bCs/>
          <w:sz w:val="34"/>
          <w:rtl/>
        </w:rPr>
        <w:t xml:space="preserve"> </w:t>
      </w:r>
      <w:r w:rsidRPr="0003065F">
        <w:rPr>
          <w:rFonts w:ascii="IRBadr" w:hAnsi="IRBadr" w:cs="IRBadr" w:hint="cs"/>
          <w:b/>
          <w:bCs/>
          <w:sz w:val="34"/>
          <w:rtl/>
        </w:rPr>
        <w:t>سِوَى</w:t>
      </w:r>
      <w:r w:rsidRPr="0003065F">
        <w:rPr>
          <w:rFonts w:ascii="IRBadr" w:hAnsi="IRBadr" w:cs="IRBadr"/>
          <w:b/>
          <w:bCs/>
          <w:sz w:val="34"/>
          <w:rtl/>
        </w:rPr>
        <w:t xml:space="preserve"> </w:t>
      </w:r>
      <w:r w:rsidRPr="0003065F">
        <w:rPr>
          <w:rFonts w:ascii="IRBadr" w:hAnsi="IRBadr" w:cs="IRBadr" w:hint="cs"/>
          <w:b/>
          <w:bCs/>
          <w:sz w:val="34"/>
          <w:rtl/>
        </w:rPr>
        <w:t>قَبَالَةِ</w:t>
      </w:r>
      <w:r w:rsidRPr="0003065F">
        <w:rPr>
          <w:rFonts w:ascii="IRBadr" w:hAnsi="IRBadr" w:cs="IRBadr"/>
          <w:b/>
          <w:bCs/>
          <w:sz w:val="34"/>
          <w:rtl/>
        </w:rPr>
        <w:t xml:space="preserve"> </w:t>
      </w:r>
      <w:r w:rsidRPr="0003065F">
        <w:rPr>
          <w:rFonts w:ascii="IRBadr" w:hAnsi="IRBadr" w:cs="IRBadr" w:hint="cs"/>
          <w:b/>
          <w:bCs/>
          <w:sz w:val="34"/>
          <w:rtl/>
        </w:rPr>
        <w:t>الْأَرْضِ</w:t>
      </w:r>
      <w:r w:rsidRPr="0003065F">
        <w:rPr>
          <w:rFonts w:ascii="IRBadr" w:hAnsi="IRBadr" w:cs="IRBadr"/>
          <w:b/>
          <w:bCs/>
          <w:sz w:val="34"/>
          <w:rtl/>
        </w:rPr>
        <w:t xml:space="preserve"> </w:t>
      </w:r>
      <w:r w:rsidRPr="0003065F">
        <w:rPr>
          <w:rFonts w:ascii="IRBadr" w:hAnsi="IRBadr" w:cs="IRBadr" w:hint="cs"/>
          <w:b/>
          <w:bCs/>
          <w:sz w:val="34"/>
          <w:rtl/>
        </w:rPr>
        <w:t>الْعُشْرُ</w:t>
      </w:r>
      <w:r w:rsidRPr="0003065F">
        <w:rPr>
          <w:rFonts w:ascii="IRBadr" w:hAnsi="IRBadr" w:cs="IRBadr"/>
          <w:b/>
          <w:bCs/>
          <w:sz w:val="34"/>
          <w:rtl/>
        </w:rPr>
        <w:t xml:space="preserve"> </w:t>
      </w:r>
      <w:r w:rsidRPr="0003065F">
        <w:rPr>
          <w:rFonts w:ascii="IRBadr" w:hAnsi="IRBadr" w:cs="IRBadr" w:hint="cs"/>
          <w:b/>
          <w:bCs/>
          <w:sz w:val="34"/>
          <w:rtl/>
        </w:rPr>
        <w:t>وَ</w:t>
      </w:r>
      <w:r w:rsidRPr="0003065F">
        <w:rPr>
          <w:rFonts w:ascii="IRBadr" w:hAnsi="IRBadr" w:cs="IRBadr"/>
          <w:b/>
          <w:bCs/>
          <w:sz w:val="34"/>
          <w:rtl/>
        </w:rPr>
        <w:t xml:space="preserve"> </w:t>
      </w:r>
      <w:r w:rsidRPr="0003065F">
        <w:rPr>
          <w:rFonts w:ascii="IRBadr" w:hAnsi="IRBadr" w:cs="IRBadr" w:hint="cs"/>
          <w:b/>
          <w:bCs/>
          <w:sz w:val="34"/>
          <w:rtl/>
        </w:rPr>
        <w:t>نِصْفُ</w:t>
      </w:r>
      <w:r w:rsidRPr="0003065F">
        <w:rPr>
          <w:rFonts w:ascii="IRBadr" w:hAnsi="IRBadr" w:cs="IRBadr"/>
          <w:b/>
          <w:bCs/>
          <w:sz w:val="34"/>
          <w:rtl/>
        </w:rPr>
        <w:t xml:space="preserve"> </w:t>
      </w:r>
      <w:r w:rsidRPr="0003065F">
        <w:rPr>
          <w:rFonts w:ascii="IRBadr" w:hAnsi="IRBadr" w:cs="IRBadr" w:hint="cs"/>
          <w:b/>
          <w:bCs/>
          <w:sz w:val="34"/>
          <w:rtl/>
        </w:rPr>
        <w:t>الْعُشْرِ</w:t>
      </w:r>
      <w:r w:rsidRPr="0003065F">
        <w:rPr>
          <w:rFonts w:ascii="IRBadr" w:hAnsi="IRBadr" w:cs="IRBadr"/>
          <w:b/>
          <w:bCs/>
          <w:sz w:val="34"/>
          <w:rtl/>
        </w:rPr>
        <w:t xml:space="preserve"> </w:t>
      </w:r>
      <w:r w:rsidRPr="0003065F">
        <w:rPr>
          <w:rFonts w:ascii="IRBadr" w:hAnsi="IRBadr" w:cs="IRBadr" w:hint="cs"/>
          <w:b/>
          <w:bCs/>
          <w:sz w:val="34"/>
          <w:rtl/>
        </w:rPr>
        <w:t>فِي</w:t>
      </w:r>
      <w:r w:rsidRPr="0003065F">
        <w:rPr>
          <w:rFonts w:ascii="IRBadr" w:hAnsi="IRBadr" w:cs="IRBadr"/>
          <w:b/>
          <w:bCs/>
          <w:sz w:val="34"/>
          <w:rtl/>
        </w:rPr>
        <w:t xml:space="preserve"> </w:t>
      </w:r>
      <w:r w:rsidRPr="0003065F">
        <w:rPr>
          <w:rFonts w:ascii="IRBadr" w:hAnsi="IRBadr" w:cs="IRBadr" w:hint="cs"/>
          <w:b/>
          <w:bCs/>
          <w:sz w:val="34"/>
          <w:rtl/>
        </w:rPr>
        <w:t>حِصَصِهِمْ»:</w:t>
      </w:r>
      <w:r>
        <w:rPr>
          <w:rFonts w:ascii="IRBadr" w:hAnsi="IRBadr" w:cs="IRBadr" w:hint="cs"/>
          <w:sz w:val="34"/>
          <w:rtl/>
        </w:rPr>
        <w:t xml:space="preserve"> </w:t>
      </w:r>
      <w:r w:rsidR="009E0823">
        <w:rPr>
          <w:rFonts w:ascii="IRBadr" w:hAnsi="IRBadr" w:cs="IRBadr" w:hint="cs"/>
          <w:sz w:val="34"/>
          <w:rtl/>
        </w:rPr>
        <w:t>از این روایت استفاده می‌شود مال القبالة زکات ندارد. ممکن است بیان شود از اطلاق آن استفاده می‌شود مال القبالة اعم از آن است که از محصول تعیین شده باشد یا آنکه به صورت جدا تعیین شده باشد.</w:t>
      </w:r>
      <w:r>
        <w:rPr>
          <w:rFonts w:ascii="IRBadr" w:hAnsi="IRBadr" w:cs="IRBadr" w:hint="cs"/>
          <w:sz w:val="34"/>
          <w:rtl/>
        </w:rPr>
        <w:t xml:space="preserve"> مراد از حصصهم، حصه‌ای است که مال القبالة از آن کسر شده باشد. </w:t>
      </w:r>
    </w:p>
    <w:p w:rsidR="00913479" w:rsidRDefault="00913479" w:rsidP="002342D6">
      <w:pPr>
        <w:pStyle w:val="Heading3"/>
        <w:rPr>
          <w:rtl/>
        </w:rPr>
      </w:pPr>
      <w:bookmarkStart w:id="19" w:name="_Toc196107096"/>
      <w:r w:rsidRPr="00717A46">
        <w:rPr>
          <w:rFonts w:hint="cs"/>
          <w:rtl/>
        </w:rPr>
        <w:t xml:space="preserve">روایت </w:t>
      </w:r>
      <w:r>
        <w:rPr>
          <w:rFonts w:hint="cs"/>
          <w:rtl/>
        </w:rPr>
        <w:t>دوم:</w:t>
      </w:r>
      <w:bookmarkEnd w:id="19"/>
    </w:p>
    <w:p w:rsidR="00717A46" w:rsidRDefault="00717A46" w:rsidP="00717A46">
      <w:pPr>
        <w:rPr>
          <w:rFonts w:ascii="IRBadr" w:hAnsi="IRBadr" w:cs="IRBadr"/>
          <w:sz w:val="34"/>
          <w:rtl/>
        </w:rPr>
      </w:pPr>
      <w:r>
        <w:rPr>
          <w:rFonts w:ascii="IRBadr" w:hAnsi="IRBadr" w:cs="IRBadr" w:hint="cs"/>
          <w:sz w:val="34"/>
          <w:rtl/>
        </w:rPr>
        <w:t>«</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عِيسَى</w:t>
      </w:r>
      <w:r w:rsidRPr="00BA5454">
        <w:rPr>
          <w:rFonts w:ascii="IRBadr" w:hAnsi="IRBadr" w:cs="IRBadr"/>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أَبِي</w:t>
      </w:r>
      <w:r w:rsidRPr="00BA5454">
        <w:rPr>
          <w:rFonts w:ascii="IRBadr" w:hAnsi="IRBadr" w:cs="IRBadr"/>
          <w:sz w:val="34"/>
          <w:rtl/>
        </w:rPr>
        <w:t xml:space="preserve"> </w:t>
      </w:r>
      <w:r w:rsidRPr="00BA5454">
        <w:rPr>
          <w:rFonts w:ascii="IRBadr" w:hAnsi="IRBadr" w:cs="IRBadr" w:hint="cs"/>
          <w:sz w:val="34"/>
          <w:rtl/>
        </w:rPr>
        <w:t>نَصْرٍ</w:t>
      </w:r>
      <w:r w:rsidRPr="00BA5454">
        <w:rPr>
          <w:rFonts w:ascii="IRBadr" w:hAnsi="IRBadr" w:cs="IRBadr"/>
          <w:sz w:val="34"/>
          <w:rtl/>
        </w:rPr>
        <w:t xml:space="preserve"> </w:t>
      </w:r>
      <w:r w:rsidRPr="00BA5454">
        <w:rPr>
          <w:rFonts w:ascii="IRBadr" w:hAnsi="IRBadr" w:cs="IRBadr" w:hint="cs"/>
          <w:sz w:val="34"/>
          <w:rtl/>
        </w:rPr>
        <w:t>قَالَ</w:t>
      </w:r>
      <w:r w:rsidRPr="00BA5454">
        <w:rPr>
          <w:rFonts w:ascii="IRBadr" w:hAnsi="IRBadr" w:cs="IRBadr"/>
          <w:sz w:val="34"/>
          <w:rtl/>
        </w:rPr>
        <w:t xml:space="preserve">: </w:t>
      </w:r>
      <w:r w:rsidRPr="00BA5454">
        <w:rPr>
          <w:rFonts w:ascii="IRBadr" w:hAnsi="IRBadr" w:cs="IRBadr" w:hint="cs"/>
          <w:color w:val="008000"/>
          <w:sz w:val="34"/>
          <w:rtl/>
        </w:rPr>
        <w:t>ذَكَرْتُ</w:t>
      </w:r>
      <w:r w:rsidRPr="00BA5454">
        <w:rPr>
          <w:rFonts w:ascii="IRBadr" w:hAnsi="IRBadr" w:cs="IRBadr"/>
          <w:color w:val="008000"/>
          <w:sz w:val="34"/>
          <w:rtl/>
        </w:rPr>
        <w:t xml:space="preserve"> </w:t>
      </w:r>
      <w:r w:rsidRPr="00BA5454">
        <w:rPr>
          <w:rFonts w:ascii="IRBadr" w:hAnsi="IRBadr" w:cs="IRBadr" w:hint="cs"/>
          <w:color w:val="008000"/>
          <w:sz w:val="34"/>
          <w:rtl/>
        </w:rPr>
        <w:t>لِأَبِي</w:t>
      </w:r>
      <w:r w:rsidRPr="00BA5454">
        <w:rPr>
          <w:rFonts w:ascii="IRBadr" w:hAnsi="IRBadr" w:cs="IRBadr"/>
          <w:color w:val="008000"/>
          <w:sz w:val="34"/>
          <w:rtl/>
        </w:rPr>
        <w:t xml:space="preserve"> </w:t>
      </w:r>
      <w:r w:rsidRPr="00BA5454">
        <w:rPr>
          <w:rFonts w:ascii="IRBadr" w:hAnsi="IRBadr" w:cs="IRBadr" w:hint="cs"/>
          <w:color w:val="008000"/>
          <w:sz w:val="34"/>
          <w:rtl/>
        </w:rPr>
        <w:t>الْحَسَنِ</w:t>
      </w:r>
      <w:r w:rsidRPr="00BA5454">
        <w:rPr>
          <w:rFonts w:ascii="IRBadr" w:hAnsi="IRBadr" w:cs="IRBadr"/>
          <w:color w:val="008000"/>
          <w:sz w:val="34"/>
          <w:rtl/>
        </w:rPr>
        <w:t xml:space="preserve"> </w:t>
      </w:r>
      <w:r w:rsidRPr="00BA5454">
        <w:rPr>
          <w:rFonts w:ascii="IRBadr" w:hAnsi="IRBadr" w:cs="IRBadr" w:hint="cs"/>
          <w:color w:val="008000"/>
          <w:sz w:val="34"/>
          <w:rtl/>
        </w:rPr>
        <w:t>الرِّضَا</w:t>
      </w:r>
      <w:r w:rsidRPr="00BA5454">
        <w:rPr>
          <w:rFonts w:ascii="IRBadr" w:hAnsi="IRBadr" w:cs="IRBadr"/>
          <w:color w:val="008000"/>
          <w:sz w:val="34"/>
          <w:rtl/>
        </w:rPr>
        <w:t xml:space="preserve"> </w:t>
      </w:r>
      <w:r w:rsidRPr="00BA5454">
        <w:rPr>
          <w:rFonts w:ascii="IRBadr" w:hAnsi="IRBadr" w:cs="IRBadr" w:hint="cs"/>
          <w:color w:val="008000"/>
          <w:sz w:val="34"/>
          <w:rtl/>
        </w:rPr>
        <w:t>ع</w:t>
      </w:r>
      <w:r w:rsidRPr="00BA5454">
        <w:rPr>
          <w:rFonts w:ascii="IRBadr" w:hAnsi="IRBadr" w:cs="IRBadr"/>
          <w:color w:val="008000"/>
          <w:sz w:val="34"/>
          <w:rtl/>
        </w:rPr>
        <w:t xml:space="preserve"> </w:t>
      </w:r>
      <w:r w:rsidRPr="00BA5454">
        <w:rPr>
          <w:rFonts w:ascii="IRBadr" w:hAnsi="IRBadr" w:cs="IRBadr" w:hint="cs"/>
          <w:color w:val="008000"/>
          <w:sz w:val="34"/>
          <w:rtl/>
        </w:rPr>
        <w:t>الْخَرَاجَ</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مَا</w:t>
      </w:r>
      <w:r w:rsidRPr="00BA5454">
        <w:rPr>
          <w:rFonts w:ascii="IRBadr" w:hAnsi="IRBadr" w:cs="IRBadr"/>
          <w:color w:val="008000"/>
          <w:sz w:val="34"/>
          <w:rtl/>
        </w:rPr>
        <w:t xml:space="preserve"> </w:t>
      </w:r>
      <w:r w:rsidRPr="00BA5454">
        <w:rPr>
          <w:rFonts w:ascii="IRBadr" w:hAnsi="IRBadr" w:cs="IRBadr" w:hint="cs"/>
          <w:color w:val="008000"/>
          <w:sz w:val="34"/>
          <w:rtl/>
        </w:rPr>
        <w:t>سَارَ</w:t>
      </w:r>
      <w:r w:rsidRPr="00BA5454">
        <w:rPr>
          <w:rFonts w:ascii="IRBadr" w:hAnsi="IRBadr" w:cs="IRBadr"/>
          <w:color w:val="008000"/>
          <w:sz w:val="34"/>
          <w:rtl/>
        </w:rPr>
        <w:t xml:space="preserve"> </w:t>
      </w:r>
      <w:r w:rsidRPr="00BA5454">
        <w:rPr>
          <w:rFonts w:ascii="IRBadr" w:hAnsi="IRBadr" w:cs="IRBadr" w:hint="cs"/>
          <w:color w:val="008000"/>
          <w:sz w:val="34"/>
          <w:rtl/>
        </w:rPr>
        <w:t>بِهِ</w:t>
      </w:r>
      <w:r w:rsidRPr="00BA5454">
        <w:rPr>
          <w:rFonts w:ascii="IRBadr" w:hAnsi="IRBadr" w:cs="IRBadr"/>
          <w:color w:val="008000"/>
          <w:sz w:val="34"/>
          <w:rtl/>
        </w:rPr>
        <w:t xml:space="preserve"> </w:t>
      </w:r>
      <w:r w:rsidRPr="00BA5454">
        <w:rPr>
          <w:rFonts w:ascii="IRBadr" w:hAnsi="IRBadr" w:cs="IRBadr" w:hint="cs"/>
          <w:color w:val="008000"/>
          <w:sz w:val="34"/>
          <w:rtl/>
        </w:rPr>
        <w:t>أَهْلُ</w:t>
      </w:r>
      <w:r w:rsidRPr="00BA5454">
        <w:rPr>
          <w:rFonts w:ascii="IRBadr" w:hAnsi="IRBadr" w:cs="IRBadr"/>
          <w:color w:val="008000"/>
          <w:sz w:val="34"/>
          <w:rtl/>
        </w:rPr>
        <w:t xml:space="preserve"> </w:t>
      </w:r>
      <w:r w:rsidRPr="00BA5454">
        <w:rPr>
          <w:rFonts w:ascii="IRBadr" w:hAnsi="IRBadr" w:cs="IRBadr" w:hint="cs"/>
          <w:color w:val="008000"/>
          <w:sz w:val="34"/>
          <w:rtl/>
        </w:rPr>
        <w:t>بَيْتِهِ</w:t>
      </w:r>
      <w:r w:rsidRPr="00BA5454">
        <w:rPr>
          <w:rFonts w:ascii="IRBadr" w:hAnsi="IRBadr" w:cs="IRBadr"/>
          <w:color w:val="008000"/>
          <w:sz w:val="34"/>
          <w:rtl/>
        </w:rPr>
        <w:t xml:space="preserve"> </w:t>
      </w:r>
      <w:r w:rsidRPr="00BA5454">
        <w:rPr>
          <w:rFonts w:ascii="IRBadr" w:hAnsi="IRBadr" w:cs="IRBadr" w:hint="cs"/>
          <w:color w:val="008000"/>
          <w:sz w:val="34"/>
          <w:rtl/>
        </w:rPr>
        <w:t>فَقَالَ</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عَلَى</w:t>
      </w:r>
      <w:r w:rsidRPr="00BA5454">
        <w:rPr>
          <w:rFonts w:ascii="IRBadr" w:hAnsi="IRBadr" w:cs="IRBadr"/>
          <w:color w:val="008000"/>
          <w:sz w:val="34"/>
          <w:rtl/>
        </w:rPr>
        <w:t xml:space="preserve"> </w:t>
      </w:r>
      <w:r w:rsidRPr="00BA5454">
        <w:rPr>
          <w:rFonts w:ascii="IRBadr" w:hAnsi="IRBadr" w:cs="IRBadr" w:hint="cs"/>
          <w:color w:val="008000"/>
          <w:sz w:val="34"/>
          <w:rtl/>
        </w:rPr>
        <w:t>مَنْ</w:t>
      </w:r>
      <w:r w:rsidRPr="00BA5454">
        <w:rPr>
          <w:rFonts w:ascii="IRBadr" w:hAnsi="IRBadr" w:cs="IRBadr"/>
          <w:color w:val="008000"/>
          <w:sz w:val="34"/>
          <w:rtl/>
        </w:rPr>
        <w:t xml:space="preserve"> </w:t>
      </w:r>
      <w:r w:rsidRPr="00BA5454">
        <w:rPr>
          <w:rFonts w:ascii="IRBadr" w:hAnsi="IRBadr" w:cs="IRBadr" w:hint="cs"/>
          <w:color w:val="008000"/>
          <w:sz w:val="34"/>
          <w:rtl/>
        </w:rPr>
        <w:t>أَسْلَمَ</w:t>
      </w:r>
      <w:r w:rsidRPr="00BA5454">
        <w:rPr>
          <w:rFonts w:ascii="IRBadr" w:hAnsi="IRBadr" w:cs="IRBadr"/>
          <w:color w:val="008000"/>
          <w:sz w:val="34"/>
          <w:rtl/>
        </w:rPr>
        <w:t xml:space="preserve"> </w:t>
      </w:r>
      <w:r w:rsidRPr="00BA5454">
        <w:rPr>
          <w:rFonts w:ascii="IRBadr" w:hAnsi="IRBadr" w:cs="IRBadr" w:hint="cs"/>
          <w:color w:val="008000"/>
          <w:sz w:val="34"/>
          <w:rtl/>
        </w:rPr>
        <w:t>تَطَوُّعاً</w:t>
      </w:r>
      <w:r w:rsidRPr="00BA5454">
        <w:rPr>
          <w:rFonts w:ascii="IRBadr" w:hAnsi="IRBadr" w:cs="IRBadr"/>
          <w:color w:val="008000"/>
          <w:sz w:val="34"/>
          <w:rtl/>
        </w:rPr>
        <w:t xml:space="preserve"> </w:t>
      </w:r>
      <w:r w:rsidRPr="00BA5454">
        <w:rPr>
          <w:rFonts w:ascii="IRBadr" w:hAnsi="IRBadr" w:cs="IRBadr" w:hint="cs"/>
          <w:color w:val="008000"/>
          <w:sz w:val="34"/>
          <w:rtl/>
        </w:rPr>
        <w:t>تُرِكَتْ</w:t>
      </w:r>
      <w:r w:rsidRPr="00BA5454">
        <w:rPr>
          <w:rFonts w:ascii="IRBadr" w:hAnsi="IRBadr" w:cs="IRBadr"/>
          <w:color w:val="008000"/>
          <w:sz w:val="34"/>
          <w:rtl/>
        </w:rPr>
        <w:t xml:space="preserve"> </w:t>
      </w:r>
      <w:r w:rsidRPr="00BA5454">
        <w:rPr>
          <w:rFonts w:ascii="IRBadr" w:hAnsi="IRBadr" w:cs="IRBadr" w:hint="cs"/>
          <w:color w:val="008000"/>
          <w:sz w:val="34"/>
          <w:rtl/>
        </w:rPr>
        <w:t>أَرْضُهُ</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يَدِهِ</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أُخِذَ</w:t>
      </w:r>
      <w:r w:rsidRPr="00BA5454">
        <w:rPr>
          <w:rFonts w:ascii="IRBadr" w:hAnsi="IRBadr" w:cs="IRBadr"/>
          <w:color w:val="008000"/>
          <w:sz w:val="34"/>
          <w:rtl/>
        </w:rPr>
        <w:t xml:space="preserve"> </w:t>
      </w:r>
      <w:r w:rsidRPr="00BA5454">
        <w:rPr>
          <w:rFonts w:ascii="IRBadr" w:hAnsi="IRBadr" w:cs="IRBadr" w:hint="cs"/>
          <w:color w:val="008000"/>
          <w:sz w:val="34"/>
          <w:rtl/>
        </w:rPr>
        <w:t>مِنْهُ</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فِيمَا</w:t>
      </w:r>
      <w:r w:rsidRPr="00BA5454">
        <w:rPr>
          <w:rFonts w:ascii="IRBadr" w:hAnsi="IRBadr" w:cs="IRBadr"/>
          <w:color w:val="008000"/>
          <w:sz w:val="34"/>
          <w:rtl/>
        </w:rPr>
        <w:t xml:space="preserve"> </w:t>
      </w:r>
      <w:r w:rsidRPr="00BA5454">
        <w:rPr>
          <w:rFonts w:ascii="IRBadr" w:hAnsi="IRBadr" w:cs="IRBadr" w:hint="cs"/>
          <w:color w:val="008000"/>
          <w:sz w:val="34"/>
          <w:rtl/>
        </w:rPr>
        <w:t>عَمَرَ</w:t>
      </w:r>
      <w:r w:rsidRPr="00BA5454">
        <w:rPr>
          <w:rFonts w:ascii="IRBadr" w:hAnsi="IRBadr" w:cs="IRBadr"/>
          <w:color w:val="008000"/>
          <w:sz w:val="34"/>
          <w:rtl/>
        </w:rPr>
        <w:t xml:space="preserve"> </w:t>
      </w:r>
      <w:r w:rsidRPr="00BA5454">
        <w:rPr>
          <w:rFonts w:ascii="IRBadr" w:hAnsi="IRBadr" w:cs="IRBadr" w:hint="cs"/>
          <w:color w:val="008000"/>
          <w:sz w:val="34"/>
          <w:rtl/>
        </w:rPr>
        <w:t>مِنْهَا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مَا</w:t>
      </w:r>
      <w:r w:rsidRPr="00BA5454">
        <w:rPr>
          <w:rFonts w:ascii="IRBadr" w:hAnsi="IRBadr" w:cs="IRBadr"/>
          <w:color w:val="008000"/>
          <w:sz w:val="34"/>
          <w:rtl/>
        </w:rPr>
        <w:t xml:space="preserve"> </w:t>
      </w:r>
      <w:r w:rsidRPr="00BA5454">
        <w:rPr>
          <w:rFonts w:ascii="IRBadr" w:hAnsi="IRBadr" w:cs="IRBadr" w:hint="cs"/>
          <w:color w:val="008000"/>
          <w:sz w:val="34"/>
          <w:rtl/>
        </w:rPr>
        <w:t>لَمْ</w:t>
      </w:r>
      <w:r w:rsidRPr="00BA5454">
        <w:rPr>
          <w:rFonts w:ascii="IRBadr" w:hAnsi="IRBadr" w:cs="IRBadr"/>
          <w:color w:val="008000"/>
          <w:sz w:val="34"/>
          <w:rtl/>
        </w:rPr>
        <w:t xml:space="preserve"> </w:t>
      </w:r>
      <w:r w:rsidRPr="00BA5454">
        <w:rPr>
          <w:rFonts w:ascii="IRBadr" w:hAnsi="IRBadr" w:cs="IRBadr" w:hint="cs"/>
          <w:color w:val="008000"/>
          <w:sz w:val="34"/>
          <w:rtl/>
        </w:rPr>
        <w:t>يَعْمُرْ</w:t>
      </w:r>
      <w:r w:rsidRPr="00BA5454">
        <w:rPr>
          <w:rFonts w:ascii="IRBadr" w:hAnsi="IRBadr" w:cs="IRBadr"/>
          <w:color w:val="008000"/>
          <w:sz w:val="34"/>
          <w:rtl/>
        </w:rPr>
        <w:t xml:space="preserve"> </w:t>
      </w:r>
      <w:r w:rsidRPr="00BA5454">
        <w:rPr>
          <w:rFonts w:ascii="IRBadr" w:hAnsi="IRBadr" w:cs="IRBadr" w:hint="cs"/>
          <w:color w:val="008000"/>
          <w:sz w:val="34"/>
          <w:rtl/>
        </w:rPr>
        <w:t>مِنْهَا</w:t>
      </w:r>
      <w:r w:rsidRPr="00BA5454">
        <w:rPr>
          <w:rFonts w:ascii="IRBadr" w:hAnsi="IRBadr" w:cs="IRBadr"/>
          <w:color w:val="008000"/>
          <w:sz w:val="34"/>
          <w:rtl/>
        </w:rPr>
        <w:t xml:space="preserve"> </w:t>
      </w:r>
      <w:r w:rsidRPr="00BA5454">
        <w:rPr>
          <w:rFonts w:ascii="IRBadr" w:hAnsi="IRBadr" w:cs="IRBadr" w:hint="cs"/>
          <w:color w:val="008000"/>
          <w:sz w:val="34"/>
          <w:rtl/>
        </w:rPr>
        <w:t>أَخَذَهُ</w:t>
      </w:r>
      <w:r w:rsidRPr="00BA5454">
        <w:rPr>
          <w:rFonts w:ascii="IRBadr" w:hAnsi="IRBadr" w:cs="IRBadr"/>
          <w:color w:val="008000"/>
          <w:sz w:val="34"/>
          <w:rtl/>
        </w:rPr>
        <w:t xml:space="preserve"> </w:t>
      </w:r>
      <w:r w:rsidRPr="00BA5454">
        <w:rPr>
          <w:rFonts w:ascii="IRBadr" w:hAnsi="IRBadr" w:cs="IRBadr" w:hint="cs"/>
          <w:color w:val="008000"/>
          <w:sz w:val="34"/>
          <w:rtl/>
        </w:rPr>
        <w:t>الْوَالِي</w:t>
      </w:r>
      <w:r w:rsidRPr="00BA5454">
        <w:rPr>
          <w:rFonts w:ascii="IRBadr" w:hAnsi="IRBadr" w:cs="IRBadr"/>
          <w:color w:val="008000"/>
          <w:sz w:val="34"/>
          <w:rtl/>
        </w:rPr>
        <w:t xml:space="preserve"> </w:t>
      </w:r>
      <w:r w:rsidRPr="00BA5454">
        <w:rPr>
          <w:rFonts w:ascii="IRBadr" w:hAnsi="IRBadr" w:cs="IRBadr" w:hint="cs"/>
          <w:color w:val="008000"/>
          <w:sz w:val="34"/>
          <w:rtl/>
        </w:rPr>
        <w:t>فَقَبَّلَهُ</w:t>
      </w:r>
      <w:r w:rsidRPr="00BA5454">
        <w:rPr>
          <w:rFonts w:ascii="IRBadr" w:hAnsi="IRBadr" w:cs="IRBadr"/>
          <w:color w:val="008000"/>
          <w:sz w:val="34"/>
          <w:rtl/>
        </w:rPr>
        <w:t xml:space="preserve"> </w:t>
      </w:r>
      <w:r w:rsidRPr="00BA5454">
        <w:rPr>
          <w:rFonts w:ascii="IRBadr" w:hAnsi="IRBadr" w:cs="IRBadr" w:hint="cs"/>
          <w:color w:val="008000"/>
          <w:sz w:val="34"/>
          <w:rtl/>
        </w:rPr>
        <w:t>مِمَّنْ</w:t>
      </w:r>
      <w:r w:rsidRPr="00BA5454">
        <w:rPr>
          <w:rFonts w:ascii="IRBadr" w:hAnsi="IRBadr" w:cs="IRBadr"/>
          <w:color w:val="008000"/>
          <w:sz w:val="34"/>
          <w:rtl/>
        </w:rPr>
        <w:t xml:space="preserve"> </w:t>
      </w:r>
      <w:r w:rsidRPr="00BA5454">
        <w:rPr>
          <w:rFonts w:ascii="IRBadr" w:hAnsi="IRBadr" w:cs="IRBadr" w:hint="cs"/>
          <w:color w:val="008000"/>
          <w:sz w:val="34"/>
          <w:rtl/>
        </w:rPr>
        <w:t>يَعْمُرُهُ</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كَانَ</w:t>
      </w:r>
      <w:r w:rsidRPr="00BA5454">
        <w:rPr>
          <w:rFonts w:ascii="IRBadr" w:hAnsi="IRBadr" w:cs="IRBadr"/>
          <w:color w:val="008000"/>
          <w:sz w:val="34"/>
          <w:rtl/>
        </w:rPr>
        <w:t xml:space="preserve"> </w:t>
      </w:r>
      <w:r w:rsidRPr="00BA5454">
        <w:rPr>
          <w:rFonts w:ascii="IRBadr" w:hAnsi="IRBadr" w:cs="IRBadr" w:hint="cs"/>
          <w:color w:val="008000"/>
          <w:sz w:val="34"/>
          <w:rtl/>
        </w:rPr>
        <w:t>لِلْمُسْلِمِينَ</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لَيْسَ</w:t>
      </w:r>
      <w:r w:rsidRPr="00BA5454">
        <w:rPr>
          <w:rFonts w:ascii="IRBadr" w:hAnsi="IRBadr" w:cs="IRBadr"/>
          <w:color w:val="008000"/>
          <w:sz w:val="34"/>
          <w:rtl/>
        </w:rPr>
        <w:t xml:space="preserve"> </w:t>
      </w:r>
      <w:r w:rsidRPr="00BA5454">
        <w:rPr>
          <w:rFonts w:ascii="IRBadr" w:hAnsi="IRBadr" w:cs="IRBadr" w:hint="cs"/>
          <w:color w:val="008000"/>
          <w:sz w:val="34"/>
          <w:rtl/>
        </w:rPr>
        <w:t>فِيمَا</w:t>
      </w:r>
      <w:r w:rsidRPr="00BA5454">
        <w:rPr>
          <w:rFonts w:ascii="IRBadr" w:hAnsi="IRBadr" w:cs="IRBadr"/>
          <w:color w:val="008000"/>
          <w:sz w:val="34"/>
          <w:rtl/>
        </w:rPr>
        <w:t xml:space="preserve"> </w:t>
      </w:r>
      <w:r w:rsidRPr="00BA5454">
        <w:rPr>
          <w:rFonts w:ascii="IRBadr" w:hAnsi="IRBadr" w:cs="IRBadr" w:hint="cs"/>
          <w:color w:val="008000"/>
          <w:sz w:val="34"/>
          <w:rtl/>
        </w:rPr>
        <w:t>كَانَ</w:t>
      </w:r>
      <w:r w:rsidRPr="00BA5454">
        <w:rPr>
          <w:rFonts w:ascii="IRBadr" w:hAnsi="IRBadr" w:cs="IRBadr"/>
          <w:color w:val="008000"/>
          <w:sz w:val="34"/>
          <w:rtl/>
        </w:rPr>
        <w:t xml:space="preserve"> </w:t>
      </w:r>
      <w:r w:rsidRPr="00BA5454">
        <w:rPr>
          <w:rFonts w:ascii="IRBadr" w:hAnsi="IRBadr" w:cs="IRBadr" w:hint="cs"/>
          <w:color w:val="008000"/>
          <w:sz w:val="34"/>
          <w:rtl/>
        </w:rPr>
        <w:t>أَقَلَّ</w:t>
      </w:r>
      <w:r w:rsidRPr="00BA5454">
        <w:rPr>
          <w:rFonts w:ascii="IRBadr" w:hAnsi="IRBadr" w:cs="IRBadr"/>
          <w:color w:val="008000"/>
          <w:sz w:val="34"/>
          <w:rtl/>
        </w:rPr>
        <w:t xml:space="preserve"> </w:t>
      </w:r>
      <w:r w:rsidRPr="00BA5454">
        <w:rPr>
          <w:rFonts w:ascii="IRBadr" w:hAnsi="IRBadr" w:cs="IRBadr" w:hint="cs"/>
          <w:color w:val="008000"/>
          <w:sz w:val="34"/>
          <w:rtl/>
        </w:rPr>
        <w:t>مِنْ</w:t>
      </w:r>
      <w:r w:rsidRPr="00BA5454">
        <w:rPr>
          <w:rFonts w:ascii="IRBadr" w:hAnsi="IRBadr" w:cs="IRBadr"/>
          <w:color w:val="008000"/>
          <w:sz w:val="34"/>
          <w:rtl/>
        </w:rPr>
        <w:t xml:space="preserve"> </w:t>
      </w:r>
      <w:r w:rsidRPr="00BA5454">
        <w:rPr>
          <w:rFonts w:ascii="IRBadr" w:hAnsi="IRBadr" w:cs="IRBadr" w:hint="cs"/>
          <w:color w:val="008000"/>
          <w:sz w:val="34"/>
          <w:rtl/>
        </w:rPr>
        <w:t>خَمْسَةِ</w:t>
      </w:r>
      <w:r w:rsidRPr="00BA5454">
        <w:rPr>
          <w:rFonts w:ascii="IRBadr" w:hAnsi="IRBadr" w:cs="IRBadr"/>
          <w:color w:val="008000"/>
          <w:sz w:val="34"/>
          <w:rtl/>
        </w:rPr>
        <w:t xml:space="preserve"> </w:t>
      </w:r>
      <w:r w:rsidRPr="00BA5454">
        <w:rPr>
          <w:rFonts w:ascii="IRBadr" w:hAnsi="IRBadr" w:cs="IRBadr" w:hint="cs"/>
          <w:color w:val="008000"/>
          <w:sz w:val="34"/>
          <w:rtl/>
        </w:rPr>
        <w:t>أَوْسَاقٍ</w:t>
      </w:r>
      <w:r w:rsidRPr="00BA5454">
        <w:rPr>
          <w:rFonts w:ascii="IRBadr" w:hAnsi="IRBadr" w:cs="IRBadr"/>
          <w:color w:val="008000"/>
          <w:sz w:val="34"/>
          <w:rtl/>
        </w:rPr>
        <w:t xml:space="preserve"> </w:t>
      </w:r>
      <w:r w:rsidRPr="00BA5454">
        <w:rPr>
          <w:rFonts w:ascii="IRBadr" w:hAnsi="IRBadr" w:cs="IRBadr" w:hint="cs"/>
          <w:color w:val="008000"/>
          <w:sz w:val="34"/>
          <w:rtl/>
        </w:rPr>
        <w:t>شَيْ‏ءٌ</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مَا</w:t>
      </w:r>
      <w:r w:rsidRPr="00BA5454">
        <w:rPr>
          <w:rFonts w:ascii="IRBadr" w:hAnsi="IRBadr" w:cs="IRBadr"/>
          <w:color w:val="008000"/>
          <w:sz w:val="34"/>
          <w:rtl/>
        </w:rPr>
        <w:t xml:space="preserve"> </w:t>
      </w:r>
      <w:r w:rsidRPr="00BA5454">
        <w:rPr>
          <w:rFonts w:ascii="IRBadr" w:hAnsi="IRBadr" w:cs="IRBadr" w:hint="cs"/>
          <w:color w:val="008000"/>
          <w:sz w:val="34"/>
          <w:rtl/>
        </w:rPr>
        <w:t>أُخِذَ</w:t>
      </w:r>
      <w:r w:rsidRPr="00BA5454">
        <w:rPr>
          <w:rFonts w:ascii="IRBadr" w:hAnsi="IRBadr" w:cs="IRBadr"/>
          <w:color w:val="008000"/>
          <w:sz w:val="34"/>
          <w:rtl/>
        </w:rPr>
        <w:t xml:space="preserve"> </w:t>
      </w:r>
      <w:r w:rsidRPr="00BA5454">
        <w:rPr>
          <w:rFonts w:ascii="IRBadr" w:hAnsi="IRBadr" w:cs="IRBadr" w:hint="cs"/>
          <w:color w:val="008000"/>
          <w:sz w:val="34"/>
          <w:rtl/>
        </w:rPr>
        <w:t>بِالسَّيْفِ</w:t>
      </w:r>
      <w:r w:rsidRPr="00BA5454">
        <w:rPr>
          <w:rFonts w:ascii="IRBadr" w:hAnsi="IRBadr" w:cs="IRBadr"/>
          <w:color w:val="008000"/>
          <w:sz w:val="34"/>
          <w:rtl/>
        </w:rPr>
        <w:t xml:space="preserve"> </w:t>
      </w:r>
      <w:r w:rsidRPr="00BA5454">
        <w:rPr>
          <w:rFonts w:ascii="IRBadr" w:hAnsi="IRBadr" w:cs="IRBadr" w:hint="cs"/>
          <w:color w:val="008000"/>
          <w:sz w:val="34"/>
          <w:rtl/>
        </w:rPr>
        <w:t>فَذَلِكَ</w:t>
      </w:r>
      <w:r w:rsidRPr="00BA5454">
        <w:rPr>
          <w:rFonts w:ascii="IRBadr" w:hAnsi="IRBadr" w:cs="IRBadr"/>
          <w:color w:val="008000"/>
          <w:sz w:val="34"/>
          <w:rtl/>
        </w:rPr>
        <w:t xml:space="preserve"> </w:t>
      </w:r>
      <w:r w:rsidRPr="00BA5454">
        <w:rPr>
          <w:rFonts w:ascii="IRBadr" w:hAnsi="IRBadr" w:cs="IRBadr" w:hint="cs"/>
          <w:color w:val="008000"/>
          <w:sz w:val="34"/>
          <w:rtl/>
        </w:rPr>
        <w:t>لِلْإِمَامِ</w:t>
      </w:r>
      <w:r w:rsidRPr="00BA5454">
        <w:rPr>
          <w:rFonts w:ascii="IRBadr" w:hAnsi="IRBadr" w:cs="IRBadr"/>
          <w:color w:val="008000"/>
          <w:sz w:val="34"/>
          <w:rtl/>
        </w:rPr>
        <w:t xml:space="preserve"> </w:t>
      </w:r>
      <w:r w:rsidRPr="00BA5454">
        <w:rPr>
          <w:rFonts w:ascii="IRBadr" w:hAnsi="IRBadr" w:cs="IRBadr" w:hint="cs"/>
          <w:color w:val="008000"/>
          <w:sz w:val="34"/>
          <w:rtl/>
        </w:rPr>
        <w:t>يُقَبِّلُهُ</w:t>
      </w:r>
      <w:r w:rsidRPr="00BA5454">
        <w:rPr>
          <w:rFonts w:ascii="IRBadr" w:hAnsi="IRBadr" w:cs="IRBadr"/>
          <w:color w:val="008000"/>
          <w:sz w:val="34"/>
          <w:rtl/>
        </w:rPr>
        <w:t xml:space="preserve"> </w:t>
      </w:r>
      <w:r w:rsidRPr="00BA5454">
        <w:rPr>
          <w:rFonts w:ascii="IRBadr" w:hAnsi="IRBadr" w:cs="IRBadr" w:hint="cs"/>
          <w:color w:val="008000"/>
          <w:sz w:val="34"/>
          <w:rtl/>
        </w:rPr>
        <w:t>بِالَّذِي</w:t>
      </w:r>
      <w:r w:rsidRPr="00BA5454">
        <w:rPr>
          <w:rFonts w:ascii="IRBadr" w:hAnsi="IRBadr" w:cs="IRBadr"/>
          <w:color w:val="008000"/>
          <w:sz w:val="34"/>
          <w:rtl/>
        </w:rPr>
        <w:t xml:space="preserve"> </w:t>
      </w:r>
      <w:r w:rsidRPr="00BA5454">
        <w:rPr>
          <w:rFonts w:ascii="IRBadr" w:hAnsi="IRBadr" w:cs="IRBadr" w:hint="cs"/>
          <w:color w:val="008000"/>
          <w:sz w:val="34"/>
          <w:rtl/>
        </w:rPr>
        <w:t>يَرَى</w:t>
      </w:r>
      <w:r w:rsidRPr="00BA5454">
        <w:rPr>
          <w:rFonts w:ascii="IRBadr" w:hAnsi="IRBadr" w:cs="IRBadr"/>
          <w:color w:val="008000"/>
          <w:sz w:val="34"/>
          <w:rtl/>
        </w:rPr>
        <w:t xml:space="preserve"> </w:t>
      </w:r>
      <w:r w:rsidRPr="00BA5454">
        <w:rPr>
          <w:rFonts w:ascii="IRBadr" w:hAnsi="IRBadr" w:cs="IRBadr" w:hint="cs"/>
          <w:color w:val="008000"/>
          <w:sz w:val="34"/>
          <w:rtl/>
        </w:rPr>
        <w:t>كَمَا</w:t>
      </w:r>
      <w:r w:rsidRPr="00BA5454">
        <w:rPr>
          <w:rFonts w:ascii="IRBadr" w:hAnsi="IRBadr" w:cs="IRBadr"/>
          <w:color w:val="008000"/>
          <w:sz w:val="34"/>
          <w:rtl/>
        </w:rPr>
        <w:t xml:space="preserve"> </w:t>
      </w:r>
      <w:r w:rsidRPr="00BA5454">
        <w:rPr>
          <w:rFonts w:ascii="IRBadr" w:hAnsi="IRBadr" w:cs="IRBadr" w:hint="cs"/>
          <w:color w:val="008000"/>
          <w:sz w:val="34"/>
          <w:rtl/>
        </w:rPr>
        <w:t>صَنَعَ</w:t>
      </w:r>
      <w:r w:rsidRPr="00BA5454">
        <w:rPr>
          <w:rFonts w:ascii="IRBadr" w:hAnsi="IRBadr" w:cs="IRBadr"/>
          <w:color w:val="008000"/>
          <w:sz w:val="34"/>
          <w:rtl/>
        </w:rPr>
        <w:t xml:space="preserve"> </w:t>
      </w:r>
      <w:r w:rsidRPr="00BA5454">
        <w:rPr>
          <w:rFonts w:ascii="IRBadr" w:hAnsi="IRBadr" w:cs="IRBadr" w:hint="cs"/>
          <w:color w:val="008000"/>
          <w:sz w:val="34"/>
          <w:rtl/>
        </w:rPr>
        <w:t>رَسُولُ</w:t>
      </w:r>
      <w:r w:rsidRPr="00BA5454">
        <w:rPr>
          <w:rFonts w:ascii="IRBadr" w:hAnsi="IRBadr" w:cs="IRBadr"/>
          <w:color w:val="008000"/>
          <w:sz w:val="34"/>
          <w:rtl/>
        </w:rPr>
        <w:t xml:space="preserve"> </w:t>
      </w:r>
      <w:r w:rsidRPr="00BA5454">
        <w:rPr>
          <w:rFonts w:ascii="IRBadr" w:hAnsi="IRBadr" w:cs="IRBadr" w:hint="cs"/>
          <w:color w:val="008000"/>
          <w:sz w:val="34"/>
          <w:rtl/>
        </w:rPr>
        <w:t>اللَّهِ</w:t>
      </w:r>
      <w:r w:rsidRPr="00BA5454">
        <w:rPr>
          <w:rFonts w:ascii="IRBadr" w:hAnsi="IRBadr" w:cs="IRBadr"/>
          <w:color w:val="008000"/>
          <w:sz w:val="34"/>
          <w:rtl/>
        </w:rPr>
        <w:t xml:space="preserve"> </w:t>
      </w:r>
      <w:r w:rsidRPr="00BA5454">
        <w:rPr>
          <w:rFonts w:ascii="IRBadr" w:hAnsi="IRBadr" w:cs="IRBadr" w:hint="cs"/>
          <w:color w:val="008000"/>
          <w:sz w:val="34"/>
          <w:rtl/>
        </w:rPr>
        <w:t>ص</w:t>
      </w:r>
      <w:r w:rsidRPr="00BA5454">
        <w:rPr>
          <w:rFonts w:ascii="IRBadr" w:hAnsi="IRBadr" w:cs="IRBadr"/>
          <w:color w:val="008000"/>
          <w:sz w:val="34"/>
          <w:rtl/>
        </w:rPr>
        <w:t xml:space="preserve"> </w:t>
      </w:r>
      <w:r w:rsidRPr="00BA5454">
        <w:rPr>
          <w:rFonts w:ascii="IRBadr" w:hAnsi="IRBadr" w:cs="IRBadr" w:hint="cs"/>
          <w:color w:val="008000"/>
          <w:sz w:val="34"/>
          <w:rtl/>
        </w:rPr>
        <w:t>بِخَيْبَرَ</w:t>
      </w:r>
      <w:r w:rsidRPr="00BA5454">
        <w:rPr>
          <w:rFonts w:ascii="IRBadr" w:hAnsi="IRBadr" w:cs="IRBadr"/>
          <w:color w:val="008000"/>
          <w:sz w:val="34"/>
          <w:rtl/>
        </w:rPr>
        <w:t xml:space="preserve"> </w:t>
      </w:r>
      <w:r w:rsidRPr="00BA5454">
        <w:rPr>
          <w:rFonts w:ascii="IRBadr" w:hAnsi="IRBadr" w:cs="IRBadr" w:hint="cs"/>
          <w:color w:val="008000"/>
          <w:sz w:val="34"/>
          <w:rtl/>
        </w:rPr>
        <w:t>قَبَّلَ</w:t>
      </w:r>
      <w:r w:rsidRPr="00BA5454">
        <w:rPr>
          <w:rFonts w:ascii="IRBadr" w:hAnsi="IRBadr" w:cs="IRBadr"/>
          <w:color w:val="008000"/>
          <w:sz w:val="34"/>
          <w:rtl/>
        </w:rPr>
        <w:t xml:space="preserve"> </w:t>
      </w:r>
      <w:r w:rsidRPr="00BA5454">
        <w:rPr>
          <w:rFonts w:ascii="IRBadr" w:hAnsi="IRBadr" w:cs="IRBadr" w:hint="cs"/>
          <w:color w:val="008000"/>
          <w:sz w:val="34"/>
          <w:rtl/>
        </w:rPr>
        <w:t>أَرْضَهَا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نَخْلَهَا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النَّاسُ</w:t>
      </w:r>
      <w:r w:rsidRPr="00BA5454">
        <w:rPr>
          <w:rFonts w:ascii="IRBadr" w:hAnsi="IRBadr" w:cs="IRBadr"/>
          <w:color w:val="008000"/>
          <w:sz w:val="34"/>
          <w:rtl/>
        </w:rPr>
        <w:t xml:space="preserve"> </w:t>
      </w:r>
      <w:r w:rsidRPr="00BA5454">
        <w:rPr>
          <w:rFonts w:ascii="IRBadr" w:hAnsi="IRBadr" w:cs="IRBadr" w:hint="cs"/>
          <w:color w:val="008000"/>
          <w:sz w:val="34"/>
          <w:rtl/>
        </w:rPr>
        <w:t>يَقُولُونَ</w:t>
      </w:r>
      <w:r w:rsidRPr="00BA5454">
        <w:rPr>
          <w:rFonts w:ascii="IRBadr" w:hAnsi="IRBadr" w:cs="IRBadr"/>
          <w:color w:val="008000"/>
          <w:sz w:val="34"/>
          <w:rtl/>
        </w:rPr>
        <w:t xml:space="preserve"> </w:t>
      </w:r>
      <w:r w:rsidRPr="00BA5454">
        <w:rPr>
          <w:rFonts w:ascii="IRBadr" w:hAnsi="IRBadr" w:cs="IRBadr" w:hint="cs"/>
          <w:color w:val="008000"/>
          <w:sz w:val="34"/>
          <w:rtl/>
        </w:rPr>
        <w:t>لَا</w:t>
      </w:r>
      <w:r w:rsidRPr="00BA5454">
        <w:rPr>
          <w:rFonts w:ascii="IRBadr" w:hAnsi="IRBadr" w:cs="IRBadr"/>
          <w:color w:val="008000"/>
          <w:sz w:val="34"/>
          <w:rtl/>
        </w:rPr>
        <w:t xml:space="preserve"> </w:t>
      </w:r>
      <w:r w:rsidRPr="00BA5454">
        <w:rPr>
          <w:rFonts w:ascii="IRBadr" w:hAnsi="IRBadr" w:cs="IRBadr" w:hint="cs"/>
          <w:color w:val="008000"/>
          <w:sz w:val="34"/>
          <w:rtl/>
        </w:rPr>
        <w:t>تَصْلُحُ</w:t>
      </w:r>
      <w:r w:rsidRPr="00BA5454">
        <w:rPr>
          <w:rFonts w:ascii="IRBadr" w:hAnsi="IRBadr" w:cs="IRBadr"/>
          <w:color w:val="008000"/>
          <w:sz w:val="34"/>
          <w:rtl/>
        </w:rPr>
        <w:t xml:space="preserve"> </w:t>
      </w:r>
      <w:r w:rsidRPr="00BA5454">
        <w:rPr>
          <w:rFonts w:ascii="IRBadr" w:hAnsi="IRBadr" w:cs="IRBadr" w:hint="cs"/>
          <w:color w:val="008000"/>
          <w:sz w:val="34"/>
          <w:rtl/>
        </w:rPr>
        <w:t>قَبَالَةُ</w:t>
      </w:r>
      <w:r w:rsidRPr="00BA5454">
        <w:rPr>
          <w:rFonts w:ascii="IRBadr" w:hAnsi="IRBadr" w:cs="IRBadr"/>
          <w:color w:val="008000"/>
          <w:sz w:val="34"/>
          <w:rtl/>
        </w:rPr>
        <w:t xml:space="preserve"> </w:t>
      </w:r>
      <w:r w:rsidRPr="00BA5454">
        <w:rPr>
          <w:rFonts w:ascii="IRBadr" w:hAnsi="IRBadr" w:cs="IRBadr" w:hint="cs"/>
          <w:color w:val="008000"/>
          <w:sz w:val="34"/>
          <w:rtl/>
        </w:rPr>
        <w:t>الْأَرْضِ</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النَّخْلِ</w:t>
      </w:r>
      <w:r w:rsidRPr="00BA5454">
        <w:rPr>
          <w:rFonts w:ascii="IRBadr" w:hAnsi="IRBadr" w:cs="IRBadr"/>
          <w:color w:val="008000"/>
          <w:sz w:val="34"/>
          <w:rtl/>
        </w:rPr>
        <w:t xml:space="preserve"> </w:t>
      </w:r>
      <w:r w:rsidRPr="00BA5454">
        <w:rPr>
          <w:rFonts w:ascii="IRBadr" w:hAnsi="IRBadr" w:cs="IRBadr" w:hint="cs"/>
          <w:color w:val="008000"/>
          <w:sz w:val="34"/>
          <w:rtl/>
        </w:rPr>
        <w:t>إِذَا</w:t>
      </w:r>
      <w:r w:rsidRPr="00BA5454">
        <w:rPr>
          <w:rFonts w:ascii="IRBadr" w:hAnsi="IRBadr" w:cs="IRBadr"/>
          <w:color w:val="008000"/>
          <w:sz w:val="34"/>
          <w:rtl/>
        </w:rPr>
        <w:t xml:space="preserve"> </w:t>
      </w:r>
      <w:r w:rsidRPr="00BA5454">
        <w:rPr>
          <w:rFonts w:ascii="IRBadr" w:hAnsi="IRBadr" w:cs="IRBadr" w:hint="cs"/>
          <w:color w:val="008000"/>
          <w:sz w:val="34"/>
          <w:rtl/>
        </w:rPr>
        <w:t>كَانَ</w:t>
      </w:r>
      <w:r w:rsidRPr="00BA5454">
        <w:rPr>
          <w:rFonts w:ascii="IRBadr" w:hAnsi="IRBadr" w:cs="IRBadr"/>
          <w:color w:val="008000"/>
          <w:sz w:val="34"/>
          <w:rtl/>
        </w:rPr>
        <w:t xml:space="preserve"> </w:t>
      </w:r>
      <w:r w:rsidRPr="00BA5454">
        <w:rPr>
          <w:rFonts w:ascii="IRBadr" w:hAnsi="IRBadr" w:cs="IRBadr" w:hint="cs"/>
          <w:color w:val="008000"/>
          <w:sz w:val="34"/>
          <w:rtl/>
        </w:rPr>
        <w:t>الْبَيَاضُ</w:t>
      </w:r>
      <w:r w:rsidRPr="00BA5454">
        <w:rPr>
          <w:rFonts w:ascii="IRBadr" w:hAnsi="IRBadr" w:cs="IRBadr"/>
          <w:color w:val="008000"/>
          <w:sz w:val="34"/>
          <w:rtl/>
        </w:rPr>
        <w:t xml:space="preserve"> </w:t>
      </w:r>
      <w:r w:rsidRPr="00BA5454">
        <w:rPr>
          <w:rFonts w:ascii="IRBadr" w:hAnsi="IRBadr" w:cs="IRBadr" w:hint="cs"/>
          <w:color w:val="008000"/>
          <w:sz w:val="34"/>
          <w:rtl/>
        </w:rPr>
        <w:t>أَكْثَرَ</w:t>
      </w:r>
      <w:r w:rsidRPr="00BA5454">
        <w:rPr>
          <w:rFonts w:ascii="IRBadr" w:hAnsi="IRBadr" w:cs="IRBadr"/>
          <w:color w:val="008000"/>
          <w:sz w:val="34"/>
          <w:rtl/>
        </w:rPr>
        <w:t xml:space="preserve"> </w:t>
      </w:r>
      <w:r w:rsidRPr="00BA5454">
        <w:rPr>
          <w:rFonts w:ascii="IRBadr" w:hAnsi="IRBadr" w:cs="IRBadr" w:hint="cs"/>
          <w:color w:val="008000"/>
          <w:sz w:val="34"/>
          <w:rtl/>
        </w:rPr>
        <w:t>مِنَ</w:t>
      </w:r>
      <w:r w:rsidRPr="00BA5454">
        <w:rPr>
          <w:rFonts w:ascii="IRBadr" w:hAnsi="IRBadr" w:cs="IRBadr"/>
          <w:color w:val="008000"/>
          <w:sz w:val="34"/>
          <w:rtl/>
        </w:rPr>
        <w:t xml:space="preserve"> </w:t>
      </w:r>
      <w:r w:rsidRPr="00BA5454">
        <w:rPr>
          <w:rFonts w:ascii="IRBadr" w:hAnsi="IRBadr" w:cs="IRBadr" w:hint="cs"/>
          <w:color w:val="008000"/>
          <w:sz w:val="34"/>
          <w:rtl/>
        </w:rPr>
        <w:t>السَّوَادِ</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قَدْ</w:t>
      </w:r>
      <w:r w:rsidRPr="00BA5454">
        <w:rPr>
          <w:rFonts w:ascii="IRBadr" w:hAnsi="IRBadr" w:cs="IRBadr"/>
          <w:color w:val="008000"/>
          <w:sz w:val="34"/>
          <w:rtl/>
        </w:rPr>
        <w:t xml:space="preserve"> </w:t>
      </w:r>
      <w:r w:rsidRPr="00BA5454">
        <w:rPr>
          <w:rFonts w:ascii="IRBadr" w:hAnsi="IRBadr" w:cs="IRBadr" w:hint="cs"/>
          <w:color w:val="008000"/>
          <w:sz w:val="34"/>
          <w:rtl/>
        </w:rPr>
        <w:t>قَبَّلَ</w:t>
      </w:r>
      <w:r w:rsidRPr="00BA5454">
        <w:rPr>
          <w:rFonts w:ascii="IRBadr" w:hAnsi="IRBadr" w:cs="IRBadr"/>
          <w:color w:val="008000"/>
          <w:sz w:val="34"/>
          <w:rtl/>
        </w:rPr>
        <w:t xml:space="preserve"> </w:t>
      </w:r>
      <w:r w:rsidRPr="00BA5454">
        <w:rPr>
          <w:rFonts w:ascii="IRBadr" w:hAnsi="IRBadr" w:cs="IRBadr" w:hint="cs"/>
          <w:color w:val="008000"/>
          <w:sz w:val="34"/>
          <w:rtl/>
        </w:rPr>
        <w:t>رَسُولُ</w:t>
      </w:r>
      <w:r w:rsidRPr="00BA5454">
        <w:rPr>
          <w:rFonts w:ascii="IRBadr" w:hAnsi="IRBadr" w:cs="IRBadr"/>
          <w:color w:val="008000"/>
          <w:sz w:val="34"/>
          <w:rtl/>
        </w:rPr>
        <w:t xml:space="preserve"> </w:t>
      </w:r>
      <w:r w:rsidRPr="00BA5454">
        <w:rPr>
          <w:rFonts w:ascii="IRBadr" w:hAnsi="IRBadr" w:cs="IRBadr" w:hint="cs"/>
          <w:color w:val="008000"/>
          <w:sz w:val="34"/>
          <w:rtl/>
        </w:rPr>
        <w:t>اللَّهِ</w:t>
      </w:r>
      <w:r w:rsidRPr="00BA5454">
        <w:rPr>
          <w:rFonts w:ascii="IRBadr" w:hAnsi="IRBadr" w:cs="IRBadr"/>
          <w:color w:val="008000"/>
          <w:sz w:val="34"/>
          <w:rtl/>
        </w:rPr>
        <w:t xml:space="preserve"> </w:t>
      </w:r>
      <w:r w:rsidRPr="00BA5454">
        <w:rPr>
          <w:rFonts w:ascii="IRBadr" w:hAnsi="IRBadr" w:cs="IRBadr" w:hint="cs"/>
          <w:color w:val="008000"/>
          <w:sz w:val="34"/>
          <w:rtl/>
        </w:rPr>
        <w:t>ص</w:t>
      </w:r>
      <w:r w:rsidRPr="00BA5454">
        <w:rPr>
          <w:rFonts w:ascii="IRBadr" w:hAnsi="IRBadr" w:cs="IRBadr"/>
          <w:color w:val="008000"/>
          <w:sz w:val="34"/>
          <w:rtl/>
        </w:rPr>
        <w:t xml:space="preserve"> </w:t>
      </w:r>
      <w:r w:rsidRPr="00BA5454">
        <w:rPr>
          <w:rFonts w:ascii="IRBadr" w:hAnsi="IRBadr" w:cs="IRBadr" w:hint="cs"/>
          <w:color w:val="008000"/>
          <w:sz w:val="34"/>
          <w:rtl/>
        </w:rPr>
        <w:t>خَيْبَرَ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عَلَيْهِمْ</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حِصَصِهِمُ</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Pr>
          <w:rFonts w:ascii="IRBadr" w:hAnsi="IRBadr" w:cs="IRBadr" w:hint="cs"/>
          <w:sz w:val="34"/>
          <w:rtl/>
        </w:rPr>
        <w:t>»</w:t>
      </w:r>
      <w:r>
        <w:rPr>
          <w:rStyle w:val="FootnoteReference"/>
          <w:rFonts w:ascii="IRBadr" w:hAnsi="IRBadr" w:cs="IRBadr"/>
          <w:sz w:val="34"/>
          <w:rtl/>
        </w:rPr>
        <w:footnoteReference w:id="2"/>
      </w:r>
      <w:r w:rsidRPr="00BA5454">
        <w:rPr>
          <w:rFonts w:ascii="IRBadr" w:hAnsi="IRBadr" w:cs="IRBadr"/>
          <w:sz w:val="34"/>
          <w:rtl/>
        </w:rPr>
        <w:t>.</w:t>
      </w:r>
    </w:p>
    <w:p w:rsidR="00926F98" w:rsidRDefault="0003065F" w:rsidP="00926F98">
      <w:pPr>
        <w:rPr>
          <w:rFonts w:ascii="IRBadr" w:hAnsi="IRBadr" w:cs="IRBadr"/>
          <w:sz w:val="34"/>
          <w:rtl/>
        </w:rPr>
      </w:pPr>
      <w:r>
        <w:rPr>
          <w:rFonts w:ascii="IRBadr" w:hAnsi="IRBadr" w:cs="IRBadr" w:hint="cs"/>
          <w:sz w:val="34"/>
          <w:rtl/>
        </w:rPr>
        <w:t xml:space="preserve">این روایت </w:t>
      </w:r>
      <w:r w:rsidR="00FF424F">
        <w:rPr>
          <w:rFonts w:ascii="IRBadr" w:hAnsi="IRBadr" w:cs="IRBadr" w:hint="cs"/>
          <w:sz w:val="34"/>
          <w:rtl/>
        </w:rPr>
        <w:t xml:space="preserve">نظیر روایت اول است، با این تفاوت که </w:t>
      </w:r>
      <w:r w:rsidR="00926F98">
        <w:rPr>
          <w:rFonts w:ascii="IRBadr" w:hAnsi="IRBadr" w:cs="IRBadr" w:hint="cs"/>
          <w:sz w:val="34"/>
          <w:rtl/>
        </w:rPr>
        <w:t xml:space="preserve">این قید </w:t>
      </w:r>
      <w:r w:rsidR="00FF424F">
        <w:rPr>
          <w:rFonts w:ascii="IRBadr" w:hAnsi="IRBadr" w:cs="IRBadr" w:hint="cs"/>
          <w:sz w:val="34"/>
          <w:rtl/>
        </w:rPr>
        <w:t>در ذیل آن آمده است: «</w:t>
      </w:r>
      <w:r w:rsidR="00FF424F" w:rsidRPr="00FF424F">
        <w:rPr>
          <w:rFonts w:ascii="IRBadr" w:hAnsi="IRBadr" w:cs="IRBadr" w:hint="cs"/>
          <w:sz w:val="34"/>
          <w:rtl/>
        </w:rPr>
        <w:t>إِذَا</w:t>
      </w:r>
      <w:r w:rsidR="00FF424F" w:rsidRPr="00FF424F">
        <w:rPr>
          <w:rFonts w:ascii="IRBadr" w:hAnsi="IRBadr" w:cs="IRBadr"/>
          <w:sz w:val="34"/>
          <w:rtl/>
        </w:rPr>
        <w:t xml:space="preserve"> </w:t>
      </w:r>
      <w:r w:rsidR="00FF424F" w:rsidRPr="00FF424F">
        <w:rPr>
          <w:rFonts w:ascii="IRBadr" w:hAnsi="IRBadr" w:cs="IRBadr" w:hint="cs"/>
          <w:sz w:val="34"/>
          <w:rtl/>
        </w:rPr>
        <w:t>كَانَ</w:t>
      </w:r>
      <w:r w:rsidR="00FF424F" w:rsidRPr="00FF424F">
        <w:rPr>
          <w:rFonts w:ascii="IRBadr" w:hAnsi="IRBadr" w:cs="IRBadr"/>
          <w:sz w:val="34"/>
          <w:rtl/>
        </w:rPr>
        <w:t xml:space="preserve"> </w:t>
      </w:r>
      <w:r w:rsidR="00FF424F" w:rsidRPr="00FF424F">
        <w:rPr>
          <w:rFonts w:ascii="IRBadr" w:hAnsi="IRBadr" w:cs="IRBadr" w:hint="cs"/>
          <w:sz w:val="34"/>
          <w:rtl/>
        </w:rPr>
        <w:t>الْبَيَاضُ</w:t>
      </w:r>
      <w:r w:rsidR="00FF424F" w:rsidRPr="00FF424F">
        <w:rPr>
          <w:rFonts w:ascii="IRBadr" w:hAnsi="IRBadr" w:cs="IRBadr"/>
          <w:sz w:val="34"/>
          <w:rtl/>
        </w:rPr>
        <w:t xml:space="preserve"> </w:t>
      </w:r>
      <w:r w:rsidR="00FF424F" w:rsidRPr="00FF424F">
        <w:rPr>
          <w:rFonts w:ascii="IRBadr" w:hAnsi="IRBadr" w:cs="IRBadr" w:hint="cs"/>
          <w:sz w:val="34"/>
          <w:rtl/>
        </w:rPr>
        <w:t>أَكْثَرَ</w:t>
      </w:r>
      <w:r w:rsidR="00FF424F" w:rsidRPr="00FF424F">
        <w:rPr>
          <w:rFonts w:ascii="IRBadr" w:hAnsi="IRBadr" w:cs="IRBadr"/>
          <w:sz w:val="34"/>
          <w:rtl/>
        </w:rPr>
        <w:t xml:space="preserve"> </w:t>
      </w:r>
      <w:r w:rsidR="00FF424F" w:rsidRPr="00FF424F">
        <w:rPr>
          <w:rFonts w:ascii="IRBadr" w:hAnsi="IRBadr" w:cs="IRBadr" w:hint="cs"/>
          <w:sz w:val="34"/>
          <w:rtl/>
        </w:rPr>
        <w:t>مِنَ</w:t>
      </w:r>
      <w:r w:rsidR="00FF424F" w:rsidRPr="00FF424F">
        <w:rPr>
          <w:rFonts w:ascii="IRBadr" w:hAnsi="IRBadr" w:cs="IRBadr"/>
          <w:sz w:val="34"/>
          <w:rtl/>
        </w:rPr>
        <w:t xml:space="preserve"> </w:t>
      </w:r>
      <w:r w:rsidR="00FF424F" w:rsidRPr="00FF424F">
        <w:rPr>
          <w:rFonts w:ascii="IRBadr" w:hAnsi="IRBadr" w:cs="IRBadr" w:hint="cs"/>
          <w:sz w:val="34"/>
          <w:rtl/>
        </w:rPr>
        <w:t>السَّوَادِ</w:t>
      </w:r>
      <w:r w:rsidR="00FF424F">
        <w:rPr>
          <w:rFonts w:ascii="IRBadr" w:hAnsi="IRBadr" w:cs="IRBadr" w:hint="cs"/>
          <w:sz w:val="34"/>
          <w:rtl/>
        </w:rPr>
        <w:t xml:space="preserve">». </w:t>
      </w:r>
    </w:p>
    <w:p w:rsidR="0003065F" w:rsidRDefault="00926F98" w:rsidP="00926F98">
      <w:pPr>
        <w:rPr>
          <w:rFonts w:ascii="IRBadr" w:hAnsi="IRBadr" w:cs="IRBadr"/>
          <w:sz w:val="34"/>
        </w:rPr>
      </w:pPr>
      <w:r w:rsidRPr="00926F98">
        <w:rPr>
          <w:rFonts w:ascii="IRBadr" w:hAnsi="IRBadr" w:cs="IRBadr" w:hint="cs"/>
          <w:b/>
          <w:bCs/>
          <w:sz w:val="34"/>
          <w:rtl/>
        </w:rPr>
        <w:t>«وَ</w:t>
      </w:r>
      <w:r w:rsidRPr="00926F98">
        <w:rPr>
          <w:rFonts w:ascii="IRBadr" w:hAnsi="IRBadr" w:cs="IRBadr"/>
          <w:b/>
          <w:bCs/>
          <w:sz w:val="34"/>
          <w:rtl/>
        </w:rPr>
        <w:t xml:space="preserve"> </w:t>
      </w:r>
      <w:r w:rsidRPr="00926F98">
        <w:rPr>
          <w:rFonts w:ascii="IRBadr" w:hAnsi="IRBadr" w:cs="IRBadr" w:hint="cs"/>
          <w:b/>
          <w:bCs/>
          <w:sz w:val="34"/>
          <w:rtl/>
        </w:rPr>
        <w:t>النَّاسُ</w:t>
      </w:r>
      <w:r w:rsidRPr="00926F98">
        <w:rPr>
          <w:rFonts w:ascii="IRBadr" w:hAnsi="IRBadr" w:cs="IRBadr"/>
          <w:b/>
          <w:bCs/>
          <w:sz w:val="34"/>
          <w:rtl/>
        </w:rPr>
        <w:t xml:space="preserve"> </w:t>
      </w:r>
      <w:r w:rsidRPr="00926F98">
        <w:rPr>
          <w:rFonts w:ascii="IRBadr" w:hAnsi="IRBadr" w:cs="IRBadr" w:hint="cs"/>
          <w:b/>
          <w:bCs/>
          <w:sz w:val="34"/>
          <w:rtl/>
        </w:rPr>
        <w:t>يَقُولُونَ</w:t>
      </w:r>
      <w:r w:rsidRPr="00926F98">
        <w:rPr>
          <w:rFonts w:ascii="IRBadr" w:hAnsi="IRBadr" w:cs="IRBadr"/>
          <w:b/>
          <w:bCs/>
          <w:sz w:val="34"/>
          <w:rtl/>
        </w:rPr>
        <w:t xml:space="preserve"> </w:t>
      </w:r>
      <w:r w:rsidRPr="00926F98">
        <w:rPr>
          <w:rFonts w:ascii="IRBadr" w:hAnsi="IRBadr" w:cs="IRBadr" w:hint="cs"/>
          <w:b/>
          <w:bCs/>
          <w:sz w:val="34"/>
          <w:rtl/>
        </w:rPr>
        <w:t>لَا</w:t>
      </w:r>
      <w:r w:rsidRPr="00926F98">
        <w:rPr>
          <w:rFonts w:ascii="IRBadr" w:hAnsi="IRBadr" w:cs="IRBadr"/>
          <w:b/>
          <w:bCs/>
          <w:sz w:val="34"/>
          <w:rtl/>
        </w:rPr>
        <w:t xml:space="preserve"> </w:t>
      </w:r>
      <w:r w:rsidRPr="00926F98">
        <w:rPr>
          <w:rFonts w:ascii="IRBadr" w:hAnsi="IRBadr" w:cs="IRBadr" w:hint="cs"/>
          <w:b/>
          <w:bCs/>
          <w:sz w:val="34"/>
          <w:rtl/>
        </w:rPr>
        <w:t>تَصْلُحُ»:</w:t>
      </w:r>
      <w:r>
        <w:rPr>
          <w:rFonts w:ascii="IRBadr" w:hAnsi="IRBadr" w:cs="IRBadr" w:hint="cs"/>
          <w:sz w:val="34"/>
          <w:rtl/>
        </w:rPr>
        <w:t xml:space="preserve"> </w:t>
      </w:r>
      <w:r w:rsidR="00FF424F">
        <w:rPr>
          <w:rFonts w:ascii="IRBadr" w:hAnsi="IRBadr" w:cs="IRBadr" w:hint="cs"/>
          <w:sz w:val="34"/>
          <w:rtl/>
        </w:rPr>
        <w:t xml:space="preserve">یعنی </w:t>
      </w:r>
      <w:r>
        <w:rPr>
          <w:rFonts w:ascii="IRBadr" w:hAnsi="IRBadr" w:cs="IRBadr" w:hint="cs"/>
          <w:sz w:val="34"/>
          <w:rtl/>
        </w:rPr>
        <w:t xml:space="preserve">گمان می‌کنند </w:t>
      </w:r>
      <w:r w:rsidR="00FF424F">
        <w:rPr>
          <w:rFonts w:ascii="IRBadr" w:hAnsi="IRBadr" w:cs="IRBadr" w:hint="cs"/>
          <w:sz w:val="34"/>
          <w:rtl/>
        </w:rPr>
        <w:t xml:space="preserve">اگر زمین خالی بیشتر از نخلستان باشد، نمی‌توان آن را واگذار نمود؛ بلکه تنها باید نخل‌ها را واگذار کرد. امام علیه السلام </w:t>
      </w:r>
      <w:r>
        <w:rPr>
          <w:rFonts w:ascii="IRBadr" w:hAnsi="IRBadr" w:cs="IRBadr" w:hint="cs"/>
          <w:sz w:val="34"/>
          <w:rtl/>
        </w:rPr>
        <w:t xml:space="preserve">این سخن را ردّ کرده و گویا </w:t>
      </w:r>
      <w:r w:rsidR="00FF424F">
        <w:rPr>
          <w:rFonts w:ascii="IRBadr" w:hAnsi="IRBadr" w:cs="IRBadr" w:hint="cs"/>
          <w:sz w:val="34"/>
          <w:rtl/>
        </w:rPr>
        <w:t xml:space="preserve">بیان کرده </w:t>
      </w:r>
      <w:r>
        <w:rPr>
          <w:rFonts w:ascii="IRBadr" w:hAnsi="IRBadr" w:cs="IRBadr" w:hint="cs"/>
          <w:sz w:val="34"/>
          <w:rtl/>
        </w:rPr>
        <w:t>است که اکثر زمین خیبر هم</w:t>
      </w:r>
      <w:r w:rsidR="00FF424F">
        <w:rPr>
          <w:rFonts w:ascii="IRBadr" w:hAnsi="IRBadr" w:cs="IRBadr" w:hint="cs"/>
          <w:sz w:val="34"/>
          <w:rtl/>
        </w:rPr>
        <w:t xml:space="preserve"> نخل نبوده؛ بلکه تنها قسمتی از آن نخل بوده است.</w:t>
      </w:r>
      <w:r>
        <w:rPr>
          <w:rFonts w:ascii="IRBadr" w:hAnsi="IRBadr" w:cs="IRBadr" w:hint="cs"/>
          <w:sz w:val="34"/>
          <w:rtl/>
        </w:rPr>
        <w:t xml:space="preserve"> با این وجود،</w:t>
      </w:r>
      <w:r w:rsidR="00FF424F">
        <w:rPr>
          <w:rFonts w:ascii="IRBadr" w:hAnsi="IRBadr" w:cs="IRBadr" w:hint="cs"/>
          <w:sz w:val="34"/>
          <w:rtl/>
        </w:rPr>
        <w:t xml:space="preserve"> پیامبر صلی الله علیه و آله کلّ آن منطقه را به یهود واگذار کرده است. </w:t>
      </w:r>
    </w:p>
    <w:p w:rsidR="00717A46" w:rsidRDefault="00415F2C" w:rsidP="007F1617">
      <w:pPr>
        <w:rPr>
          <w:rFonts w:ascii="IRBadr" w:hAnsi="IRBadr" w:cs="IRBadr"/>
          <w:sz w:val="34"/>
          <w:rtl/>
        </w:rPr>
      </w:pPr>
      <w:r>
        <w:rPr>
          <w:rFonts w:ascii="IRBadr" w:hAnsi="IRBadr" w:cs="IRBadr" w:hint="cs"/>
          <w:sz w:val="34"/>
          <w:rtl/>
        </w:rPr>
        <w:t>«</w:t>
      </w:r>
      <w:r w:rsidRPr="00415F2C">
        <w:rPr>
          <w:rFonts w:ascii="IRBadr" w:hAnsi="IRBadr" w:cs="IRBadr" w:hint="cs"/>
          <w:sz w:val="34"/>
          <w:rtl/>
        </w:rPr>
        <w:t>عَلَيْهِمْ</w:t>
      </w:r>
      <w:r w:rsidRPr="00415F2C">
        <w:rPr>
          <w:rFonts w:ascii="IRBadr" w:hAnsi="IRBadr" w:cs="IRBadr"/>
          <w:sz w:val="34"/>
          <w:rtl/>
        </w:rPr>
        <w:t xml:space="preserve"> </w:t>
      </w:r>
      <w:r w:rsidRPr="00415F2C">
        <w:rPr>
          <w:rFonts w:ascii="IRBadr" w:hAnsi="IRBadr" w:cs="IRBadr" w:hint="cs"/>
          <w:sz w:val="34"/>
          <w:rtl/>
        </w:rPr>
        <w:t>فِي</w:t>
      </w:r>
      <w:r w:rsidRPr="00415F2C">
        <w:rPr>
          <w:rFonts w:ascii="IRBadr" w:hAnsi="IRBadr" w:cs="IRBadr"/>
          <w:sz w:val="34"/>
          <w:rtl/>
        </w:rPr>
        <w:t xml:space="preserve"> </w:t>
      </w:r>
      <w:r w:rsidRPr="00415F2C">
        <w:rPr>
          <w:rFonts w:ascii="IRBadr" w:hAnsi="IRBadr" w:cs="IRBadr" w:hint="cs"/>
          <w:sz w:val="34"/>
          <w:rtl/>
        </w:rPr>
        <w:t>حِصَصِهِمُ</w:t>
      </w:r>
      <w:r w:rsidRPr="00415F2C">
        <w:rPr>
          <w:rFonts w:ascii="IRBadr" w:hAnsi="IRBadr" w:cs="IRBadr"/>
          <w:sz w:val="34"/>
          <w:rtl/>
        </w:rPr>
        <w:t xml:space="preserve"> </w:t>
      </w:r>
      <w:r w:rsidRPr="00415F2C">
        <w:rPr>
          <w:rFonts w:ascii="IRBadr" w:hAnsi="IRBadr" w:cs="IRBadr" w:hint="cs"/>
          <w:sz w:val="34"/>
          <w:rtl/>
        </w:rPr>
        <w:t>الْعُشْرُ</w:t>
      </w:r>
      <w:r w:rsidRPr="00415F2C">
        <w:rPr>
          <w:rFonts w:ascii="IRBadr" w:hAnsi="IRBadr" w:cs="IRBadr"/>
          <w:sz w:val="34"/>
          <w:rtl/>
        </w:rPr>
        <w:t xml:space="preserve"> </w:t>
      </w:r>
      <w:r w:rsidRPr="00415F2C">
        <w:rPr>
          <w:rFonts w:ascii="IRBadr" w:hAnsi="IRBadr" w:cs="IRBadr" w:hint="cs"/>
          <w:sz w:val="34"/>
          <w:rtl/>
        </w:rPr>
        <w:t>وَ</w:t>
      </w:r>
      <w:r w:rsidRPr="00415F2C">
        <w:rPr>
          <w:rFonts w:ascii="IRBadr" w:hAnsi="IRBadr" w:cs="IRBadr"/>
          <w:sz w:val="34"/>
          <w:rtl/>
        </w:rPr>
        <w:t xml:space="preserve"> </w:t>
      </w:r>
      <w:r w:rsidRPr="00415F2C">
        <w:rPr>
          <w:rFonts w:ascii="IRBadr" w:hAnsi="IRBadr" w:cs="IRBadr" w:hint="cs"/>
          <w:sz w:val="34"/>
          <w:rtl/>
        </w:rPr>
        <w:t>نِصْفُ</w:t>
      </w:r>
      <w:r w:rsidRPr="00415F2C">
        <w:rPr>
          <w:rFonts w:ascii="IRBadr" w:hAnsi="IRBadr" w:cs="IRBadr"/>
          <w:sz w:val="34"/>
          <w:rtl/>
        </w:rPr>
        <w:t xml:space="preserve"> </w:t>
      </w:r>
      <w:r w:rsidRPr="00415F2C">
        <w:rPr>
          <w:rFonts w:ascii="IRBadr" w:hAnsi="IRBadr" w:cs="IRBadr" w:hint="cs"/>
          <w:sz w:val="34"/>
          <w:rtl/>
        </w:rPr>
        <w:t>الْعُشْرِ</w:t>
      </w:r>
      <w:r w:rsidRPr="00415F2C">
        <w:rPr>
          <w:rFonts w:ascii="IRBadr" w:hAnsi="IRBadr" w:cs="IRBadr" w:hint="eastAsia"/>
          <w:sz w:val="34"/>
          <w:rtl/>
        </w:rPr>
        <w:t>»</w:t>
      </w:r>
      <w:r>
        <w:rPr>
          <w:rFonts w:ascii="IRBadr" w:hAnsi="IRBadr" w:cs="IRBadr" w:hint="cs"/>
          <w:sz w:val="34"/>
          <w:rtl/>
        </w:rPr>
        <w:t>: این در صورتی است که مالک مسلمان باشد. اینکه زکات بر غیر مسلمان واجب نیست، بحثی نیست. داستان خیبر هم که توسط امام در این روایت مطرح شده، مربوط به قبالة الأرض است و حضرت بیان کرده‌اند قبالة الأرض صحیح است. این یک نکته جانبی است که به بحث زکات ارتباطی ندارد.</w:t>
      </w:r>
      <w:r w:rsidR="00A36CFE">
        <w:rPr>
          <w:rFonts w:ascii="IRBadr" w:hAnsi="IRBadr" w:cs="IRBadr" w:hint="cs"/>
          <w:sz w:val="34"/>
          <w:rtl/>
        </w:rPr>
        <w:t xml:space="preserve"> قباله به معنی واگذار کردن زمین است. </w:t>
      </w:r>
    </w:p>
    <w:p w:rsidR="00A36CFE" w:rsidRDefault="00A36CFE" w:rsidP="002342D6">
      <w:pPr>
        <w:pStyle w:val="Heading3"/>
        <w:rPr>
          <w:rtl/>
        </w:rPr>
      </w:pPr>
      <w:bookmarkStart w:id="20" w:name="_Toc196107097"/>
      <w:r w:rsidRPr="007F1617">
        <w:rPr>
          <w:rFonts w:hint="cs"/>
          <w:rtl/>
        </w:rPr>
        <w:lastRenderedPageBreak/>
        <w:t>روایت سوم</w:t>
      </w:r>
      <w:r>
        <w:rPr>
          <w:rFonts w:hint="cs"/>
          <w:rtl/>
        </w:rPr>
        <w:t>:</w:t>
      </w:r>
      <w:bookmarkEnd w:id="20"/>
    </w:p>
    <w:p w:rsidR="007F1617" w:rsidRDefault="007F1617" w:rsidP="007F1617">
      <w:pPr>
        <w:rPr>
          <w:rFonts w:ascii="IRBadr" w:hAnsi="IRBadr" w:cs="IRBadr"/>
          <w:sz w:val="34"/>
          <w:rtl/>
        </w:rPr>
      </w:pPr>
      <w:r>
        <w:rPr>
          <w:rFonts w:ascii="IRBadr" w:hAnsi="IRBadr" w:cs="IRBadr" w:hint="cs"/>
          <w:sz w:val="34"/>
          <w:rtl/>
        </w:rPr>
        <w:t>«</w:t>
      </w:r>
      <w:r w:rsidRPr="00416899">
        <w:rPr>
          <w:rFonts w:ascii="IRBadr" w:hAnsi="IRBadr" w:cs="IRBadr" w:hint="cs"/>
          <w:sz w:val="34"/>
          <w:rtl/>
        </w:rPr>
        <w:t>عَلِيُّ</w:t>
      </w:r>
      <w:r w:rsidRPr="00416899">
        <w:rPr>
          <w:rFonts w:ascii="IRBadr" w:hAnsi="IRBadr" w:cs="IRBadr"/>
          <w:sz w:val="34"/>
          <w:rtl/>
        </w:rPr>
        <w:t xml:space="preserve"> </w:t>
      </w:r>
      <w:r w:rsidRPr="00416899">
        <w:rPr>
          <w:rFonts w:ascii="IRBadr" w:hAnsi="IRBadr" w:cs="IRBadr" w:hint="cs"/>
          <w:sz w:val="34"/>
          <w:rtl/>
        </w:rPr>
        <w:t>بْنُ</w:t>
      </w:r>
      <w:r w:rsidRPr="00416899">
        <w:rPr>
          <w:rFonts w:ascii="IRBadr" w:hAnsi="IRBadr" w:cs="IRBadr"/>
          <w:sz w:val="34"/>
          <w:rtl/>
        </w:rPr>
        <w:t xml:space="preserve"> </w:t>
      </w:r>
      <w:r w:rsidRPr="00416899">
        <w:rPr>
          <w:rFonts w:ascii="IRBadr" w:hAnsi="IRBadr" w:cs="IRBadr" w:hint="cs"/>
          <w:sz w:val="34"/>
          <w:rtl/>
        </w:rPr>
        <w:t>إِبْرَاهِيمَ</w:t>
      </w:r>
      <w:r w:rsidRPr="00416899">
        <w:rPr>
          <w:rFonts w:ascii="IRBadr" w:hAnsi="IRBadr" w:cs="IRBadr"/>
          <w:sz w:val="34"/>
          <w:rtl/>
        </w:rPr>
        <w:t xml:space="preserve"> </w:t>
      </w:r>
      <w:r w:rsidRPr="00416899">
        <w:rPr>
          <w:rFonts w:ascii="IRBadr" w:hAnsi="IRBadr" w:cs="IRBadr" w:hint="cs"/>
          <w:sz w:val="34"/>
          <w:rtl/>
        </w:rPr>
        <w:t>عَنْ</w:t>
      </w:r>
      <w:r w:rsidRPr="00416899">
        <w:rPr>
          <w:rFonts w:ascii="IRBadr" w:hAnsi="IRBadr" w:cs="IRBadr"/>
          <w:sz w:val="34"/>
          <w:rtl/>
        </w:rPr>
        <w:t xml:space="preserve"> </w:t>
      </w:r>
      <w:r w:rsidRPr="00416899">
        <w:rPr>
          <w:rFonts w:ascii="IRBadr" w:hAnsi="IRBadr" w:cs="IRBadr" w:hint="cs"/>
          <w:sz w:val="34"/>
          <w:rtl/>
        </w:rPr>
        <w:t>أَبِيهِ</w:t>
      </w:r>
      <w:r w:rsidRPr="00416899">
        <w:rPr>
          <w:rFonts w:ascii="IRBadr" w:hAnsi="IRBadr" w:cs="IRBadr"/>
          <w:sz w:val="34"/>
          <w:rtl/>
        </w:rPr>
        <w:t xml:space="preserve"> </w:t>
      </w:r>
      <w:r w:rsidRPr="00416899">
        <w:rPr>
          <w:rFonts w:ascii="IRBadr" w:hAnsi="IRBadr" w:cs="IRBadr" w:hint="cs"/>
          <w:sz w:val="34"/>
          <w:rtl/>
        </w:rPr>
        <w:t>عَنْ</w:t>
      </w:r>
      <w:r w:rsidRPr="00416899">
        <w:rPr>
          <w:rFonts w:ascii="IRBadr" w:hAnsi="IRBadr" w:cs="IRBadr"/>
          <w:sz w:val="34"/>
          <w:rtl/>
        </w:rPr>
        <w:t xml:space="preserve"> </w:t>
      </w:r>
      <w:r w:rsidRPr="00416899">
        <w:rPr>
          <w:rFonts w:ascii="IRBadr" w:hAnsi="IRBadr" w:cs="IRBadr" w:hint="cs"/>
          <w:sz w:val="34"/>
          <w:rtl/>
        </w:rPr>
        <w:t>حَمَّادِ</w:t>
      </w:r>
      <w:r w:rsidRPr="00416899">
        <w:rPr>
          <w:rFonts w:ascii="IRBadr" w:hAnsi="IRBadr" w:cs="IRBadr"/>
          <w:sz w:val="34"/>
          <w:rtl/>
        </w:rPr>
        <w:t xml:space="preserve"> </w:t>
      </w:r>
      <w:r w:rsidRPr="00416899">
        <w:rPr>
          <w:rFonts w:ascii="IRBadr" w:hAnsi="IRBadr" w:cs="IRBadr" w:hint="cs"/>
          <w:sz w:val="34"/>
          <w:rtl/>
        </w:rPr>
        <w:t>بْنِ</w:t>
      </w:r>
      <w:r w:rsidRPr="00416899">
        <w:rPr>
          <w:rFonts w:ascii="IRBadr" w:hAnsi="IRBadr" w:cs="IRBadr"/>
          <w:sz w:val="34"/>
          <w:rtl/>
        </w:rPr>
        <w:t xml:space="preserve"> </w:t>
      </w:r>
      <w:r w:rsidRPr="00416899">
        <w:rPr>
          <w:rFonts w:ascii="IRBadr" w:hAnsi="IRBadr" w:cs="IRBadr" w:hint="cs"/>
          <w:sz w:val="34"/>
          <w:rtl/>
        </w:rPr>
        <w:t>عِيسَى</w:t>
      </w:r>
      <w:r w:rsidRPr="00416899">
        <w:rPr>
          <w:rFonts w:ascii="IRBadr" w:hAnsi="IRBadr" w:cs="IRBadr"/>
          <w:sz w:val="34"/>
          <w:rtl/>
        </w:rPr>
        <w:t xml:space="preserve"> </w:t>
      </w:r>
      <w:r w:rsidRPr="00416899">
        <w:rPr>
          <w:rFonts w:ascii="IRBadr" w:hAnsi="IRBadr" w:cs="IRBadr" w:hint="cs"/>
          <w:sz w:val="34"/>
          <w:rtl/>
        </w:rPr>
        <w:t>عَنْ</w:t>
      </w:r>
      <w:r w:rsidRPr="00416899">
        <w:rPr>
          <w:rFonts w:ascii="IRBadr" w:hAnsi="IRBadr" w:cs="IRBadr"/>
          <w:sz w:val="34"/>
          <w:rtl/>
        </w:rPr>
        <w:t xml:space="preserve"> </w:t>
      </w:r>
      <w:r w:rsidRPr="00416899">
        <w:rPr>
          <w:rFonts w:ascii="IRBadr" w:hAnsi="IRBadr" w:cs="IRBadr" w:hint="cs"/>
          <w:sz w:val="34"/>
          <w:rtl/>
        </w:rPr>
        <w:t>حَرِيزٍ</w:t>
      </w:r>
      <w:r w:rsidRPr="00416899">
        <w:rPr>
          <w:rFonts w:ascii="IRBadr" w:hAnsi="IRBadr" w:cs="IRBadr"/>
          <w:sz w:val="34"/>
          <w:rtl/>
        </w:rPr>
        <w:t xml:space="preserve"> </w:t>
      </w:r>
      <w:r w:rsidRPr="00416899">
        <w:rPr>
          <w:rFonts w:ascii="IRBadr" w:hAnsi="IRBadr" w:cs="IRBadr" w:hint="cs"/>
          <w:sz w:val="34"/>
          <w:rtl/>
        </w:rPr>
        <w:t>عَنْ</w:t>
      </w:r>
      <w:r w:rsidRPr="00416899">
        <w:rPr>
          <w:rFonts w:ascii="IRBadr" w:hAnsi="IRBadr" w:cs="IRBadr"/>
          <w:sz w:val="34"/>
          <w:rtl/>
        </w:rPr>
        <w:t xml:space="preserve"> </w:t>
      </w:r>
      <w:r w:rsidRPr="00416899">
        <w:rPr>
          <w:rFonts w:ascii="IRBadr" w:hAnsi="IRBadr" w:cs="IRBadr" w:hint="cs"/>
          <w:sz w:val="34"/>
          <w:rtl/>
        </w:rPr>
        <w:t>أَبِي</w:t>
      </w:r>
      <w:r w:rsidRPr="00416899">
        <w:rPr>
          <w:rFonts w:ascii="IRBadr" w:hAnsi="IRBadr" w:cs="IRBadr"/>
          <w:sz w:val="34"/>
          <w:rtl/>
        </w:rPr>
        <w:t xml:space="preserve"> </w:t>
      </w:r>
      <w:r w:rsidRPr="00416899">
        <w:rPr>
          <w:rFonts w:ascii="IRBadr" w:hAnsi="IRBadr" w:cs="IRBadr" w:hint="cs"/>
          <w:sz w:val="34"/>
          <w:rtl/>
        </w:rPr>
        <w:t>بَصِيرٍ</w:t>
      </w:r>
      <w:r w:rsidRPr="00416899">
        <w:rPr>
          <w:rFonts w:ascii="IRBadr" w:hAnsi="IRBadr" w:cs="IRBadr"/>
          <w:sz w:val="34"/>
          <w:rtl/>
        </w:rPr>
        <w:t xml:space="preserve"> </w:t>
      </w:r>
      <w:r w:rsidRPr="00416899">
        <w:rPr>
          <w:rFonts w:ascii="IRBadr" w:hAnsi="IRBadr" w:cs="IRBadr" w:hint="cs"/>
          <w:sz w:val="34"/>
          <w:rtl/>
        </w:rPr>
        <w:t>وَ</w:t>
      </w:r>
      <w:r w:rsidRPr="00416899">
        <w:rPr>
          <w:rFonts w:ascii="IRBadr" w:hAnsi="IRBadr" w:cs="IRBadr"/>
          <w:sz w:val="34"/>
          <w:rtl/>
        </w:rPr>
        <w:t xml:space="preserve"> </w:t>
      </w:r>
      <w:r w:rsidRPr="00416899">
        <w:rPr>
          <w:rFonts w:ascii="IRBadr" w:hAnsi="IRBadr" w:cs="IRBadr" w:hint="cs"/>
          <w:sz w:val="34"/>
          <w:rtl/>
        </w:rPr>
        <w:t>مُحَمَّدِ</w:t>
      </w:r>
      <w:r w:rsidRPr="00416899">
        <w:rPr>
          <w:rFonts w:ascii="IRBadr" w:hAnsi="IRBadr" w:cs="IRBadr"/>
          <w:sz w:val="34"/>
          <w:rtl/>
        </w:rPr>
        <w:t xml:space="preserve"> </w:t>
      </w:r>
      <w:r w:rsidRPr="00416899">
        <w:rPr>
          <w:rFonts w:ascii="IRBadr" w:hAnsi="IRBadr" w:cs="IRBadr" w:hint="cs"/>
          <w:sz w:val="34"/>
          <w:rtl/>
        </w:rPr>
        <w:t>بْنِ</w:t>
      </w:r>
      <w:r w:rsidRPr="00416899">
        <w:rPr>
          <w:rFonts w:ascii="IRBadr" w:hAnsi="IRBadr" w:cs="IRBadr"/>
          <w:sz w:val="34"/>
          <w:rtl/>
        </w:rPr>
        <w:t xml:space="preserve"> </w:t>
      </w:r>
      <w:r w:rsidRPr="00416899">
        <w:rPr>
          <w:rFonts w:ascii="IRBadr" w:hAnsi="IRBadr" w:cs="IRBadr" w:hint="cs"/>
          <w:sz w:val="34"/>
          <w:rtl/>
        </w:rPr>
        <w:t>مُسْلِمٍ</w:t>
      </w:r>
      <w:r w:rsidRPr="00416899">
        <w:rPr>
          <w:rFonts w:ascii="IRBadr" w:hAnsi="IRBadr" w:cs="IRBadr"/>
          <w:sz w:val="34"/>
          <w:rtl/>
        </w:rPr>
        <w:t xml:space="preserve"> </w:t>
      </w:r>
      <w:r w:rsidRPr="00416899">
        <w:rPr>
          <w:rFonts w:ascii="IRBadr" w:hAnsi="IRBadr" w:cs="IRBadr" w:hint="cs"/>
          <w:sz w:val="34"/>
          <w:rtl/>
        </w:rPr>
        <w:t>عَنْ</w:t>
      </w:r>
      <w:r w:rsidRPr="00416899">
        <w:rPr>
          <w:rFonts w:ascii="IRBadr" w:hAnsi="IRBadr" w:cs="IRBadr"/>
          <w:sz w:val="34"/>
          <w:rtl/>
        </w:rPr>
        <w:t xml:space="preserve"> </w:t>
      </w:r>
      <w:r w:rsidRPr="00416899">
        <w:rPr>
          <w:rFonts w:ascii="IRBadr" w:hAnsi="IRBadr" w:cs="IRBadr" w:hint="cs"/>
          <w:sz w:val="34"/>
          <w:rtl/>
        </w:rPr>
        <w:t>أَبِي</w:t>
      </w:r>
      <w:r w:rsidRPr="00416899">
        <w:rPr>
          <w:rFonts w:ascii="IRBadr" w:hAnsi="IRBadr" w:cs="IRBadr"/>
          <w:sz w:val="34"/>
          <w:rtl/>
        </w:rPr>
        <w:t xml:space="preserve"> </w:t>
      </w:r>
      <w:r w:rsidRPr="00416899">
        <w:rPr>
          <w:rFonts w:ascii="IRBadr" w:hAnsi="IRBadr" w:cs="IRBadr" w:hint="cs"/>
          <w:sz w:val="34"/>
          <w:rtl/>
        </w:rPr>
        <w:t>جَعْفَرٍ</w:t>
      </w:r>
      <w:r w:rsidRPr="00416899">
        <w:rPr>
          <w:rFonts w:ascii="IRBadr" w:hAnsi="IRBadr" w:cs="IRBadr"/>
          <w:sz w:val="34"/>
          <w:rtl/>
        </w:rPr>
        <w:t xml:space="preserve"> </w:t>
      </w:r>
      <w:r w:rsidRPr="00416899">
        <w:rPr>
          <w:rFonts w:ascii="IRBadr" w:hAnsi="IRBadr" w:cs="IRBadr" w:hint="cs"/>
          <w:sz w:val="34"/>
          <w:rtl/>
        </w:rPr>
        <w:t>ع</w:t>
      </w:r>
      <w:r w:rsidRPr="00416899">
        <w:rPr>
          <w:rFonts w:ascii="IRBadr" w:hAnsi="IRBadr" w:cs="IRBadr"/>
          <w:sz w:val="34"/>
          <w:rtl/>
        </w:rPr>
        <w:t xml:space="preserve"> </w:t>
      </w:r>
      <w:r w:rsidRPr="00416899">
        <w:rPr>
          <w:rFonts w:ascii="IRBadr" w:hAnsi="IRBadr" w:cs="IRBadr" w:hint="cs"/>
          <w:color w:val="008000"/>
          <w:sz w:val="34"/>
          <w:rtl/>
        </w:rPr>
        <w:t>أَنَّهُمَا</w:t>
      </w:r>
      <w:r w:rsidRPr="00416899">
        <w:rPr>
          <w:rFonts w:ascii="IRBadr" w:hAnsi="IRBadr" w:cs="IRBadr"/>
          <w:color w:val="008000"/>
          <w:sz w:val="34"/>
          <w:rtl/>
        </w:rPr>
        <w:t xml:space="preserve"> </w:t>
      </w:r>
      <w:r w:rsidRPr="00416899">
        <w:rPr>
          <w:rFonts w:ascii="IRBadr" w:hAnsi="IRBadr" w:cs="IRBadr" w:hint="cs"/>
          <w:color w:val="008000"/>
          <w:sz w:val="34"/>
          <w:rtl/>
        </w:rPr>
        <w:t>قَالا</w:t>
      </w:r>
      <w:r w:rsidRPr="00416899">
        <w:rPr>
          <w:rFonts w:ascii="IRBadr" w:hAnsi="IRBadr" w:cs="IRBadr"/>
          <w:color w:val="008000"/>
          <w:sz w:val="34"/>
          <w:rtl/>
        </w:rPr>
        <w:t xml:space="preserve"> </w:t>
      </w:r>
      <w:r w:rsidRPr="00416899">
        <w:rPr>
          <w:rFonts w:ascii="IRBadr" w:hAnsi="IRBadr" w:cs="IRBadr" w:hint="cs"/>
          <w:color w:val="008000"/>
          <w:sz w:val="34"/>
          <w:rtl/>
        </w:rPr>
        <w:t>لَهُ</w:t>
      </w:r>
      <w:r w:rsidRPr="00416899">
        <w:rPr>
          <w:rFonts w:ascii="IRBadr" w:hAnsi="IRBadr" w:cs="IRBadr"/>
          <w:color w:val="008000"/>
          <w:sz w:val="34"/>
          <w:rtl/>
        </w:rPr>
        <w:t xml:space="preserve"> </w:t>
      </w:r>
      <w:r w:rsidRPr="00416899">
        <w:rPr>
          <w:rFonts w:ascii="IRBadr" w:hAnsi="IRBadr" w:cs="IRBadr" w:hint="cs"/>
          <w:color w:val="008000"/>
          <w:sz w:val="34"/>
          <w:rtl/>
        </w:rPr>
        <w:t>هَذِهِ</w:t>
      </w:r>
      <w:r w:rsidRPr="00416899">
        <w:rPr>
          <w:rFonts w:ascii="IRBadr" w:hAnsi="IRBadr" w:cs="IRBadr"/>
          <w:color w:val="008000"/>
          <w:sz w:val="34"/>
          <w:rtl/>
        </w:rPr>
        <w:t xml:space="preserve"> </w:t>
      </w:r>
      <w:r w:rsidRPr="00416899">
        <w:rPr>
          <w:rFonts w:ascii="IRBadr" w:hAnsi="IRBadr" w:cs="IRBadr" w:hint="cs"/>
          <w:color w:val="008000"/>
          <w:sz w:val="34"/>
          <w:rtl/>
        </w:rPr>
        <w:t>الْأَرْضُ</w:t>
      </w:r>
      <w:r w:rsidRPr="00416899">
        <w:rPr>
          <w:rFonts w:ascii="IRBadr" w:hAnsi="IRBadr" w:cs="IRBadr"/>
          <w:color w:val="008000"/>
          <w:sz w:val="34"/>
          <w:rtl/>
        </w:rPr>
        <w:t xml:space="preserve"> </w:t>
      </w:r>
      <w:r w:rsidRPr="00416899">
        <w:rPr>
          <w:rFonts w:ascii="IRBadr" w:hAnsi="IRBadr" w:cs="IRBadr" w:hint="cs"/>
          <w:color w:val="008000"/>
          <w:sz w:val="34"/>
          <w:rtl/>
        </w:rPr>
        <w:t>الَّتِي</w:t>
      </w:r>
      <w:r w:rsidRPr="00416899">
        <w:rPr>
          <w:rFonts w:ascii="IRBadr" w:hAnsi="IRBadr" w:cs="IRBadr"/>
          <w:color w:val="008000"/>
          <w:sz w:val="34"/>
          <w:rtl/>
        </w:rPr>
        <w:t xml:space="preserve"> </w:t>
      </w:r>
      <w:r w:rsidRPr="00416899">
        <w:rPr>
          <w:rFonts w:ascii="IRBadr" w:hAnsi="IRBadr" w:cs="IRBadr" w:hint="cs"/>
          <w:color w:val="008000"/>
          <w:sz w:val="34"/>
          <w:rtl/>
        </w:rPr>
        <w:t>يُزَارِعُ</w:t>
      </w:r>
      <w:r w:rsidRPr="00416899">
        <w:rPr>
          <w:rFonts w:ascii="IRBadr" w:hAnsi="IRBadr" w:cs="IRBadr"/>
          <w:color w:val="008000"/>
          <w:sz w:val="34"/>
          <w:rtl/>
        </w:rPr>
        <w:t xml:space="preserve"> </w:t>
      </w:r>
      <w:r w:rsidRPr="00416899">
        <w:rPr>
          <w:rFonts w:ascii="IRBadr" w:hAnsi="IRBadr" w:cs="IRBadr" w:hint="cs"/>
          <w:color w:val="008000"/>
          <w:sz w:val="34"/>
          <w:rtl/>
        </w:rPr>
        <w:t>أَهْلُهَا</w:t>
      </w:r>
      <w:r w:rsidRPr="00416899">
        <w:rPr>
          <w:rFonts w:ascii="IRBadr" w:hAnsi="IRBadr" w:cs="IRBadr"/>
          <w:color w:val="008000"/>
          <w:sz w:val="34"/>
          <w:rtl/>
        </w:rPr>
        <w:t xml:space="preserve"> </w:t>
      </w:r>
      <w:r w:rsidRPr="00416899">
        <w:rPr>
          <w:rFonts w:ascii="IRBadr" w:hAnsi="IRBadr" w:cs="IRBadr" w:hint="cs"/>
          <w:color w:val="008000"/>
          <w:sz w:val="34"/>
          <w:rtl/>
        </w:rPr>
        <w:t>مَا</w:t>
      </w:r>
      <w:r w:rsidRPr="00416899">
        <w:rPr>
          <w:rFonts w:ascii="IRBadr" w:hAnsi="IRBadr" w:cs="IRBadr"/>
          <w:color w:val="008000"/>
          <w:sz w:val="34"/>
          <w:rtl/>
        </w:rPr>
        <w:t xml:space="preserve"> </w:t>
      </w:r>
      <w:r w:rsidRPr="00416899">
        <w:rPr>
          <w:rFonts w:ascii="IRBadr" w:hAnsi="IRBadr" w:cs="IRBadr" w:hint="cs"/>
          <w:color w:val="008000"/>
          <w:sz w:val="34"/>
          <w:rtl/>
        </w:rPr>
        <w:t>تَرَى</w:t>
      </w:r>
      <w:r w:rsidRPr="00416899">
        <w:rPr>
          <w:rFonts w:ascii="IRBadr" w:hAnsi="IRBadr" w:cs="IRBadr"/>
          <w:color w:val="008000"/>
          <w:sz w:val="34"/>
          <w:rtl/>
        </w:rPr>
        <w:t xml:space="preserve"> </w:t>
      </w:r>
      <w:r w:rsidRPr="00416899">
        <w:rPr>
          <w:rFonts w:ascii="IRBadr" w:hAnsi="IRBadr" w:cs="IRBadr" w:hint="cs"/>
          <w:color w:val="008000"/>
          <w:sz w:val="34"/>
          <w:rtl/>
        </w:rPr>
        <w:t>فِيهَا</w:t>
      </w:r>
      <w:r>
        <w:rPr>
          <w:rFonts w:ascii="IRBadr" w:hAnsi="IRBadr" w:cs="IRBadr" w:hint="cs"/>
          <w:color w:val="008000"/>
          <w:sz w:val="34"/>
          <w:rtl/>
        </w:rPr>
        <w:t>،</w:t>
      </w:r>
      <w:r w:rsidRPr="00416899">
        <w:rPr>
          <w:rFonts w:ascii="IRBadr" w:hAnsi="IRBadr" w:cs="IRBadr"/>
          <w:color w:val="008000"/>
          <w:sz w:val="34"/>
          <w:rtl/>
        </w:rPr>
        <w:t xml:space="preserve"> </w:t>
      </w:r>
      <w:r w:rsidRPr="00416899">
        <w:rPr>
          <w:rFonts w:ascii="IRBadr" w:hAnsi="IRBadr" w:cs="IRBadr" w:hint="cs"/>
          <w:color w:val="008000"/>
          <w:sz w:val="34"/>
          <w:rtl/>
        </w:rPr>
        <w:t>فَقَالَ</w:t>
      </w:r>
      <w:r>
        <w:rPr>
          <w:rFonts w:ascii="IRBadr" w:hAnsi="IRBadr" w:cs="IRBadr" w:hint="cs"/>
          <w:color w:val="008000"/>
          <w:sz w:val="34"/>
          <w:rtl/>
        </w:rPr>
        <w:t>:</w:t>
      </w:r>
      <w:r w:rsidRPr="00416899">
        <w:rPr>
          <w:rFonts w:ascii="IRBadr" w:hAnsi="IRBadr" w:cs="IRBadr"/>
          <w:color w:val="008000"/>
          <w:sz w:val="34"/>
          <w:rtl/>
        </w:rPr>
        <w:t xml:space="preserve"> </w:t>
      </w:r>
      <w:r w:rsidRPr="00416899">
        <w:rPr>
          <w:rFonts w:ascii="IRBadr" w:hAnsi="IRBadr" w:cs="IRBadr" w:hint="cs"/>
          <w:color w:val="008000"/>
          <w:sz w:val="34"/>
          <w:rtl/>
        </w:rPr>
        <w:t>كُلُّ</w:t>
      </w:r>
      <w:r w:rsidRPr="00416899">
        <w:rPr>
          <w:rFonts w:ascii="IRBadr" w:hAnsi="IRBadr" w:cs="IRBadr"/>
          <w:color w:val="008000"/>
          <w:sz w:val="34"/>
          <w:rtl/>
        </w:rPr>
        <w:t xml:space="preserve"> </w:t>
      </w:r>
      <w:r w:rsidRPr="00416899">
        <w:rPr>
          <w:rFonts w:ascii="IRBadr" w:hAnsi="IRBadr" w:cs="IRBadr" w:hint="cs"/>
          <w:color w:val="008000"/>
          <w:sz w:val="34"/>
          <w:rtl/>
        </w:rPr>
        <w:t>أَرْضٍ</w:t>
      </w:r>
      <w:r w:rsidRPr="00416899">
        <w:rPr>
          <w:rFonts w:ascii="IRBadr" w:hAnsi="IRBadr" w:cs="IRBadr"/>
          <w:color w:val="008000"/>
          <w:sz w:val="34"/>
          <w:rtl/>
        </w:rPr>
        <w:t xml:space="preserve"> </w:t>
      </w:r>
      <w:r w:rsidRPr="00416899">
        <w:rPr>
          <w:rFonts w:ascii="IRBadr" w:hAnsi="IRBadr" w:cs="IRBadr" w:hint="cs"/>
          <w:color w:val="008000"/>
          <w:sz w:val="34"/>
          <w:rtl/>
        </w:rPr>
        <w:t>دَفَعَهَا</w:t>
      </w:r>
      <w:r w:rsidRPr="00416899">
        <w:rPr>
          <w:rFonts w:ascii="IRBadr" w:hAnsi="IRBadr" w:cs="IRBadr"/>
          <w:color w:val="008000"/>
          <w:sz w:val="34"/>
          <w:rtl/>
        </w:rPr>
        <w:t xml:space="preserve"> </w:t>
      </w:r>
      <w:r w:rsidRPr="00416899">
        <w:rPr>
          <w:rFonts w:ascii="IRBadr" w:hAnsi="IRBadr" w:cs="IRBadr" w:hint="cs"/>
          <w:color w:val="008000"/>
          <w:sz w:val="34"/>
          <w:rtl/>
        </w:rPr>
        <w:t>إِلَيْكَ</w:t>
      </w:r>
      <w:r w:rsidRPr="00416899">
        <w:rPr>
          <w:rFonts w:ascii="IRBadr" w:hAnsi="IRBadr" w:cs="IRBadr"/>
          <w:color w:val="008000"/>
          <w:sz w:val="34"/>
          <w:rtl/>
        </w:rPr>
        <w:t xml:space="preserve"> </w:t>
      </w:r>
      <w:r w:rsidRPr="00416899">
        <w:rPr>
          <w:rFonts w:ascii="IRBadr" w:hAnsi="IRBadr" w:cs="IRBadr" w:hint="cs"/>
          <w:color w:val="008000"/>
          <w:sz w:val="34"/>
          <w:rtl/>
        </w:rPr>
        <w:t>السُّلْطَانُ</w:t>
      </w:r>
      <w:r w:rsidRPr="00416899">
        <w:rPr>
          <w:rFonts w:ascii="IRBadr" w:hAnsi="IRBadr" w:cs="IRBadr"/>
          <w:color w:val="008000"/>
          <w:sz w:val="34"/>
          <w:rtl/>
        </w:rPr>
        <w:t xml:space="preserve"> </w:t>
      </w:r>
      <w:r w:rsidRPr="00416899">
        <w:rPr>
          <w:rFonts w:ascii="IRBadr" w:hAnsi="IRBadr" w:cs="IRBadr" w:hint="cs"/>
          <w:color w:val="008000"/>
          <w:sz w:val="34"/>
          <w:rtl/>
        </w:rPr>
        <w:t>فَمَا</w:t>
      </w:r>
      <w:r w:rsidRPr="00416899">
        <w:rPr>
          <w:rFonts w:ascii="IRBadr" w:hAnsi="IRBadr" w:cs="IRBadr"/>
          <w:color w:val="008000"/>
          <w:sz w:val="34"/>
          <w:rtl/>
        </w:rPr>
        <w:t xml:space="preserve"> </w:t>
      </w:r>
      <w:r w:rsidRPr="00416899">
        <w:rPr>
          <w:rFonts w:ascii="IRBadr" w:hAnsi="IRBadr" w:cs="IRBadr" w:hint="cs"/>
          <w:color w:val="008000"/>
          <w:sz w:val="34"/>
          <w:rtl/>
        </w:rPr>
        <w:t>حَرَثْتَهُ</w:t>
      </w:r>
      <w:r w:rsidRPr="00416899">
        <w:rPr>
          <w:rFonts w:ascii="IRBadr" w:hAnsi="IRBadr" w:cs="IRBadr"/>
          <w:color w:val="008000"/>
          <w:sz w:val="34"/>
          <w:rtl/>
        </w:rPr>
        <w:t xml:space="preserve"> </w:t>
      </w:r>
      <w:r w:rsidRPr="00416899">
        <w:rPr>
          <w:rFonts w:ascii="IRBadr" w:hAnsi="IRBadr" w:cs="IRBadr" w:hint="cs"/>
          <w:color w:val="008000"/>
          <w:sz w:val="34"/>
          <w:rtl/>
        </w:rPr>
        <w:t>فِيهَا</w:t>
      </w:r>
      <w:r w:rsidRPr="00416899">
        <w:rPr>
          <w:rFonts w:ascii="IRBadr" w:hAnsi="IRBadr" w:cs="IRBadr"/>
          <w:color w:val="008000"/>
          <w:sz w:val="34"/>
          <w:rtl/>
        </w:rPr>
        <w:t xml:space="preserve"> </w:t>
      </w:r>
      <w:r w:rsidRPr="00416899">
        <w:rPr>
          <w:rFonts w:ascii="IRBadr" w:hAnsi="IRBadr" w:cs="IRBadr" w:hint="cs"/>
          <w:color w:val="008000"/>
          <w:sz w:val="34"/>
          <w:rtl/>
        </w:rPr>
        <w:t>فَعَلَيْكَ</w:t>
      </w:r>
      <w:r w:rsidRPr="00416899">
        <w:rPr>
          <w:rFonts w:ascii="IRBadr" w:hAnsi="IRBadr" w:cs="IRBadr"/>
          <w:color w:val="008000"/>
          <w:sz w:val="34"/>
          <w:rtl/>
        </w:rPr>
        <w:t xml:space="preserve"> </w:t>
      </w:r>
      <w:r w:rsidRPr="00416899">
        <w:rPr>
          <w:rFonts w:ascii="IRBadr" w:hAnsi="IRBadr" w:cs="IRBadr" w:hint="cs"/>
          <w:color w:val="008000"/>
          <w:sz w:val="34"/>
          <w:rtl/>
        </w:rPr>
        <w:t>فِيمَا</w:t>
      </w:r>
      <w:r w:rsidRPr="00416899">
        <w:rPr>
          <w:rFonts w:ascii="IRBadr" w:hAnsi="IRBadr" w:cs="IRBadr"/>
          <w:color w:val="008000"/>
          <w:sz w:val="34"/>
          <w:rtl/>
        </w:rPr>
        <w:t xml:space="preserve"> </w:t>
      </w:r>
      <w:r w:rsidRPr="00416899">
        <w:rPr>
          <w:rFonts w:ascii="IRBadr" w:hAnsi="IRBadr" w:cs="IRBadr" w:hint="cs"/>
          <w:color w:val="008000"/>
          <w:sz w:val="34"/>
          <w:rtl/>
        </w:rPr>
        <w:t>أَخْرَجَ</w:t>
      </w:r>
      <w:r w:rsidRPr="00416899">
        <w:rPr>
          <w:rFonts w:ascii="IRBadr" w:hAnsi="IRBadr" w:cs="IRBadr"/>
          <w:color w:val="008000"/>
          <w:sz w:val="34"/>
          <w:rtl/>
        </w:rPr>
        <w:t xml:space="preserve"> </w:t>
      </w:r>
      <w:r w:rsidRPr="00416899">
        <w:rPr>
          <w:rFonts w:ascii="IRBadr" w:hAnsi="IRBadr" w:cs="IRBadr" w:hint="cs"/>
          <w:color w:val="008000"/>
          <w:sz w:val="34"/>
          <w:rtl/>
        </w:rPr>
        <w:t>اللَّهُ</w:t>
      </w:r>
      <w:r w:rsidRPr="00416899">
        <w:rPr>
          <w:rFonts w:ascii="IRBadr" w:hAnsi="IRBadr" w:cs="IRBadr"/>
          <w:color w:val="008000"/>
          <w:sz w:val="34"/>
          <w:rtl/>
        </w:rPr>
        <w:t xml:space="preserve"> </w:t>
      </w:r>
      <w:r w:rsidRPr="00416899">
        <w:rPr>
          <w:rFonts w:ascii="IRBadr" w:hAnsi="IRBadr" w:cs="IRBadr" w:hint="cs"/>
          <w:color w:val="008000"/>
          <w:sz w:val="34"/>
          <w:rtl/>
        </w:rPr>
        <w:t>مِنْهَا</w:t>
      </w:r>
      <w:r w:rsidRPr="00416899">
        <w:rPr>
          <w:rFonts w:ascii="IRBadr" w:hAnsi="IRBadr" w:cs="IRBadr"/>
          <w:color w:val="008000"/>
          <w:sz w:val="34"/>
          <w:rtl/>
        </w:rPr>
        <w:t xml:space="preserve"> </w:t>
      </w:r>
      <w:r w:rsidRPr="00416899">
        <w:rPr>
          <w:rFonts w:ascii="IRBadr" w:hAnsi="IRBadr" w:cs="IRBadr" w:hint="cs"/>
          <w:color w:val="008000"/>
          <w:sz w:val="34"/>
          <w:rtl/>
        </w:rPr>
        <w:t>الَّذِي</w:t>
      </w:r>
      <w:r w:rsidRPr="00416899">
        <w:rPr>
          <w:rFonts w:ascii="IRBadr" w:hAnsi="IRBadr" w:cs="IRBadr"/>
          <w:color w:val="008000"/>
          <w:sz w:val="34"/>
          <w:rtl/>
        </w:rPr>
        <w:t xml:space="preserve"> </w:t>
      </w:r>
      <w:r w:rsidRPr="00416899">
        <w:rPr>
          <w:rFonts w:ascii="IRBadr" w:hAnsi="IRBadr" w:cs="IRBadr" w:hint="cs"/>
          <w:color w:val="008000"/>
          <w:sz w:val="34"/>
          <w:rtl/>
        </w:rPr>
        <w:t>قَاطَعَكَ</w:t>
      </w:r>
      <w:r w:rsidRPr="00416899">
        <w:rPr>
          <w:rFonts w:ascii="IRBadr" w:hAnsi="IRBadr" w:cs="IRBadr"/>
          <w:color w:val="008000"/>
          <w:sz w:val="34"/>
          <w:rtl/>
        </w:rPr>
        <w:t xml:space="preserve"> </w:t>
      </w:r>
      <w:r w:rsidRPr="00416899">
        <w:rPr>
          <w:rFonts w:ascii="IRBadr" w:hAnsi="IRBadr" w:cs="IRBadr" w:hint="cs"/>
          <w:color w:val="008000"/>
          <w:sz w:val="34"/>
          <w:rtl/>
        </w:rPr>
        <w:t>عَلَيْهِ</w:t>
      </w:r>
      <w:r w:rsidRPr="00416899">
        <w:rPr>
          <w:rFonts w:ascii="IRBadr" w:hAnsi="IRBadr" w:cs="IRBadr"/>
          <w:color w:val="008000"/>
          <w:sz w:val="34"/>
          <w:rtl/>
        </w:rPr>
        <w:t xml:space="preserve"> </w:t>
      </w:r>
      <w:r w:rsidRPr="00416899">
        <w:rPr>
          <w:rFonts w:ascii="IRBadr" w:hAnsi="IRBadr" w:cs="IRBadr" w:hint="cs"/>
          <w:color w:val="008000"/>
          <w:sz w:val="34"/>
          <w:rtl/>
        </w:rPr>
        <w:t>وَ</w:t>
      </w:r>
      <w:r w:rsidRPr="00416899">
        <w:rPr>
          <w:rFonts w:ascii="IRBadr" w:hAnsi="IRBadr" w:cs="IRBadr"/>
          <w:color w:val="008000"/>
          <w:sz w:val="34"/>
          <w:rtl/>
        </w:rPr>
        <w:t xml:space="preserve"> </w:t>
      </w:r>
      <w:r w:rsidRPr="00416899">
        <w:rPr>
          <w:rFonts w:ascii="IRBadr" w:hAnsi="IRBadr" w:cs="IRBadr" w:hint="cs"/>
          <w:color w:val="008000"/>
          <w:sz w:val="34"/>
          <w:rtl/>
        </w:rPr>
        <w:t>لَيْسَ</w:t>
      </w:r>
      <w:r w:rsidRPr="00416899">
        <w:rPr>
          <w:rFonts w:ascii="IRBadr" w:hAnsi="IRBadr" w:cs="IRBadr"/>
          <w:color w:val="008000"/>
          <w:sz w:val="34"/>
          <w:rtl/>
        </w:rPr>
        <w:t xml:space="preserve"> </w:t>
      </w:r>
      <w:r w:rsidRPr="00416899">
        <w:rPr>
          <w:rFonts w:ascii="IRBadr" w:hAnsi="IRBadr" w:cs="IRBadr" w:hint="cs"/>
          <w:color w:val="008000"/>
          <w:sz w:val="34"/>
          <w:rtl/>
        </w:rPr>
        <w:t>عَلَى</w:t>
      </w:r>
      <w:r w:rsidRPr="00416899">
        <w:rPr>
          <w:rFonts w:ascii="IRBadr" w:hAnsi="IRBadr" w:cs="IRBadr"/>
          <w:color w:val="008000"/>
          <w:sz w:val="34"/>
          <w:rtl/>
        </w:rPr>
        <w:t xml:space="preserve"> </w:t>
      </w:r>
      <w:r w:rsidRPr="00416899">
        <w:rPr>
          <w:rFonts w:ascii="IRBadr" w:hAnsi="IRBadr" w:cs="IRBadr" w:hint="cs"/>
          <w:color w:val="008000"/>
          <w:sz w:val="34"/>
          <w:rtl/>
        </w:rPr>
        <w:t>جَمِيعِ</w:t>
      </w:r>
      <w:r w:rsidRPr="00416899">
        <w:rPr>
          <w:rFonts w:ascii="IRBadr" w:hAnsi="IRBadr" w:cs="IRBadr"/>
          <w:color w:val="008000"/>
          <w:sz w:val="34"/>
          <w:rtl/>
        </w:rPr>
        <w:t xml:space="preserve"> </w:t>
      </w:r>
      <w:r w:rsidRPr="00416899">
        <w:rPr>
          <w:rFonts w:ascii="IRBadr" w:hAnsi="IRBadr" w:cs="IRBadr" w:hint="cs"/>
          <w:color w:val="008000"/>
          <w:sz w:val="34"/>
          <w:rtl/>
        </w:rPr>
        <w:t>مَا</w:t>
      </w:r>
      <w:r w:rsidRPr="00416899">
        <w:rPr>
          <w:rFonts w:ascii="IRBadr" w:hAnsi="IRBadr" w:cs="IRBadr"/>
          <w:color w:val="008000"/>
          <w:sz w:val="34"/>
          <w:rtl/>
        </w:rPr>
        <w:t xml:space="preserve"> </w:t>
      </w:r>
      <w:r w:rsidRPr="00416899">
        <w:rPr>
          <w:rFonts w:ascii="IRBadr" w:hAnsi="IRBadr" w:cs="IRBadr" w:hint="cs"/>
          <w:color w:val="008000"/>
          <w:sz w:val="34"/>
          <w:rtl/>
        </w:rPr>
        <w:t>أَخْرَجَ</w:t>
      </w:r>
      <w:r w:rsidRPr="00416899">
        <w:rPr>
          <w:rFonts w:ascii="IRBadr" w:hAnsi="IRBadr" w:cs="IRBadr"/>
          <w:color w:val="008000"/>
          <w:sz w:val="34"/>
          <w:rtl/>
        </w:rPr>
        <w:t xml:space="preserve"> </w:t>
      </w:r>
      <w:r w:rsidRPr="00416899">
        <w:rPr>
          <w:rFonts w:ascii="IRBadr" w:hAnsi="IRBadr" w:cs="IRBadr" w:hint="cs"/>
          <w:color w:val="008000"/>
          <w:sz w:val="34"/>
          <w:rtl/>
        </w:rPr>
        <w:t>اللَّهُ</w:t>
      </w:r>
      <w:r w:rsidRPr="00416899">
        <w:rPr>
          <w:rFonts w:ascii="IRBadr" w:hAnsi="IRBadr" w:cs="IRBadr"/>
          <w:color w:val="008000"/>
          <w:sz w:val="34"/>
          <w:rtl/>
        </w:rPr>
        <w:t xml:space="preserve"> </w:t>
      </w:r>
      <w:r w:rsidRPr="00416899">
        <w:rPr>
          <w:rFonts w:ascii="IRBadr" w:hAnsi="IRBadr" w:cs="IRBadr" w:hint="cs"/>
          <w:color w:val="008000"/>
          <w:sz w:val="34"/>
          <w:rtl/>
        </w:rPr>
        <w:t>مِنْهَا</w:t>
      </w:r>
      <w:r w:rsidRPr="00416899">
        <w:rPr>
          <w:rFonts w:ascii="IRBadr" w:hAnsi="IRBadr" w:cs="IRBadr"/>
          <w:color w:val="008000"/>
          <w:sz w:val="34"/>
          <w:rtl/>
        </w:rPr>
        <w:t xml:space="preserve"> </w:t>
      </w:r>
      <w:r w:rsidRPr="00416899">
        <w:rPr>
          <w:rFonts w:ascii="IRBadr" w:hAnsi="IRBadr" w:cs="IRBadr" w:hint="cs"/>
          <w:color w:val="008000"/>
          <w:sz w:val="34"/>
          <w:rtl/>
        </w:rPr>
        <w:t>الْعُشْرُ</w:t>
      </w:r>
      <w:r w:rsidRPr="00416899">
        <w:rPr>
          <w:rFonts w:ascii="IRBadr" w:hAnsi="IRBadr" w:cs="IRBadr"/>
          <w:color w:val="008000"/>
          <w:sz w:val="34"/>
          <w:rtl/>
        </w:rPr>
        <w:t xml:space="preserve"> </w:t>
      </w:r>
      <w:r w:rsidRPr="00416899">
        <w:rPr>
          <w:rFonts w:ascii="IRBadr" w:hAnsi="IRBadr" w:cs="IRBadr" w:hint="cs"/>
          <w:color w:val="008000"/>
          <w:sz w:val="34"/>
          <w:rtl/>
        </w:rPr>
        <w:t>إِنَّمَا</w:t>
      </w:r>
      <w:r w:rsidRPr="00416899">
        <w:rPr>
          <w:rFonts w:ascii="IRBadr" w:hAnsi="IRBadr" w:cs="IRBadr"/>
          <w:color w:val="008000"/>
          <w:sz w:val="34"/>
          <w:rtl/>
        </w:rPr>
        <w:t xml:space="preserve"> </w:t>
      </w:r>
      <w:r w:rsidRPr="00416899">
        <w:rPr>
          <w:rFonts w:ascii="IRBadr" w:hAnsi="IRBadr" w:cs="IRBadr" w:hint="cs"/>
          <w:color w:val="008000"/>
          <w:sz w:val="34"/>
          <w:rtl/>
        </w:rPr>
        <w:t>عَلَيْكَ</w:t>
      </w:r>
      <w:r w:rsidRPr="00416899">
        <w:rPr>
          <w:rFonts w:ascii="IRBadr" w:hAnsi="IRBadr" w:cs="IRBadr"/>
          <w:color w:val="008000"/>
          <w:sz w:val="34"/>
          <w:rtl/>
        </w:rPr>
        <w:t xml:space="preserve"> </w:t>
      </w:r>
      <w:r w:rsidRPr="00416899">
        <w:rPr>
          <w:rFonts w:ascii="IRBadr" w:hAnsi="IRBadr" w:cs="IRBadr" w:hint="cs"/>
          <w:color w:val="008000"/>
          <w:sz w:val="34"/>
          <w:rtl/>
        </w:rPr>
        <w:t>الْعُشْرُ</w:t>
      </w:r>
      <w:r w:rsidRPr="00416899">
        <w:rPr>
          <w:rFonts w:ascii="IRBadr" w:hAnsi="IRBadr" w:cs="IRBadr"/>
          <w:color w:val="008000"/>
          <w:sz w:val="34"/>
          <w:rtl/>
        </w:rPr>
        <w:t xml:space="preserve"> </w:t>
      </w:r>
      <w:r w:rsidRPr="00416899">
        <w:rPr>
          <w:rFonts w:ascii="IRBadr" w:hAnsi="IRBadr" w:cs="IRBadr" w:hint="cs"/>
          <w:color w:val="008000"/>
          <w:sz w:val="34"/>
          <w:rtl/>
        </w:rPr>
        <w:t>فِيمَا</w:t>
      </w:r>
      <w:r w:rsidRPr="00416899">
        <w:rPr>
          <w:rFonts w:ascii="IRBadr" w:hAnsi="IRBadr" w:cs="IRBadr"/>
          <w:color w:val="008000"/>
          <w:sz w:val="34"/>
          <w:rtl/>
        </w:rPr>
        <w:t xml:space="preserve"> </w:t>
      </w:r>
      <w:r w:rsidRPr="00416899">
        <w:rPr>
          <w:rFonts w:ascii="IRBadr" w:hAnsi="IRBadr" w:cs="IRBadr" w:hint="cs"/>
          <w:color w:val="008000"/>
          <w:sz w:val="34"/>
          <w:rtl/>
        </w:rPr>
        <w:t>يَحْصُلُ</w:t>
      </w:r>
      <w:r w:rsidRPr="00416899">
        <w:rPr>
          <w:rFonts w:ascii="IRBadr" w:hAnsi="IRBadr" w:cs="IRBadr"/>
          <w:color w:val="008000"/>
          <w:sz w:val="34"/>
          <w:rtl/>
        </w:rPr>
        <w:t xml:space="preserve"> </w:t>
      </w:r>
      <w:r w:rsidRPr="00416899">
        <w:rPr>
          <w:rFonts w:ascii="IRBadr" w:hAnsi="IRBadr" w:cs="IRBadr" w:hint="cs"/>
          <w:color w:val="008000"/>
          <w:sz w:val="34"/>
          <w:rtl/>
        </w:rPr>
        <w:t>فِي</w:t>
      </w:r>
      <w:r w:rsidRPr="00416899">
        <w:rPr>
          <w:rFonts w:ascii="IRBadr" w:hAnsi="IRBadr" w:cs="IRBadr"/>
          <w:color w:val="008000"/>
          <w:sz w:val="34"/>
          <w:rtl/>
        </w:rPr>
        <w:t xml:space="preserve"> </w:t>
      </w:r>
      <w:r w:rsidRPr="00416899">
        <w:rPr>
          <w:rFonts w:ascii="IRBadr" w:hAnsi="IRBadr" w:cs="IRBadr" w:hint="cs"/>
          <w:color w:val="008000"/>
          <w:sz w:val="34"/>
          <w:rtl/>
        </w:rPr>
        <w:t>يَدِكَ</w:t>
      </w:r>
      <w:r w:rsidRPr="00416899">
        <w:rPr>
          <w:rFonts w:ascii="IRBadr" w:hAnsi="IRBadr" w:cs="IRBadr"/>
          <w:color w:val="008000"/>
          <w:sz w:val="34"/>
          <w:rtl/>
        </w:rPr>
        <w:t xml:space="preserve"> </w:t>
      </w:r>
      <w:r w:rsidRPr="00416899">
        <w:rPr>
          <w:rFonts w:ascii="IRBadr" w:hAnsi="IRBadr" w:cs="IRBadr" w:hint="cs"/>
          <w:color w:val="008000"/>
          <w:sz w:val="34"/>
          <w:rtl/>
        </w:rPr>
        <w:t>بَعْدَ</w:t>
      </w:r>
      <w:r w:rsidRPr="00416899">
        <w:rPr>
          <w:rFonts w:ascii="IRBadr" w:hAnsi="IRBadr" w:cs="IRBadr"/>
          <w:color w:val="008000"/>
          <w:sz w:val="34"/>
          <w:rtl/>
        </w:rPr>
        <w:t xml:space="preserve"> </w:t>
      </w:r>
      <w:r w:rsidRPr="00416899">
        <w:rPr>
          <w:rFonts w:ascii="IRBadr" w:hAnsi="IRBadr" w:cs="IRBadr" w:hint="cs"/>
          <w:color w:val="008000"/>
          <w:sz w:val="34"/>
          <w:rtl/>
        </w:rPr>
        <w:t>مُقَاسَمَتِهِ</w:t>
      </w:r>
      <w:r w:rsidRPr="00416899">
        <w:rPr>
          <w:rFonts w:ascii="IRBadr" w:hAnsi="IRBadr" w:cs="IRBadr"/>
          <w:color w:val="008000"/>
          <w:sz w:val="34"/>
          <w:rtl/>
        </w:rPr>
        <w:t xml:space="preserve"> </w:t>
      </w:r>
      <w:r w:rsidRPr="00416899">
        <w:rPr>
          <w:rFonts w:ascii="IRBadr" w:hAnsi="IRBadr" w:cs="IRBadr" w:hint="cs"/>
          <w:color w:val="008000"/>
          <w:sz w:val="34"/>
          <w:rtl/>
        </w:rPr>
        <w:t>لَكَ</w:t>
      </w:r>
      <w:r>
        <w:rPr>
          <w:rFonts w:ascii="IRBadr" w:hAnsi="IRBadr" w:cs="IRBadr" w:hint="cs"/>
          <w:sz w:val="34"/>
          <w:rtl/>
        </w:rPr>
        <w:t>»</w:t>
      </w:r>
      <w:r>
        <w:rPr>
          <w:rStyle w:val="FootnoteReference"/>
          <w:rFonts w:ascii="IRBadr" w:hAnsi="IRBadr" w:cs="IRBadr"/>
          <w:sz w:val="34"/>
          <w:rtl/>
        </w:rPr>
        <w:footnoteReference w:id="3"/>
      </w:r>
      <w:r>
        <w:rPr>
          <w:rFonts w:ascii="IRBadr" w:hAnsi="IRBadr" w:cs="IRBadr" w:hint="cs"/>
          <w:sz w:val="34"/>
          <w:rtl/>
        </w:rPr>
        <w:t>.</w:t>
      </w:r>
    </w:p>
    <w:p w:rsidR="007F1617" w:rsidRDefault="007F1617" w:rsidP="00C64C6E">
      <w:pPr>
        <w:rPr>
          <w:rFonts w:ascii="IRBadr" w:hAnsi="IRBadr" w:cs="IRBadr"/>
          <w:sz w:val="34"/>
          <w:rtl/>
        </w:rPr>
      </w:pPr>
      <w:r w:rsidRPr="007F1617">
        <w:rPr>
          <w:rFonts w:ascii="IRBadr" w:hAnsi="IRBadr" w:cs="IRBadr" w:hint="cs"/>
          <w:b/>
          <w:bCs/>
          <w:sz w:val="34"/>
          <w:rtl/>
        </w:rPr>
        <w:t>«فَعَلَيْكَ</w:t>
      </w:r>
      <w:r w:rsidRPr="007F1617">
        <w:rPr>
          <w:rFonts w:ascii="IRBadr" w:hAnsi="IRBadr" w:cs="IRBadr"/>
          <w:b/>
          <w:bCs/>
          <w:sz w:val="34"/>
          <w:rtl/>
        </w:rPr>
        <w:t xml:space="preserve"> </w:t>
      </w:r>
      <w:r w:rsidRPr="007F1617">
        <w:rPr>
          <w:rFonts w:ascii="IRBadr" w:hAnsi="IRBadr" w:cs="IRBadr" w:hint="cs"/>
          <w:b/>
          <w:bCs/>
          <w:sz w:val="34"/>
          <w:rtl/>
        </w:rPr>
        <w:t>فِيمَا</w:t>
      </w:r>
      <w:r w:rsidRPr="007F1617">
        <w:rPr>
          <w:rFonts w:ascii="IRBadr" w:hAnsi="IRBadr" w:cs="IRBadr"/>
          <w:b/>
          <w:bCs/>
          <w:sz w:val="34"/>
          <w:rtl/>
        </w:rPr>
        <w:t xml:space="preserve"> </w:t>
      </w:r>
      <w:r w:rsidRPr="007F1617">
        <w:rPr>
          <w:rFonts w:ascii="IRBadr" w:hAnsi="IRBadr" w:cs="IRBadr" w:hint="cs"/>
          <w:b/>
          <w:bCs/>
          <w:sz w:val="34"/>
          <w:rtl/>
        </w:rPr>
        <w:t>أَخْرَجَ</w:t>
      </w:r>
      <w:r w:rsidRPr="007F1617">
        <w:rPr>
          <w:rFonts w:ascii="IRBadr" w:hAnsi="IRBadr" w:cs="IRBadr"/>
          <w:b/>
          <w:bCs/>
          <w:sz w:val="34"/>
          <w:rtl/>
        </w:rPr>
        <w:t xml:space="preserve"> </w:t>
      </w:r>
      <w:r w:rsidRPr="007F1617">
        <w:rPr>
          <w:rFonts w:ascii="IRBadr" w:hAnsi="IRBadr" w:cs="IRBadr" w:hint="cs"/>
          <w:b/>
          <w:bCs/>
          <w:sz w:val="34"/>
          <w:rtl/>
        </w:rPr>
        <w:t>اللَّهُ</w:t>
      </w:r>
      <w:r w:rsidRPr="007F1617">
        <w:rPr>
          <w:rFonts w:ascii="IRBadr" w:hAnsi="IRBadr" w:cs="IRBadr"/>
          <w:b/>
          <w:bCs/>
          <w:sz w:val="34"/>
          <w:rtl/>
        </w:rPr>
        <w:t xml:space="preserve"> </w:t>
      </w:r>
      <w:r w:rsidRPr="007F1617">
        <w:rPr>
          <w:rFonts w:ascii="IRBadr" w:hAnsi="IRBadr" w:cs="IRBadr" w:hint="cs"/>
          <w:b/>
          <w:bCs/>
          <w:sz w:val="34"/>
          <w:rtl/>
        </w:rPr>
        <w:t>مِنْهَا</w:t>
      </w:r>
      <w:r w:rsidRPr="007F1617">
        <w:rPr>
          <w:rFonts w:ascii="IRBadr" w:hAnsi="IRBadr" w:cs="IRBadr"/>
          <w:b/>
          <w:bCs/>
          <w:sz w:val="34"/>
          <w:rtl/>
        </w:rPr>
        <w:t xml:space="preserve"> </w:t>
      </w:r>
      <w:r w:rsidRPr="007F1617">
        <w:rPr>
          <w:rFonts w:ascii="IRBadr" w:hAnsi="IRBadr" w:cs="IRBadr" w:hint="cs"/>
          <w:b/>
          <w:bCs/>
          <w:sz w:val="34"/>
          <w:rtl/>
        </w:rPr>
        <w:t>الَّذِي</w:t>
      </w:r>
      <w:r w:rsidRPr="007F1617">
        <w:rPr>
          <w:rFonts w:ascii="IRBadr" w:hAnsi="IRBadr" w:cs="IRBadr"/>
          <w:b/>
          <w:bCs/>
          <w:sz w:val="34"/>
          <w:rtl/>
        </w:rPr>
        <w:t xml:space="preserve"> </w:t>
      </w:r>
      <w:r w:rsidRPr="007F1617">
        <w:rPr>
          <w:rFonts w:ascii="IRBadr" w:hAnsi="IRBadr" w:cs="IRBadr" w:hint="cs"/>
          <w:b/>
          <w:bCs/>
          <w:sz w:val="34"/>
          <w:rtl/>
        </w:rPr>
        <w:t>قَاطَعَكَ</w:t>
      </w:r>
      <w:r w:rsidRPr="007F1617">
        <w:rPr>
          <w:rFonts w:ascii="IRBadr" w:hAnsi="IRBadr" w:cs="IRBadr"/>
          <w:b/>
          <w:bCs/>
          <w:sz w:val="34"/>
          <w:rtl/>
        </w:rPr>
        <w:t xml:space="preserve"> </w:t>
      </w:r>
      <w:r w:rsidRPr="007F1617">
        <w:rPr>
          <w:rFonts w:ascii="IRBadr" w:hAnsi="IRBadr" w:cs="IRBadr" w:hint="cs"/>
          <w:b/>
          <w:bCs/>
          <w:sz w:val="34"/>
          <w:rtl/>
        </w:rPr>
        <w:t>عَلَيْهِ»:</w:t>
      </w:r>
      <w:r>
        <w:rPr>
          <w:rFonts w:ascii="IRBadr" w:hAnsi="IRBadr" w:cs="IRBadr" w:hint="cs"/>
          <w:sz w:val="34"/>
          <w:rtl/>
        </w:rPr>
        <w:t xml:space="preserve"> این بخش به حق سلطان اشاره دارد.</w:t>
      </w:r>
    </w:p>
    <w:p w:rsidR="007F1617" w:rsidRDefault="007F1617" w:rsidP="007F1617">
      <w:pPr>
        <w:rPr>
          <w:rFonts w:ascii="IRBadr" w:hAnsi="IRBadr" w:cs="IRBadr"/>
          <w:sz w:val="34"/>
          <w:rtl/>
        </w:rPr>
      </w:pPr>
      <w:r w:rsidRPr="007F1617">
        <w:rPr>
          <w:rFonts w:ascii="IRBadr" w:hAnsi="IRBadr" w:cs="IRBadr" w:hint="cs"/>
          <w:b/>
          <w:bCs/>
          <w:sz w:val="34"/>
          <w:rtl/>
        </w:rPr>
        <w:t>«بَعْدَ</w:t>
      </w:r>
      <w:r w:rsidRPr="007F1617">
        <w:rPr>
          <w:rFonts w:ascii="IRBadr" w:hAnsi="IRBadr" w:cs="IRBadr"/>
          <w:b/>
          <w:bCs/>
          <w:sz w:val="34"/>
          <w:rtl/>
        </w:rPr>
        <w:t xml:space="preserve"> </w:t>
      </w:r>
      <w:r w:rsidRPr="007F1617">
        <w:rPr>
          <w:rFonts w:ascii="IRBadr" w:hAnsi="IRBadr" w:cs="IRBadr" w:hint="cs"/>
          <w:b/>
          <w:bCs/>
          <w:sz w:val="34"/>
          <w:rtl/>
        </w:rPr>
        <w:t>مُقَاسَمَتِهِ</w:t>
      </w:r>
      <w:r w:rsidRPr="007F1617">
        <w:rPr>
          <w:rFonts w:ascii="IRBadr" w:hAnsi="IRBadr" w:cs="IRBadr"/>
          <w:b/>
          <w:bCs/>
          <w:sz w:val="34"/>
          <w:rtl/>
        </w:rPr>
        <w:t xml:space="preserve"> </w:t>
      </w:r>
      <w:r w:rsidRPr="007F1617">
        <w:rPr>
          <w:rFonts w:ascii="IRBadr" w:hAnsi="IRBadr" w:cs="IRBadr" w:hint="cs"/>
          <w:b/>
          <w:bCs/>
          <w:sz w:val="34"/>
          <w:rtl/>
        </w:rPr>
        <w:t>لَكَ</w:t>
      </w:r>
      <w:r w:rsidRPr="007F1617">
        <w:rPr>
          <w:rFonts w:ascii="IRBadr" w:hAnsi="IRBadr" w:cs="IRBadr" w:hint="eastAsia"/>
          <w:b/>
          <w:bCs/>
          <w:sz w:val="34"/>
          <w:rtl/>
        </w:rPr>
        <w:t>»</w:t>
      </w:r>
      <w:r w:rsidRPr="007F1617">
        <w:rPr>
          <w:rFonts w:ascii="IRBadr" w:hAnsi="IRBadr" w:cs="IRBadr" w:hint="cs"/>
          <w:b/>
          <w:bCs/>
          <w:sz w:val="34"/>
          <w:rtl/>
        </w:rPr>
        <w:t>:</w:t>
      </w:r>
      <w:r>
        <w:rPr>
          <w:rFonts w:ascii="IRBadr" w:hAnsi="IRBadr" w:cs="IRBadr" w:hint="cs"/>
          <w:sz w:val="34"/>
          <w:rtl/>
        </w:rPr>
        <w:t xml:space="preserve"> قدر متیقن از این تعبیر، موردی است که درصد تعیین شده باشد. بنابراین تعمیم این تعبیر نسبت به موردی که حق القبالة از غیرمحصول تعیین شده، روشن نیست.</w:t>
      </w:r>
    </w:p>
    <w:p w:rsidR="007F1617" w:rsidRDefault="007F1617" w:rsidP="002342D6">
      <w:pPr>
        <w:pStyle w:val="Heading3"/>
        <w:rPr>
          <w:rtl/>
        </w:rPr>
      </w:pPr>
      <w:bookmarkStart w:id="21" w:name="_Toc196107098"/>
      <w:r w:rsidRPr="007F1617">
        <w:rPr>
          <w:rFonts w:hint="cs"/>
          <w:rtl/>
        </w:rPr>
        <w:t>روایت چهارم</w:t>
      </w:r>
      <w:r>
        <w:rPr>
          <w:rFonts w:hint="cs"/>
          <w:rtl/>
        </w:rPr>
        <w:t>:</w:t>
      </w:r>
      <w:bookmarkEnd w:id="21"/>
    </w:p>
    <w:p w:rsidR="007F1617" w:rsidRDefault="007F1617" w:rsidP="001637FB">
      <w:pPr>
        <w:rPr>
          <w:rFonts w:ascii="IRBadr" w:hAnsi="IRBadr" w:cs="IRBadr"/>
          <w:sz w:val="34"/>
          <w:rtl/>
        </w:rPr>
      </w:pPr>
      <w:r>
        <w:rPr>
          <w:rFonts w:ascii="IRBadr" w:hAnsi="IRBadr" w:cs="IRBadr" w:hint="cs"/>
          <w:sz w:val="34"/>
          <w:rtl/>
        </w:rPr>
        <w:t>«</w:t>
      </w:r>
      <w:r w:rsidRPr="0080159C">
        <w:rPr>
          <w:rFonts w:ascii="IRBadr" w:hAnsi="IRBadr" w:cs="IRBadr" w:hint="cs"/>
          <w:sz w:val="34"/>
          <w:rtl/>
        </w:rPr>
        <w:t>عَنْهُ</w:t>
      </w:r>
      <w:r w:rsidRPr="0080159C">
        <w:rPr>
          <w:rFonts w:ascii="IRBadr" w:hAnsi="IRBadr" w:cs="IRBadr"/>
          <w:sz w:val="34"/>
          <w:rtl/>
        </w:rPr>
        <w:t xml:space="preserve"> </w:t>
      </w:r>
      <w:r w:rsidRPr="0080159C">
        <w:rPr>
          <w:rFonts w:ascii="IRBadr" w:hAnsi="IRBadr" w:cs="IRBadr" w:hint="cs"/>
          <w:sz w:val="34"/>
          <w:rtl/>
        </w:rPr>
        <w:t>عَنْ</w:t>
      </w:r>
      <w:r w:rsidRPr="0080159C">
        <w:rPr>
          <w:rFonts w:ascii="IRBadr" w:hAnsi="IRBadr" w:cs="IRBadr"/>
          <w:sz w:val="34"/>
          <w:rtl/>
        </w:rPr>
        <w:t xml:space="preserve"> </w:t>
      </w:r>
      <w:r w:rsidRPr="0080159C">
        <w:rPr>
          <w:rFonts w:ascii="IRBadr" w:hAnsi="IRBadr" w:cs="IRBadr" w:hint="cs"/>
          <w:sz w:val="34"/>
          <w:rtl/>
        </w:rPr>
        <w:t>صَفْوَانَ</w:t>
      </w:r>
      <w:r w:rsidRPr="0080159C">
        <w:rPr>
          <w:rFonts w:ascii="IRBadr" w:hAnsi="IRBadr" w:cs="IRBadr"/>
          <w:sz w:val="34"/>
          <w:rtl/>
        </w:rPr>
        <w:t xml:space="preserve"> </w:t>
      </w:r>
      <w:r w:rsidRPr="0080159C">
        <w:rPr>
          <w:rFonts w:ascii="IRBadr" w:hAnsi="IRBadr" w:cs="IRBadr" w:hint="cs"/>
          <w:sz w:val="34"/>
          <w:rtl/>
        </w:rPr>
        <w:t>وَ</w:t>
      </w:r>
      <w:r w:rsidRPr="0080159C">
        <w:rPr>
          <w:rFonts w:ascii="IRBadr" w:hAnsi="IRBadr" w:cs="IRBadr"/>
          <w:sz w:val="34"/>
          <w:rtl/>
        </w:rPr>
        <w:t xml:space="preserve"> </w:t>
      </w:r>
      <w:r w:rsidRPr="0080159C">
        <w:rPr>
          <w:rFonts w:ascii="IRBadr" w:hAnsi="IRBadr" w:cs="IRBadr" w:hint="cs"/>
          <w:sz w:val="34"/>
          <w:rtl/>
        </w:rPr>
        <w:t>فَضَالَةَ</w:t>
      </w:r>
      <w:r w:rsidRPr="0080159C">
        <w:rPr>
          <w:rFonts w:ascii="IRBadr" w:hAnsi="IRBadr" w:cs="IRBadr"/>
          <w:sz w:val="34"/>
          <w:rtl/>
        </w:rPr>
        <w:t xml:space="preserve"> </w:t>
      </w:r>
      <w:r w:rsidRPr="0080159C">
        <w:rPr>
          <w:rFonts w:ascii="IRBadr" w:hAnsi="IRBadr" w:cs="IRBadr" w:hint="cs"/>
          <w:sz w:val="34"/>
          <w:rtl/>
        </w:rPr>
        <w:t>عَنِ</w:t>
      </w:r>
      <w:r w:rsidRPr="0080159C">
        <w:rPr>
          <w:rFonts w:ascii="IRBadr" w:hAnsi="IRBadr" w:cs="IRBadr"/>
          <w:sz w:val="34"/>
          <w:rtl/>
        </w:rPr>
        <w:t xml:space="preserve"> </w:t>
      </w:r>
      <w:r w:rsidRPr="0080159C">
        <w:rPr>
          <w:rFonts w:ascii="IRBadr" w:hAnsi="IRBadr" w:cs="IRBadr" w:hint="cs"/>
          <w:sz w:val="34"/>
          <w:rtl/>
        </w:rPr>
        <w:t>الْعَلَاءِ</w:t>
      </w:r>
      <w:r w:rsidRPr="0080159C">
        <w:rPr>
          <w:rFonts w:ascii="IRBadr" w:hAnsi="IRBadr" w:cs="IRBadr"/>
          <w:sz w:val="34"/>
          <w:rtl/>
        </w:rPr>
        <w:t xml:space="preserve"> </w:t>
      </w:r>
      <w:r w:rsidRPr="0080159C">
        <w:rPr>
          <w:rFonts w:ascii="IRBadr" w:hAnsi="IRBadr" w:cs="IRBadr" w:hint="cs"/>
          <w:sz w:val="34"/>
          <w:rtl/>
        </w:rPr>
        <w:t>عَنْ</w:t>
      </w:r>
      <w:r w:rsidRPr="0080159C">
        <w:rPr>
          <w:rFonts w:ascii="IRBadr" w:hAnsi="IRBadr" w:cs="IRBadr"/>
          <w:sz w:val="34"/>
          <w:rtl/>
        </w:rPr>
        <w:t xml:space="preserve"> </w:t>
      </w:r>
      <w:r w:rsidRPr="0080159C">
        <w:rPr>
          <w:rFonts w:ascii="IRBadr" w:hAnsi="IRBadr" w:cs="IRBadr" w:hint="cs"/>
          <w:sz w:val="34"/>
          <w:rtl/>
        </w:rPr>
        <w:t>مُحَمَّدِ</w:t>
      </w:r>
      <w:r w:rsidRPr="0080159C">
        <w:rPr>
          <w:rFonts w:ascii="IRBadr" w:hAnsi="IRBadr" w:cs="IRBadr"/>
          <w:sz w:val="34"/>
          <w:rtl/>
        </w:rPr>
        <w:t xml:space="preserve"> </w:t>
      </w:r>
      <w:r w:rsidRPr="0080159C">
        <w:rPr>
          <w:rFonts w:ascii="IRBadr" w:hAnsi="IRBadr" w:cs="IRBadr" w:hint="cs"/>
          <w:sz w:val="34"/>
          <w:rtl/>
        </w:rPr>
        <w:t>بْنِ</w:t>
      </w:r>
      <w:r w:rsidRPr="0080159C">
        <w:rPr>
          <w:rFonts w:ascii="IRBadr" w:hAnsi="IRBadr" w:cs="IRBadr"/>
          <w:sz w:val="34"/>
          <w:rtl/>
        </w:rPr>
        <w:t xml:space="preserve"> </w:t>
      </w:r>
      <w:r w:rsidRPr="0080159C">
        <w:rPr>
          <w:rFonts w:ascii="IRBadr" w:hAnsi="IRBadr" w:cs="IRBadr" w:hint="cs"/>
          <w:sz w:val="34"/>
          <w:rtl/>
        </w:rPr>
        <w:t>مُسْلِمٍ</w:t>
      </w:r>
      <w:r w:rsidRPr="0080159C">
        <w:rPr>
          <w:rFonts w:ascii="IRBadr" w:hAnsi="IRBadr" w:cs="IRBadr"/>
          <w:sz w:val="34"/>
          <w:rtl/>
        </w:rPr>
        <w:t xml:space="preserve"> </w:t>
      </w:r>
      <w:r w:rsidRPr="0080159C">
        <w:rPr>
          <w:rFonts w:ascii="IRBadr" w:hAnsi="IRBadr" w:cs="IRBadr" w:hint="cs"/>
          <w:sz w:val="34"/>
          <w:rtl/>
        </w:rPr>
        <w:t>قَالَ</w:t>
      </w:r>
      <w:r w:rsidRPr="0080159C">
        <w:rPr>
          <w:rFonts w:ascii="IRBadr" w:hAnsi="IRBadr" w:cs="IRBadr"/>
          <w:sz w:val="34"/>
          <w:rtl/>
        </w:rPr>
        <w:t xml:space="preserve">: </w:t>
      </w:r>
      <w:r w:rsidRPr="0080159C">
        <w:rPr>
          <w:rFonts w:ascii="IRBadr" w:hAnsi="IRBadr" w:cs="IRBadr" w:hint="cs"/>
          <w:color w:val="008000"/>
          <w:sz w:val="34"/>
          <w:rtl/>
        </w:rPr>
        <w:t>سَأَلْتُهُ</w:t>
      </w:r>
      <w:r w:rsidRPr="0080159C">
        <w:rPr>
          <w:rFonts w:ascii="IRBadr" w:hAnsi="IRBadr" w:cs="IRBadr"/>
          <w:color w:val="008000"/>
          <w:sz w:val="34"/>
          <w:rtl/>
        </w:rPr>
        <w:t xml:space="preserve"> </w:t>
      </w:r>
      <w:r w:rsidRPr="0080159C">
        <w:rPr>
          <w:rFonts w:ascii="IRBadr" w:hAnsi="IRBadr" w:cs="IRBadr" w:hint="cs"/>
          <w:color w:val="008000"/>
          <w:sz w:val="34"/>
          <w:rtl/>
        </w:rPr>
        <w:t>عَنِ</w:t>
      </w:r>
      <w:r w:rsidRPr="0080159C">
        <w:rPr>
          <w:rFonts w:ascii="IRBadr" w:hAnsi="IRBadr" w:cs="IRBadr"/>
          <w:color w:val="008000"/>
          <w:sz w:val="34"/>
          <w:rtl/>
        </w:rPr>
        <w:t xml:space="preserve"> </w:t>
      </w:r>
      <w:r w:rsidRPr="0080159C">
        <w:rPr>
          <w:rFonts w:ascii="IRBadr" w:hAnsi="IRBadr" w:cs="IRBadr" w:hint="cs"/>
          <w:color w:val="008000"/>
          <w:sz w:val="34"/>
          <w:rtl/>
        </w:rPr>
        <w:t>الرَّجُلِ</w:t>
      </w:r>
      <w:r w:rsidRPr="0080159C">
        <w:rPr>
          <w:rFonts w:ascii="IRBadr" w:hAnsi="IRBadr" w:cs="IRBadr"/>
          <w:color w:val="008000"/>
          <w:sz w:val="34"/>
          <w:rtl/>
        </w:rPr>
        <w:t xml:space="preserve"> </w:t>
      </w:r>
      <w:r w:rsidRPr="0080159C">
        <w:rPr>
          <w:rFonts w:ascii="IRBadr" w:hAnsi="IRBadr" w:cs="IRBadr" w:hint="cs"/>
          <w:color w:val="008000"/>
          <w:sz w:val="34"/>
          <w:rtl/>
        </w:rPr>
        <w:t>يَتَكَارَى</w:t>
      </w:r>
      <w:r w:rsidRPr="0080159C">
        <w:rPr>
          <w:rFonts w:ascii="IRBadr" w:hAnsi="IRBadr" w:cs="IRBadr"/>
          <w:color w:val="008000"/>
          <w:sz w:val="34"/>
          <w:rtl/>
        </w:rPr>
        <w:t xml:space="preserve"> </w:t>
      </w:r>
      <w:r w:rsidRPr="0080159C">
        <w:rPr>
          <w:rFonts w:ascii="IRBadr" w:hAnsi="IRBadr" w:cs="IRBadr" w:hint="cs"/>
          <w:color w:val="008000"/>
          <w:sz w:val="34"/>
          <w:rtl/>
        </w:rPr>
        <w:t>الْأَرْضَ</w:t>
      </w:r>
      <w:r w:rsidRPr="0080159C">
        <w:rPr>
          <w:rFonts w:ascii="IRBadr" w:hAnsi="IRBadr" w:cs="IRBadr"/>
          <w:color w:val="008000"/>
          <w:sz w:val="34"/>
          <w:rtl/>
        </w:rPr>
        <w:t xml:space="preserve"> </w:t>
      </w:r>
      <w:r w:rsidRPr="0080159C">
        <w:rPr>
          <w:rFonts w:ascii="IRBadr" w:hAnsi="IRBadr" w:cs="IRBadr" w:hint="cs"/>
          <w:color w:val="008000"/>
          <w:sz w:val="34"/>
          <w:rtl/>
        </w:rPr>
        <w:t>مِنَ</w:t>
      </w:r>
      <w:r w:rsidRPr="0080159C">
        <w:rPr>
          <w:rFonts w:ascii="IRBadr" w:hAnsi="IRBadr" w:cs="IRBadr"/>
          <w:color w:val="008000"/>
          <w:sz w:val="34"/>
          <w:rtl/>
        </w:rPr>
        <w:t xml:space="preserve"> </w:t>
      </w:r>
      <w:r w:rsidRPr="0080159C">
        <w:rPr>
          <w:rFonts w:ascii="IRBadr" w:hAnsi="IRBadr" w:cs="IRBadr" w:hint="cs"/>
          <w:color w:val="008000"/>
          <w:sz w:val="34"/>
          <w:rtl/>
        </w:rPr>
        <w:t>السُّلْطَانِ</w:t>
      </w:r>
      <w:r w:rsidRPr="0080159C">
        <w:rPr>
          <w:rFonts w:ascii="IRBadr" w:hAnsi="IRBadr" w:cs="IRBadr"/>
          <w:color w:val="008000"/>
          <w:sz w:val="34"/>
          <w:rtl/>
        </w:rPr>
        <w:t xml:space="preserve"> </w:t>
      </w:r>
      <w:r w:rsidRPr="0080159C">
        <w:rPr>
          <w:rFonts w:ascii="IRBadr" w:hAnsi="IRBadr" w:cs="IRBadr" w:hint="cs"/>
          <w:color w:val="008000"/>
          <w:sz w:val="34"/>
          <w:rtl/>
        </w:rPr>
        <w:t>بِالثُّلُثِ</w:t>
      </w:r>
      <w:r w:rsidRPr="0080159C">
        <w:rPr>
          <w:rFonts w:ascii="IRBadr" w:hAnsi="IRBadr" w:cs="IRBadr"/>
          <w:color w:val="008000"/>
          <w:sz w:val="34"/>
          <w:rtl/>
        </w:rPr>
        <w:t xml:space="preserve"> </w:t>
      </w:r>
      <w:r w:rsidRPr="0080159C">
        <w:rPr>
          <w:rFonts w:ascii="IRBadr" w:hAnsi="IRBadr" w:cs="IRBadr" w:hint="cs"/>
          <w:color w:val="008000"/>
          <w:sz w:val="34"/>
          <w:rtl/>
        </w:rPr>
        <w:t>أَوِ</w:t>
      </w:r>
      <w:r w:rsidRPr="0080159C">
        <w:rPr>
          <w:rFonts w:ascii="IRBadr" w:hAnsi="IRBadr" w:cs="IRBadr"/>
          <w:color w:val="008000"/>
          <w:sz w:val="34"/>
          <w:rtl/>
        </w:rPr>
        <w:t xml:space="preserve"> </w:t>
      </w:r>
      <w:r w:rsidRPr="0080159C">
        <w:rPr>
          <w:rFonts w:ascii="IRBadr" w:hAnsi="IRBadr" w:cs="IRBadr" w:hint="cs"/>
          <w:color w:val="008000"/>
          <w:sz w:val="34"/>
          <w:rtl/>
        </w:rPr>
        <w:t>النِّصْفِ</w:t>
      </w:r>
      <w:r w:rsidRPr="0080159C">
        <w:rPr>
          <w:rFonts w:ascii="IRBadr" w:hAnsi="IRBadr" w:cs="IRBadr"/>
          <w:color w:val="008000"/>
          <w:sz w:val="34"/>
          <w:rtl/>
        </w:rPr>
        <w:t xml:space="preserve"> </w:t>
      </w:r>
      <w:r w:rsidRPr="0080159C">
        <w:rPr>
          <w:rFonts w:ascii="IRBadr" w:hAnsi="IRBadr" w:cs="IRBadr" w:hint="cs"/>
          <w:color w:val="008000"/>
          <w:sz w:val="34"/>
          <w:rtl/>
        </w:rPr>
        <w:t>هَلْ</w:t>
      </w:r>
      <w:r w:rsidRPr="0080159C">
        <w:rPr>
          <w:rFonts w:ascii="IRBadr" w:hAnsi="IRBadr" w:cs="IRBadr"/>
          <w:color w:val="008000"/>
          <w:sz w:val="34"/>
          <w:rtl/>
        </w:rPr>
        <w:t xml:space="preserve"> </w:t>
      </w:r>
      <w:r w:rsidRPr="0080159C">
        <w:rPr>
          <w:rFonts w:ascii="IRBadr" w:hAnsi="IRBadr" w:cs="IRBadr" w:hint="cs"/>
          <w:color w:val="008000"/>
          <w:sz w:val="34"/>
          <w:rtl/>
        </w:rPr>
        <w:t>عَلَيْهِ</w:t>
      </w:r>
      <w:r w:rsidRPr="0080159C">
        <w:rPr>
          <w:rFonts w:ascii="IRBadr" w:hAnsi="IRBadr" w:cs="IRBadr"/>
          <w:color w:val="008000"/>
          <w:sz w:val="34"/>
          <w:rtl/>
        </w:rPr>
        <w:t xml:space="preserve"> </w:t>
      </w:r>
      <w:r w:rsidRPr="0080159C">
        <w:rPr>
          <w:rFonts w:ascii="IRBadr" w:hAnsi="IRBadr" w:cs="IRBadr" w:hint="cs"/>
          <w:color w:val="008000"/>
          <w:sz w:val="34"/>
          <w:rtl/>
        </w:rPr>
        <w:t>فِي</w:t>
      </w:r>
      <w:r w:rsidRPr="0080159C">
        <w:rPr>
          <w:rFonts w:ascii="IRBadr" w:hAnsi="IRBadr" w:cs="IRBadr"/>
          <w:color w:val="008000"/>
          <w:sz w:val="34"/>
          <w:rtl/>
        </w:rPr>
        <w:t xml:space="preserve"> </w:t>
      </w:r>
      <w:r w:rsidRPr="0080159C">
        <w:rPr>
          <w:rFonts w:ascii="IRBadr" w:hAnsi="IRBadr" w:cs="IRBadr" w:hint="cs"/>
          <w:color w:val="008000"/>
          <w:sz w:val="34"/>
          <w:rtl/>
        </w:rPr>
        <w:t>حِصَّتِهِ</w:t>
      </w:r>
      <w:r w:rsidRPr="0080159C">
        <w:rPr>
          <w:rFonts w:ascii="IRBadr" w:hAnsi="IRBadr" w:cs="IRBadr"/>
          <w:color w:val="008000"/>
          <w:sz w:val="34"/>
          <w:rtl/>
        </w:rPr>
        <w:t xml:space="preserve"> </w:t>
      </w:r>
      <w:r w:rsidRPr="0080159C">
        <w:rPr>
          <w:rFonts w:ascii="IRBadr" w:hAnsi="IRBadr" w:cs="IRBadr" w:hint="cs"/>
          <w:color w:val="008000"/>
          <w:sz w:val="34"/>
          <w:rtl/>
        </w:rPr>
        <w:t>زَكَاةٌ</w:t>
      </w:r>
      <w:r w:rsidRPr="0080159C">
        <w:rPr>
          <w:rFonts w:ascii="IRBadr" w:hAnsi="IRBadr" w:cs="IRBadr"/>
          <w:color w:val="008000"/>
          <w:sz w:val="34"/>
          <w:rtl/>
        </w:rPr>
        <w:t xml:space="preserve"> </w:t>
      </w:r>
      <w:r w:rsidRPr="0080159C">
        <w:rPr>
          <w:rFonts w:ascii="IRBadr" w:hAnsi="IRBadr" w:cs="IRBadr" w:hint="cs"/>
          <w:color w:val="008000"/>
          <w:sz w:val="34"/>
          <w:rtl/>
        </w:rPr>
        <w:t>قَالَ</w:t>
      </w:r>
      <w:r w:rsidRPr="0080159C">
        <w:rPr>
          <w:rFonts w:ascii="IRBadr" w:hAnsi="IRBadr" w:cs="IRBadr"/>
          <w:color w:val="008000"/>
          <w:sz w:val="34"/>
          <w:rtl/>
        </w:rPr>
        <w:t xml:space="preserve"> </w:t>
      </w:r>
      <w:r w:rsidRPr="0080159C">
        <w:rPr>
          <w:rFonts w:ascii="IRBadr" w:hAnsi="IRBadr" w:cs="IRBadr" w:hint="cs"/>
          <w:color w:val="008000"/>
          <w:sz w:val="34"/>
          <w:rtl/>
        </w:rPr>
        <w:t>لَا</w:t>
      </w:r>
      <w:r>
        <w:rPr>
          <w:rFonts w:ascii="IRBadr" w:hAnsi="IRBadr" w:cs="IRBadr" w:hint="cs"/>
          <w:sz w:val="34"/>
          <w:rtl/>
        </w:rPr>
        <w:t>»</w:t>
      </w:r>
      <w:r>
        <w:rPr>
          <w:rStyle w:val="FootnoteReference"/>
          <w:rFonts w:ascii="IRBadr" w:hAnsi="IRBadr" w:cs="IRBadr"/>
          <w:sz w:val="34"/>
          <w:rtl/>
        </w:rPr>
        <w:footnoteReference w:id="4"/>
      </w:r>
      <w:r w:rsidRPr="0080159C">
        <w:rPr>
          <w:rFonts w:ascii="IRBadr" w:hAnsi="IRBadr" w:cs="IRBadr"/>
          <w:sz w:val="34"/>
          <w:rtl/>
        </w:rPr>
        <w:t>.</w:t>
      </w:r>
    </w:p>
    <w:p w:rsidR="007F1617" w:rsidRDefault="007F1617" w:rsidP="00F3645B">
      <w:pPr>
        <w:rPr>
          <w:rFonts w:ascii="IRBadr" w:hAnsi="IRBadr" w:cs="IRBadr"/>
          <w:sz w:val="34"/>
          <w:rtl/>
        </w:rPr>
      </w:pPr>
      <w:r w:rsidRPr="007F1617">
        <w:rPr>
          <w:rFonts w:ascii="IRBadr" w:hAnsi="IRBadr" w:cs="IRBadr" w:hint="cs"/>
          <w:b/>
          <w:bCs/>
          <w:sz w:val="34"/>
          <w:rtl/>
        </w:rPr>
        <w:t>«بِالثُّلُثِ»:</w:t>
      </w:r>
      <w:r>
        <w:rPr>
          <w:rFonts w:ascii="IRBadr" w:hAnsi="IRBadr" w:cs="IRBadr" w:hint="cs"/>
          <w:sz w:val="34"/>
          <w:rtl/>
        </w:rPr>
        <w:t xml:space="preserve"> ظاهرا مراد آن است که حق سلطان، ثلث باشد.</w:t>
      </w:r>
      <w:r w:rsidR="00F3645B">
        <w:rPr>
          <w:rFonts w:ascii="IRBadr" w:hAnsi="IRBadr" w:cs="IRBadr" w:hint="cs"/>
          <w:sz w:val="34"/>
          <w:rtl/>
        </w:rPr>
        <w:t xml:space="preserve"> یعنی زمین را کرایه می‌کند بنابر آنکه ثلث محصول آن را به سلطان بدهد. بیان شد که ضمیر در «حصّته» به سلطان برمی‌گردد.</w:t>
      </w:r>
    </w:p>
    <w:p w:rsidR="001637FB" w:rsidRDefault="001637FB" w:rsidP="002342D6">
      <w:pPr>
        <w:pStyle w:val="Heading3"/>
        <w:rPr>
          <w:rtl/>
        </w:rPr>
      </w:pPr>
      <w:bookmarkStart w:id="22" w:name="_Toc196107099"/>
      <w:r w:rsidRPr="001637FB">
        <w:rPr>
          <w:rFonts w:hint="cs"/>
          <w:rtl/>
        </w:rPr>
        <w:t>روایت پنجم</w:t>
      </w:r>
      <w:r>
        <w:rPr>
          <w:rFonts w:hint="cs"/>
          <w:rtl/>
        </w:rPr>
        <w:t>:</w:t>
      </w:r>
      <w:bookmarkEnd w:id="22"/>
    </w:p>
    <w:p w:rsidR="007F1617" w:rsidRDefault="001637FB" w:rsidP="007F1617">
      <w:pPr>
        <w:rPr>
          <w:rFonts w:ascii="IRBadr" w:hAnsi="IRBadr" w:cs="IRBadr"/>
          <w:sz w:val="34"/>
          <w:rtl/>
        </w:rPr>
      </w:pPr>
      <w:r>
        <w:rPr>
          <w:rFonts w:ascii="IRBadr" w:hAnsi="IRBadr" w:cs="IRBadr" w:hint="cs"/>
          <w:sz w:val="34"/>
          <w:rtl/>
        </w:rPr>
        <w:t>«</w:t>
      </w:r>
      <w:r w:rsidRPr="001637FB">
        <w:rPr>
          <w:rFonts w:ascii="IRBadr" w:hAnsi="IRBadr" w:cs="IRBadr" w:hint="cs"/>
          <w:sz w:val="34"/>
          <w:rtl/>
        </w:rPr>
        <w:t>عَلِيُّ</w:t>
      </w:r>
      <w:r w:rsidRPr="001637FB">
        <w:rPr>
          <w:rFonts w:ascii="IRBadr" w:hAnsi="IRBadr" w:cs="IRBadr"/>
          <w:sz w:val="34"/>
          <w:rtl/>
        </w:rPr>
        <w:t xml:space="preserve"> </w:t>
      </w:r>
      <w:r w:rsidRPr="001637FB">
        <w:rPr>
          <w:rFonts w:ascii="IRBadr" w:hAnsi="IRBadr" w:cs="IRBadr" w:hint="cs"/>
          <w:sz w:val="34"/>
          <w:rtl/>
        </w:rPr>
        <w:t>بْنُ</w:t>
      </w:r>
      <w:r w:rsidRPr="001637FB">
        <w:rPr>
          <w:rFonts w:ascii="IRBadr" w:hAnsi="IRBadr" w:cs="IRBadr"/>
          <w:sz w:val="34"/>
          <w:rtl/>
        </w:rPr>
        <w:t xml:space="preserve"> </w:t>
      </w:r>
      <w:r w:rsidRPr="001637FB">
        <w:rPr>
          <w:rFonts w:ascii="IRBadr" w:hAnsi="IRBadr" w:cs="IRBadr" w:hint="cs"/>
          <w:sz w:val="34"/>
          <w:rtl/>
        </w:rPr>
        <w:t>الْحَسَنِ</w:t>
      </w:r>
      <w:r w:rsidRPr="001637FB">
        <w:rPr>
          <w:rFonts w:ascii="IRBadr" w:hAnsi="IRBadr" w:cs="IRBadr"/>
          <w:sz w:val="34"/>
          <w:rtl/>
        </w:rPr>
        <w:t xml:space="preserve"> </w:t>
      </w:r>
      <w:r w:rsidRPr="001637FB">
        <w:rPr>
          <w:rFonts w:ascii="IRBadr" w:hAnsi="IRBadr" w:cs="IRBadr" w:hint="cs"/>
          <w:sz w:val="34"/>
          <w:rtl/>
        </w:rPr>
        <w:t>بْنِ</w:t>
      </w:r>
      <w:r w:rsidRPr="001637FB">
        <w:rPr>
          <w:rFonts w:ascii="IRBadr" w:hAnsi="IRBadr" w:cs="IRBadr"/>
          <w:sz w:val="34"/>
          <w:rtl/>
        </w:rPr>
        <w:t xml:space="preserve"> </w:t>
      </w:r>
      <w:r w:rsidRPr="001637FB">
        <w:rPr>
          <w:rFonts w:ascii="IRBadr" w:hAnsi="IRBadr" w:cs="IRBadr" w:hint="cs"/>
          <w:sz w:val="34"/>
          <w:rtl/>
        </w:rPr>
        <w:t>فَضَّالٍ</w:t>
      </w:r>
      <w:r w:rsidRPr="001637FB">
        <w:rPr>
          <w:rFonts w:ascii="IRBadr" w:hAnsi="IRBadr" w:cs="IRBadr"/>
          <w:sz w:val="34"/>
          <w:rtl/>
        </w:rPr>
        <w:t xml:space="preserve"> </w:t>
      </w:r>
      <w:r w:rsidRPr="001637FB">
        <w:rPr>
          <w:rFonts w:ascii="IRBadr" w:hAnsi="IRBadr" w:cs="IRBadr" w:hint="cs"/>
          <w:sz w:val="34"/>
          <w:rtl/>
        </w:rPr>
        <w:t>عَنْ</w:t>
      </w:r>
      <w:r w:rsidRPr="001637FB">
        <w:rPr>
          <w:rFonts w:ascii="IRBadr" w:hAnsi="IRBadr" w:cs="IRBadr"/>
          <w:sz w:val="34"/>
          <w:rtl/>
        </w:rPr>
        <w:t xml:space="preserve"> </w:t>
      </w:r>
      <w:r w:rsidRPr="001637FB">
        <w:rPr>
          <w:rFonts w:ascii="IRBadr" w:hAnsi="IRBadr" w:cs="IRBadr" w:hint="cs"/>
          <w:sz w:val="34"/>
          <w:rtl/>
        </w:rPr>
        <w:t>أَخَوَيْهِ</w:t>
      </w:r>
      <w:r w:rsidRPr="001637FB">
        <w:rPr>
          <w:rFonts w:ascii="IRBadr" w:hAnsi="IRBadr" w:cs="IRBadr"/>
          <w:sz w:val="34"/>
          <w:rtl/>
        </w:rPr>
        <w:t xml:space="preserve"> </w:t>
      </w:r>
      <w:r w:rsidRPr="001637FB">
        <w:rPr>
          <w:rFonts w:ascii="IRBadr" w:hAnsi="IRBadr" w:cs="IRBadr" w:hint="cs"/>
          <w:sz w:val="34"/>
          <w:rtl/>
        </w:rPr>
        <w:t>عَنْ</w:t>
      </w:r>
      <w:r w:rsidRPr="001637FB">
        <w:rPr>
          <w:rFonts w:ascii="IRBadr" w:hAnsi="IRBadr" w:cs="IRBadr"/>
          <w:sz w:val="34"/>
          <w:rtl/>
        </w:rPr>
        <w:t xml:space="preserve"> </w:t>
      </w:r>
      <w:r w:rsidRPr="001637FB">
        <w:rPr>
          <w:rFonts w:ascii="IRBadr" w:hAnsi="IRBadr" w:cs="IRBadr" w:hint="cs"/>
          <w:sz w:val="34"/>
          <w:rtl/>
        </w:rPr>
        <w:t>أَبِيهِمَا</w:t>
      </w:r>
      <w:r w:rsidRPr="001637FB">
        <w:rPr>
          <w:rFonts w:ascii="IRBadr" w:hAnsi="IRBadr" w:cs="IRBadr"/>
          <w:sz w:val="34"/>
          <w:rtl/>
        </w:rPr>
        <w:t xml:space="preserve"> </w:t>
      </w:r>
      <w:r w:rsidRPr="001637FB">
        <w:rPr>
          <w:rFonts w:ascii="IRBadr" w:hAnsi="IRBadr" w:cs="IRBadr" w:hint="cs"/>
          <w:sz w:val="34"/>
          <w:rtl/>
        </w:rPr>
        <w:t>عَنْ</w:t>
      </w:r>
      <w:r w:rsidRPr="001637FB">
        <w:rPr>
          <w:rFonts w:ascii="IRBadr" w:hAnsi="IRBadr" w:cs="IRBadr"/>
          <w:sz w:val="34"/>
          <w:rtl/>
        </w:rPr>
        <w:t xml:space="preserve"> </w:t>
      </w:r>
      <w:r w:rsidRPr="001637FB">
        <w:rPr>
          <w:rFonts w:ascii="IRBadr" w:hAnsi="IRBadr" w:cs="IRBadr" w:hint="cs"/>
          <w:sz w:val="34"/>
          <w:rtl/>
        </w:rPr>
        <w:t>عَبْدِ</w:t>
      </w:r>
      <w:r w:rsidRPr="001637FB">
        <w:rPr>
          <w:rFonts w:ascii="IRBadr" w:hAnsi="IRBadr" w:cs="IRBadr"/>
          <w:sz w:val="34"/>
          <w:rtl/>
        </w:rPr>
        <w:t xml:space="preserve"> </w:t>
      </w:r>
      <w:r w:rsidRPr="001637FB">
        <w:rPr>
          <w:rFonts w:ascii="IRBadr" w:hAnsi="IRBadr" w:cs="IRBadr" w:hint="cs"/>
          <w:sz w:val="34"/>
          <w:rtl/>
        </w:rPr>
        <w:t>اللَّهِ</w:t>
      </w:r>
      <w:r w:rsidRPr="001637FB">
        <w:rPr>
          <w:rFonts w:ascii="IRBadr" w:hAnsi="IRBadr" w:cs="IRBadr"/>
          <w:sz w:val="34"/>
          <w:rtl/>
        </w:rPr>
        <w:t xml:space="preserve"> </w:t>
      </w:r>
      <w:r w:rsidRPr="001637FB">
        <w:rPr>
          <w:rFonts w:ascii="IRBadr" w:hAnsi="IRBadr" w:cs="IRBadr" w:hint="cs"/>
          <w:sz w:val="34"/>
          <w:rtl/>
        </w:rPr>
        <w:t>بْنِ</w:t>
      </w:r>
      <w:r w:rsidRPr="001637FB">
        <w:rPr>
          <w:rFonts w:ascii="IRBadr" w:hAnsi="IRBadr" w:cs="IRBadr"/>
          <w:sz w:val="34"/>
          <w:rtl/>
        </w:rPr>
        <w:t xml:space="preserve"> </w:t>
      </w:r>
      <w:r w:rsidRPr="001637FB">
        <w:rPr>
          <w:rFonts w:ascii="IRBadr" w:hAnsi="IRBadr" w:cs="IRBadr" w:hint="cs"/>
          <w:sz w:val="34"/>
          <w:rtl/>
        </w:rPr>
        <w:t>بُكَيْرٍ</w:t>
      </w:r>
      <w:r w:rsidRPr="001637FB">
        <w:rPr>
          <w:rFonts w:ascii="IRBadr" w:hAnsi="IRBadr" w:cs="IRBadr"/>
          <w:sz w:val="34"/>
          <w:rtl/>
        </w:rPr>
        <w:t xml:space="preserve"> </w:t>
      </w:r>
      <w:r w:rsidRPr="001637FB">
        <w:rPr>
          <w:rFonts w:ascii="IRBadr" w:hAnsi="IRBadr" w:cs="IRBadr" w:hint="cs"/>
          <w:sz w:val="34"/>
          <w:rtl/>
        </w:rPr>
        <w:t>عَنْ</w:t>
      </w:r>
      <w:r w:rsidRPr="001637FB">
        <w:rPr>
          <w:rFonts w:ascii="IRBadr" w:hAnsi="IRBadr" w:cs="IRBadr"/>
          <w:sz w:val="34"/>
          <w:rtl/>
        </w:rPr>
        <w:t xml:space="preserve"> </w:t>
      </w:r>
      <w:r w:rsidRPr="001637FB">
        <w:rPr>
          <w:rFonts w:ascii="IRBadr" w:hAnsi="IRBadr" w:cs="IRBadr" w:hint="cs"/>
          <w:sz w:val="34"/>
          <w:rtl/>
        </w:rPr>
        <w:t>بَعْضِ</w:t>
      </w:r>
      <w:r w:rsidRPr="001637FB">
        <w:rPr>
          <w:rFonts w:ascii="IRBadr" w:hAnsi="IRBadr" w:cs="IRBadr"/>
          <w:sz w:val="34"/>
          <w:rtl/>
        </w:rPr>
        <w:t xml:space="preserve"> </w:t>
      </w:r>
      <w:r w:rsidRPr="001637FB">
        <w:rPr>
          <w:rFonts w:ascii="IRBadr" w:hAnsi="IRBadr" w:cs="IRBadr" w:hint="cs"/>
          <w:sz w:val="34"/>
          <w:rtl/>
        </w:rPr>
        <w:t>أَصْحَابِنَا</w:t>
      </w:r>
      <w:r w:rsidRPr="001637FB">
        <w:rPr>
          <w:rFonts w:ascii="IRBadr" w:hAnsi="IRBadr" w:cs="IRBadr"/>
          <w:sz w:val="34"/>
          <w:rtl/>
        </w:rPr>
        <w:t xml:space="preserve"> </w:t>
      </w:r>
      <w:r w:rsidRPr="001637FB">
        <w:rPr>
          <w:rFonts w:ascii="IRBadr" w:hAnsi="IRBadr" w:cs="IRBadr" w:hint="cs"/>
          <w:sz w:val="34"/>
          <w:rtl/>
        </w:rPr>
        <w:t>عَنْ</w:t>
      </w:r>
      <w:r w:rsidRPr="001637FB">
        <w:rPr>
          <w:rFonts w:ascii="IRBadr" w:hAnsi="IRBadr" w:cs="IRBadr"/>
          <w:sz w:val="34"/>
          <w:rtl/>
        </w:rPr>
        <w:t xml:space="preserve"> </w:t>
      </w:r>
      <w:r w:rsidRPr="001637FB">
        <w:rPr>
          <w:rFonts w:ascii="IRBadr" w:hAnsi="IRBadr" w:cs="IRBadr" w:hint="cs"/>
          <w:sz w:val="34"/>
          <w:rtl/>
        </w:rPr>
        <w:t>أَحَدِهِمَا</w:t>
      </w:r>
      <w:r w:rsidRPr="001637FB">
        <w:rPr>
          <w:rFonts w:ascii="IRBadr" w:hAnsi="IRBadr" w:cs="IRBadr"/>
          <w:sz w:val="34"/>
          <w:rtl/>
        </w:rPr>
        <w:t xml:space="preserve"> </w:t>
      </w:r>
      <w:r w:rsidRPr="001637FB">
        <w:rPr>
          <w:rFonts w:ascii="IRBadr" w:hAnsi="IRBadr" w:cs="IRBadr" w:hint="cs"/>
          <w:sz w:val="34"/>
          <w:rtl/>
        </w:rPr>
        <w:t>ع</w:t>
      </w:r>
      <w:r w:rsidRPr="001637FB">
        <w:rPr>
          <w:rFonts w:ascii="IRBadr" w:hAnsi="IRBadr" w:cs="IRBadr"/>
          <w:sz w:val="34"/>
          <w:rtl/>
        </w:rPr>
        <w:t xml:space="preserve"> </w:t>
      </w:r>
      <w:r w:rsidRPr="001637FB">
        <w:rPr>
          <w:rFonts w:ascii="IRBadr" w:hAnsi="IRBadr" w:cs="IRBadr" w:hint="cs"/>
          <w:sz w:val="34"/>
          <w:rtl/>
        </w:rPr>
        <w:t>قَالَ</w:t>
      </w:r>
      <w:r w:rsidRPr="001637FB">
        <w:rPr>
          <w:rFonts w:ascii="IRBadr" w:hAnsi="IRBadr" w:cs="IRBadr"/>
          <w:sz w:val="34"/>
          <w:rtl/>
        </w:rPr>
        <w:t xml:space="preserve">: </w:t>
      </w:r>
      <w:r w:rsidRPr="001637FB">
        <w:rPr>
          <w:rFonts w:ascii="IRBadr" w:hAnsi="IRBadr" w:cs="IRBadr" w:hint="cs"/>
          <w:color w:val="008000"/>
          <w:sz w:val="34"/>
          <w:rtl/>
        </w:rPr>
        <w:t>فِي</w:t>
      </w:r>
      <w:r w:rsidRPr="001637FB">
        <w:rPr>
          <w:rFonts w:ascii="IRBadr" w:hAnsi="IRBadr" w:cs="IRBadr"/>
          <w:color w:val="008000"/>
          <w:sz w:val="34"/>
          <w:rtl/>
        </w:rPr>
        <w:t xml:space="preserve"> </w:t>
      </w:r>
      <w:r w:rsidRPr="001637FB">
        <w:rPr>
          <w:rFonts w:ascii="IRBadr" w:hAnsi="IRBadr" w:cs="IRBadr" w:hint="cs"/>
          <w:color w:val="008000"/>
          <w:sz w:val="34"/>
          <w:rtl/>
        </w:rPr>
        <w:t>زَكَاةِ</w:t>
      </w:r>
      <w:r w:rsidRPr="001637FB">
        <w:rPr>
          <w:rFonts w:ascii="IRBadr" w:hAnsi="IRBadr" w:cs="IRBadr"/>
          <w:color w:val="008000"/>
          <w:sz w:val="34"/>
          <w:rtl/>
        </w:rPr>
        <w:t xml:space="preserve"> </w:t>
      </w:r>
      <w:r w:rsidRPr="001637FB">
        <w:rPr>
          <w:rFonts w:ascii="IRBadr" w:hAnsi="IRBadr" w:cs="IRBadr" w:hint="cs"/>
          <w:color w:val="008000"/>
          <w:sz w:val="34"/>
          <w:rtl/>
        </w:rPr>
        <w:t>الْأَرْضِ</w:t>
      </w:r>
      <w:r w:rsidRPr="001637FB">
        <w:rPr>
          <w:rFonts w:ascii="IRBadr" w:hAnsi="IRBadr" w:cs="IRBadr"/>
          <w:color w:val="008000"/>
          <w:sz w:val="34"/>
          <w:rtl/>
        </w:rPr>
        <w:t xml:space="preserve"> </w:t>
      </w:r>
      <w:r w:rsidRPr="001637FB">
        <w:rPr>
          <w:rFonts w:ascii="IRBadr" w:hAnsi="IRBadr" w:cs="IRBadr" w:hint="cs"/>
          <w:color w:val="008000"/>
          <w:sz w:val="34"/>
          <w:rtl/>
        </w:rPr>
        <w:t>إِذَا</w:t>
      </w:r>
      <w:r w:rsidRPr="001637FB">
        <w:rPr>
          <w:rFonts w:ascii="IRBadr" w:hAnsi="IRBadr" w:cs="IRBadr"/>
          <w:color w:val="008000"/>
          <w:sz w:val="34"/>
          <w:rtl/>
        </w:rPr>
        <w:t xml:space="preserve"> </w:t>
      </w:r>
      <w:r w:rsidRPr="001637FB">
        <w:rPr>
          <w:rFonts w:ascii="IRBadr" w:hAnsi="IRBadr" w:cs="IRBadr" w:hint="cs"/>
          <w:color w:val="008000"/>
          <w:sz w:val="34"/>
          <w:rtl/>
        </w:rPr>
        <w:t>قَبَّلَهَا</w:t>
      </w:r>
      <w:r w:rsidRPr="001637FB">
        <w:rPr>
          <w:rFonts w:ascii="IRBadr" w:hAnsi="IRBadr" w:cs="IRBadr"/>
          <w:color w:val="008000"/>
          <w:sz w:val="34"/>
          <w:rtl/>
        </w:rPr>
        <w:t xml:space="preserve"> </w:t>
      </w:r>
      <w:r w:rsidRPr="001637FB">
        <w:rPr>
          <w:rFonts w:ascii="IRBadr" w:hAnsi="IRBadr" w:cs="IRBadr" w:hint="cs"/>
          <w:color w:val="008000"/>
          <w:sz w:val="34"/>
          <w:rtl/>
        </w:rPr>
        <w:t>النَّبِيُّ</w:t>
      </w:r>
      <w:r w:rsidRPr="001637FB">
        <w:rPr>
          <w:rFonts w:ascii="IRBadr" w:hAnsi="IRBadr" w:cs="IRBadr"/>
          <w:color w:val="008000"/>
          <w:sz w:val="34"/>
          <w:rtl/>
        </w:rPr>
        <w:t xml:space="preserve"> </w:t>
      </w:r>
      <w:r w:rsidRPr="001637FB">
        <w:rPr>
          <w:rFonts w:ascii="IRBadr" w:hAnsi="IRBadr" w:cs="IRBadr" w:hint="cs"/>
          <w:color w:val="008000"/>
          <w:sz w:val="34"/>
          <w:rtl/>
        </w:rPr>
        <w:t>ص</w:t>
      </w:r>
      <w:r w:rsidRPr="001637FB">
        <w:rPr>
          <w:rFonts w:ascii="IRBadr" w:hAnsi="IRBadr" w:cs="IRBadr"/>
          <w:color w:val="008000"/>
          <w:sz w:val="34"/>
          <w:rtl/>
        </w:rPr>
        <w:t xml:space="preserve"> </w:t>
      </w:r>
      <w:r w:rsidRPr="001637FB">
        <w:rPr>
          <w:rFonts w:ascii="IRBadr" w:hAnsi="IRBadr" w:cs="IRBadr" w:hint="cs"/>
          <w:color w:val="008000"/>
          <w:sz w:val="34"/>
          <w:rtl/>
        </w:rPr>
        <w:t>أَوِ</w:t>
      </w:r>
      <w:r w:rsidRPr="001637FB">
        <w:rPr>
          <w:rFonts w:ascii="IRBadr" w:hAnsi="IRBadr" w:cs="IRBadr"/>
          <w:color w:val="008000"/>
          <w:sz w:val="34"/>
          <w:rtl/>
        </w:rPr>
        <w:t xml:space="preserve"> </w:t>
      </w:r>
      <w:r w:rsidRPr="001637FB">
        <w:rPr>
          <w:rFonts w:ascii="IRBadr" w:hAnsi="IRBadr" w:cs="IRBadr" w:hint="cs"/>
          <w:color w:val="008000"/>
          <w:sz w:val="34"/>
          <w:rtl/>
        </w:rPr>
        <w:t>الْإِمَامُ</w:t>
      </w:r>
      <w:r w:rsidRPr="001637FB">
        <w:rPr>
          <w:rFonts w:ascii="IRBadr" w:hAnsi="IRBadr" w:cs="IRBadr"/>
          <w:color w:val="008000"/>
          <w:sz w:val="34"/>
          <w:rtl/>
        </w:rPr>
        <w:t xml:space="preserve"> </w:t>
      </w:r>
      <w:r w:rsidRPr="001637FB">
        <w:rPr>
          <w:rFonts w:ascii="IRBadr" w:hAnsi="IRBadr" w:cs="IRBadr" w:hint="cs"/>
          <w:color w:val="008000"/>
          <w:sz w:val="34"/>
          <w:rtl/>
        </w:rPr>
        <w:t>ع</w:t>
      </w:r>
      <w:r w:rsidRPr="001637FB">
        <w:rPr>
          <w:rFonts w:ascii="IRBadr" w:hAnsi="IRBadr" w:cs="IRBadr"/>
          <w:color w:val="008000"/>
          <w:sz w:val="34"/>
          <w:rtl/>
        </w:rPr>
        <w:t xml:space="preserve"> </w:t>
      </w:r>
      <w:r w:rsidRPr="001637FB">
        <w:rPr>
          <w:rFonts w:ascii="IRBadr" w:hAnsi="IRBadr" w:cs="IRBadr" w:hint="cs"/>
          <w:color w:val="008000"/>
          <w:sz w:val="34"/>
          <w:rtl/>
        </w:rPr>
        <w:t>بِالنِّصْفِ</w:t>
      </w:r>
      <w:r w:rsidRPr="001637FB">
        <w:rPr>
          <w:rFonts w:ascii="IRBadr" w:hAnsi="IRBadr" w:cs="IRBadr"/>
          <w:color w:val="008000"/>
          <w:sz w:val="34"/>
          <w:rtl/>
        </w:rPr>
        <w:t xml:space="preserve"> </w:t>
      </w:r>
      <w:r w:rsidRPr="001637FB">
        <w:rPr>
          <w:rFonts w:ascii="IRBadr" w:hAnsi="IRBadr" w:cs="IRBadr" w:hint="cs"/>
          <w:color w:val="008000"/>
          <w:sz w:val="34"/>
          <w:rtl/>
        </w:rPr>
        <w:t>أَوِ</w:t>
      </w:r>
      <w:r w:rsidRPr="001637FB">
        <w:rPr>
          <w:rFonts w:ascii="IRBadr" w:hAnsi="IRBadr" w:cs="IRBadr"/>
          <w:color w:val="008000"/>
          <w:sz w:val="34"/>
          <w:rtl/>
        </w:rPr>
        <w:t xml:space="preserve"> </w:t>
      </w:r>
      <w:r w:rsidRPr="001637FB">
        <w:rPr>
          <w:rFonts w:ascii="IRBadr" w:hAnsi="IRBadr" w:cs="IRBadr" w:hint="cs"/>
          <w:color w:val="008000"/>
          <w:sz w:val="34"/>
          <w:rtl/>
        </w:rPr>
        <w:t>الثُّلُثِ</w:t>
      </w:r>
      <w:r w:rsidRPr="001637FB">
        <w:rPr>
          <w:rFonts w:ascii="IRBadr" w:hAnsi="IRBadr" w:cs="IRBadr"/>
          <w:color w:val="008000"/>
          <w:sz w:val="34"/>
          <w:rtl/>
        </w:rPr>
        <w:t xml:space="preserve"> </w:t>
      </w:r>
      <w:r w:rsidRPr="001637FB">
        <w:rPr>
          <w:rFonts w:ascii="IRBadr" w:hAnsi="IRBadr" w:cs="IRBadr" w:hint="cs"/>
          <w:color w:val="008000"/>
          <w:sz w:val="34"/>
          <w:rtl/>
        </w:rPr>
        <w:t>أَوِ</w:t>
      </w:r>
      <w:r w:rsidRPr="001637FB">
        <w:rPr>
          <w:rFonts w:ascii="IRBadr" w:hAnsi="IRBadr" w:cs="IRBadr"/>
          <w:color w:val="008000"/>
          <w:sz w:val="34"/>
          <w:rtl/>
        </w:rPr>
        <w:t xml:space="preserve"> </w:t>
      </w:r>
      <w:r w:rsidRPr="001637FB">
        <w:rPr>
          <w:rFonts w:ascii="IRBadr" w:hAnsi="IRBadr" w:cs="IRBadr" w:hint="cs"/>
          <w:color w:val="008000"/>
          <w:sz w:val="34"/>
          <w:rtl/>
        </w:rPr>
        <w:t>الرُّبُعِ</w:t>
      </w:r>
      <w:r w:rsidRPr="001637FB">
        <w:rPr>
          <w:rFonts w:ascii="IRBadr" w:hAnsi="IRBadr" w:cs="IRBadr"/>
          <w:color w:val="008000"/>
          <w:sz w:val="34"/>
          <w:rtl/>
        </w:rPr>
        <w:t xml:space="preserve"> </w:t>
      </w:r>
      <w:r w:rsidRPr="001637FB">
        <w:rPr>
          <w:rFonts w:ascii="IRBadr" w:hAnsi="IRBadr" w:cs="IRBadr" w:hint="cs"/>
          <w:color w:val="008000"/>
          <w:sz w:val="34"/>
          <w:rtl/>
        </w:rPr>
        <w:t>فَزَكَاتُهَا</w:t>
      </w:r>
      <w:r w:rsidRPr="001637FB">
        <w:rPr>
          <w:rFonts w:ascii="IRBadr" w:hAnsi="IRBadr" w:cs="IRBadr"/>
          <w:color w:val="008000"/>
          <w:sz w:val="34"/>
          <w:rtl/>
        </w:rPr>
        <w:t xml:space="preserve"> </w:t>
      </w:r>
      <w:r w:rsidRPr="001637FB">
        <w:rPr>
          <w:rFonts w:ascii="IRBadr" w:hAnsi="IRBadr" w:cs="IRBadr" w:hint="cs"/>
          <w:color w:val="008000"/>
          <w:sz w:val="34"/>
          <w:rtl/>
        </w:rPr>
        <w:t>عَلَيْهِ</w:t>
      </w:r>
      <w:r w:rsidRPr="001637FB">
        <w:rPr>
          <w:rFonts w:ascii="IRBadr" w:hAnsi="IRBadr" w:cs="IRBadr"/>
          <w:color w:val="008000"/>
          <w:sz w:val="34"/>
          <w:rtl/>
        </w:rPr>
        <w:t xml:space="preserve"> </w:t>
      </w:r>
      <w:r w:rsidRPr="001637FB">
        <w:rPr>
          <w:rFonts w:ascii="IRBadr" w:hAnsi="IRBadr" w:cs="IRBadr" w:hint="cs"/>
          <w:color w:val="008000"/>
          <w:sz w:val="34"/>
          <w:rtl/>
        </w:rPr>
        <w:t>وَ</w:t>
      </w:r>
      <w:r w:rsidRPr="001637FB">
        <w:rPr>
          <w:rFonts w:ascii="IRBadr" w:hAnsi="IRBadr" w:cs="IRBadr"/>
          <w:color w:val="008000"/>
          <w:sz w:val="34"/>
          <w:rtl/>
        </w:rPr>
        <w:t xml:space="preserve"> </w:t>
      </w:r>
      <w:r w:rsidRPr="001637FB">
        <w:rPr>
          <w:rFonts w:ascii="IRBadr" w:hAnsi="IRBadr" w:cs="IRBadr" w:hint="cs"/>
          <w:color w:val="008000"/>
          <w:sz w:val="34"/>
          <w:rtl/>
        </w:rPr>
        <w:t>لَيْسَ</w:t>
      </w:r>
      <w:r w:rsidRPr="001637FB">
        <w:rPr>
          <w:rFonts w:ascii="IRBadr" w:hAnsi="IRBadr" w:cs="IRBadr"/>
          <w:color w:val="008000"/>
          <w:sz w:val="34"/>
          <w:rtl/>
        </w:rPr>
        <w:t xml:space="preserve"> </w:t>
      </w:r>
      <w:r w:rsidRPr="001637FB">
        <w:rPr>
          <w:rFonts w:ascii="IRBadr" w:hAnsi="IRBadr" w:cs="IRBadr" w:hint="cs"/>
          <w:color w:val="008000"/>
          <w:sz w:val="34"/>
          <w:rtl/>
        </w:rPr>
        <w:t>عَلَى</w:t>
      </w:r>
      <w:r w:rsidRPr="001637FB">
        <w:rPr>
          <w:rFonts w:ascii="IRBadr" w:hAnsi="IRBadr" w:cs="IRBadr"/>
          <w:color w:val="008000"/>
          <w:sz w:val="34"/>
          <w:rtl/>
        </w:rPr>
        <w:t xml:space="preserve"> </w:t>
      </w:r>
      <w:r w:rsidRPr="001637FB">
        <w:rPr>
          <w:rFonts w:ascii="IRBadr" w:hAnsi="IRBadr" w:cs="IRBadr" w:hint="cs"/>
          <w:color w:val="008000"/>
          <w:sz w:val="34"/>
          <w:rtl/>
        </w:rPr>
        <w:t>الْمُتَقَبِّلِ</w:t>
      </w:r>
      <w:r w:rsidRPr="001637FB">
        <w:rPr>
          <w:rFonts w:ascii="IRBadr" w:hAnsi="IRBadr" w:cs="IRBadr"/>
          <w:color w:val="008000"/>
          <w:sz w:val="34"/>
          <w:rtl/>
        </w:rPr>
        <w:t xml:space="preserve"> </w:t>
      </w:r>
      <w:r w:rsidRPr="001637FB">
        <w:rPr>
          <w:rFonts w:ascii="IRBadr" w:hAnsi="IRBadr" w:cs="IRBadr" w:hint="cs"/>
          <w:color w:val="008000"/>
          <w:sz w:val="34"/>
          <w:rtl/>
        </w:rPr>
        <w:t>زَكَاةٌ</w:t>
      </w:r>
      <w:r w:rsidRPr="001637FB">
        <w:rPr>
          <w:rFonts w:ascii="IRBadr" w:hAnsi="IRBadr" w:cs="IRBadr"/>
          <w:color w:val="008000"/>
          <w:sz w:val="34"/>
          <w:rtl/>
        </w:rPr>
        <w:t xml:space="preserve"> </w:t>
      </w:r>
      <w:r w:rsidRPr="001637FB">
        <w:rPr>
          <w:rFonts w:ascii="IRBadr" w:hAnsi="IRBadr" w:cs="IRBadr" w:hint="cs"/>
          <w:color w:val="008000"/>
          <w:sz w:val="34"/>
          <w:rtl/>
        </w:rPr>
        <w:t>إِلَّا</w:t>
      </w:r>
      <w:r w:rsidRPr="001637FB">
        <w:rPr>
          <w:rFonts w:ascii="IRBadr" w:hAnsi="IRBadr" w:cs="IRBadr"/>
          <w:color w:val="008000"/>
          <w:sz w:val="34"/>
          <w:rtl/>
        </w:rPr>
        <w:t xml:space="preserve"> </w:t>
      </w:r>
      <w:r w:rsidRPr="001637FB">
        <w:rPr>
          <w:rFonts w:ascii="IRBadr" w:hAnsi="IRBadr" w:cs="IRBadr" w:hint="cs"/>
          <w:color w:val="008000"/>
          <w:sz w:val="34"/>
          <w:rtl/>
        </w:rPr>
        <w:t>أَنْ</w:t>
      </w:r>
      <w:r w:rsidRPr="001637FB">
        <w:rPr>
          <w:rFonts w:ascii="IRBadr" w:hAnsi="IRBadr" w:cs="IRBadr"/>
          <w:color w:val="008000"/>
          <w:sz w:val="34"/>
          <w:rtl/>
        </w:rPr>
        <w:t xml:space="preserve"> </w:t>
      </w:r>
      <w:r w:rsidRPr="001637FB">
        <w:rPr>
          <w:rFonts w:ascii="IRBadr" w:hAnsi="IRBadr" w:cs="IRBadr" w:hint="cs"/>
          <w:color w:val="008000"/>
          <w:sz w:val="34"/>
          <w:rtl/>
        </w:rPr>
        <w:t>يَشْتَرِطَ</w:t>
      </w:r>
      <w:r w:rsidRPr="001637FB">
        <w:rPr>
          <w:rFonts w:ascii="IRBadr" w:hAnsi="IRBadr" w:cs="IRBadr"/>
          <w:color w:val="008000"/>
          <w:sz w:val="34"/>
          <w:rtl/>
        </w:rPr>
        <w:t xml:space="preserve"> </w:t>
      </w:r>
      <w:r w:rsidRPr="001637FB">
        <w:rPr>
          <w:rFonts w:ascii="IRBadr" w:hAnsi="IRBadr" w:cs="IRBadr" w:hint="cs"/>
          <w:color w:val="008000"/>
          <w:sz w:val="34"/>
          <w:rtl/>
        </w:rPr>
        <w:t>صَاحِبُ</w:t>
      </w:r>
      <w:r w:rsidRPr="001637FB">
        <w:rPr>
          <w:rFonts w:ascii="IRBadr" w:hAnsi="IRBadr" w:cs="IRBadr"/>
          <w:color w:val="008000"/>
          <w:sz w:val="34"/>
          <w:rtl/>
        </w:rPr>
        <w:t xml:space="preserve"> </w:t>
      </w:r>
      <w:r w:rsidRPr="001637FB">
        <w:rPr>
          <w:rFonts w:ascii="IRBadr" w:hAnsi="IRBadr" w:cs="IRBadr" w:hint="cs"/>
          <w:color w:val="008000"/>
          <w:sz w:val="34"/>
          <w:rtl/>
        </w:rPr>
        <w:t>الْأَرْض‏ أَنَّ</w:t>
      </w:r>
      <w:r w:rsidRPr="001637FB">
        <w:rPr>
          <w:rFonts w:ascii="IRBadr" w:hAnsi="IRBadr" w:cs="IRBadr"/>
          <w:color w:val="008000"/>
          <w:sz w:val="34"/>
          <w:rtl/>
        </w:rPr>
        <w:t xml:space="preserve"> </w:t>
      </w:r>
      <w:r w:rsidRPr="001637FB">
        <w:rPr>
          <w:rFonts w:ascii="IRBadr" w:hAnsi="IRBadr" w:cs="IRBadr" w:hint="cs"/>
          <w:color w:val="008000"/>
          <w:sz w:val="34"/>
          <w:rtl/>
        </w:rPr>
        <w:t>الزَّكَاةَ</w:t>
      </w:r>
      <w:r w:rsidRPr="001637FB">
        <w:rPr>
          <w:rFonts w:ascii="IRBadr" w:hAnsi="IRBadr" w:cs="IRBadr"/>
          <w:color w:val="008000"/>
          <w:sz w:val="34"/>
          <w:rtl/>
        </w:rPr>
        <w:t xml:space="preserve"> </w:t>
      </w:r>
      <w:r w:rsidRPr="001637FB">
        <w:rPr>
          <w:rFonts w:ascii="IRBadr" w:hAnsi="IRBadr" w:cs="IRBadr" w:hint="cs"/>
          <w:color w:val="008000"/>
          <w:sz w:val="34"/>
          <w:rtl/>
        </w:rPr>
        <w:t>عَلَى</w:t>
      </w:r>
      <w:r w:rsidRPr="001637FB">
        <w:rPr>
          <w:rFonts w:ascii="IRBadr" w:hAnsi="IRBadr" w:cs="IRBadr"/>
          <w:color w:val="008000"/>
          <w:sz w:val="34"/>
          <w:rtl/>
        </w:rPr>
        <w:t xml:space="preserve"> </w:t>
      </w:r>
      <w:r w:rsidRPr="001637FB">
        <w:rPr>
          <w:rFonts w:ascii="IRBadr" w:hAnsi="IRBadr" w:cs="IRBadr" w:hint="cs"/>
          <w:color w:val="008000"/>
          <w:sz w:val="34"/>
          <w:rtl/>
        </w:rPr>
        <w:t>الْمُتَقَبِّلِ</w:t>
      </w:r>
      <w:r w:rsidRPr="001637FB">
        <w:rPr>
          <w:rFonts w:ascii="IRBadr" w:hAnsi="IRBadr" w:cs="IRBadr"/>
          <w:color w:val="008000"/>
          <w:sz w:val="34"/>
          <w:rtl/>
        </w:rPr>
        <w:t xml:space="preserve"> </w:t>
      </w:r>
      <w:r w:rsidRPr="001637FB">
        <w:rPr>
          <w:rFonts w:ascii="IRBadr" w:hAnsi="IRBadr" w:cs="IRBadr" w:hint="cs"/>
          <w:color w:val="008000"/>
          <w:sz w:val="34"/>
          <w:rtl/>
        </w:rPr>
        <w:t>فَإِنِ</w:t>
      </w:r>
      <w:r w:rsidRPr="001637FB">
        <w:rPr>
          <w:rFonts w:ascii="IRBadr" w:hAnsi="IRBadr" w:cs="IRBadr"/>
          <w:color w:val="008000"/>
          <w:sz w:val="34"/>
          <w:rtl/>
        </w:rPr>
        <w:t xml:space="preserve"> </w:t>
      </w:r>
      <w:r w:rsidRPr="001637FB">
        <w:rPr>
          <w:rFonts w:ascii="IRBadr" w:hAnsi="IRBadr" w:cs="IRBadr" w:hint="cs"/>
          <w:color w:val="008000"/>
          <w:sz w:val="34"/>
          <w:rtl/>
        </w:rPr>
        <w:t>اشْتَرَطَ</w:t>
      </w:r>
      <w:r w:rsidRPr="001637FB">
        <w:rPr>
          <w:rFonts w:ascii="IRBadr" w:hAnsi="IRBadr" w:cs="IRBadr"/>
          <w:color w:val="008000"/>
          <w:sz w:val="34"/>
          <w:rtl/>
        </w:rPr>
        <w:t xml:space="preserve"> </w:t>
      </w:r>
      <w:r w:rsidRPr="001637FB">
        <w:rPr>
          <w:rFonts w:ascii="IRBadr" w:hAnsi="IRBadr" w:cs="IRBadr" w:hint="cs"/>
          <w:color w:val="008000"/>
          <w:sz w:val="34"/>
          <w:rtl/>
        </w:rPr>
        <w:t>فَإِنَّ</w:t>
      </w:r>
      <w:r w:rsidRPr="001637FB">
        <w:rPr>
          <w:rFonts w:ascii="IRBadr" w:hAnsi="IRBadr" w:cs="IRBadr"/>
          <w:color w:val="008000"/>
          <w:sz w:val="34"/>
          <w:rtl/>
        </w:rPr>
        <w:t xml:space="preserve"> </w:t>
      </w:r>
      <w:r w:rsidRPr="001637FB">
        <w:rPr>
          <w:rFonts w:ascii="IRBadr" w:hAnsi="IRBadr" w:cs="IRBadr" w:hint="cs"/>
          <w:color w:val="008000"/>
          <w:sz w:val="34"/>
          <w:rtl/>
        </w:rPr>
        <w:t>الزَّكَاةَ</w:t>
      </w:r>
      <w:r w:rsidRPr="001637FB">
        <w:rPr>
          <w:rFonts w:ascii="IRBadr" w:hAnsi="IRBadr" w:cs="IRBadr"/>
          <w:color w:val="008000"/>
          <w:sz w:val="34"/>
          <w:rtl/>
        </w:rPr>
        <w:t xml:space="preserve"> </w:t>
      </w:r>
      <w:r w:rsidRPr="001637FB">
        <w:rPr>
          <w:rFonts w:ascii="IRBadr" w:hAnsi="IRBadr" w:cs="IRBadr" w:hint="cs"/>
          <w:color w:val="008000"/>
          <w:sz w:val="34"/>
          <w:rtl/>
        </w:rPr>
        <w:t>عَلَيْهِمْ</w:t>
      </w:r>
      <w:r w:rsidRPr="001637FB">
        <w:rPr>
          <w:rFonts w:ascii="IRBadr" w:hAnsi="IRBadr" w:cs="IRBadr"/>
          <w:color w:val="008000"/>
          <w:sz w:val="34"/>
          <w:rtl/>
        </w:rPr>
        <w:t xml:space="preserve"> </w:t>
      </w:r>
      <w:r w:rsidRPr="001637FB">
        <w:rPr>
          <w:rFonts w:ascii="IRBadr" w:hAnsi="IRBadr" w:cs="IRBadr" w:hint="cs"/>
          <w:color w:val="008000"/>
          <w:sz w:val="34"/>
          <w:rtl/>
        </w:rPr>
        <w:t>وَ</w:t>
      </w:r>
      <w:r w:rsidRPr="001637FB">
        <w:rPr>
          <w:rFonts w:ascii="IRBadr" w:hAnsi="IRBadr" w:cs="IRBadr"/>
          <w:color w:val="008000"/>
          <w:sz w:val="34"/>
          <w:rtl/>
        </w:rPr>
        <w:t xml:space="preserve"> </w:t>
      </w:r>
      <w:r w:rsidRPr="001637FB">
        <w:rPr>
          <w:rFonts w:ascii="IRBadr" w:hAnsi="IRBadr" w:cs="IRBadr" w:hint="cs"/>
          <w:color w:val="008000"/>
          <w:sz w:val="34"/>
          <w:rtl/>
        </w:rPr>
        <w:t>لَيْسَ</w:t>
      </w:r>
      <w:r w:rsidRPr="001637FB">
        <w:rPr>
          <w:rFonts w:ascii="IRBadr" w:hAnsi="IRBadr" w:cs="IRBadr"/>
          <w:color w:val="008000"/>
          <w:sz w:val="34"/>
          <w:rtl/>
        </w:rPr>
        <w:t xml:space="preserve"> </w:t>
      </w:r>
      <w:r w:rsidRPr="001637FB">
        <w:rPr>
          <w:rFonts w:ascii="IRBadr" w:hAnsi="IRBadr" w:cs="IRBadr" w:hint="cs"/>
          <w:color w:val="008000"/>
          <w:sz w:val="34"/>
          <w:rtl/>
        </w:rPr>
        <w:t>عَلَى</w:t>
      </w:r>
      <w:r w:rsidRPr="001637FB">
        <w:rPr>
          <w:rFonts w:ascii="IRBadr" w:hAnsi="IRBadr" w:cs="IRBadr"/>
          <w:color w:val="008000"/>
          <w:sz w:val="34"/>
          <w:rtl/>
        </w:rPr>
        <w:t xml:space="preserve"> </w:t>
      </w:r>
      <w:r w:rsidRPr="001637FB">
        <w:rPr>
          <w:rFonts w:ascii="IRBadr" w:hAnsi="IRBadr" w:cs="IRBadr" w:hint="cs"/>
          <w:color w:val="008000"/>
          <w:sz w:val="34"/>
          <w:rtl/>
        </w:rPr>
        <w:t>أَهْلِ</w:t>
      </w:r>
      <w:r w:rsidRPr="001637FB">
        <w:rPr>
          <w:rFonts w:ascii="IRBadr" w:hAnsi="IRBadr" w:cs="IRBadr"/>
          <w:color w:val="008000"/>
          <w:sz w:val="34"/>
          <w:rtl/>
        </w:rPr>
        <w:t xml:space="preserve"> </w:t>
      </w:r>
      <w:r w:rsidRPr="001637FB">
        <w:rPr>
          <w:rFonts w:ascii="IRBadr" w:hAnsi="IRBadr" w:cs="IRBadr" w:hint="cs"/>
          <w:color w:val="008000"/>
          <w:sz w:val="34"/>
          <w:rtl/>
        </w:rPr>
        <w:t>الْأَرْضِ</w:t>
      </w:r>
      <w:r w:rsidRPr="001637FB">
        <w:rPr>
          <w:rFonts w:ascii="IRBadr" w:hAnsi="IRBadr" w:cs="IRBadr"/>
          <w:color w:val="008000"/>
          <w:sz w:val="34"/>
          <w:rtl/>
        </w:rPr>
        <w:t xml:space="preserve"> </w:t>
      </w:r>
      <w:r w:rsidRPr="001637FB">
        <w:rPr>
          <w:rFonts w:ascii="IRBadr" w:hAnsi="IRBadr" w:cs="IRBadr" w:hint="cs"/>
          <w:color w:val="008000"/>
          <w:sz w:val="34"/>
          <w:rtl/>
        </w:rPr>
        <w:t>الْيَوْمَ</w:t>
      </w:r>
      <w:r w:rsidRPr="001637FB">
        <w:rPr>
          <w:rFonts w:ascii="IRBadr" w:hAnsi="IRBadr" w:cs="IRBadr"/>
          <w:color w:val="008000"/>
          <w:sz w:val="34"/>
          <w:rtl/>
        </w:rPr>
        <w:t xml:space="preserve"> </w:t>
      </w:r>
      <w:r w:rsidRPr="001637FB">
        <w:rPr>
          <w:rFonts w:ascii="IRBadr" w:hAnsi="IRBadr" w:cs="IRBadr" w:hint="cs"/>
          <w:color w:val="008000"/>
          <w:sz w:val="34"/>
          <w:rtl/>
        </w:rPr>
        <w:t>زَكَاةٌ</w:t>
      </w:r>
      <w:r w:rsidRPr="001637FB">
        <w:rPr>
          <w:rFonts w:ascii="IRBadr" w:hAnsi="IRBadr" w:cs="IRBadr"/>
          <w:color w:val="008000"/>
          <w:sz w:val="34"/>
          <w:rtl/>
        </w:rPr>
        <w:t xml:space="preserve"> </w:t>
      </w:r>
      <w:r w:rsidRPr="001637FB">
        <w:rPr>
          <w:rFonts w:ascii="IRBadr" w:hAnsi="IRBadr" w:cs="IRBadr" w:hint="cs"/>
          <w:color w:val="008000"/>
          <w:sz w:val="34"/>
          <w:rtl/>
        </w:rPr>
        <w:t>إِلَّا</w:t>
      </w:r>
      <w:r w:rsidRPr="001637FB">
        <w:rPr>
          <w:rFonts w:ascii="IRBadr" w:hAnsi="IRBadr" w:cs="IRBadr"/>
          <w:color w:val="008000"/>
          <w:sz w:val="34"/>
          <w:rtl/>
        </w:rPr>
        <w:t xml:space="preserve"> </w:t>
      </w:r>
      <w:r w:rsidRPr="001637FB">
        <w:rPr>
          <w:rFonts w:ascii="IRBadr" w:hAnsi="IRBadr" w:cs="IRBadr" w:hint="cs"/>
          <w:color w:val="008000"/>
          <w:sz w:val="34"/>
          <w:rtl/>
        </w:rPr>
        <w:t>عَلَى</w:t>
      </w:r>
      <w:r w:rsidRPr="001637FB">
        <w:rPr>
          <w:rFonts w:ascii="IRBadr" w:hAnsi="IRBadr" w:cs="IRBadr"/>
          <w:color w:val="008000"/>
          <w:sz w:val="34"/>
          <w:rtl/>
        </w:rPr>
        <w:t xml:space="preserve"> </w:t>
      </w:r>
      <w:r w:rsidRPr="001637FB">
        <w:rPr>
          <w:rFonts w:ascii="IRBadr" w:hAnsi="IRBadr" w:cs="IRBadr" w:hint="cs"/>
          <w:color w:val="008000"/>
          <w:sz w:val="34"/>
          <w:rtl/>
        </w:rPr>
        <w:t>مَنْ</w:t>
      </w:r>
      <w:r w:rsidRPr="001637FB">
        <w:rPr>
          <w:rFonts w:ascii="IRBadr" w:hAnsi="IRBadr" w:cs="IRBadr"/>
          <w:color w:val="008000"/>
          <w:sz w:val="34"/>
          <w:rtl/>
        </w:rPr>
        <w:t xml:space="preserve"> </w:t>
      </w:r>
      <w:r w:rsidRPr="001637FB">
        <w:rPr>
          <w:rFonts w:ascii="IRBadr" w:hAnsi="IRBadr" w:cs="IRBadr" w:hint="cs"/>
          <w:color w:val="008000"/>
          <w:sz w:val="34"/>
          <w:rtl/>
        </w:rPr>
        <w:t>كَانَ</w:t>
      </w:r>
      <w:r w:rsidRPr="001637FB">
        <w:rPr>
          <w:rFonts w:ascii="IRBadr" w:hAnsi="IRBadr" w:cs="IRBadr"/>
          <w:color w:val="008000"/>
          <w:sz w:val="34"/>
          <w:rtl/>
        </w:rPr>
        <w:t xml:space="preserve"> </w:t>
      </w:r>
      <w:r w:rsidRPr="001637FB">
        <w:rPr>
          <w:rFonts w:ascii="IRBadr" w:hAnsi="IRBadr" w:cs="IRBadr" w:hint="cs"/>
          <w:color w:val="008000"/>
          <w:sz w:val="34"/>
          <w:rtl/>
        </w:rPr>
        <w:t>فِي</w:t>
      </w:r>
      <w:r w:rsidRPr="001637FB">
        <w:rPr>
          <w:rFonts w:ascii="IRBadr" w:hAnsi="IRBadr" w:cs="IRBadr"/>
          <w:color w:val="008000"/>
          <w:sz w:val="34"/>
          <w:rtl/>
        </w:rPr>
        <w:t xml:space="preserve"> </w:t>
      </w:r>
      <w:r w:rsidRPr="001637FB">
        <w:rPr>
          <w:rFonts w:ascii="IRBadr" w:hAnsi="IRBadr" w:cs="IRBadr" w:hint="cs"/>
          <w:color w:val="008000"/>
          <w:sz w:val="34"/>
          <w:rtl/>
        </w:rPr>
        <w:t>يَدِهِ</w:t>
      </w:r>
      <w:r w:rsidRPr="001637FB">
        <w:rPr>
          <w:rFonts w:ascii="IRBadr" w:hAnsi="IRBadr" w:cs="IRBadr"/>
          <w:color w:val="008000"/>
          <w:sz w:val="34"/>
          <w:rtl/>
        </w:rPr>
        <w:t xml:space="preserve"> </w:t>
      </w:r>
      <w:r w:rsidRPr="001637FB">
        <w:rPr>
          <w:rFonts w:ascii="IRBadr" w:hAnsi="IRBadr" w:cs="IRBadr" w:hint="cs"/>
          <w:color w:val="008000"/>
          <w:sz w:val="34"/>
          <w:rtl/>
        </w:rPr>
        <w:t>شَيْ‏ءٌ</w:t>
      </w:r>
      <w:r w:rsidRPr="001637FB">
        <w:rPr>
          <w:rFonts w:ascii="IRBadr" w:hAnsi="IRBadr" w:cs="IRBadr"/>
          <w:color w:val="008000"/>
          <w:sz w:val="34"/>
          <w:rtl/>
        </w:rPr>
        <w:t xml:space="preserve"> </w:t>
      </w:r>
      <w:r w:rsidRPr="001637FB">
        <w:rPr>
          <w:rFonts w:ascii="IRBadr" w:hAnsi="IRBadr" w:cs="IRBadr" w:hint="cs"/>
          <w:color w:val="008000"/>
          <w:sz w:val="34"/>
          <w:rtl/>
        </w:rPr>
        <w:t>مِمَّا</w:t>
      </w:r>
      <w:r w:rsidRPr="001637FB">
        <w:rPr>
          <w:rFonts w:ascii="IRBadr" w:hAnsi="IRBadr" w:cs="IRBadr"/>
          <w:color w:val="008000"/>
          <w:sz w:val="34"/>
          <w:rtl/>
        </w:rPr>
        <w:t xml:space="preserve"> </w:t>
      </w:r>
      <w:r w:rsidRPr="001637FB">
        <w:rPr>
          <w:rFonts w:ascii="IRBadr" w:hAnsi="IRBadr" w:cs="IRBadr" w:hint="cs"/>
          <w:color w:val="008000"/>
          <w:sz w:val="34"/>
          <w:rtl/>
        </w:rPr>
        <w:t>أَقْطَعَهُ</w:t>
      </w:r>
      <w:r w:rsidRPr="001637FB">
        <w:rPr>
          <w:rFonts w:ascii="IRBadr" w:hAnsi="IRBadr" w:cs="IRBadr"/>
          <w:color w:val="008000"/>
          <w:sz w:val="34"/>
          <w:rtl/>
        </w:rPr>
        <w:t xml:space="preserve"> </w:t>
      </w:r>
      <w:r w:rsidRPr="001637FB">
        <w:rPr>
          <w:rFonts w:ascii="IRBadr" w:hAnsi="IRBadr" w:cs="IRBadr" w:hint="cs"/>
          <w:color w:val="008000"/>
          <w:sz w:val="34"/>
          <w:rtl/>
        </w:rPr>
        <w:t>الرَّسُولُ</w:t>
      </w:r>
      <w:r w:rsidRPr="001637FB">
        <w:rPr>
          <w:rFonts w:ascii="IRBadr" w:hAnsi="IRBadr" w:cs="IRBadr"/>
          <w:color w:val="008000"/>
          <w:sz w:val="34"/>
          <w:rtl/>
        </w:rPr>
        <w:t xml:space="preserve"> </w:t>
      </w:r>
      <w:r w:rsidRPr="001637FB">
        <w:rPr>
          <w:rFonts w:ascii="IRBadr" w:hAnsi="IRBadr" w:cs="IRBadr" w:hint="cs"/>
          <w:color w:val="008000"/>
          <w:sz w:val="34"/>
          <w:rtl/>
        </w:rPr>
        <w:t>ص</w:t>
      </w:r>
      <w:r>
        <w:rPr>
          <w:rFonts w:ascii="IRBadr" w:hAnsi="IRBadr" w:cs="IRBadr" w:hint="cs"/>
          <w:sz w:val="34"/>
          <w:rtl/>
        </w:rPr>
        <w:t>»</w:t>
      </w:r>
      <w:r>
        <w:rPr>
          <w:rStyle w:val="FootnoteReference"/>
          <w:rFonts w:ascii="IRBadr" w:hAnsi="IRBadr" w:cs="IRBadr"/>
          <w:sz w:val="34"/>
          <w:rtl/>
        </w:rPr>
        <w:footnoteReference w:id="5"/>
      </w:r>
      <w:r>
        <w:rPr>
          <w:rFonts w:ascii="IRBadr" w:hAnsi="IRBadr" w:cs="IRBadr" w:hint="cs"/>
          <w:sz w:val="34"/>
          <w:rtl/>
        </w:rPr>
        <w:t>.</w:t>
      </w:r>
    </w:p>
    <w:p w:rsidR="002342D6" w:rsidRDefault="002342D6" w:rsidP="002342D6">
      <w:pPr>
        <w:pStyle w:val="Heading4"/>
        <w:rPr>
          <w:rtl/>
        </w:rPr>
      </w:pPr>
      <w:bookmarkStart w:id="23" w:name="_Toc196107100"/>
      <w:r>
        <w:rPr>
          <w:rFonts w:hint="cs"/>
          <w:rtl/>
        </w:rPr>
        <w:t>سند روایت</w:t>
      </w:r>
      <w:bookmarkEnd w:id="23"/>
    </w:p>
    <w:p w:rsidR="008F56D2" w:rsidRDefault="008F56D2" w:rsidP="007F1617">
      <w:pPr>
        <w:rPr>
          <w:rFonts w:ascii="IRBadr" w:hAnsi="IRBadr" w:cs="IRBadr"/>
          <w:sz w:val="34"/>
          <w:rtl/>
        </w:rPr>
      </w:pPr>
      <w:r>
        <w:rPr>
          <w:rFonts w:ascii="IRBadr" w:hAnsi="IRBadr" w:cs="IRBadr" w:hint="cs"/>
          <w:sz w:val="34"/>
          <w:rtl/>
        </w:rPr>
        <w:t>«أخویه»: نام دو برادرش، محمد و احمد است.</w:t>
      </w:r>
    </w:p>
    <w:p w:rsidR="008F56D2" w:rsidRDefault="008F56D2" w:rsidP="007F1617">
      <w:pPr>
        <w:rPr>
          <w:rFonts w:ascii="IRBadr" w:hAnsi="IRBadr" w:cs="IRBadr"/>
          <w:sz w:val="34"/>
          <w:rtl/>
        </w:rPr>
      </w:pPr>
      <w:r>
        <w:rPr>
          <w:rFonts w:ascii="IRBadr" w:hAnsi="IRBadr" w:cs="IRBadr" w:hint="cs"/>
          <w:sz w:val="34"/>
          <w:rtl/>
        </w:rPr>
        <w:t>«أبیهما»: «حسن بن علی بن فضّال».</w:t>
      </w:r>
    </w:p>
    <w:p w:rsidR="008F56D2" w:rsidRDefault="008F56D2" w:rsidP="007F1617">
      <w:pPr>
        <w:rPr>
          <w:rFonts w:ascii="IRBadr" w:hAnsi="IRBadr" w:cs="IRBadr"/>
          <w:sz w:val="34"/>
          <w:rtl/>
        </w:rPr>
      </w:pPr>
      <w:r>
        <w:rPr>
          <w:rFonts w:ascii="IRBadr" w:hAnsi="IRBadr" w:cs="IRBadr" w:hint="cs"/>
          <w:sz w:val="34"/>
          <w:rtl/>
        </w:rPr>
        <w:t xml:space="preserve">«عبدالله بن بکیر عن بعض أصحابنا»: عبدالله بن بکیر روایات زیادی با تعبیر «عن بعض أصحابنا» نقل کرده است. آیا می‌توان این تعبیر را تصحیح کرد یا خیر، محل بحث است. مساله فعلی ما به این روایت وابسته نیست. اگر مساله‌ای به این امر وابسته بود از آن سخن خواهیم </w:t>
      </w:r>
      <w:r>
        <w:rPr>
          <w:rFonts w:ascii="IRBadr" w:hAnsi="IRBadr" w:cs="IRBadr" w:hint="cs"/>
          <w:sz w:val="34"/>
          <w:rtl/>
        </w:rPr>
        <w:lastRenderedPageBreak/>
        <w:t xml:space="preserve">گفت. یکی از ویژگی‌های عبدالله بن بکیر، کثرت روایات مرسل است. البته بنابر مبنای اصحاب اجماع، بحث روشن است. فرض آن است که این مبنا مورد پذیرش نباشد. </w:t>
      </w:r>
    </w:p>
    <w:p w:rsidR="002342D6" w:rsidRDefault="002342D6" w:rsidP="002342D6">
      <w:pPr>
        <w:pStyle w:val="Heading4"/>
        <w:rPr>
          <w:rtl/>
        </w:rPr>
      </w:pPr>
      <w:bookmarkStart w:id="24" w:name="_Toc196107101"/>
      <w:r>
        <w:rPr>
          <w:rFonts w:hint="cs"/>
          <w:rtl/>
        </w:rPr>
        <w:t>دلالت روایت</w:t>
      </w:r>
      <w:bookmarkEnd w:id="24"/>
    </w:p>
    <w:p w:rsidR="00851F8A" w:rsidRDefault="002342D6" w:rsidP="00B25A84">
      <w:pPr>
        <w:rPr>
          <w:rFonts w:ascii="IRBadr" w:hAnsi="IRBadr" w:cs="IRBadr"/>
          <w:sz w:val="34"/>
          <w:rtl/>
        </w:rPr>
      </w:pPr>
      <w:r w:rsidRPr="002342D6">
        <w:rPr>
          <w:rFonts w:ascii="IRBadr" w:hAnsi="IRBadr" w:cs="IRBadr" w:hint="cs"/>
          <w:b/>
          <w:bCs/>
          <w:sz w:val="34"/>
          <w:rtl/>
        </w:rPr>
        <w:t>«فَزَكَاتُهَا</w:t>
      </w:r>
      <w:r w:rsidRPr="002342D6">
        <w:rPr>
          <w:rFonts w:ascii="IRBadr" w:hAnsi="IRBadr" w:cs="IRBadr"/>
          <w:b/>
          <w:bCs/>
          <w:sz w:val="34"/>
          <w:rtl/>
        </w:rPr>
        <w:t xml:space="preserve"> </w:t>
      </w:r>
      <w:r w:rsidRPr="002342D6">
        <w:rPr>
          <w:rFonts w:ascii="IRBadr" w:hAnsi="IRBadr" w:cs="IRBadr" w:hint="cs"/>
          <w:b/>
          <w:bCs/>
          <w:sz w:val="34"/>
          <w:rtl/>
        </w:rPr>
        <w:t>عَلَيْهِ</w:t>
      </w:r>
      <w:r w:rsidRPr="002342D6">
        <w:rPr>
          <w:rFonts w:ascii="IRBadr" w:hAnsi="IRBadr" w:cs="IRBadr"/>
          <w:b/>
          <w:bCs/>
          <w:sz w:val="34"/>
          <w:rtl/>
        </w:rPr>
        <w:t xml:space="preserve"> </w:t>
      </w:r>
      <w:r w:rsidRPr="002342D6">
        <w:rPr>
          <w:rFonts w:ascii="IRBadr" w:hAnsi="IRBadr" w:cs="IRBadr" w:hint="cs"/>
          <w:b/>
          <w:bCs/>
          <w:sz w:val="34"/>
          <w:rtl/>
        </w:rPr>
        <w:t>وَ</w:t>
      </w:r>
      <w:r w:rsidRPr="002342D6">
        <w:rPr>
          <w:rFonts w:ascii="IRBadr" w:hAnsi="IRBadr" w:cs="IRBadr"/>
          <w:b/>
          <w:bCs/>
          <w:sz w:val="34"/>
          <w:rtl/>
        </w:rPr>
        <w:t xml:space="preserve"> </w:t>
      </w:r>
      <w:r w:rsidRPr="002342D6">
        <w:rPr>
          <w:rFonts w:ascii="IRBadr" w:hAnsi="IRBadr" w:cs="IRBadr" w:hint="cs"/>
          <w:b/>
          <w:bCs/>
          <w:sz w:val="34"/>
          <w:rtl/>
        </w:rPr>
        <w:t>لَيْسَ</w:t>
      </w:r>
      <w:r w:rsidRPr="002342D6">
        <w:rPr>
          <w:rFonts w:ascii="IRBadr" w:hAnsi="IRBadr" w:cs="IRBadr"/>
          <w:b/>
          <w:bCs/>
          <w:sz w:val="34"/>
          <w:rtl/>
        </w:rPr>
        <w:t xml:space="preserve"> </w:t>
      </w:r>
      <w:r w:rsidRPr="002342D6">
        <w:rPr>
          <w:rFonts w:ascii="IRBadr" w:hAnsi="IRBadr" w:cs="IRBadr" w:hint="cs"/>
          <w:b/>
          <w:bCs/>
          <w:sz w:val="34"/>
          <w:rtl/>
        </w:rPr>
        <w:t>عَلَى</w:t>
      </w:r>
      <w:r w:rsidRPr="002342D6">
        <w:rPr>
          <w:rFonts w:ascii="IRBadr" w:hAnsi="IRBadr" w:cs="IRBadr"/>
          <w:b/>
          <w:bCs/>
          <w:sz w:val="34"/>
          <w:rtl/>
        </w:rPr>
        <w:t xml:space="preserve"> </w:t>
      </w:r>
      <w:r w:rsidRPr="002342D6">
        <w:rPr>
          <w:rFonts w:ascii="IRBadr" w:hAnsi="IRBadr" w:cs="IRBadr" w:hint="cs"/>
          <w:b/>
          <w:bCs/>
          <w:sz w:val="34"/>
          <w:rtl/>
        </w:rPr>
        <w:t>الْمُتَقَبِّلِ</w:t>
      </w:r>
      <w:r w:rsidRPr="002342D6">
        <w:rPr>
          <w:rFonts w:ascii="IRBadr" w:hAnsi="IRBadr" w:cs="IRBadr"/>
          <w:b/>
          <w:bCs/>
          <w:sz w:val="34"/>
          <w:rtl/>
        </w:rPr>
        <w:t xml:space="preserve"> </w:t>
      </w:r>
      <w:r w:rsidRPr="002342D6">
        <w:rPr>
          <w:rFonts w:ascii="IRBadr" w:hAnsi="IRBadr" w:cs="IRBadr" w:hint="cs"/>
          <w:b/>
          <w:bCs/>
          <w:sz w:val="34"/>
          <w:rtl/>
        </w:rPr>
        <w:t>زَكَاةٌ»:</w:t>
      </w:r>
      <w:r>
        <w:rPr>
          <w:rFonts w:ascii="IRBadr" w:hAnsi="IRBadr" w:cs="IRBadr" w:hint="cs"/>
          <w:sz w:val="34"/>
          <w:rtl/>
        </w:rPr>
        <w:t xml:space="preserve"> یعنی زکاتش بر امام است و بر شخصی که قبول کرده زکات واجب نیست.</w:t>
      </w:r>
      <w:r w:rsidR="00B25A84">
        <w:rPr>
          <w:rFonts w:ascii="IRBadr" w:hAnsi="IRBadr" w:cs="IRBadr" w:hint="cs"/>
          <w:sz w:val="34"/>
          <w:rtl/>
        </w:rPr>
        <w:t xml:space="preserve"> مراد از زکات بر امام آن است که امام باید مقدار زکات را در مصرف زکات هزینه کند. امام متولّی نسبت به مال مسلمین است. اموال مسلمین باید در مصالح مسلمین مصرف شود، و یک مصرف خاص ندارد؛ ولی زکات موارد خاص دارد که باید در همان موارد صرف شود.</w:t>
      </w:r>
    </w:p>
    <w:p w:rsidR="002342D6" w:rsidRDefault="002342D6" w:rsidP="002342D6">
      <w:pPr>
        <w:rPr>
          <w:rFonts w:ascii="IRBadr" w:hAnsi="IRBadr" w:cs="IRBadr"/>
          <w:sz w:val="34"/>
          <w:rtl/>
        </w:rPr>
      </w:pPr>
      <w:r w:rsidRPr="002342D6">
        <w:rPr>
          <w:rFonts w:ascii="IRBadr" w:hAnsi="IRBadr" w:cs="IRBadr" w:hint="cs"/>
          <w:b/>
          <w:bCs/>
          <w:sz w:val="34"/>
          <w:rtl/>
        </w:rPr>
        <w:t>«مِمَّا</w:t>
      </w:r>
      <w:r w:rsidRPr="002342D6">
        <w:rPr>
          <w:rFonts w:ascii="IRBadr" w:hAnsi="IRBadr" w:cs="IRBadr"/>
          <w:b/>
          <w:bCs/>
          <w:sz w:val="34"/>
          <w:rtl/>
        </w:rPr>
        <w:t xml:space="preserve"> </w:t>
      </w:r>
      <w:r w:rsidRPr="002342D6">
        <w:rPr>
          <w:rFonts w:ascii="IRBadr" w:hAnsi="IRBadr" w:cs="IRBadr" w:hint="cs"/>
          <w:b/>
          <w:bCs/>
          <w:sz w:val="34"/>
          <w:rtl/>
        </w:rPr>
        <w:t>أَقْطَعَهُ</w:t>
      </w:r>
      <w:r w:rsidRPr="002342D6">
        <w:rPr>
          <w:rFonts w:ascii="IRBadr" w:hAnsi="IRBadr" w:cs="IRBadr"/>
          <w:b/>
          <w:bCs/>
          <w:sz w:val="34"/>
          <w:rtl/>
        </w:rPr>
        <w:t xml:space="preserve"> </w:t>
      </w:r>
      <w:r w:rsidRPr="002342D6">
        <w:rPr>
          <w:rFonts w:ascii="IRBadr" w:hAnsi="IRBadr" w:cs="IRBadr" w:hint="cs"/>
          <w:b/>
          <w:bCs/>
          <w:sz w:val="34"/>
          <w:rtl/>
        </w:rPr>
        <w:t>الرَّسُولُ</w:t>
      </w:r>
      <w:r w:rsidRPr="002342D6">
        <w:rPr>
          <w:rFonts w:ascii="IRBadr" w:hAnsi="IRBadr" w:cs="IRBadr"/>
          <w:b/>
          <w:bCs/>
          <w:sz w:val="34"/>
          <w:rtl/>
        </w:rPr>
        <w:t xml:space="preserve"> </w:t>
      </w:r>
      <w:r w:rsidRPr="002342D6">
        <w:rPr>
          <w:rFonts w:ascii="IRBadr" w:hAnsi="IRBadr" w:cs="IRBadr" w:hint="cs"/>
          <w:b/>
          <w:bCs/>
          <w:sz w:val="34"/>
          <w:rtl/>
        </w:rPr>
        <w:t>ص»</w:t>
      </w:r>
      <w:r>
        <w:rPr>
          <w:rFonts w:ascii="IRBadr" w:hAnsi="IRBadr" w:cs="IRBadr" w:hint="cs"/>
          <w:sz w:val="34"/>
          <w:rtl/>
        </w:rPr>
        <w:t>: یعنی زمین‌هایی که پیامبر صلی الله علیه و آله به شخص خاصی تملیک کرده است. این زمین ملک همان شخص است و باید زکاتش را بپردازد.</w:t>
      </w:r>
    </w:p>
    <w:p w:rsidR="00713C26" w:rsidRDefault="00713C26" w:rsidP="00713C26">
      <w:pPr>
        <w:rPr>
          <w:rFonts w:ascii="IRBadr" w:hAnsi="IRBadr" w:cs="IRBadr"/>
          <w:sz w:val="34"/>
          <w:rtl/>
        </w:rPr>
      </w:pPr>
      <w:r>
        <w:rPr>
          <w:rFonts w:ascii="IRBadr" w:hAnsi="IRBadr" w:cs="IRBadr" w:hint="cs"/>
          <w:sz w:val="34"/>
          <w:rtl/>
        </w:rPr>
        <w:t>این روایت ظاهرش آن است که اصلا زکات در این زمین‌ها ثابت نیست. شیخ طوسی به قرینه روایات دیگر، این روایت را حمل بر</w:t>
      </w:r>
      <w:r w:rsidR="002D0E25">
        <w:rPr>
          <w:rFonts w:ascii="IRBadr" w:hAnsi="IRBadr" w:cs="IRBadr" w:hint="cs"/>
          <w:sz w:val="34"/>
          <w:rtl/>
        </w:rPr>
        <w:t xml:space="preserve"> عدم زکات در حصه سلطان کرده است، ولی در حصه خودش زکات واجب است. این حمل خوبی است. روایات دیگر، که زکات را تنها در حصه سلطان نفی کرده و متذکّر شده که در حصه خود آن افراد زکات ثابت است، مقیّد این روایت است.</w:t>
      </w:r>
    </w:p>
    <w:p w:rsidR="00B25A84" w:rsidRDefault="00B25A84" w:rsidP="00B25A84">
      <w:pPr>
        <w:pStyle w:val="Heading3"/>
        <w:rPr>
          <w:rtl/>
        </w:rPr>
      </w:pPr>
      <w:bookmarkStart w:id="25" w:name="_Toc196107102"/>
      <w:r>
        <w:rPr>
          <w:rFonts w:hint="cs"/>
          <w:rtl/>
        </w:rPr>
        <w:t>روایت ششم</w:t>
      </w:r>
      <w:bookmarkEnd w:id="25"/>
    </w:p>
    <w:p w:rsidR="00B25A84" w:rsidRDefault="00B25A84" w:rsidP="00B25A84">
      <w:pPr>
        <w:rPr>
          <w:rFonts w:ascii="IRBadr" w:hAnsi="IRBadr" w:cs="IRBadr"/>
          <w:sz w:val="34"/>
          <w:rtl/>
        </w:rPr>
      </w:pPr>
      <w:r>
        <w:rPr>
          <w:rFonts w:ascii="IRBadr" w:hAnsi="IRBadr" w:cs="IRBadr" w:hint="cs"/>
          <w:sz w:val="34"/>
          <w:rtl/>
        </w:rPr>
        <w:t>«</w:t>
      </w:r>
      <w:r w:rsidRPr="00160FC1">
        <w:rPr>
          <w:rFonts w:ascii="IRBadr" w:hAnsi="IRBadr" w:cs="IRBadr" w:hint="cs"/>
          <w:sz w:val="34"/>
          <w:rtl/>
        </w:rPr>
        <w:t>عِدَّةٌ</w:t>
      </w:r>
      <w:r w:rsidRPr="00160FC1">
        <w:rPr>
          <w:rFonts w:ascii="IRBadr" w:hAnsi="IRBadr" w:cs="IRBadr"/>
          <w:sz w:val="34"/>
          <w:rtl/>
        </w:rPr>
        <w:t xml:space="preserve"> </w:t>
      </w:r>
      <w:r w:rsidRPr="00160FC1">
        <w:rPr>
          <w:rFonts w:ascii="IRBadr" w:hAnsi="IRBadr" w:cs="IRBadr" w:hint="cs"/>
          <w:sz w:val="34"/>
          <w:rtl/>
        </w:rPr>
        <w:t>مِنْ</w:t>
      </w:r>
      <w:r w:rsidRPr="00160FC1">
        <w:rPr>
          <w:rFonts w:ascii="IRBadr" w:hAnsi="IRBadr" w:cs="IRBadr"/>
          <w:sz w:val="34"/>
          <w:rtl/>
        </w:rPr>
        <w:t xml:space="preserve"> </w:t>
      </w:r>
      <w:r w:rsidRPr="00160FC1">
        <w:rPr>
          <w:rFonts w:ascii="IRBadr" w:hAnsi="IRBadr" w:cs="IRBadr" w:hint="cs"/>
          <w:sz w:val="34"/>
          <w:rtl/>
        </w:rPr>
        <w:t>أَصْحَابِنَا</w:t>
      </w:r>
      <w:r w:rsidRPr="00160FC1">
        <w:rPr>
          <w:rFonts w:ascii="IRBadr" w:hAnsi="IRBadr" w:cs="IRBadr"/>
          <w:sz w:val="34"/>
          <w:rtl/>
        </w:rPr>
        <w:t xml:space="preserve"> </w:t>
      </w:r>
      <w:r w:rsidRPr="00160FC1">
        <w:rPr>
          <w:rFonts w:ascii="IRBadr" w:hAnsi="IRBadr" w:cs="IRBadr" w:hint="cs"/>
          <w:sz w:val="34"/>
          <w:rtl/>
        </w:rPr>
        <w:t>عَنْ</w:t>
      </w:r>
      <w:r w:rsidRPr="00160FC1">
        <w:rPr>
          <w:rFonts w:ascii="IRBadr" w:hAnsi="IRBadr" w:cs="IRBadr"/>
          <w:sz w:val="34"/>
          <w:rtl/>
        </w:rPr>
        <w:t xml:space="preserve"> </w:t>
      </w:r>
      <w:r w:rsidRPr="00160FC1">
        <w:rPr>
          <w:rFonts w:ascii="IRBadr" w:hAnsi="IRBadr" w:cs="IRBadr" w:hint="cs"/>
          <w:sz w:val="34"/>
          <w:rtl/>
        </w:rPr>
        <w:t>سَهْلِ</w:t>
      </w:r>
      <w:r w:rsidRPr="00160FC1">
        <w:rPr>
          <w:rFonts w:ascii="IRBadr" w:hAnsi="IRBadr" w:cs="IRBadr"/>
          <w:sz w:val="34"/>
          <w:rtl/>
        </w:rPr>
        <w:t xml:space="preserve"> </w:t>
      </w:r>
      <w:r w:rsidRPr="00160FC1">
        <w:rPr>
          <w:rFonts w:ascii="IRBadr" w:hAnsi="IRBadr" w:cs="IRBadr" w:hint="cs"/>
          <w:sz w:val="34"/>
          <w:rtl/>
        </w:rPr>
        <w:t>بْنِ</w:t>
      </w:r>
      <w:r w:rsidRPr="00160FC1">
        <w:rPr>
          <w:rFonts w:ascii="IRBadr" w:hAnsi="IRBadr" w:cs="IRBadr"/>
          <w:sz w:val="34"/>
          <w:rtl/>
        </w:rPr>
        <w:t xml:space="preserve"> </w:t>
      </w:r>
      <w:r w:rsidRPr="00160FC1">
        <w:rPr>
          <w:rFonts w:ascii="IRBadr" w:hAnsi="IRBadr" w:cs="IRBadr" w:hint="cs"/>
          <w:sz w:val="34"/>
          <w:rtl/>
        </w:rPr>
        <w:t>زِيَادٍ</w:t>
      </w:r>
      <w:r w:rsidRPr="00160FC1">
        <w:rPr>
          <w:rFonts w:ascii="IRBadr" w:hAnsi="IRBadr" w:cs="IRBadr"/>
          <w:sz w:val="34"/>
          <w:rtl/>
        </w:rPr>
        <w:t xml:space="preserve"> </w:t>
      </w:r>
      <w:r w:rsidRPr="00160FC1">
        <w:rPr>
          <w:rFonts w:ascii="IRBadr" w:hAnsi="IRBadr" w:cs="IRBadr" w:hint="cs"/>
          <w:sz w:val="34"/>
          <w:rtl/>
        </w:rPr>
        <w:t>عَنْ</w:t>
      </w:r>
      <w:r w:rsidRPr="00160FC1">
        <w:rPr>
          <w:rFonts w:ascii="IRBadr" w:hAnsi="IRBadr" w:cs="IRBadr"/>
          <w:sz w:val="34"/>
          <w:rtl/>
        </w:rPr>
        <w:t xml:space="preserve"> </w:t>
      </w:r>
      <w:r w:rsidRPr="00160FC1">
        <w:rPr>
          <w:rFonts w:ascii="IRBadr" w:hAnsi="IRBadr" w:cs="IRBadr" w:hint="cs"/>
          <w:sz w:val="34"/>
          <w:rtl/>
        </w:rPr>
        <w:t>أَحْمَدَ</w:t>
      </w:r>
      <w:r w:rsidRPr="00160FC1">
        <w:rPr>
          <w:rFonts w:ascii="IRBadr" w:hAnsi="IRBadr" w:cs="IRBadr"/>
          <w:sz w:val="34"/>
          <w:rtl/>
        </w:rPr>
        <w:t xml:space="preserve"> </w:t>
      </w:r>
      <w:r w:rsidRPr="00160FC1">
        <w:rPr>
          <w:rFonts w:ascii="IRBadr" w:hAnsi="IRBadr" w:cs="IRBadr" w:hint="cs"/>
          <w:sz w:val="34"/>
          <w:rtl/>
        </w:rPr>
        <w:t>بْنِ</w:t>
      </w:r>
      <w:r w:rsidRPr="00160FC1">
        <w:rPr>
          <w:rFonts w:ascii="IRBadr" w:hAnsi="IRBadr" w:cs="IRBadr"/>
          <w:sz w:val="34"/>
          <w:rtl/>
        </w:rPr>
        <w:t xml:space="preserve"> </w:t>
      </w:r>
      <w:r w:rsidRPr="00160FC1">
        <w:rPr>
          <w:rFonts w:ascii="IRBadr" w:hAnsi="IRBadr" w:cs="IRBadr" w:hint="cs"/>
          <w:sz w:val="34"/>
          <w:rtl/>
        </w:rPr>
        <w:t>مُحَمَّدِ</w:t>
      </w:r>
      <w:r w:rsidRPr="00160FC1">
        <w:rPr>
          <w:rFonts w:ascii="IRBadr" w:hAnsi="IRBadr" w:cs="IRBadr"/>
          <w:sz w:val="34"/>
          <w:rtl/>
        </w:rPr>
        <w:t xml:space="preserve"> </w:t>
      </w:r>
      <w:r w:rsidRPr="00160FC1">
        <w:rPr>
          <w:rFonts w:ascii="IRBadr" w:hAnsi="IRBadr" w:cs="IRBadr" w:hint="cs"/>
          <w:sz w:val="34"/>
          <w:rtl/>
        </w:rPr>
        <w:t>بْنِ</w:t>
      </w:r>
      <w:r w:rsidRPr="00160FC1">
        <w:rPr>
          <w:rFonts w:ascii="IRBadr" w:hAnsi="IRBadr" w:cs="IRBadr"/>
          <w:sz w:val="34"/>
          <w:rtl/>
        </w:rPr>
        <w:t xml:space="preserve"> </w:t>
      </w:r>
      <w:r w:rsidRPr="00160FC1">
        <w:rPr>
          <w:rFonts w:ascii="IRBadr" w:hAnsi="IRBadr" w:cs="IRBadr" w:hint="cs"/>
          <w:sz w:val="34"/>
          <w:rtl/>
        </w:rPr>
        <w:t>أَبِي</w:t>
      </w:r>
      <w:r w:rsidRPr="00160FC1">
        <w:rPr>
          <w:rFonts w:ascii="IRBadr" w:hAnsi="IRBadr" w:cs="IRBadr"/>
          <w:sz w:val="34"/>
          <w:rtl/>
        </w:rPr>
        <w:t xml:space="preserve"> </w:t>
      </w:r>
      <w:r w:rsidRPr="00160FC1">
        <w:rPr>
          <w:rFonts w:ascii="IRBadr" w:hAnsi="IRBadr" w:cs="IRBadr" w:hint="cs"/>
          <w:sz w:val="34"/>
          <w:rtl/>
        </w:rPr>
        <w:t>نَصْرٍ</w:t>
      </w:r>
      <w:r w:rsidRPr="00160FC1">
        <w:rPr>
          <w:rFonts w:ascii="IRBadr" w:hAnsi="IRBadr" w:cs="IRBadr"/>
          <w:sz w:val="34"/>
          <w:rtl/>
        </w:rPr>
        <w:t xml:space="preserve"> </w:t>
      </w:r>
      <w:r w:rsidRPr="00160FC1">
        <w:rPr>
          <w:rFonts w:ascii="IRBadr" w:hAnsi="IRBadr" w:cs="IRBadr" w:hint="cs"/>
          <w:sz w:val="34"/>
          <w:rtl/>
        </w:rPr>
        <w:t>عَنْ</w:t>
      </w:r>
      <w:r w:rsidRPr="00160FC1">
        <w:rPr>
          <w:rFonts w:ascii="IRBadr" w:hAnsi="IRBadr" w:cs="IRBadr"/>
          <w:sz w:val="34"/>
          <w:rtl/>
        </w:rPr>
        <w:t xml:space="preserve"> </w:t>
      </w:r>
      <w:r w:rsidRPr="00160FC1">
        <w:rPr>
          <w:rFonts w:ascii="IRBadr" w:hAnsi="IRBadr" w:cs="IRBadr" w:hint="cs"/>
          <w:sz w:val="34"/>
          <w:rtl/>
        </w:rPr>
        <w:t>رِفَاعَةَ</w:t>
      </w:r>
      <w:r w:rsidRPr="00160FC1">
        <w:rPr>
          <w:rFonts w:ascii="IRBadr" w:hAnsi="IRBadr" w:cs="IRBadr"/>
          <w:sz w:val="34"/>
          <w:rtl/>
        </w:rPr>
        <w:t xml:space="preserve"> </w:t>
      </w:r>
      <w:r w:rsidRPr="00160FC1">
        <w:rPr>
          <w:rFonts w:ascii="IRBadr" w:hAnsi="IRBadr" w:cs="IRBadr" w:hint="cs"/>
          <w:sz w:val="34"/>
          <w:rtl/>
        </w:rPr>
        <w:t>بْنِ</w:t>
      </w:r>
      <w:r w:rsidRPr="00160FC1">
        <w:rPr>
          <w:rFonts w:ascii="IRBadr" w:hAnsi="IRBadr" w:cs="IRBadr"/>
          <w:sz w:val="34"/>
          <w:rtl/>
        </w:rPr>
        <w:t xml:space="preserve"> </w:t>
      </w:r>
      <w:r w:rsidRPr="00160FC1">
        <w:rPr>
          <w:rFonts w:ascii="IRBadr" w:hAnsi="IRBadr" w:cs="IRBadr" w:hint="cs"/>
          <w:sz w:val="34"/>
          <w:rtl/>
        </w:rPr>
        <w:t>مُوسَى</w:t>
      </w:r>
      <w:r w:rsidRPr="00160FC1">
        <w:rPr>
          <w:rFonts w:ascii="IRBadr" w:hAnsi="IRBadr" w:cs="IRBadr"/>
          <w:sz w:val="34"/>
          <w:rtl/>
        </w:rPr>
        <w:t xml:space="preserve"> </w:t>
      </w:r>
      <w:r w:rsidRPr="00160FC1">
        <w:rPr>
          <w:rFonts w:ascii="IRBadr" w:hAnsi="IRBadr" w:cs="IRBadr" w:hint="cs"/>
          <w:sz w:val="34"/>
          <w:rtl/>
        </w:rPr>
        <w:t>عَنْ</w:t>
      </w:r>
      <w:r w:rsidRPr="00160FC1">
        <w:rPr>
          <w:rFonts w:ascii="IRBadr" w:hAnsi="IRBadr" w:cs="IRBadr"/>
          <w:sz w:val="34"/>
          <w:rtl/>
        </w:rPr>
        <w:t xml:space="preserve"> </w:t>
      </w:r>
      <w:r w:rsidRPr="00160FC1">
        <w:rPr>
          <w:rFonts w:ascii="IRBadr" w:hAnsi="IRBadr" w:cs="IRBadr" w:hint="cs"/>
          <w:sz w:val="34"/>
          <w:rtl/>
        </w:rPr>
        <w:t>أَبِي</w:t>
      </w:r>
      <w:r w:rsidRPr="00160FC1">
        <w:rPr>
          <w:rFonts w:ascii="IRBadr" w:hAnsi="IRBadr" w:cs="IRBadr"/>
          <w:sz w:val="34"/>
          <w:rtl/>
        </w:rPr>
        <w:t xml:space="preserve"> </w:t>
      </w:r>
      <w:r w:rsidRPr="00160FC1">
        <w:rPr>
          <w:rFonts w:ascii="IRBadr" w:hAnsi="IRBadr" w:cs="IRBadr" w:hint="cs"/>
          <w:sz w:val="34"/>
          <w:rtl/>
        </w:rPr>
        <w:t>عَبْدِ</w:t>
      </w:r>
      <w:r w:rsidRPr="00160FC1">
        <w:rPr>
          <w:rFonts w:ascii="IRBadr" w:hAnsi="IRBadr" w:cs="IRBadr"/>
          <w:sz w:val="34"/>
          <w:rtl/>
        </w:rPr>
        <w:t xml:space="preserve"> </w:t>
      </w:r>
      <w:r w:rsidRPr="00160FC1">
        <w:rPr>
          <w:rFonts w:ascii="IRBadr" w:hAnsi="IRBadr" w:cs="IRBadr" w:hint="cs"/>
          <w:sz w:val="34"/>
          <w:rtl/>
        </w:rPr>
        <w:t>اللَّهِ</w:t>
      </w:r>
      <w:r w:rsidRPr="00160FC1">
        <w:rPr>
          <w:rFonts w:ascii="IRBadr" w:hAnsi="IRBadr" w:cs="IRBadr"/>
          <w:sz w:val="34"/>
          <w:rtl/>
        </w:rPr>
        <w:t xml:space="preserve"> </w:t>
      </w:r>
      <w:r w:rsidRPr="00160FC1">
        <w:rPr>
          <w:rFonts w:ascii="IRBadr" w:hAnsi="IRBadr" w:cs="IRBadr" w:hint="cs"/>
          <w:sz w:val="34"/>
          <w:rtl/>
        </w:rPr>
        <w:t>ع</w:t>
      </w:r>
      <w:r w:rsidRPr="00160FC1">
        <w:rPr>
          <w:rFonts w:ascii="IRBadr" w:hAnsi="IRBadr" w:cs="IRBadr"/>
          <w:sz w:val="34"/>
          <w:rtl/>
        </w:rPr>
        <w:t xml:space="preserve"> </w:t>
      </w:r>
      <w:r w:rsidRPr="00160FC1">
        <w:rPr>
          <w:rFonts w:ascii="IRBadr" w:hAnsi="IRBadr" w:cs="IRBadr" w:hint="cs"/>
          <w:sz w:val="34"/>
          <w:rtl/>
        </w:rPr>
        <w:t>قَالَ</w:t>
      </w:r>
      <w:r w:rsidRPr="00160FC1">
        <w:rPr>
          <w:rFonts w:ascii="IRBadr" w:hAnsi="IRBadr" w:cs="IRBadr"/>
          <w:sz w:val="34"/>
          <w:rtl/>
        </w:rPr>
        <w:t xml:space="preserve">: </w:t>
      </w:r>
      <w:r w:rsidRPr="00160FC1">
        <w:rPr>
          <w:rFonts w:ascii="IRBadr" w:hAnsi="IRBadr" w:cs="IRBadr" w:hint="cs"/>
          <w:color w:val="008000"/>
          <w:sz w:val="34"/>
          <w:rtl/>
        </w:rPr>
        <w:t>سَأَلْتُهُ</w:t>
      </w:r>
      <w:r w:rsidRPr="00160FC1">
        <w:rPr>
          <w:rFonts w:ascii="IRBadr" w:hAnsi="IRBadr" w:cs="IRBadr"/>
          <w:color w:val="008000"/>
          <w:sz w:val="34"/>
          <w:rtl/>
        </w:rPr>
        <w:t xml:space="preserve"> </w:t>
      </w:r>
      <w:r w:rsidRPr="00160FC1">
        <w:rPr>
          <w:rFonts w:ascii="IRBadr" w:hAnsi="IRBadr" w:cs="IRBadr" w:hint="cs"/>
          <w:color w:val="008000"/>
          <w:sz w:val="34"/>
          <w:rtl/>
        </w:rPr>
        <w:t>عَنِ</w:t>
      </w:r>
      <w:r w:rsidRPr="00160FC1">
        <w:rPr>
          <w:rFonts w:ascii="IRBadr" w:hAnsi="IRBadr" w:cs="IRBadr"/>
          <w:color w:val="008000"/>
          <w:sz w:val="34"/>
          <w:rtl/>
        </w:rPr>
        <w:t xml:space="preserve"> </w:t>
      </w:r>
      <w:r w:rsidRPr="00160FC1">
        <w:rPr>
          <w:rFonts w:ascii="IRBadr" w:hAnsi="IRBadr" w:cs="IRBadr" w:hint="cs"/>
          <w:color w:val="008000"/>
          <w:sz w:val="34"/>
          <w:rtl/>
        </w:rPr>
        <w:t>الرَّجُلِ</w:t>
      </w:r>
      <w:r w:rsidRPr="00160FC1">
        <w:rPr>
          <w:rFonts w:ascii="IRBadr" w:hAnsi="IRBadr" w:cs="IRBadr"/>
          <w:color w:val="008000"/>
          <w:sz w:val="34"/>
          <w:rtl/>
        </w:rPr>
        <w:t xml:space="preserve"> </w:t>
      </w:r>
      <w:r w:rsidRPr="00160FC1">
        <w:rPr>
          <w:rFonts w:ascii="IRBadr" w:hAnsi="IRBadr" w:cs="IRBadr" w:hint="cs"/>
          <w:color w:val="008000"/>
          <w:sz w:val="34"/>
          <w:rtl/>
        </w:rPr>
        <w:t>يَرِثُ</w:t>
      </w:r>
      <w:r w:rsidRPr="00160FC1">
        <w:rPr>
          <w:rFonts w:ascii="IRBadr" w:hAnsi="IRBadr" w:cs="IRBadr"/>
          <w:color w:val="008000"/>
          <w:sz w:val="34"/>
          <w:rtl/>
        </w:rPr>
        <w:t xml:space="preserve"> </w:t>
      </w:r>
      <w:r w:rsidRPr="00160FC1">
        <w:rPr>
          <w:rFonts w:ascii="IRBadr" w:hAnsi="IRBadr" w:cs="IRBadr" w:hint="cs"/>
          <w:color w:val="008000"/>
          <w:sz w:val="34"/>
          <w:rtl/>
        </w:rPr>
        <w:t>الْأَرْضَ</w:t>
      </w:r>
      <w:r w:rsidRPr="00160FC1">
        <w:rPr>
          <w:rFonts w:ascii="IRBadr" w:hAnsi="IRBadr" w:cs="IRBadr"/>
          <w:color w:val="008000"/>
          <w:sz w:val="34"/>
          <w:rtl/>
        </w:rPr>
        <w:t xml:space="preserve"> </w:t>
      </w:r>
      <w:r w:rsidRPr="00160FC1">
        <w:rPr>
          <w:rFonts w:ascii="IRBadr" w:hAnsi="IRBadr" w:cs="IRBadr" w:hint="cs"/>
          <w:color w:val="008000"/>
          <w:sz w:val="34"/>
          <w:rtl/>
        </w:rPr>
        <w:t>أَوْ</w:t>
      </w:r>
      <w:r w:rsidRPr="00160FC1">
        <w:rPr>
          <w:rFonts w:ascii="IRBadr" w:hAnsi="IRBadr" w:cs="IRBadr"/>
          <w:color w:val="008000"/>
          <w:sz w:val="34"/>
          <w:rtl/>
        </w:rPr>
        <w:t xml:space="preserve"> </w:t>
      </w:r>
      <w:r w:rsidRPr="00160FC1">
        <w:rPr>
          <w:rFonts w:ascii="IRBadr" w:hAnsi="IRBadr" w:cs="IRBadr" w:hint="cs"/>
          <w:color w:val="008000"/>
          <w:sz w:val="34"/>
          <w:rtl/>
        </w:rPr>
        <w:t>يَشْتَرِيهَا</w:t>
      </w:r>
      <w:r w:rsidRPr="00160FC1">
        <w:rPr>
          <w:rFonts w:ascii="IRBadr" w:hAnsi="IRBadr" w:cs="IRBadr"/>
          <w:color w:val="008000"/>
          <w:sz w:val="34"/>
          <w:rtl/>
        </w:rPr>
        <w:t xml:space="preserve"> </w:t>
      </w:r>
      <w:r w:rsidRPr="00160FC1">
        <w:rPr>
          <w:rFonts w:ascii="IRBadr" w:hAnsi="IRBadr" w:cs="IRBadr" w:hint="cs"/>
          <w:color w:val="008000"/>
          <w:sz w:val="34"/>
          <w:rtl/>
        </w:rPr>
        <w:t>فَيُؤَدِّي</w:t>
      </w:r>
      <w:r w:rsidRPr="00160FC1">
        <w:rPr>
          <w:rFonts w:ascii="IRBadr" w:hAnsi="IRBadr" w:cs="IRBadr"/>
          <w:color w:val="008000"/>
          <w:sz w:val="34"/>
          <w:rtl/>
        </w:rPr>
        <w:t xml:space="preserve"> </w:t>
      </w:r>
      <w:r w:rsidRPr="00160FC1">
        <w:rPr>
          <w:rFonts w:ascii="IRBadr" w:hAnsi="IRBadr" w:cs="IRBadr" w:hint="cs"/>
          <w:color w:val="008000"/>
          <w:sz w:val="34"/>
          <w:rtl/>
        </w:rPr>
        <w:t>خَرَاجَهَا</w:t>
      </w:r>
      <w:r w:rsidRPr="00160FC1">
        <w:rPr>
          <w:rFonts w:ascii="IRBadr" w:hAnsi="IRBadr" w:cs="IRBadr"/>
          <w:color w:val="008000"/>
          <w:sz w:val="34"/>
          <w:rtl/>
        </w:rPr>
        <w:t xml:space="preserve"> </w:t>
      </w:r>
      <w:r w:rsidRPr="00160FC1">
        <w:rPr>
          <w:rFonts w:ascii="IRBadr" w:hAnsi="IRBadr" w:cs="IRBadr" w:hint="cs"/>
          <w:color w:val="008000"/>
          <w:sz w:val="34"/>
          <w:rtl/>
        </w:rPr>
        <w:t>إِلَى</w:t>
      </w:r>
      <w:r w:rsidRPr="00160FC1">
        <w:rPr>
          <w:rFonts w:ascii="IRBadr" w:hAnsi="IRBadr" w:cs="IRBadr"/>
          <w:color w:val="008000"/>
          <w:sz w:val="34"/>
          <w:rtl/>
        </w:rPr>
        <w:t xml:space="preserve"> </w:t>
      </w:r>
      <w:r w:rsidRPr="00160FC1">
        <w:rPr>
          <w:rFonts w:ascii="IRBadr" w:hAnsi="IRBadr" w:cs="IRBadr" w:hint="cs"/>
          <w:color w:val="008000"/>
          <w:sz w:val="34"/>
          <w:rtl/>
        </w:rPr>
        <w:t>السُّلْطَانِ</w:t>
      </w:r>
      <w:r w:rsidRPr="00160FC1">
        <w:rPr>
          <w:rFonts w:ascii="IRBadr" w:hAnsi="IRBadr" w:cs="IRBadr"/>
          <w:color w:val="008000"/>
          <w:sz w:val="34"/>
          <w:rtl/>
        </w:rPr>
        <w:t xml:space="preserve"> </w:t>
      </w:r>
      <w:r w:rsidRPr="00160FC1">
        <w:rPr>
          <w:rFonts w:ascii="IRBadr" w:hAnsi="IRBadr" w:cs="IRBadr" w:hint="cs"/>
          <w:color w:val="008000"/>
          <w:sz w:val="34"/>
          <w:rtl/>
        </w:rPr>
        <w:t>هَلْ</w:t>
      </w:r>
      <w:r w:rsidRPr="00160FC1">
        <w:rPr>
          <w:rFonts w:ascii="IRBadr" w:hAnsi="IRBadr" w:cs="IRBadr"/>
          <w:color w:val="008000"/>
          <w:sz w:val="34"/>
          <w:rtl/>
        </w:rPr>
        <w:t xml:space="preserve"> </w:t>
      </w:r>
      <w:r w:rsidRPr="00160FC1">
        <w:rPr>
          <w:rFonts w:ascii="IRBadr" w:hAnsi="IRBadr" w:cs="IRBadr" w:hint="cs"/>
          <w:color w:val="008000"/>
          <w:sz w:val="34"/>
          <w:rtl/>
        </w:rPr>
        <w:t>عَلَيْهِ</w:t>
      </w:r>
      <w:r w:rsidRPr="00160FC1">
        <w:rPr>
          <w:rFonts w:ascii="IRBadr" w:hAnsi="IRBadr" w:cs="IRBadr"/>
          <w:color w:val="008000"/>
          <w:sz w:val="34"/>
          <w:rtl/>
        </w:rPr>
        <w:t xml:space="preserve"> </w:t>
      </w:r>
      <w:r w:rsidRPr="00160FC1">
        <w:rPr>
          <w:rFonts w:ascii="IRBadr" w:hAnsi="IRBadr" w:cs="IRBadr" w:hint="cs"/>
          <w:color w:val="008000"/>
          <w:sz w:val="34"/>
          <w:rtl/>
        </w:rPr>
        <w:t>عُشْرٌ</w:t>
      </w:r>
      <w:r w:rsidRPr="00160FC1">
        <w:rPr>
          <w:rFonts w:ascii="IRBadr" w:hAnsi="IRBadr" w:cs="IRBadr"/>
          <w:color w:val="008000"/>
          <w:sz w:val="34"/>
          <w:rtl/>
        </w:rPr>
        <w:t xml:space="preserve"> </w:t>
      </w:r>
      <w:r w:rsidRPr="00160FC1">
        <w:rPr>
          <w:rFonts w:ascii="IRBadr" w:hAnsi="IRBadr" w:cs="IRBadr" w:hint="cs"/>
          <w:color w:val="008000"/>
          <w:sz w:val="34"/>
          <w:rtl/>
        </w:rPr>
        <w:t>قَالَ</w:t>
      </w:r>
      <w:r w:rsidRPr="00160FC1">
        <w:rPr>
          <w:rFonts w:ascii="IRBadr" w:hAnsi="IRBadr" w:cs="IRBadr"/>
          <w:color w:val="008000"/>
          <w:sz w:val="34"/>
          <w:rtl/>
        </w:rPr>
        <w:t xml:space="preserve"> </w:t>
      </w:r>
      <w:r w:rsidRPr="00160FC1">
        <w:rPr>
          <w:rFonts w:ascii="IRBadr" w:hAnsi="IRBadr" w:cs="IRBadr" w:hint="cs"/>
          <w:color w:val="008000"/>
          <w:sz w:val="34"/>
          <w:rtl/>
        </w:rPr>
        <w:t>لَا</w:t>
      </w:r>
      <w:r>
        <w:rPr>
          <w:rFonts w:ascii="IRBadr" w:hAnsi="IRBadr" w:cs="IRBadr" w:hint="cs"/>
          <w:sz w:val="34"/>
          <w:rtl/>
        </w:rPr>
        <w:t>»</w:t>
      </w:r>
      <w:r>
        <w:rPr>
          <w:rStyle w:val="FootnoteReference"/>
          <w:rFonts w:ascii="IRBadr" w:hAnsi="IRBadr" w:cs="IRBadr"/>
          <w:sz w:val="34"/>
          <w:rtl/>
        </w:rPr>
        <w:footnoteReference w:id="6"/>
      </w:r>
      <w:r w:rsidRPr="00160FC1">
        <w:rPr>
          <w:rFonts w:ascii="IRBadr" w:hAnsi="IRBadr" w:cs="IRBadr"/>
          <w:sz w:val="34"/>
          <w:rtl/>
        </w:rPr>
        <w:t>.</w:t>
      </w:r>
    </w:p>
    <w:p w:rsidR="00B25A84" w:rsidRDefault="00B25A84" w:rsidP="00713C26">
      <w:pPr>
        <w:rPr>
          <w:rFonts w:ascii="IRBadr" w:hAnsi="IRBadr" w:cs="IRBadr"/>
          <w:sz w:val="34"/>
        </w:rPr>
      </w:pPr>
      <w:r>
        <w:rPr>
          <w:rFonts w:ascii="IRBadr" w:hAnsi="IRBadr" w:cs="IRBadr" w:hint="cs"/>
          <w:sz w:val="34"/>
          <w:rtl/>
        </w:rPr>
        <w:t>ما سهل بن زیاد را تصحیح می‌کنیم. بنابراین، روایت صحیحه است.</w:t>
      </w:r>
      <w:r w:rsidR="004C229F">
        <w:rPr>
          <w:rFonts w:ascii="IRBadr" w:hAnsi="IRBadr" w:cs="IRBadr" w:hint="cs"/>
          <w:sz w:val="34"/>
          <w:rtl/>
        </w:rPr>
        <w:t xml:space="preserve"> مراد از «هل علیه عشر» در این روایت اجمال دارد، و معلوم نیست که مراد، عشر در مال خود او است یا در مقدار خراج. بر فرض آنکه اطلاق داشته باشد، بر حصه سلطان حمل می‌شود. </w:t>
      </w:r>
    </w:p>
    <w:p w:rsidR="004C229F" w:rsidRDefault="004C229F" w:rsidP="004C229F">
      <w:pPr>
        <w:pStyle w:val="Heading3"/>
        <w:rPr>
          <w:rtl/>
        </w:rPr>
      </w:pPr>
      <w:bookmarkStart w:id="26" w:name="_Toc196107103"/>
      <w:r>
        <w:rPr>
          <w:rFonts w:hint="cs"/>
          <w:rtl/>
        </w:rPr>
        <w:t>روایت هفتم</w:t>
      </w:r>
      <w:bookmarkEnd w:id="26"/>
    </w:p>
    <w:p w:rsidR="004C229F" w:rsidRDefault="004C229F" w:rsidP="00713C26">
      <w:pPr>
        <w:rPr>
          <w:rFonts w:ascii="IRBadr" w:hAnsi="IRBadr" w:cs="IRBadr"/>
          <w:sz w:val="34"/>
        </w:rPr>
      </w:pPr>
      <w:r>
        <w:rPr>
          <w:rFonts w:ascii="IRBadr" w:hAnsi="IRBadr" w:cs="IRBadr" w:hint="cs"/>
          <w:sz w:val="34"/>
          <w:rtl/>
        </w:rPr>
        <w:t>«</w:t>
      </w:r>
      <w:r w:rsidRPr="004C229F">
        <w:rPr>
          <w:rFonts w:ascii="IRBadr" w:hAnsi="IRBadr" w:cs="IRBadr" w:hint="cs"/>
          <w:sz w:val="34"/>
          <w:rtl/>
        </w:rPr>
        <w:t>الْحُسَيْنُ</w:t>
      </w:r>
      <w:r w:rsidRPr="004C229F">
        <w:rPr>
          <w:rFonts w:ascii="IRBadr" w:hAnsi="IRBadr" w:cs="IRBadr"/>
          <w:sz w:val="34"/>
          <w:rtl/>
        </w:rPr>
        <w:t xml:space="preserve"> </w:t>
      </w:r>
      <w:r w:rsidRPr="004C229F">
        <w:rPr>
          <w:rFonts w:ascii="IRBadr" w:hAnsi="IRBadr" w:cs="IRBadr" w:hint="cs"/>
          <w:sz w:val="34"/>
          <w:rtl/>
        </w:rPr>
        <w:t>بْنُ</w:t>
      </w:r>
      <w:r w:rsidRPr="004C229F">
        <w:rPr>
          <w:rFonts w:ascii="IRBadr" w:hAnsi="IRBadr" w:cs="IRBadr"/>
          <w:sz w:val="34"/>
          <w:rtl/>
        </w:rPr>
        <w:t xml:space="preserve"> </w:t>
      </w:r>
      <w:r w:rsidRPr="004C229F">
        <w:rPr>
          <w:rFonts w:ascii="IRBadr" w:hAnsi="IRBadr" w:cs="IRBadr" w:hint="cs"/>
          <w:sz w:val="34"/>
          <w:rtl/>
        </w:rPr>
        <w:t>سَعِيدٍ</w:t>
      </w:r>
      <w:r w:rsidRPr="004C229F">
        <w:rPr>
          <w:rFonts w:ascii="IRBadr" w:hAnsi="IRBadr" w:cs="IRBadr"/>
          <w:sz w:val="34"/>
          <w:rtl/>
        </w:rPr>
        <w:t xml:space="preserve"> </w:t>
      </w:r>
      <w:r w:rsidRPr="004C229F">
        <w:rPr>
          <w:rFonts w:ascii="IRBadr" w:hAnsi="IRBadr" w:cs="IRBadr" w:hint="cs"/>
          <w:sz w:val="34"/>
          <w:rtl/>
        </w:rPr>
        <w:t>عَنْ</w:t>
      </w:r>
      <w:r w:rsidRPr="004C229F">
        <w:rPr>
          <w:rFonts w:ascii="IRBadr" w:hAnsi="IRBadr" w:cs="IRBadr"/>
          <w:sz w:val="34"/>
          <w:rtl/>
        </w:rPr>
        <w:t xml:space="preserve"> </w:t>
      </w:r>
      <w:r w:rsidRPr="004C229F">
        <w:rPr>
          <w:rFonts w:ascii="IRBadr" w:hAnsi="IRBadr" w:cs="IRBadr" w:hint="cs"/>
          <w:sz w:val="34"/>
          <w:rtl/>
        </w:rPr>
        <w:t>مُحَمَّدِ</w:t>
      </w:r>
      <w:r w:rsidRPr="004C229F">
        <w:rPr>
          <w:rFonts w:ascii="IRBadr" w:hAnsi="IRBadr" w:cs="IRBadr"/>
          <w:sz w:val="34"/>
          <w:rtl/>
        </w:rPr>
        <w:t xml:space="preserve"> </w:t>
      </w:r>
      <w:r w:rsidRPr="004C229F">
        <w:rPr>
          <w:rFonts w:ascii="IRBadr" w:hAnsi="IRBadr" w:cs="IRBadr" w:hint="cs"/>
          <w:sz w:val="34"/>
          <w:rtl/>
        </w:rPr>
        <w:t>بْنِ</w:t>
      </w:r>
      <w:r w:rsidRPr="004C229F">
        <w:rPr>
          <w:rFonts w:ascii="IRBadr" w:hAnsi="IRBadr" w:cs="IRBadr"/>
          <w:sz w:val="34"/>
          <w:rtl/>
        </w:rPr>
        <w:t xml:space="preserve"> </w:t>
      </w:r>
      <w:r w:rsidRPr="004C229F">
        <w:rPr>
          <w:rFonts w:ascii="IRBadr" w:hAnsi="IRBadr" w:cs="IRBadr" w:hint="cs"/>
          <w:sz w:val="34"/>
          <w:rtl/>
        </w:rPr>
        <w:t>أَبِي</w:t>
      </w:r>
      <w:r w:rsidRPr="004C229F">
        <w:rPr>
          <w:rFonts w:ascii="IRBadr" w:hAnsi="IRBadr" w:cs="IRBadr"/>
          <w:sz w:val="34"/>
          <w:rtl/>
        </w:rPr>
        <w:t xml:space="preserve"> </w:t>
      </w:r>
      <w:r w:rsidRPr="004C229F">
        <w:rPr>
          <w:rFonts w:ascii="IRBadr" w:hAnsi="IRBadr" w:cs="IRBadr" w:hint="cs"/>
          <w:sz w:val="34"/>
          <w:rtl/>
        </w:rPr>
        <w:t>عُمَيْرٍ</w:t>
      </w:r>
      <w:r w:rsidRPr="004C229F">
        <w:rPr>
          <w:rFonts w:ascii="IRBadr" w:hAnsi="IRBadr" w:cs="IRBadr"/>
          <w:sz w:val="34"/>
          <w:rtl/>
        </w:rPr>
        <w:t xml:space="preserve"> </w:t>
      </w:r>
      <w:r w:rsidRPr="004C229F">
        <w:rPr>
          <w:rFonts w:ascii="IRBadr" w:hAnsi="IRBadr" w:cs="IRBadr" w:hint="cs"/>
          <w:sz w:val="34"/>
          <w:rtl/>
        </w:rPr>
        <w:t>عَنْ</w:t>
      </w:r>
      <w:r w:rsidRPr="004C229F">
        <w:rPr>
          <w:rFonts w:ascii="IRBadr" w:hAnsi="IRBadr" w:cs="IRBadr"/>
          <w:sz w:val="34"/>
          <w:rtl/>
        </w:rPr>
        <w:t xml:space="preserve"> </w:t>
      </w:r>
      <w:r w:rsidRPr="004C229F">
        <w:rPr>
          <w:rFonts w:ascii="IRBadr" w:hAnsi="IRBadr" w:cs="IRBadr" w:hint="cs"/>
          <w:sz w:val="34"/>
          <w:rtl/>
        </w:rPr>
        <w:t>رِفَاعَةَ</w:t>
      </w:r>
      <w:r w:rsidRPr="004C229F">
        <w:rPr>
          <w:rFonts w:ascii="IRBadr" w:hAnsi="IRBadr" w:cs="IRBadr"/>
          <w:sz w:val="34"/>
          <w:rtl/>
        </w:rPr>
        <w:t xml:space="preserve"> </w:t>
      </w:r>
      <w:r w:rsidRPr="004C229F">
        <w:rPr>
          <w:rFonts w:ascii="IRBadr" w:hAnsi="IRBadr" w:cs="IRBadr" w:hint="cs"/>
          <w:sz w:val="34"/>
          <w:rtl/>
        </w:rPr>
        <w:t>بْنِ</w:t>
      </w:r>
      <w:r w:rsidRPr="004C229F">
        <w:rPr>
          <w:rFonts w:ascii="IRBadr" w:hAnsi="IRBadr" w:cs="IRBadr"/>
          <w:sz w:val="34"/>
          <w:rtl/>
        </w:rPr>
        <w:t xml:space="preserve"> </w:t>
      </w:r>
      <w:r w:rsidRPr="004C229F">
        <w:rPr>
          <w:rFonts w:ascii="IRBadr" w:hAnsi="IRBadr" w:cs="IRBadr" w:hint="cs"/>
          <w:sz w:val="34"/>
          <w:rtl/>
        </w:rPr>
        <w:t>مُوسَى</w:t>
      </w:r>
      <w:r w:rsidRPr="004C229F">
        <w:rPr>
          <w:rFonts w:ascii="IRBadr" w:hAnsi="IRBadr" w:cs="IRBadr"/>
          <w:sz w:val="34"/>
          <w:rtl/>
        </w:rPr>
        <w:t xml:space="preserve"> </w:t>
      </w:r>
      <w:r w:rsidRPr="004C229F">
        <w:rPr>
          <w:rFonts w:ascii="IRBadr" w:hAnsi="IRBadr" w:cs="IRBadr" w:hint="cs"/>
          <w:sz w:val="34"/>
          <w:rtl/>
        </w:rPr>
        <w:t>قَالَ</w:t>
      </w:r>
      <w:r w:rsidRPr="004C229F">
        <w:rPr>
          <w:rFonts w:ascii="IRBadr" w:hAnsi="IRBadr" w:cs="IRBadr"/>
          <w:sz w:val="34"/>
          <w:rtl/>
        </w:rPr>
        <w:t xml:space="preserve">: </w:t>
      </w:r>
      <w:r w:rsidRPr="004C229F">
        <w:rPr>
          <w:rFonts w:ascii="IRBadr" w:hAnsi="IRBadr" w:cs="IRBadr" w:hint="cs"/>
          <w:color w:val="008000"/>
          <w:sz w:val="34"/>
          <w:rtl/>
        </w:rPr>
        <w:t>سَأَلْتُ</w:t>
      </w:r>
      <w:r w:rsidRPr="004C229F">
        <w:rPr>
          <w:rFonts w:ascii="IRBadr" w:hAnsi="IRBadr" w:cs="IRBadr"/>
          <w:color w:val="008000"/>
          <w:sz w:val="34"/>
          <w:rtl/>
        </w:rPr>
        <w:t xml:space="preserve"> </w:t>
      </w:r>
      <w:r w:rsidRPr="004C229F">
        <w:rPr>
          <w:rFonts w:ascii="IRBadr" w:hAnsi="IRBadr" w:cs="IRBadr" w:hint="cs"/>
          <w:color w:val="008000"/>
          <w:sz w:val="34"/>
          <w:rtl/>
        </w:rPr>
        <w:t>أَبَا</w:t>
      </w:r>
      <w:r w:rsidRPr="004C229F">
        <w:rPr>
          <w:rFonts w:ascii="IRBadr" w:hAnsi="IRBadr" w:cs="IRBadr"/>
          <w:color w:val="008000"/>
          <w:sz w:val="34"/>
          <w:rtl/>
        </w:rPr>
        <w:t xml:space="preserve"> </w:t>
      </w:r>
      <w:r w:rsidRPr="004C229F">
        <w:rPr>
          <w:rFonts w:ascii="IRBadr" w:hAnsi="IRBadr" w:cs="IRBadr" w:hint="cs"/>
          <w:color w:val="008000"/>
          <w:sz w:val="34"/>
          <w:rtl/>
        </w:rPr>
        <w:t>عَبْدِ</w:t>
      </w:r>
      <w:r w:rsidRPr="004C229F">
        <w:rPr>
          <w:rFonts w:ascii="IRBadr" w:hAnsi="IRBadr" w:cs="IRBadr"/>
          <w:color w:val="008000"/>
          <w:sz w:val="34"/>
          <w:rtl/>
        </w:rPr>
        <w:t xml:space="preserve"> </w:t>
      </w:r>
      <w:r w:rsidRPr="004C229F">
        <w:rPr>
          <w:rFonts w:ascii="IRBadr" w:hAnsi="IRBadr" w:cs="IRBadr" w:hint="cs"/>
          <w:color w:val="008000"/>
          <w:sz w:val="34"/>
          <w:rtl/>
        </w:rPr>
        <w:t>اللَّهِ</w:t>
      </w:r>
      <w:r w:rsidRPr="004C229F">
        <w:rPr>
          <w:rFonts w:ascii="IRBadr" w:hAnsi="IRBadr" w:cs="IRBadr"/>
          <w:color w:val="008000"/>
          <w:sz w:val="34"/>
          <w:rtl/>
        </w:rPr>
        <w:t xml:space="preserve"> </w:t>
      </w:r>
      <w:r w:rsidRPr="004C229F">
        <w:rPr>
          <w:rFonts w:ascii="IRBadr" w:hAnsi="IRBadr" w:cs="IRBadr" w:hint="cs"/>
          <w:color w:val="008000"/>
          <w:sz w:val="34"/>
          <w:rtl/>
        </w:rPr>
        <w:t>ع</w:t>
      </w:r>
      <w:r w:rsidRPr="004C229F">
        <w:rPr>
          <w:rFonts w:ascii="IRBadr" w:hAnsi="IRBadr" w:cs="IRBadr"/>
          <w:color w:val="008000"/>
          <w:sz w:val="34"/>
          <w:rtl/>
        </w:rPr>
        <w:t xml:space="preserve"> </w:t>
      </w:r>
      <w:r w:rsidRPr="004C229F">
        <w:rPr>
          <w:rFonts w:ascii="IRBadr" w:hAnsi="IRBadr" w:cs="IRBadr" w:hint="cs"/>
          <w:color w:val="008000"/>
          <w:sz w:val="34"/>
          <w:rtl/>
        </w:rPr>
        <w:t>عَنِ</w:t>
      </w:r>
      <w:r w:rsidRPr="004C229F">
        <w:rPr>
          <w:rFonts w:ascii="IRBadr" w:hAnsi="IRBadr" w:cs="IRBadr"/>
          <w:color w:val="008000"/>
          <w:sz w:val="34"/>
          <w:rtl/>
        </w:rPr>
        <w:t xml:space="preserve"> </w:t>
      </w:r>
      <w:r w:rsidRPr="004C229F">
        <w:rPr>
          <w:rFonts w:ascii="IRBadr" w:hAnsi="IRBadr" w:cs="IRBadr" w:hint="cs"/>
          <w:color w:val="008000"/>
          <w:sz w:val="34"/>
          <w:rtl/>
        </w:rPr>
        <w:t>الرَّجُلِ</w:t>
      </w:r>
      <w:r w:rsidRPr="004C229F">
        <w:rPr>
          <w:rFonts w:ascii="IRBadr" w:hAnsi="IRBadr" w:cs="IRBadr"/>
          <w:color w:val="008000"/>
          <w:sz w:val="34"/>
          <w:rtl/>
        </w:rPr>
        <w:t xml:space="preserve"> </w:t>
      </w:r>
      <w:r w:rsidRPr="004C229F">
        <w:rPr>
          <w:rFonts w:ascii="IRBadr" w:hAnsi="IRBadr" w:cs="IRBadr" w:hint="cs"/>
          <w:color w:val="008000"/>
          <w:sz w:val="34"/>
          <w:rtl/>
        </w:rPr>
        <w:t>لَهُ</w:t>
      </w:r>
      <w:r w:rsidRPr="004C229F">
        <w:rPr>
          <w:rFonts w:ascii="IRBadr" w:hAnsi="IRBadr" w:cs="IRBadr"/>
          <w:color w:val="008000"/>
          <w:sz w:val="34"/>
          <w:rtl/>
        </w:rPr>
        <w:t xml:space="preserve"> </w:t>
      </w:r>
      <w:r w:rsidRPr="004C229F">
        <w:rPr>
          <w:rFonts w:ascii="IRBadr" w:hAnsi="IRBadr" w:cs="IRBadr" w:hint="cs"/>
          <w:color w:val="008000"/>
          <w:sz w:val="34"/>
          <w:rtl/>
        </w:rPr>
        <w:t>الضَّيْعَةُ</w:t>
      </w:r>
      <w:r w:rsidRPr="004C229F">
        <w:rPr>
          <w:rFonts w:ascii="IRBadr" w:hAnsi="IRBadr" w:cs="IRBadr"/>
          <w:color w:val="008000"/>
          <w:sz w:val="34"/>
          <w:rtl/>
        </w:rPr>
        <w:t xml:space="preserve"> </w:t>
      </w:r>
      <w:r w:rsidRPr="004C229F">
        <w:rPr>
          <w:rFonts w:ascii="IRBadr" w:hAnsi="IRBadr" w:cs="IRBadr" w:hint="cs"/>
          <w:color w:val="008000"/>
          <w:sz w:val="34"/>
          <w:rtl/>
        </w:rPr>
        <w:t>فَيُؤَدِّي</w:t>
      </w:r>
      <w:r w:rsidRPr="004C229F">
        <w:rPr>
          <w:rFonts w:ascii="IRBadr" w:hAnsi="IRBadr" w:cs="IRBadr"/>
          <w:color w:val="008000"/>
          <w:sz w:val="34"/>
          <w:rtl/>
        </w:rPr>
        <w:t xml:space="preserve"> </w:t>
      </w:r>
      <w:r w:rsidRPr="004C229F">
        <w:rPr>
          <w:rFonts w:ascii="IRBadr" w:hAnsi="IRBadr" w:cs="IRBadr" w:hint="cs"/>
          <w:color w:val="008000"/>
          <w:sz w:val="34"/>
          <w:rtl/>
        </w:rPr>
        <w:t>خَرَاجَهَا</w:t>
      </w:r>
      <w:r w:rsidRPr="004C229F">
        <w:rPr>
          <w:rFonts w:ascii="IRBadr" w:hAnsi="IRBadr" w:cs="IRBadr"/>
          <w:color w:val="008000"/>
          <w:sz w:val="34"/>
          <w:rtl/>
        </w:rPr>
        <w:t xml:space="preserve"> </w:t>
      </w:r>
      <w:r w:rsidRPr="004C229F">
        <w:rPr>
          <w:rFonts w:ascii="IRBadr" w:hAnsi="IRBadr" w:cs="IRBadr" w:hint="cs"/>
          <w:color w:val="008000"/>
          <w:sz w:val="34"/>
          <w:rtl/>
        </w:rPr>
        <w:t>هَلْ</w:t>
      </w:r>
      <w:r w:rsidRPr="004C229F">
        <w:rPr>
          <w:rFonts w:ascii="IRBadr" w:hAnsi="IRBadr" w:cs="IRBadr"/>
          <w:color w:val="008000"/>
          <w:sz w:val="34"/>
          <w:rtl/>
        </w:rPr>
        <w:t xml:space="preserve"> </w:t>
      </w:r>
      <w:r w:rsidRPr="004C229F">
        <w:rPr>
          <w:rFonts w:ascii="IRBadr" w:hAnsi="IRBadr" w:cs="IRBadr" w:hint="cs"/>
          <w:color w:val="008000"/>
          <w:sz w:val="34"/>
          <w:rtl/>
        </w:rPr>
        <w:t>عَلَيْهِ</w:t>
      </w:r>
      <w:r w:rsidRPr="004C229F">
        <w:rPr>
          <w:rFonts w:ascii="IRBadr" w:hAnsi="IRBadr" w:cs="IRBadr"/>
          <w:color w:val="008000"/>
          <w:sz w:val="34"/>
          <w:rtl/>
        </w:rPr>
        <w:t xml:space="preserve"> </w:t>
      </w:r>
      <w:r w:rsidRPr="004C229F">
        <w:rPr>
          <w:rFonts w:ascii="IRBadr" w:hAnsi="IRBadr" w:cs="IRBadr" w:hint="cs"/>
          <w:color w:val="008000"/>
          <w:sz w:val="34"/>
          <w:rtl/>
        </w:rPr>
        <w:t>فِيهَا</w:t>
      </w:r>
      <w:r w:rsidRPr="004C229F">
        <w:rPr>
          <w:rFonts w:ascii="IRBadr" w:hAnsi="IRBadr" w:cs="IRBadr"/>
          <w:color w:val="008000"/>
          <w:sz w:val="34"/>
          <w:rtl/>
        </w:rPr>
        <w:t xml:space="preserve"> </w:t>
      </w:r>
      <w:r w:rsidRPr="004C229F">
        <w:rPr>
          <w:rFonts w:ascii="IRBadr" w:hAnsi="IRBadr" w:cs="IRBadr" w:hint="cs"/>
          <w:color w:val="008000"/>
          <w:sz w:val="34"/>
          <w:rtl/>
        </w:rPr>
        <w:t>عُشْرٌ</w:t>
      </w:r>
      <w:r w:rsidRPr="004C229F">
        <w:rPr>
          <w:rFonts w:ascii="IRBadr" w:hAnsi="IRBadr" w:cs="IRBadr"/>
          <w:color w:val="008000"/>
          <w:sz w:val="34"/>
          <w:rtl/>
        </w:rPr>
        <w:t xml:space="preserve"> </w:t>
      </w:r>
      <w:r w:rsidRPr="004C229F">
        <w:rPr>
          <w:rFonts w:ascii="IRBadr" w:hAnsi="IRBadr" w:cs="IRBadr" w:hint="cs"/>
          <w:color w:val="008000"/>
          <w:sz w:val="34"/>
          <w:rtl/>
        </w:rPr>
        <w:t>قَالَ</w:t>
      </w:r>
      <w:r w:rsidRPr="004C229F">
        <w:rPr>
          <w:rFonts w:ascii="IRBadr" w:hAnsi="IRBadr" w:cs="IRBadr"/>
          <w:color w:val="008000"/>
          <w:sz w:val="34"/>
          <w:rtl/>
        </w:rPr>
        <w:t xml:space="preserve"> </w:t>
      </w:r>
      <w:r w:rsidRPr="004C229F">
        <w:rPr>
          <w:rFonts w:ascii="IRBadr" w:hAnsi="IRBadr" w:cs="IRBadr" w:hint="cs"/>
          <w:color w:val="008000"/>
          <w:sz w:val="34"/>
          <w:rtl/>
        </w:rPr>
        <w:t>لَا</w:t>
      </w:r>
      <w:r>
        <w:rPr>
          <w:rFonts w:ascii="IRBadr" w:hAnsi="IRBadr" w:cs="IRBadr" w:hint="cs"/>
          <w:sz w:val="34"/>
          <w:rtl/>
        </w:rPr>
        <w:t>»</w:t>
      </w:r>
      <w:r>
        <w:rPr>
          <w:rStyle w:val="FootnoteReference"/>
          <w:rFonts w:ascii="IRBadr" w:hAnsi="IRBadr" w:cs="IRBadr"/>
          <w:sz w:val="34"/>
          <w:rtl/>
        </w:rPr>
        <w:footnoteReference w:id="7"/>
      </w:r>
      <w:r>
        <w:rPr>
          <w:rFonts w:ascii="IRBadr" w:hAnsi="IRBadr" w:cs="IRBadr" w:hint="cs"/>
          <w:sz w:val="34"/>
          <w:rtl/>
        </w:rPr>
        <w:t>.</w:t>
      </w:r>
    </w:p>
    <w:p w:rsidR="004C229F" w:rsidRDefault="004C229F" w:rsidP="00713C26">
      <w:pPr>
        <w:rPr>
          <w:rFonts w:ascii="IRBadr" w:hAnsi="IRBadr" w:cs="IRBadr"/>
          <w:sz w:val="34"/>
          <w:rtl/>
        </w:rPr>
      </w:pPr>
      <w:r>
        <w:rPr>
          <w:rFonts w:ascii="IRBadr" w:hAnsi="IRBadr" w:cs="IRBadr" w:hint="cs"/>
          <w:sz w:val="34"/>
          <w:rtl/>
        </w:rPr>
        <w:t>به نظر می‌رسد واژه خراج در این روایت و همچنین روایت بعدی اطلاق دارد، و اختصاص به خراجی ندارد که از خود ارض تعیین می‌شود.</w:t>
      </w:r>
      <w:r w:rsidR="00BC3EAA">
        <w:rPr>
          <w:rFonts w:ascii="IRBadr" w:hAnsi="IRBadr" w:cs="IRBadr" w:hint="cs"/>
          <w:sz w:val="34"/>
          <w:rtl/>
        </w:rPr>
        <w:t xml:space="preserve"> بنابراین خراج  مطلقا استثنا شده است.</w:t>
      </w:r>
    </w:p>
    <w:p w:rsidR="00BC3EAA" w:rsidRDefault="00BC3EAA" w:rsidP="00BC3EAA">
      <w:pPr>
        <w:pStyle w:val="Heading3"/>
        <w:rPr>
          <w:rtl/>
        </w:rPr>
      </w:pPr>
      <w:bookmarkStart w:id="27" w:name="_Toc196107104"/>
      <w:r>
        <w:rPr>
          <w:rFonts w:hint="cs"/>
          <w:rtl/>
        </w:rPr>
        <w:lastRenderedPageBreak/>
        <w:t>روایت هشتم</w:t>
      </w:r>
      <w:bookmarkEnd w:id="27"/>
    </w:p>
    <w:p w:rsidR="00BC3EAA" w:rsidRDefault="00BC3EAA" w:rsidP="00713C26">
      <w:pPr>
        <w:rPr>
          <w:rFonts w:ascii="IRBadr" w:hAnsi="IRBadr" w:cs="IRBadr"/>
          <w:sz w:val="34"/>
          <w:rtl/>
        </w:rPr>
      </w:pPr>
      <w:r>
        <w:rPr>
          <w:rFonts w:ascii="IRBadr" w:hAnsi="IRBadr" w:cs="IRBadr" w:hint="cs"/>
          <w:sz w:val="34"/>
          <w:rtl/>
        </w:rPr>
        <w:t>«</w:t>
      </w:r>
      <w:r w:rsidRPr="00BC3EAA">
        <w:rPr>
          <w:rFonts w:ascii="IRBadr" w:hAnsi="IRBadr" w:cs="IRBadr" w:hint="cs"/>
          <w:sz w:val="34"/>
          <w:rtl/>
        </w:rPr>
        <w:t>سَعْدٌ</w:t>
      </w:r>
      <w:r w:rsidRPr="00BC3EAA">
        <w:rPr>
          <w:rFonts w:ascii="IRBadr" w:hAnsi="IRBadr" w:cs="IRBadr"/>
          <w:sz w:val="34"/>
          <w:rtl/>
        </w:rPr>
        <w:t xml:space="preserve"> </w:t>
      </w:r>
      <w:r w:rsidRPr="00BC3EAA">
        <w:rPr>
          <w:rFonts w:ascii="IRBadr" w:hAnsi="IRBadr" w:cs="IRBadr" w:hint="cs"/>
          <w:sz w:val="34"/>
          <w:rtl/>
        </w:rPr>
        <w:t>عَنْ</w:t>
      </w:r>
      <w:r w:rsidRPr="00BC3EAA">
        <w:rPr>
          <w:rFonts w:ascii="IRBadr" w:hAnsi="IRBadr" w:cs="IRBadr"/>
          <w:sz w:val="34"/>
          <w:rtl/>
        </w:rPr>
        <w:t xml:space="preserve"> </w:t>
      </w:r>
      <w:r w:rsidRPr="00BC3EAA">
        <w:rPr>
          <w:rFonts w:ascii="IRBadr" w:hAnsi="IRBadr" w:cs="IRBadr" w:hint="cs"/>
          <w:sz w:val="34"/>
          <w:rtl/>
        </w:rPr>
        <w:t>أَبِي</w:t>
      </w:r>
      <w:r w:rsidRPr="00BC3EAA">
        <w:rPr>
          <w:rFonts w:ascii="IRBadr" w:hAnsi="IRBadr" w:cs="IRBadr"/>
          <w:sz w:val="34"/>
          <w:rtl/>
        </w:rPr>
        <w:t xml:space="preserve"> </w:t>
      </w:r>
      <w:r w:rsidRPr="00BC3EAA">
        <w:rPr>
          <w:rFonts w:ascii="IRBadr" w:hAnsi="IRBadr" w:cs="IRBadr" w:hint="cs"/>
          <w:sz w:val="34"/>
          <w:rtl/>
        </w:rPr>
        <w:t>جَعْفَرٍ</w:t>
      </w:r>
      <w:r w:rsidRPr="00BC3EAA">
        <w:rPr>
          <w:rFonts w:ascii="IRBadr" w:hAnsi="IRBadr" w:cs="IRBadr"/>
          <w:sz w:val="34"/>
          <w:rtl/>
        </w:rPr>
        <w:t xml:space="preserve"> </w:t>
      </w:r>
      <w:r w:rsidRPr="00BC3EAA">
        <w:rPr>
          <w:rFonts w:ascii="IRBadr" w:hAnsi="IRBadr" w:cs="IRBadr" w:hint="cs"/>
          <w:sz w:val="34"/>
          <w:rtl/>
        </w:rPr>
        <w:t>عَنِ</w:t>
      </w:r>
      <w:r w:rsidRPr="00BC3EAA">
        <w:rPr>
          <w:rFonts w:ascii="IRBadr" w:hAnsi="IRBadr" w:cs="IRBadr"/>
          <w:sz w:val="34"/>
          <w:rtl/>
        </w:rPr>
        <w:t xml:space="preserve"> </w:t>
      </w:r>
      <w:r w:rsidRPr="00BC3EAA">
        <w:rPr>
          <w:rFonts w:ascii="IRBadr" w:hAnsi="IRBadr" w:cs="IRBadr" w:hint="cs"/>
          <w:sz w:val="34"/>
          <w:rtl/>
        </w:rPr>
        <w:t>الْحَسَنِ</w:t>
      </w:r>
      <w:r w:rsidRPr="00BC3EAA">
        <w:rPr>
          <w:rFonts w:ascii="IRBadr" w:hAnsi="IRBadr" w:cs="IRBadr"/>
          <w:sz w:val="34"/>
          <w:rtl/>
        </w:rPr>
        <w:t xml:space="preserve"> </w:t>
      </w:r>
      <w:r w:rsidRPr="00BC3EAA">
        <w:rPr>
          <w:rFonts w:ascii="IRBadr" w:hAnsi="IRBadr" w:cs="IRBadr" w:hint="cs"/>
          <w:sz w:val="34"/>
          <w:rtl/>
        </w:rPr>
        <w:t>بْنِ</w:t>
      </w:r>
      <w:r w:rsidRPr="00BC3EAA">
        <w:rPr>
          <w:rFonts w:ascii="IRBadr" w:hAnsi="IRBadr" w:cs="IRBadr"/>
          <w:sz w:val="34"/>
          <w:rtl/>
        </w:rPr>
        <w:t xml:space="preserve"> </w:t>
      </w:r>
      <w:r w:rsidRPr="00BC3EAA">
        <w:rPr>
          <w:rFonts w:ascii="IRBadr" w:hAnsi="IRBadr" w:cs="IRBadr" w:hint="cs"/>
          <w:sz w:val="34"/>
          <w:rtl/>
        </w:rPr>
        <w:t>عَلِيِّ</w:t>
      </w:r>
      <w:r w:rsidRPr="00BC3EAA">
        <w:rPr>
          <w:rFonts w:ascii="IRBadr" w:hAnsi="IRBadr" w:cs="IRBadr"/>
          <w:sz w:val="34"/>
          <w:rtl/>
        </w:rPr>
        <w:t xml:space="preserve"> </w:t>
      </w:r>
      <w:r w:rsidRPr="00BC3EAA">
        <w:rPr>
          <w:rFonts w:ascii="IRBadr" w:hAnsi="IRBadr" w:cs="IRBadr" w:hint="cs"/>
          <w:sz w:val="34"/>
          <w:rtl/>
        </w:rPr>
        <w:t>بْنِ</w:t>
      </w:r>
      <w:r w:rsidRPr="00BC3EAA">
        <w:rPr>
          <w:rFonts w:ascii="IRBadr" w:hAnsi="IRBadr" w:cs="IRBadr"/>
          <w:sz w:val="34"/>
          <w:rtl/>
        </w:rPr>
        <w:t xml:space="preserve"> </w:t>
      </w:r>
      <w:r w:rsidRPr="00BC3EAA">
        <w:rPr>
          <w:rFonts w:ascii="IRBadr" w:hAnsi="IRBadr" w:cs="IRBadr" w:hint="cs"/>
          <w:sz w:val="34"/>
          <w:rtl/>
        </w:rPr>
        <w:t>فَضَّالٍ</w:t>
      </w:r>
      <w:r w:rsidRPr="00BC3EAA">
        <w:rPr>
          <w:rFonts w:ascii="IRBadr" w:hAnsi="IRBadr" w:cs="IRBadr"/>
          <w:sz w:val="34"/>
          <w:rtl/>
        </w:rPr>
        <w:t xml:space="preserve"> </w:t>
      </w:r>
      <w:r w:rsidRPr="00BC3EAA">
        <w:rPr>
          <w:rFonts w:ascii="IRBadr" w:hAnsi="IRBadr" w:cs="IRBadr" w:hint="cs"/>
          <w:sz w:val="34"/>
          <w:rtl/>
        </w:rPr>
        <w:t>عَنْ</w:t>
      </w:r>
      <w:r w:rsidRPr="00BC3EAA">
        <w:rPr>
          <w:rFonts w:ascii="IRBadr" w:hAnsi="IRBadr" w:cs="IRBadr"/>
          <w:sz w:val="34"/>
          <w:rtl/>
        </w:rPr>
        <w:t xml:space="preserve"> </w:t>
      </w:r>
      <w:r w:rsidRPr="00BC3EAA">
        <w:rPr>
          <w:rFonts w:ascii="IRBadr" w:hAnsi="IRBadr" w:cs="IRBadr" w:hint="cs"/>
          <w:sz w:val="34"/>
          <w:rtl/>
        </w:rPr>
        <w:t>أَبِي</w:t>
      </w:r>
      <w:r w:rsidRPr="00BC3EAA">
        <w:rPr>
          <w:rFonts w:ascii="IRBadr" w:hAnsi="IRBadr" w:cs="IRBadr"/>
          <w:sz w:val="34"/>
          <w:rtl/>
        </w:rPr>
        <w:t xml:space="preserve"> </w:t>
      </w:r>
      <w:r w:rsidRPr="00BC3EAA">
        <w:rPr>
          <w:rFonts w:ascii="IRBadr" w:hAnsi="IRBadr" w:cs="IRBadr" w:hint="cs"/>
          <w:sz w:val="34"/>
          <w:rtl/>
        </w:rPr>
        <w:t>كَهْمَسٍ</w:t>
      </w:r>
      <w:r w:rsidRPr="00BC3EAA">
        <w:rPr>
          <w:rFonts w:ascii="IRBadr" w:hAnsi="IRBadr" w:cs="IRBadr"/>
          <w:sz w:val="34"/>
          <w:rtl/>
        </w:rPr>
        <w:t xml:space="preserve"> </w:t>
      </w:r>
      <w:r w:rsidRPr="00BC3EAA">
        <w:rPr>
          <w:rFonts w:ascii="IRBadr" w:hAnsi="IRBadr" w:cs="IRBadr" w:hint="cs"/>
          <w:sz w:val="34"/>
          <w:rtl/>
        </w:rPr>
        <w:t>عَنْ</w:t>
      </w:r>
      <w:r w:rsidRPr="00BC3EAA">
        <w:rPr>
          <w:rFonts w:ascii="IRBadr" w:hAnsi="IRBadr" w:cs="IRBadr"/>
          <w:sz w:val="34"/>
          <w:rtl/>
        </w:rPr>
        <w:t xml:space="preserve"> </w:t>
      </w:r>
      <w:r w:rsidRPr="00BC3EAA">
        <w:rPr>
          <w:rFonts w:ascii="IRBadr" w:hAnsi="IRBadr" w:cs="IRBadr" w:hint="cs"/>
          <w:sz w:val="34"/>
          <w:rtl/>
        </w:rPr>
        <w:t>أَبِي</w:t>
      </w:r>
      <w:r w:rsidRPr="00BC3EAA">
        <w:rPr>
          <w:rFonts w:ascii="IRBadr" w:hAnsi="IRBadr" w:cs="IRBadr"/>
          <w:sz w:val="34"/>
          <w:rtl/>
        </w:rPr>
        <w:t xml:space="preserve"> </w:t>
      </w:r>
      <w:r w:rsidRPr="00BC3EAA">
        <w:rPr>
          <w:rFonts w:ascii="IRBadr" w:hAnsi="IRBadr" w:cs="IRBadr" w:hint="cs"/>
          <w:sz w:val="34"/>
          <w:rtl/>
        </w:rPr>
        <w:t>عَبْدِ</w:t>
      </w:r>
      <w:r w:rsidRPr="00BC3EAA">
        <w:rPr>
          <w:rFonts w:ascii="IRBadr" w:hAnsi="IRBadr" w:cs="IRBadr"/>
          <w:sz w:val="34"/>
          <w:rtl/>
        </w:rPr>
        <w:t xml:space="preserve"> </w:t>
      </w:r>
      <w:r w:rsidRPr="00BC3EAA">
        <w:rPr>
          <w:rFonts w:ascii="IRBadr" w:hAnsi="IRBadr" w:cs="IRBadr" w:hint="cs"/>
          <w:sz w:val="34"/>
          <w:rtl/>
        </w:rPr>
        <w:t>اللَّهِ</w:t>
      </w:r>
      <w:r w:rsidRPr="00BC3EAA">
        <w:rPr>
          <w:rFonts w:ascii="IRBadr" w:hAnsi="IRBadr" w:cs="IRBadr"/>
          <w:sz w:val="34"/>
          <w:rtl/>
        </w:rPr>
        <w:t xml:space="preserve"> </w:t>
      </w:r>
      <w:r w:rsidRPr="00BC3EAA">
        <w:rPr>
          <w:rFonts w:ascii="IRBadr" w:hAnsi="IRBadr" w:cs="IRBadr" w:hint="cs"/>
          <w:sz w:val="34"/>
          <w:rtl/>
        </w:rPr>
        <w:t>ع</w:t>
      </w:r>
      <w:r w:rsidRPr="00BC3EAA">
        <w:rPr>
          <w:rFonts w:ascii="IRBadr" w:hAnsi="IRBadr" w:cs="IRBadr"/>
          <w:sz w:val="34"/>
          <w:rtl/>
        </w:rPr>
        <w:t xml:space="preserve"> </w:t>
      </w:r>
      <w:r w:rsidRPr="00BC3EAA">
        <w:rPr>
          <w:rFonts w:ascii="IRBadr" w:hAnsi="IRBadr" w:cs="IRBadr" w:hint="cs"/>
          <w:sz w:val="34"/>
          <w:rtl/>
        </w:rPr>
        <w:t>قَالَ</w:t>
      </w:r>
      <w:r w:rsidRPr="00BC3EAA">
        <w:rPr>
          <w:rFonts w:ascii="IRBadr" w:hAnsi="IRBadr" w:cs="IRBadr"/>
          <w:sz w:val="34"/>
          <w:rtl/>
        </w:rPr>
        <w:t xml:space="preserve">: </w:t>
      </w:r>
      <w:r w:rsidRPr="00BC3EAA">
        <w:rPr>
          <w:rFonts w:ascii="IRBadr" w:hAnsi="IRBadr" w:cs="IRBadr" w:hint="cs"/>
          <w:color w:val="008000"/>
          <w:sz w:val="34"/>
          <w:rtl/>
        </w:rPr>
        <w:t>مَنْ</w:t>
      </w:r>
      <w:r w:rsidRPr="00BC3EAA">
        <w:rPr>
          <w:rFonts w:ascii="IRBadr" w:hAnsi="IRBadr" w:cs="IRBadr"/>
          <w:color w:val="008000"/>
          <w:sz w:val="34"/>
          <w:rtl/>
        </w:rPr>
        <w:t xml:space="preserve"> </w:t>
      </w:r>
      <w:r w:rsidRPr="00BC3EAA">
        <w:rPr>
          <w:rFonts w:ascii="IRBadr" w:hAnsi="IRBadr" w:cs="IRBadr" w:hint="cs"/>
          <w:color w:val="008000"/>
          <w:sz w:val="34"/>
          <w:rtl/>
        </w:rPr>
        <w:t>أَخَذَ</w:t>
      </w:r>
      <w:r w:rsidRPr="00BC3EAA">
        <w:rPr>
          <w:rFonts w:ascii="IRBadr" w:hAnsi="IRBadr" w:cs="IRBadr"/>
          <w:color w:val="008000"/>
          <w:sz w:val="34"/>
          <w:rtl/>
        </w:rPr>
        <w:t xml:space="preserve"> </w:t>
      </w:r>
      <w:r w:rsidRPr="00BC3EAA">
        <w:rPr>
          <w:rFonts w:ascii="IRBadr" w:hAnsi="IRBadr" w:cs="IRBadr" w:hint="cs"/>
          <w:color w:val="008000"/>
          <w:sz w:val="34"/>
          <w:rtl/>
        </w:rPr>
        <w:t>مِنْهُ</w:t>
      </w:r>
      <w:r w:rsidRPr="00BC3EAA">
        <w:rPr>
          <w:rFonts w:ascii="IRBadr" w:hAnsi="IRBadr" w:cs="IRBadr"/>
          <w:color w:val="008000"/>
          <w:sz w:val="34"/>
          <w:rtl/>
        </w:rPr>
        <w:t xml:space="preserve"> </w:t>
      </w:r>
      <w:r w:rsidRPr="00BC3EAA">
        <w:rPr>
          <w:rFonts w:ascii="IRBadr" w:hAnsi="IRBadr" w:cs="IRBadr" w:hint="cs"/>
          <w:color w:val="008000"/>
          <w:sz w:val="34"/>
          <w:rtl/>
        </w:rPr>
        <w:t>السُّلْطَانُ</w:t>
      </w:r>
      <w:r w:rsidRPr="00BC3EAA">
        <w:rPr>
          <w:rFonts w:ascii="IRBadr" w:hAnsi="IRBadr" w:cs="IRBadr"/>
          <w:color w:val="008000"/>
          <w:sz w:val="34"/>
          <w:rtl/>
        </w:rPr>
        <w:t xml:space="preserve"> </w:t>
      </w:r>
      <w:r w:rsidRPr="00BC3EAA">
        <w:rPr>
          <w:rFonts w:ascii="IRBadr" w:hAnsi="IRBadr" w:cs="IRBadr" w:hint="cs"/>
          <w:color w:val="008000"/>
          <w:sz w:val="34"/>
          <w:rtl/>
        </w:rPr>
        <w:t>الْخَرَاجَ</w:t>
      </w:r>
      <w:r w:rsidRPr="00BC3EAA">
        <w:rPr>
          <w:rFonts w:ascii="IRBadr" w:hAnsi="IRBadr" w:cs="IRBadr"/>
          <w:color w:val="008000"/>
          <w:sz w:val="34"/>
          <w:rtl/>
        </w:rPr>
        <w:t xml:space="preserve"> </w:t>
      </w:r>
      <w:r w:rsidRPr="00BC3EAA">
        <w:rPr>
          <w:rFonts w:ascii="IRBadr" w:hAnsi="IRBadr" w:cs="IRBadr" w:hint="cs"/>
          <w:color w:val="008000"/>
          <w:sz w:val="34"/>
          <w:rtl/>
        </w:rPr>
        <w:t>فَلَا</w:t>
      </w:r>
      <w:r w:rsidRPr="00BC3EAA">
        <w:rPr>
          <w:rFonts w:ascii="IRBadr" w:hAnsi="IRBadr" w:cs="IRBadr"/>
          <w:color w:val="008000"/>
          <w:sz w:val="34"/>
          <w:rtl/>
        </w:rPr>
        <w:t xml:space="preserve"> </w:t>
      </w:r>
      <w:r w:rsidRPr="00BC3EAA">
        <w:rPr>
          <w:rFonts w:ascii="IRBadr" w:hAnsi="IRBadr" w:cs="IRBadr" w:hint="cs"/>
          <w:color w:val="008000"/>
          <w:sz w:val="34"/>
          <w:rtl/>
        </w:rPr>
        <w:t>زَكَاةَ</w:t>
      </w:r>
      <w:r w:rsidRPr="00BC3EAA">
        <w:rPr>
          <w:rFonts w:ascii="IRBadr" w:hAnsi="IRBadr" w:cs="IRBadr"/>
          <w:color w:val="008000"/>
          <w:sz w:val="34"/>
          <w:rtl/>
        </w:rPr>
        <w:t xml:space="preserve"> </w:t>
      </w:r>
      <w:r w:rsidRPr="00BC3EAA">
        <w:rPr>
          <w:rFonts w:ascii="IRBadr" w:hAnsi="IRBadr" w:cs="IRBadr" w:hint="cs"/>
          <w:color w:val="008000"/>
          <w:sz w:val="34"/>
          <w:rtl/>
        </w:rPr>
        <w:t>عَلَيْهِ</w:t>
      </w:r>
      <w:r>
        <w:rPr>
          <w:rFonts w:ascii="IRBadr" w:hAnsi="IRBadr" w:cs="IRBadr" w:hint="cs"/>
          <w:sz w:val="34"/>
          <w:rtl/>
        </w:rPr>
        <w:t>»</w:t>
      </w:r>
      <w:r>
        <w:rPr>
          <w:rStyle w:val="FootnoteReference"/>
          <w:rFonts w:ascii="IRBadr" w:hAnsi="IRBadr" w:cs="IRBadr"/>
          <w:sz w:val="34"/>
          <w:rtl/>
        </w:rPr>
        <w:footnoteReference w:id="8"/>
      </w:r>
      <w:r w:rsidRPr="00BC3EAA">
        <w:rPr>
          <w:rFonts w:ascii="IRBadr" w:hAnsi="IRBadr" w:cs="IRBadr"/>
          <w:sz w:val="34"/>
          <w:rtl/>
        </w:rPr>
        <w:t>.</w:t>
      </w:r>
    </w:p>
    <w:p w:rsidR="00133B4E" w:rsidRDefault="00133B4E" w:rsidP="00133B4E">
      <w:pPr>
        <w:pStyle w:val="Heading4"/>
        <w:rPr>
          <w:rtl/>
        </w:rPr>
      </w:pPr>
      <w:bookmarkStart w:id="28" w:name="_Toc196107105"/>
      <w:r>
        <w:rPr>
          <w:rFonts w:hint="cs"/>
          <w:rtl/>
        </w:rPr>
        <w:t>سند روایت</w:t>
      </w:r>
      <w:bookmarkEnd w:id="28"/>
    </w:p>
    <w:p w:rsidR="00BC3EAA" w:rsidRDefault="00BC3EAA" w:rsidP="00713C26">
      <w:pPr>
        <w:rPr>
          <w:rFonts w:ascii="IRBadr" w:hAnsi="IRBadr" w:cs="IRBadr"/>
          <w:sz w:val="34"/>
          <w:rtl/>
        </w:rPr>
      </w:pPr>
      <w:r>
        <w:rPr>
          <w:rFonts w:ascii="IRBadr" w:hAnsi="IRBadr" w:cs="IRBadr" w:hint="cs"/>
          <w:sz w:val="34"/>
          <w:rtl/>
        </w:rPr>
        <w:t xml:space="preserve">عنوان «ابی جعفر» وقتی سعد بن عبدالله از او نقل می‌کند به «احمد بن محمد بن عیسی» انصراف دارد. در مشایخ سعد بن عبدالله سه راوی معروف با نام ابی جعفر وجود دارد: «محمد بن الحسین بن أبی الخطّاب» و «أحمد بن محمد بن عیسی» و «أحمد بن محمد بن خالد». وقتی این عنوان به نحو مطلق به کار رود در اساتید سعد بن عبدالله به احمد بن محمد بن عیسی انصراف دارد. </w:t>
      </w:r>
    </w:p>
    <w:p w:rsidR="008D20A6" w:rsidRDefault="008D20A6" w:rsidP="00713C26">
      <w:pPr>
        <w:rPr>
          <w:rFonts w:ascii="IRBadr" w:hAnsi="IRBadr" w:cs="IRBadr"/>
          <w:sz w:val="34"/>
          <w:rtl/>
        </w:rPr>
      </w:pPr>
      <w:r>
        <w:rPr>
          <w:rFonts w:ascii="IRBadr" w:hAnsi="IRBadr" w:cs="IRBadr" w:hint="cs"/>
          <w:sz w:val="34"/>
          <w:rtl/>
        </w:rPr>
        <w:t>محمد بن احمد بن یحیی بن عمران اشعری وقتی از ابوجعفر به طور مطلق نقل می‌کند، مراد از آن «احمد بن محمد بن خالد برقی» است.</w:t>
      </w:r>
    </w:p>
    <w:p w:rsidR="00133B4E" w:rsidRDefault="00133B4E" w:rsidP="00133B4E">
      <w:pPr>
        <w:pStyle w:val="Heading3"/>
        <w:rPr>
          <w:rtl/>
        </w:rPr>
      </w:pPr>
      <w:bookmarkStart w:id="29" w:name="_Toc196107106"/>
      <w:r>
        <w:rPr>
          <w:rFonts w:hint="cs"/>
          <w:rtl/>
        </w:rPr>
        <w:t>روایت نهم</w:t>
      </w:r>
      <w:bookmarkEnd w:id="29"/>
    </w:p>
    <w:p w:rsidR="00133B4E" w:rsidRDefault="00133B4E" w:rsidP="00713C26">
      <w:pPr>
        <w:rPr>
          <w:rFonts w:ascii="IRBadr" w:hAnsi="IRBadr" w:cs="IRBadr"/>
          <w:sz w:val="34"/>
          <w:rtl/>
        </w:rPr>
      </w:pPr>
      <w:r>
        <w:rPr>
          <w:rFonts w:ascii="IRBadr" w:hAnsi="IRBadr" w:cs="IRBadr" w:hint="cs"/>
          <w:sz w:val="34"/>
          <w:rtl/>
        </w:rPr>
        <w:t>«</w:t>
      </w:r>
      <w:r w:rsidRPr="00133B4E">
        <w:rPr>
          <w:rFonts w:ascii="IRBadr" w:hAnsi="IRBadr" w:cs="IRBadr" w:hint="cs"/>
          <w:sz w:val="34"/>
          <w:rtl/>
        </w:rPr>
        <w:t>مُحَمَّدُ</w:t>
      </w:r>
      <w:r w:rsidRPr="00133B4E">
        <w:rPr>
          <w:rFonts w:ascii="IRBadr" w:hAnsi="IRBadr" w:cs="IRBadr"/>
          <w:sz w:val="34"/>
          <w:rtl/>
        </w:rPr>
        <w:t xml:space="preserve"> </w:t>
      </w:r>
      <w:r w:rsidRPr="00133B4E">
        <w:rPr>
          <w:rFonts w:ascii="IRBadr" w:hAnsi="IRBadr" w:cs="IRBadr" w:hint="cs"/>
          <w:sz w:val="34"/>
          <w:rtl/>
        </w:rPr>
        <w:t>بْنُ</w:t>
      </w:r>
      <w:r w:rsidRPr="00133B4E">
        <w:rPr>
          <w:rFonts w:ascii="IRBadr" w:hAnsi="IRBadr" w:cs="IRBadr"/>
          <w:sz w:val="34"/>
          <w:rtl/>
        </w:rPr>
        <w:t xml:space="preserve"> </w:t>
      </w:r>
      <w:r w:rsidRPr="00133B4E">
        <w:rPr>
          <w:rFonts w:ascii="IRBadr" w:hAnsi="IRBadr" w:cs="IRBadr" w:hint="cs"/>
          <w:sz w:val="34"/>
          <w:rtl/>
        </w:rPr>
        <w:t>يَحْيَى</w:t>
      </w:r>
      <w:r w:rsidRPr="00133B4E">
        <w:rPr>
          <w:rFonts w:ascii="IRBadr" w:hAnsi="IRBadr" w:cs="IRBadr"/>
          <w:sz w:val="34"/>
          <w:rtl/>
        </w:rPr>
        <w:t xml:space="preserve"> </w:t>
      </w:r>
      <w:r w:rsidRPr="00133B4E">
        <w:rPr>
          <w:rFonts w:ascii="IRBadr" w:hAnsi="IRBadr" w:cs="IRBadr" w:hint="cs"/>
          <w:sz w:val="34"/>
          <w:rtl/>
        </w:rPr>
        <w:t>عَنْ</w:t>
      </w:r>
      <w:r w:rsidRPr="00133B4E">
        <w:rPr>
          <w:rFonts w:ascii="IRBadr" w:hAnsi="IRBadr" w:cs="IRBadr"/>
          <w:sz w:val="34"/>
          <w:rtl/>
        </w:rPr>
        <w:t xml:space="preserve"> </w:t>
      </w:r>
      <w:r w:rsidRPr="00133B4E">
        <w:rPr>
          <w:rFonts w:ascii="IRBadr" w:hAnsi="IRBadr" w:cs="IRBadr" w:hint="cs"/>
          <w:sz w:val="34"/>
          <w:rtl/>
        </w:rPr>
        <w:t>أَحْمَدَ</w:t>
      </w:r>
      <w:r w:rsidRPr="00133B4E">
        <w:rPr>
          <w:rFonts w:ascii="IRBadr" w:hAnsi="IRBadr" w:cs="IRBadr"/>
          <w:sz w:val="34"/>
          <w:rtl/>
        </w:rPr>
        <w:t xml:space="preserve"> </w:t>
      </w:r>
      <w:r w:rsidRPr="00133B4E">
        <w:rPr>
          <w:rFonts w:ascii="IRBadr" w:hAnsi="IRBadr" w:cs="IRBadr" w:hint="cs"/>
          <w:sz w:val="34"/>
          <w:rtl/>
        </w:rPr>
        <w:t>بْنِ</w:t>
      </w:r>
      <w:r w:rsidRPr="00133B4E">
        <w:rPr>
          <w:rFonts w:ascii="IRBadr" w:hAnsi="IRBadr" w:cs="IRBadr"/>
          <w:sz w:val="34"/>
          <w:rtl/>
        </w:rPr>
        <w:t xml:space="preserve"> </w:t>
      </w:r>
      <w:r w:rsidRPr="00133B4E">
        <w:rPr>
          <w:rFonts w:ascii="IRBadr" w:hAnsi="IRBadr" w:cs="IRBadr" w:hint="cs"/>
          <w:sz w:val="34"/>
          <w:rtl/>
        </w:rPr>
        <w:t>مُحَمَّدٍ</w:t>
      </w:r>
      <w:r w:rsidRPr="00133B4E">
        <w:rPr>
          <w:rFonts w:ascii="IRBadr" w:hAnsi="IRBadr" w:cs="IRBadr"/>
          <w:sz w:val="34"/>
          <w:rtl/>
        </w:rPr>
        <w:t xml:space="preserve"> </w:t>
      </w:r>
      <w:r w:rsidRPr="00133B4E">
        <w:rPr>
          <w:rFonts w:ascii="IRBadr" w:hAnsi="IRBadr" w:cs="IRBadr" w:hint="cs"/>
          <w:sz w:val="34"/>
          <w:rtl/>
        </w:rPr>
        <w:t>عَنْ</w:t>
      </w:r>
      <w:r w:rsidRPr="00133B4E">
        <w:rPr>
          <w:rFonts w:ascii="IRBadr" w:hAnsi="IRBadr" w:cs="IRBadr"/>
          <w:sz w:val="34"/>
          <w:rtl/>
        </w:rPr>
        <w:t xml:space="preserve"> </w:t>
      </w:r>
      <w:r w:rsidRPr="00133B4E">
        <w:rPr>
          <w:rFonts w:ascii="IRBadr" w:hAnsi="IRBadr" w:cs="IRBadr" w:hint="cs"/>
          <w:sz w:val="34"/>
          <w:rtl/>
        </w:rPr>
        <w:t>عَبْدِ</w:t>
      </w:r>
      <w:r w:rsidRPr="00133B4E">
        <w:rPr>
          <w:rFonts w:ascii="IRBadr" w:hAnsi="IRBadr" w:cs="IRBadr"/>
          <w:sz w:val="34"/>
          <w:rtl/>
        </w:rPr>
        <w:t xml:space="preserve"> </w:t>
      </w:r>
      <w:r w:rsidRPr="00133B4E">
        <w:rPr>
          <w:rFonts w:ascii="IRBadr" w:hAnsi="IRBadr" w:cs="IRBadr" w:hint="cs"/>
          <w:sz w:val="34"/>
          <w:rtl/>
        </w:rPr>
        <w:t>اللَّهِ</w:t>
      </w:r>
      <w:r w:rsidRPr="00133B4E">
        <w:rPr>
          <w:rFonts w:ascii="IRBadr" w:hAnsi="IRBadr" w:cs="IRBadr"/>
          <w:sz w:val="34"/>
          <w:rtl/>
        </w:rPr>
        <w:t xml:space="preserve"> </w:t>
      </w:r>
      <w:r w:rsidRPr="00133B4E">
        <w:rPr>
          <w:rFonts w:ascii="IRBadr" w:hAnsi="IRBadr" w:cs="IRBadr" w:hint="cs"/>
          <w:sz w:val="34"/>
          <w:rtl/>
        </w:rPr>
        <w:t>بْنِ</w:t>
      </w:r>
      <w:r w:rsidRPr="00133B4E">
        <w:rPr>
          <w:rFonts w:ascii="IRBadr" w:hAnsi="IRBadr" w:cs="IRBadr"/>
          <w:sz w:val="34"/>
          <w:rtl/>
        </w:rPr>
        <w:t xml:space="preserve"> </w:t>
      </w:r>
      <w:r w:rsidRPr="00133B4E">
        <w:rPr>
          <w:rFonts w:ascii="IRBadr" w:hAnsi="IRBadr" w:cs="IRBadr" w:hint="cs"/>
          <w:sz w:val="34"/>
          <w:rtl/>
        </w:rPr>
        <w:t>مَالِكٍ</w:t>
      </w:r>
      <w:r w:rsidRPr="00133B4E">
        <w:rPr>
          <w:rFonts w:ascii="IRBadr" w:hAnsi="IRBadr" w:cs="IRBadr"/>
          <w:sz w:val="34"/>
          <w:rtl/>
        </w:rPr>
        <w:t xml:space="preserve"> </w:t>
      </w:r>
      <w:r w:rsidRPr="00133B4E">
        <w:rPr>
          <w:rFonts w:ascii="IRBadr" w:hAnsi="IRBadr" w:cs="IRBadr" w:hint="cs"/>
          <w:sz w:val="34"/>
          <w:rtl/>
        </w:rPr>
        <w:t>عَنْ</w:t>
      </w:r>
      <w:r w:rsidRPr="00133B4E">
        <w:rPr>
          <w:rFonts w:ascii="IRBadr" w:hAnsi="IRBadr" w:cs="IRBadr"/>
          <w:sz w:val="34"/>
          <w:rtl/>
        </w:rPr>
        <w:t xml:space="preserve"> </w:t>
      </w:r>
      <w:r w:rsidRPr="00133B4E">
        <w:rPr>
          <w:rFonts w:ascii="IRBadr" w:hAnsi="IRBadr" w:cs="IRBadr" w:hint="cs"/>
          <w:sz w:val="34"/>
          <w:rtl/>
        </w:rPr>
        <w:t>أَبِي</w:t>
      </w:r>
      <w:r w:rsidRPr="00133B4E">
        <w:rPr>
          <w:rFonts w:ascii="IRBadr" w:hAnsi="IRBadr" w:cs="IRBadr"/>
          <w:sz w:val="34"/>
          <w:rtl/>
        </w:rPr>
        <w:t xml:space="preserve"> </w:t>
      </w:r>
      <w:r w:rsidRPr="00133B4E">
        <w:rPr>
          <w:rFonts w:ascii="IRBadr" w:hAnsi="IRBadr" w:cs="IRBadr" w:hint="cs"/>
          <w:sz w:val="34"/>
          <w:rtl/>
        </w:rPr>
        <w:t>قَتَادَةَ</w:t>
      </w:r>
      <w:r w:rsidRPr="00133B4E">
        <w:rPr>
          <w:rFonts w:ascii="IRBadr" w:hAnsi="IRBadr" w:cs="IRBadr"/>
          <w:sz w:val="34"/>
          <w:rtl/>
        </w:rPr>
        <w:t xml:space="preserve"> </w:t>
      </w:r>
      <w:r w:rsidRPr="00133B4E">
        <w:rPr>
          <w:rFonts w:ascii="IRBadr" w:hAnsi="IRBadr" w:cs="IRBadr" w:hint="cs"/>
          <w:sz w:val="34"/>
          <w:rtl/>
        </w:rPr>
        <w:t>عَن‏</w:t>
      </w:r>
      <w:r>
        <w:rPr>
          <w:rFonts w:ascii="IRBadr" w:hAnsi="IRBadr" w:cs="IRBadr"/>
          <w:sz w:val="34"/>
        </w:rPr>
        <w:t xml:space="preserve"> </w:t>
      </w:r>
      <w:r w:rsidRPr="00133B4E">
        <w:rPr>
          <w:rFonts w:ascii="IRBadr" w:hAnsi="IRBadr" w:cs="IRBadr" w:hint="cs"/>
          <w:sz w:val="34"/>
          <w:rtl/>
        </w:rPr>
        <w:t>سَهْلِ</w:t>
      </w:r>
      <w:r w:rsidRPr="00133B4E">
        <w:rPr>
          <w:rFonts w:ascii="IRBadr" w:hAnsi="IRBadr" w:cs="IRBadr"/>
          <w:sz w:val="34"/>
          <w:rtl/>
        </w:rPr>
        <w:t xml:space="preserve"> </w:t>
      </w:r>
      <w:r w:rsidRPr="00133B4E">
        <w:rPr>
          <w:rFonts w:ascii="IRBadr" w:hAnsi="IRBadr" w:cs="IRBadr" w:hint="cs"/>
          <w:sz w:val="34"/>
          <w:rtl/>
        </w:rPr>
        <w:t>بْنِ</w:t>
      </w:r>
      <w:r w:rsidRPr="00133B4E">
        <w:rPr>
          <w:rFonts w:ascii="IRBadr" w:hAnsi="IRBadr" w:cs="IRBadr"/>
          <w:sz w:val="34"/>
          <w:rtl/>
        </w:rPr>
        <w:t xml:space="preserve"> </w:t>
      </w:r>
      <w:r w:rsidRPr="00133B4E">
        <w:rPr>
          <w:rFonts w:ascii="IRBadr" w:hAnsi="IRBadr" w:cs="IRBadr" w:hint="cs"/>
          <w:sz w:val="34"/>
          <w:rtl/>
        </w:rPr>
        <w:t>الْيَسَعِ</w:t>
      </w:r>
      <w:r w:rsidRPr="00133B4E">
        <w:rPr>
          <w:rFonts w:ascii="IRBadr" w:hAnsi="IRBadr" w:cs="IRBadr"/>
          <w:sz w:val="34"/>
          <w:rtl/>
        </w:rPr>
        <w:t xml:space="preserve"> </w:t>
      </w:r>
      <w:r w:rsidRPr="00133B4E">
        <w:rPr>
          <w:rFonts w:ascii="IRBadr" w:hAnsi="IRBadr" w:cs="IRBadr" w:hint="cs"/>
          <w:color w:val="008000"/>
          <w:sz w:val="34"/>
          <w:rtl/>
        </w:rPr>
        <w:t>أَنَّهُ</w:t>
      </w:r>
      <w:r w:rsidRPr="00133B4E">
        <w:rPr>
          <w:rFonts w:ascii="IRBadr" w:hAnsi="IRBadr" w:cs="IRBadr"/>
          <w:color w:val="008000"/>
          <w:sz w:val="34"/>
          <w:rtl/>
        </w:rPr>
        <w:t xml:space="preserve"> </w:t>
      </w:r>
      <w:r w:rsidRPr="00133B4E">
        <w:rPr>
          <w:rFonts w:ascii="IRBadr" w:hAnsi="IRBadr" w:cs="IRBadr" w:hint="cs"/>
          <w:color w:val="008000"/>
          <w:sz w:val="34"/>
          <w:rtl/>
        </w:rPr>
        <w:t>حَيْثُ</w:t>
      </w:r>
      <w:r w:rsidRPr="00133B4E">
        <w:rPr>
          <w:rFonts w:ascii="IRBadr" w:hAnsi="IRBadr" w:cs="IRBadr"/>
          <w:color w:val="008000"/>
          <w:sz w:val="34"/>
          <w:rtl/>
        </w:rPr>
        <w:t xml:space="preserve"> </w:t>
      </w:r>
      <w:r w:rsidRPr="00133B4E">
        <w:rPr>
          <w:rFonts w:ascii="IRBadr" w:hAnsi="IRBadr" w:cs="IRBadr" w:hint="cs"/>
          <w:color w:val="008000"/>
          <w:sz w:val="34"/>
          <w:rtl/>
        </w:rPr>
        <w:t>أَنْشَأَ</w:t>
      </w:r>
      <w:r w:rsidRPr="00133B4E">
        <w:rPr>
          <w:rFonts w:ascii="IRBadr" w:hAnsi="IRBadr" w:cs="IRBadr"/>
          <w:color w:val="008000"/>
          <w:sz w:val="34"/>
          <w:rtl/>
        </w:rPr>
        <w:t xml:space="preserve"> </w:t>
      </w:r>
      <w:r w:rsidRPr="00133B4E">
        <w:rPr>
          <w:rFonts w:ascii="IRBadr" w:hAnsi="IRBadr" w:cs="IRBadr" w:hint="cs"/>
          <w:color w:val="008000"/>
          <w:sz w:val="34"/>
          <w:rtl/>
        </w:rPr>
        <w:t>سَهْلَ‏آبَادَ</w:t>
      </w:r>
      <w:r w:rsidRPr="00133B4E">
        <w:rPr>
          <w:rFonts w:ascii="IRBadr" w:hAnsi="IRBadr" w:cs="IRBadr"/>
          <w:color w:val="008000"/>
          <w:sz w:val="34"/>
          <w:rtl/>
        </w:rPr>
        <w:t xml:space="preserve"> </w:t>
      </w:r>
      <w:r w:rsidRPr="00133B4E">
        <w:rPr>
          <w:rFonts w:ascii="IRBadr" w:hAnsi="IRBadr" w:cs="IRBadr" w:hint="cs"/>
          <w:color w:val="008000"/>
          <w:sz w:val="34"/>
          <w:rtl/>
        </w:rPr>
        <w:t>وَ</w:t>
      </w:r>
      <w:r w:rsidRPr="00133B4E">
        <w:rPr>
          <w:rFonts w:ascii="IRBadr" w:hAnsi="IRBadr" w:cs="IRBadr"/>
          <w:color w:val="008000"/>
          <w:sz w:val="34"/>
          <w:rtl/>
        </w:rPr>
        <w:t xml:space="preserve"> </w:t>
      </w:r>
      <w:r w:rsidRPr="00133B4E">
        <w:rPr>
          <w:rFonts w:ascii="IRBadr" w:hAnsi="IRBadr" w:cs="IRBadr" w:hint="cs"/>
          <w:color w:val="008000"/>
          <w:sz w:val="34"/>
          <w:rtl/>
        </w:rPr>
        <w:t>سَأَلَ</w:t>
      </w:r>
      <w:r w:rsidRPr="00133B4E">
        <w:rPr>
          <w:rFonts w:ascii="IRBadr" w:hAnsi="IRBadr" w:cs="IRBadr"/>
          <w:color w:val="008000"/>
          <w:sz w:val="34"/>
          <w:rtl/>
        </w:rPr>
        <w:t xml:space="preserve"> </w:t>
      </w:r>
      <w:r w:rsidRPr="00133B4E">
        <w:rPr>
          <w:rFonts w:ascii="IRBadr" w:hAnsi="IRBadr" w:cs="IRBadr" w:hint="cs"/>
          <w:color w:val="008000"/>
          <w:sz w:val="34"/>
          <w:rtl/>
        </w:rPr>
        <w:t>أَبَا</w:t>
      </w:r>
      <w:r w:rsidRPr="00133B4E">
        <w:rPr>
          <w:rFonts w:ascii="IRBadr" w:hAnsi="IRBadr" w:cs="IRBadr"/>
          <w:color w:val="008000"/>
          <w:sz w:val="34"/>
          <w:rtl/>
        </w:rPr>
        <w:t xml:space="preserve"> </w:t>
      </w:r>
      <w:r w:rsidRPr="00133B4E">
        <w:rPr>
          <w:rFonts w:ascii="IRBadr" w:hAnsi="IRBadr" w:cs="IRBadr" w:hint="cs"/>
          <w:color w:val="008000"/>
          <w:sz w:val="34"/>
          <w:rtl/>
        </w:rPr>
        <w:t>الْحَسَنِ</w:t>
      </w:r>
      <w:r w:rsidRPr="00133B4E">
        <w:rPr>
          <w:rFonts w:ascii="IRBadr" w:hAnsi="IRBadr" w:cs="IRBadr"/>
          <w:color w:val="008000"/>
          <w:sz w:val="34"/>
          <w:rtl/>
        </w:rPr>
        <w:t xml:space="preserve"> </w:t>
      </w:r>
      <w:r w:rsidRPr="00133B4E">
        <w:rPr>
          <w:rFonts w:ascii="IRBadr" w:hAnsi="IRBadr" w:cs="IRBadr" w:hint="cs"/>
          <w:color w:val="008000"/>
          <w:sz w:val="34"/>
          <w:rtl/>
        </w:rPr>
        <w:t>مُوسَى</w:t>
      </w:r>
      <w:r w:rsidRPr="00133B4E">
        <w:rPr>
          <w:rFonts w:ascii="IRBadr" w:hAnsi="IRBadr" w:cs="IRBadr"/>
          <w:color w:val="008000"/>
          <w:sz w:val="34"/>
          <w:rtl/>
        </w:rPr>
        <w:t xml:space="preserve"> </w:t>
      </w:r>
      <w:r w:rsidRPr="00133B4E">
        <w:rPr>
          <w:rFonts w:ascii="IRBadr" w:hAnsi="IRBadr" w:cs="IRBadr" w:hint="cs"/>
          <w:color w:val="008000"/>
          <w:sz w:val="34"/>
          <w:rtl/>
        </w:rPr>
        <w:t>ع</w:t>
      </w:r>
      <w:r w:rsidRPr="00133B4E">
        <w:rPr>
          <w:rFonts w:ascii="IRBadr" w:hAnsi="IRBadr" w:cs="IRBadr"/>
          <w:color w:val="008000"/>
          <w:sz w:val="34"/>
          <w:rtl/>
        </w:rPr>
        <w:t xml:space="preserve"> </w:t>
      </w:r>
      <w:r w:rsidRPr="00133B4E">
        <w:rPr>
          <w:rFonts w:ascii="IRBadr" w:hAnsi="IRBadr" w:cs="IRBadr" w:hint="cs"/>
          <w:color w:val="008000"/>
          <w:sz w:val="34"/>
          <w:rtl/>
        </w:rPr>
        <w:t>عَمَّا</w:t>
      </w:r>
      <w:r w:rsidRPr="00133B4E">
        <w:rPr>
          <w:rFonts w:ascii="IRBadr" w:hAnsi="IRBadr" w:cs="IRBadr"/>
          <w:color w:val="008000"/>
          <w:sz w:val="34"/>
          <w:rtl/>
        </w:rPr>
        <w:t xml:space="preserve"> </w:t>
      </w:r>
      <w:r w:rsidRPr="00133B4E">
        <w:rPr>
          <w:rFonts w:ascii="IRBadr" w:hAnsi="IRBadr" w:cs="IRBadr" w:hint="cs"/>
          <w:color w:val="008000"/>
          <w:sz w:val="34"/>
          <w:rtl/>
        </w:rPr>
        <w:t>يُخْرَجُ</w:t>
      </w:r>
      <w:r w:rsidRPr="00133B4E">
        <w:rPr>
          <w:rFonts w:ascii="IRBadr" w:hAnsi="IRBadr" w:cs="IRBadr"/>
          <w:color w:val="008000"/>
          <w:sz w:val="34"/>
          <w:rtl/>
        </w:rPr>
        <w:t xml:space="preserve"> </w:t>
      </w:r>
      <w:r w:rsidRPr="00133B4E">
        <w:rPr>
          <w:rFonts w:ascii="IRBadr" w:hAnsi="IRBadr" w:cs="IRBadr" w:hint="cs"/>
          <w:color w:val="008000"/>
          <w:sz w:val="34"/>
          <w:rtl/>
        </w:rPr>
        <w:t>مِنْهَا</w:t>
      </w:r>
      <w:r w:rsidRPr="00133B4E">
        <w:rPr>
          <w:rFonts w:ascii="IRBadr" w:hAnsi="IRBadr" w:cs="IRBadr"/>
          <w:color w:val="008000"/>
          <w:sz w:val="34"/>
          <w:rtl/>
        </w:rPr>
        <w:t xml:space="preserve"> </w:t>
      </w:r>
      <w:r w:rsidRPr="00133B4E">
        <w:rPr>
          <w:rFonts w:ascii="IRBadr" w:hAnsi="IRBadr" w:cs="IRBadr" w:hint="cs"/>
          <w:color w:val="008000"/>
          <w:sz w:val="34"/>
          <w:rtl/>
        </w:rPr>
        <w:t>مَا</w:t>
      </w:r>
      <w:r w:rsidRPr="00133B4E">
        <w:rPr>
          <w:rFonts w:ascii="IRBadr" w:hAnsi="IRBadr" w:cs="IRBadr"/>
          <w:color w:val="008000"/>
          <w:sz w:val="34"/>
          <w:rtl/>
        </w:rPr>
        <w:t xml:space="preserve"> </w:t>
      </w:r>
      <w:r w:rsidRPr="00133B4E">
        <w:rPr>
          <w:rFonts w:ascii="IRBadr" w:hAnsi="IRBadr" w:cs="IRBadr" w:hint="cs"/>
          <w:color w:val="008000"/>
          <w:sz w:val="34"/>
          <w:rtl/>
        </w:rPr>
        <w:t>عَلَيْهِ</w:t>
      </w:r>
      <w:r w:rsidRPr="00133B4E">
        <w:rPr>
          <w:rFonts w:ascii="IRBadr" w:hAnsi="IRBadr" w:cs="IRBadr"/>
          <w:color w:val="008000"/>
          <w:sz w:val="34"/>
          <w:rtl/>
        </w:rPr>
        <w:t xml:space="preserve"> </w:t>
      </w:r>
      <w:r w:rsidRPr="00133B4E">
        <w:rPr>
          <w:rFonts w:ascii="IRBadr" w:hAnsi="IRBadr" w:cs="IRBadr" w:hint="cs"/>
          <w:color w:val="008000"/>
          <w:sz w:val="34"/>
          <w:rtl/>
        </w:rPr>
        <w:t>فَقَالَ</w:t>
      </w:r>
      <w:r w:rsidRPr="00133B4E">
        <w:rPr>
          <w:rFonts w:ascii="IRBadr" w:hAnsi="IRBadr" w:cs="IRBadr"/>
          <w:color w:val="008000"/>
          <w:sz w:val="34"/>
          <w:rtl/>
        </w:rPr>
        <w:t xml:space="preserve"> </w:t>
      </w:r>
      <w:r w:rsidRPr="00133B4E">
        <w:rPr>
          <w:rFonts w:ascii="IRBadr" w:hAnsi="IRBadr" w:cs="IRBadr" w:hint="cs"/>
          <w:color w:val="008000"/>
          <w:sz w:val="34"/>
          <w:rtl/>
        </w:rPr>
        <w:t>إِنْ</w:t>
      </w:r>
      <w:r w:rsidRPr="00133B4E">
        <w:rPr>
          <w:rFonts w:ascii="IRBadr" w:hAnsi="IRBadr" w:cs="IRBadr"/>
          <w:color w:val="008000"/>
          <w:sz w:val="34"/>
          <w:rtl/>
        </w:rPr>
        <w:t xml:space="preserve"> </w:t>
      </w:r>
      <w:r w:rsidRPr="00133B4E">
        <w:rPr>
          <w:rFonts w:ascii="IRBadr" w:hAnsi="IRBadr" w:cs="IRBadr" w:hint="cs"/>
          <w:color w:val="008000"/>
          <w:sz w:val="34"/>
          <w:rtl/>
        </w:rPr>
        <w:t>كَانَ</w:t>
      </w:r>
      <w:r w:rsidRPr="00133B4E">
        <w:rPr>
          <w:rFonts w:ascii="IRBadr" w:hAnsi="IRBadr" w:cs="IRBadr"/>
          <w:color w:val="008000"/>
          <w:sz w:val="34"/>
          <w:rtl/>
        </w:rPr>
        <w:t xml:space="preserve"> </w:t>
      </w:r>
      <w:r w:rsidRPr="00133B4E">
        <w:rPr>
          <w:rFonts w:ascii="IRBadr" w:hAnsi="IRBadr" w:cs="IRBadr" w:hint="cs"/>
          <w:color w:val="008000"/>
          <w:sz w:val="34"/>
          <w:rtl/>
        </w:rPr>
        <w:t>السُّلْطَانُ</w:t>
      </w:r>
      <w:r w:rsidRPr="00133B4E">
        <w:rPr>
          <w:rFonts w:ascii="IRBadr" w:hAnsi="IRBadr" w:cs="IRBadr"/>
          <w:color w:val="008000"/>
          <w:sz w:val="34"/>
          <w:rtl/>
        </w:rPr>
        <w:t xml:space="preserve"> </w:t>
      </w:r>
      <w:r w:rsidRPr="00133B4E">
        <w:rPr>
          <w:rFonts w:ascii="IRBadr" w:hAnsi="IRBadr" w:cs="IRBadr" w:hint="cs"/>
          <w:color w:val="008000"/>
          <w:sz w:val="34"/>
          <w:rtl/>
        </w:rPr>
        <w:t>يَأْخُذُ</w:t>
      </w:r>
      <w:r w:rsidRPr="00133B4E">
        <w:rPr>
          <w:rFonts w:ascii="IRBadr" w:hAnsi="IRBadr" w:cs="IRBadr"/>
          <w:color w:val="008000"/>
          <w:sz w:val="34"/>
          <w:rtl/>
        </w:rPr>
        <w:t xml:space="preserve"> </w:t>
      </w:r>
      <w:r w:rsidRPr="00133B4E">
        <w:rPr>
          <w:rFonts w:ascii="IRBadr" w:hAnsi="IRBadr" w:cs="IRBadr" w:hint="cs"/>
          <w:color w:val="008000"/>
          <w:sz w:val="34"/>
          <w:rtl/>
        </w:rPr>
        <w:t>خَرَاجَهَا</w:t>
      </w:r>
      <w:r w:rsidRPr="00133B4E">
        <w:rPr>
          <w:rFonts w:ascii="IRBadr" w:hAnsi="IRBadr" w:cs="IRBadr"/>
          <w:color w:val="008000"/>
          <w:sz w:val="34"/>
          <w:rtl/>
        </w:rPr>
        <w:t xml:space="preserve"> </w:t>
      </w:r>
      <w:r w:rsidRPr="00133B4E">
        <w:rPr>
          <w:rFonts w:ascii="IRBadr" w:hAnsi="IRBadr" w:cs="IRBadr" w:hint="cs"/>
          <w:color w:val="008000"/>
          <w:sz w:val="34"/>
          <w:rtl/>
        </w:rPr>
        <w:t>فَلَيْسَ</w:t>
      </w:r>
      <w:r w:rsidRPr="00133B4E">
        <w:rPr>
          <w:rFonts w:ascii="IRBadr" w:hAnsi="IRBadr" w:cs="IRBadr"/>
          <w:color w:val="008000"/>
          <w:sz w:val="34"/>
          <w:rtl/>
        </w:rPr>
        <w:t xml:space="preserve"> </w:t>
      </w:r>
      <w:r w:rsidRPr="00133B4E">
        <w:rPr>
          <w:rFonts w:ascii="IRBadr" w:hAnsi="IRBadr" w:cs="IRBadr" w:hint="cs"/>
          <w:color w:val="008000"/>
          <w:sz w:val="34"/>
          <w:rtl/>
        </w:rPr>
        <w:t>عَلَيْكَ</w:t>
      </w:r>
      <w:r w:rsidRPr="00133B4E">
        <w:rPr>
          <w:rFonts w:ascii="IRBadr" w:hAnsi="IRBadr" w:cs="IRBadr"/>
          <w:color w:val="008000"/>
          <w:sz w:val="34"/>
          <w:rtl/>
        </w:rPr>
        <w:t xml:space="preserve"> </w:t>
      </w:r>
      <w:r w:rsidRPr="00133B4E">
        <w:rPr>
          <w:rFonts w:ascii="IRBadr" w:hAnsi="IRBadr" w:cs="IRBadr" w:hint="cs"/>
          <w:color w:val="008000"/>
          <w:sz w:val="34"/>
          <w:rtl/>
        </w:rPr>
        <w:t>شَيْ‏ءٌ</w:t>
      </w:r>
      <w:r w:rsidRPr="00133B4E">
        <w:rPr>
          <w:rFonts w:ascii="IRBadr" w:hAnsi="IRBadr" w:cs="IRBadr"/>
          <w:color w:val="008000"/>
          <w:sz w:val="34"/>
          <w:rtl/>
        </w:rPr>
        <w:t xml:space="preserve"> </w:t>
      </w:r>
      <w:r w:rsidRPr="00133B4E">
        <w:rPr>
          <w:rFonts w:ascii="IRBadr" w:hAnsi="IRBadr" w:cs="IRBadr" w:hint="cs"/>
          <w:color w:val="008000"/>
          <w:sz w:val="34"/>
          <w:rtl/>
        </w:rPr>
        <w:t>وَ</w:t>
      </w:r>
      <w:r w:rsidRPr="00133B4E">
        <w:rPr>
          <w:rFonts w:ascii="IRBadr" w:hAnsi="IRBadr" w:cs="IRBadr"/>
          <w:color w:val="008000"/>
          <w:sz w:val="34"/>
          <w:rtl/>
        </w:rPr>
        <w:t xml:space="preserve"> </w:t>
      </w:r>
      <w:r w:rsidRPr="00133B4E">
        <w:rPr>
          <w:rFonts w:ascii="IRBadr" w:hAnsi="IRBadr" w:cs="IRBadr" w:hint="cs"/>
          <w:color w:val="008000"/>
          <w:sz w:val="34"/>
          <w:rtl/>
        </w:rPr>
        <w:t>إِنْ</w:t>
      </w:r>
      <w:r w:rsidRPr="00133B4E">
        <w:rPr>
          <w:rFonts w:ascii="IRBadr" w:hAnsi="IRBadr" w:cs="IRBadr"/>
          <w:color w:val="008000"/>
          <w:sz w:val="34"/>
          <w:rtl/>
        </w:rPr>
        <w:t xml:space="preserve"> </w:t>
      </w:r>
      <w:r w:rsidRPr="00133B4E">
        <w:rPr>
          <w:rFonts w:ascii="IRBadr" w:hAnsi="IRBadr" w:cs="IRBadr" w:hint="cs"/>
          <w:color w:val="008000"/>
          <w:sz w:val="34"/>
          <w:rtl/>
        </w:rPr>
        <w:t>لَمْ</w:t>
      </w:r>
      <w:r w:rsidRPr="00133B4E">
        <w:rPr>
          <w:rFonts w:ascii="IRBadr" w:hAnsi="IRBadr" w:cs="IRBadr"/>
          <w:color w:val="008000"/>
          <w:sz w:val="34"/>
          <w:rtl/>
        </w:rPr>
        <w:t xml:space="preserve"> </w:t>
      </w:r>
      <w:r w:rsidRPr="00133B4E">
        <w:rPr>
          <w:rFonts w:ascii="IRBadr" w:hAnsi="IRBadr" w:cs="IRBadr" w:hint="cs"/>
          <w:color w:val="008000"/>
          <w:sz w:val="34"/>
          <w:rtl/>
        </w:rPr>
        <w:t>يَأْخُذِ</w:t>
      </w:r>
      <w:r w:rsidRPr="00133B4E">
        <w:rPr>
          <w:rFonts w:ascii="IRBadr" w:hAnsi="IRBadr" w:cs="IRBadr"/>
          <w:color w:val="008000"/>
          <w:sz w:val="34"/>
          <w:rtl/>
        </w:rPr>
        <w:t xml:space="preserve"> </w:t>
      </w:r>
      <w:r w:rsidRPr="00133B4E">
        <w:rPr>
          <w:rFonts w:ascii="IRBadr" w:hAnsi="IRBadr" w:cs="IRBadr" w:hint="cs"/>
          <w:color w:val="008000"/>
          <w:sz w:val="34"/>
          <w:rtl/>
        </w:rPr>
        <w:t>السُّلْطَانُ</w:t>
      </w:r>
      <w:r w:rsidRPr="00133B4E">
        <w:rPr>
          <w:rFonts w:ascii="IRBadr" w:hAnsi="IRBadr" w:cs="IRBadr"/>
          <w:color w:val="008000"/>
          <w:sz w:val="34"/>
          <w:rtl/>
        </w:rPr>
        <w:t xml:space="preserve"> </w:t>
      </w:r>
      <w:r w:rsidRPr="00133B4E">
        <w:rPr>
          <w:rFonts w:ascii="IRBadr" w:hAnsi="IRBadr" w:cs="IRBadr" w:hint="cs"/>
          <w:color w:val="008000"/>
          <w:sz w:val="34"/>
          <w:rtl/>
        </w:rPr>
        <w:t>مِنْهَا</w:t>
      </w:r>
      <w:r w:rsidRPr="00133B4E">
        <w:rPr>
          <w:rFonts w:ascii="IRBadr" w:hAnsi="IRBadr" w:cs="IRBadr"/>
          <w:color w:val="008000"/>
          <w:sz w:val="34"/>
          <w:rtl/>
        </w:rPr>
        <w:t xml:space="preserve"> </w:t>
      </w:r>
      <w:r w:rsidRPr="00133B4E">
        <w:rPr>
          <w:rFonts w:ascii="IRBadr" w:hAnsi="IRBadr" w:cs="IRBadr" w:hint="cs"/>
          <w:color w:val="008000"/>
          <w:sz w:val="34"/>
          <w:rtl/>
        </w:rPr>
        <w:t>شَيْئاً</w:t>
      </w:r>
      <w:r w:rsidRPr="00133B4E">
        <w:rPr>
          <w:rFonts w:ascii="IRBadr" w:hAnsi="IRBadr" w:cs="IRBadr"/>
          <w:color w:val="008000"/>
          <w:sz w:val="34"/>
          <w:rtl/>
        </w:rPr>
        <w:t xml:space="preserve"> </w:t>
      </w:r>
      <w:r w:rsidRPr="00133B4E">
        <w:rPr>
          <w:rFonts w:ascii="IRBadr" w:hAnsi="IRBadr" w:cs="IRBadr" w:hint="cs"/>
          <w:color w:val="008000"/>
          <w:sz w:val="34"/>
          <w:rtl/>
        </w:rPr>
        <w:t>فَعَلَيْكَ</w:t>
      </w:r>
      <w:r w:rsidRPr="00133B4E">
        <w:rPr>
          <w:rFonts w:ascii="IRBadr" w:hAnsi="IRBadr" w:cs="IRBadr"/>
          <w:color w:val="008000"/>
          <w:sz w:val="34"/>
          <w:rtl/>
        </w:rPr>
        <w:t xml:space="preserve"> </w:t>
      </w:r>
      <w:r w:rsidRPr="00133B4E">
        <w:rPr>
          <w:rFonts w:ascii="IRBadr" w:hAnsi="IRBadr" w:cs="IRBadr" w:hint="cs"/>
          <w:color w:val="008000"/>
          <w:sz w:val="34"/>
          <w:rtl/>
        </w:rPr>
        <w:t>إِخْرَاجُ</w:t>
      </w:r>
      <w:r w:rsidRPr="00133B4E">
        <w:rPr>
          <w:rFonts w:ascii="IRBadr" w:hAnsi="IRBadr" w:cs="IRBadr"/>
          <w:color w:val="008000"/>
          <w:sz w:val="34"/>
          <w:rtl/>
        </w:rPr>
        <w:t xml:space="preserve"> </w:t>
      </w:r>
      <w:r w:rsidRPr="00133B4E">
        <w:rPr>
          <w:rFonts w:ascii="IRBadr" w:hAnsi="IRBadr" w:cs="IRBadr" w:hint="cs"/>
          <w:color w:val="008000"/>
          <w:sz w:val="34"/>
          <w:rtl/>
        </w:rPr>
        <w:t>عُشْرِ</w:t>
      </w:r>
      <w:r w:rsidRPr="00133B4E">
        <w:rPr>
          <w:rFonts w:ascii="IRBadr" w:hAnsi="IRBadr" w:cs="IRBadr"/>
          <w:color w:val="008000"/>
          <w:sz w:val="34"/>
          <w:rtl/>
        </w:rPr>
        <w:t xml:space="preserve"> </w:t>
      </w:r>
      <w:r w:rsidRPr="00133B4E">
        <w:rPr>
          <w:rFonts w:ascii="IRBadr" w:hAnsi="IRBadr" w:cs="IRBadr" w:hint="cs"/>
          <w:color w:val="008000"/>
          <w:sz w:val="34"/>
          <w:rtl/>
        </w:rPr>
        <w:t>مَا</w:t>
      </w:r>
      <w:r w:rsidRPr="00133B4E">
        <w:rPr>
          <w:rFonts w:ascii="IRBadr" w:hAnsi="IRBadr" w:cs="IRBadr"/>
          <w:color w:val="008000"/>
          <w:sz w:val="34"/>
          <w:rtl/>
        </w:rPr>
        <w:t xml:space="preserve"> </w:t>
      </w:r>
      <w:r w:rsidRPr="00133B4E">
        <w:rPr>
          <w:rFonts w:ascii="IRBadr" w:hAnsi="IRBadr" w:cs="IRBadr" w:hint="cs"/>
          <w:color w:val="008000"/>
          <w:sz w:val="34"/>
          <w:rtl/>
        </w:rPr>
        <w:t>يَكُونُ</w:t>
      </w:r>
      <w:r w:rsidRPr="00133B4E">
        <w:rPr>
          <w:rFonts w:ascii="IRBadr" w:hAnsi="IRBadr" w:cs="IRBadr"/>
          <w:color w:val="008000"/>
          <w:sz w:val="34"/>
          <w:rtl/>
        </w:rPr>
        <w:t xml:space="preserve"> </w:t>
      </w:r>
      <w:r w:rsidRPr="00133B4E">
        <w:rPr>
          <w:rFonts w:ascii="IRBadr" w:hAnsi="IRBadr" w:cs="IRBadr" w:hint="cs"/>
          <w:color w:val="008000"/>
          <w:sz w:val="34"/>
          <w:rtl/>
        </w:rPr>
        <w:t>فِيهَا</w:t>
      </w:r>
      <w:r>
        <w:rPr>
          <w:rFonts w:ascii="IRBadr" w:hAnsi="IRBadr" w:cs="IRBadr" w:hint="cs"/>
          <w:sz w:val="34"/>
          <w:rtl/>
        </w:rPr>
        <w:t>»</w:t>
      </w:r>
      <w:r>
        <w:rPr>
          <w:rStyle w:val="FootnoteReference"/>
          <w:rFonts w:ascii="IRBadr" w:hAnsi="IRBadr" w:cs="IRBadr"/>
          <w:sz w:val="34"/>
          <w:rtl/>
        </w:rPr>
        <w:footnoteReference w:id="9"/>
      </w:r>
      <w:r>
        <w:rPr>
          <w:rFonts w:ascii="IRBadr" w:hAnsi="IRBadr" w:cs="IRBadr" w:hint="cs"/>
          <w:sz w:val="34"/>
          <w:rtl/>
        </w:rPr>
        <w:t>.</w:t>
      </w:r>
    </w:p>
    <w:p w:rsidR="00133B4E" w:rsidRDefault="00133B4E" w:rsidP="00133B4E">
      <w:pPr>
        <w:rPr>
          <w:rFonts w:ascii="IRBadr" w:hAnsi="IRBadr" w:cs="IRBadr"/>
          <w:sz w:val="34"/>
          <w:rtl/>
        </w:rPr>
      </w:pPr>
      <w:r>
        <w:rPr>
          <w:rFonts w:ascii="IRBadr" w:hAnsi="IRBadr" w:cs="IRBadr" w:hint="cs"/>
          <w:sz w:val="34"/>
          <w:rtl/>
        </w:rPr>
        <w:t>در سند این روایت تامل کنید که راویان آن قابل تصحیح هستند یا خیر.</w:t>
      </w:r>
    </w:p>
    <w:p w:rsidR="003F46D4" w:rsidRDefault="003F46D4" w:rsidP="003F46D4">
      <w:pPr>
        <w:pStyle w:val="Heading3"/>
        <w:rPr>
          <w:rtl/>
        </w:rPr>
      </w:pPr>
      <w:bookmarkStart w:id="30" w:name="_Toc196107107"/>
      <w:r>
        <w:rPr>
          <w:rFonts w:hint="cs"/>
          <w:rtl/>
        </w:rPr>
        <w:t>روایت دهم</w:t>
      </w:r>
      <w:bookmarkEnd w:id="30"/>
    </w:p>
    <w:p w:rsidR="003F46D4" w:rsidRDefault="003F46D4" w:rsidP="00133B4E">
      <w:pPr>
        <w:rPr>
          <w:rFonts w:ascii="IRBadr" w:hAnsi="IRBadr" w:cs="IRBadr"/>
          <w:sz w:val="34"/>
        </w:rPr>
      </w:pPr>
      <w:r>
        <w:rPr>
          <w:rFonts w:ascii="IRBadr" w:hAnsi="IRBadr" w:cs="IRBadr" w:hint="cs"/>
          <w:sz w:val="34"/>
          <w:rtl/>
        </w:rPr>
        <w:t>یک روایت دیگر در این مساله وارد شده که در ارجاعات باب ذکر شده است. این روایت از حماد بن عیسی است که در جلد دهم وارد شده است که از جهت دلالی نکته خاصی ندارد.</w:t>
      </w:r>
    </w:p>
    <w:p w:rsidR="00133B4E" w:rsidRDefault="00133B4E" w:rsidP="00133B4E">
      <w:pPr>
        <w:pStyle w:val="Heading3"/>
        <w:rPr>
          <w:rtl/>
        </w:rPr>
      </w:pPr>
      <w:bookmarkStart w:id="31" w:name="_Toc196107108"/>
      <w:r>
        <w:rPr>
          <w:rFonts w:hint="cs"/>
          <w:rtl/>
        </w:rPr>
        <w:t>نتیجه‌گیری</w:t>
      </w:r>
      <w:bookmarkEnd w:id="31"/>
    </w:p>
    <w:p w:rsidR="00133B4E" w:rsidRDefault="00133B4E" w:rsidP="00133B4E">
      <w:pPr>
        <w:rPr>
          <w:rFonts w:ascii="IRBadr" w:hAnsi="IRBadr" w:cs="IRBadr"/>
          <w:sz w:val="34"/>
          <w:rtl/>
        </w:rPr>
      </w:pPr>
      <w:r>
        <w:rPr>
          <w:rFonts w:ascii="IRBadr" w:hAnsi="IRBadr" w:cs="IRBadr" w:hint="cs"/>
          <w:sz w:val="34"/>
          <w:rtl/>
        </w:rPr>
        <w:t xml:space="preserve">این روایات ظهور بعضی از آنها </w:t>
      </w:r>
      <w:r>
        <w:rPr>
          <w:rFonts w:ascii="IRBadr" w:hAnsi="IRBadr" w:cs="IRBadr"/>
          <w:sz w:val="34"/>
          <w:rtl/>
        </w:rPr>
        <w:t>–</w:t>
      </w:r>
      <w:r>
        <w:rPr>
          <w:rFonts w:ascii="IRBadr" w:hAnsi="IRBadr" w:cs="IRBadr" w:hint="cs"/>
          <w:sz w:val="34"/>
          <w:rtl/>
        </w:rPr>
        <w:t xml:space="preserve">که ظهور بدوی است- در آن است که اصلا زکات در این اموال واجب نیست. به قرینه نصوصیت روایات دیگر که در آنها وارد شده زکات در حصة السلطان واجب نیست، ولی در حصّة الزارع واجب است، روایاتی که به طور مطلق زکات را نفی کرده </w:t>
      </w:r>
      <w:r>
        <w:rPr>
          <w:rFonts w:ascii="IRBadr" w:hAnsi="IRBadr" w:cs="IRBadr"/>
          <w:sz w:val="34"/>
          <w:rtl/>
        </w:rPr>
        <w:t>–</w:t>
      </w:r>
      <w:r>
        <w:rPr>
          <w:rFonts w:ascii="IRBadr" w:hAnsi="IRBadr" w:cs="IRBadr" w:hint="cs"/>
          <w:sz w:val="34"/>
          <w:rtl/>
        </w:rPr>
        <w:t>همانطور که شیخ طوسی متذکّر شده- بر حصّة السلطان حمل می‌شود.</w:t>
      </w:r>
    </w:p>
    <w:p w:rsidR="003F46D4" w:rsidRDefault="003F46D4" w:rsidP="003F46D4">
      <w:pPr>
        <w:pStyle w:val="Heading1"/>
        <w:rPr>
          <w:rtl/>
        </w:rPr>
      </w:pPr>
      <w:bookmarkStart w:id="32" w:name="_Toc196107109"/>
      <w:r>
        <w:rPr>
          <w:rFonts w:hint="cs"/>
          <w:rtl/>
        </w:rPr>
        <w:lastRenderedPageBreak/>
        <w:t>روایت چهارشنبه‌ای</w:t>
      </w:r>
      <w:bookmarkEnd w:id="32"/>
    </w:p>
    <w:p w:rsidR="003F46D4" w:rsidRDefault="003F46D4" w:rsidP="003F46D4">
      <w:pPr>
        <w:rPr>
          <w:rFonts w:ascii="IRBadr" w:hAnsi="IRBadr" w:cs="IRBadr"/>
          <w:sz w:val="34"/>
          <w:rtl/>
        </w:rPr>
      </w:pPr>
      <w:r>
        <w:rPr>
          <w:rFonts w:ascii="IRBadr" w:hAnsi="IRBadr" w:cs="IRBadr" w:hint="cs"/>
          <w:sz w:val="34"/>
          <w:rtl/>
        </w:rPr>
        <w:t>«ا</w:t>
      </w:r>
      <w:r w:rsidRPr="003F46D4">
        <w:rPr>
          <w:rFonts w:ascii="IRBadr" w:hAnsi="IRBadr" w:cs="IRBadr" w:hint="cs"/>
          <w:sz w:val="34"/>
          <w:rtl/>
        </w:rPr>
        <w:t>لْحُسَيْنُ</w:t>
      </w:r>
      <w:r w:rsidRPr="003F46D4">
        <w:rPr>
          <w:rFonts w:ascii="IRBadr" w:hAnsi="IRBadr" w:cs="IRBadr"/>
          <w:sz w:val="34"/>
          <w:rtl/>
        </w:rPr>
        <w:t xml:space="preserve"> </w:t>
      </w:r>
      <w:r w:rsidRPr="003F46D4">
        <w:rPr>
          <w:rFonts w:ascii="IRBadr" w:hAnsi="IRBadr" w:cs="IRBadr" w:hint="cs"/>
          <w:sz w:val="34"/>
          <w:rtl/>
        </w:rPr>
        <w:t>بْنُ</w:t>
      </w:r>
      <w:r w:rsidRPr="003F46D4">
        <w:rPr>
          <w:rFonts w:ascii="IRBadr" w:hAnsi="IRBadr" w:cs="IRBadr"/>
          <w:sz w:val="34"/>
          <w:rtl/>
        </w:rPr>
        <w:t xml:space="preserve"> </w:t>
      </w:r>
      <w:r w:rsidRPr="003F46D4">
        <w:rPr>
          <w:rFonts w:ascii="IRBadr" w:hAnsi="IRBadr" w:cs="IRBadr" w:hint="cs"/>
          <w:sz w:val="34"/>
          <w:rtl/>
        </w:rPr>
        <w:t>مُحَمَّدٍ</w:t>
      </w:r>
      <w:r w:rsidRPr="003F46D4">
        <w:rPr>
          <w:rFonts w:ascii="IRBadr" w:hAnsi="IRBadr" w:cs="IRBadr"/>
          <w:sz w:val="34"/>
          <w:rtl/>
        </w:rPr>
        <w:t xml:space="preserve"> </w:t>
      </w:r>
      <w:r w:rsidRPr="003F46D4">
        <w:rPr>
          <w:rFonts w:ascii="IRBadr" w:hAnsi="IRBadr" w:cs="IRBadr" w:hint="cs"/>
          <w:sz w:val="34"/>
          <w:rtl/>
        </w:rPr>
        <w:t>عَنْ</w:t>
      </w:r>
      <w:r w:rsidRPr="003F46D4">
        <w:rPr>
          <w:rFonts w:ascii="IRBadr" w:hAnsi="IRBadr" w:cs="IRBadr"/>
          <w:sz w:val="34"/>
          <w:rtl/>
        </w:rPr>
        <w:t xml:space="preserve"> </w:t>
      </w:r>
      <w:r w:rsidRPr="003F46D4">
        <w:rPr>
          <w:rFonts w:ascii="IRBadr" w:hAnsi="IRBadr" w:cs="IRBadr" w:hint="cs"/>
          <w:sz w:val="34"/>
          <w:rtl/>
        </w:rPr>
        <w:t>مُعَلَّى</w:t>
      </w:r>
      <w:r w:rsidRPr="003F46D4">
        <w:rPr>
          <w:rFonts w:ascii="IRBadr" w:hAnsi="IRBadr" w:cs="IRBadr"/>
          <w:sz w:val="34"/>
          <w:rtl/>
        </w:rPr>
        <w:t xml:space="preserve"> </w:t>
      </w:r>
      <w:r w:rsidRPr="003F46D4">
        <w:rPr>
          <w:rFonts w:ascii="IRBadr" w:hAnsi="IRBadr" w:cs="IRBadr" w:hint="cs"/>
          <w:sz w:val="34"/>
          <w:rtl/>
        </w:rPr>
        <w:t>بْنِ</w:t>
      </w:r>
      <w:r w:rsidRPr="003F46D4">
        <w:rPr>
          <w:rFonts w:ascii="IRBadr" w:hAnsi="IRBadr" w:cs="IRBadr"/>
          <w:sz w:val="34"/>
          <w:rtl/>
        </w:rPr>
        <w:t xml:space="preserve"> </w:t>
      </w:r>
      <w:r w:rsidRPr="003F46D4">
        <w:rPr>
          <w:rFonts w:ascii="IRBadr" w:hAnsi="IRBadr" w:cs="IRBadr" w:hint="cs"/>
          <w:sz w:val="34"/>
          <w:rtl/>
        </w:rPr>
        <w:t>مُحَمَّدٍ</w:t>
      </w:r>
      <w:r w:rsidRPr="003F46D4">
        <w:rPr>
          <w:rFonts w:ascii="IRBadr" w:hAnsi="IRBadr" w:cs="IRBadr"/>
          <w:sz w:val="34"/>
          <w:rtl/>
        </w:rPr>
        <w:t xml:space="preserve"> </w:t>
      </w:r>
      <w:r w:rsidRPr="003F46D4">
        <w:rPr>
          <w:rFonts w:ascii="IRBadr" w:hAnsi="IRBadr" w:cs="IRBadr" w:hint="cs"/>
          <w:sz w:val="34"/>
          <w:rtl/>
        </w:rPr>
        <w:t>عَنْ</w:t>
      </w:r>
      <w:r w:rsidRPr="003F46D4">
        <w:rPr>
          <w:rFonts w:ascii="IRBadr" w:hAnsi="IRBadr" w:cs="IRBadr"/>
          <w:sz w:val="34"/>
          <w:rtl/>
        </w:rPr>
        <w:t xml:space="preserve"> </w:t>
      </w:r>
      <w:r w:rsidRPr="003F46D4">
        <w:rPr>
          <w:rFonts w:ascii="IRBadr" w:hAnsi="IRBadr" w:cs="IRBadr" w:hint="cs"/>
          <w:sz w:val="34"/>
          <w:rtl/>
        </w:rPr>
        <w:t>أَحْمَدَ</w:t>
      </w:r>
      <w:r w:rsidRPr="003F46D4">
        <w:rPr>
          <w:rFonts w:ascii="IRBadr" w:hAnsi="IRBadr" w:cs="IRBadr"/>
          <w:sz w:val="34"/>
          <w:rtl/>
        </w:rPr>
        <w:t xml:space="preserve"> </w:t>
      </w:r>
      <w:r w:rsidRPr="003F46D4">
        <w:rPr>
          <w:rFonts w:ascii="IRBadr" w:hAnsi="IRBadr" w:cs="IRBadr" w:hint="cs"/>
          <w:sz w:val="34"/>
          <w:rtl/>
        </w:rPr>
        <w:t>بْنِ</w:t>
      </w:r>
      <w:r w:rsidRPr="003F46D4">
        <w:rPr>
          <w:rFonts w:ascii="IRBadr" w:hAnsi="IRBadr" w:cs="IRBadr"/>
          <w:sz w:val="34"/>
          <w:rtl/>
        </w:rPr>
        <w:t xml:space="preserve"> </w:t>
      </w:r>
      <w:r w:rsidRPr="003F46D4">
        <w:rPr>
          <w:rFonts w:ascii="IRBadr" w:hAnsi="IRBadr" w:cs="IRBadr" w:hint="cs"/>
          <w:sz w:val="34"/>
          <w:rtl/>
        </w:rPr>
        <w:t>مُحَمَّدِ</w:t>
      </w:r>
      <w:r w:rsidRPr="003F46D4">
        <w:rPr>
          <w:rFonts w:ascii="IRBadr" w:hAnsi="IRBadr" w:cs="IRBadr"/>
          <w:sz w:val="34"/>
          <w:rtl/>
        </w:rPr>
        <w:t xml:space="preserve"> </w:t>
      </w:r>
      <w:r w:rsidRPr="003F46D4">
        <w:rPr>
          <w:rFonts w:ascii="IRBadr" w:hAnsi="IRBadr" w:cs="IRBadr" w:hint="cs"/>
          <w:sz w:val="34"/>
          <w:rtl/>
        </w:rPr>
        <w:t>بْنِ</w:t>
      </w:r>
      <w:r w:rsidRPr="003F46D4">
        <w:rPr>
          <w:rFonts w:ascii="IRBadr" w:hAnsi="IRBadr" w:cs="IRBadr"/>
          <w:sz w:val="34"/>
          <w:rtl/>
        </w:rPr>
        <w:t xml:space="preserve"> </w:t>
      </w:r>
      <w:r w:rsidRPr="003F46D4">
        <w:rPr>
          <w:rFonts w:ascii="IRBadr" w:hAnsi="IRBadr" w:cs="IRBadr" w:hint="cs"/>
          <w:sz w:val="34"/>
          <w:rtl/>
        </w:rPr>
        <w:t>إِبْرَاهِيمَ</w:t>
      </w:r>
      <w:r w:rsidRPr="003F46D4">
        <w:rPr>
          <w:rFonts w:ascii="IRBadr" w:hAnsi="IRBadr" w:cs="IRBadr"/>
          <w:sz w:val="34"/>
          <w:rtl/>
        </w:rPr>
        <w:t xml:space="preserve"> </w:t>
      </w:r>
      <w:r w:rsidRPr="003F46D4">
        <w:rPr>
          <w:rFonts w:ascii="IRBadr" w:hAnsi="IRBadr" w:cs="IRBadr" w:hint="cs"/>
          <w:sz w:val="34"/>
          <w:rtl/>
        </w:rPr>
        <w:t>الْأَرْمَنِيِّ</w:t>
      </w:r>
      <w:r w:rsidRPr="003F46D4">
        <w:rPr>
          <w:rFonts w:ascii="IRBadr" w:hAnsi="IRBadr" w:cs="IRBadr"/>
          <w:sz w:val="34"/>
          <w:rtl/>
        </w:rPr>
        <w:t xml:space="preserve"> </w:t>
      </w:r>
      <w:r w:rsidRPr="003F46D4">
        <w:rPr>
          <w:rFonts w:ascii="IRBadr" w:hAnsi="IRBadr" w:cs="IRBadr" w:hint="cs"/>
          <w:sz w:val="34"/>
          <w:rtl/>
        </w:rPr>
        <w:t>عَنِ</w:t>
      </w:r>
      <w:r w:rsidRPr="003F46D4">
        <w:rPr>
          <w:rFonts w:ascii="IRBadr" w:hAnsi="IRBadr" w:cs="IRBadr"/>
          <w:sz w:val="34"/>
          <w:rtl/>
        </w:rPr>
        <w:t xml:space="preserve"> </w:t>
      </w:r>
      <w:r w:rsidRPr="003F46D4">
        <w:rPr>
          <w:rFonts w:ascii="IRBadr" w:hAnsi="IRBadr" w:cs="IRBadr" w:hint="cs"/>
          <w:sz w:val="34"/>
          <w:rtl/>
        </w:rPr>
        <w:t>الْحَسَنِ</w:t>
      </w:r>
      <w:r w:rsidRPr="003F46D4">
        <w:rPr>
          <w:rFonts w:ascii="IRBadr" w:hAnsi="IRBadr" w:cs="IRBadr"/>
          <w:sz w:val="34"/>
          <w:rtl/>
        </w:rPr>
        <w:t xml:space="preserve"> </w:t>
      </w:r>
      <w:r w:rsidRPr="003F46D4">
        <w:rPr>
          <w:rFonts w:ascii="IRBadr" w:hAnsi="IRBadr" w:cs="IRBadr" w:hint="cs"/>
          <w:sz w:val="34"/>
          <w:rtl/>
        </w:rPr>
        <w:t>بْنِ</w:t>
      </w:r>
      <w:r w:rsidRPr="003F46D4">
        <w:rPr>
          <w:rFonts w:ascii="IRBadr" w:hAnsi="IRBadr" w:cs="IRBadr"/>
          <w:sz w:val="34"/>
          <w:rtl/>
        </w:rPr>
        <w:t xml:space="preserve"> </w:t>
      </w:r>
      <w:r w:rsidRPr="003F46D4">
        <w:rPr>
          <w:rFonts w:ascii="IRBadr" w:hAnsi="IRBadr" w:cs="IRBadr" w:hint="cs"/>
          <w:sz w:val="34"/>
          <w:rtl/>
        </w:rPr>
        <w:t>عَلِيِّ</w:t>
      </w:r>
      <w:r w:rsidRPr="003F46D4">
        <w:rPr>
          <w:rFonts w:ascii="IRBadr" w:hAnsi="IRBadr" w:cs="IRBadr"/>
          <w:sz w:val="34"/>
          <w:rtl/>
        </w:rPr>
        <w:t xml:space="preserve"> </w:t>
      </w:r>
      <w:r w:rsidRPr="003F46D4">
        <w:rPr>
          <w:rFonts w:ascii="IRBadr" w:hAnsi="IRBadr" w:cs="IRBadr" w:hint="cs"/>
          <w:sz w:val="34"/>
          <w:rtl/>
        </w:rPr>
        <w:t>بْنِ</w:t>
      </w:r>
      <w:r w:rsidRPr="003F46D4">
        <w:rPr>
          <w:rFonts w:ascii="IRBadr" w:hAnsi="IRBadr" w:cs="IRBadr"/>
          <w:sz w:val="34"/>
          <w:rtl/>
        </w:rPr>
        <w:t xml:space="preserve"> </w:t>
      </w:r>
      <w:r w:rsidRPr="003F46D4">
        <w:rPr>
          <w:rFonts w:ascii="IRBadr" w:hAnsi="IRBadr" w:cs="IRBadr" w:hint="cs"/>
          <w:sz w:val="34"/>
          <w:rtl/>
        </w:rPr>
        <w:t>يَقْطِينٍ</w:t>
      </w:r>
      <w:r w:rsidRPr="003F46D4">
        <w:rPr>
          <w:rFonts w:ascii="IRBadr" w:hAnsi="IRBadr" w:cs="IRBadr"/>
          <w:sz w:val="34"/>
          <w:rtl/>
        </w:rPr>
        <w:t xml:space="preserve"> </w:t>
      </w:r>
      <w:r w:rsidRPr="003F46D4">
        <w:rPr>
          <w:rFonts w:ascii="IRBadr" w:hAnsi="IRBadr" w:cs="IRBadr" w:hint="cs"/>
          <w:sz w:val="34"/>
          <w:rtl/>
        </w:rPr>
        <w:t>عَنْ</w:t>
      </w:r>
      <w:r w:rsidRPr="003F46D4">
        <w:rPr>
          <w:rFonts w:ascii="IRBadr" w:hAnsi="IRBadr" w:cs="IRBadr"/>
          <w:sz w:val="34"/>
          <w:rtl/>
        </w:rPr>
        <w:t xml:space="preserve"> </w:t>
      </w:r>
      <w:r w:rsidRPr="003F46D4">
        <w:rPr>
          <w:rFonts w:ascii="IRBadr" w:hAnsi="IRBadr" w:cs="IRBadr" w:hint="cs"/>
          <w:sz w:val="34"/>
          <w:rtl/>
        </w:rPr>
        <w:t>أَبِي</w:t>
      </w:r>
      <w:r w:rsidRPr="003F46D4">
        <w:rPr>
          <w:rFonts w:ascii="IRBadr" w:hAnsi="IRBadr" w:cs="IRBadr"/>
          <w:sz w:val="34"/>
          <w:rtl/>
        </w:rPr>
        <w:t xml:space="preserve"> </w:t>
      </w:r>
      <w:r w:rsidRPr="003F46D4">
        <w:rPr>
          <w:rFonts w:ascii="IRBadr" w:hAnsi="IRBadr" w:cs="IRBadr" w:hint="cs"/>
          <w:sz w:val="34"/>
          <w:rtl/>
        </w:rPr>
        <w:t>جَعْفَرٍ</w:t>
      </w:r>
      <w:r w:rsidRPr="003F46D4">
        <w:rPr>
          <w:rFonts w:ascii="IRBadr" w:hAnsi="IRBadr" w:cs="IRBadr"/>
          <w:sz w:val="34"/>
          <w:rtl/>
        </w:rPr>
        <w:t xml:space="preserve"> </w:t>
      </w:r>
      <w:r w:rsidRPr="003F46D4">
        <w:rPr>
          <w:rFonts w:ascii="IRBadr" w:hAnsi="IRBadr" w:cs="IRBadr" w:hint="cs"/>
          <w:sz w:val="34"/>
          <w:rtl/>
        </w:rPr>
        <w:t>ع</w:t>
      </w:r>
      <w:r w:rsidRPr="003F46D4">
        <w:rPr>
          <w:rFonts w:ascii="IRBadr" w:hAnsi="IRBadr" w:cs="IRBadr"/>
          <w:sz w:val="34"/>
          <w:rtl/>
        </w:rPr>
        <w:t xml:space="preserve"> </w:t>
      </w:r>
      <w:r w:rsidRPr="003F46D4">
        <w:rPr>
          <w:rFonts w:ascii="IRBadr" w:hAnsi="IRBadr" w:cs="IRBadr" w:hint="cs"/>
          <w:sz w:val="34"/>
          <w:rtl/>
        </w:rPr>
        <w:t>قَالَ</w:t>
      </w:r>
      <w:r w:rsidRPr="003F46D4">
        <w:rPr>
          <w:rFonts w:ascii="IRBadr" w:hAnsi="IRBadr" w:cs="IRBadr"/>
          <w:sz w:val="34"/>
          <w:rtl/>
        </w:rPr>
        <w:t xml:space="preserve">: </w:t>
      </w:r>
      <w:r w:rsidRPr="003F46D4">
        <w:rPr>
          <w:rFonts w:ascii="IRBadr" w:hAnsi="IRBadr" w:cs="IRBadr" w:hint="cs"/>
          <w:color w:val="008000"/>
          <w:sz w:val="34"/>
          <w:rtl/>
        </w:rPr>
        <w:t>مَنْ</w:t>
      </w:r>
      <w:r w:rsidRPr="003F46D4">
        <w:rPr>
          <w:rFonts w:ascii="IRBadr" w:hAnsi="IRBadr" w:cs="IRBadr"/>
          <w:color w:val="008000"/>
          <w:sz w:val="34"/>
          <w:rtl/>
        </w:rPr>
        <w:t xml:space="preserve"> </w:t>
      </w:r>
      <w:r w:rsidRPr="003F46D4">
        <w:rPr>
          <w:rFonts w:ascii="IRBadr" w:hAnsi="IRBadr" w:cs="IRBadr" w:hint="cs"/>
          <w:color w:val="008000"/>
          <w:sz w:val="34"/>
          <w:rtl/>
        </w:rPr>
        <w:t>أَصْغَى</w:t>
      </w:r>
      <w:r w:rsidRPr="003F46D4">
        <w:rPr>
          <w:rFonts w:ascii="IRBadr" w:hAnsi="IRBadr" w:cs="IRBadr"/>
          <w:color w:val="008000"/>
          <w:sz w:val="34"/>
          <w:rtl/>
        </w:rPr>
        <w:t xml:space="preserve"> </w:t>
      </w:r>
      <w:r w:rsidRPr="003F46D4">
        <w:rPr>
          <w:rFonts w:ascii="IRBadr" w:hAnsi="IRBadr" w:cs="IRBadr" w:hint="cs"/>
          <w:color w:val="008000"/>
          <w:sz w:val="34"/>
          <w:rtl/>
        </w:rPr>
        <w:t>إِلَى</w:t>
      </w:r>
      <w:r w:rsidRPr="003F46D4">
        <w:rPr>
          <w:rFonts w:ascii="IRBadr" w:hAnsi="IRBadr" w:cs="IRBadr"/>
          <w:color w:val="008000"/>
          <w:sz w:val="34"/>
          <w:rtl/>
        </w:rPr>
        <w:t xml:space="preserve"> </w:t>
      </w:r>
      <w:r w:rsidRPr="003F46D4">
        <w:rPr>
          <w:rFonts w:ascii="IRBadr" w:hAnsi="IRBadr" w:cs="IRBadr" w:hint="cs"/>
          <w:color w:val="008000"/>
          <w:sz w:val="34"/>
          <w:rtl/>
        </w:rPr>
        <w:t>نَاطِقٍ</w:t>
      </w:r>
      <w:r w:rsidRPr="003F46D4">
        <w:rPr>
          <w:rFonts w:ascii="IRBadr" w:hAnsi="IRBadr" w:cs="IRBadr"/>
          <w:color w:val="008000"/>
          <w:sz w:val="34"/>
          <w:rtl/>
        </w:rPr>
        <w:t xml:space="preserve"> </w:t>
      </w:r>
      <w:r w:rsidRPr="003F46D4">
        <w:rPr>
          <w:rFonts w:ascii="IRBadr" w:hAnsi="IRBadr" w:cs="IRBadr" w:hint="cs"/>
          <w:color w:val="008000"/>
          <w:sz w:val="34"/>
          <w:rtl/>
        </w:rPr>
        <w:t>فَقَدْ</w:t>
      </w:r>
      <w:r w:rsidRPr="003F46D4">
        <w:rPr>
          <w:rFonts w:ascii="IRBadr" w:hAnsi="IRBadr" w:cs="IRBadr"/>
          <w:color w:val="008000"/>
          <w:sz w:val="34"/>
          <w:rtl/>
        </w:rPr>
        <w:t xml:space="preserve"> </w:t>
      </w:r>
      <w:r w:rsidRPr="003F46D4">
        <w:rPr>
          <w:rFonts w:ascii="IRBadr" w:hAnsi="IRBadr" w:cs="IRBadr" w:hint="cs"/>
          <w:color w:val="008000"/>
          <w:sz w:val="34"/>
          <w:rtl/>
        </w:rPr>
        <w:t>عَبَدَهُ</w:t>
      </w:r>
      <w:r w:rsidRPr="003F46D4">
        <w:rPr>
          <w:rFonts w:ascii="IRBadr" w:hAnsi="IRBadr" w:cs="IRBadr"/>
          <w:color w:val="008000"/>
          <w:sz w:val="34"/>
          <w:rtl/>
        </w:rPr>
        <w:t xml:space="preserve"> </w:t>
      </w:r>
      <w:r w:rsidRPr="003F46D4">
        <w:rPr>
          <w:rFonts w:ascii="IRBadr" w:hAnsi="IRBadr" w:cs="IRBadr" w:hint="cs"/>
          <w:color w:val="008000"/>
          <w:sz w:val="34"/>
          <w:rtl/>
        </w:rPr>
        <w:t>فَإِنْ</w:t>
      </w:r>
      <w:r w:rsidRPr="003F46D4">
        <w:rPr>
          <w:rFonts w:ascii="IRBadr" w:hAnsi="IRBadr" w:cs="IRBadr"/>
          <w:color w:val="008000"/>
          <w:sz w:val="34"/>
          <w:rtl/>
        </w:rPr>
        <w:t xml:space="preserve"> </w:t>
      </w:r>
      <w:r w:rsidRPr="003F46D4">
        <w:rPr>
          <w:rFonts w:ascii="IRBadr" w:hAnsi="IRBadr" w:cs="IRBadr" w:hint="cs"/>
          <w:color w:val="008000"/>
          <w:sz w:val="34"/>
          <w:rtl/>
        </w:rPr>
        <w:t>كَانَ</w:t>
      </w:r>
      <w:r w:rsidRPr="003F46D4">
        <w:rPr>
          <w:rFonts w:ascii="IRBadr" w:hAnsi="IRBadr" w:cs="IRBadr"/>
          <w:color w:val="008000"/>
          <w:sz w:val="34"/>
          <w:rtl/>
        </w:rPr>
        <w:t xml:space="preserve"> </w:t>
      </w:r>
      <w:r w:rsidRPr="003F46D4">
        <w:rPr>
          <w:rFonts w:ascii="IRBadr" w:hAnsi="IRBadr" w:cs="IRBadr" w:hint="cs"/>
          <w:color w:val="008000"/>
          <w:sz w:val="34"/>
          <w:rtl/>
        </w:rPr>
        <w:t>النَّاطِقُ</w:t>
      </w:r>
      <w:r w:rsidRPr="003F46D4">
        <w:rPr>
          <w:rFonts w:ascii="IRBadr" w:hAnsi="IRBadr" w:cs="IRBadr"/>
          <w:color w:val="008000"/>
          <w:sz w:val="34"/>
          <w:rtl/>
        </w:rPr>
        <w:t xml:space="preserve"> </w:t>
      </w:r>
      <w:r w:rsidRPr="003F46D4">
        <w:rPr>
          <w:rFonts w:ascii="IRBadr" w:hAnsi="IRBadr" w:cs="IRBadr" w:hint="cs"/>
          <w:color w:val="008000"/>
          <w:sz w:val="34"/>
          <w:rtl/>
        </w:rPr>
        <w:t>يُؤَدِّي</w:t>
      </w:r>
      <w:r w:rsidRPr="003F46D4">
        <w:rPr>
          <w:rFonts w:ascii="IRBadr" w:hAnsi="IRBadr" w:cs="IRBadr"/>
          <w:color w:val="008000"/>
          <w:sz w:val="34"/>
          <w:rtl/>
        </w:rPr>
        <w:t xml:space="preserve"> </w:t>
      </w:r>
      <w:r w:rsidRPr="003F46D4">
        <w:rPr>
          <w:rFonts w:ascii="IRBadr" w:hAnsi="IRBadr" w:cs="IRBadr" w:hint="cs"/>
          <w:color w:val="008000"/>
          <w:sz w:val="34"/>
          <w:rtl/>
        </w:rPr>
        <w:t>عَنِ</w:t>
      </w:r>
      <w:r w:rsidRPr="003F46D4">
        <w:rPr>
          <w:rFonts w:ascii="IRBadr" w:hAnsi="IRBadr" w:cs="IRBadr"/>
          <w:color w:val="008000"/>
          <w:sz w:val="34"/>
          <w:rtl/>
        </w:rPr>
        <w:t xml:space="preserve"> </w:t>
      </w:r>
      <w:r w:rsidRPr="003F46D4">
        <w:rPr>
          <w:rFonts w:ascii="IRBadr" w:hAnsi="IRBadr" w:cs="IRBadr" w:hint="cs"/>
          <w:color w:val="008000"/>
          <w:sz w:val="34"/>
          <w:rtl/>
        </w:rPr>
        <w:t>اللَّهِ</w:t>
      </w:r>
      <w:r w:rsidRPr="003F46D4">
        <w:rPr>
          <w:rFonts w:ascii="IRBadr" w:hAnsi="IRBadr" w:cs="IRBadr"/>
          <w:color w:val="008000"/>
          <w:sz w:val="34"/>
          <w:rtl/>
        </w:rPr>
        <w:t xml:space="preserve"> </w:t>
      </w:r>
      <w:r w:rsidRPr="003F46D4">
        <w:rPr>
          <w:rFonts w:ascii="IRBadr" w:hAnsi="IRBadr" w:cs="IRBadr" w:hint="cs"/>
          <w:color w:val="008000"/>
          <w:sz w:val="34"/>
          <w:rtl/>
        </w:rPr>
        <w:t>عَزَّ</w:t>
      </w:r>
      <w:r w:rsidRPr="003F46D4">
        <w:rPr>
          <w:rFonts w:ascii="IRBadr" w:hAnsi="IRBadr" w:cs="IRBadr"/>
          <w:color w:val="008000"/>
          <w:sz w:val="34"/>
          <w:rtl/>
        </w:rPr>
        <w:t xml:space="preserve"> </w:t>
      </w:r>
      <w:r w:rsidRPr="003F46D4">
        <w:rPr>
          <w:rFonts w:ascii="IRBadr" w:hAnsi="IRBadr" w:cs="IRBadr" w:hint="cs"/>
          <w:color w:val="008000"/>
          <w:sz w:val="34"/>
          <w:rtl/>
        </w:rPr>
        <w:t>وَ</w:t>
      </w:r>
      <w:r w:rsidRPr="003F46D4">
        <w:rPr>
          <w:rFonts w:ascii="IRBadr" w:hAnsi="IRBadr" w:cs="IRBadr"/>
          <w:color w:val="008000"/>
          <w:sz w:val="34"/>
          <w:rtl/>
        </w:rPr>
        <w:t xml:space="preserve"> </w:t>
      </w:r>
      <w:r w:rsidRPr="003F46D4">
        <w:rPr>
          <w:rFonts w:ascii="IRBadr" w:hAnsi="IRBadr" w:cs="IRBadr" w:hint="cs"/>
          <w:color w:val="008000"/>
          <w:sz w:val="34"/>
          <w:rtl/>
        </w:rPr>
        <w:t>جَلَّ</w:t>
      </w:r>
      <w:r w:rsidRPr="003F46D4">
        <w:rPr>
          <w:rFonts w:ascii="IRBadr" w:hAnsi="IRBadr" w:cs="IRBadr"/>
          <w:color w:val="008000"/>
          <w:sz w:val="34"/>
          <w:rtl/>
        </w:rPr>
        <w:t xml:space="preserve"> </w:t>
      </w:r>
      <w:r w:rsidRPr="003F46D4">
        <w:rPr>
          <w:rFonts w:ascii="IRBadr" w:hAnsi="IRBadr" w:cs="IRBadr" w:hint="cs"/>
          <w:color w:val="008000"/>
          <w:sz w:val="34"/>
          <w:rtl/>
        </w:rPr>
        <w:t>فَقَدْ</w:t>
      </w:r>
      <w:r w:rsidRPr="003F46D4">
        <w:rPr>
          <w:rFonts w:ascii="IRBadr" w:hAnsi="IRBadr" w:cs="IRBadr"/>
          <w:color w:val="008000"/>
          <w:sz w:val="34"/>
          <w:rtl/>
        </w:rPr>
        <w:t xml:space="preserve"> </w:t>
      </w:r>
      <w:r w:rsidRPr="003F46D4">
        <w:rPr>
          <w:rFonts w:ascii="IRBadr" w:hAnsi="IRBadr" w:cs="IRBadr" w:hint="cs"/>
          <w:color w:val="008000"/>
          <w:sz w:val="34"/>
          <w:rtl/>
        </w:rPr>
        <w:t>عَبَدَ</w:t>
      </w:r>
      <w:r w:rsidRPr="003F46D4">
        <w:rPr>
          <w:rFonts w:ascii="IRBadr" w:hAnsi="IRBadr" w:cs="IRBadr"/>
          <w:color w:val="008000"/>
          <w:sz w:val="34"/>
          <w:rtl/>
        </w:rPr>
        <w:t xml:space="preserve"> </w:t>
      </w:r>
      <w:r w:rsidRPr="003F46D4">
        <w:rPr>
          <w:rFonts w:ascii="IRBadr" w:hAnsi="IRBadr" w:cs="IRBadr" w:hint="cs"/>
          <w:color w:val="008000"/>
          <w:sz w:val="34"/>
          <w:rtl/>
        </w:rPr>
        <w:t>اللَّهَ</w:t>
      </w:r>
      <w:r w:rsidRPr="003F46D4">
        <w:rPr>
          <w:rFonts w:ascii="IRBadr" w:hAnsi="IRBadr" w:cs="IRBadr"/>
          <w:color w:val="008000"/>
          <w:sz w:val="34"/>
          <w:rtl/>
        </w:rPr>
        <w:t xml:space="preserve"> </w:t>
      </w:r>
      <w:r w:rsidRPr="003F46D4">
        <w:rPr>
          <w:rFonts w:ascii="IRBadr" w:hAnsi="IRBadr" w:cs="IRBadr" w:hint="cs"/>
          <w:color w:val="008000"/>
          <w:sz w:val="34"/>
          <w:rtl/>
        </w:rPr>
        <w:t>وَ</w:t>
      </w:r>
      <w:r w:rsidRPr="003F46D4">
        <w:rPr>
          <w:rFonts w:ascii="IRBadr" w:hAnsi="IRBadr" w:cs="IRBadr"/>
          <w:color w:val="008000"/>
          <w:sz w:val="34"/>
          <w:rtl/>
        </w:rPr>
        <w:t xml:space="preserve"> </w:t>
      </w:r>
      <w:r w:rsidRPr="003F46D4">
        <w:rPr>
          <w:rFonts w:ascii="IRBadr" w:hAnsi="IRBadr" w:cs="IRBadr" w:hint="cs"/>
          <w:color w:val="008000"/>
          <w:sz w:val="34"/>
          <w:rtl/>
        </w:rPr>
        <w:t>إِنْ</w:t>
      </w:r>
      <w:r w:rsidRPr="003F46D4">
        <w:rPr>
          <w:rFonts w:ascii="IRBadr" w:hAnsi="IRBadr" w:cs="IRBadr"/>
          <w:color w:val="008000"/>
          <w:sz w:val="34"/>
          <w:rtl/>
        </w:rPr>
        <w:t xml:space="preserve"> </w:t>
      </w:r>
      <w:r w:rsidRPr="003F46D4">
        <w:rPr>
          <w:rFonts w:ascii="IRBadr" w:hAnsi="IRBadr" w:cs="IRBadr" w:hint="cs"/>
          <w:color w:val="008000"/>
          <w:sz w:val="34"/>
          <w:rtl/>
        </w:rPr>
        <w:t>كَانَ</w:t>
      </w:r>
      <w:r w:rsidRPr="003F46D4">
        <w:rPr>
          <w:rFonts w:ascii="IRBadr" w:hAnsi="IRBadr" w:cs="IRBadr"/>
          <w:color w:val="008000"/>
          <w:sz w:val="34"/>
          <w:rtl/>
        </w:rPr>
        <w:t xml:space="preserve"> </w:t>
      </w:r>
      <w:r w:rsidRPr="003F46D4">
        <w:rPr>
          <w:rFonts w:ascii="IRBadr" w:hAnsi="IRBadr" w:cs="IRBadr" w:hint="cs"/>
          <w:color w:val="008000"/>
          <w:sz w:val="34"/>
          <w:rtl/>
        </w:rPr>
        <w:t>النَّاطِقُ</w:t>
      </w:r>
      <w:r w:rsidRPr="003F46D4">
        <w:rPr>
          <w:rFonts w:ascii="IRBadr" w:hAnsi="IRBadr" w:cs="IRBadr"/>
          <w:color w:val="008000"/>
          <w:sz w:val="34"/>
          <w:rtl/>
        </w:rPr>
        <w:t xml:space="preserve"> </w:t>
      </w:r>
      <w:r w:rsidRPr="003F46D4">
        <w:rPr>
          <w:rFonts w:ascii="IRBadr" w:hAnsi="IRBadr" w:cs="IRBadr" w:hint="cs"/>
          <w:color w:val="008000"/>
          <w:sz w:val="34"/>
          <w:rtl/>
        </w:rPr>
        <w:t>يُؤَدِّي</w:t>
      </w:r>
      <w:r w:rsidRPr="003F46D4">
        <w:rPr>
          <w:rFonts w:ascii="IRBadr" w:hAnsi="IRBadr" w:cs="IRBadr"/>
          <w:color w:val="008000"/>
          <w:sz w:val="34"/>
          <w:rtl/>
        </w:rPr>
        <w:t xml:space="preserve"> </w:t>
      </w:r>
      <w:r w:rsidRPr="003F46D4">
        <w:rPr>
          <w:rFonts w:ascii="IRBadr" w:hAnsi="IRBadr" w:cs="IRBadr" w:hint="cs"/>
          <w:color w:val="008000"/>
          <w:sz w:val="34"/>
          <w:rtl/>
        </w:rPr>
        <w:t>عَنِ</w:t>
      </w:r>
      <w:r w:rsidRPr="003F46D4">
        <w:rPr>
          <w:rFonts w:ascii="IRBadr" w:hAnsi="IRBadr" w:cs="IRBadr"/>
          <w:color w:val="008000"/>
          <w:sz w:val="34"/>
          <w:rtl/>
        </w:rPr>
        <w:t xml:space="preserve"> </w:t>
      </w:r>
      <w:r w:rsidRPr="003F46D4">
        <w:rPr>
          <w:rFonts w:ascii="IRBadr" w:hAnsi="IRBadr" w:cs="IRBadr" w:hint="cs"/>
          <w:color w:val="008000"/>
          <w:sz w:val="34"/>
          <w:rtl/>
        </w:rPr>
        <w:t>الشَّيْطَانِ</w:t>
      </w:r>
      <w:r w:rsidRPr="003F46D4">
        <w:rPr>
          <w:rFonts w:ascii="IRBadr" w:hAnsi="IRBadr" w:cs="IRBadr"/>
          <w:color w:val="008000"/>
          <w:sz w:val="34"/>
          <w:rtl/>
        </w:rPr>
        <w:t xml:space="preserve"> </w:t>
      </w:r>
      <w:r w:rsidRPr="003F46D4">
        <w:rPr>
          <w:rFonts w:ascii="IRBadr" w:hAnsi="IRBadr" w:cs="IRBadr" w:hint="cs"/>
          <w:color w:val="008000"/>
          <w:sz w:val="34"/>
          <w:rtl/>
        </w:rPr>
        <w:t>فَقَدْ</w:t>
      </w:r>
      <w:r w:rsidRPr="003F46D4">
        <w:rPr>
          <w:rFonts w:ascii="IRBadr" w:hAnsi="IRBadr" w:cs="IRBadr"/>
          <w:color w:val="008000"/>
          <w:sz w:val="34"/>
          <w:rtl/>
        </w:rPr>
        <w:t xml:space="preserve"> </w:t>
      </w:r>
      <w:r w:rsidRPr="003F46D4">
        <w:rPr>
          <w:rFonts w:ascii="IRBadr" w:hAnsi="IRBadr" w:cs="IRBadr" w:hint="cs"/>
          <w:color w:val="008000"/>
          <w:sz w:val="34"/>
          <w:rtl/>
        </w:rPr>
        <w:t>عَبَدَ</w:t>
      </w:r>
      <w:r w:rsidRPr="003F46D4">
        <w:rPr>
          <w:rFonts w:ascii="IRBadr" w:hAnsi="IRBadr" w:cs="IRBadr"/>
          <w:color w:val="008000"/>
          <w:sz w:val="34"/>
          <w:rtl/>
        </w:rPr>
        <w:t xml:space="preserve"> </w:t>
      </w:r>
      <w:r w:rsidRPr="003F46D4">
        <w:rPr>
          <w:rFonts w:ascii="IRBadr" w:hAnsi="IRBadr" w:cs="IRBadr" w:hint="cs"/>
          <w:color w:val="008000"/>
          <w:sz w:val="34"/>
          <w:rtl/>
        </w:rPr>
        <w:t>الشَّيْطَانَ</w:t>
      </w:r>
      <w:r>
        <w:rPr>
          <w:rFonts w:ascii="IRBadr" w:hAnsi="IRBadr" w:cs="IRBadr" w:hint="cs"/>
          <w:sz w:val="34"/>
          <w:rtl/>
        </w:rPr>
        <w:t>»</w:t>
      </w:r>
      <w:r>
        <w:rPr>
          <w:rStyle w:val="FootnoteReference"/>
          <w:rFonts w:ascii="IRBadr" w:hAnsi="IRBadr" w:cs="IRBadr"/>
          <w:sz w:val="34"/>
          <w:rtl/>
        </w:rPr>
        <w:footnoteReference w:id="10"/>
      </w:r>
      <w:r w:rsidRPr="003F46D4">
        <w:rPr>
          <w:rFonts w:ascii="IRBadr" w:hAnsi="IRBadr" w:cs="IRBadr"/>
          <w:sz w:val="34"/>
          <w:rtl/>
        </w:rPr>
        <w:t>.</w:t>
      </w:r>
    </w:p>
    <w:p w:rsidR="00CB0488" w:rsidRDefault="00CB0488" w:rsidP="003F46D4">
      <w:pPr>
        <w:rPr>
          <w:rFonts w:ascii="IRBadr" w:hAnsi="IRBadr" w:cs="IRBadr"/>
          <w:sz w:val="34"/>
          <w:rtl/>
        </w:rPr>
      </w:pPr>
      <w:r>
        <w:rPr>
          <w:rFonts w:ascii="IRBadr" w:hAnsi="IRBadr" w:cs="IRBadr" w:hint="cs"/>
          <w:sz w:val="34"/>
          <w:rtl/>
        </w:rPr>
        <w:t xml:space="preserve">در این روایت به اصغاء ناطق از شیطان نهی شده است. سوال آن است که منهی در این روایت چیست؟ </w:t>
      </w:r>
    </w:p>
    <w:p w:rsidR="00CB0488" w:rsidRDefault="00CB0488" w:rsidP="00CB0488">
      <w:pPr>
        <w:rPr>
          <w:rFonts w:ascii="IRBadr" w:hAnsi="IRBadr" w:cs="IRBadr"/>
          <w:sz w:val="34"/>
          <w:rtl/>
        </w:rPr>
      </w:pPr>
      <w:r w:rsidRPr="00331B8B">
        <w:rPr>
          <w:rFonts w:ascii="IRBadr" w:hAnsi="IRBadr" w:cs="IRBadr" w:hint="cs"/>
          <w:b/>
          <w:bCs/>
          <w:sz w:val="34"/>
          <w:rtl/>
        </w:rPr>
        <w:t>احتمال اول</w:t>
      </w:r>
      <w:r>
        <w:rPr>
          <w:rFonts w:ascii="IRBadr" w:hAnsi="IRBadr" w:cs="IRBadr" w:hint="cs"/>
          <w:sz w:val="34"/>
          <w:rtl/>
        </w:rPr>
        <w:t>: نفس گوش دادن مشکل دارد، و موضوعیت دارد. هرچند این گوش‌دادن زمینه پیروی است، ولی نفس گوش‌دادن باید ترک شود. در روایتی وارد شده است:</w:t>
      </w:r>
      <w:r w:rsidRPr="00CB0488">
        <w:rPr>
          <w:rFonts w:ascii="IRBadr" w:hAnsi="IRBadr" w:cs="IRBadr"/>
          <w:sz w:val="34"/>
          <w:rtl/>
        </w:rPr>
        <w:t xml:space="preserve"> </w:t>
      </w:r>
      <w:r w:rsidRPr="00CB0488">
        <w:rPr>
          <w:rFonts w:ascii="IRBadr" w:hAnsi="IRBadr" w:cs="IRBadr" w:hint="cs"/>
          <w:color w:val="008000"/>
          <w:sz w:val="34"/>
          <w:rtl/>
        </w:rPr>
        <w:t>«مَنْ</w:t>
      </w:r>
      <w:r w:rsidRPr="00CB0488">
        <w:rPr>
          <w:rFonts w:ascii="IRBadr" w:hAnsi="IRBadr" w:cs="IRBadr"/>
          <w:color w:val="008000"/>
          <w:sz w:val="34"/>
          <w:rtl/>
        </w:rPr>
        <w:t xml:space="preserve"> </w:t>
      </w:r>
      <w:r w:rsidRPr="00CB0488">
        <w:rPr>
          <w:rFonts w:ascii="IRBadr" w:hAnsi="IRBadr" w:cs="IRBadr" w:hint="cs"/>
          <w:color w:val="008000"/>
          <w:sz w:val="34"/>
          <w:rtl/>
        </w:rPr>
        <w:t>جَالَسَ</w:t>
      </w:r>
      <w:r w:rsidRPr="00CB0488">
        <w:rPr>
          <w:rFonts w:ascii="IRBadr" w:hAnsi="IRBadr" w:cs="IRBadr"/>
          <w:color w:val="008000"/>
          <w:sz w:val="34"/>
          <w:rtl/>
        </w:rPr>
        <w:t xml:space="preserve"> </w:t>
      </w:r>
      <w:r w:rsidRPr="00CB0488">
        <w:rPr>
          <w:rFonts w:ascii="IRBadr" w:hAnsi="IRBadr" w:cs="IRBadr" w:hint="cs"/>
          <w:color w:val="008000"/>
          <w:sz w:val="34"/>
          <w:rtl/>
        </w:rPr>
        <w:t>أَهْلَ</w:t>
      </w:r>
      <w:r w:rsidRPr="00CB0488">
        <w:rPr>
          <w:rFonts w:ascii="IRBadr" w:hAnsi="IRBadr" w:cs="IRBadr"/>
          <w:color w:val="008000"/>
          <w:sz w:val="34"/>
          <w:rtl/>
        </w:rPr>
        <w:t xml:space="preserve"> </w:t>
      </w:r>
      <w:r w:rsidRPr="00CB0488">
        <w:rPr>
          <w:rFonts w:ascii="IRBadr" w:hAnsi="IRBadr" w:cs="IRBadr" w:hint="cs"/>
          <w:color w:val="008000"/>
          <w:sz w:val="34"/>
          <w:rtl/>
        </w:rPr>
        <w:t>الرَّيْبِ</w:t>
      </w:r>
      <w:r w:rsidRPr="00CB0488">
        <w:rPr>
          <w:rFonts w:ascii="IRBadr" w:hAnsi="IRBadr" w:cs="IRBadr"/>
          <w:color w:val="008000"/>
          <w:sz w:val="34"/>
          <w:rtl/>
        </w:rPr>
        <w:t xml:space="preserve"> </w:t>
      </w:r>
      <w:r w:rsidRPr="00CB0488">
        <w:rPr>
          <w:rFonts w:ascii="IRBadr" w:hAnsi="IRBadr" w:cs="IRBadr" w:hint="cs"/>
          <w:color w:val="008000"/>
          <w:sz w:val="34"/>
          <w:rtl/>
        </w:rPr>
        <w:t>فَهُوَ</w:t>
      </w:r>
      <w:r w:rsidRPr="00CB0488">
        <w:rPr>
          <w:rFonts w:ascii="IRBadr" w:hAnsi="IRBadr" w:cs="IRBadr"/>
          <w:color w:val="008000"/>
          <w:sz w:val="34"/>
          <w:rtl/>
        </w:rPr>
        <w:t xml:space="preserve"> </w:t>
      </w:r>
      <w:r w:rsidRPr="00CB0488">
        <w:rPr>
          <w:rFonts w:ascii="IRBadr" w:hAnsi="IRBadr" w:cs="IRBadr" w:hint="cs"/>
          <w:color w:val="008000"/>
          <w:sz w:val="34"/>
          <w:rtl/>
        </w:rPr>
        <w:t>مُرِيبٌ»</w:t>
      </w:r>
      <w:r>
        <w:rPr>
          <w:rStyle w:val="FootnoteReference"/>
          <w:rFonts w:ascii="IRBadr" w:hAnsi="IRBadr" w:cs="IRBadr"/>
          <w:color w:val="008000"/>
          <w:sz w:val="34"/>
          <w:rtl/>
        </w:rPr>
        <w:footnoteReference w:id="11"/>
      </w:r>
      <w:r w:rsidRPr="00CB0488">
        <w:rPr>
          <w:rFonts w:ascii="IRBadr" w:hAnsi="IRBadr" w:cs="IRBadr"/>
          <w:sz w:val="34"/>
          <w:rtl/>
        </w:rPr>
        <w:t>.</w:t>
      </w:r>
      <w:r>
        <w:rPr>
          <w:rFonts w:ascii="IRBadr" w:hAnsi="IRBadr" w:cs="IRBadr" w:hint="cs"/>
          <w:sz w:val="34"/>
          <w:rtl/>
        </w:rPr>
        <w:t xml:space="preserve"> یعنی از نفس همنشینی نهی شده است؛ چرا که منشا گرایش انسان به آنها می‌شود. </w:t>
      </w:r>
    </w:p>
    <w:p w:rsidR="002053EE" w:rsidRDefault="00CB0488" w:rsidP="000B4CFA">
      <w:pPr>
        <w:rPr>
          <w:rFonts w:ascii="IRBadr" w:hAnsi="IRBadr" w:cs="IRBadr"/>
          <w:sz w:val="34"/>
          <w:rtl/>
        </w:rPr>
      </w:pPr>
      <w:r w:rsidRPr="00331B8B">
        <w:rPr>
          <w:rFonts w:ascii="IRBadr" w:hAnsi="IRBadr" w:cs="IRBadr" w:hint="cs"/>
          <w:b/>
          <w:bCs/>
          <w:sz w:val="34"/>
          <w:rtl/>
        </w:rPr>
        <w:t>احتمال دوم</w:t>
      </w:r>
      <w:r>
        <w:rPr>
          <w:rFonts w:ascii="IRBadr" w:hAnsi="IRBadr" w:cs="IRBadr" w:hint="cs"/>
          <w:sz w:val="34"/>
          <w:rtl/>
        </w:rPr>
        <w:t>: این تعبیر کنایه از شخصی است که خود را در اختیار غیرخدا قرار دهد، به طوری که هرچه آن شخص می‌گوید عمل می‌کند.</w:t>
      </w:r>
      <w:r w:rsidR="008C110B">
        <w:rPr>
          <w:rFonts w:ascii="IRBadr" w:hAnsi="IRBadr" w:cs="IRBadr" w:hint="cs"/>
          <w:sz w:val="34"/>
          <w:rtl/>
        </w:rPr>
        <w:t xml:space="preserve"> اینکه انسان خود را به طور کامل در اختیار شخصی قرار دهد، تفکری انحرافی است. انسان تنها باید خود را به طور کامل در اختیار معصومین قرار دهد. حتی معصوم هم موضوعیت ندارد؛ بلکه از آن رو که نماینده خداوند است چنین خصوصیتی دارد. در روایات وارد شده که ابلاغ ولایت امیرالمومنین توسط پیامبر صلی الله علیه و آله به جهت آن نیست که آن حضرت از جانب خود چنین تصمیمی اتخاذ کرده باشد. شأن پیامبر بالاتر از آن است که از نفس خود چیزی را به خداوند نسبت دهد. </w:t>
      </w:r>
    </w:p>
    <w:p w:rsidR="00974BAD" w:rsidRDefault="008C110B" w:rsidP="00974BAD">
      <w:pPr>
        <w:rPr>
          <w:rFonts w:ascii="IRBadr" w:hAnsi="IRBadr" w:cs="IRBadr"/>
          <w:sz w:val="34"/>
          <w:rtl/>
        </w:rPr>
      </w:pPr>
      <w:r>
        <w:rPr>
          <w:rFonts w:ascii="IRBadr" w:hAnsi="IRBadr" w:cs="IRBadr" w:hint="cs"/>
          <w:sz w:val="34"/>
          <w:rtl/>
        </w:rPr>
        <w:t>حتی حق تشریعی که برای پیامبر صلی الله علیه و آله و سلّم ثابت است به جهت آن است که خداوند این حق را به وی اعطا نموده و پس از آن که ایشان تشریعی انجام دهد، خداوند امضا می‌کند.</w:t>
      </w:r>
      <w:r w:rsidR="000B4CFA">
        <w:rPr>
          <w:rFonts w:ascii="IRBadr" w:hAnsi="IRBadr" w:cs="IRBadr" w:hint="cs"/>
          <w:sz w:val="34"/>
          <w:rtl/>
        </w:rPr>
        <w:t xml:space="preserve"> نتیجه آنکه محور اطاعت و بندگی و ذلّ و انقیاد و غایت تعظیم برای خداوند است. معصومین هم از آن جهت که هرچه می‌گویند از جانب خداوند است، ما خود را به اصطلاح دربس در اختیار ایشان قرار می‌دهیم. اینکه انسان خود را به طور کامل به غیر واگذار کند، اگر به جهت آن است که هرآنچه غیر بگوید از جانب خداوند است، که این همان عصمت است، و اگر به جهت عدم عصمت آن شخص است که قابل گفتن نیست. </w:t>
      </w:r>
      <w:r w:rsidR="00974BAD">
        <w:rPr>
          <w:rFonts w:ascii="IRBadr" w:hAnsi="IRBadr" w:cs="IRBadr" w:hint="cs"/>
          <w:sz w:val="34"/>
          <w:rtl/>
        </w:rPr>
        <w:t>اصغاء به سخن غیر معصوم تنها در مواردی جایز است که حجیّت داشته باشد که مصداق تنزیلی «یودّی عن الله» است. سخن آن شخص هم تنها در دایره حجیّت قابل پذیرش است.</w:t>
      </w:r>
    </w:p>
    <w:p w:rsidR="00CB0488" w:rsidRPr="00160FC1" w:rsidRDefault="00CB0488" w:rsidP="00CB0488">
      <w:pPr>
        <w:rPr>
          <w:rFonts w:ascii="IRBadr" w:hAnsi="IRBadr" w:cs="IRBadr"/>
          <w:sz w:val="34"/>
        </w:rPr>
      </w:pPr>
    </w:p>
    <w:sectPr w:rsidR="00CB0488" w:rsidRPr="00160FC1"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84B" w:rsidRDefault="00AA184B" w:rsidP="008B750B">
      <w:pPr>
        <w:spacing w:line="240" w:lineRule="auto"/>
      </w:pPr>
      <w:r>
        <w:separator/>
      </w:r>
    </w:p>
    <w:p w:rsidR="00AA184B" w:rsidRDefault="00AA184B"/>
  </w:endnote>
  <w:endnote w:type="continuationSeparator" w:id="0">
    <w:p w:rsidR="00AA184B" w:rsidRDefault="00AA184B" w:rsidP="008B750B">
      <w:pPr>
        <w:spacing w:line="240" w:lineRule="auto"/>
      </w:pPr>
      <w:r>
        <w:continuationSeparator/>
      </w:r>
    </w:p>
    <w:p w:rsidR="00AA184B" w:rsidRDefault="00AA1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IRBadr">
    <w:panose1 w:val="02000506000000020002"/>
    <w:charset w:val="00"/>
    <w:family w:val="auto"/>
    <w:pitch w:val="variable"/>
    <w:sig w:usb0="00002003" w:usb1="00000000" w:usb2="00000000" w:usb3="00000000" w:csb0="00000041" w:csb1="00000000"/>
  </w:font>
  <w:font w:name="ALAEM">
    <w:altName w:val="Arial"/>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EF" w:rsidRDefault="00A218EF">
    <w:pPr>
      <w:pStyle w:val="Footer"/>
    </w:pPr>
  </w:p>
  <w:p w:rsidR="00A218EF" w:rsidRDefault="00A218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7"/>
      <w:gridCol w:w="2213"/>
      <w:gridCol w:w="4694"/>
    </w:tblGrid>
    <w:tr w:rsidR="00A218EF" w:rsidRPr="006D44C1" w:rsidTr="0020241A">
      <w:tc>
        <w:tcPr>
          <w:tcW w:w="3382" w:type="dxa"/>
          <w:tcBorders>
            <w:top w:val="nil"/>
            <w:left w:val="nil"/>
            <w:bottom w:val="nil"/>
            <w:right w:val="nil"/>
          </w:tcBorders>
        </w:tcPr>
        <w:p w:rsidR="00A218EF" w:rsidRDefault="00A218EF" w:rsidP="00257650">
          <w:pPr>
            <w:pStyle w:val="Footer"/>
            <w:ind w:firstLine="0"/>
            <w:rPr>
              <w:rtl/>
            </w:rPr>
          </w:pPr>
          <w:r w:rsidRPr="006D44C1">
            <w:rPr>
              <w:rFonts w:hint="cs"/>
              <w:color w:val="808080" w:themeColor="background1" w:themeShade="80"/>
              <w:rtl/>
            </w:rPr>
            <w:t xml:space="preserve">مدرسه 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rsidR="00A218EF" w:rsidRDefault="00A218EF" w:rsidP="006D44C1">
          <w:pPr>
            <w:pStyle w:val="Footer"/>
            <w:jc w:val="right"/>
            <w:rPr>
              <w:rtl/>
            </w:rPr>
          </w:pPr>
          <w:r>
            <w:rPr>
              <w:rFonts w:hint="cs"/>
              <w:rtl/>
            </w:rPr>
            <w:t xml:space="preserve">صفحه </w:t>
          </w:r>
          <w:r>
            <w:fldChar w:fldCharType="begin"/>
          </w:r>
          <w:r>
            <w:instrText>PAGE   \* MERGEFORMAT</w:instrText>
          </w:r>
          <w:r>
            <w:fldChar w:fldCharType="separate"/>
          </w:r>
          <w:r w:rsidR="0024355E" w:rsidRPr="0024355E">
            <w:rPr>
              <w:noProof/>
              <w:rtl/>
              <w:lang w:val="fa-IR"/>
            </w:rPr>
            <w:t>1</w:t>
          </w:r>
          <w:r>
            <w:rPr>
              <w:noProof/>
            </w:rPr>
            <w:fldChar w:fldCharType="end"/>
          </w:r>
        </w:p>
      </w:tc>
      <w:tc>
        <w:tcPr>
          <w:tcW w:w="4786" w:type="dxa"/>
          <w:tcBorders>
            <w:top w:val="nil"/>
            <w:left w:val="nil"/>
            <w:bottom w:val="nil"/>
            <w:right w:val="nil"/>
          </w:tcBorders>
          <w:vAlign w:val="center"/>
        </w:tcPr>
        <w:p w:rsidR="00A218EF" w:rsidRPr="006D44C1" w:rsidRDefault="00A218EF" w:rsidP="001B6799">
          <w:pPr>
            <w:pStyle w:val="Footer"/>
            <w:bidi w:val="0"/>
            <w:rPr>
              <w:color w:val="808080" w:themeColor="background1" w:themeShade="80"/>
              <w:rtl/>
            </w:rPr>
          </w:pPr>
          <w:bookmarkStart w:id="40" w:name="BokAdres"/>
          <w:bookmarkEnd w:id="40"/>
          <w:r>
            <w:rPr>
              <w:color w:val="808080" w:themeColor="background1" w:themeShade="80"/>
            </w:rPr>
            <w:t>F1js1_14030618-001_ah1_mfeb.ir</w:t>
          </w:r>
        </w:p>
      </w:tc>
    </w:tr>
  </w:tbl>
  <w:p w:rsidR="00A218EF" w:rsidRDefault="00A218EF" w:rsidP="00FA5F3D">
    <w:pPr>
      <w:pStyle w:val="Footer"/>
      <w:jc w:val="center"/>
    </w:pPr>
  </w:p>
  <w:p w:rsidR="00A218EF" w:rsidRDefault="00A218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163" w:rsidRDefault="009C6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84B" w:rsidRDefault="00AA184B" w:rsidP="008B750B">
      <w:pPr>
        <w:spacing w:line="240" w:lineRule="auto"/>
      </w:pPr>
      <w:r>
        <w:separator/>
      </w:r>
    </w:p>
    <w:p w:rsidR="00AA184B" w:rsidRDefault="00AA184B"/>
  </w:footnote>
  <w:footnote w:type="continuationSeparator" w:id="0">
    <w:p w:rsidR="00AA184B" w:rsidRDefault="00AA184B" w:rsidP="008B750B">
      <w:pPr>
        <w:spacing w:line="240" w:lineRule="auto"/>
      </w:pPr>
      <w:r>
        <w:continuationSeparator/>
      </w:r>
    </w:p>
    <w:p w:rsidR="00AA184B" w:rsidRDefault="00AA184B"/>
  </w:footnote>
  <w:footnote w:id="1">
    <w:p w:rsidR="00717A46" w:rsidRPr="00BA5454" w:rsidRDefault="00717A46" w:rsidP="00717A46">
      <w:pPr>
        <w:pStyle w:val="FootnoteText"/>
      </w:pPr>
      <w:r w:rsidRPr="00BA5454">
        <w:footnoteRef/>
      </w:r>
      <w:r w:rsidRPr="00BA5454">
        <w:rPr>
          <w:rtl/>
        </w:rPr>
        <w:t xml:space="preserve"> </w:t>
      </w:r>
      <w:r w:rsidRPr="00717A46">
        <w:rPr>
          <w:rStyle w:val="Hyperlink"/>
          <w:rFonts w:hint="cs"/>
          <w:rtl/>
        </w:rPr>
        <w:t>الکافی،</w:t>
      </w:r>
      <w:r w:rsidRPr="00717A46">
        <w:rPr>
          <w:rStyle w:val="Hyperlink"/>
          <w:rtl/>
        </w:rPr>
        <w:t xml:space="preserve"> </w:t>
      </w:r>
      <w:r w:rsidRPr="00717A46">
        <w:rPr>
          <w:rStyle w:val="Hyperlink"/>
          <w:rFonts w:hint="cs"/>
          <w:rtl/>
        </w:rPr>
        <w:t>محمد</w:t>
      </w:r>
      <w:r w:rsidRPr="00717A46">
        <w:rPr>
          <w:rStyle w:val="Hyperlink"/>
          <w:rtl/>
        </w:rPr>
        <w:t xml:space="preserve"> </w:t>
      </w:r>
      <w:r w:rsidRPr="00717A46">
        <w:rPr>
          <w:rStyle w:val="Hyperlink"/>
          <w:rFonts w:hint="cs"/>
          <w:rtl/>
        </w:rPr>
        <w:t>بن</w:t>
      </w:r>
      <w:r w:rsidRPr="00717A46">
        <w:rPr>
          <w:rStyle w:val="Hyperlink"/>
          <w:rtl/>
        </w:rPr>
        <w:t xml:space="preserve"> </w:t>
      </w:r>
      <w:r w:rsidRPr="00717A46">
        <w:rPr>
          <w:rStyle w:val="Hyperlink"/>
          <w:rFonts w:hint="cs"/>
          <w:rtl/>
        </w:rPr>
        <w:t>یعقوب</w:t>
      </w:r>
      <w:r w:rsidRPr="00717A46">
        <w:rPr>
          <w:rStyle w:val="Hyperlink"/>
          <w:rtl/>
        </w:rPr>
        <w:t xml:space="preserve"> </w:t>
      </w:r>
      <w:r w:rsidRPr="00717A46">
        <w:rPr>
          <w:rStyle w:val="Hyperlink"/>
          <w:rFonts w:hint="cs"/>
          <w:rtl/>
        </w:rPr>
        <w:t>کلینی،</w:t>
      </w:r>
      <w:r w:rsidRPr="00717A46">
        <w:rPr>
          <w:rStyle w:val="Hyperlink"/>
          <w:rtl/>
        </w:rPr>
        <w:t xml:space="preserve"> </w:t>
      </w:r>
      <w:r w:rsidRPr="00717A46">
        <w:rPr>
          <w:rStyle w:val="Hyperlink"/>
          <w:rFonts w:hint="cs"/>
          <w:rtl/>
        </w:rPr>
        <w:t>ج</w:t>
      </w:r>
      <w:r w:rsidRPr="00717A46">
        <w:rPr>
          <w:rStyle w:val="Hyperlink"/>
          <w:rtl/>
        </w:rPr>
        <w:t>3</w:t>
      </w:r>
      <w:r w:rsidRPr="00717A46">
        <w:rPr>
          <w:rStyle w:val="Hyperlink"/>
          <w:rFonts w:hint="cs"/>
          <w:rtl/>
        </w:rPr>
        <w:t>،</w:t>
      </w:r>
      <w:r w:rsidRPr="00717A46">
        <w:rPr>
          <w:rStyle w:val="Hyperlink"/>
          <w:rtl/>
        </w:rPr>
        <w:t xml:space="preserve"> </w:t>
      </w:r>
      <w:r w:rsidRPr="00717A46">
        <w:rPr>
          <w:rStyle w:val="Hyperlink"/>
          <w:rFonts w:hint="cs"/>
          <w:rtl/>
        </w:rPr>
        <w:t>ص</w:t>
      </w:r>
      <w:r w:rsidRPr="00717A46">
        <w:rPr>
          <w:rStyle w:val="Hyperlink"/>
          <w:rtl/>
        </w:rPr>
        <w:t>513</w:t>
      </w:r>
      <w:r w:rsidRPr="00717A46">
        <w:rPr>
          <w:rStyle w:val="Hyperlink"/>
        </w:rPr>
        <w:t>.</w:t>
      </w:r>
      <w:r>
        <w:rPr>
          <w:rFonts w:hint="cs"/>
          <w:rtl/>
        </w:rPr>
        <w:t xml:space="preserve"> جامع الأحادیث، ج۹، ص۱۸۷، رقم۱۲۸۹۷</w:t>
      </w:r>
    </w:p>
  </w:footnote>
  <w:footnote w:id="2">
    <w:p w:rsidR="00717A46" w:rsidRPr="00BA5454" w:rsidRDefault="00717A46" w:rsidP="00717A46">
      <w:pPr>
        <w:pStyle w:val="FootnoteText"/>
      </w:pPr>
      <w:r w:rsidRPr="00BA5454">
        <w:footnoteRef/>
      </w:r>
      <w:r w:rsidRPr="00BA5454">
        <w:rPr>
          <w:rtl/>
        </w:rPr>
        <w:t xml:space="preserve"> </w:t>
      </w:r>
      <w:hyperlink r:id="rId1" w:history="1">
        <w:r w:rsidRPr="00BA5454">
          <w:rPr>
            <w:rStyle w:val="Hyperlink"/>
            <w:rFonts w:hint="cs"/>
            <w:rtl/>
          </w:rPr>
          <w:t>تهذیب</w:t>
        </w:r>
        <w:r w:rsidRPr="00BA5454">
          <w:rPr>
            <w:rStyle w:val="Hyperlink"/>
            <w:rtl/>
          </w:rPr>
          <w:t xml:space="preserve"> </w:t>
        </w:r>
        <w:r w:rsidRPr="00BA5454">
          <w:rPr>
            <w:rStyle w:val="Hyperlink"/>
            <w:rFonts w:hint="cs"/>
            <w:rtl/>
          </w:rPr>
          <w:t>الاحکام،</w:t>
        </w:r>
        <w:r w:rsidRPr="00BA5454">
          <w:rPr>
            <w:rStyle w:val="Hyperlink"/>
            <w:rtl/>
          </w:rPr>
          <w:t xml:space="preserve"> </w:t>
        </w:r>
        <w:r w:rsidRPr="00BA5454">
          <w:rPr>
            <w:rStyle w:val="Hyperlink"/>
            <w:rFonts w:hint="cs"/>
            <w:rtl/>
          </w:rPr>
          <w:t>شیخ</w:t>
        </w:r>
        <w:r w:rsidRPr="00BA5454">
          <w:rPr>
            <w:rStyle w:val="Hyperlink"/>
            <w:rtl/>
          </w:rPr>
          <w:t xml:space="preserve"> </w:t>
        </w:r>
        <w:r w:rsidRPr="00BA5454">
          <w:rPr>
            <w:rStyle w:val="Hyperlink"/>
            <w:rFonts w:hint="cs"/>
            <w:rtl/>
          </w:rPr>
          <w:t>طوسی،</w:t>
        </w:r>
        <w:r w:rsidRPr="00BA5454">
          <w:rPr>
            <w:rStyle w:val="Hyperlink"/>
            <w:rtl/>
          </w:rPr>
          <w:t xml:space="preserve"> </w:t>
        </w:r>
        <w:r w:rsidRPr="00BA5454">
          <w:rPr>
            <w:rStyle w:val="Hyperlink"/>
            <w:rFonts w:hint="cs"/>
            <w:rtl/>
          </w:rPr>
          <w:t>ج</w:t>
        </w:r>
        <w:r w:rsidRPr="00BA5454">
          <w:rPr>
            <w:rStyle w:val="Hyperlink"/>
            <w:rtl/>
          </w:rPr>
          <w:t>4</w:t>
        </w:r>
        <w:r w:rsidRPr="00BA5454">
          <w:rPr>
            <w:rStyle w:val="Hyperlink"/>
            <w:rFonts w:hint="cs"/>
            <w:rtl/>
          </w:rPr>
          <w:t>،</w:t>
        </w:r>
        <w:r w:rsidRPr="00BA5454">
          <w:rPr>
            <w:rStyle w:val="Hyperlink"/>
            <w:rtl/>
          </w:rPr>
          <w:t xml:space="preserve"> </w:t>
        </w:r>
        <w:r w:rsidRPr="00BA5454">
          <w:rPr>
            <w:rStyle w:val="Hyperlink"/>
            <w:rFonts w:hint="cs"/>
            <w:rtl/>
          </w:rPr>
          <w:t>ص</w:t>
        </w:r>
        <w:r w:rsidRPr="00BA5454">
          <w:rPr>
            <w:rStyle w:val="Hyperlink"/>
            <w:rtl/>
          </w:rPr>
          <w:t>119</w:t>
        </w:r>
        <w:r w:rsidRPr="00BA5454">
          <w:rPr>
            <w:rStyle w:val="Hyperlink"/>
          </w:rPr>
          <w:t>.</w:t>
        </w:r>
      </w:hyperlink>
      <w:r w:rsidRPr="00717A46">
        <w:rPr>
          <w:rFonts w:hint="cs"/>
          <w:rtl/>
        </w:rPr>
        <w:t xml:space="preserve"> </w:t>
      </w:r>
      <w:r>
        <w:rPr>
          <w:rFonts w:hint="cs"/>
          <w:rtl/>
        </w:rPr>
        <w:t>جامع الأحادیث، ج۹، ص۱۸۸، رقم۱۲۸۹۸.</w:t>
      </w:r>
    </w:p>
  </w:footnote>
  <w:footnote w:id="3">
    <w:p w:rsidR="007F1617" w:rsidRPr="00416899" w:rsidRDefault="007F1617" w:rsidP="007F1617">
      <w:pPr>
        <w:pStyle w:val="FootnoteText"/>
      </w:pPr>
      <w:r w:rsidRPr="00416899">
        <w:footnoteRef/>
      </w:r>
      <w:r w:rsidRPr="00416899">
        <w:rPr>
          <w:rtl/>
        </w:rPr>
        <w:t xml:space="preserve"> </w:t>
      </w:r>
      <w:hyperlink r:id="rId2" w:history="1">
        <w:r w:rsidRPr="00416899">
          <w:rPr>
            <w:rStyle w:val="Hyperlink"/>
            <w:rFonts w:hint="cs"/>
            <w:rtl/>
          </w:rPr>
          <w:t>الکافی،</w:t>
        </w:r>
        <w:r w:rsidRPr="00416899">
          <w:rPr>
            <w:rStyle w:val="Hyperlink"/>
            <w:rtl/>
          </w:rPr>
          <w:t xml:space="preserve"> </w:t>
        </w:r>
        <w:r w:rsidRPr="00416899">
          <w:rPr>
            <w:rStyle w:val="Hyperlink"/>
            <w:rFonts w:hint="cs"/>
            <w:rtl/>
          </w:rPr>
          <w:t>محمد</w:t>
        </w:r>
        <w:r w:rsidRPr="00416899">
          <w:rPr>
            <w:rStyle w:val="Hyperlink"/>
            <w:rtl/>
          </w:rPr>
          <w:t xml:space="preserve"> </w:t>
        </w:r>
        <w:r w:rsidRPr="00416899">
          <w:rPr>
            <w:rStyle w:val="Hyperlink"/>
            <w:rFonts w:hint="cs"/>
            <w:rtl/>
          </w:rPr>
          <w:t>بن</w:t>
        </w:r>
        <w:r w:rsidRPr="00416899">
          <w:rPr>
            <w:rStyle w:val="Hyperlink"/>
            <w:rtl/>
          </w:rPr>
          <w:t xml:space="preserve"> </w:t>
        </w:r>
        <w:r w:rsidRPr="00416899">
          <w:rPr>
            <w:rStyle w:val="Hyperlink"/>
            <w:rFonts w:hint="cs"/>
            <w:rtl/>
          </w:rPr>
          <w:t>یعقوب</w:t>
        </w:r>
        <w:r w:rsidRPr="00416899">
          <w:rPr>
            <w:rStyle w:val="Hyperlink"/>
            <w:rtl/>
          </w:rPr>
          <w:t xml:space="preserve"> </w:t>
        </w:r>
        <w:r w:rsidRPr="00416899">
          <w:rPr>
            <w:rStyle w:val="Hyperlink"/>
            <w:rFonts w:hint="cs"/>
            <w:rtl/>
          </w:rPr>
          <w:t>کلینی،</w:t>
        </w:r>
        <w:r w:rsidRPr="00416899">
          <w:rPr>
            <w:rStyle w:val="Hyperlink"/>
            <w:rtl/>
          </w:rPr>
          <w:t xml:space="preserve"> </w:t>
        </w:r>
        <w:r w:rsidRPr="00416899">
          <w:rPr>
            <w:rStyle w:val="Hyperlink"/>
            <w:rFonts w:hint="cs"/>
            <w:rtl/>
          </w:rPr>
          <w:t>ج</w:t>
        </w:r>
        <w:r w:rsidRPr="00416899">
          <w:rPr>
            <w:rStyle w:val="Hyperlink"/>
            <w:rtl/>
          </w:rPr>
          <w:t>3</w:t>
        </w:r>
        <w:r w:rsidRPr="00416899">
          <w:rPr>
            <w:rStyle w:val="Hyperlink"/>
            <w:rFonts w:hint="cs"/>
            <w:rtl/>
          </w:rPr>
          <w:t>،</w:t>
        </w:r>
        <w:r w:rsidRPr="00416899">
          <w:rPr>
            <w:rStyle w:val="Hyperlink"/>
            <w:rtl/>
          </w:rPr>
          <w:t xml:space="preserve"> </w:t>
        </w:r>
        <w:r w:rsidRPr="00416899">
          <w:rPr>
            <w:rStyle w:val="Hyperlink"/>
            <w:rFonts w:hint="cs"/>
            <w:rtl/>
          </w:rPr>
          <w:t>ص</w:t>
        </w:r>
        <w:r w:rsidRPr="00416899">
          <w:rPr>
            <w:rStyle w:val="Hyperlink"/>
            <w:rtl/>
          </w:rPr>
          <w:t>513</w:t>
        </w:r>
      </w:hyperlink>
      <w:r>
        <w:rPr>
          <w:rFonts w:hint="cs"/>
          <w:rtl/>
        </w:rPr>
        <w:t xml:space="preserve"> جامع الأحادیث، ج۹، ص۱۸۹، رقم۱۲۸۹۹</w:t>
      </w:r>
    </w:p>
  </w:footnote>
  <w:footnote w:id="4">
    <w:p w:rsidR="007F1617" w:rsidRPr="0080159C" w:rsidRDefault="007F1617" w:rsidP="004C229F">
      <w:pPr>
        <w:pStyle w:val="FootnoteText"/>
      </w:pPr>
      <w:r w:rsidRPr="0080159C">
        <w:footnoteRef/>
      </w:r>
      <w:r w:rsidRPr="0080159C">
        <w:rPr>
          <w:rtl/>
        </w:rPr>
        <w:t xml:space="preserve"> </w:t>
      </w:r>
      <w:hyperlink r:id="rId3" w:history="1">
        <w:r w:rsidRPr="0080159C">
          <w:rPr>
            <w:rStyle w:val="Hyperlink"/>
            <w:rFonts w:hint="cs"/>
            <w:rtl/>
          </w:rPr>
          <w:t>تهذیب</w:t>
        </w:r>
        <w:r w:rsidRPr="0080159C">
          <w:rPr>
            <w:rStyle w:val="Hyperlink"/>
            <w:rtl/>
          </w:rPr>
          <w:t xml:space="preserve"> </w:t>
        </w:r>
        <w:r w:rsidRPr="0080159C">
          <w:rPr>
            <w:rStyle w:val="Hyperlink"/>
            <w:rFonts w:hint="cs"/>
            <w:rtl/>
          </w:rPr>
          <w:t>الاحکام،</w:t>
        </w:r>
        <w:r w:rsidRPr="0080159C">
          <w:rPr>
            <w:rStyle w:val="Hyperlink"/>
            <w:rtl/>
          </w:rPr>
          <w:t xml:space="preserve"> </w:t>
        </w:r>
        <w:r w:rsidRPr="0080159C">
          <w:rPr>
            <w:rStyle w:val="Hyperlink"/>
            <w:rFonts w:hint="cs"/>
            <w:rtl/>
          </w:rPr>
          <w:t>شیخ</w:t>
        </w:r>
        <w:r w:rsidRPr="0080159C">
          <w:rPr>
            <w:rStyle w:val="Hyperlink"/>
            <w:rtl/>
          </w:rPr>
          <w:t xml:space="preserve"> </w:t>
        </w:r>
        <w:r w:rsidRPr="0080159C">
          <w:rPr>
            <w:rStyle w:val="Hyperlink"/>
            <w:rFonts w:hint="cs"/>
            <w:rtl/>
          </w:rPr>
          <w:t>طوسی،</w:t>
        </w:r>
        <w:r w:rsidRPr="0080159C">
          <w:rPr>
            <w:rStyle w:val="Hyperlink"/>
            <w:rtl/>
          </w:rPr>
          <w:t xml:space="preserve"> </w:t>
        </w:r>
        <w:r w:rsidRPr="0080159C">
          <w:rPr>
            <w:rStyle w:val="Hyperlink"/>
            <w:rFonts w:hint="cs"/>
            <w:rtl/>
          </w:rPr>
          <w:t>ج</w:t>
        </w:r>
        <w:r w:rsidRPr="0080159C">
          <w:rPr>
            <w:rStyle w:val="Hyperlink"/>
            <w:rtl/>
          </w:rPr>
          <w:t>7</w:t>
        </w:r>
        <w:r w:rsidRPr="0080159C">
          <w:rPr>
            <w:rStyle w:val="Hyperlink"/>
            <w:rFonts w:hint="cs"/>
            <w:rtl/>
          </w:rPr>
          <w:t>،</w:t>
        </w:r>
        <w:r w:rsidRPr="0080159C">
          <w:rPr>
            <w:rStyle w:val="Hyperlink"/>
            <w:rtl/>
          </w:rPr>
          <w:t xml:space="preserve"> </w:t>
        </w:r>
        <w:r w:rsidRPr="0080159C">
          <w:rPr>
            <w:rStyle w:val="Hyperlink"/>
            <w:rFonts w:hint="cs"/>
            <w:rtl/>
          </w:rPr>
          <w:t>ص</w:t>
        </w:r>
        <w:r w:rsidRPr="0080159C">
          <w:rPr>
            <w:rStyle w:val="Hyperlink"/>
            <w:rtl/>
          </w:rPr>
          <w:t>202</w:t>
        </w:r>
        <w:r w:rsidRPr="0080159C">
          <w:rPr>
            <w:rStyle w:val="Hyperlink"/>
          </w:rPr>
          <w:t>.</w:t>
        </w:r>
      </w:hyperlink>
      <w:r w:rsidR="004C229F" w:rsidRPr="004C229F">
        <w:rPr>
          <w:rFonts w:hint="cs"/>
          <w:rtl/>
        </w:rPr>
        <w:t xml:space="preserve"> </w:t>
      </w:r>
      <w:r w:rsidR="004C229F">
        <w:rPr>
          <w:rFonts w:hint="cs"/>
          <w:rtl/>
        </w:rPr>
        <w:t>جامع الأحادیث، ج۹، ص۱۸۹، رقم۱۲۹۰۰</w:t>
      </w:r>
    </w:p>
  </w:footnote>
  <w:footnote w:id="5">
    <w:p w:rsidR="001637FB" w:rsidRPr="001637FB" w:rsidRDefault="001637FB" w:rsidP="004C229F">
      <w:pPr>
        <w:pStyle w:val="FootnoteText"/>
      </w:pPr>
      <w:r w:rsidRPr="001637FB">
        <w:footnoteRef/>
      </w:r>
      <w:r w:rsidRPr="001637FB">
        <w:rPr>
          <w:rtl/>
        </w:rPr>
        <w:t xml:space="preserve"> </w:t>
      </w:r>
      <w:hyperlink r:id="rId4" w:history="1">
        <w:r w:rsidRPr="001637FB">
          <w:rPr>
            <w:rStyle w:val="Hyperlink"/>
            <w:rFonts w:hint="cs"/>
            <w:rtl/>
          </w:rPr>
          <w:t>تهذیب</w:t>
        </w:r>
        <w:r w:rsidRPr="001637FB">
          <w:rPr>
            <w:rStyle w:val="Hyperlink"/>
            <w:rtl/>
          </w:rPr>
          <w:t xml:space="preserve"> </w:t>
        </w:r>
        <w:r w:rsidRPr="001637FB">
          <w:rPr>
            <w:rStyle w:val="Hyperlink"/>
            <w:rFonts w:hint="cs"/>
            <w:rtl/>
          </w:rPr>
          <w:t>الاحکام،</w:t>
        </w:r>
        <w:r w:rsidRPr="001637FB">
          <w:rPr>
            <w:rStyle w:val="Hyperlink"/>
            <w:rtl/>
          </w:rPr>
          <w:t xml:space="preserve"> </w:t>
        </w:r>
        <w:r w:rsidRPr="001637FB">
          <w:rPr>
            <w:rStyle w:val="Hyperlink"/>
            <w:rFonts w:hint="cs"/>
            <w:rtl/>
          </w:rPr>
          <w:t>شیخ</w:t>
        </w:r>
        <w:r w:rsidRPr="001637FB">
          <w:rPr>
            <w:rStyle w:val="Hyperlink"/>
            <w:rtl/>
          </w:rPr>
          <w:t xml:space="preserve"> </w:t>
        </w:r>
        <w:r w:rsidRPr="001637FB">
          <w:rPr>
            <w:rStyle w:val="Hyperlink"/>
            <w:rFonts w:hint="cs"/>
            <w:rtl/>
          </w:rPr>
          <w:t>طوسی،</w:t>
        </w:r>
        <w:r w:rsidRPr="001637FB">
          <w:rPr>
            <w:rStyle w:val="Hyperlink"/>
            <w:rtl/>
          </w:rPr>
          <w:t xml:space="preserve"> </w:t>
        </w:r>
        <w:r w:rsidRPr="001637FB">
          <w:rPr>
            <w:rStyle w:val="Hyperlink"/>
            <w:rFonts w:hint="cs"/>
            <w:rtl/>
          </w:rPr>
          <w:t>ج</w:t>
        </w:r>
        <w:r w:rsidRPr="001637FB">
          <w:rPr>
            <w:rStyle w:val="Hyperlink"/>
            <w:rtl/>
          </w:rPr>
          <w:t>4</w:t>
        </w:r>
        <w:r w:rsidRPr="001637FB">
          <w:rPr>
            <w:rStyle w:val="Hyperlink"/>
            <w:rFonts w:hint="cs"/>
            <w:rtl/>
          </w:rPr>
          <w:t>،</w:t>
        </w:r>
        <w:r w:rsidRPr="001637FB">
          <w:rPr>
            <w:rStyle w:val="Hyperlink"/>
            <w:rtl/>
          </w:rPr>
          <w:t xml:space="preserve"> </w:t>
        </w:r>
        <w:r w:rsidRPr="001637FB">
          <w:rPr>
            <w:rStyle w:val="Hyperlink"/>
            <w:rFonts w:hint="cs"/>
            <w:rtl/>
          </w:rPr>
          <w:t>ص</w:t>
        </w:r>
        <w:r w:rsidRPr="001637FB">
          <w:rPr>
            <w:rStyle w:val="Hyperlink"/>
            <w:rtl/>
          </w:rPr>
          <w:t>38</w:t>
        </w:r>
        <w:r>
          <w:rPr>
            <w:rStyle w:val="Hyperlink"/>
            <w:rFonts w:hint="cs"/>
            <w:rtl/>
          </w:rPr>
          <w:t>، رقم ۹۷</w:t>
        </w:r>
        <w:r w:rsidRPr="001637FB">
          <w:rPr>
            <w:rStyle w:val="Hyperlink"/>
          </w:rPr>
          <w:t>.</w:t>
        </w:r>
      </w:hyperlink>
      <w:r w:rsidR="004C229F" w:rsidRPr="004C229F">
        <w:rPr>
          <w:rFonts w:hint="cs"/>
          <w:rtl/>
        </w:rPr>
        <w:t xml:space="preserve"> </w:t>
      </w:r>
      <w:r w:rsidR="004C229F">
        <w:rPr>
          <w:rFonts w:hint="cs"/>
          <w:rtl/>
        </w:rPr>
        <w:t>جامع الأحادیث، ج۹، ص۱۸۹، رقم۱۲۹۰۱</w:t>
      </w:r>
    </w:p>
  </w:footnote>
  <w:footnote w:id="6">
    <w:p w:rsidR="00B25A84" w:rsidRPr="00160FC1" w:rsidRDefault="00B25A84" w:rsidP="00B25A84">
      <w:pPr>
        <w:pStyle w:val="FootnoteText"/>
        <w:rPr>
          <w:rtl/>
        </w:rPr>
      </w:pPr>
      <w:r w:rsidRPr="00160FC1">
        <w:footnoteRef/>
      </w:r>
      <w:r w:rsidRPr="00160FC1">
        <w:rPr>
          <w:rtl/>
        </w:rPr>
        <w:t xml:space="preserve"> </w:t>
      </w:r>
      <w:hyperlink r:id="rId5" w:history="1">
        <w:r w:rsidRPr="00160FC1">
          <w:rPr>
            <w:rStyle w:val="Hyperlink"/>
            <w:rFonts w:hint="cs"/>
            <w:rtl/>
          </w:rPr>
          <w:t>الکافی،</w:t>
        </w:r>
        <w:r w:rsidRPr="00160FC1">
          <w:rPr>
            <w:rStyle w:val="Hyperlink"/>
            <w:rtl/>
          </w:rPr>
          <w:t xml:space="preserve"> </w:t>
        </w:r>
        <w:r w:rsidRPr="00160FC1">
          <w:rPr>
            <w:rStyle w:val="Hyperlink"/>
            <w:rFonts w:hint="cs"/>
            <w:rtl/>
          </w:rPr>
          <w:t>محمد</w:t>
        </w:r>
        <w:r w:rsidRPr="00160FC1">
          <w:rPr>
            <w:rStyle w:val="Hyperlink"/>
            <w:rtl/>
          </w:rPr>
          <w:t xml:space="preserve"> </w:t>
        </w:r>
        <w:r w:rsidRPr="00160FC1">
          <w:rPr>
            <w:rStyle w:val="Hyperlink"/>
            <w:rFonts w:hint="cs"/>
            <w:rtl/>
          </w:rPr>
          <w:t>بن</w:t>
        </w:r>
        <w:r w:rsidRPr="00160FC1">
          <w:rPr>
            <w:rStyle w:val="Hyperlink"/>
            <w:rtl/>
          </w:rPr>
          <w:t xml:space="preserve"> </w:t>
        </w:r>
        <w:r w:rsidRPr="00160FC1">
          <w:rPr>
            <w:rStyle w:val="Hyperlink"/>
            <w:rFonts w:hint="cs"/>
            <w:rtl/>
          </w:rPr>
          <w:t>یعقوب</w:t>
        </w:r>
        <w:r w:rsidRPr="00160FC1">
          <w:rPr>
            <w:rStyle w:val="Hyperlink"/>
            <w:rtl/>
          </w:rPr>
          <w:t xml:space="preserve"> </w:t>
        </w:r>
        <w:r w:rsidRPr="00160FC1">
          <w:rPr>
            <w:rStyle w:val="Hyperlink"/>
            <w:rFonts w:hint="cs"/>
            <w:rtl/>
          </w:rPr>
          <w:t>کلینی،</w:t>
        </w:r>
        <w:r w:rsidRPr="00160FC1">
          <w:rPr>
            <w:rStyle w:val="Hyperlink"/>
            <w:rtl/>
          </w:rPr>
          <w:t xml:space="preserve"> </w:t>
        </w:r>
        <w:r w:rsidRPr="00160FC1">
          <w:rPr>
            <w:rStyle w:val="Hyperlink"/>
            <w:rFonts w:hint="cs"/>
            <w:rtl/>
          </w:rPr>
          <w:t>ج</w:t>
        </w:r>
        <w:r w:rsidRPr="00160FC1">
          <w:rPr>
            <w:rStyle w:val="Hyperlink"/>
            <w:rtl/>
          </w:rPr>
          <w:t>3</w:t>
        </w:r>
        <w:r w:rsidRPr="00160FC1">
          <w:rPr>
            <w:rStyle w:val="Hyperlink"/>
            <w:rFonts w:hint="cs"/>
            <w:rtl/>
          </w:rPr>
          <w:t>،</w:t>
        </w:r>
        <w:r w:rsidRPr="00160FC1">
          <w:rPr>
            <w:rStyle w:val="Hyperlink"/>
            <w:rtl/>
          </w:rPr>
          <w:t xml:space="preserve"> </w:t>
        </w:r>
        <w:r w:rsidRPr="00160FC1">
          <w:rPr>
            <w:rStyle w:val="Hyperlink"/>
            <w:rFonts w:hint="cs"/>
            <w:rtl/>
          </w:rPr>
          <w:t>ص</w:t>
        </w:r>
        <w:r w:rsidRPr="00160FC1">
          <w:rPr>
            <w:rStyle w:val="Hyperlink"/>
            <w:rtl/>
          </w:rPr>
          <w:t>543</w:t>
        </w:r>
        <w:r w:rsidRPr="00160FC1">
          <w:rPr>
            <w:rStyle w:val="Hyperlink"/>
          </w:rPr>
          <w:t>.</w:t>
        </w:r>
      </w:hyperlink>
      <w:r>
        <w:t xml:space="preserve"> </w:t>
      </w:r>
      <w:r>
        <w:rPr>
          <w:rFonts w:hint="cs"/>
          <w:rtl/>
        </w:rPr>
        <w:t>؛ جامع الأحادیث، ج۹، ص۱۹۰، رقم۱۲۹۰۲</w:t>
      </w:r>
    </w:p>
  </w:footnote>
  <w:footnote w:id="7">
    <w:p w:rsidR="004C229F" w:rsidRPr="004C229F" w:rsidRDefault="004C229F" w:rsidP="004C229F">
      <w:pPr>
        <w:pStyle w:val="FootnoteText"/>
      </w:pPr>
      <w:r w:rsidRPr="004C229F">
        <w:footnoteRef/>
      </w:r>
      <w:r w:rsidRPr="004C229F">
        <w:rPr>
          <w:rtl/>
        </w:rPr>
        <w:t xml:space="preserve"> </w:t>
      </w:r>
      <w:hyperlink r:id="rId6" w:history="1">
        <w:r w:rsidRPr="004C229F">
          <w:rPr>
            <w:rStyle w:val="Hyperlink"/>
            <w:rFonts w:hint="cs"/>
            <w:rtl/>
          </w:rPr>
          <w:t>تهذیب</w:t>
        </w:r>
        <w:r w:rsidRPr="004C229F">
          <w:rPr>
            <w:rStyle w:val="Hyperlink"/>
            <w:rtl/>
          </w:rPr>
          <w:t xml:space="preserve"> </w:t>
        </w:r>
        <w:r w:rsidRPr="004C229F">
          <w:rPr>
            <w:rStyle w:val="Hyperlink"/>
            <w:rFonts w:hint="cs"/>
            <w:rtl/>
          </w:rPr>
          <w:t>الاحکام،</w:t>
        </w:r>
        <w:r w:rsidRPr="004C229F">
          <w:rPr>
            <w:rStyle w:val="Hyperlink"/>
            <w:rtl/>
          </w:rPr>
          <w:t xml:space="preserve"> </w:t>
        </w:r>
        <w:r w:rsidRPr="004C229F">
          <w:rPr>
            <w:rStyle w:val="Hyperlink"/>
            <w:rFonts w:hint="cs"/>
            <w:rtl/>
          </w:rPr>
          <w:t>شیخ</w:t>
        </w:r>
        <w:r w:rsidRPr="004C229F">
          <w:rPr>
            <w:rStyle w:val="Hyperlink"/>
            <w:rtl/>
          </w:rPr>
          <w:t xml:space="preserve"> </w:t>
        </w:r>
        <w:r w:rsidRPr="004C229F">
          <w:rPr>
            <w:rStyle w:val="Hyperlink"/>
            <w:rFonts w:hint="cs"/>
            <w:rtl/>
          </w:rPr>
          <w:t>طوسی،</w:t>
        </w:r>
        <w:r w:rsidRPr="004C229F">
          <w:rPr>
            <w:rStyle w:val="Hyperlink"/>
            <w:rtl/>
          </w:rPr>
          <w:t xml:space="preserve"> </w:t>
        </w:r>
        <w:r w:rsidRPr="004C229F">
          <w:rPr>
            <w:rStyle w:val="Hyperlink"/>
            <w:rFonts w:hint="cs"/>
            <w:rtl/>
          </w:rPr>
          <w:t>ج</w:t>
        </w:r>
        <w:r w:rsidRPr="004C229F">
          <w:rPr>
            <w:rStyle w:val="Hyperlink"/>
            <w:rtl/>
          </w:rPr>
          <w:t>4</w:t>
        </w:r>
        <w:r w:rsidRPr="004C229F">
          <w:rPr>
            <w:rStyle w:val="Hyperlink"/>
            <w:rFonts w:hint="cs"/>
            <w:rtl/>
          </w:rPr>
          <w:t>،</w:t>
        </w:r>
        <w:r w:rsidRPr="004C229F">
          <w:rPr>
            <w:rStyle w:val="Hyperlink"/>
            <w:rtl/>
          </w:rPr>
          <w:t xml:space="preserve"> </w:t>
        </w:r>
        <w:r w:rsidRPr="004C229F">
          <w:rPr>
            <w:rStyle w:val="Hyperlink"/>
            <w:rFonts w:hint="cs"/>
            <w:rtl/>
          </w:rPr>
          <w:t>ص</w:t>
        </w:r>
        <w:r w:rsidRPr="004C229F">
          <w:rPr>
            <w:rStyle w:val="Hyperlink"/>
            <w:rtl/>
          </w:rPr>
          <w:t>37</w:t>
        </w:r>
        <w:r w:rsidRPr="004C229F">
          <w:rPr>
            <w:rStyle w:val="Hyperlink"/>
          </w:rPr>
          <w:t>.</w:t>
        </w:r>
      </w:hyperlink>
      <w:r w:rsidRPr="004C229F">
        <w:rPr>
          <w:rFonts w:hint="cs"/>
          <w:rtl/>
        </w:rPr>
        <w:t xml:space="preserve"> </w:t>
      </w:r>
      <w:r>
        <w:rPr>
          <w:rFonts w:hint="cs"/>
          <w:rtl/>
        </w:rPr>
        <w:t>جامع الأحادیث، ج۹، ص۱۹۰، رقم۱۲۹۰۳</w:t>
      </w:r>
    </w:p>
  </w:footnote>
  <w:footnote w:id="8">
    <w:p w:rsidR="00BC3EAA" w:rsidRPr="00BC3EAA" w:rsidRDefault="00BC3EAA" w:rsidP="00BC3EAA">
      <w:pPr>
        <w:pStyle w:val="FootnoteText"/>
      </w:pPr>
      <w:r w:rsidRPr="00BC3EAA">
        <w:footnoteRef/>
      </w:r>
      <w:r w:rsidRPr="00BC3EAA">
        <w:rPr>
          <w:rtl/>
        </w:rPr>
        <w:t xml:space="preserve"> </w:t>
      </w:r>
      <w:hyperlink r:id="rId7" w:history="1">
        <w:r w:rsidRPr="00BC3EAA">
          <w:rPr>
            <w:rStyle w:val="Hyperlink"/>
            <w:rFonts w:hint="cs"/>
            <w:rtl/>
          </w:rPr>
          <w:t>تهذیب</w:t>
        </w:r>
        <w:r w:rsidRPr="00BC3EAA">
          <w:rPr>
            <w:rStyle w:val="Hyperlink"/>
            <w:rtl/>
          </w:rPr>
          <w:t xml:space="preserve"> </w:t>
        </w:r>
        <w:r w:rsidRPr="00BC3EAA">
          <w:rPr>
            <w:rStyle w:val="Hyperlink"/>
            <w:rFonts w:hint="cs"/>
            <w:rtl/>
          </w:rPr>
          <w:t>الاحکام،</w:t>
        </w:r>
        <w:r w:rsidRPr="00BC3EAA">
          <w:rPr>
            <w:rStyle w:val="Hyperlink"/>
            <w:rtl/>
          </w:rPr>
          <w:t xml:space="preserve"> </w:t>
        </w:r>
        <w:r w:rsidRPr="00BC3EAA">
          <w:rPr>
            <w:rStyle w:val="Hyperlink"/>
            <w:rFonts w:hint="cs"/>
            <w:rtl/>
          </w:rPr>
          <w:t>شیخ</w:t>
        </w:r>
        <w:r w:rsidRPr="00BC3EAA">
          <w:rPr>
            <w:rStyle w:val="Hyperlink"/>
            <w:rtl/>
          </w:rPr>
          <w:t xml:space="preserve"> </w:t>
        </w:r>
        <w:r w:rsidRPr="00BC3EAA">
          <w:rPr>
            <w:rStyle w:val="Hyperlink"/>
            <w:rFonts w:hint="cs"/>
            <w:rtl/>
          </w:rPr>
          <w:t>طوسی،</w:t>
        </w:r>
        <w:r w:rsidRPr="00BC3EAA">
          <w:rPr>
            <w:rStyle w:val="Hyperlink"/>
            <w:rtl/>
          </w:rPr>
          <w:t xml:space="preserve"> </w:t>
        </w:r>
        <w:r w:rsidRPr="00BC3EAA">
          <w:rPr>
            <w:rStyle w:val="Hyperlink"/>
            <w:rFonts w:hint="cs"/>
            <w:rtl/>
          </w:rPr>
          <w:t>ج</w:t>
        </w:r>
        <w:r w:rsidRPr="00BC3EAA">
          <w:rPr>
            <w:rStyle w:val="Hyperlink"/>
            <w:rtl/>
          </w:rPr>
          <w:t>4</w:t>
        </w:r>
        <w:r w:rsidRPr="00BC3EAA">
          <w:rPr>
            <w:rStyle w:val="Hyperlink"/>
            <w:rFonts w:hint="cs"/>
            <w:rtl/>
          </w:rPr>
          <w:t>،</w:t>
        </w:r>
        <w:r w:rsidRPr="00BC3EAA">
          <w:rPr>
            <w:rStyle w:val="Hyperlink"/>
            <w:rtl/>
          </w:rPr>
          <w:t xml:space="preserve"> </w:t>
        </w:r>
        <w:r w:rsidRPr="00BC3EAA">
          <w:rPr>
            <w:rStyle w:val="Hyperlink"/>
            <w:rFonts w:hint="cs"/>
            <w:rtl/>
          </w:rPr>
          <w:t>ص</w:t>
        </w:r>
        <w:r w:rsidRPr="00BC3EAA">
          <w:rPr>
            <w:rStyle w:val="Hyperlink"/>
            <w:rtl/>
          </w:rPr>
          <w:t>37</w:t>
        </w:r>
        <w:r w:rsidRPr="00BC3EAA">
          <w:rPr>
            <w:rStyle w:val="Hyperlink"/>
          </w:rPr>
          <w:t>.</w:t>
        </w:r>
      </w:hyperlink>
      <w:r>
        <w:t xml:space="preserve"> </w:t>
      </w:r>
      <w:r>
        <w:rPr>
          <w:rFonts w:hint="cs"/>
          <w:rtl/>
        </w:rPr>
        <w:t>جامع الأحادیث، ج۹، ص۱۹۰، رقم۱۲۹۰۴</w:t>
      </w:r>
    </w:p>
  </w:footnote>
  <w:footnote w:id="9">
    <w:p w:rsidR="00133B4E" w:rsidRPr="00133B4E" w:rsidRDefault="00133B4E" w:rsidP="00133B4E">
      <w:pPr>
        <w:pStyle w:val="FootnoteText"/>
      </w:pPr>
      <w:r w:rsidRPr="00133B4E">
        <w:footnoteRef/>
      </w:r>
      <w:r w:rsidRPr="00133B4E">
        <w:rPr>
          <w:rtl/>
        </w:rPr>
        <w:t xml:space="preserve"> </w:t>
      </w:r>
      <w:hyperlink r:id="rId8" w:history="1">
        <w:r w:rsidRPr="00133B4E">
          <w:rPr>
            <w:rStyle w:val="Hyperlink"/>
            <w:rFonts w:hint="cs"/>
            <w:rtl/>
          </w:rPr>
          <w:t>الکافی،</w:t>
        </w:r>
        <w:r w:rsidRPr="00133B4E">
          <w:rPr>
            <w:rStyle w:val="Hyperlink"/>
            <w:rtl/>
          </w:rPr>
          <w:t xml:space="preserve"> </w:t>
        </w:r>
        <w:r w:rsidRPr="00133B4E">
          <w:rPr>
            <w:rStyle w:val="Hyperlink"/>
            <w:rFonts w:hint="cs"/>
            <w:rtl/>
          </w:rPr>
          <w:t>محمد</w:t>
        </w:r>
        <w:r w:rsidRPr="00133B4E">
          <w:rPr>
            <w:rStyle w:val="Hyperlink"/>
            <w:rtl/>
          </w:rPr>
          <w:t xml:space="preserve"> </w:t>
        </w:r>
        <w:r w:rsidRPr="00133B4E">
          <w:rPr>
            <w:rStyle w:val="Hyperlink"/>
            <w:rFonts w:hint="cs"/>
            <w:rtl/>
          </w:rPr>
          <w:t>بن</w:t>
        </w:r>
        <w:r w:rsidRPr="00133B4E">
          <w:rPr>
            <w:rStyle w:val="Hyperlink"/>
            <w:rtl/>
          </w:rPr>
          <w:t xml:space="preserve"> </w:t>
        </w:r>
        <w:r w:rsidRPr="00133B4E">
          <w:rPr>
            <w:rStyle w:val="Hyperlink"/>
            <w:rFonts w:hint="cs"/>
            <w:rtl/>
          </w:rPr>
          <w:t>یعقوب</w:t>
        </w:r>
        <w:r w:rsidRPr="00133B4E">
          <w:rPr>
            <w:rStyle w:val="Hyperlink"/>
            <w:rtl/>
          </w:rPr>
          <w:t xml:space="preserve"> </w:t>
        </w:r>
        <w:r w:rsidRPr="00133B4E">
          <w:rPr>
            <w:rStyle w:val="Hyperlink"/>
            <w:rFonts w:hint="cs"/>
            <w:rtl/>
          </w:rPr>
          <w:t>کلینی،</w:t>
        </w:r>
        <w:r w:rsidRPr="00133B4E">
          <w:rPr>
            <w:rStyle w:val="Hyperlink"/>
            <w:rtl/>
          </w:rPr>
          <w:t xml:space="preserve"> </w:t>
        </w:r>
        <w:r w:rsidRPr="00133B4E">
          <w:rPr>
            <w:rStyle w:val="Hyperlink"/>
            <w:rFonts w:hint="cs"/>
            <w:rtl/>
          </w:rPr>
          <w:t>ج</w:t>
        </w:r>
        <w:r w:rsidRPr="00133B4E">
          <w:rPr>
            <w:rStyle w:val="Hyperlink"/>
            <w:rtl/>
          </w:rPr>
          <w:t>3</w:t>
        </w:r>
        <w:r w:rsidRPr="00133B4E">
          <w:rPr>
            <w:rStyle w:val="Hyperlink"/>
            <w:rFonts w:hint="cs"/>
            <w:rtl/>
          </w:rPr>
          <w:t>،</w:t>
        </w:r>
        <w:r w:rsidRPr="00133B4E">
          <w:rPr>
            <w:rStyle w:val="Hyperlink"/>
            <w:rtl/>
          </w:rPr>
          <w:t xml:space="preserve"> </w:t>
        </w:r>
        <w:r w:rsidRPr="00133B4E">
          <w:rPr>
            <w:rStyle w:val="Hyperlink"/>
            <w:rFonts w:hint="cs"/>
            <w:rtl/>
          </w:rPr>
          <w:t>ص</w:t>
        </w:r>
        <w:r w:rsidRPr="00133B4E">
          <w:rPr>
            <w:rStyle w:val="Hyperlink"/>
            <w:rtl/>
          </w:rPr>
          <w:t>543</w:t>
        </w:r>
        <w:r>
          <w:rPr>
            <w:rStyle w:val="Hyperlink"/>
            <w:rFonts w:hint="cs"/>
            <w:rtl/>
          </w:rPr>
          <w:t>، رقم۵</w:t>
        </w:r>
        <w:r w:rsidRPr="00133B4E">
          <w:rPr>
            <w:rStyle w:val="Hyperlink"/>
            <w:rtl/>
          </w:rPr>
          <w:t>.</w:t>
        </w:r>
      </w:hyperlink>
    </w:p>
  </w:footnote>
  <w:footnote w:id="10">
    <w:p w:rsidR="003F46D4" w:rsidRPr="003F46D4" w:rsidRDefault="003F46D4" w:rsidP="003F46D4">
      <w:pPr>
        <w:pStyle w:val="FootnoteText"/>
      </w:pPr>
      <w:r w:rsidRPr="003F46D4">
        <w:footnoteRef/>
      </w:r>
      <w:r w:rsidRPr="003F46D4">
        <w:rPr>
          <w:rtl/>
        </w:rPr>
        <w:t xml:space="preserve"> </w:t>
      </w:r>
      <w:hyperlink r:id="rId9" w:history="1">
        <w:r w:rsidRPr="003F46D4">
          <w:rPr>
            <w:rStyle w:val="Hyperlink"/>
            <w:rFonts w:hint="cs"/>
            <w:rtl/>
          </w:rPr>
          <w:t>الکافی،</w:t>
        </w:r>
        <w:r w:rsidRPr="003F46D4">
          <w:rPr>
            <w:rStyle w:val="Hyperlink"/>
            <w:rtl/>
          </w:rPr>
          <w:t xml:space="preserve"> </w:t>
        </w:r>
        <w:r w:rsidRPr="003F46D4">
          <w:rPr>
            <w:rStyle w:val="Hyperlink"/>
            <w:rFonts w:hint="cs"/>
            <w:rtl/>
          </w:rPr>
          <w:t>محمد</w:t>
        </w:r>
        <w:r w:rsidRPr="003F46D4">
          <w:rPr>
            <w:rStyle w:val="Hyperlink"/>
            <w:rtl/>
          </w:rPr>
          <w:t xml:space="preserve"> </w:t>
        </w:r>
        <w:r w:rsidRPr="003F46D4">
          <w:rPr>
            <w:rStyle w:val="Hyperlink"/>
            <w:rFonts w:hint="cs"/>
            <w:rtl/>
          </w:rPr>
          <w:t>بن</w:t>
        </w:r>
        <w:r w:rsidRPr="003F46D4">
          <w:rPr>
            <w:rStyle w:val="Hyperlink"/>
            <w:rtl/>
          </w:rPr>
          <w:t xml:space="preserve"> </w:t>
        </w:r>
        <w:r w:rsidRPr="003F46D4">
          <w:rPr>
            <w:rStyle w:val="Hyperlink"/>
            <w:rFonts w:hint="cs"/>
            <w:rtl/>
          </w:rPr>
          <w:t>یعقوب</w:t>
        </w:r>
        <w:r w:rsidRPr="003F46D4">
          <w:rPr>
            <w:rStyle w:val="Hyperlink"/>
            <w:rtl/>
          </w:rPr>
          <w:t xml:space="preserve"> </w:t>
        </w:r>
        <w:r w:rsidRPr="003F46D4">
          <w:rPr>
            <w:rStyle w:val="Hyperlink"/>
            <w:rFonts w:hint="cs"/>
            <w:rtl/>
          </w:rPr>
          <w:t>کلینی،</w:t>
        </w:r>
        <w:r w:rsidRPr="003F46D4">
          <w:rPr>
            <w:rStyle w:val="Hyperlink"/>
            <w:rtl/>
          </w:rPr>
          <w:t xml:space="preserve"> </w:t>
        </w:r>
        <w:r w:rsidRPr="003F46D4">
          <w:rPr>
            <w:rStyle w:val="Hyperlink"/>
            <w:rFonts w:hint="cs"/>
            <w:rtl/>
          </w:rPr>
          <w:t>ج</w:t>
        </w:r>
        <w:r w:rsidRPr="003F46D4">
          <w:rPr>
            <w:rStyle w:val="Hyperlink"/>
            <w:rtl/>
          </w:rPr>
          <w:t>6</w:t>
        </w:r>
        <w:r w:rsidRPr="003F46D4">
          <w:rPr>
            <w:rStyle w:val="Hyperlink"/>
            <w:rFonts w:hint="cs"/>
            <w:rtl/>
          </w:rPr>
          <w:t>،</w:t>
        </w:r>
        <w:r w:rsidRPr="003F46D4">
          <w:rPr>
            <w:rStyle w:val="Hyperlink"/>
            <w:rtl/>
          </w:rPr>
          <w:t xml:space="preserve"> </w:t>
        </w:r>
        <w:r w:rsidRPr="003F46D4">
          <w:rPr>
            <w:rStyle w:val="Hyperlink"/>
            <w:rFonts w:hint="cs"/>
            <w:rtl/>
          </w:rPr>
          <w:t>ص</w:t>
        </w:r>
        <w:r w:rsidRPr="003F46D4">
          <w:rPr>
            <w:rStyle w:val="Hyperlink"/>
            <w:rtl/>
          </w:rPr>
          <w:t>434</w:t>
        </w:r>
        <w:r w:rsidRPr="003F46D4">
          <w:rPr>
            <w:rStyle w:val="Hyperlink"/>
          </w:rPr>
          <w:t>.</w:t>
        </w:r>
      </w:hyperlink>
    </w:p>
  </w:footnote>
  <w:footnote w:id="11">
    <w:p w:rsidR="00CB0488" w:rsidRDefault="00CB0488" w:rsidP="00CB0488">
      <w:pPr>
        <w:pStyle w:val="FootnoteText"/>
      </w:pPr>
      <w:r>
        <w:rPr>
          <w:rStyle w:val="FootnoteReference"/>
        </w:rPr>
        <w:footnoteRef/>
      </w:r>
      <w:r w:rsidRPr="00CB0488">
        <w:rPr>
          <w:rtl/>
        </w:rPr>
        <w:t xml:space="preserve"> </w:t>
      </w:r>
      <w:r w:rsidRPr="00CB0488">
        <w:rPr>
          <w:rFonts w:hint="cs"/>
          <w:rtl/>
        </w:rPr>
        <w:t>صفات</w:t>
      </w:r>
      <w:r w:rsidRPr="00CB0488">
        <w:rPr>
          <w:rtl/>
        </w:rPr>
        <w:t xml:space="preserve"> </w:t>
      </w:r>
      <w:r w:rsidRPr="00CB0488">
        <w:rPr>
          <w:rFonts w:hint="cs"/>
          <w:rtl/>
        </w:rPr>
        <w:t>الشيعة،</w:t>
      </w:r>
      <w:r w:rsidRPr="00CB0488">
        <w:rPr>
          <w:rtl/>
        </w:rPr>
        <w:t xml:space="preserve"> </w:t>
      </w:r>
      <w:r w:rsidRPr="00CB0488">
        <w:rPr>
          <w:rFonts w:hint="cs"/>
          <w:rtl/>
        </w:rPr>
        <w:t>ص</w:t>
      </w:r>
      <w:r w:rsidRPr="00CB0488">
        <w:rPr>
          <w:rtl/>
        </w:rPr>
        <w:t>: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EF" w:rsidRDefault="00A218EF">
    <w:pPr>
      <w:pStyle w:val="Header"/>
    </w:pPr>
  </w:p>
  <w:p w:rsidR="00A218EF" w:rsidRDefault="00A218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EF" w:rsidRPr="001D2E9A" w:rsidRDefault="00A218EF" w:rsidP="009C616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33" w:name="BokNum"/>
    <w:bookmarkEnd w:id="33"/>
    <w:r w:rsidR="009C6163">
      <w:rPr>
        <w:rFonts w:hint="cs"/>
        <w:b/>
        <w:bCs/>
        <w:sz w:val="20"/>
        <w:szCs w:val="24"/>
        <w:rtl/>
      </w:rPr>
      <w:t>106</w:t>
    </w:r>
    <w:r>
      <w:rPr>
        <w:rFonts w:hint="cs"/>
        <w:b/>
        <w:bCs/>
        <w:sz w:val="20"/>
        <w:szCs w:val="24"/>
        <w:rtl/>
      </w:rPr>
      <w:tab/>
    </w:r>
    <w:r w:rsidRPr="00C32A7E">
      <w:rPr>
        <w:rFonts w:hint="cs"/>
        <w:b/>
        <w:bCs/>
        <w:color w:val="632423" w:themeColor="accent2" w:themeShade="80"/>
        <w:sz w:val="20"/>
        <w:szCs w:val="24"/>
        <w:rtl/>
      </w:rPr>
      <w:t xml:space="preserve">درس خارج </w:t>
    </w:r>
    <w:bookmarkStart w:id="34" w:name="Bokdars"/>
    <w:bookmarkEnd w:id="34"/>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5" w:name="Bokostad"/>
    <w:bookmarkEnd w:id="35"/>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6" w:name="BokTarikh"/>
    <w:bookmarkEnd w:id="36"/>
    <w:r w:rsidR="009C6163">
      <w:rPr>
        <w:rFonts w:hint="cs"/>
        <w:sz w:val="24"/>
        <w:szCs w:val="24"/>
        <w:rtl/>
      </w:rPr>
      <w:t>3</w:t>
    </w:r>
    <w:r>
      <w:rPr>
        <w:sz w:val="24"/>
        <w:szCs w:val="24"/>
        <w:rtl/>
      </w:rPr>
      <w:t xml:space="preserve"> /</w:t>
    </w:r>
    <w:r>
      <w:rPr>
        <w:rFonts w:hint="cs"/>
        <w:sz w:val="24"/>
        <w:szCs w:val="24"/>
        <w:rtl/>
      </w:rPr>
      <w:t>۲</w:t>
    </w:r>
    <w:r>
      <w:rPr>
        <w:sz w:val="24"/>
        <w:szCs w:val="24"/>
        <w:rtl/>
      </w:rPr>
      <w:t xml:space="preserve"> /140</w:t>
    </w:r>
    <w:r>
      <w:rPr>
        <w:rFonts w:hint="cs"/>
        <w:sz w:val="24"/>
        <w:szCs w:val="24"/>
        <w:rtl/>
      </w:rPr>
      <w:t>۴</w:t>
    </w:r>
  </w:p>
  <w:p w:rsidR="00A218EF" w:rsidRPr="00F16B53" w:rsidRDefault="00A218EF" w:rsidP="002A322E">
    <w:pPr>
      <w:pStyle w:val="Header"/>
      <w:pBdr>
        <w:top w:val="double" w:sz="4" w:space="1" w:color="auto"/>
        <w:left w:val="double" w:sz="4" w:space="4" w:color="auto"/>
        <w:bottom w:val="double" w:sz="4" w:space="4" w:color="auto"/>
        <w:right w:val="double" w:sz="4" w:space="4" w:color="auto"/>
      </w:pBdr>
      <w:tabs>
        <w:tab w:val="clear" w:pos="4513"/>
        <w:tab w:val="clear" w:pos="9026"/>
        <w:tab w:val="left" w:pos="1970"/>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7" w:name="BokSabj"/>
    <w:bookmarkEnd w:id="37"/>
    <w:r>
      <w:rPr>
        <w:rFonts w:hint="cs"/>
        <w:color w:val="000000" w:themeColor="text1"/>
        <w:sz w:val="24"/>
        <w:szCs w:val="24"/>
        <w:rtl/>
      </w:rPr>
      <w:t xml:space="preserve">استثناء مئونه در زکات                                 </w:t>
    </w:r>
    <w:r>
      <w:rPr>
        <w:color w:val="000000" w:themeColor="text1"/>
        <w:sz w:val="24"/>
        <w:szCs w:val="24"/>
        <w:rtl/>
      </w:rPr>
      <w:tab/>
    </w:r>
    <w:r w:rsidRPr="001D2E9A">
      <w:rPr>
        <w:rFonts w:hint="cs"/>
        <w:b/>
        <w:bCs/>
        <w:color w:val="7030A0"/>
        <w:sz w:val="24"/>
        <w:szCs w:val="24"/>
        <w:rtl/>
      </w:rPr>
      <w:t>مقرر</w:t>
    </w:r>
    <w:r>
      <w:rPr>
        <w:rFonts w:hint="cs"/>
        <w:sz w:val="24"/>
        <w:szCs w:val="24"/>
        <w:rtl/>
      </w:rPr>
      <w:t>:</w:t>
    </w:r>
    <w:bookmarkStart w:id="38" w:name="Bokmoqarer"/>
    <w:bookmarkEnd w:id="38"/>
    <w:r>
      <w:rPr>
        <w:rFonts w:hint="cs"/>
        <w:sz w:val="24"/>
        <w:szCs w:val="24"/>
        <w:rtl/>
      </w:rPr>
      <w:t xml:space="preserve"> امیر حقیقی                             </w:t>
    </w:r>
    <w:r w:rsidR="002A322E">
      <w:rPr>
        <w:rFonts w:hint="cs"/>
        <w:sz w:val="24"/>
        <w:szCs w:val="24"/>
        <w:rtl/>
      </w:rPr>
      <w:t xml:space="preserve">     </w:t>
    </w:r>
    <w:r w:rsidR="002A322E">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9" w:name="BokSabj2"/>
    <w:bookmarkEnd w:id="39"/>
    <w:r w:rsidR="002A322E">
      <w:rPr>
        <w:rFonts w:hint="cs"/>
        <w:sz w:val="24"/>
        <w:szCs w:val="24"/>
        <w:rtl/>
      </w:rPr>
      <w:t>استثناء خراج</w:t>
    </w:r>
  </w:p>
  <w:p w:rsidR="00A218EF" w:rsidRDefault="00A218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163" w:rsidRDefault="009C61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A7605"/>
    <w:multiLevelType w:val="hybridMultilevel"/>
    <w:tmpl w:val="C2E2E02E"/>
    <w:lvl w:ilvl="0" w:tplc="E2D4773E">
      <w:start w:val="1"/>
      <w:numFmt w:val="bullet"/>
      <w:lvlText w:val=""/>
      <w:lvlJc w:val="left"/>
      <w:pPr>
        <w:ind w:left="1174" w:hanging="360"/>
      </w:pPr>
      <w:rPr>
        <w:rFonts w:ascii="Symbol" w:hAnsi="Symbol" w:hint="default"/>
        <w:lang w:bidi="fa-IR"/>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218C34BE"/>
    <w:multiLevelType w:val="hybridMultilevel"/>
    <w:tmpl w:val="43BABA5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327AA6"/>
    <w:multiLevelType w:val="hybridMultilevel"/>
    <w:tmpl w:val="86362E5C"/>
    <w:lvl w:ilvl="0" w:tplc="6D0A916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6F736A4D"/>
    <w:multiLevelType w:val="hybridMultilevel"/>
    <w:tmpl w:val="966AFAE2"/>
    <w:lvl w:ilvl="0" w:tplc="E2D4773E">
      <w:start w:val="1"/>
      <w:numFmt w:val="bullet"/>
      <w:lvlText w:val=""/>
      <w:lvlJc w:val="left"/>
      <w:pPr>
        <w:ind w:left="1080" w:hanging="360"/>
      </w:pPr>
      <w:rPr>
        <w:rFonts w:ascii="Symbol" w:hAnsi="Symbol" w:hint="default"/>
        <w:lang w:bidi="fa-IR"/>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0">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21"/>
  </w:num>
  <w:num w:numId="14">
    <w:abstractNumId w:val="16"/>
  </w:num>
  <w:num w:numId="15">
    <w:abstractNumId w:val="17"/>
  </w:num>
  <w:num w:numId="16">
    <w:abstractNumId w:val="15"/>
  </w:num>
  <w:num w:numId="17">
    <w:abstractNumId w:val="20"/>
  </w:num>
  <w:num w:numId="18">
    <w:abstractNumId w:val="13"/>
  </w:num>
  <w:num w:numId="19">
    <w:abstractNumId w:val="11"/>
  </w:num>
  <w:num w:numId="20">
    <w:abstractNumId w:val="19"/>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2FD"/>
    <w:rsid w:val="00002714"/>
    <w:rsid w:val="00003B94"/>
    <w:rsid w:val="000042AB"/>
    <w:rsid w:val="00004E65"/>
    <w:rsid w:val="000057BF"/>
    <w:rsid w:val="000066FB"/>
    <w:rsid w:val="000071DF"/>
    <w:rsid w:val="000072A3"/>
    <w:rsid w:val="0000762C"/>
    <w:rsid w:val="00010C35"/>
    <w:rsid w:val="00011329"/>
    <w:rsid w:val="00011742"/>
    <w:rsid w:val="00011762"/>
    <w:rsid w:val="00012C7F"/>
    <w:rsid w:val="0001383E"/>
    <w:rsid w:val="0001484D"/>
    <w:rsid w:val="00014C8C"/>
    <w:rsid w:val="00015AF0"/>
    <w:rsid w:val="000227E0"/>
    <w:rsid w:val="000238DB"/>
    <w:rsid w:val="00025777"/>
    <w:rsid w:val="00025B70"/>
    <w:rsid w:val="0003065F"/>
    <w:rsid w:val="00031910"/>
    <w:rsid w:val="000334E3"/>
    <w:rsid w:val="000351DB"/>
    <w:rsid w:val="000353D7"/>
    <w:rsid w:val="00036865"/>
    <w:rsid w:val="00037A4B"/>
    <w:rsid w:val="00041F17"/>
    <w:rsid w:val="000428E0"/>
    <w:rsid w:val="0004612F"/>
    <w:rsid w:val="000472FE"/>
    <w:rsid w:val="00051845"/>
    <w:rsid w:val="00051A6C"/>
    <w:rsid w:val="000530AB"/>
    <w:rsid w:val="00054AE5"/>
    <w:rsid w:val="00055496"/>
    <w:rsid w:val="00055725"/>
    <w:rsid w:val="00057172"/>
    <w:rsid w:val="00060E1E"/>
    <w:rsid w:val="000703BE"/>
    <w:rsid w:val="00072681"/>
    <w:rsid w:val="00073550"/>
    <w:rsid w:val="00074524"/>
    <w:rsid w:val="00075248"/>
    <w:rsid w:val="00077CB6"/>
    <w:rsid w:val="000808A0"/>
    <w:rsid w:val="00080A41"/>
    <w:rsid w:val="00081255"/>
    <w:rsid w:val="00081AFD"/>
    <w:rsid w:val="0008299B"/>
    <w:rsid w:val="000847EF"/>
    <w:rsid w:val="000913AA"/>
    <w:rsid w:val="00091FD0"/>
    <w:rsid w:val="00094847"/>
    <w:rsid w:val="00094D3C"/>
    <w:rsid w:val="00096C63"/>
    <w:rsid w:val="000A0ADA"/>
    <w:rsid w:val="000A1DC8"/>
    <w:rsid w:val="000A2A5D"/>
    <w:rsid w:val="000A5889"/>
    <w:rsid w:val="000A7ACD"/>
    <w:rsid w:val="000B01A8"/>
    <w:rsid w:val="000B18D7"/>
    <w:rsid w:val="000B4CFA"/>
    <w:rsid w:val="000B507A"/>
    <w:rsid w:val="000B5DB5"/>
    <w:rsid w:val="000C0DF5"/>
    <w:rsid w:val="000C10AF"/>
    <w:rsid w:val="000C3760"/>
    <w:rsid w:val="000C3947"/>
    <w:rsid w:val="000D0FFD"/>
    <w:rsid w:val="000D23DD"/>
    <w:rsid w:val="000D2A37"/>
    <w:rsid w:val="000D30E9"/>
    <w:rsid w:val="000D6818"/>
    <w:rsid w:val="000D7224"/>
    <w:rsid w:val="000E05FF"/>
    <w:rsid w:val="000E29FD"/>
    <w:rsid w:val="000E335E"/>
    <w:rsid w:val="000E39AA"/>
    <w:rsid w:val="000E3C7F"/>
    <w:rsid w:val="000E5BED"/>
    <w:rsid w:val="000E7934"/>
    <w:rsid w:val="000F0B24"/>
    <w:rsid w:val="000F16CF"/>
    <w:rsid w:val="000F527C"/>
    <w:rsid w:val="000F5297"/>
    <w:rsid w:val="000F5BAC"/>
    <w:rsid w:val="000F780E"/>
    <w:rsid w:val="00102585"/>
    <w:rsid w:val="00102DCC"/>
    <w:rsid w:val="001039E2"/>
    <w:rsid w:val="001054CB"/>
    <w:rsid w:val="00106BD4"/>
    <w:rsid w:val="00107629"/>
    <w:rsid w:val="001102DB"/>
    <w:rsid w:val="00114AB7"/>
    <w:rsid w:val="00116B2B"/>
    <w:rsid w:val="00117ADB"/>
    <w:rsid w:val="00120DE4"/>
    <w:rsid w:val="0012200A"/>
    <w:rsid w:val="00124B4C"/>
    <w:rsid w:val="00124E3D"/>
    <w:rsid w:val="00125794"/>
    <w:rsid w:val="00127E95"/>
    <w:rsid w:val="00130659"/>
    <w:rsid w:val="00132C52"/>
    <w:rsid w:val="00133B4E"/>
    <w:rsid w:val="00133DD5"/>
    <w:rsid w:val="001347C7"/>
    <w:rsid w:val="001356B0"/>
    <w:rsid w:val="00135F80"/>
    <w:rsid w:val="00136B16"/>
    <w:rsid w:val="00140403"/>
    <w:rsid w:val="00143848"/>
    <w:rsid w:val="001442FD"/>
    <w:rsid w:val="001474A5"/>
    <w:rsid w:val="00147CB4"/>
    <w:rsid w:val="00150747"/>
    <w:rsid w:val="00150892"/>
    <w:rsid w:val="00151937"/>
    <w:rsid w:val="00151B8F"/>
    <w:rsid w:val="00153914"/>
    <w:rsid w:val="00153A91"/>
    <w:rsid w:val="001573D0"/>
    <w:rsid w:val="00160FC1"/>
    <w:rsid w:val="001637FB"/>
    <w:rsid w:val="001653C2"/>
    <w:rsid w:val="001658B1"/>
    <w:rsid w:val="0016703A"/>
    <w:rsid w:val="001723A4"/>
    <w:rsid w:val="00172559"/>
    <w:rsid w:val="00174515"/>
    <w:rsid w:val="0017598A"/>
    <w:rsid w:val="00175E3E"/>
    <w:rsid w:val="00176039"/>
    <w:rsid w:val="001772A9"/>
    <w:rsid w:val="00181844"/>
    <w:rsid w:val="001837E9"/>
    <w:rsid w:val="00184052"/>
    <w:rsid w:val="0018444C"/>
    <w:rsid w:val="001871BE"/>
    <w:rsid w:val="00187CB1"/>
    <w:rsid w:val="00187DFA"/>
    <w:rsid w:val="00190BAE"/>
    <w:rsid w:val="00193521"/>
    <w:rsid w:val="00193B42"/>
    <w:rsid w:val="001950AD"/>
    <w:rsid w:val="00195E73"/>
    <w:rsid w:val="001A1BC1"/>
    <w:rsid w:val="001A1EA5"/>
    <w:rsid w:val="001A1F37"/>
    <w:rsid w:val="001A21E1"/>
    <w:rsid w:val="001A2574"/>
    <w:rsid w:val="001A27D7"/>
    <w:rsid w:val="001A294E"/>
    <w:rsid w:val="001A2FD9"/>
    <w:rsid w:val="001A4ED8"/>
    <w:rsid w:val="001B2488"/>
    <w:rsid w:val="001B2788"/>
    <w:rsid w:val="001B2CC0"/>
    <w:rsid w:val="001B3694"/>
    <w:rsid w:val="001B6799"/>
    <w:rsid w:val="001B70BA"/>
    <w:rsid w:val="001C05DD"/>
    <w:rsid w:val="001C0ADE"/>
    <w:rsid w:val="001C0D62"/>
    <w:rsid w:val="001C0F84"/>
    <w:rsid w:val="001C1362"/>
    <w:rsid w:val="001C1E5F"/>
    <w:rsid w:val="001C2BB7"/>
    <w:rsid w:val="001C30A5"/>
    <w:rsid w:val="001C6714"/>
    <w:rsid w:val="001C7E84"/>
    <w:rsid w:val="001D1314"/>
    <w:rsid w:val="001D2E9A"/>
    <w:rsid w:val="001D3546"/>
    <w:rsid w:val="001D597F"/>
    <w:rsid w:val="001D6B6C"/>
    <w:rsid w:val="001D76E0"/>
    <w:rsid w:val="001E1E2F"/>
    <w:rsid w:val="001E2599"/>
    <w:rsid w:val="001E3FD4"/>
    <w:rsid w:val="001E4C91"/>
    <w:rsid w:val="001E6EE5"/>
    <w:rsid w:val="001E7C6E"/>
    <w:rsid w:val="001F4B18"/>
    <w:rsid w:val="001F5C71"/>
    <w:rsid w:val="0020241A"/>
    <w:rsid w:val="00203821"/>
    <w:rsid w:val="0020393D"/>
    <w:rsid w:val="00203E9C"/>
    <w:rsid w:val="002047B2"/>
    <w:rsid w:val="002053EE"/>
    <w:rsid w:val="00206FD5"/>
    <w:rsid w:val="00210ED8"/>
    <w:rsid w:val="00211632"/>
    <w:rsid w:val="002120D5"/>
    <w:rsid w:val="002128B6"/>
    <w:rsid w:val="00212BB4"/>
    <w:rsid w:val="00213944"/>
    <w:rsid w:val="00213E6B"/>
    <w:rsid w:val="00215246"/>
    <w:rsid w:val="0021630D"/>
    <w:rsid w:val="00216ACB"/>
    <w:rsid w:val="0022010B"/>
    <w:rsid w:val="002203B3"/>
    <w:rsid w:val="002203E4"/>
    <w:rsid w:val="00232BBA"/>
    <w:rsid w:val="00233A01"/>
    <w:rsid w:val="00233F0F"/>
    <w:rsid w:val="002342D6"/>
    <w:rsid w:val="00237776"/>
    <w:rsid w:val="00240459"/>
    <w:rsid w:val="00240B2E"/>
    <w:rsid w:val="0024121B"/>
    <w:rsid w:val="002412C1"/>
    <w:rsid w:val="0024294F"/>
    <w:rsid w:val="00243212"/>
    <w:rsid w:val="0024355E"/>
    <w:rsid w:val="0024455B"/>
    <w:rsid w:val="002453D8"/>
    <w:rsid w:val="00245EFA"/>
    <w:rsid w:val="00246428"/>
    <w:rsid w:val="00247D2F"/>
    <w:rsid w:val="00250711"/>
    <w:rsid w:val="00253512"/>
    <w:rsid w:val="00253A57"/>
    <w:rsid w:val="00256560"/>
    <w:rsid w:val="00257650"/>
    <w:rsid w:val="00257DD4"/>
    <w:rsid w:val="00260A50"/>
    <w:rsid w:val="00260CB0"/>
    <w:rsid w:val="002619F0"/>
    <w:rsid w:val="00261DFF"/>
    <w:rsid w:val="00261F52"/>
    <w:rsid w:val="002654A0"/>
    <w:rsid w:val="002660A9"/>
    <w:rsid w:val="00270DF7"/>
    <w:rsid w:val="00271626"/>
    <w:rsid w:val="0027373C"/>
    <w:rsid w:val="0027478E"/>
    <w:rsid w:val="0027605E"/>
    <w:rsid w:val="00276D10"/>
    <w:rsid w:val="00277E86"/>
    <w:rsid w:val="00281E00"/>
    <w:rsid w:val="00283CA1"/>
    <w:rsid w:val="00284561"/>
    <w:rsid w:val="00284BC4"/>
    <w:rsid w:val="002909B6"/>
    <w:rsid w:val="00290C63"/>
    <w:rsid w:val="0029147B"/>
    <w:rsid w:val="00292142"/>
    <w:rsid w:val="00292291"/>
    <w:rsid w:val="00294131"/>
    <w:rsid w:val="0029445E"/>
    <w:rsid w:val="00294A52"/>
    <w:rsid w:val="002975B8"/>
    <w:rsid w:val="002A305C"/>
    <w:rsid w:val="002A322E"/>
    <w:rsid w:val="002B15C8"/>
    <w:rsid w:val="002B575F"/>
    <w:rsid w:val="002B729B"/>
    <w:rsid w:val="002C23B5"/>
    <w:rsid w:val="002C33E6"/>
    <w:rsid w:val="002C4E80"/>
    <w:rsid w:val="002C4F25"/>
    <w:rsid w:val="002C53A2"/>
    <w:rsid w:val="002C54B4"/>
    <w:rsid w:val="002C5BB9"/>
    <w:rsid w:val="002C716A"/>
    <w:rsid w:val="002C7955"/>
    <w:rsid w:val="002D0040"/>
    <w:rsid w:val="002D0E25"/>
    <w:rsid w:val="002D2B19"/>
    <w:rsid w:val="002D2FA8"/>
    <w:rsid w:val="002D35AD"/>
    <w:rsid w:val="002D3D7A"/>
    <w:rsid w:val="002D45F1"/>
    <w:rsid w:val="002D5FCE"/>
    <w:rsid w:val="002D7720"/>
    <w:rsid w:val="002E09E2"/>
    <w:rsid w:val="002E220F"/>
    <w:rsid w:val="002E2211"/>
    <w:rsid w:val="002E37C1"/>
    <w:rsid w:val="002E6BF2"/>
    <w:rsid w:val="002F1491"/>
    <w:rsid w:val="002F4085"/>
    <w:rsid w:val="0030009B"/>
    <w:rsid w:val="00300C0F"/>
    <w:rsid w:val="00303A77"/>
    <w:rsid w:val="00306CA2"/>
    <w:rsid w:val="00307311"/>
    <w:rsid w:val="003122CC"/>
    <w:rsid w:val="003139D6"/>
    <w:rsid w:val="0031491C"/>
    <w:rsid w:val="00316B1F"/>
    <w:rsid w:val="0032100F"/>
    <w:rsid w:val="00321D42"/>
    <w:rsid w:val="00323C63"/>
    <w:rsid w:val="00323E26"/>
    <w:rsid w:val="00325F2A"/>
    <w:rsid w:val="00326D29"/>
    <w:rsid w:val="00327689"/>
    <w:rsid w:val="00330C74"/>
    <w:rsid w:val="003311B2"/>
    <w:rsid w:val="00331495"/>
    <w:rsid w:val="00331B8B"/>
    <w:rsid w:val="0033402C"/>
    <w:rsid w:val="00334821"/>
    <w:rsid w:val="00335DA9"/>
    <w:rsid w:val="003362C2"/>
    <w:rsid w:val="003372CB"/>
    <w:rsid w:val="00340521"/>
    <w:rsid w:val="00343DB2"/>
    <w:rsid w:val="00345C73"/>
    <w:rsid w:val="00350122"/>
    <w:rsid w:val="0035047B"/>
    <w:rsid w:val="0035348B"/>
    <w:rsid w:val="00353F70"/>
    <w:rsid w:val="00354A99"/>
    <w:rsid w:val="00360259"/>
    <w:rsid w:val="00360311"/>
    <w:rsid w:val="00361922"/>
    <w:rsid w:val="003630C7"/>
    <w:rsid w:val="00364191"/>
    <w:rsid w:val="00364ED1"/>
    <w:rsid w:val="00370087"/>
    <w:rsid w:val="00370BB5"/>
    <w:rsid w:val="0037339B"/>
    <w:rsid w:val="00382FB2"/>
    <w:rsid w:val="00383ECB"/>
    <w:rsid w:val="0038688F"/>
    <w:rsid w:val="00386C11"/>
    <w:rsid w:val="0039014D"/>
    <w:rsid w:val="00392CB2"/>
    <w:rsid w:val="0039522F"/>
    <w:rsid w:val="00397466"/>
    <w:rsid w:val="00397BFA"/>
    <w:rsid w:val="003A393A"/>
    <w:rsid w:val="003A3B91"/>
    <w:rsid w:val="003A57E2"/>
    <w:rsid w:val="003A606D"/>
    <w:rsid w:val="003A6148"/>
    <w:rsid w:val="003A6EBE"/>
    <w:rsid w:val="003B1AEF"/>
    <w:rsid w:val="003B3107"/>
    <w:rsid w:val="003B62A7"/>
    <w:rsid w:val="003B6CD4"/>
    <w:rsid w:val="003B73CE"/>
    <w:rsid w:val="003C19E8"/>
    <w:rsid w:val="003C1C07"/>
    <w:rsid w:val="003C33F6"/>
    <w:rsid w:val="003C3AF7"/>
    <w:rsid w:val="003C3D2E"/>
    <w:rsid w:val="003C43A5"/>
    <w:rsid w:val="003C43B0"/>
    <w:rsid w:val="003C6F7C"/>
    <w:rsid w:val="003C7960"/>
    <w:rsid w:val="003D1B49"/>
    <w:rsid w:val="003D42FD"/>
    <w:rsid w:val="003D5D34"/>
    <w:rsid w:val="003E036D"/>
    <w:rsid w:val="003E164B"/>
    <w:rsid w:val="003E1C5C"/>
    <w:rsid w:val="003E508D"/>
    <w:rsid w:val="003E631C"/>
    <w:rsid w:val="003E6650"/>
    <w:rsid w:val="003F0E3C"/>
    <w:rsid w:val="003F1BD2"/>
    <w:rsid w:val="003F2486"/>
    <w:rsid w:val="003F2F39"/>
    <w:rsid w:val="003F3858"/>
    <w:rsid w:val="003F42E6"/>
    <w:rsid w:val="003F46D4"/>
    <w:rsid w:val="003F568C"/>
    <w:rsid w:val="003F5B46"/>
    <w:rsid w:val="0040035B"/>
    <w:rsid w:val="00401363"/>
    <w:rsid w:val="00401BD2"/>
    <w:rsid w:val="00402E47"/>
    <w:rsid w:val="0040546D"/>
    <w:rsid w:val="00407C33"/>
    <w:rsid w:val="0041028C"/>
    <w:rsid w:val="00412D31"/>
    <w:rsid w:val="004150D1"/>
    <w:rsid w:val="004158F2"/>
    <w:rsid w:val="00415F2C"/>
    <w:rsid w:val="00416070"/>
    <w:rsid w:val="00416899"/>
    <w:rsid w:val="004202CB"/>
    <w:rsid w:val="00423878"/>
    <w:rsid w:val="00423C3D"/>
    <w:rsid w:val="00425015"/>
    <w:rsid w:val="00430994"/>
    <w:rsid w:val="00434213"/>
    <w:rsid w:val="00435AB8"/>
    <w:rsid w:val="0043616D"/>
    <w:rsid w:val="00436A61"/>
    <w:rsid w:val="00441B6D"/>
    <w:rsid w:val="00443458"/>
    <w:rsid w:val="004438F1"/>
    <w:rsid w:val="00445854"/>
    <w:rsid w:val="00446CF8"/>
    <w:rsid w:val="0044766E"/>
    <w:rsid w:val="004528F0"/>
    <w:rsid w:val="0045303F"/>
    <w:rsid w:val="0045466A"/>
    <w:rsid w:val="004556EF"/>
    <w:rsid w:val="0045575B"/>
    <w:rsid w:val="004562EC"/>
    <w:rsid w:val="00461E61"/>
    <w:rsid w:val="00462B07"/>
    <w:rsid w:val="004633D8"/>
    <w:rsid w:val="00463559"/>
    <w:rsid w:val="00465BD2"/>
    <w:rsid w:val="004660F1"/>
    <w:rsid w:val="00467CAE"/>
    <w:rsid w:val="00470D88"/>
    <w:rsid w:val="004715C8"/>
    <w:rsid w:val="004755EE"/>
    <w:rsid w:val="004763CC"/>
    <w:rsid w:val="00477145"/>
    <w:rsid w:val="00477809"/>
    <w:rsid w:val="00481159"/>
    <w:rsid w:val="00481C31"/>
    <w:rsid w:val="00482FC1"/>
    <w:rsid w:val="00483027"/>
    <w:rsid w:val="00483788"/>
    <w:rsid w:val="00484710"/>
    <w:rsid w:val="00485064"/>
    <w:rsid w:val="004871AA"/>
    <w:rsid w:val="0049080F"/>
    <w:rsid w:val="004918D7"/>
    <w:rsid w:val="004926E1"/>
    <w:rsid w:val="00492D27"/>
    <w:rsid w:val="00495240"/>
    <w:rsid w:val="004A2A2D"/>
    <w:rsid w:val="004A2FEA"/>
    <w:rsid w:val="004A4C68"/>
    <w:rsid w:val="004A753A"/>
    <w:rsid w:val="004B06F9"/>
    <w:rsid w:val="004B49B9"/>
    <w:rsid w:val="004B5616"/>
    <w:rsid w:val="004B5DE6"/>
    <w:rsid w:val="004B7BBA"/>
    <w:rsid w:val="004B7D79"/>
    <w:rsid w:val="004C152F"/>
    <w:rsid w:val="004C229F"/>
    <w:rsid w:val="004C449C"/>
    <w:rsid w:val="004C4A5D"/>
    <w:rsid w:val="004D0304"/>
    <w:rsid w:val="004D153D"/>
    <w:rsid w:val="004D1A6B"/>
    <w:rsid w:val="004D2DD7"/>
    <w:rsid w:val="004D616B"/>
    <w:rsid w:val="004D6327"/>
    <w:rsid w:val="004D73DE"/>
    <w:rsid w:val="004D75C5"/>
    <w:rsid w:val="004D785B"/>
    <w:rsid w:val="004D7FE5"/>
    <w:rsid w:val="004E02E2"/>
    <w:rsid w:val="004E05B8"/>
    <w:rsid w:val="004E1615"/>
    <w:rsid w:val="004E2186"/>
    <w:rsid w:val="004E3E6B"/>
    <w:rsid w:val="004E43E8"/>
    <w:rsid w:val="004E66FB"/>
    <w:rsid w:val="004F04F5"/>
    <w:rsid w:val="004F1E8F"/>
    <w:rsid w:val="004F2AB0"/>
    <w:rsid w:val="004F3804"/>
    <w:rsid w:val="004F470A"/>
    <w:rsid w:val="004F4C59"/>
    <w:rsid w:val="004F4E21"/>
    <w:rsid w:val="004F6D30"/>
    <w:rsid w:val="004F79B7"/>
    <w:rsid w:val="00500024"/>
    <w:rsid w:val="00500C8F"/>
    <w:rsid w:val="00501909"/>
    <w:rsid w:val="00507BBB"/>
    <w:rsid w:val="005128DF"/>
    <w:rsid w:val="005135A3"/>
    <w:rsid w:val="0051592A"/>
    <w:rsid w:val="00515AF3"/>
    <w:rsid w:val="005179B6"/>
    <w:rsid w:val="00517A49"/>
    <w:rsid w:val="00517CD9"/>
    <w:rsid w:val="005206FE"/>
    <w:rsid w:val="00524368"/>
    <w:rsid w:val="005257ED"/>
    <w:rsid w:val="005261EF"/>
    <w:rsid w:val="00527C14"/>
    <w:rsid w:val="005306F8"/>
    <w:rsid w:val="00532615"/>
    <w:rsid w:val="00532D17"/>
    <w:rsid w:val="00533A20"/>
    <w:rsid w:val="005366C2"/>
    <w:rsid w:val="0054023D"/>
    <w:rsid w:val="00540C8A"/>
    <w:rsid w:val="00541503"/>
    <w:rsid w:val="00541DF8"/>
    <w:rsid w:val="005426BF"/>
    <w:rsid w:val="00543441"/>
    <w:rsid w:val="005542F5"/>
    <w:rsid w:val="00554FB7"/>
    <w:rsid w:val="005569CA"/>
    <w:rsid w:val="0056104C"/>
    <w:rsid w:val="005610F3"/>
    <w:rsid w:val="00561135"/>
    <w:rsid w:val="0056175A"/>
    <w:rsid w:val="0056213C"/>
    <w:rsid w:val="0056222C"/>
    <w:rsid w:val="00562F49"/>
    <w:rsid w:val="00565C62"/>
    <w:rsid w:val="005661C8"/>
    <w:rsid w:val="00574AAA"/>
    <w:rsid w:val="00575844"/>
    <w:rsid w:val="0057600A"/>
    <w:rsid w:val="00576A94"/>
    <w:rsid w:val="00580C24"/>
    <w:rsid w:val="005846E6"/>
    <w:rsid w:val="005857A6"/>
    <w:rsid w:val="005857AE"/>
    <w:rsid w:val="00585ABE"/>
    <w:rsid w:val="00585FDC"/>
    <w:rsid w:val="00586882"/>
    <w:rsid w:val="00587DF2"/>
    <w:rsid w:val="00592A41"/>
    <w:rsid w:val="005936D6"/>
    <w:rsid w:val="005968EF"/>
    <w:rsid w:val="00596C1E"/>
    <w:rsid w:val="00596ED1"/>
    <w:rsid w:val="00596F42"/>
    <w:rsid w:val="0059708B"/>
    <w:rsid w:val="00597A62"/>
    <w:rsid w:val="005A12FC"/>
    <w:rsid w:val="005A2E26"/>
    <w:rsid w:val="005A2E50"/>
    <w:rsid w:val="005B0A60"/>
    <w:rsid w:val="005B1BE0"/>
    <w:rsid w:val="005B486A"/>
    <w:rsid w:val="005B48EA"/>
    <w:rsid w:val="005B4901"/>
    <w:rsid w:val="005B59AE"/>
    <w:rsid w:val="005B7BCA"/>
    <w:rsid w:val="005C06DD"/>
    <w:rsid w:val="005C0898"/>
    <w:rsid w:val="005C0DAE"/>
    <w:rsid w:val="005C12BB"/>
    <w:rsid w:val="005C188E"/>
    <w:rsid w:val="005C2B2A"/>
    <w:rsid w:val="005C3391"/>
    <w:rsid w:val="005C39A0"/>
    <w:rsid w:val="005C41FA"/>
    <w:rsid w:val="005C513B"/>
    <w:rsid w:val="005C6998"/>
    <w:rsid w:val="005C75C2"/>
    <w:rsid w:val="005C7B16"/>
    <w:rsid w:val="005D2349"/>
    <w:rsid w:val="005D25FD"/>
    <w:rsid w:val="005D35D1"/>
    <w:rsid w:val="005D37F7"/>
    <w:rsid w:val="005D3B1F"/>
    <w:rsid w:val="005D490B"/>
    <w:rsid w:val="005D5F0A"/>
    <w:rsid w:val="005E08A9"/>
    <w:rsid w:val="005E11CD"/>
    <w:rsid w:val="005E1B60"/>
    <w:rsid w:val="005E2A3E"/>
    <w:rsid w:val="005E3823"/>
    <w:rsid w:val="005E3E90"/>
    <w:rsid w:val="005E5122"/>
    <w:rsid w:val="005E5507"/>
    <w:rsid w:val="005E607B"/>
    <w:rsid w:val="005E7A20"/>
    <w:rsid w:val="005F0A8D"/>
    <w:rsid w:val="005F169B"/>
    <w:rsid w:val="005F3C66"/>
    <w:rsid w:val="005F657A"/>
    <w:rsid w:val="005F6C64"/>
    <w:rsid w:val="005F768C"/>
    <w:rsid w:val="00600107"/>
    <w:rsid w:val="00601229"/>
    <w:rsid w:val="00601C2D"/>
    <w:rsid w:val="00603B67"/>
    <w:rsid w:val="006067B7"/>
    <w:rsid w:val="00607B4B"/>
    <w:rsid w:val="00611A00"/>
    <w:rsid w:val="00612143"/>
    <w:rsid w:val="006162A2"/>
    <w:rsid w:val="00616B0B"/>
    <w:rsid w:val="0062174E"/>
    <w:rsid w:val="0062237F"/>
    <w:rsid w:val="00622CE7"/>
    <w:rsid w:val="00622E50"/>
    <w:rsid w:val="00623A15"/>
    <w:rsid w:val="006240DA"/>
    <w:rsid w:val="00625528"/>
    <w:rsid w:val="0062558F"/>
    <w:rsid w:val="006258C9"/>
    <w:rsid w:val="00626707"/>
    <w:rsid w:val="00630B3D"/>
    <w:rsid w:val="0063256E"/>
    <w:rsid w:val="00633F04"/>
    <w:rsid w:val="00635219"/>
    <w:rsid w:val="00635EC0"/>
    <w:rsid w:val="0064063F"/>
    <w:rsid w:val="00640B58"/>
    <w:rsid w:val="00641089"/>
    <w:rsid w:val="006412CB"/>
    <w:rsid w:val="00641B9B"/>
    <w:rsid w:val="00642283"/>
    <w:rsid w:val="00642371"/>
    <w:rsid w:val="00651542"/>
    <w:rsid w:val="00651B02"/>
    <w:rsid w:val="00651B19"/>
    <w:rsid w:val="00652BD7"/>
    <w:rsid w:val="00653647"/>
    <w:rsid w:val="00654DC9"/>
    <w:rsid w:val="00654E3B"/>
    <w:rsid w:val="006576CD"/>
    <w:rsid w:val="00657713"/>
    <w:rsid w:val="006577B7"/>
    <w:rsid w:val="00660A29"/>
    <w:rsid w:val="00660FBE"/>
    <w:rsid w:val="00661B45"/>
    <w:rsid w:val="00661FBB"/>
    <w:rsid w:val="0066207C"/>
    <w:rsid w:val="00662324"/>
    <w:rsid w:val="00666FE6"/>
    <w:rsid w:val="00667592"/>
    <w:rsid w:val="00670CBF"/>
    <w:rsid w:val="00671CC8"/>
    <w:rsid w:val="00671DED"/>
    <w:rsid w:val="00672961"/>
    <w:rsid w:val="0067517E"/>
    <w:rsid w:val="006753E4"/>
    <w:rsid w:val="00675B9E"/>
    <w:rsid w:val="00681414"/>
    <w:rsid w:val="00682E42"/>
    <w:rsid w:val="00683490"/>
    <w:rsid w:val="0068498A"/>
    <w:rsid w:val="00684A92"/>
    <w:rsid w:val="00685ECE"/>
    <w:rsid w:val="00687890"/>
    <w:rsid w:val="00691D53"/>
    <w:rsid w:val="00693AAD"/>
    <w:rsid w:val="00695519"/>
    <w:rsid w:val="006A11D0"/>
    <w:rsid w:val="006A2F66"/>
    <w:rsid w:val="006A30DE"/>
    <w:rsid w:val="006A4134"/>
    <w:rsid w:val="006A4582"/>
    <w:rsid w:val="006A5DDA"/>
    <w:rsid w:val="006A6701"/>
    <w:rsid w:val="006B21F4"/>
    <w:rsid w:val="006B250C"/>
    <w:rsid w:val="006B3753"/>
    <w:rsid w:val="006B75AB"/>
    <w:rsid w:val="006B7AD6"/>
    <w:rsid w:val="006C50FD"/>
    <w:rsid w:val="006C545E"/>
    <w:rsid w:val="006C616E"/>
    <w:rsid w:val="006C6233"/>
    <w:rsid w:val="006C745E"/>
    <w:rsid w:val="006D1DD4"/>
    <w:rsid w:val="006D3828"/>
    <w:rsid w:val="006D3F97"/>
    <w:rsid w:val="006D4014"/>
    <w:rsid w:val="006D44C1"/>
    <w:rsid w:val="006D4A6B"/>
    <w:rsid w:val="006D723F"/>
    <w:rsid w:val="006D78E1"/>
    <w:rsid w:val="006D7AA4"/>
    <w:rsid w:val="006E0F56"/>
    <w:rsid w:val="006E16EA"/>
    <w:rsid w:val="006E2AC2"/>
    <w:rsid w:val="006E3C59"/>
    <w:rsid w:val="006E3FF0"/>
    <w:rsid w:val="006E5651"/>
    <w:rsid w:val="006E5B85"/>
    <w:rsid w:val="006E6E6D"/>
    <w:rsid w:val="006E7315"/>
    <w:rsid w:val="006F026A"/>
    <w:rsid w:val="006F0461"/>
    <w:rsid w:val="006F050D"/>
    <w:rsid w:val="006F16C5"/>
    <w:rsid w:val="006F3304"/>
    <w:rsid w:val="006F39B5"/>
    <w:rsid w:val="006F678C"/>
    <w:rsid w:val="007002CE"/>
    <w:rsid w:val="0070265B"/>
    <w:rsid w:val="00703867"/>
    <w:rsid w:val="00704102"/>
    <w:rsid w:val="00704813"/>
    <w:rsid w:val="007068B8"/>
    <w:rsid w:val="007102B5"/>
    <w:rsid w:val="00711AAD"/>
    <w:rsid w:val="00712E55"/>
    <w:rsid w:val="007132C5"/>
    <w:rsid w:val="007139DB"/>
    <w:rsid w:val="00713C26"/>
    <w:rsid w:val="00716936"/>
    <w:rsid w:val="00717A46"/>
    <w:rsid w:val="0072290D"/>
    <w:rsid w:val="00723D6D"/>
    <w:rsid w:val="00724537"/>
    <w:rsid w:val="00724974"/>
    <w:rsid w:val="00724DBC"/>
    <w:rsid w:val="00725409"/>
    <w:rsid w:val="007265B8"/>
    <w:rsid w:val="007278E3"/>
    <w:rsid w:val="00730523"/>
    <w:rsid w:val="00731677"/>
    <w:rsid w:val="00731724"/>
    <w:rsid w:val="007335C8"/>
    <w:rsid w:val="0073474B"/>
    <w:rsid w:val="00734C99"/>
    <w:rsid w:val="00735511"/>
    <w:rsid w:val="00735855"/>
    <w:rsid w:val="0073663D"/>
    <w:rsid w:val="00737208"/>
    <w:rsid w:val="00737A1D"/>
    <w:rsid w:val="00741438"/>
    <w:rsid w:val="00742B50"/>
    <w:rsid w:val="007442AE"/>
    <w:rsid w:val="00744DE6"/>
    <w:rsid w:val="0074536D"/>
    <w:rsid w:val="00745D1C"/>
    <w:rsid w:val="00750065"/>
    <w:rsid w:val="00750138"/>
    <w:rsid w:val="00750226"/>
    <w:rsid w:val="00755F01"/>
    <w:rsid w:val="007577C0"/>
    <w:rsid w:val="00762452"/>
    <w:rsid w:val="007639E0"/>
    <w:rsid w:val="0077036E"/>
    <w:rsid w:val="007733C9"/>
    <w:rsid w:val="00775507"/>
    <w:rsid w:val="007761F3"/>
    <w:rsid w:val="00780888"/>
    <w:rsid w:val="007813D8"/>
    <w:rsid w:val="00782093"/>
    <w:rsid w:val="00783473"/>
    <w:rsid w:val="0078594B"/>
    <w:rsid w:val="0079027D"/>
    <w:rsid w:val="007924A8"/>
    <w:rsid w:val="00793138"/>
    <w:rsid w:val="00793188"/>
    <w:rsid w:val="0079440C"/>
    <w:rsid w:val="0079457B"/>
    <w:rsid w:val="007948C6"/>
    <w:rsid w:val="00794CCB"/>
    <w:rsid w:val="00795E02"/>
    <w:rsid w:val="007979D0"/>
    <w:rsid w:val="007A1DD4"/>
    <w:rsid w:val="007A23E2"/>
    <w:rsid w:val="007A32D3"/>
    <w:rsid w:val="007A4E18"/>
    <w:rsid w:val="007A4F35"/>
    <w:rsid w:val="007A516A"/>
    <w:rsid w:val="007A592C"/>
    <w:rsid w:val="007A5EB7"/>
    <w:rsid w:val="007A6375"/>
    <w:rsid w:val="007A63B3"/>
    <w:rsid w:val="007A65EC"/>
    <w:rsid w:val="007A7B8C"/>
    <w:rsid w:val="007B04D0"/>
    <w:rsid w:val="007B2F1A"/>
    <w:rsid w:val="007B5D4A"/>
    <w:rsid w:val="007C4141"/>
    <w:rsid w:val="007C6D9E"/>
    <w:rsid w:val="007D0B82"/>
    <w:rsid w:val="007D0E13"/>
    <w:rsid w:val="007D1C43"/>
    <w:rsid w:val="007D43E9"/>
    <w:rsid w:val="007D571A"/>
    <w:rsid w:val="007D60D1"/>
    <w:rsid w:val="007D6408"/>
    <w:rsid w:val="007D68BA"/>
    <w:rsid w:val="007D6C53"/>
    <w:rsid w:val="007D76F9"/>
    <w:rsid w:val="007D7B15"/>
    <w:rsid w:val="007E1564"/>
    <w:rsid w:val="007E1E87"/>
    <w:rsid w:val="007E2CF4"/>
    <w:rsid w:val="007E5B3F"/>
    <w:rsid w:val="007E5CB0"/>
    <w:rsid w:val="007F1552"/>
    <w:rsid w:val="007F1617"/>
    <w:rsid w:val="007F2257"/>
    <w:rsid w:val="007F3F5C"/>
    <w:rsid w:val="007F6AF4"/>
    <w:rsid w:val="0080091D"/>
    <w:rsid w:val="0080159C"/>
    <w:rsid w:val="00801D48"/>
    <w:rsid w:val="00804108"/>
    <w:rsid w:val="008049F5"/>
    <w:rsid w:val="00804FC4"/>
    <w:rsid w:val="00805433"/>
    <w:rsid w:val="0080678F"/>
    <w:rsid w:val="0081360A"/>
    <w:rsid w:val="008145B1"/>
    <w:rsid w:val="008149B3"/>
    <w:rsid w:val="008154F3"/>
    <w:rsid w:val="00815DA9"/>
    <w:rsid w:val="00816367"/>
    <w:rsid w:val="00816A0B"/>
    <w:rsid w:val="0082051C"/>
    <w:rsid w:val="00822BE9"/>
    <w:rsid w:val="00823CC6"/>
    <w:rsid w:val="00824519"/>
    <w:rsid w:val="008247AE"/>
    <w:rsid w:val="00824B22"/>
    <w:rsid w:val="008255AC"/>
    <w:rsid w:val="00825B18"/>
    <w:rsid w:val="00826BB5"/>
    <w:rsid w:val="0082718F"/>
    <w:rsid w:val="0082733D"/>
    <w:rsid w:val="00830C53"/>
    <w:rsid w:val="008322D7"/>
    <w:rsid w:val="008379C3"/>
    <w:rsid w:val="00837FAA"/>
    <w:rsid w:val="00841F77"/>
    <w:rsid w:val="00842B60"/>
    <w:rsid w:val="00847000"/>
    <w:rsid w:val="00847B4B"/>
    <w:rsid w:val="00850628"/>
    <w:rsid w:val="00851F8A"/>
    <w:rsid w:val="0085276D"/>
    <w:rsid w:val="00853CCD"/>
    <w:rsid w:val="00854B4E"/>
    <w:rsid w:val="00855B7D"/>
    <w:rsid w:val="00856C8D"/>
    <w:rsid w:val="00860637"/>
    <w:rsid w:val="00860744"/>
    <w:rsid w:val="00860CF3"/>
    <w:rsid w:val="008626DF"/>
    <w:rsid w:val="00862BB4"/>
    <w:rsid w:val="00862CB9"/>
    <w:rsid w:val="008630A0"/>
    <w:rsid w:val="00863390"/>
    <w:rsid w:val="0086385C"/>
    <w:rsid w:val="008639F6"/>
    <w:rsid w:val="00864E78"/>
    <w:rsid w:val="00866A76"/>
    <w:rsid w:val="00867011"/>
    <w:rsid w:val="0086773A"/>
    <w:rsid w:val="00871916"/>
    <w:rsid w:val="00872D43"/>
    <w:rsid w:val="00872E3C"/>
    <w:rsid w:val="00875735"/>
    <w:rsid w:val="00876103"/>
    <w:rsid w:val="00876FB2"/>
    <w:rsid w:val="00880B6F"/>
    <w:rsid w:val="00882B7F"/>
    <w:rsid w:val="00886242"/>
    <w:rsid w:val="00886F91"/>
    <w:rsid w:val="008878FB"/>
    <w:rsid w:val="008956DD"/>
    <w:rsid w:val="008962AF"/>
    <w:rsid w:val="008A0318"/>
    <w:rsid w:val="008A0D91"/>
    <w:rsid w:val="008A317F"/>
    <w:rsid w:val="008A40E4"/>
    <w:rsid w:val="008A510E"/>
    <w:rsid w:val="008A522A"/>
    <w:rsid w:val="008A7BF5"/>
    <w:rsid w:val="008B2C08"/>
    <w:rsid w:val="008B4464"/>
    <w:rsid w:val="008B476E"/>
    <w:rsid w:val="008B4976"/>
    <w:rsid w:val="008B750B"/>
    <w:rsid w:val="008C110B"/>
    <w:rsid w:val="008C3162"/>
    <w:rsid w:val="008C4352"/>
    <w:rsid w:val="008C4832"/>
    <w:rsid w:val="008C4E60"/>
    <w:rsid w:val="008C6771"/>
    <w:rsid w:val="008C769C"/>
    <w:rsid w:val="008D1F14"/>
    <w:rsid w:val="008D20A6"/>
    <w:rsid w:val="008D6142"/>
    <w:rsid w:val="008D61AD"/>
    <w:rsid w:val="008D6275"/>
    <w:rsid w:val="008D62F3"/>
    <w:rsid w:val="008D7E1A"/>
    <w:rsid w:val="008E0433"/>
    <w:rsid w:val="008E1196"/>
    <w:rsid w:val="008E3924"/>
    <w:rsid w:val="008E3978"/>
    <w:rsid w:val="008E56E1"/>
    <w:rsid w:val="008E5997"/>
    <w:rsid w:val="008E5C35"/>
    <w:rsid w:val="008E6013"/>
    <w:rsid w:val="008E70DF"/>
    <w:rsid w:val="008F13F7"/>
    <w:rsid w:val="008F14AC"/>
    <w:rsid w:val="008F4246"/>
    <w:rsid w:val="008F50FD"/>
    <w:rsid w:val="008F56D2"/>
    <w:rsid w:val="008F5B4D"/>
    <w:rsid w:val="008F695C"/>
    <w:rsid w:val="00900443"/>
    <w:rsid w:val="00903F8E"/>
    <w:rsid w:val="009041FE"/>
    <w:rsid w:val="00906E84"/>
    <w:rsid w:val="00907425"/>
    <w:rsid w:val="009117AF"/>
    <w:rsid w:val="0091276F"/>
    <w:rsid w:val="00912BB0"/>
    <w:rsid w:val="00912E0A"/>
    <w:rsid w:val="00913412"/>
    <w:rsid w:val="00913479"/>
    <w:rsid w:val="00916C86"/>
    <w:rsid w:val="0092137A"/>
    <w:rsid w:val="00923C34"/>
    <w:rsid w:val="00924152"/>
    <w:rsid w:val="0092513D"/>
    <w:rsid w:val="00926F98"/>
    <w:rsid w:val="00927A9F"/>
    <w:rsid w:val="0093221A"/>
    <w:rsid w:val="009335CC"/>
    <w:rsid w:val="00935A1A"/>
    <w:rsid w:val="00935A55"/>
    <w:rsid w:val="00936AD6"/>
    <w:rsid w:val="009379D0"/>
    <w:rsid w:val="009402F3"/>
    <w:rsid w:val="00940BE7"/>
    <w:rsid w:val="00941CEB"/>
    <w:rsid w:val="009441A5"/>
    <w:rsid w:val="009447DA"/>
    <w:rsid w:val="0094720F"/>
    <w:rsid w:val="0095197D"/>
    <w:rsid w:val="00953B28"/>
    <w:rsid w:val="00954310"/>
    <w:rsid w:val="00954322"/>
    <w:rsid w:val="00954A70"/>
    <w:rsid w:val="00957253"/>
    <w:rsid w:val="00957874"/>
    <w:rsid w:val="009579A6"/>
    <w:rsid w:val="00957CAA"/>
    <w:rsid w:val="00960167"/>
    <w:rsid w:val="00962E21"/>
    <w:rsid w:val="00963571"/>
    <w:rsid w:val="0096778A"/>
    <w:rsid w:val="00973BB2"/>
    <w:rsid w:val="009740BE"/>
    <w:rsid w:val="00974BAD"/>
    <w:rsid w:val="00975271"/>
    <w:rsid w:val="00975969"/>
    <w:rsid w:val="00977656"/>
    <w:rsid w:val="00977FC6"/>
    <w:rsid w:val="00980413"/>
    <w:rsid w:val="00981A7F"/>
    <w:rsid w:val="00981B59"/>
    <w:rsid w:val="00981E37"/>
    <w:rsid w:val="009846A7"/>
    <w:rsid w:val="0098794D"/>
    <w:rsid w:val="0099497B"/>
    <w:rsid w:val="00994CC3"/>
    <w:rsid w:val="009959A7"/>
    <w:rsid w:val="00995B34"/>
    <w:rsid w:val="00995FB3"/>
    <w:rsid w:val="009A296E"/>
    <w:rsid w:val="009A43BA"/>
    <w:rsid w:val="009B0A95"/>
    <w:rsid w:val="009B0D05"/>
    <w:rsid w:val="009B4CA6"/>
    <w:rsid w:val="009B6B1F"/>
    <w:rsid w:val="009B79F8"/>
    <w:rsid w:val="009C6163"/>
    <w:rsid w:val="009C66D5"/>
    <w:rsid w:val="009C72D0"/>
    <w:rsid w:val="009D13FD"/>
    <w:rsid w:val="009D266A"/>
    <w:rsid w:val="009D33B9"/>
    <w:rsid w:val="009E0823"/>
    <w:rsid w:val="009E109A"/>
    <w:rsid w:val="009E3767"/>
    <w:rsid w:val="009E39D0"/>
    <w:rsid w:val="009E6867"/>
    <w:rsid w:val="009F275B"/>
    <w:rsid w:val="009F5C65"/>
    <w:rsid w:val="009F669D"/>
    <w:rsid w:val="009F7E07"/>
    <w:rsid w:val="00A001BB"/>
    <w:rsid w:val="00A00B9F"/>
    <w:rsid w:val="00A014B0"/>
    <w:rsid w:val="00A01522"/>
    <w:rsid w:val="00A01FD7"/>
    <w:rsid w:val="00A023B6"/>
    <w:rsid w:val="00A02D65"/>
    <w:rsid w:val="00A03DCF"/>
    <w:rsid w:val="00A100F2"/>
    <w:rsid w:val="00A1070A"/>
    <w:rsid w:val="00A10A11"/>
    <w:rsid w:val="00A129A8"/>
    <w:rsid w:val="00A12B7C"/>
    <w:rsid w:val="00A12FD8"/>
    <w:rsid w:val="00A13A97"/>
    <w:rsid w:val="00A13C6A"/>
    <w:rsid w:val="00A142DD"/>
    <w:rsid w:val="00A15A39"/>
    <w:rsid w:val="00A17B09"/>
    <w:rsid w:val="00A20560"/>
    <w:rsid w:val="00A2119C"/>
    <w:rsid w:val="00A215CE"/>
    <w:rsid w:val="00A2169A"/>
    <w:rsid w:val="00A218EF"/>
    <w:rsid w:val="00A22CC9"/>
    <w:rsid w:val="00A2574F"/>
    <w:rsid w:val="00A26B73"/>
    <w:rsid w:val="00A31732"/>
    <w:rsid w:val="00A31DC5"/>
    <w:rsid w:val="00A36CFE"/>
    <w:rsid w:val="00A3735E"/>
    <w:rsid w:val="00A40A38"/>
    <w:rsid w:val="00A4284A"/>
    <w:rsid w:val="00A42E52"/>
    <w:rsid w:val="00A4371E"/>
    <w:rsid w:val="00A437CF"/>
    <w:rsid w:val="00A45172"/>
    <w:rsid w:val="00A45706"/>
    <w:rsid w:val="00A457C6"/>
    <w:rsid w:val="00A46AD0"/>
    <w:rsid w:val="00A47063"/>
    <w:rsid w:val="00A473A8"/>
    <w:rsid w:val="00A511A2"/>
    <w:rsid w:val="00A513F0"/>
    <w:rsid w:val="00A52DD1"/>
    <w:rsid w:val="00A56A8C"/>
    <w:rsid w:val="00A60431"/>
    <w:rsid w:val="00A60A5F"/>
    <w:rsid w:val="00A6108E"/>
    <w:rsid w:val="00A61AC8"/>
    <w:rsid w:val="00A6366F"/>
    <w:rsid w:val="00A64AA2"/>
    <w:rsid w:val="00A65D4C"/>
    <w:rsid w:val="00A662E4"/>
    <w:rsid w:val="00A70512"/>
    <w:rsid w:val="00A716D6"/>
    <w:rsid w:val="00A7602D"/>
    <w:rsid w:val="00A76243"/>
    <w:rsid w:val="00A7796C"/>
    <w:rsid w:val="00A77A0A"/>
    <w:rsid w:val="00A77FDF"/>
    <w:rsid w:val="00A8086C"/>
    <w:rsid w:val="00A81F2A"/>
    <w:rsid w:val="00A82B06"/>
    <w:rsid w:val="00A86211"/>
    <w:rsid w:val="00A91F2F"/>
    <w:rsid w:val="00A93DDD"/>
    <w:rsid w:val="00A97A79"/>
    <w:rsid w:val="00A97DDE"/>
    <w:rsid w:val="00AA0056"/>
    <w:rsid w:val="00AA184B"/>
    <w:rsid w:val="00AA1F60"/>
    <w:rsid w:val="00AA2CFD"/>
    <w:rsid w:val="00AA40D7"/>
    <w:rsid w:val="00AA4211"/>
    <w:rsid w:val="00AA6054"/>
    <w:rsid w:val="00AA6889"/>
    <w:rsid w:val="00AA6E0F"/>
    <w:rsid w:val="00AB0688"/>
    <w:rsid w:val="00AB2CD6"/>
    <w:rsid w:val="00AB3CC2"/>
    <w:rsid w:val="00AB41D0"/>
    <w:rsid w:val="00AB5F7D"/>
    <w:rsid w:val="00AC0C50"/>
    <w:rsid w:val="00AC0CCF"/>
    <w:rsid w:val="00AC46C5"/>
    <w:rsid w:val="00AC5C9F"/>
    <w:rsid w:val="00AC5EF1"/>
    <w:rsid w:val="00AC6FE2"/>
    <w:rsid w:val="00AC73B9"/>
    <w:rsid w:val="00AC7F08"/>
    <w:rsid w:val="00AD0699"/>
    <w:rsid w:val="00AD0AB8"/>
    <w:rsid w:val="00AD2DFE"/>
    <w:rsid w:val="00AD3D66"/>
    <w:rsid w:val="00AD4F0B"/>
    <w:rsid w:val="00AD6C92"/>
    <w:rsid w:val="00AE4768"/>
    <w:rsid w:val="00AE4931"/>
    <w:rsid w:val="00AE4F25"/>
    <w:rsid w:val="00AF2437"/>
    <w:rsid w:val="00AF3925"/>
    <w:rsid w:val="00AF5F69"/>
    <w:rsid w:val="00AF603A"/>
    <w:rsid w:val="00AF6A6B"/>
    <w:rsid w:val="00B01F36"/>
    <w:rsid w:val="00B06AAF"/>
    <w:rsid w:val="00B07772"/>
    <w:rsid w:val="00B10897"/>
    <w:rsid w:val="00B10B61"/>
    <w:rsid w:val="00B10E5F"/>
    <w:rsid w:val="00B115FF"/>
    <w:rsid w:val="00B1287E"/>
    <w:rsid w:val="00B1296B"/>
    <w:rsid w:val="00B1297A"/>
    <w:rsid w:val="00B139C6"/>
    <w:rsid w:val="00B20441"/>
    <w:rsid w:val="00B20D49"/>
    <w:rsid w:val="00B218F8"/>
    <w:rsid w:val="00B2292F"/>
    <w:rsid w:val="00B25A84"/>
    <w:rsid w:val="00B27269"/>
    <w:rsid w:val="00B3379B"/>
    <w:rsid w:val="00B347CE"/>
    <w:rsid w:val="00B35734"/>
    <w:rsid w:val="00B364E9"/>
    <w:rsid w:val="00B401AB"/>
    <w:rsid w:val="00B412C9"/>
    <w:rsid w:val="00B42B13"/>
    <w:rsid w:val="00B43169"/>
    <w:rsid w:val="00B4605C"/>
    <w:rsid w:val="00B47191"/>
    <w:rsid w:val="00B47217"/>
    <w:rsid w:val="00B501A8"/>
    <w:rsid w:val="00B51ABB"/>
    <w:rsid w:val="00B52B77"/>
    <w:rsid w:val="00B53F92"/>
    <w:rsid w:val="00B5591C"/>
    <w:rsid w:val="00B55AE4"/>
    <w:rsid w:val="00B61090"/>
    <w:rsid w:val="00B6162A"/>
    <w:rsid w:val="00B64F90"/>
    <w:rsid w:val="00B65732"/>
    <w:rsid w:val="00B7071E"/>
    <w:rsid w:val="00B70B46"/>
    <w:rsid w:val="00B739B0"/>
    <w:rsid w:val="00B73D28"/>
    <w:rsid w:val="00B74807"/>
    <w:rsid w:val="00B74A97"/>
    <w:rsid w:val="00B74C4A"/>
    <w:rsid w:val="00B75E2B"/>
    <w:rsid w:val="00B766AB"/>
    <w:rsid w:val="00B77B8C"/>
    <w:rsid w:val="00B808DA"/>
    <w:rsid w:val="00B814A3"/>
    <w:rsid w:val="00B829CA"/>
    <w:rsid w:val="00B83D63"/>
    <w:rsid w:val="00B86C41"/>
    <w:rsid w:val="00B9062B"/>
    <w:rsid w:val="00B91939"/>
    <w:rsid w:val="00B96F38"/>
    <w:rsid w:val="00B97D58"/>
    <w:rsid w:val="00BA10E0"/>
    <w:rsid w:val="00BA31BE"/>
    <w:rsid w:val="00BA6F00"/>
    <w:rsid w:val="00BA71FB"/>
    <w:rsid w:val="00BA75A6"/>
    <w:rsid w:val="00BB1A0F"/>
    <w:rsid w:val="00BB23FE"/>
    <w:rsid w:val="00BB2711"/>
    <w:rsid w:val="00BB35F9"/>
    <w:rsid w:val="00BB455D"/>
    <w:rsid w:val="00BB6635"/>
    <w:rsid w:val="00BB7E2C"/>
    <w:rsid w:val="00BC3472"/>
    <w:rsid w:val="00BC3EAA"/>
    <w:rsid w:val="00BC445F"/>
    <w:rsid w:val="00BC4C66"/>
    <w:rsid w:val="00BC716B"/>
    <w:rsid w:val="00BC74C0"/>
    <w:rsid w:val="00BD0455"/>
    <w:rsid w:val="00BD0E74"/>
    <w:rsid w:val="00BD2181"/>
    <w:rsid w:val="00BD288D"/>
    <w:rsid w:val="00BD3798"/>
    <w:rsid w:val="00BD4665"/>
    <w:rsid w:val="00BD5F8C"/>
    <w:rsid w:val="00BD7347"/>
    <w:rsid w:val="00BD7C60"/>
    <w:rsid w:val="00BE227D"/>
    <w:rsid w:val="00BE29DD"/>
    <w:rsid w:val="00BE6F3A"/>
    <w:rsid w:val="00BF1626"/>
    <w:rsid w:val="00BF2CC7"/>
    <w:rsid w:val="00BF450F"/>
    <w:rsid w:val="00BF550D"/>
    <w:rsid w:val="00BF60A9"/>
    <w:rsid w:val="00C03F30"/>
    <w:rsid w:val="00C049E0"/>
    <w:rsid w:val="00C066AF"/>
    <w:rsid w:val="00C06ECF"/>
    <w:rsid w:val="00C07B57"/>
    <w:rsid w:val="00C108A5"/>
    <w:rsid w:val="00C10E06"/>
    <w:rsid w:val="00C123D2"/>
    <w:rsid w:val="00C140F7"/>
    <w:rsid w:val="00C145B8"/>
    <w:rsid w:val="00C14807"/>
    <w:rsid w:val="00C15881"/>
    <w:rsid w:val="00C16751"/>
    <w:rsid w:val="00C21812"/>
    <w:rsid w:val="00C22EA6"/>
    <w:rsid w:val="00C2438F"/>
    <w:rsid w:val="00C259CB"/>
    <w:rsid w:val="00C305D7"/>
    <w:rsid w:val="00C31AF0"/>
    <w:rsid w:val="00C32A7E"/>
    <w:rsid w:val="00C33DB1"/>
    <w:rsid w:val="00C34F28"/>
    <w:rsid w:val="00C3612E"/>
    <w:rsid w:val="00C368DF"/>
    <w:rsid w:val="00C37201"/>
    <w:rsid w:val="00C41347"/>
    <w:rsid w:val="00C43A60"/>
    <w:rsid w:val="00C442C5"/>
    <w:rsid w:val="00C44323"/>
    <w:rsid w:val="00C46182"/>
    <w:rsid w:val="00C55454"/>
    <w:rsid w:val="00C55B23"/>
    <w:rsid w:val="00C57B5C"/>
    <w:rsid w:val="00C57C7C"/>
    <w:rsid w:val="00C61049"/>
    <w:rsid w:val="00C62439"/>
    <w:rsid w:val="00C62FB8"/>
    <w:rsid w:val="00C63E2A"/>
    <w:rsid w:val="00C63FFE"/>
    <w:rsid w:val="00C64C6E"/>
    <w:rsid w:val="00C65079"/>
    <w:rsid w:val="00C70C21"/>
    <w:rsid w:val="00C717FE"/>
    <w:rsid w:val="00C72C49"/>
    <w:rsid w:val="00C7317F"/>
    <w:rsid w:val="00C733AD"/>
    <w:rsid w:val="00C74211"/>
    <w:rsid w:val="00C74CDC"/>
    <w:rsid w:val="00C76E5D"/>
    <w:rsid w:val="00C77362"/>
    <w:rsid w:val="00C913CB"/>
    <w:rsid w:val="00C91EB6"/>
    <w:rsid w:val="00C93867"/>
    <w:rsid w:val="00C9418D"/>
    <w:rsid w:val="00C9544C"/>
    <w:rsid w:val="00C9602A"/>
    <w:rsid w:val="00CA10B0"/>
    <w:rsid w:val="00CA266F"/>
    <w:rsid w:val="00CA2EC0"/>
    <w:rsid w:val="00CA2F8E"/>
    <w:rsid w:val="00CA3EE2"/>
    <w:rsid w:val="00CA4D18"/>
    <w:rsid w:val="00CA55E7"/>
    <w:rsid w:val="00CA6851"/>
    <w:rsid w:val="00CA7F62"/>
    <w:rsid w:val="00CA7FD5"/>
    <w:rsid w:val="00CB0488"/>
    <w:rsid w:val="00CB3287"/>
    <w:rsid w:val="00CB339F"/>
    <w:rsid w:val="00CB33E2"/>
    <w:rsid w:val="00CB4E68"/>
    <w:rsid w:val="00CB7ECF"/>
    <w:rsid w:val="00CB7F87"/>
    <w:rsid w:val="00CC0782"/>
    <w:rsid w:val="00CC2078"/>
    <w:rsid w:val="00CC2733"/>
    <w:rsid w:val="00CC44CC"/>
    <w:rsid w:val="00CC58DF"/>
    <w:rsid w:val="00CC5D41"/>
    <w:rsid w:val="00CC60B7"/>
    <w:rsid w:val="00CD0050"/>
    <w:rsid w:val="00CD0552"/>
    <w:rsid w:val="00CD14F1"/>
    <w:rsid w:val="00CD3AA4"/>
    <w:rsid w:val="00CE0D07"/>
    <w:rsid w:val="00CE5B6C"/>
    <w:rsid w:val="00CE7481"/>
    <w:rsid w:val="00CE74B3"/>
    <w:rsid w:val="00CF0A8F"/>
    <w:rsid w:val="00CF2D81"/>
    <w:rsid w:val="00CF3650"/>
    <w:rsid w:val="00CF5CB2"/>
    <w:rsid w:val="00CF6731"/>
    <w:rsid w:val="00CF6DC3"/>
    <w:rsid w:val="00CF76FA"/>
    <w:rsid w:val="00CF770E"/>
    <w:rsid w:val="00D00520"/>
    <w:rsid w:val="00D0154F"/>
    <w:rsid w:val="00D02EE7"/>
    <w:rsid w:val="00D04851"/>
    <w:rsid w:val="00D048CE"/>
    <w:rsid w:val="00D06563"/>
    <w:rsid w:val="00D06EB1"/>
    <w:rsid w:val="00D10998"/>
    <w:rsid w:val="00D13235"/>
    <w:rsid w:val="00D15CBD"/>
    <w:rsid w:val="00D15F69"/>
    <w:rsid w:val="00D221CB"/>
    <w:rsid w:val="00D231BE"/>
    <w:rsid w:val="00D23391"/>
    <w:rsid w:val="00D25CD2"/>
    <w:rsid w:val="00D312DD"/>
    <w:rsid w:val="00D31805"/>
    <w:rsid w:val="00D31D46"/>
    <w:rsid w:val="00D32BEE"/>
    <w:rsid w:val="00D34D88"/>
    <w:rsid w:val="00D362EF"/>
    <w:rsid w:val="00D369FF"/>
    <w:rsid w:val="00D45455"/>
    <w:rsid w:val="00D4589E"/>
    <w:rsid w:val="00D458E4"/>
    <w:rsid w:val="00D519CB"/>
    <w:rsid w:val="00D51A6C"/>
    <w:rsid w:val="00D5368E"/>
    <w:rsid w:val="00D552B9"/>
    <w:rsid w:val="00D55F16"/>
    <w:rsid w:val="00D6192A"/>
    <w:rsid w:val="00D63C78"/>
    <w:rsid w:val="00D6461C"/>
    <w:rsid w:val="00D660FF"/>
    <w:rsid w:val="00D71EB3"/>
    <w:rsid w:val="00D735B2"/>
    <w:rsid w:val="00D74021"/>
    <w:rsid w:val="00D76D01"/>
    <w:rsid w:val="00D77433"/>
    <w:rsid w:val="00D800A0"/>
    <w:rsid w:val="00D81EE7"/>
    <w:rsid w:val="00D81F54"/>
    <w:rsid w:val="00D83702"/>
    <w:rsid w:val="00D84378"/>
    <w:rsid w:val="00D84F83"/>
    <w:rsid w:val="00D851E8"/>
    <w:rsid w:val="00D85775"/>
    <w:rsid w:val="00D867EF"/>
    <w:rsid w:val="00D90E80"/>
    <w:rsid w:val="00D922A9"/>
    <w:rsid w:val="00D92FA6"/>
    <w:rsid w:val="00D9394A"/>
    <w:rsid w:val="00D941F4"/>
    <w:rsid w:val="00D9643B"/>
    <w:rsid w:val="00DA1A07"/>
    <w:rsid w:val="00DA3355"/>
    <w:rsid w:val="00DA3C2B"/>
    <w:rsid w:val="00DA420F"/>
    <w:rsid w:val="00DA5326"/>
    <w:rsid w:val="00DA5B94"/>
    <w:rsid w:val="00DA6A7F"/>
    <w:rsid w:val="00DA6BA0"/>
    <w:rsid w:val="00DA762C"/>
    <w:rsid w:val="00DB06F4"/>
    <w:rsid w:val="00DB0CBB"/>
    <w:rsid w:val="00DB4DA5"/>
    <w:rsid w:val="00DB5266"/>
    <w:rsid w:val="00DB64ED"/>
    <w:rsid w:val="00DB67CC"/>
    <w:rsid w:val="00DC25F6"/>
    <w:rsid w:val="00DC261F"/>
    <w:rsid w:val="00DC2EB0"/>
    <w:rsid w:val="00DC3783"/>
    <w:rsid w:val="00DC5DA6"/>
    <w:rsid w:val="00DD1E93"/>
    <w:rsid w:val="00DE1070"/>
    <w:rsid w:val="00DF1FA1"/>
    <w:rsid w:val="00DF2139"/>
    <w:rsid w:val="00DF481A"/>
    <w:rsid w:val="00DF4BF1"/>
    <w:rsid w:val="00E00219"/>
    <w:rsid w:val="00E0316B"/>
    <w:rsid w:val="00E04D3D"/>
    <w:rsid w:val="00E04D5E"/>
    <w:rsid w:val="00E05517"/>
    <w:rsid w:val="00E0609B"/>
    <w:rsid w:val="00E10F2A"/>
    <w:rsid w:val="00E127BA"/>
    <w:rsid w:val="00E14828"/>
    <w:rsid w:val="00E20848"/>
    <w:rsid w:val="00E212F3"/>
    <w:rsid w:val="00E2530E"/>
    <w:rsid w:val="00E25E10"/>
    <w:rsid w:val="00E26C30"/>
    <w:rsid w:val="00E3598E"/>
    <w:rsid w:val="00E35A64"/>
    <w:rsid w:val="00E37200"/>
    <w:rsid w:val="00E4029A"/>
    <w:rsid w:val="00E44557"/>
    <w:rsid w:val="00E45C31"/>
    <w:rsid w:val="00E47E8C"/>
    <w:rsid w:val="00E50B41"/>
    <w:rsid w:val="00E5166C"/>
    <w:rsid w:val="00E5219B"/>
    <w:rsid w:val="00E52D07"/>
    <w:rsid w:val="00E5518B"/>
    <w:rsid w:val="00E57967"/>
    <w:rsid w:val="00E609FE"/>
    <w:rsid w:val="00E630BE"/>
    <w:rsid w:val="00E63285"/>
    <w:rsid w:val="00E64999"/>
    <w:rsid w:val="00E649E6"/>
    <w:rsid w:val="00E67CD8"/>
    <w:rsid w:val="00E723CF"/>
    <w:rsid w:val="00E72583"/>
    <w:rsid w:val="00E73631"/>
    <w:rsid w:val="00E73EE9"/>
    <w:rsid w:val="00E7401E"/>
    <w:rsid w:val="00E75920"/>
    <w:rsid w:val="00E80D96"/>
    <w:rsid w:val="00E82B21"/>
    <w:rsid w:val="00E8318B"/>
    <w:rsid w:val="00E839E7"/>
    <w:rsid w:val="00E85B48"/>
    <w:rsid w:val="00E871FA"/>
    <w:rsid w:val="00E875C2"/>
    <w:rsid w:val="00E87739"/>
    <w:rsid w:val="00E9180E"/>
    <w:rsid w:val="00E923E0"/>
    <w:rsid w:val="00E92771"/>
    <w:rsid w:val="00E936A4"/>
    <w:rsid w:val="00E954BB"/>
    <w:rsid w:val="00E97C84"/>
    <w:rsid w:val="00EA0977"/>
    <w:rsid w:val="00EA44A4"/>
    <w:rsid w:val="00EA45E7"/>
    <w:rsid w:val="00EB0BB5"/>
    <w:rsid w:val="00EB3455"/>
    <w:rsid w:val="00EB69A1"/>
    <w:rsid w:val="00EB6CDD"/>
    <w:rsid w:val="00EB78E3"/>
    <w:rsid w:val="00EB7BE3"/>
    <w:rsid w:val="00EB7D96"/>
    <w:rsid w:val="00EC1C4B"/>
    <w:rsid w:val="00EC1DE9"/>
    <w:rsid w:val="00EC735A"/>
    <w:rsid w:val="00ED21AC"/>
    <w:rsid w:val="00ED42CD"/>
    <w:rsid w:val="00ED598B"/>
    <w:rsid w:val="00ED5F38"/>
    <w:rsid w:val="00ED7A4D"/>
    <w:rsid w:val="00EE61D2"/>
    <w:rsid w:val="00EE7A2C"/>
    <w:rsid w:val="00EF27FE"/>
    <w:rsid w:val="00EF39BA"/>
    <w:rsid w:val="00EF6186"/>
    <w:rsid w:val="00F05E71"/>
    <w:rsid w:val="00F06057"/>
    <w:rsid w:val="00F06F1C"/>
    <w:rsid w:val="00F07FB6"/>
    <w:rsid w:val="00F12489"/>
    <w:rsid w:val="00F14302"/>
    <w:rsid w:val="00F149D0"/>
    <w:rsid w:val="00F14A83"/>
    <w:rsid w:val="00F15F45"/>
    <w:rsid w:val="00F16B53"/>
    <w:rsid w:val="00F17183"/>
    <w:rsid w:val="00F17C18"/>
    <w:rsid w:val="00F20B8E"/>
    <w:rsid w:val="00F21B1B"/>
    <w:rsid w:val="00F22410"/>
    <w:rsid w:val="00F25B81"/>
    <w:rsid w:val="00F25ECD"/>
    <w:rsid w:val="00F26C21"/>
    <w:rsid w:val="00F27CD7"/>
    <w:rsid w:val="00F302FF"/>
    <w:rsid w:val="00F31515"/>
    <w:rsid w:val="00F318BE"/>
    <w:rsid w:val="00F31AC4"/>
    <w:rsid w:val="00F33297"/>
    <w:rsid w:val="00F33689"/>
    <w:rsid w:val="00F343FB"/>
    <w:rsid w:val="00F34DDB"/>
    <w:rsid w:val="00F359FE"/>
    <w:rsid w:val="00F3645B"/>
    <w:rsid w:val="00F410EF"/>
    <w:rsid w:val="00F411B4"/>
    <w:rsid w:val="00F42159"/>
    <w:rsid w:val="00F4256E"/>
    <w:rsid w:val="00F42EE1"/>
    <w:rsid w:val="00F43309"/>
    <w:rsid w:val="00F507F3"/>
    <w:rsid w:val="00F516A1"/>
    <w:rsid w:val="00F54240"/>
    <w:rsid w:val="00F54AD1"/>
    <w:rsid w:val="00F57CBD"/>
    <w:rsid w:val="00F60F1F"/>
    <w:rsid w:val="00F61868"/>
    <w:rsid w:val="00F62839"/>
    <w:rsid w:val="00F64141"/>
    <w:rsid w:val="00F64C17"/>
    <w:rsid w:val="00F6684B"/>
    <w:rsid w:val="00F67508"/>
    <w:rsid w:val="00F67A73"/>
    <w:rsid w:val="00F71FC9"/>
    <w:rsid w:val="00F72246"/>
    <w:rsid w:val="00F7349B"/>
    <w:rsid w:val="00F73B48"/>
    <w:rsid w:val="00F748FC"/>
    <w:rsid w:val="00F74F51"/>
    <w:rsid w:val="00F75940"/>
    <w:rsid w:val="00F81B8B"/>
    <w:rsid w:val="00F82B1E"/>
    <w:rsid w:val="00F8417F"/>
    <w:rsid w:val="00F842AD"/>
    <w:rsid w:val="00F84658"/>
    <w:rsid w:val="00F8576D"/>
    <w:rsid w:val="00F86F4E"/>
    <w:rsid w:val="00F914EB"/>
    <w:rsid w:val="00F91696"/>
    <w:rsid w:val="00F916D2"/>
    <w:rsid w:val="00F91B85"/>
    <w:rsid w:val="00F938E7"/>
    <w:rsid w:val="00F96D0E"/>
    <w:rsid w:val="00FA2B72"/>
    <w:rsid w:val="00FA3B17"/>
    <w:rsid w:val="00FA49F9"/>
    <w:rsid w:val="00FA5E8D"/>
    <w:rsid w:val="00FA5F3D"/>
    <w:rsid w:val="00FA67F5"/>
    <w:rsid w:val="00FA6815"/>
    <w:rsid w:val="00FA6AD0"/>
    <w:rsid w:val="00FA6B5E"/>
    <w:rsid w:val="00FB292A"/>
    <w:rsid w:val="00FB3784"/>
    <w:rsid w:val="00FB399E"/>
    <w:rsid w:val="00FB41B4"/>
    <w:rsid w:val="00FB7825"/>
    <w:rsid w:val="00FB7F50"/>
    <w:rsid w:val="00FC0807"/>
    <w:rsid w:val="00FC1D5A"/>
    <w:rsid w:val="00FC28BC"/>
    <w:rsid w:val="00FC2A85"/>
    <w:rsid w:val="00FC40AF"/>
    <w:rsid w:val="00FC5BAB"/>
    <w:rsid w:val="00FC73B9"/>
    <w:rsid w:val="00FD029A"/>
    <w:rsid w:val="00FD072B"/>
    <w:rsid w:val="00FD0A16"/>
    <w:rsid w:val="00FD1151"/>
    <w:rsid w:val="00FD33F2"/>
    <w:rsid w:val="00FD3E95"/>
    <w:rsid w:val="00FD4FA6"/>
    <w:rsid w:val="00FD5870"/>
    <w:rsid w:val="00FE1263"/>
    <w:rsid w:val="00FE1C60"/>
    <w:rsid w:val="00FE3D7D"/>
    <w:rsid w:val="00FE5DC1"/>
    <w:rsid w:val="00FE6DCF"/>
    <w:rsid w:val="00FE73B9"/>
    <w:rsid w:val="00FE7DEA"/>
    <w:rsid w:val="00FF080E"/>
    <w:rsid w:val="00FF1238"/>
    <w:rsid w:val="00FF2380"/>
    <w:rsid w:val="00FF2E9A"/>
    <w:rsid w:val="00FF424F"/>
    <w:rsid w:val="00FF4D0F"/>
    <w:rsid w:val="00FF6BC0"/>
    <w:rsid w:val="00FF6E92"/>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96B712A-C275-4DAA-90A8-9B00C0A9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573967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5689346">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06189869">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021013393">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4094110">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43/&#1602;&#1578;&#1575;&#1583;&#1577;" TargetMode="External"/><Relationship Id="rId3" Type="http://schemas.openxmlformats.org/officeDocument/2006/relationships/hyperlink" Target="http://lib.eshia.ir/10083/7/202/" TargetMode="External"/><Relationship Id="rId7" Type="http://schemas.openxmlformats.org/officeDocument/2006/relationships/hyperlink" Target="http://lib.eshia.ir/10083/4/37/" TargetMode="External"/><Relationship Id="rId2" Type="http://schemas.openxmlformats.org/officeDocument/2006/relationships/hyperlink" Target="http://lib.eshia.ir/11005/3/513/" TargetMode="External"/><Relationship Id="rId1" Type="http://schemas.openxmlformats.org/officeDocument/2006/relationships/hyperlink" Target="http://lib.eshia.ir/10083/4/119/" TargetMode="External"/><Relationship Id="rId6" Type="http://schemas.openxmlformats.org/officeDocument/2006/relationships/hyperlink" Target="http://lib.eshia.ir/10083/4/37/" TargetMode="External"/><Relationship Id="rId5" Type="http://schemas.openxmlformats.org/officeDocument/2006/relationships/hyperlink" Target="http://lib.eshia.ir/11005/3/543/" TargetMode="External"/><Relationship Id="rId4" Type="http://schemas.openxmlformats.org/officeDocument/2006/relationships/hyperlink" Target="http://lib.eshia.ir/10083/4/38/" TargetMode="External"/><Relationship Id="rId9" Type="http://schemas.openxmlformats.org/officeDocument/2006/relationships/hyperlink" Target="http://lib.eshia.ir/11005/6/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qiqie\AppData\Roaming\Microsoft\Templates\Normal_ver_6.0_970724.dotm"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ADE57-06A7-4B22-93E4-5FBBFAA7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Normal_ver_6.0_970724</Template>
  <TotalTime>50634</TotalTime>
  <Pages>7</Pages>
  <Words>2225</Words>
  <Characters>12686</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14882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dc:description/>
  <cp:lastModifiedBy>احمد حسنی</cp:lastModifiedBy>
  <cp:revision>421</cp:revision>
  <cp:lastPrinted>2025-04-21T02:23:00Z</cp:lastPrinted>
  <dcterms:created xsi:type="dcterms:W3CDTF">2024-08-30T15:23:00Z</dcterms:created>
  <dcterms:modified xsi:type="dcterms:W3CDTF">2025-04-29T04:19:00Z</dcterms:modified>
  <cp:contentStatus>ویرایش 2.5</cp:contentStatus>
  <cp:version>2.7</cp:version>
</cp:coreProperties>
</file>