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A0617" w14:textId="77777777" w:rsidR="00543BA3" w:rsidRPr="00380B5F" w:rsidRDefault="00543BA3" w:rsidP="00206296">
      <w:pPr>
        <w:pStyle w:val="Heading1"/>
      </w:pPr>
      <w:r w:rsidRPr="00380B5F">
        <w:rPr>
          <w:rtl/>
        </w:rPr>
        <w:t xml:space="preserve">درس خارج فقه استاد معظم آقای حاج سید محمدجواد شبیری </w:t>
      </w:r>
    </w:p>
    <w:p w14:paraId="7EC87638" w14:textId="77777777" w:rsidR="00543BA3" w:rsidRPr="00380B5F" w:rsidRDefault="00543BA3" w:rsidP="00206296">
      <w:pPr>
        <w:rPr>
          <w:b/>
          <w:bCs/>
          <w:color w:val="EE0000"/>
        </w:rPr>
      </w:pPr>
      <w:r w:rsidRPr="00380B5F">
        <w:rPr>
          <w:b/>
          <w:bCs/>
          <w:color w:val="EE0000"/>
          <w:rtl/>
        </w:rPr>
        <w:t>بحث: زکات/</w:t>
      </w:r>
      <w:bookmarkStart w:id="0" w:name="BokSabj_d"/>
      <w:bookmarkEnd w:id="0"/>
      <w:r w:rsidRPr="00380B5F">
        <w:rPr>
          <w:b/>
          <w:bCs/>
          <w:color w:val="EE0000"/>
          <w:rtl/>
        </w:rPr>
        <w:t>استثناء مئونه در زکات</w:t>
      </w:r>
    </w:p>
    <w:p w14:paraId="2DB0FB79" w14:textId="77777777" w:rsidR="00B925B2" w:rsidRDefault="00B925B2" w:rsidP="00206296">
      <w:pPr>
        <w:rPr>
          <w:b/>
          <w:bCs/>
          <w:color w:val="EE0000"/>
          <w:rtl/>
        </w:rPr>
      </w:pPr>
      <w:r w:rsidRPr="00B925B2">
        <w:rPr>
          <w:b/>
          <w:bCs/>
          <w:color w:val="EE0000"/>
        </w:rPr>
        <w:t>Feghh 85-14041101</w:t>
      </w:r>
    </w:p>
    <w:p w14:paraId="342D7C01" w14:textId="55E7839D" w:rsidR="00543BA3" w:rsidRPr="00380B5F" w:rsidRDefault="00543BA3" w:rsidP="00206296">
      <w:pPr>
        <w:rPr>
          <w:b/>
          <w:bCs/>
          <w:color w:val="EE0000"/>
        </w:rPr>
      </w:pPr>
      <w:r w:rsidRPr="00380B5F">
        <w:rPr>
          <w:b/>
          <w:bCs/>
          <w:color w:val="EE0000"/>
          <w:rtl/>
        </w:rPr>
        <w:t>متن خام</w:t>
      </w:r>
    </w:p>
    <w:p w14:paraId="4FFAF3C6" w14:textId="68381CC8" w:rsidR="00543BA3" w:rsidRPr="00380B5F" w:rsidRDefault="00543BA3" w:rsidP="00206296">
      <w:pPr>
        <w:rPr>
          <w:b/>
          <w:bCs/>
          <w:color w:val="EE0000"/>
          <w:rtl/>
          <w:lang w:bidi="fa-IR"/>
        </w:rPr>
      </w:pPr>
      <w:r w:rsidRPr="00380B5F">
        <w:rPr>
          <w:b/>
          <w:bCs/>
          <w:color w:val="EE0000"/>
          <w:rtl/>
        </w:rPr>
        <w:t xml:space="preserve"> سال پنجم – جلسه </w:t>
      </w:r>
      <w:r w:rsidR="00B925B2">
        <w:rPr>
          <w:rFonts w:hint="cs"/>
          <w:b/>
          <w:bCs/>
          <w:color w:val="EE0000"/>
          <w:rtl/>
          <w:lang w:bidi="fa-IR"/>
        </w:rPr>
        <w:t>85</w:t>
      </w:r>
    </w:p>
    <w:p w14:paraId="5BE91C00" w14:textId="62A7B0D3" w:rsidR="00206296" w:rsidRPr="00206296" w:rsidRDefault="00543BA3" w:rsidP="00206296">
      <w:pPr>
        <w:rPr>
          <w:color w:val="00B050"/>
          <w:rtl/>
          <w:lang w:bidi="fa-IR"/>
        </w:rPr>
      </w:pPr>
      <w:r w:rsidRPr="00380B5F">
        <w:rPr>
          <w:color w:val="00B050"/>
          <w:rtl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="00836128">
        <w:rPr>
          <w:rFonts w:hint="cs"/>
          <w:color w:val="00B050"/>
          <w:rtl/>
          <w:lang w:bidi="fa-IR"/>
        </w:rPr>
        <w:t>.</w:t>
      </w:r>
    </w:p>
    <w:p w14:paraId="7E594FBC" w14:textId="77777777" w:rsidR="008A15E3" w:rsidRDefault="00206296" w:rsidP="00206296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بحث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بود که آ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تمکن از تصرف در اجناس زکو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در همه معتبر هست برا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وجوب زکاتش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در بعض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از اقسامش واجب هست؟ ما عرض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کرد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ولو روا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اختصاص دارد به اموال منقول که در آن حول معتبر است، نه به نقد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. آقا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هاشم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تعب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نقد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کردند،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گفت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نه، روا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اختصاص به نقد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ندارد ول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نسبت به اموال منقول، در مورد اموال منقول هست. ول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به نظر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رسد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منقول بودن خ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خصوص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نداشته باشد و عرفاً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الغا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خصوص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. حالا نکات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در تأ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الغا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خصوص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هست بعداً عرض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کنم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5187A2FD" w14:textId="43E54DD1" w:rsidR="0030239A" w:rsidRDefault="00206296" w:rsidP="008A15E3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206296">
        <w:rPr>
          <w:rFonts w:ascii="IRMitra" w:hAnsi="IRMitra" w:cs="IRMitra"/>
          <w:sz w:val="28"/>
          <w:szCs w:val="28"/>
          <w:rtl/>
          <w:lang w:bidi="fa-IR"/>
        </w:rPr>
        <w:t>اما کلمات فقها در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مسئله به 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چه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شکل هست؟ در کلمات فقها در بعض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از عباراتشان در خصوص موارد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حول معتبر هست تعب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کردند که تمکن از تصرف معتبر است، مثل عبارت مقنعه که در مورد جا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حول معتبر است، عبارتش را 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روز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خواندم، ذکر کرده بودند که با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در دست مالک باشد و اگر غا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باشد از مالک، بعد از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به دست مالک رس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سال بگذرد تا زکات واجب باشد. ابن حمزه در مراسم علو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هم در خصوص حالا قبل از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در عبارت مقنع صدوق هم ظاهرش در خصوص موارد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اموال منقول باشد و سال معتبر باشد، در آن‌جور جاها حکم کردند که اگر در دست انسا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نباشد زکات 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. مقنع: «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>ان غاب عنک مالک فل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س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عل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ش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ء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الا ان 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رجع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مالک و 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حول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عل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الحول و هو ف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دک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الا ان 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کون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مالک عل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رجل مت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اردت اخذه منه ته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أ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لک فان عل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الزکاه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» تا آخر آن عبارت. مقنع صفحه صد و شصت و هشت. در مسئله صفحه صد 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و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شصت و نه هم دارد: «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>و ان استقرضت من رجل مالاً و بق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عندک...» </w:t>
      </w:r>
      <w:r w:rsidR="00B81A62">
        <w:rPr>
          <w:rFonts w:ascii="IRMitra" w:hAnsi="IRMitra" w:cs="IRMitra" w:hint="cs"/>
          <w:sz w:val="28"/>
          <w:szCs w:val="28"/>
          <w:rtl/>
          <w:lang w:bidi="fa-IR"/>
        </w:rPr>
        <w:t xml:space="preserve"> نه حالا آن 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که بحث 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است، بحث قرض است. سلار در مراسم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وصف را در خصوص ذهب و فضه فقط ذکر کرده است، نه در مورد اموال منقول. در مراسم علو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صفحه صد و ب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 نه دارد: «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>ذ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کر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الصفه اذا حصلت وجبت الزکاه و ه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عل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ثلاثه اضرب احدها السوم و الثان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التأن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ث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کلاهما 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عتبر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النعم فاما الثالث فانما 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عتبر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الذهب و الفضه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» در ذهب و فضه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شرط سوم هست، شرا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طش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را که ذکر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: «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>و ه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ان تکون دراهم منقوشه و دنان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مضروبه و تکون ف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>د غ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قرض و لا تجاره و لا بح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ث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لا 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قدر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عل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»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در خصوص ذهب و فضه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شرط را ذکر کرده است.</w:t>
      </w:r>
    </w:p>
    <w:p w14:paraId="36A471A5" w14:textId="7D62C760" w:rsidR="00206296" w:rsidRDefault="00206296" w:rsidP="0030239A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206296">
        <w:rPr>
          <w:rFonts w:ascii="IRMitra" w:hAnsi="IRMitra" w:cs="IRMitra"/>
          <w:sz w:val="28"/>
          <w:szCs w:val="28"/>
          <w:rtl/>
          <w:lang w:bidi="fa-IR"/>
        </w:rPr>
        <w:lastRenderedPageBreak/>
        <w:t xml:space="preserve"> ول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من تصور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کنم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با وجود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در عبارت‌ها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هم هست حالا عبارتش را بعداً خواهم خواند که در مورد اموال منقول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ق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را ذکر کردند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در مورد ذهب و فضه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ق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را ذکر کردند، ول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تصور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کنم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در مقام خصوص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ستند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مقدار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آن مطلب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مرحوم محقق در شرا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: «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>التمکن من التصرف ف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النصاب معتبر ف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الاجناس کلها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» بعد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: «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>و لا تجب الزکاه ف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المال المغصوب و لا الغائب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» تا آخر آن عبارت که شرا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جلد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صفح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صد و ب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 نه ذکر کرده و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ن‌ها،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مطلب هم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باشد که محقق فرموده است</w:t>
      </w:r>
      <w:r w:rsidRPr="00206296">
        <w:rPr>
          <w:rFonts w:ascii="IRMitra" w:hAnsi="IRMitra" w:cs="IRMitra"/>
          <w:sz w:val="28"/>
          <w:szCs w:val="28"/>
          <w:lang w:bidi="fa-IR"/>
        </w:rPr>
        <w:t>.</w:t>
      </w:r>
    </w:p>
    <w:p w14:paraId="573EE9EB" w14:textId="4EE717CD" w:rsidR="008F3661" w:rsidRDefault="00206296" w:rsidP="00206296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بب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نکته‌ا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اول عرض بکنم، ش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خ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طوس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در خلاف در بعض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موارد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بحث را که مطرح کرده است، اول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جا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بحث را مطرح کرده خلاف جلد دو صفحه س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هست. صفحه س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موضوع را در مورد دراهم و دنان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ذکر کرده است. دراهم و دنان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: «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>من کان له مال دراهم او دنان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فغصبت او سرقت او جحدت او </w:t>
      </w:r>
      <w:r w:rsidR="00DD7DA6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غ</w:t>
      </w:r>
      <w:r w:rsidR="00B54877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ُ</w:t>
      </w:r>
      <w:r w:rsidR="00DD7DA6"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>ر</w:t>
      </w:r>
      <w:r w:rsidR="00B54877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ِ</w:t>
      </w:r>
      <w:r w:rsidR="00DD7DA6"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قت </w:t>
      </w:r>
      <w:r w:rsidR="00B54877"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>[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>او غ</w:t>
      </w:r>
      <w:r w:rsidR="00B54877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َ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>ر</w:t>
      </w:r>
      <w:r w:rsidR="00B54877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َ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>قت</w:t>
      </w:r>
      <w:r w:rsidR="00B54877"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>]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او دفنها ف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موضع ثم نس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ها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حال عل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الحول فلا خلاف انه لا تجب عل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الزکاه منها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» از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زکات داد، «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>و لکن ف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وجوب الزکاه ف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خلاف فعندنا لا تجب ف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الزکاه و به قال ابوحن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فه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ابو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وسف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محمد و هو قول الشافع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القد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قال ف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الجد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د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تجب ف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الزکاه و به قال زفر دل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لنا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اجماع الفرقه و اخبارهم لا 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ختلفون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ذلک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».</w:t>
      </w:r>
    </w:p>
    <w:p w14:paraId="5F049502" w14:textId="1288FB40" w:rsidR="00241542" w:rsidRDefault="00206296" w:rsidP="008F3661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اولاً موضوع را دراهم و دنان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قرار داده است، ول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تعل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لات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کرده است، تعل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لات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اختصاص ندارد به دراهم و دنان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ر،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اخبار و روا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در مسئل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هست ه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به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اختصاص ندارد، به دراهم و دنان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اختصاص ندارد حالا منقول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بحث 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است. علاوه بر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آن بحث‌ها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در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حالا بعداً عبارت 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هم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خوان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خود هم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ش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خ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جاها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بحث را وارد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اختصاص نم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دهد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به دراهم و دنان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ر،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در خصو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ص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بحث دراهم و دنان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بحث را حالا مطرح کرده است نه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حکم اختصاص به آن‌ها داشته باشد. و موارد 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هم که نگاه کن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ولو در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مورد خاص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ق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را ذکر کرده است برا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خصوص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ندارد. </w:t>
      </w:r>
    </w:p>
    <w:p w14:paraId="664FFBBB" w14:textId="30CC7634" w:rsidR="004D05C5" w:rsidRDefault="00206296" w:rsidP="00241542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206296">
        <w:rPr>
          <w:rFonts w:ascii="IRMitra" w:hAnsi="IRMitra" w:cs="IRMitra"/>
          <w:sz w:val="28"/>
          <w:szCs w:val="28"/>
          <w:rtl/>
          <w:lang w:bidi="fa-IR"/>
        </w:rPr>
        <w:t>هم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ش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خ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طوس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در جلد دو صفحه هشتاد و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بحث‌ها را که مطرح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‌کند: «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>لا زکاه ف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مال الد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الا ان 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کون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تأخره من قبل صاحبه و قال ابوحن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فه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الشافع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القد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لا زکاه ف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الد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لم 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فصلا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قال الشافع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عامه کتبه ان ف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الزکاه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» و امثال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. بعد بحث‌ها را مطرح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="00322578">
        <w:rPr>
          <w:rFonts w:ascii="IRMitra" w:hAnsi="IRMitra" w:cs="IRMitra" w:hint="cs"/>
          <w:sz w:val="28"/>
          <w:szCs w:val="28"/>
          <w:rtl/>
          <w:lang w:bidi="fa-IR"/>
        </w:rPr>
        <w:t xml:space="preserve"> 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بعد اختلافات اقوال عامه و امثال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را مفصل نقل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: «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>و المال الغائب ان کان متمکناً فف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الزکاه ف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البلد الذ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المال و ان اخرجه ف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غ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ره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فعل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قول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ان کان ممنوعاً او مفقوداً 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رجو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322578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طلابه</w:t>
      </w:r>
      <w:r w:rsidR="00322578">
        <w:rPr>
          <w:rFonts w:ascii="IRMitra" w:hAnsi="IRMitra" w:cs="IRMitra" w:hint="cs"/>
          <w:sz w:val="28"/>
          <w:szCs w:val="28"/>
          <w:rtl/>
          <w:lang w:bidi="fa-IR"/>
        </w:rPr>
        <w:t>»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3438D8" w:rsidRPr="00206296">
        <w:rPr>
          <w:rFonts w:ascii="IRMitra" w:hAnsi="IRMitra" w:cs="IRMitra"/>
          <w:sz w:val="28"/>
          <w:szCs w:val="28"/>
          <w:rtl/>
          <w:lang w:bidi="fa-IR"/>
        </w:rPr>
        <w:t>معنا</w:t>
      </w:r>
      <w:r w:rsidR="003438D8"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438D8" w:rsidRPr="0020629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لغو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3438D8">
        <w:rPr>
          <w:rFonts w:ascii="IRMitra" w:hAnsi="IRMitra" w:cs="IRMitra" w:hint="cs"/>
          <w:sz w:val="28"/>
          <w:szCs w:val="28"/>
          <w:rtl/>
          <w:lang w:bidi="fa-IR"/>
        </w:rPr>
        <w:t>طلاب</w:t>
      </w:r>
      <w:r w:rsidR="003438D8" w:rsidRPr="00206296" w:rsidDel="003438D8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را نم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دانستم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چه، مثلاً </w:t>
      </w:r>
      <w:r w:rsidR="003438D8">
        <w:rPr>
          <w:rFonts w:ascii="IRMitra" w:hAnsi="IRMitra" w:cs="IRMitra" w:hint="cs"/>
          <w:sz w:val="28"/>
          <w:szCs w:val="28"/>
          <w:rtl/>
          <w:lang w:bidi="fa-IR"/>
        </w:rPr>
        <w:t>طلاب</w:t>
      </w:r>
      <w:r w:rsidR="003438D8" w:rsidRPr="0020629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به معن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به دست آوردنش است؟ «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رجو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3438D8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ط</w:t>
      </w:r>
      <w:r w:rsidR="003438D8"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لابه 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لم 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جب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عل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ان 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خرج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الزکاه فاذا عاد ال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فهل 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خرج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الزکاه لما مض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عل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قول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کالمغصوب سواء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». </w:t>
      </w:r>
    </w:p>
    <w:p w14:paraId="2AE8006F" w14:textId="5989288D" w:rsidR="00380386" w:rsidRDefault="00206296" w:rsidP="004D05C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206296">
        <w:rPr>
          <w:rFonts w:ascii="IRMitra" w:hAnsi="IRMitra" w:cs="IRMitra"/>
          <w:sz w:val="28"/>
          <w:szCs w:val="28"/>
          <w:rtl/>
          <w:lang w:bidi="fa-IR"/>
        </w:rPr>
        <w:t>بحث‌ها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ولو آنجا به دراهم و دنان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اختصاص د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اده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بود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نجاها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ه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بحث اختصاص به دراهم و دنان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ندارد و لااقل نسبت به جم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منقولات تعم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دارد و امثال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. و در استدلالات مدل بحث‌ها مثلاً بحث‌ها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استدلال کردند گفتند مالک است، مالک با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زکات بدهد 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گر،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آن‌ها جواب دادند ما قبول ندار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معتبر 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است،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محقق هم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استدلالات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آن‌ها گفتند مالک است با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زکات داشته باشد،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مالک بودن ک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تمام العله است، تمکن از تصرف هم شرط است. نه مدل استدلالات، استدلالات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طرف، استدلالات آن طرف ه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چ‌گونه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خصوص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در مورد خصوص مثلاً درهم و طلا و نقره در آن 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در منقول بودن 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. بحث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است که آ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تمکن از تصرف در وجوب زکات معتبر هست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ست؟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ه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lastRenderedPageBreak/>
        <w:t>تفص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در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عامه و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مثلاً در طلا و نقره معتبر باشد، در منقول معتبر باشد، در غ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منقول معتب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نباشد اصلاً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حرف‌ها مطرح 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. ولو ب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شتر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موضوعش در آن مورد هست چون به‌خصوص غصب و غ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بت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 امثال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موارد طلا و نقره و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شتر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اتفاق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افتاده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است، راحت‌تر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شده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است غصب کنند، از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باب فکر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کنم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باشد. </w:t>
      </w:r>
    </w:p>
    <w:p w14:paraId="3D600787" w14:textId="43DE141A" w:rsidR="00B12904" w:rsidRDefault="00206296" w:rsidP="00380386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206296">
        <w:rPr>
          <w:rFonts w:ascii="IRMitra" w:hAnsi="IRMitra" w:cs="IRMitra"/>
          <w:sz w:val="28"/>
          <w:szCs w:val="28"/>
          <w:rtl/>
          <w:lang w:bidi="fa-IR"/>
        </w:rPr>
        <w:t>حالا عبارت‌ها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در 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مبسوط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عبارتش را بخوانم، مثلاً بحث را که مطرح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اول مبسوط جلد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صفحه دو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 دو: اواخر صفحه</w:t>
      </w:r>
      <w:r w:rsidR="00380386">
        <w:rPr>
          <w:rFonts w:ascii="IRMitra" w:hAnsi="IRMitra" w:cs="IRMitra" w:hint="cs"/>
          <w:sz w:val="28"/>
          <w:szCs w:val="28"/>
          <w:rtl/>
          <w:lang w:bidi="fa-IR"/>
        </w:rPr>
        <w:t xml:space="preserve"> «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>من کان عنده نصاب من الماش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فغصبت ثم عادت ال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ملکه ف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مده الحول استأنف بها الحول و ق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انه اذا کمل لها الحول فعل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الزکاه لانه مالک النصاب و قد حال عل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الحول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» آن‌ها گفتند مالک است حول هم برا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شده است و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قبول نم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. حالا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عبارت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هم دارد: «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>و الاول احوط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» نم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دانم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احوط به چه عنوان احوط تعب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کرده است، «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لانه 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راع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المال امکان التصرف ف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طول الحول و هذا لم 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تمکن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»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. استدلالاتش اصلاً د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مورد خصوص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مورد 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«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راع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المال امکان التصرف». بعد نت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جه‌تاً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هست: «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>و عل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هذا اذا کان معه دنان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او دراهم نصاباً فغصبت او سرقت او دفنها فنس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ها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ل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س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عل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ها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الزکاه فاذا عادت ال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لا 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تعلق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اع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انها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الزکاه فاذا </w:t>
      </w:r>
      <w:r w:rsidR="00D24F20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عادت</w:t>
      </w:r>
      <w:r w:rsidR="00D24F20"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>عل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استأنف بها الح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ول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لا 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لزمه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ان 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زک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لما مض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قد رو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انه 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زک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لسنه واحده و ذلک محمول عل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5C4FC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الاستحباب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». بعد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: «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>و من ا</w:t>
      </w:r>
      <w:r w:rsidR="005C4FC4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ُ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سر </w:t>
      </w:r>
      <w:r w:rsidR="005C4FC4"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>ف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بلد الشرک و له ف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بلد الاسلام مال فعل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ما اعتبرناه من امکان التصرف ف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المال لا زکاه عل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»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. عبارتش را 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عبارت‌ها در مور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بود، در مورد مثلاً ماش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بود، در مورد منقول بود، ول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بعد که تفر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تفر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: «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>فعل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ما اعتبرناه من امکان التصرف ف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المال لا زکاه عل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عل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القول الثان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زک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لما مض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لحصول الملک و النصاب و 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قو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القول الآخر قولهم عل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هم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السلام لا زکاه ف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ال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الغائب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»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بر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زکات امکان تصرف در آن معتبر است «لا زکاه ف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مال الغائب»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هم دل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لش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است.</w:t>
      </w:r>
    </w:p>
    <w:p w14:paraId="25C311A5" w14:textId="7FA81A55" w:rsidR="00206296" w:rsidRDefault="00206296" w:rsidP="0052400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خصوص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مثلاً جاها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جلد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صفحه دو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ازده،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عبارت دارد حالا آن عبارتش را بب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البته اختصاص دارد به مال غا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ب،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دو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 ب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 چهار، در بحث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کس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اگر زکات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داشت مال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داشته باشد ول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محجور باشد، نتواند در آن تصرف کند که قبلاً هم تصر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بحث اختصاص به قسم خاص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ندارد: «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من ملک نصاباً و 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جب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الزکاه ا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جنس کان و عل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د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ح</w:t>
      </w:r>
      <w:r w:rsidRPr="00C82D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ط</w:t>
      </w:r>
      <w:r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به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» و آن بحث‌ها را مط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رح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کند،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بعد دوباره در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نجاها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بحث در مورد حجر مطرح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اگر حاکم شخص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را محجور کرد. و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حجر چند جور هست،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موقع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کس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حاکم حجر کرده است مالش را به 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تقس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کرده است که زکات ندارد چون مال ندارد. بعد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حق هر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را هم تع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کر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است و آن هم ولو قبض نکردند ول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هم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حاکم شرع حق هر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از 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را تع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کرد با تع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آن‌ها مالک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شوند،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شرط 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قبض بشوند. ول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حجر کرده است ول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هنوز مال 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را تع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نکرده است: «</w:t>
      </w:r>
      <w:r w:rsidR="00524000" w:rsidRPr="00524000">
        <w:rPr>
          <w:rFonts w:ascii="Noor_Lotus" w:hAnsi="Noor_Lotus" w:cs="Noor_Lotus" w:hint="cs"/>
          <w:color w:val="000000"/>
          <w:sz w:val="30"/>
          <w:szCs w:val="30"/>
          <w:rtl/>
          <w:lang w:bidi="fa-IR"/>
        </w:rPr>
        <w:t xml:space="preserve"> </w:t>
      </w:r>
      <w:r w:rsidR="00524000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حجر</w:t>
      </w:r>
      <w:r w:rsidR="00524000"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524000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و</w:t>
      </w:r>
      <w:r w:rsidR="00524000"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524000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لم</w:t>
      </w:r>
      <w:r w:rsidR="00524000"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524000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يعين</w:t>
      </w:r>
      <w:r w:rsidR="00524000"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524000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فحال</w:t>
      </w:r>
      <w:r w:rsidR="00524000"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524000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الحول</w:t>
      </w:r>
      <w:r w:rsidR="00524000"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524000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فهيهنا</w:t>
      </w:r>
      <w:r w:rsidR="00524000"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524000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المال</w:t>
      </w:r>
      <w:r w:rsidR="00524000"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524000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له</w:t>
      </w:r>
      <w:r w:rsidR="00524000"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524000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لكنه</w:t>
      </w:r>
      <w:r w:rsidR="00524000"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524000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محجور</w:t>
      </w:r>
      <w:r w:rsidR="00524000"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524000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عليه</w:t>
      </w:r>
      <w:r w:rsidR="00524000"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524000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فيه</w:t>
      </w:r>
      <w:r w:rsidR="00524000"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524000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ممنوع</w:t>
      </w:r>
      <w:r w:rsidR="00524000"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524000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من</w:t>
      </w:r>
      <w:r w:rsidR="00524000"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524000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التصرف</w:t>
      </w:r>
      <w:r w:rsidR="00524000"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524000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فيه</w:t>
      </w:r>
      <w:r w:rsidR="00524000"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524000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فلا</w:t>
      </w:r>
      <w:r w:rsidR="00524000"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524000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زكاة</w:t>
      </w:r>
      <w:r w:rsidR="00524000"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524000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عليه</w:t>
      </w:r>
      <w:r w:rsidR="00524000"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524000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أيضا</w:t>
      </w:r>
      <w:r w:rsidR="00524000"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524000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لأنه</w:t>
      </w:r>
      <w:r w:rsidR="00524000"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524000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غير</w:t>
      </w:r>
      <w:r w:rsidR="00524000"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524000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متمكن</w:t>
      </w:r>
      <w:r w:rsidR="00524000"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524000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من</w:t>
      </w:r>
      <w:r w:rsidR="00524000"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524000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التصرف</w:t>
      </w:r>
      <w:r w:rsidR="00524000"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524000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فيه،</w:t>
      </w:r>
      <w:r w:rsidR="00524000"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524000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و</w:t>
      </w:r>
      <w:r w:rsidR="00524000"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524000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قد</w:t>
      </w:r>
      <w:r w:rsidR="00524000"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524000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روي</w:t>
      </w:r>
      <w:r w:rsidR="00524000"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524000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عنهم</w:t>
      </w:r>
      <w:r w:rsidR="00524000"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524000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عليهم</w:t>
      </w:r>
      <w:r w:rsidR="00524000"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524000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السلام</w:t>
      </w:r>
      <w:r w:rsidR="00524000"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524000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في</w:t>
      </w:r>
      <w:r w:rsidR="00524000"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524000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المال</w:t>
      </w:r>
      <w:r w:rsidR="00524000"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524000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الغائب</w:t>
      </w:r>
      <w:r w:rsidR="00524000"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524000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الذي</w:t>
      </w:r>
      <w:r w:rsidR="00524000"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524000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لا</w:t>
      </w:r>
      <w:r w:rsidR="00524000"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524000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يمكنه</w:t>
      </w:r>
      <w:r w:rsidR="00524000"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524000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التصرف</w:t>
      </w:r>
      <w:r w:rsidR="00524000"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524000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فيه</w:t>
      </w:r>
      <w:r w:rsidR="00524000"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524000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أنه</w:t>
      </w:r>
      <w:r w:rsidR="00524000"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524000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لا</w:t>
      </w:r>
      <w:r w:rsidR="00524000"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524000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زكاة</w:t>
      </w:r>
      <w:r w:rsidR="00524000" w:rsidRPr="00C82D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524000" w:rsidRPr="00C82D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فيه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»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. تعل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لات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اصلاً اختصاص به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مورد خاص ندارد، به‌طور کل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هست و عرض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کردم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الغا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خصوص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از آن، خصوص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فهم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شود،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نحوه تعل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لات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هست باز هم هم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ن‌جا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هست. دو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 س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 دو</w:t>
      </w:r>
      <w:r w:rsidRPr="00206296">
        <w:rPr>
          <w:rFonts w:ascii="IRMitra" w:hAnsi="IRMitra" w:cs="IRMitra"/>
          <w:sz w:val="28"/>
          <w:szCs w:val="28"/>
          <w:lang w:bidi="fa-IR"/>
        </w:rPr>
        <w:t>...</w:t>
      </w:r>
    </w:p>
    <w:p w14:paraId="624D61DD" w14:textId="77777777" w:rsidR="00206296" w:rsidRDefault="00206296" w:rsidP="00206296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مثلاً از مال غا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الغا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خصوص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کرده است به مال محجور</w:t>
      </w:r>
      <w:r w:rsidRPr="00206296">
        <w:rPr>
          <w:rFonts w:ascii="IRMitra" w:hAnsi="IRMitra" w:cs="IRMitra"/>
          <w:sz w:val="28"/>
          <w:szCs w:val="28"/>
          <w:lang w:bidi="fa-IR"/>
        </w:rPr>
        <w:t>.</w:t>
      </w:r>
    </w:p>
    <w:p w14:paraId="0D4274E6" w14:textId="77777777" w:rsidR="000D7066" w:rsidRDefault="00206296" w:rsidP="00206296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lastRenderedPageBreak/>
        <w:t>استاد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: مال محجور، امثال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. بعد در بحث‌ها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مطرح هست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شخص خودش غا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باشد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مالش غا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باشد، هر دو را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حکم واحد برا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جار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کرده است، خودش از مال غا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باشد که گفت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مال منقول است، مالش از او غا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باشد، آن‌ها را همه را حکم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ک‌کاسه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کرده است، مبسوط جلد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صفحه دو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 س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 دو آنجاها را هم ملاحظه بفرما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.</w:t>
      </w:r>
    </w:p>
    <w:p w14:paraId="0561EAA0" w14:textId="671FBF18" w:rsidR="00191B5B" w:rsidRDefault="00206296" w:rsidP="000D7066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به نظر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رسد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مطلب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قبل از  شرا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0D7066" w:rsidRPr="00206296">
        <w:rPr>
          <w:rFonts w:ascii="IRMitra" w:hAnsi="IRMitra" w:cs="IRMitra"/>
          <w:sz w:val="28"/>
          <w:szCs w:val="28"/>
          <w:rtl/>
          <w:lang w:bidi="fa-IR"/>
        </w:rPr>
        <w:t xml:space="preserve">در سرائر هم هست 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که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امکان تصرف در خصوص مال منقول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در خصوص نقد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معتبر نم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دانند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 ادله عام از آن فهم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شود،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به هم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ادله‌ا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که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عرض کرد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در خصوص مال منقول هست به هم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ادله تمسک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امر عام، نشانگر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هست که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نوع الغا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خصوص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موارد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کرد و امثال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. و معلوم هم 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اصلاً ولو در خصوص مثلاً اموال منقول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را شرط کردند ول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از نحوه تع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لات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 تطب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قاتشان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داست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خصوص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نفهم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دند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.</w:t>
      </w:r>
    </w:p>
    <w:p w14:paraId="7F0C3A99" w14:textId="47F2E97D" w:rsidR="00206296" w:rsidRDefault="00206296" w:rsidP="00191B5B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به نظر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رسد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مطلب که اختصاص داشته باشد به خصوص نقد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خصوص مال منقول درست نباشد. ول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نکته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وجود دارد، آن نکته به نظرم در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مسئله خ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مهم است، آن نکته را با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به آن توجه کرد.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بحث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هست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مرحوم ش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خ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انصار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مطرح کرده است، در زکات ش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خ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انصار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هست که آ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با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دست خود شخص باشد، با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دست خود شخص باشد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اگر دست وک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لش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هم باشد کفا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کند؟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دست خود شخص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عبارت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مرحوم محقق در شرا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دارد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دست خودش باشد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دست وک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لش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باشد </w:t>
      </w:r>
      <w:r w:rsidR="003534BB">
        <w:rPr>
          <w:rFonts w:ascii="IRMitra" w:hAnsi="IRMitra" w:cs="IRMitra" w:hint="cs"/>
          <w:sz w:val="28"/>
          <w:szCs w:val="28"/>
          <w:rtl/>
          <w:lang w:bidi="fa-IR"/>
        </w:rPr>
        <w:t>کانّ</w:t>
      </w:r>
      <w:r w:rsidR="003534BB" w:rsidRPr="0020629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دست وک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هم به منزله دست خود شخص هست. از روا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مسئله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از روا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مهم در مسئله همان روا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بود که درباره عبد بود، جا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مال دست عبد هست امام عل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ه‌السلام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فرمودند که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زکات واجب 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چون به دست مولا نرس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است، عبد هم که مالک 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 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س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هو للعبد.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ن دست عبد وک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مولاست 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گر،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اون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دست عبد است عبد وک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مولاست ول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با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حال در دست عبد بودن را کاف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ندانسته است</w:t>
      </w:r>
      <w:r w:rsidRPr="00206296">
        <w:rPr>
          <w:rFonts w:ascii="IRMitra" w:hAnsi="IRMitra" w:cs="IRMitra"/>
          <w:sz w:val="28"/>
          <w:szCs w:val="28"/>
          <w:lang w:bidi="fa-IR"/>
        </w:rPr>
        <w:t>.</w:t>
      </w:r>
    </w:p>
    <w:p w14:paraId="5BC5BD43" w14:textId="77777777" w:rsidR="00206296" w:rsidRDefault="00206296" w:rsidP="00206296">
      <w:pPr>
        <w:pStyle w:val="NormalWeb"/>
        <w:bidi/>
        <w:jc w:val="both"/>
        <w:rPr>
          <w:rFonts w:ascii="IRMitra" w:hAnsi="IRMitra" w:cs="IRMitra"/>
          <w:sz w:val="28"/>
          <w:szCs w:val="28"/>
          <w:lang w:bidi="fa-IR"/>
        </w:rPr>
      </w:pP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: عبد هم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شه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وک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مولاست؟</w:t>
      </w:r>
    </w:p>
    <w:p w14:paraId="1E069213" w14:textId="4BB51FD9" w:rsidR="00206296" w:rsidRDefault="00206296" w:rsidP="00206296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: نه، به طور معمول ا عبد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</w:t>
      </w:r>
      <w:r w:rsidR="003534BB">
        <w:rPr>
          <w:rFonts w:ascii="IRMitra" w:hAnsi="IRMitra" w:cs="IRMitra" w:hint="cs"/>
          <w:sz w:val="28"/>
          <w:szCs w:val="28"/>
          <w:rtl/>
          <w:lang w:bidi="fa-IR"/>
        </w:rPr>
        <w:t xml:space="preserve"> چیز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هست صورت روشنش جا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هست که عبد وک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مولاست 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گر،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اصلاً جا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عبد غصب کرده است آن که پ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داست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مراد آن 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206296">
        <w:rPr>
          <w:rFonts w:ascii="IRMitra" w:hAnsi="IRMitra" w:cs="IRMitra"/>
          <w:sz w:val="28"/>
          <w:szCs w:val="28"/>
          <w:lang w:bidi="fa-IR"/>
        </w:rPr>
        <w:t>.</w:t>
      </w:r>
    </w:p>
    <w:p w14:paraId="1A1FB18B" w14:textId="016BCCA0" w:rsidR="00206296" w:rsidRDefault="00206296" w:rsidP="00206296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: لزوماً غصب</w:t>
      </w:r>
      <w:r w:rsidR="003534BB">
        <w:rPr>
          <w:rFonts w:ascii="IRMitra" w:hAnsi="IRMitra" w:cs="IRMitra" w:hint="cs"/>
          <w:sz w:val="28"/>
          <w:szCs w:val="28"/>
          <w:rtl/>
          <w:lang w:bidi="fa-IR"/>
        </w:rPr>
        <w:t xml:space="preserve"> نه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، ول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با اذن مولا بوده است</w:t>
      </w:r>
      <w:r w:rsidRPr="00206296">
        <w:rPr>
          <w:rFonts w:ascii="IRMitra" w:hAnsi="IRMitra" w:cs="IRMitra"/>
          <w:sz w:val="28"/>
          <w:szCs w:val="28"/>
          <w:lang w:bidi="fa-IR"/>
        </w:rPr>
        <w:t>.</w:t>
      </w:r>
    </w:p>
    <w:p w14:paraId="6735AEEC" w14:textId="77777777" w:rsidR="00206296" w:rsidRDefault="00206296" w:rsidP="00206296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: با اذن مولا بوده است بنابرا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وک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مولاست 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گر،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اذن مولا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وک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گر،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وک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اخت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داشته است مال او در اخت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او باشد، وکالت معنا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است، وکالت مفهوم 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ب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شتر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نم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206296">
        <w:rPr>
          <w:rFonts w:ascii="IRMitra" w:hAnsi="IRMitra" w:cs="IRMitra"/>
          <w:sz w:val="28"/>
          <w:szCs w:val="28"/>
          <w:lang w:bidi="fa-IR"/>
        </w:rPr>
        <w:t>.</w:t>
      </w:r>
    </w:p>
    <w:p w14:paraId="221B9EAD" w14:textId="77777777" w:rsidR="00206296" w:rsidRDefault="00206296" w:rsidP="00206296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: روا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اصلاً خ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واضح 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مال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است که خود عبد کسب کرده است</w:t>
      </w:r>
      <w:r w:rsidRPr="00206296">
        <w:rPr>
          <w:rFonts w:ascii="IRMitra" w:hAnsi="IRMitra" w:cs="IRMitra"/>
          <w:sz w:val="28"/>
          <w:szCs w:val="28"/>
          <w:lang w:bidi="fa-IR"/>
        </w:rPr>
        <w:t>.</w:t>
      </w:r>
    </w:p>
    <w:p w14:paraId="463E35E3" w14:textId="3DDF11FA" w:rsidR="00206296" w:rsidRDefault="00206296" w:rsidP="00206296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: عبد هم کسب کرده باشد مال مولاست، العبد و ما ف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لمولاه هست،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مال آن هم مالک</w:t>
      </w:r>
      <w:r w:rsidR="00551DA3">
        <w:rPr>
          <w:rFonts w:ascii="IRMitra" w:hAnsi="IRMitra" w:cs="IRMitra"/>
          <w:sz w:val="28"/>
          <w:szCs w:val="28"/>
          <w:lang w:bidi="fa-IR"/>
        </w:rPr>
        <w:t>.</w:t>
      </w:r>
    </w:p>
    <w:p w14:paraId="0E428E10" w14:textId="31C16D40" w:rsidR="00206296" w:rsidRDefault="00206296" w:rsidP="00206296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: ول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تا به دست مولا نرس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است</w:t>
      </w:r>
      <w:r w:rsidRPr="00206296">
        <w:rPr>
          <w:rFonts w:ascii="IRMitra" w:hAnsi="IRMitra" w:cs="IRMitra"/>
          <w:sz w:val="28"/>
          <w:szCs w:val="28"/>
          <w:lang w:bidi="fa-IR"/>
        </w:rPr>
        <w:t>.</w:t>
      </w:r>
    </w:p>
    <w:p w14:paraId="774CD9ED" w14:textId="682B09D2" w:rsidR="00206296" w:rsidRDefault="00206296" w:rsidP="00206296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lastRenderedPageBreak/>
        <w:t>استاد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: نه، به آن هم نرس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باشد مال مولاست بالاخره</w:t>
      </w:r>
      <w:r w:rsidR="00551DA3">
        <w:rPr>
          <w:rFonts w:ascii="IRMitra" w:hAnsi="IRMitra" w:cs="IRMitra"/>
          <w:sz w:val="28"/>
          <w:szCs w:val="28"/>
          <w:lang w:bidi="fa-IR"/>
        </w:rPr>
        <w:t>.</w:t>
      </w:r>
    </w:p>
    <w:p w14:paraId="7E31ECD6" w14:textId="77777777" w:rsidR="00206296" w:rsidRDefault="00206296" w:rsidP="00206296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: شا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مکاتب بوده است، آن هم وک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دارد</w:t>
      </w:r>
      <w:r w:rsidRPr="00206296">
        <w:rPr>
          <w:rFonts w:ascii="IRMitra" w:hAnsi="IRMitra" w:cs="IRMitra"/>
          <w:sz w:val="28"/>
          <w:szCs w:val="28"/>
          <w:lang w:bidi="fa-IR"/>
        </w:rPr>
        <w:t>.</w:t>
      </w:r>
    </w:p>
    <w:p w14:paraId="2F36F214" w14:textId="4CC6DBF6" w:rsidR="00206296" w:rsidRDefault="00206296" w:rsidP="00206296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: نه، </w:t>
      </w:r>
      <w:r w:rsidR="00551DA3">
        <w:rPr>
          <w:rFonts w:ascii="IRMitra" w:hAnsi="IRMitra" w:cs="IRMitra" w:hint="cs"/>
          <w:sz w:val="28"/>
          <w:szCs w:val="28"/>
          <w:rtl/>
          <w:lang w:bidi="fa-IR"/>
        </w:rPr>
        <w:t>فرض این است مکاتب</w:t>
      </w:r>
      <w:r w:rsidR="001674A1">
        <w:rPr>
          <w:rFonts w:ascii="IRMitra" w:hAnsi="IRMitra" w:cs="IRMitra" w:hint="cs"/>
          <w:sz w:val="28"/>
          <w:szCs w:val="28"/>
          <w:rtl/>
          <w:lang w:bidi="fa-IR"/>
        </w:rPr>
        <w:t xml:space="preserve"> اگر مبعض باشد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نسبت به آن قسمت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آزاد شده است که تعلق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رد،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نسبت به آن قسمت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آزاد نشده است هم مثل آن است. آن روا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به نظرم در آن روا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ظاهر آن روا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هست که با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دست خود شخص باشد نه دست. اگر ما شرط بکن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دست خود شخص با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با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شد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در مورد غلات قطعاً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شرط 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چون نوعاً غلات در اخت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خود شخص 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مباشر شخص هستند، وک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شخص هستند، نوعاً غلات را خود مالک که اداره نم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کند،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غلات در اخت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مباشر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 امثال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هست، در قصه حضرت زهرا که آن داستان فدک هم هست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خل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فه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اول وک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لا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حضرت زهرا را از فدک خارج کرد، و اخرج وکلائها، به طور طب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ن‌جور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است و خ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وقت‌ها معمول موارد آن کس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مالک غلات هست در اخت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او 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در اخت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وک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لش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هست، مباشرش هست. اگر قرار باشد که حتماً در اخت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خود مالک بخواه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معتبر بدان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674A1">
        <w:rPr>
          <w:rFonts w:ascii="IRMitra" w:hAnsi="IRMitra" w:cs="IRMitra" w:hint="cs"/>
          <w:sz w:val="28"/>
          <w:szCs w:val="28"/>
          <w:rtl/>
          <w:lang w:bidi="fa-IR"/>
        </w:rPr>
        <w:t>م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اصلاً غلات نبا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زکات داشته باشد.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ممکنه </w:t>
      </w:r>
      <w:r w:rsidR="00E8672C" w:rsidRPr="00206296">
        <w:rPr>
          <w:rFonts w:ascii="IRMitra" w:hAnsi="IRMitra" w:cs="IRMitra"/>
          <w:sz w:val="28"/>
          <w:szCs w:val="28"/>
          <w:rtl/>
          <w:lang w:bidi="fa-IR"/>
        </w:rPr>
        <w:t>شخص</w:t>
      </w:r>
      <w:r w:rsidR="00E8672C"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E8672C" w:rsidRPr="00206296" w:rsidDel="00E8672C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تفص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قائل بشود 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در مورد غلات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بحث </w:t>
      </w:r>
      <w:r w:rsidR="00E8672C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بحث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هست که آن 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اصلاً در اخت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شخص 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غاصب گرفتتش، پنهان شده است، امثال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ه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چ‌گونه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آن باشد آن زکات ندارد در ه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چ‌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از اقسام. ول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در خصوص آن 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زها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د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آن حول معتبر است با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در اخت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خودش باشد، در اخت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وک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کفا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نکند.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را دقت بفرما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مسئله‌ا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هست که فکر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کنم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مسئله با آن مسئله‌ا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در اخت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وک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بودن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دو تا مسئله را با همد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گه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. حالا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ادامه بحثش را شنبه ان‌شاءال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له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بحث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206296">
        <w:rPr>
          <w:rFonts w:ascii="IRMitra" w:hAnsi="IRMitra" w:cs="IRMitra"/>
          <w:sz w:val="28"/>
          <w:szCs w:val="28"/>
          <w:lang w:bidi="fa-IR"/>
        </w:rPr>
        <w:t>.</w:t>
      </w:r>
    </w:p>
    <w:p w14:paraId="7A32DBD9" w14:textId="03F15439" w:rsidR="00206296" w:rsidRDefault="00206296" w:rsidP="00206296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="00E8672C">
        <w:rPr>
          <w:rFonts w:ascii="IRMitra" w:hAnsi="IRMitra" w:cs="IRMitra" w:hint="cs"/>
          <w:sz w:val="28"/>
          <w:szCs w:val="28"/>
          <w:rtl/>
          <w:lang w:bidi="fa-IR"/>
        </w:rPr>
        <w:t xml:space="preserve">استاد 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تمکن از تصرف در غلات در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لحظه تسم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است، اسم غلات به آن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آ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وجه عقلا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دارد در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لحظه داشتن مثلاً چه ثمره‌ا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دارد؟ در 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زها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حول دارد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معنا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دارد تمکن از تصرف ول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lang w:bidi="fa-IR"/>
        </w:rPr>
        <w:t>...</w:t>
      </w:r>
    </w:p>
    <w:p w14:paraId="1F964792" w14:textId="77777777" w:rsidR="00206296" w:rsidRDefault="00206296" w:rsidP="00206296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: حول هم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لحظه اگر حول قطع بشود 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206296">
        <w:rPr>
          <w:rFonts w:ascii="IRMitra" w:hAnsi="IRMitra" w:cs="IRMitra"/>
          <w:sz w:val="28"/>
          <w:szCs w:val="28"/>
          <w:lang w:bidi="fa-IR"/>
        </w:rPr>
        <w:t>.</w:t>
      </w:r>
    </w:p>
    <w:p w14:paraId="560A8355" w14:textId="77777777" w:rsidR="00206296" w:rsidRDefault="00206296" w:rsidP="00206296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: نه که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جاد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بشود</w:t>
      </w:r>
      <w:r w:rsidRPr="00206296">
        <w:rPr>
          <w:rFonts w:ascii="IRMitra" w:hAnsi="IRMitra" w:cs="IRMitra"/>
          <w:sz w:val="28"/>
          <w:szCs w:val="28"/>
          <w:lang w:bidi="fa-IR"/>
        </w:rPr>
        <w:t>...</w:t>
      </w:r>
    </w:p>
    <w:p w14:paraId="4FFD0301" w14:textId="77777777" w:rsidR="00206296" w:rsidRDefault="00206296" w:rsidP="00206296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: نه، با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در کلش باشد،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لحظه هم قطع بشود 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زکات واجب نم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206296">
        <w:rPr>
          <w:rFonts w:ascii="IRMitra" w:hAnsi="IRMitra" w:cs="IRMitra"/>
          <w:sz w:val="28"/>
          <w:szCs w:val="28"/>
          <w:lang w:bidi="fa-IR"/>
        </w:rPr>
        <w:t>.</w:t>
      </w:r>
    </w:p>
    <w:p w14:paraId="327DF9A2" w14:textId="77777777" w:rsidR="00206296" w:rsidRDefault="00206296" w:rsidP="00206296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: غلات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لحظه با</w:t>
      </w:r>
      <w:r w:rsidRPr="00206296">
        <w:rPr>
          <w:rFonts w:ascii="IRMitra" w:hAnsi="IRMitra" w:cs="IRMitra"/>
          <w:sz w:val="28"/>
          <w:szCs w:val="28"/>
          <w:lang w:bidi="fa-IR"/>
        </w:rPr>
        <w:t>...</w:t>
      </w:r>
    </w:p>
    <w:p w14:paraId="65724C5F" w14:textId="77777777" w:rsidR="00206296" w:rsidRDefault="00206296" w:rsidP="00206296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: نه، آن فرق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کند،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آن لحظه‌اش آن دخالت در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بحث ندارد آن را، چون بالاخره آن با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مستمر باشد بنابرا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لحظه هم حولش قطع بشود حول قطع شده است. خب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مطلب</w:t>
      </w:r>
      <w:r w:rsidRPr="00206296">
        <w:rPr>
          <w:rFonts w:ascii="IRMitra" w:hAnsi="IRMitra" w:cs="IRMitra"/>
          <w:sz w:val="28"/>
          <w:szCs w:val="28"/>
          <w:lang w:bidi="fa-IR"/>
        </w:rPr>
        <w:t>.</w:t>
      </w:r>
    </w:p>
    <w:p w14:paraId="72684288" w14:textId="509FC7FE" w:rsidR="00040663" w:rsidRDefault="00206296" w:rsidP="00206296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عرض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کنم خدمت شما من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برگه‌ا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برداشته بودم که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را برا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تان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بخوانم، برگه را جا گذاشتم، مجبورم که روا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را از حفظ بخوانم. حالا امروز اول ماه شعبان هست و به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مناسبت از 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زها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در مورد حضرت رسول صلوات‌الله‌عل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ماه شعبان ماه پ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غمبر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هست،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رو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عبدالله بن اب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عفور،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صح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حه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عبدالله بن اب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عفور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در آن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تعب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وارد شده است که پ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غمبر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: «</w:t>
      </w:r>
      <w:r w:rsidRPr="00C82DF6">
        <w:rPr>
          <w:rFonts w:ascii="IRMitra" w:hAnsi="IRMitra" w:cs="IRMitra"/>
          <w:color w:val="00B050"/>
          <w:sz w:val="28"/>
          <w:szCs w:val="28"/>
          <w:rtl/>
          <w:lang w:bidi="fa-IR"/>
        </w:rPr>
        <w:t>لم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C82DF6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lastRenderedPageBreak/>
        <w:t>ی</w:t>
      </w:r>
      <w:r w:rsidRPr="00C82DF6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کن</w:t>
      </w:r>
      <w:r w:rsidRPr="00C82DF6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رسول‌الله </w:t>
      </w:r>
      <w:r w:rsidRPr="00C82DF6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قول</w:t>
      </w:r>
      <w:r w:rsidRPr="00C82DF6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لش</w:t>
      </w:r>
      <w:r w:rsidRPr="00C82DF6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ء</w:t>
      </w:r>
      <w:r w:rsidRPr="00C82DF6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قد مض</w:t>
      </w:r>
      <w:r w:rsidRPr="00C82DF6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لو کان غ</w:t>
      </w:r>
      <w:r w:rsidRPr="00C82DF6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ره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»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. پ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غمبر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اگر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واقع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شد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نسبت به آن نم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گفت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کاش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غ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واقع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شد،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بعد از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امر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واقع شد 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رضا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 تسل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محض بودند.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تعب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مشابهش از جهات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در روا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امام صادق، امام باقر عل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ه‌السلام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هم وارد شده است. قت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به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الاعش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هست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من وارد شدم بر امام صادق عل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ه‌السلام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به ع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ادت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فرزندشان، پرس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دم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فرزندتان چطور است، حضرت فرمودند دارد جان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دهد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. حضرت 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خ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ناراحت بودند و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 بعد از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مدت حضرت خارج شدند و 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خ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آن ناراحت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در چهره‌شان بود برطرف شده بود و چهره بشاش هست و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. گفت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الحمدلله ان‌شاءالله بچه خوب شده است، حضرت حالا نگفتند بچه از دن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رفت. گفتم چطور قبلاً که بچه مر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ض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بود شما خ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ناراحت بود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 غصه‌دار ول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حالا که بچه از دن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رفته است چهره‌تان باز شد؟ حضرت فرمودند که: «</w:t>
      </w:r>
      <w:r w:rsidRPr="00C82DF6">
        <w:rPr>
          <w:rFonts w:ascii="IRMitra" w:hAnsi="IRMitra" w:cs="IRMitra"/>
          <w:color w:val="00B050"/>
          <w:sz w:val="28"/>
          <w:szCs w:val="28"/>
          <w:rtl/>
          <w:lang w:bidi="fa-IR"/>
        </w:rPr>
        <w:t>انا اهل الب</w:t>
      </w:r>
      <w:r w:rsidRPr="00C82DF6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ت</w:t>
      </w:r>
      <w:r w:rsidRPr="00C82DF6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</w:t>
      </w:r>
      <w:r w:rsidR="0099005C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 xml:space="preserve"> انما </w:t>
      </w:r>
      <w:r w:rsidRPr="00C82DF6">
        <w:rPr>
          <w:rFonts w:ascii="IRMitra" w:hAnsi="IRMitra" w:cs="IRMitra"/>
          <w:color w:val="00B050"/>
          <w:sz w:val="28"/>
          <w:szCs w:val="28"/>
          <w:rtl/>
          <w:lang w:bidi="fa-IR"/>
        </w:rPr>
        <w:t>نجزع قبل وقوع المص</w:t>
      </w:r>
      <w:r w:rsidRPr="00C82DF6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به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»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باز هم نم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دانم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الفاظ را از حفظ دارم نقل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کنم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ممکنه ع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الفاظ نباشد، «</w:t>
      </w:r>
      <w:r w:rsidRPr="00C82DF6">
        <w:rPr>
          <w:rFonts w:ascii="IRMitra" w:hAnsi="IRMitra" w:cs="IRMitra"/>
          <w:color w:val="00B050"/>
          <w:sz w:val="28"/>
          <w:szCs w:val="28"/>
          <w:rtl/>
          <w:lang w:bidi="fa-IR"/>
        </w:rPr>
        <w:t>فاذا وقع امر الله رض</w:t>
      </w:r>
      <w:r w:rsidRPr="00C82DF6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نا</w:t>
      </w:r>
      <w:r w:rsidR="0099005C" w:rsidRPr="00C82DF6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بق</w:t>
      </w:r>
      <w:r w:rsidR="0099005C" w:rsidRPr="00C82DF6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ضائه</w:t>
      </w:r>
      <w:r w:rsidRPr="00C82DF6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و سلمنا لامر </w:t>
      </w:r>
      <w:r w:rsidR="0099005C" w:rsidRPr="00C82DF6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ه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». قبل از مص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بت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ناراحت هست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خود ناراحت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نوع دعا کردن در واقع، ول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040663">
        <w:rPr>
          <w:rFonts w:ascii="IRMitra" w:hAnsi="IRMitra" w:cs="IRMitra" w:hint="cs"/>
          <w:sz w:val="28"/>
          <w:szCs w:val="28"/>
          <w:rtl/>
          <w:lang w:bidi="fa-IR"/>
        </w:rPr>
        <w:t xml:space="preserve"> بعد از اینکه مصیبت واقع شد دیگر ما تسلیم می شویم و اینها.</w:t>
      </w:r>
    </w:p>
    <w:p w14:paraId="3A848324" w14:textId="5E77CD9F" w:rsidR="00794F45" w:rsidRDefault="00206296" w:rsidP="00040663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شب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هم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از امام صادق عل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ه‌السلام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در همان کاف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در همان بابش هست، از امام باقر هم هست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گروه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وارد شدند خدمت امام باقر عل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ه‌السلام،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بچه حضرت مر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ض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بود، امام اصلاً تاب و توان نداشت، </w:t>
      </w:r>
      <w:r w:rsidR="00794F45">
        <w:rPr>
          <w:rFonts w:ascii="IRMitra" w:hAnsi="IRMitra" w:cs="IRMitra" w:hint="cs"/>
          <w:sz w:val="28"/>
          <w:szCs w:val="28"/>
          <w:rtl/>
          <w:lang w:bidi="fa-IR"/>
        </w:rPr>
        <w:t>یک جا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«لا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قر»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ثبات نداشت همه‌اش حرکت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کرد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 امثال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. گفت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اگر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بچه از دن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برود امام چه خواهد شد؟ بعد بچه که از دن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رفت 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حضرت تغ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کرد، اصلاً ق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افه‌اش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تغ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کرد. بعد سؤال ک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قبلاً شما خ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ناراحت بود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حالا که بچه‌تان از دن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رفته است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ق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افه‌تان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تغ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کرد؟ حضرت فرمود که: «</w:t>
      </w:r>
      <w:r w:rsidRPr="00C82DF6">
        <w:rPr>
          <w:rFonts w:ascii="IRMitra" w:hAnsi="IRMitra" w:cs="IRMitra"/>
          <w:color w:val="00B050"/>
          <w:sz w:val="28"/>
          <w:szCs w:val="28"/>
          <w:rtl/>
          <w:lang w:bidi="fa-IR"/>
        </w:rPr>
        <w:t>انا اهل ب</w:t>
      </w:r>
      <w:r w:rsidRPr="00C82DF6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ت</w:t>
      </w:r>
      <w:r w:rsidRPr="00C82DF6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نحب ان نعاف</w:t>
      </w:r>
      <w:r w:rsidRPr="00C82DF6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ف</w:t>
      </w:r>
      <w:r w:rsidRPr="00C82DF6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C82DF6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ما</w:t>
      </w:r>
      <w:r w:rsidRPr="00C82DF6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نحب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» ما اهل‌ب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هست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دلمان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نسبت به محبوب‌ها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مان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معافا باش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 سالم باشند و محبوب‌ها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ما گرفتار نباشند، ول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وقت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خداوند بر ما 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اراده کرده است ما تسل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اراده اله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شو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. اصلاً حب همچ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معنا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را دارد. </w:t>
      </w:r>
    </w:p>
    <w:p w14:paraId="41FB2B06" w14:textId="504C501E" w:rsidR="0090717F" w:rsidRDefault="00206296" w:rsidP="00794F4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من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را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خواندم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قصه‌ا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افتادم از مرحوم جدمان. مرحوم جدمان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همسر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داشتند، آن همسر تما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نداشته با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باشد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بچه هم داشته است، ول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بعداً از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جدا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 بعد مادربزرگ ما به همسر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درم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آ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. والده ما با مرحوم جدمان خ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رف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بودند و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ن‌ها،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گفتند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به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عرض کردم که شما آن همسر اولتان را طلاق داد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دوست نداشت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طلاق داد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دوست داشت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د؟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فرمودن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چون دوست داشتمش طلاقش دادم. 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دم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او نم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با من زندگ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کند، محبت او را بر محبت خودم تقد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داشتم. گفتم چون او دوست ندارد با من زندگ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کند من بگذار...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خودش 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است، بب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ما خ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وقت‌ها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مثلاً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را دوست دار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در واقع خودمان را دوست دا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. دوست داشتن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هست که انسان محبوبِ محبوبش را بر محبوب خودش مقدم بدارد. کس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خدا را دوست دارد وقت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خدا برا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مقدر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او را به آن علاقه پ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. تا قبل از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خدا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تقد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انسان قطع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بکند آدم دعا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کند،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اجزع‌</w:t>
      </w:r>
      <w:r w:rsidR="000457BA">
        <w:rPr>
          <w:rFonts w:ascii="IRMitra" w:hAnsi="IRMitra" w:cs="IRMitra" w:hint="cs"/>
          <w:sz w:val="28"/>
          <w:szCs w:val="28"/>
          <w:rtl/>
          <w:lang w:bidi="fa-IR"/>
        </w:rPr>
        <w:t xml:space="preserve"> و نابه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به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معنا دعاس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ت،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در چارچوب دعا آن را معنا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 ناراحت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در واقع به عنوان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است که ابراز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خدا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ما ما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هست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به گونه 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ما تقد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رقم بخورد، ول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وقت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تقد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رقم خورد معنا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است که خدا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را بر ما دوست داشته است، وقت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را بر ما دوست داشته است محبتش را در مس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محبت اله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قرار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دهد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 گونه‌ا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رفتار نم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احساس... د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وقت گذشته است، گاه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اوقات آدم حواسش ن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ممکنه ناخودآگاه رفتارها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از انسان سر بزند که آن رفتارها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ناخودآگاه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اجر انسان را از ب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ببرد. در روا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هست که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پدر و قوم 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و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خو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وارد قبر نشوند، م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علتش هم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است که ممکنه 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رفتار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از آن‌ها ناخودآگاه 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lastRenderedPageBreak/>
        <w:t>سر بزند که با آن صبر و استقامت و اجر مص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بت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خداوند برا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هست آن اجر را از ب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ببرد. به هر حال ناخودآگاه گاه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اوقات هست آدم،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است که ماها با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حواسمان جمع باشد که رفت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ارها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مان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از سر تسل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 رضا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باشد. ان‌شاءالله خداوند در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ماه پ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امبر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خاتم که مهم‌تر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مقدمه است برا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ماه رمضان ما را آماده بکند برا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وارد ماه رمضان بشو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در ماه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که بالاتر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عبادت در ا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ماه صلوات بر پ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امبر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 آل محمد هست، به برکت صلوات بر پ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امبر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و آل پ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 w:hint="eastAsia"/>
          <w:sz w:val="28"/>
          <w:szCs w:val="28"/>
          <w:rtl/>
          <w:lang w:bidi="fa-IR"/>
        </w:rPr>
        <w:t>امبر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>. (اللهم صل عل</w:t>
      </w:r>
      <w:r w:rsidRPr="002062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206296">
        <w:rPr>
          <w:rFonts w:ascii="IRMitra" w:hAnsi="IRMitra" w:cs="IRMitra"/>
          <w:sz w:val="28"/>
          <w:szCs w:val="28"/>
          <w:rtl/>
          <w:lang w:bidi="fa-IR"/>
        </w:rPr>
        <w:t xml:space="preserve"> محمد و آل محمد)</w:t>
      </w:r>
    </w:p>
    <w:sectPr w:rsidR="0090717F" w:rsidSect="000E4C0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14A59" w14:textId="77777777" w:rsidR="001B2863" w:rsidRDefault="001B2863" w:rsidP="007857FB">
      <w:pPr>
        <w:spacing w:after="0" w:line="240" w:lineRule="auto"/>
      </w:pPr>
      <w:r>
        <w:separator/>
      </w:r>
    </w:p>
  </w:endnote>
  <w:endnote w:type="continuationSeparator" w:id="0">
    <w:p w14:paraId="289AEA6C" w14:textId="77777777" w:rsidR="001B2863" w:rsidRDefault="001B2863" w:rsidP="00785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oor_Lotus">
    <w:altName w:val="Arial"/>
    <w:panose1 w:val="02000400000000000000"/>
    <w:charset w:val="00"/>
    <w:family w:val="auto"/>
    <w:pitch w:val="variable"/>
    <w:sig w:usb0="80002007" w:usb1="80002000" w:usb2="00000008" w:usb3="00000000" w:csb0="0000004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6745570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C72FB2" w14:textId="77777777" w:rsidR="00206296" w:rsidRDefault="007857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97C06A" w14:textId="4BFA9F89" w:rsidR="007857FB" w:rsidRDefault="00785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F595F" w14:textId="77777777" w:rsidR="001B2863" w:rsidRDefault="001B2863" w:rsidP="007857FB">
      <w:pPr>
        <w:spacing w:after="0" w:line="240" w:lineRule="auto"/>
      </w:pPr>
      <w:r>
        <w:separator/>
      </w:r>
    </w:p>
  </w:footnote>
  <w:footnote w:type="continuationSeparator" w:id="0">
    <w:p w14:paraId="4E6DFC92" w14:textId="77777777" w:rsidR="001B2863" w:rsidRDefault="001B2863" w:rsidP="00785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B26A7B"/>
    <w:multiLevelType w:val="hybridMultilevel"/>
    <w:tmpl w:val="2D7A2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637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A0"/>
    <w:rsid w:val="00006ACC"/>
    <w:rsid w:val="00007220"/>
    <w:rsid w:val="00007CC9"/>
    <w:rsid w:val="00011243"/>
    <w:rsid w:val="00020FBE"/>
    <w:rsid w:val="00021F6E"/>
    <w:rsid w:val="00025FE7"/>
    <w:rsid w:val="00037668"/>
    <w:rsid w:val="00040663"/>
    <w:rsid w:val="000452BC"/>
    <w:rsid w:val="000457BA"/>
    <w:rsid w:val="000474E8"/>
    <w:rsid w:val="00056DCA"/>
    <w:rsid w:val="00066A70"/>
    <w:rsid w:val="00067E20"/>
    <w:rsid w:val="000739A7"/>
    <w:rsid w:val="0008308E"/>
    <w:rsid w:val="000852B6"/>
    <w:rsid w:val="00085373"/>
    <w:rsid w:val="00091A3C"/>
    <w:rsid w:val="00091FBE"/>
    <w:rsid w:val="00095606"/>
    <w:rsid w:val="000A450D"/>
    <w:rsid w:val="000A79F4"/>
    <w:rsid w:val="000B20A8"/>
    <w:rsid w:val="000C0959"/>
    <w:rsid w:val="000C4DB8"/>
    <w:rsid w:val="000D394A"/>
    <w:rsid w:val="000D4535"/>
    <w:rsid w:val="000D4B1C"/>
    <w:rsid w:val="000D7066"/>
    <w:rsid w:val="000E0B9A"/>
    <w:rsid w:val="000E4C02"/>
    <w:rsid w:val="000E6B99"/>
    <w:rsid w:val="000F246A"/>
    <w:rsid w:val="001042FA"/>
    <w:rsid w:val="00104B92"/>
    <w:rsid w:val="0015104F"/>
    <w:rsid w:val="00152670"/>
    <w:rsid w:val="00154DF9"/>
    <w:rsid w:val="00164651"/>
    <w:rsid w:val="001674A1"/>
    <w:rsid w:val="00171F24"/>
    <w:rsid w:val="00183D55"/>
    <w:rsid w:val="00184B60"/>
    <w:rsid w:val="00185729"/>
    <w:rsid w:val="0019173F"/>
    <w:rsid w:val="00191B5B"/>
    <w:rsid w:val="001A0FF7"/>
    <w:rsid w:val="001A3995"/>
    <w:rsid w:val="001B107D"/>
    <w:rsid w:val="001B1AD5"/>
    <w:rsid w:val="001B2863"/>
    <w:rsid w:val="001C6E77"/>
    <w:rsid w:val="001D7911"/>
    <w:rsid w:val="001E0914"/>
    <w:rsid w:val="001E0D81"/>
    <w:rsid w:val="001E7375"/>
    <w:rsid w:val="001F1534"/>
    <w:rsid w:val="00200ECF"/>
    <w:rsid w:val="00206296"/>
    <w:rsid w:val="0020766D"/>
    <w:rsid w:val="002138F8"/>
    <w:rsid w:val="00220CB1"/>
    <w:rsid w:val="002271B6"/>
    <w:rsid w:val="00241542"/>
    <w:rsid w:val="00255035"/>
    <w:rsid w:val="00261FFB"/>
    <w:rsid w:val="0028337A"/>
    <w:rsid w:val="00284B70"/>
    <w:rsid w:val="00286C51"/>
    <w:rsid w:val="0029574C"/>
    <w:rsid w:val="002A2B55"/>
    <w:rsid w:val="002A7598"/>
    <w:rsid w:val="002C7374"/>
    <w:rsid w:val="002F4614"/>
    <w:rsid w:val="002F4B0D"/>
    <w:rsid w:val="002F7A37"/>
    <w:rsid w:val="0030239A"/>
    <w:rsid w:val="003064EE"/>
    <w:rsid w:val="00314D0C"/>
    <w:rsid w:val="00322578"/>
    <w:rsid w:val="00325AD8"/>
    <w:rsid w:val="00330087"/>
    <w:rsid w:val="00330631"/>
    <w:rsid w:val="0033433B"/>
    <w:rsid w:val="00340378"/>
    <w:rsid w:val="00341660"/>
    <w:rsid w:val="003438D8"/>
    <w:rsid w:val="00343C43"/>
    <w:rsid w:val="00351923"/>
    <w:rsid w:val="00352257"/>
    <w:rsid w:val="003534BB"/>
    <w:rsid w:val="00361822"/>
    <w:rsid w:val="003620EF"/>
    <w:rsid w:val="00363A83"/>
    <w:rsid w:val="00371C3A"/>
    <w:rsid w:val="0037578F"/>
    <w:rsid w:val="00380386"/>
    <w:rsid w:val="00380B5F"/>
    <w:rsid w:val="00382EC5"/>
    <w:rsid w:val="0039545E"/>
    <w:rsid w:val="003B3B62"/>
    <w:rsid w:val="003B6B45"/>
    <w:rsid w:val="003D4049"/>
    <w:rsid w:val="003D6FA9"/>
    <w:rsid w:val="003E766A"/>
    <w:rsid w:val="003F0B5C"/>
    <w:rsid w:val="003F442A"/>
    <w:rsid w:val="003F5BF6"/>
    <w:rsid w:val="00406D00"/>
    <w:rsid w:val="00406F6D"/>
    <w:rsid w:val="0041349F"/>
    <w:rsid w:val="00417CFB"/>
    <w:rsid w:val="0042439E"/>
    <w:rsid w:val="00432301"/>
    <w:rsid w:val="00432595"/>
    <w:rsid w:val="00432C3B"/>
    <w:rsid w:val="004341DE"/>
    <w:rsid w:val="004357AF"/>
    <w:rsid w:val="00435FC0"/>
    <w:rsid w:val="00451132"/>
    <w:rsid w:val="00456888"/>
    <w:rsid w:val="004721B8"/>
    <w:rsid w:val="00475FA1"/>
    <w:rsid w:val="00481484"/>
    <w:rsid w:val="00486275"/>
    <w:rsid w:val="004879CB"/>
    <w:rsid w:val="004A18E0"/>
    <w:rsid w:val="004A19A2"/>
    <w:rsid w:val="004A1B9F"/>
    <w:rsid w:val="004A7B47"/>
    <w:rsid w:val="004B506B"/>
    <w:rsid w:val="004D05C5"/>
    <w:rsid w:val="004D1E7B"/>
    <w:rsid w:val="004D26B4"/>
    <w:rsid w:val="004D3159"/>
    <w:rsid w:val="004D5BB0"/>
    <w:rsid w:val="004D7038"/>
    <w:rsid w:val="004D70E1"/>
    <w:rsid w:val="004E3ADE"/>
    <w:rsid w:val="004E4A0E"/>
    <w:rsid w:val="004F01E4"/>
    <w:rsid w:val="004F25C2"/>
    <w:rsid w:val="00504254"/>
    <w:rsid w:val="00512D5D"/>
    <w:rsid w:val="00516850"/>
    <w:rsid w:val="00520138"/>
    <w:rsid w:val="00520F50"/>
    <w:rsid w:val="00524000"/>
    <w:rsid w:val="00525478"/>
    <w:rsid w:val="005340B6"/>
    <w:rsid w:val="0054307F"/>
    <w:rsid w:val="00543BA3"/>
    <w:rsid w:val="005453BD"/>
    <w:rsid w:val="00546FAB"/>
    <w:rsid w:val="00551DA3"/>
    <w:rsid w:val="00553234"/>
    <w:rsid w:val="00553A03"/>
    <w:rsid w:val="005545A9"/>
    <w:rsid w:val="00563BB1"/>
    <w:rsid w:val="00563FE7"/>
    <w:rsid w:val="00573F9C"/>
    <w:rsid w:val="005805BE"/>
    <w:rsid w:val="00593A21"/>
    <w:rsid w:val="005A4451"/>
    <w:rsid w:val="005A61FF"/>
    <w:rsid w:val="005A6F16"/>
    <w:rsid w:val="005A7DD8"/>
    <w:rsid w:val="005B6179"/>
    <w:rsid w:val="005C1F07"/>
    <w:rsid w:val="005C369A"/>
    <w:rsid w:val="005C47A5"/>
    <w:rsid w:val="005C4FC4"/>
    <w:rsid w:val="005C74FC"/>
    <w:rsid w:val="005F18CB"/>
    <w:rsid w:val="005F3520"/>
    <w:rsid w:val="005F545E"/>
    <w:rsid w:val="0060691D"/>
    <w:rsid w:val="00614495"/>
    <w:rsid w:val="006211DF"/>
    <w:rsid w:val="00621D10"/>
    <w:rsid w:val="006267C2"/>
    <w:rsid w:val="0063088C"/>
    <w:rsid w:val="006374A7"/>
    <w:rsid w:val="0063765D"/>
    <w:rsid w:val="0065297C"/>
    <w:rsid w:val="0065438B"/>
    <w:rsid w:val="00660FF8"/>
    <w:rsid w:val="006766CE"/>
    <w:rsid w:val="0068320B"/>
    <w:rsid w:val="00686AAC"/>
    <w:rsid w:val="006919F1"/>
    <w:rsid w:val="00695D73"/>
    <w:rsid w:val="00697213"/>
    <w:rsid w:val="006B4F25"/>
    <w:rsid w:val="006D6E97"/>
    <w:rsid w:val="006D723B"/>
    <w:rsid w:val="006E5204"/>
    <w:rsid w:val="006F0612"/>
    <w:rsid w:val="006F1D9E"/>
    <w:rsid w:val="006F2235"/>
    <w:rsid w:val="006F3AEA"/>
    <w:rsid w:val="006F50F5"/>
    <w:rsid w:val="0071271E"/>
    <w:rsid w:val="00714756"/>
    <w:rsid w:val="0072028D"/>
    <w:rsid w:val="00734D12"/>
    <w:rsid w:val="00741D96"/>
    <w:rsid w:val="00743462"/>
    <w:rsid w:val="00743C4D"/>
    <w:rsid w:val="00745DCE"/>
    <w:rsid w:val="0074712A"/>
    <w:rsid w:val="007558D7"/>
    <w:rsid w:val="00757974"/>
    <w:rsid w:val="00765285"/>
    <w:rsid w:val="00772695"/>
    <w:rsid w:val="007844E9"/>
    <w:rsid w:val="007857FB"/>
    <w:rsid w:val="00794F45"/>
    <w:rsid w:val="007A0F40"/>
    <w:rsid w:val="007A1E65"/>
    <w:rsid w:val="007A79C2"/>
    <w:rsid w:val="007C6391"/>
    <w:rsid w:val="007D6AF7"/>
    <w:rsid w:val="007E2D88"/>
    <w:rsid w:val="008027AD"/>
    <w:rsid w:val="00807A51"/>
    <w:rsid w:val="00807BE3"/>
    <w:rsid w:val="00807BE6"/>
    <w:rsid w:val="00807DEF"/>
    <w:rsid w:val="00814A86"/>
    <w:rsid w:val="00815421"/>
    <w:rsid w:val="00820275"/>
    <w:rsid w:val="0083364F"/>
    <w:rsid w:val="00836128"/>
    <w:rsid w:val="0085039A"/>
    <w:rsid w:val="00856FE6"/>
    <w:rsid w:val="008574C3"/>
    <w:rsid w:val="0089488C"/>
    <w:rsid w:val="008A15E3"/>
    <w:rsid w:val="008A1CF8"/>
    <w:rsid w:val="008B174A"/>
    <w:rsid w:val="008B4F59"/>
    <w:rsid w:val="008C00E0"/>
    <w:rsid w:val="008C4AE4"/>
    <w:rsid w:val="008D5A81"/>
    <w:rsid w:val="008D6530"/>
    <w:rsid w:val="008F1ABA"/>
    <w:rsid w:val="008F3661"/>
    <w:rsid w:val="008F5A16"/>
    <w:rsid w:val="009039D6"/>
    <w:rsid w:val="0090717F"/>
    <w:rsid w:val="009133F0"/>
    <w:rsid w:val="0091764E"/>
    <w:rsid w:val="00926EC5"/>
    <w:rsid w:val="00927982"/>
    <w:rsid w:val="00935D42"/>
    <w:rsid w:val="009515EF"/>
    <w:rsid w:val="009548D1"/>
    <w:rsid w:val="00956694"/>
    <w:rsid w:val="0096666D"/>
    <w:rsid w:val="0097349F"/>
    <w:rsid w:val="00974279"/>
    <w:rsid w:val="00975EC5"/>
    <w:rsid w:val="0099005C"/>
    <w:rsid w:val="00993B87"/>
    <w:rsid w:val="009A1879"/>
    <w:rsid w:val="009B65BC"/>
    <w:rsid w:val="009D1D00"/>
    <w:rsid w:val="009E0823"/>
    <w:rsid w:val="009F6ED6"/>
    <w:rsid w:val="00A125CC"/>
    <w:rsid w:val="00A1307F"/>
    <w:rsid w:val="00A20E20"/>
    <w:rsid w:val="00A224CA"/>
    <w:rsid w:val="00A25A4A"/>
    <w:rsid w:val="00A30DCF"/>
    <w:rsid w:val="00A31B50"/>
    <w:rsid w:val="00A32B99"/>
    <w:rsid w:val="00A34B85"/>
    <w:rsid w:val="00A51FFD"/>
    <w:rsid w:val="00A53FA0"/>
    <w:rsid w:val="00A6039F"/>
    <w:rsid w:val="00A63201"/>
    <w:rsid w:val="00A64240"/>
    <w:rsid w:val="00A665B8"/>
    <w:rsid w:val="00A72DC1"/>
    <w:rsid w:val="00A73865"/>
    <w:rsid w:val="00A8269B"/>
    <w:rsid w:val="00A84BAB"/>
    <w:rsid w:val="00AC4392"/>
    <w:rsid w:val="00AC5D69"/>
    <w:rsid w:val="00AE2054"/>
    <w:rsid w:val="00AE3E3C"/>
    <w:rsid w:val="00AF1C98"/>
    <w:rsid w:val="00AF3477"/>
    <w:rsid w:val="00AF38F3"/>
    <w:rsid w:val="00AF7DC1"/>
    <w:rsid w:val="00B004A8"/>
    <w:rsid w:val="00B00B31"/>
    <w:rsid w:val="00B00E07"/>
    <w:rsid w:val="00B1064F"/>
    <w:rsid w:val="00B11D7F"/>
    <w:rsid w:val="00B12904"/>
    <w:rsid w:val="00B13928"/>
    <w:rsid w:val="00B36695"/>
    <w:rsid w:val="00B449F7"/>
    <w:rsid w:val="00B531E8"/>
    <w:rsid w:val="00B54877"/>
    <w:rsid w:val="00B54D2E"/>
    <w:rsid w:val="00B6051B"/>
    <w:rsid w:val="00B65606"/>
    <w:rsid w:val="00B6757C"/>
    <w:rsid w:val="00B73F92"/>
    <w:rsid w:val="00B81A62"/>
    <w:rsid w:val="00B81F70"/>
    <w:rsid w:val="00B925B2"/>
    <w:rsid w:val="00B9639B"/>
    <w:rsid w:val="00BA6882"/>
    <w:rsid w:val="00BB7F09"/>
    <w:rsid w:val="00BC4046"/>
    <w:rsid w:val="00BC5871"/>
    <w:rsid w:val="00BE3194"/>
    <w:rsid w:val="00BE3CDB"/>
    <w:rsid w:val="00BF362C"/>
    <w:rsid w:val="00C02936"/>
    <w:rsid w:val="00C0414D"/>
    <w:rsid w:val="00C12DD7"/>
    <w:rsid w:val="00C14D82"/>
    <w:rsid w:val="00C26F21"/>
    <w:rsid w:val="00C273FE"/>
    <w:rsid w:val="00C3061F"/>
    <w:rsid w:val="00C518B3"/>
    <w:rsid w:val="00C60784"/>
    <w:rsid w:val="00C62D4C"/>
    <w:rsid w:val="00C633AF"/>
    <w:rsid w:val="00C63909"/>
    <w:rsid w:val="00C70F8C"/>
    <w:rsid w:val="00C717C7"/>
    <w:rsid w:val="00C764C2"/>
    <w:rsid w:val="00C82DF6"/>
    <w:rsid w:val="00CA0EC7"/>
    <w:rsid w:val="00CA6277"/>
    <w:rsid w:val="00CB55DF"/>
    <w:rsid w:val="00CB71F7"/>
    <w:rsid w:val="00CC2BF0"/>
    <w:rsid w:val="00CD1136"/>
    <w:rsid w:val="00CE61B3"/>
    <w:rsid w:val="00CE6379"/>
    <w:rsid w:val="00CE6461"/>
    <w:rsid w:val="00CE6ACA"/>
    <w:rsid w:val="00CE6E25"/>
    <w:rsid w:val="00CF0A22"/>
    <w:rsid w:val="00D17075"/>
    <w:rsid w:val="00D1730D"/>
    <w:rsid w:val="00D21D1C"/>
    <w:rsid w:val="00D24F20"/>
    <w:rsid w:val="00D25892"/>
    <w:rsid w:val="00D33CDC"/>
    <w:rsid w:val="00D41204"/>
    <w:rsid w:val="00D41F38"/>
    <w:rsid w:val="00D6163F"/>
    <w:rsid w:val="00D639A5"/>
    <w:rsid w:val="00D63C88"/>
    <w:rsid w:val="00D7226B"/>
    <w:rsid w:val="00D834F3"/>
    <w:rsid w:val="00D901DC"/>
    <w:rsid w:val="00D9044F"/>
    <w:rsid w:val="00D91584"/>
    <w:rsid w:val="00DA47A7"/>
    <w:rsid w:val="00DB0629"/>
    <w:rsid w:val="00DB1526"/>
    <w:rsid w:val="00DB4015"/>
    <w:rsid w:val="00DB59C1"/>
    <w:rsid w:val="00DC7BE1"/>
    <w:rsid w:val="00DD048B"/>
    <w:rsid w:val="00DD7DA6"/>
    <w:rsid w:val="00DE1457"/>
    <w:rsid w:val="00DE3D79"/>
    <w:rsid w:val="00DE4B78"/>
    <w:rsid w:val="00DE50D3"/>
    <w:rsid w:val="00DE6E35"/>
    <w:rsid w:val="00DE7A51"/>
    <w:rsid w:val="00DF4240"/>
    <w:rsid w:val="00E03E78"/>
    <w:rsid w:val="00E11EEC"/>
    <w:rsid w:val="00E14C39"/>
    <w:rsid w:val="00E16B24"/>
    <w:rsid w:val="00E24FF6"/>
    <w:rsid w:val="00E27109"/>
    <w:rsid w:val="00E32454"/>
    <w:rsid w:val="00E35AFE"/>
    <w:rsid w:val="00E36ACE"/>
    <w:rsid w:val="00E3708D"/>
    <w:rsid w:val="00E41CCB"/>
    <w:rsid w:val="00E5058A"/>
    <w:rsid w:val="00E55C4E"/>
    <w:rsid w:val="00E56048"/>
    <w:rsid w:val="00E60D11"/>
    <w:rsid w:val="00E76529"/>
    <w:rsid w:val="00E77831"/>
    <w:rsid w:val="00E822BB"/>
    <w:rsid w:val="00E865CF"/>
    <w:rsid w:val="00E8672C"/>
    <w:rsid w:val="00E9292D"/>
    <w:rsid w:val="00E95C63"/>
    <w:rsid w:val="00EA3F06"/>
    <w:rsid w:val="00EB2C64"/>
    <w:rsid w:val="00EB3A45"/>
    <w:rsid w:val="00EB6558"/>
    <w:rsid w:val="00EB7A16"/>
    <w:rsid w:val="00EC0068"/>
    <w:rsid w:val="00EC0531"/>
    <w:rsid w:val="00EC057A"/>
    <w:rsid w:val="00EC4A79"/>
    <w:rsid w:val="00EC4FB0"/>
    <w:rsid w:val="00EC7CDF"/>
    <w:rsid w:val="00EE105F"/>
    <w:rsid w:val="00EF090C"/>
    <w:rsid w:val="00EF1B64"/>
    <w:rsid w:val="00EF29AF"/>
    <w:rsid w:val="00EF39D2"/>
    <w:rsid w:val="00EF5D51"/>
    <w:rsid w:val="00EF7AA8"/>
    <w:rsid w:val="00F00FA9"/>
    <w:rsid w:val="00F05C88"/>
    <w:rsid w:val="00F07021"/>
    <w:rsid w:val="00F138FF"/>
    <w:rsid w:val="00F22588"/>
    <w:rsid w:val="00F225C8"/>
    <w:rsid w:val="00F455FF"/>
    <w:rsid w:val="00F46623"/>
    <w:rsid w:val="00F57714"/>
    <w:rsid w:val="00F57D7C"/>
    <w:rsid w:val="00F70016"/>
    <w:rsid w:val="00F74765"/>
    <w:rsid w:val="00F75199"/>
    <w:rsid w:val="00F7526F"/>
    <w:rsid w:val="00F92182"/>
    <w:rsid w:val="00F92314"/>
    <w:rsid w:val="00F946B2"/>
    <w:rsid w:val="00FA17DF"/>
    <w:rsid w:val="00FB11D8"/>
    <w:rsid w:val="00FD1560"/>
    <w:rsid w:val="00FD4F86"/>
    <w:rsid w:val="00FF0954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B636A1F"/>
  <w15:chartTrackingRefBased/>
  <w15:docId w15:val="{FA3297BD-DDB6-4C13-8812-D64A794B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A16"/>
    <w:pPr>
      <w:spacing w:line="276" w:lineRule="auto"/>
      <w:jc w:val="both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224CA"/>
    <w:pPr>
      <w:keepNext/>
      <w:keepLines/>
      <w:spacing w:before="360" w:after="80" w:line="278" w:lineRule="auto"/>
      <w:outlineLvl w:val="0"/>
    </w:pPr>
    <w:rPr>
      <w:rFonts w:eastAsiaTheme="majorEastAsia"/>
      <w:b/>
      <w:bCs/>
      <w:color w:val="00B0F0"/>
      <w:kern w:val="0"/>
      <w:lang w:bidi="fa-IR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7CC9"/>
    <w:pPr>
      <w:keepNext/>
      <w:keepLines/>
      <w:spacing w:before="160" w:after="80" w:line="278" w:lineRule="auto"/>
      <w:outlineLvl w:val="1"/>
    </w:pPr>
    <w:rPr>
      <w:rFonts w:eastAsiaTheme="majorEastAsia"/>
      <w:b/>
      <w:bCs/>
      <w:color w:val="2F5496" w:themeColor="accent1" w:themeShade="BF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/>
      <w:outlineLvl w:val="3"/>
    </w:pPr>
    <w:rPr>
      <w:rFonts w:eastAsia="Times New Roman" w:cs="B Titr"/>
      <w:b/>
      <w:color w:val="0000F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/>
      <w:outlineLvl w:val="4"/>
    </w:pPr>
    <w:rPr>
      <w:rFonts w:eastAsia="Times New Roman" w:cs="B Titr"/>
      <w:b/>
      <w:i/>
      <w:color w:val="0000FB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/>
      <w:outlineLvl w:val="5"/>
    </w:pPr>
    <w:rPr>
      <w:rFonts w:eastAsia="Times New Roman" w:cs="B Titr"/>
      <w:b/>
      <w:color w:val="0000F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/>
      <w:outlineLvl w:val="6"/>
    </w:pPr>
    <w:rPr>
      <w:rFonts w:eastAsia="Times New Roman" w:cs="B Titr"/>
      <w:color w:val="0000F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/>
      <w:outlineLvl w:val="8"/>
    </w:pPr>
    <w:rPr>
      <w:rFonts w:ascii="Cambria" w:eastAsia="Times New Roman" w:hAnsi="Cambria" w:cs="B Titr"/>
      <w:color w:val="0000F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4CA"/>
    <w:rPr>
      <w:rFonts w:ascii="IRMitra" w:eastAsiaTheme="majorEastAsia" w:hAnsi="IRMitra" w:cs="IRMitra"/>
      <w:color w:val="00B0F0"/>
    </w:rPr>
  </w:style>
  <w:style w:type="character" w:customStyle="1" w:styleId="Heading2Char">
    <w:name w:val="Heading 2 Char"/>
    <w:basedOn w:val="DefaultParagraphFont"/>
    <w:link w:val="Heading2"/>
    <w:uiPriority w:val="9"/>
    <w:rsid w:val="00007CC9"/>
    <w:rPr>
      <w:rFonts w:ascii="IRMitra" w:eastAsiaTheme="majorEastAsia" w:hAnsi="IRMitra" w:cs="IRMitra"/>
      <w:color w:val="2F5496" w:themeColor="accent1" w:themeShade="BF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after="0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pPr>
      <w:spacing w:after="0" w:line="240" w:lineRule="auto"/>
    </w:pPr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53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FA0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bidi="ar-S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F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53FA0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lang w:bidi="ar-SA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A53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FA0"/>
    <w:rPr>
      <w:rFonts w:ascii="IRMitra" w:hAnsi="IRMitra" w:cs="IRMitra"/>
      <w:b w:val="0"/>
      <w:bCs w:val="0"/>
      <w:i/>
      <w:iCs/>
      <w:color w:val="404040" w:themeColor="text1" w:themeTint="BF"/>
      <w:kern w:val="2"/>
      <w:lang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A53F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F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F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FA0"/>
    <w:rPr>
      <w:rFonts w:ascii="IRMitra" w:hAnsi="IRMitra" w:cs="IRMitra"/>
      <w:b w:val="0"/>
      <w:bCs w:val="0"/>
      <w:i/>
      <w:iCs/>
      <w:color w:val="2F5496" w:themeColor="accent1" w:themeShade="BF"/>
      <w:kern w:val="2"/>
      <w:lang w:bidi="ar-SA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A53FA0"/>
    <w:rPr>
      <w:b w:val="0"/>
      <w:bCs w:val="0"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E10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0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05F"/>
    <w:rPr>
      <w:rFonts w:ascii="IRMitra" w:hAnsi="IRMitra" w:cs="IRMitra"/>
      <w:b w:val="0"/>
      <w:bCs w:val="0"/>
      <w:kern w:val="2"/>
      <w:sz w:val="20"/>
      <w:szCs w:val="20"/>
      <w:lang w:bidi="ar-SA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0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05F"/>
    <w:rPr>
      <w:rFonts w:ascii="IRMitra" w:hAnsi="IRMitra" w:cs="IRMitra"/>
      <w:b/>
      <w:bCs/>
      <w:kern w:val="2"/>
      <w:sz w:val="20"/>
      <w:szCs w:val="20"/>
      <w:lang w:bidi="ar-SA"/>
      <w14:ligatures w14:val="standardContextual"/>
    </w:rPr>
  </w:style>
  <w:style w:type="paragraph" w:styleId="NormalWeb">
    <w:name w:val="Normal (Web)"/>
    <w:basedOn w:val="Normal"/>
    <w:uiPriority w:val="99"/>
    <w:unhideWhenUsed/>
    <w:rsid w:val="006B4F25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shd w:val="clear" w:color="auto" w:fill="auto"/>
      <w14:ligatures w14:val="none"/>
    </w:rPr>
  </w:style>
  <w:style w:type="character" w:styleId="Strong">
    <w:name w:val="Strong"/>
    <w:basedOn w:val="DefaultParagraphFont"/>
    <w:uiPriority w:val="22"/>
    <w:qFormat/>
    <w:rsid w:val="00380B5F"/>
    <w:rPr>
      <w:b w:val="0"/>
      <w:bCs w:val="0"/>
    </w:rPr>
  </w:style>
  <w:style w:type="paragraph" w:styleId="Header">
    <w:name w:val="header"/>
    <w:basedOn w:val="Normal"/>
    <w:link w:val="HeaderChar"/>
    <w:uiPriority w:val="99"/>
    <w:unhideWhenUsed/>
    <w:rsid w:val="00785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7FB"/>
    <w:rPr>
      <w:rFonts w:ascii="IRMitra" w:hAnsi="IRMitra" w:cs="IRMitra"/>
      <w:b w:val="0"/>
      <w:bCs w:val="0"/>
      <w:kern w:val="2"/>
      <w:lang w:bidi="ar-SA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85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7FB"/>
    <w:rPr>
      <w:rFonts w:ascii="IRMitra" w:hAnsi="IRMitra" w:cs="IRMitra"/>
      <w:b w:val="0"/>
      <w:bCs w:val="0"/>
      <w:kern w:val="2"/>
      <w:lang w:bidi="ar-SA"/>
      <w14:ligatures w14:val="standardContextual"/>
    </w:rPr>
  </w:style>
  <w:style w:type="paragraph" w:styleId="Revision">
    <w:name w:val="Revision"/>
    <w:hidden/>
    <w:uiPriority w:val="99"/>
    <w:semiHidden/>
    <w:rsid w:val="00D6163F"/>
    <w:pPr>
      <w:bidi w:val="0"/>
      <w:spacing w:after="0" w:line="240" w:lineRule="auto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6513</TotalTime>
  <Pages>7</Pages>
  <Words>2478</Words>
  <Characters>14127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حسین یزدانی</dc:creator>
  <cp:keywords/>
  <dc:description/>
  <cp:lastModifiedBy>حسین یزدانی</cp:lastModifiedBy>
  <cp:revision>100</cp:revision>
  <dcterms:created xsi:type="dcterms:W3CDTF">2025-12-10T07:06:00Z</dcterms:created>
  <dcterms:modified xsi:type="dcterms:W3CDTF">2026-01-26T12:30:00Z</dcterms:modified>
</cp:coreProperties>
</file>