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380B5F" w:rsidRDefault="00543BA3" w:rsidP="00864595">
      <w:pPr>
        <w:pStyle w:val="Heading1"/>
      </w:pPr>
      <w:r w:rsidRPr="00380B5F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380B5F" w:rsidRDefault="00543BA3" w:rsidP="00864595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380B5F">
        <w:rPr>
          <w:b/>
          <w:bCs/>
          <w:color w:val="EE0000"/>
          <w:rtl/>
        </w:rPr>
        <w:t>استثناء مئونه در زکات</w:t>
      </w:r>
    </w:p>
    <w:p w14:paraId="7D121689" w14:textId="77777777" w:rsidR="00C440F3" w:rsidRDefault="00C440F3" w:rsidP="00864595">
      <w:pPr>
        <w:rPr>
          <w:b/>
          <w:bCs/>
          <w:color w:val="EE0000"/>
          <w:rtl/>
        </w:rPr>
      </w:pPr>
      <w:r w:rsidRPr="00C440F3">
        <w:rPr>
          <w:b/>
          <w:bCs/>
          <w:color w:val="EE0000"/>
        </w:rPr>
        <w:t>Feghh 86-14041104</w:t>
      </w:r>
    </w:p>
    <w:p w14:paraId="342D7C01" w14:textId="48FF1694" w:rsidR="00543BA3" w:rsidRPr="00380B5F" w:rsidRDefault="00543BA3" w:rsidP="00864595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متن خام</w:t>
      </w:r>
    </w:p>
    <w:p w14:paraId="77CA0A5A" w14:textId="1CFC274B" w:rsidR="00C440F3" w:rsidRPr="00380B5F" w:rsidRDefault="00543BA3" w:rsidP="00864595">
      <w:pPr>
        <w:rPr>
          <w:b/>
          <w:bCs/>
          <w:color w:val="EE0000"/>
          <w:rtl/>
          <w:lang w:bidi="fa-IR"/>
        </w:rPr>
      </w:pPr>
      <w:r w:rsidRPr="00380B5F">
        <w:rPr>
          <w:b/>
          <w:bCs/>
          <w:color w:val="EE0000"/>
          <w:rtl/>
        </w:rPr>
        <w:t xml:space="preserve"> سال پنجم – جلسه </w:t>
      </w:r>
      <w:r w:rsidR="00C440F3">
        <w:rPr>
          <w:rFonts w:hint="cs"/>
          <w:b/>
          <w:bCs/>
          <w:color w:val="EE0000"/>
          <w:rtl/>
          <w:lang w:bidi="fa-IR"/>
        </w:rPr>
        <w:t>86</w:t>
      </w:r>
    </w:p>
    <w:p w14:paraId="6966E2B8" w14:textId="7B59F039" w:rsidR="00543BA3" w:rsidRPr="00380B5F" w:rsidRDefault="00543BA3" w:rsidP="00864595">
      <w:pPr>
        <w:rPr>
          <w:color w:val="00B050"/>
          <w:rtl/>
          <w:lang w:bidi="fa-IR"/>
        </w:rPr>
      </w:pPr>
      <w:r w:rsidRPr="00380B5F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836128">
        <w:rPr>
          <w:rFonts w:hint="cs"/>
          <w:color w:val="00B050"/>
          <w:rtl/>
          <w:lang w:bidi="fa-IR"/>
        </w:rPr>
        <w:t>.</w:t>
      </w:r>
    </w:p>
    <w:p w14:paraId="410B0D9D" w14:textId="36A8FB1E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864595">
        <w:rPr>
          <w:rFonts w:ascii="IRMitra" w:hAnsi="IRMitra" w:cs="IRMitra"/>
          <w:sz w:val="28"/>
          <w:szCs w:val="28"/>
          <w:rtl/>
          <w:lang w:bidi="fa-IR"/>
        </w:rPr>
        <w:t>بحث بر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بود که آ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تمکن از تصرف در تمام اصناف زکو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شرط است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اختصاص به بعض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اقسام آن دارد؟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 اول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بار به صورت جد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کلام مدارک مطرح شده است. صاحب مدارک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اشکال را مطرح کرده است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فقط در موارد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حول معتبر ا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تمکن از تصرف معتبر است، در 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معتبر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از آنجا بحث شروع شده است. بعد ذخ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دارد، مستند نراق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پذ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رفته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است، مرحوم 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مجموعاً پذ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رفته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عروه، رو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رفته گاه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اوقات احت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اط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گاه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اوقات مجموعاً به نظ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شرط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داند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در عبارت‌ها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مختلف عروه را کنار هم بگذار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شرط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داند</w:t>
      </w:r>
      <w:r w:rsidRPr="00864595">
        <w:rPr>
          <w:rFonts w:ascii="IRMitra" w:hAnsi="IRMitra" w:cs="IRMitra"/>
          <w:sz w:val="28"/>
          <w:szCs w:val="28"/>
          <w:lang w:bidi="fa-IR"/>
        </w:rPr>
        <w:t>.</w:t>
      </w:r>
    </w:p>
    <w:p w14:paraId="601629FC" w14:textId="77777777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D55933F" w14:textId="4461C600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عرض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ولو ادله ممکن است بگو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اختصاص دارد به ذوات الاحوال و بعض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کلمات فقها هم از آن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اختصاص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استفاده بشود،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آن الغا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کرد و در سا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موارد هم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حکم را نت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گرفت.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مرحوم ش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حسن کاشف الغطاء را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 ر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جالب مطرح کرده است.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انوار الفقاهه جلد سه صفحه چهل و سه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و الدل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اشتراط التمکن من التصرف الاجماعات المنقوله و الشهره المحصله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و بعد شروع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ادعا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اجماع را ذکر کردن و مفصل عبارت‌ها را ذکر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بعد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و کل م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ادعاه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الخصوص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اراد المثال کما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ظهر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س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اق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کلامهم من غ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اشکال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هر کس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مثلاً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ادعاها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اجماع را در مورد مثلاً ذهب و فضه گفته است، در مورد ما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عتبر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الحول گفته است، وقت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اندک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دقت کن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آن استفاده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باب مثال است. و بعد اخب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مختلف را هم ذکر کرده است، اخبار را دسته‌بند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کرده است،</w:t>
      </w:r>
      <w:r w:rsidR="00841FC7">
        <w:rPr>
          <w:rFonts w:ascii="IRMitra" w:hAnsi="IRMitra" w:cs="IRMitra" w:hint="cs"/>
          <w:sz w:val="28"/>
          <w:szCs w:val="28"/>
          <w:rtl/>
          <w:lang w:bidi="fa-IR"/>
        </w:rPr>
        <w:t xml:space="preserve"> یک، دو، سه، چهار، پنج ، شش، هفت، 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هفت تا خبر ذکر کرده است. بعد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و ه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ظاهره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ذکر هذه الخصوص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ات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قب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المثال کما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ومئ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قوله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ما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تقدم لانه لم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صل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بعد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المناط منقح ب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جم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الافراد ال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داخله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تحت عنوان عدم التمکن من التصرف و ان القول بالفرق ب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بعض الافراد دون بعض لم نعثر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ممن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عتد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عبارت را دارد. و در صفحه چهل و هشت هم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="00916F0D">
        <w:rPr>
          <w:rFonts w:ascii="IRMitra" w:hAnsi="IRMitra" w:cs="IRMitra" w:hint="cs"/>
          <w:sz w:val="28"/>
          <w:szCs w:val="28"/>
          <w:rtl/>
          <w:lang w:bidi="fa-IR"/>
        </w:rPr>
        <w:t xml:space="preserve"> را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خصوصه مطرح 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lastRenderedPageBreak/>
        <w:t xml:space="preserve">کرده است: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لا زکاه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جم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الاجناس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المغصوب و لا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جر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الحول ما دام مغصوب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اً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خلافاً لمن خصه بامهات الاحوال و اطلاق الاجماع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رده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که در حاش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نوشته است کالعامل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مدارک الاحکام جلد پنج صفحه 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چهار</w:t>
      </w:r>
      <w:r w:rsidRPr="00864595">
        <w:rPr>
          <w:rFonts w:ascii="IRMitra" w:hAnsi="IRMitra" w:cs="IRMitra"/>
          <w:sz w:val="28"/>
          <w:szCs w:val="28"/>
          <w:lang w:bidi="fa-IR"/>
        </w:rPr>
        <w:t>.</w:t>
      </w:r>
    </w:p>
    <w:p w14:paraId="66FEA489" w14:textId="77777777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1FB1501" w14:textId="62C653E2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864595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من مراجعه که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کردم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کلمات فقها، دق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قاً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دارد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باب مثال است، حالا بفرما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رات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نوع مسامحه در تعب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است، امثال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استفاده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. حالا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شواهد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بر مطلب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ما هم شب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عرض کرده بود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عرض کنم. بب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حالا غ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فقها بحث را اختصاص ندادند به خصوص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قسمت خاص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مثل جمل العلم و العمل و مثل مثلاً در جواهر الفقه، جواهر الفقه صفحه 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مال ابن براج: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مسئله اذا کان المکلف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بلاد الشرک و له مال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بلد ا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لاسلام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مال که اختصاص به قسمت خاص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ندارد،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هل تجب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ام لا؟ الجواب: لا تجب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الزکاه، فان زکاه سنه واحده استحباباً کان جائزاً لان امکان التصرف</w:t>
      </w:r>
      <w:r w:rsidR="00C45866"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="00C45866"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C45866"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C45866"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غ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حاصل و لقولهم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هم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 لا زکاه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 الغائب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خودش شخص غائب است،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استدلال که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لا 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زکاه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المال الغائب در غ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بت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شخص هم نت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الغا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کردند</w:t>
      </w:r>
      <w:r w:rsidRPr="00864595">
        <w:rPr>
          <w:rFonts w:ascii="IRMitra" w:hAnsi="IRMitra" w:cs="IRMitra"/>
          <w:sz w:val="28"/>
          <w:szCs w:val="28"/>
          <w:lang w:bidi="fa-IR"/>
        </w:rPr>
        <w:t>.</w:t>
      </w:r>
    </w:p>
    <w:p w14:paraId="28619D28" w14:textId="77777777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3D6E08C" w14:textId="79835BDF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موارد که بگذر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عبارت‌ها را اگر دقت کن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در آن استفاده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مثلاً بب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طوس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در خلاف عرض کردم بعض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جاها در خصوص دراهم و دنان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را 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کرده است، در خلاف جلد دو صفحه 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جلد دو صفحه هشتاد و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 مغصوب و مطالب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که مطرح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لحنش کاملاً پ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داست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مغصوب خصوص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ندارد که حتماً در ذهب و فضه باشد، دراهم و دنان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باشد. و همچن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جاها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هست، صفحه صد و پانزده، خ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وقت‌ها موردهاش مورد مثلاً مال منقول است، فرض ک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صفحه صد و پانزده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اذا ملک من مال الغن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نصاباً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جر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الحول و لزمته زکاته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قبلاً در مورد دراهم و دنان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گفته بود،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مطرح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مورد مطلق ما 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الحول مطرح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و بعد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: و لو قلنا لا تجب عل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الزکاه.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 مفصل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دارد که در مورد غن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غن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چون هنوز قسمت نشده است زکات واجب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لانه غ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متمکن من التصرف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قبل القسمه لکان قو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اً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که مثلاً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مربوط به ذهب و فضه است اصلاً ندارد</w:t>
      </w:r>
      <w:r w:rsidRPr="00864595">
        <w:rPr>
          <w:rFonts w:ascii="IRMitra" w:hAnsi="IRMitra" w:cs="IRMitra"/>
          <w:sz w:val="28"/>
          <w:szCs w:val="28"/>
          <w:lang w:bidi="fa-IR"/>
        </w:rPr>
        <w:t>.</w:t>
      </w:r>
    </w:p>
    <w:p w14:paraId="25712C9C" w14:textId="77777777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1C916AC" w14:textId="3F686143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مثلاً در خلاف جلد دو صفحه چهل و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المکاتب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ضرب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مشروط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مطلق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مکاتب دو جور دار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مکاتب مشروط دار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مکاتب مطلق. مکاتب مطلق هر مقدار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از مال کتابت و مکاتبه را که پرداخت کند آزاد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مکاتب مشروط هم آزاد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شرط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تا آ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بپردازد. اگر بعداً نپرداخت، کشف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از اول کأنه مالک نبوده است، آزاد نشده بوده است. به شرط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بعداً پرداخت کند ، کشف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تدر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ج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آزاد شده بوده است.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المکاتب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ضرب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مشروط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مطلق، فان کان مشروطاً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بحکم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الرق لا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ملک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ش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ئاً،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فاذا حصل معه مال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مثله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lastRenderedPageBreak/>
        <w:t>الزکاه لم تلزمه زکاه و لا تجب ا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ضاً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المول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زکاته لانه ما ملکه ملکاً له التصرف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کل حال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اختصاص ندارد به خصوص ما له حول باشد، درهم و دنان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باشد.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چون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الآن تصرف کند چون ممکن است تمام مال الکتابه را بپردازد، وقت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تمام مال الکتابه را پرداخت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حق تصرف ندارد، معلوم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حق تصرف داشته باشد نداشته باشد، بنابرا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lang w:bidi="fa-IR"/>
        </w:rPr>
        <w:t>.</w:t>
      </w:r>
    </w:p>
    <w:p w14:paraId="1A77683A" w14:textId="77777777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1E64532" w14:textId="145016F0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مبسوط هم عبارت‌ها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مختلفش را از مبسوط من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روز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ذکر کردم، فقط حالا آدرس‌ها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ذکر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کنم،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مراجعه کن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مبسوط جلد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صفحه 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دو، 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ازده،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چهار، 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شش، 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دو و امثال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حالا عبارتش را نق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کنم،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من عبارت‌ها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آن عبارت‌ها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روز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ذکر کرده بودم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ادداشت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کردم،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اگر مراجعه کن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دو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آدم فهم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در مصباح المتهجد جالب است، در مصباح المتهجد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فشروط زکاه الذهب و الفضه الملک و النصاب و کمال العقل و التمکن من التصرف و </w:t>
      </w:r>
      <w:r w:rsidR="0051108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حئول</w:t>
      </w:r>
      <w:r w:rsidR="0078300E"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الحول.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پنج تا شرط برا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زکات ذهب و فضه ذکر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بعد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زکات غلات که چهار تا غله باشد: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شروطها الملک و النصاب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دو تا را ذکر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. و لا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راع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باق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الصفات.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باق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صفات مراعات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شود. بعد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تطب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و 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شروط الغلات کمال العقل لان غلات الاطفال و المجان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و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لزم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المول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اخراجها و </w:t>
      </w:r>
      <w:r w:rsidR="0051108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حئول</w:t>
      </w:r>
      <w:r w:rsidR="00511080"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الحول 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بشرط ا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ضاً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فان عند حصول الغله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اخراج الزکاه منها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 دو تا شرط است، بق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شرط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بعد مثال‌ها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بق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که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ذکر کند فقط دو تا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ذکر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 کمال التصرف را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آورد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کمال التصرف را نه در آن‌ها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شرط هست اسمش را آورده است، نه در آن‌ها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شرط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اسمش را آورده است. در مورد ابل و بقر و غنم باز هم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فشروط الزکاه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الملک و ال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نصاب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کونها سائمه و </w:t>
      </w:r>
      <w:r w:rsidR="006A18C9"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حئول</w:t>
      </w:r>
      <w:r w:rsidR="006A18C9"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الحول و 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کمال العقل شرطاً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کما قلناه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الغلات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از پنج تا چهار تا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توض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تفص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دهد،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کمال التصرف که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 را اصلاً ذکر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lang w:bidi="fa-IR"/>
        </w:rPr>
        <w:t>.</w:t>
      </w:r>
    </w:p>
    <w:p w14:paraId="29F994FD" w14:textId="77777777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1D4EA9D" w14:textId="77777777" w:rsidR="007B0F80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اصلاً عبارت‌ها عبارت‌ها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نظرم ضعف تعب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درست‌تر است و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من فکر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وسط هست،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نکته منشأ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شده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تمکن از تصرف که برسند غفلت کنند از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حکم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را 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کنند. آن نکته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آقا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عق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ده‌شان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که بلوغ و کمال شخص فقط در ذهب و فضه شرط است، در آن دوتا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شرط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چون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تأک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کنند که در مورد انعام ثلاثه و غلات اربعه کمال عقل و امثال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شرط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حالا نسبت به جواز تصرف و امثال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نوع غ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فلت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عارض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اگر عبارت‌ها را اشخاص نگاه کنند پ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داست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مقام ذکر خصوص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خصوص آن‌ها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ذهب و فضه را شرط دانستند. 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وجه قابل توجه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اختصاص به ذهب و فضه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. اختصاص ذهب و فضه قطعاً از باب مثال است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ضعف تعب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است. آن‌ه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بحث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بعداً مطرح شده است که از صاحب مدارک مطرح شده است، درباره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که آ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اختصاص دارد به امهات الاحوال به تعب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مرحوم ش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حسن کاشف الغطاء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غلات را هم دربرم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اما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خصوص ذهب و فضه اختصاص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داشته باشد از ادله 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تخص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آن‌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اصلاً وجه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داست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باب مثال است.</w:t>
      </w:r>
    </w:p>
    <w:p w14:paraId="63077616" w14:textId="030DC80D" w:rsidR="007B0F80" w:rsidRDefault="007B0F80" w:rsidP="007B0F8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lastRenderedPageBreak/>
        <w:t>شاگرد:در حاشیه مصباح می گوید ولایراعی باب الصفات.</w:t>
      </w:r>
    </w:p>
    <w:p w14:paraId="66D57145" w14:textId="5F8CB121" w:rsidR="00864595" w:rsidRPr="00864595" w:rsidRDefault="007B0F80" w:rsidP="00693819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استاد: </w:t>
      </w:r>
      <w:r w:rsidR="00693819">
        <w:rPr>
          <w:rFonts w:ascii="IRMitra" w:hAnsi="IRMitra" w:cs="IRMitra" w:hint="cs"/>
          <w:sz w:val="28"/>
          <w:szCs w:val="28"/>
          <w:rtl/>
          <w:lang w:bidi="fa-IR"/>
        </w:rPr>
        <w:t xml:space="preserve">عرض کردم 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>ولو هم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کرده است، مطمئناً مراد ا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چون ه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وجه قابل توجه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ندارد. ا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اشاره به ادله است. در ادله ا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طلا و نقره خصوص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داشته باشد اصلاً وجه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ندارد. اگر کس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بخواهد خصوص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داشته باشد در م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ورد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تفص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امهات احوال و غ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امهات احوال است، ول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فقط در خصوص ذهب و فضه ذکر کردند. ا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ا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است، م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بگو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>. ولو آن جاها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که تصر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کردند، ا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تصر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حاتشان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ناظر به کمال تصرف ن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کمال عقل را چون م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تصر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کنند که آن کمال ع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قل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معتبر ن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نسبت به ا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="00864595"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864595" w:rsidRPr="00864595">
        <w:rPr>
          <w:rFonts w:ascii="IRMitra" w:hAnsi="IRMitra" w:cs="IRMitra" w:hint="eastAsia"/>
          <w:sz w:val="28"/>
          <w:szCs w:val="28"/>
          <w:rtl/>
          <w:lang w:bidi="fa-IR"/>
        </w:rPr>
        <w:t>راتشان</w:t>
      </w:r>
      <w:r w:rsidR="00864595" w:rsidRPr="00864595">
        <w:rPr>
          <w:rFonts w:ascii="IRMitra" w:hAnsi="IRMitra" w:cs="IRMitra"/>
          <w:sz w:val="28"/>
          <w:szCs w:val="28"/>
          <w:rtl/>
          <w:lang w:bidi="fa-IR"/>
        </w:rPr>
        <w:t xml:space="preserve"> قاصر بوده است</w:t>
      </w:r>
      <w:r w:rsidR="00864595" w:rsidRPr="00864595">
        <w:rPr>
          <w:rFonts w:ascii="IRMitra" w:hAnsi="IRMitra" w:cs="IRMitra"/>
          <w:sz w:val="28"/>
          <w:szCs w:val="28"/>
          <w:lang w:bidi="fa-IR"/>
        </w:rPr>
        <w:t>.</w:t>
      </w:r>
    </w:p>
    <w:p w14:paraId="25674939" w14:textId="77777777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670CB6E" w14:textId="087EBDD6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همچن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مثلاً باز شب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در اشارات السبق است. اشارات السبق هم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مسئله مقدوراً عل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التصرف را در ذهب و فضه ذکر کرده است. در اشارات السبق صفحه صد و ن</w:t>
      </w:r>
      <w:r w:rsidR="00632D38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ه در آنجا ذکر کرده است. در حال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در خصوص ذهب و فضه 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ندارد که شب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جلسه قبل عرض ک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ردم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مراسم مرحوم سلار هست که آن را هم در ذهب و فضه ذکر کرده است.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داست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ذهب و فضه خصوص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نداشته است، عبارتشان عبارت‌ها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ناقص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است. عمده قض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فکر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خواستند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کمال عقل را اختصاص بدهند به ذهب و فضه، 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هم که کنار آن بود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مقدار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تعب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راتشان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غفلت حاصل شده است. و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مرحوم ابن ادر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اجماع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که اختصاص ندارد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شرط به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قسمت خاص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بعد هم مرحوم محقق حل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علامه و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دنبال کردند، به نظر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باشد، قصور در تعب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کردند. خود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مثلاً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اختصاص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دهند،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اختصاص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دهند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مجموع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مطالب را با همد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بسنج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که مرحوم ش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حسن کاشف الغطاء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باب مثال است و اختصاص به آن قسمت خاص ندارد،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از آن استفاده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lang w:bidi="fa-IR"/>
        </w:rPr>
        <w:t>.</w:t>
      </w:r>
    </w:p>
    <w:p w14:paraId="3038E586" w14:textId="77777777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1C9FFC1" w14:textId="4971D920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نکته مهم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آن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است،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 اصلش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اختلاف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مسئله در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عامه هست که در خلاف هم به آن اشاره کرده است، در منابع عامه هم به آن اشاره شده است.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اختلاف</w:t>
      </w:r>
      <w:r w:rsidR="00632D38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اختلاف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بر اساس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ادله فقه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خاص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اختلاف در موردحالا من عبارت که در م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غن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ابن قدامه هست آوردم برا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بخوانم. در مغن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ابن قدامه جلد دو صفحه ششصد و 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نه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 هست: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اذا غصب مالاً زکاه اذا قبضه لما مض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احد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الروا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 اب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عبدالله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عبدالله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احمد بن حنبل.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و الروا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الاخر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قال 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هو کالد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الذ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مت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قبضه زکاه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در بحث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دارند که آ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قبض کرد نسبت به سال‌ها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گذشته زکات واجب هست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واجب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در روا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ما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که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نسبت به سال‌ها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گذشته زکات ندارد.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نوعاً خ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سن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مورد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بعد از قبض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نسبت به سال‌ها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گذشته هم با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زکاتش را پرداخت کند. حالا مال مغصوب حکمش 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گفتند که مال مغصوب هم مثل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که بعد از در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افت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نسبت به گذشته با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زکات را پرداخت بکند، بعض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گفتند لازم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پرداخت کند. بعد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و الحکم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المغصوب و المسروق و المجهود و 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الضال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واحد و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جم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عها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روا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تان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احداهما لا زکاه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نقلها </w:t>
      </w:r>
      <w:r w:rsidR="00B74F6E"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الا</w:t>
      </w:r>
      <w:r w:rsidR="00B74F6E"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="00B74F6E"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رم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و الم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مون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مت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عاد صار کالمستفاد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lastRenderedPageBreak/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ستقبل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 حولاً و بهذا قال ابوحن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الشافع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قد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قول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شافع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دو سر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قول دارد به طور کل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الشافع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القد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الشافع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الجد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شافع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قت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رفته مصر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کل فتواها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بازنگر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کرده است،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دوم رساله و چاپ دوم رساله‌اش را ارائه داده است و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 که رساله شافع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قد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 شافع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جد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6704D7">
        <w:rPr>
          <w:rFonts w:ascii="IRMitra" w:hAnsi="IRMitra" w:cs="IRMitra" w:hint="cs"/>
          <w:sz w:val="28"/>
          <w:szCs w:val="28"/>
          <w:rtl/>
          <w:lang w:bidi="fa-IR"/>
        </w:rPr>
        <w:t xml:space="preserve"> دو نفر هستند و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کاملاً تفاوت کرده است فتواها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استدلال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لانه مال خرج عن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تصرفه و صار ممنوعاً منه 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فلم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لزمه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زکاته کمال الم</w:t>
      </w:r>
      <w:r w:rsidR="006704D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ُ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کات</w:t>
      </w:r>
      <w:r w:rsidR="006704D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َ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ب</w:t>
      </w:r>
      <w:r w:rsidR="006704D7">
        <w:rPr>
          <w:rFonts w:ascii="IRMitra" w:hAnsi="IRMitra" w:cs="IRMitra" w:hint="cs"/>
          <w:sz w:val="28"/>
          <w:szCs w:val="28"/>
          <w:rtl/>
          <w:lang w:bidi="fa-IR"/>
        </w:rPr>
        <w:t>[ یا  مُکاتِب]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استدلال استدلال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اختصاص داشته باشد به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قسمت خاص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حالا ما به روا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ممکن است تمسک کن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قسمت خاص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شرط را معتبر دانسته است، در سا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اقسام با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ادله عام تمسک کن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ا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صلاً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که آ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ممنوع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تصرف شرط هست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شرط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خب ممنوع از تصرف است کأن مال ندارد، بعض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نه ولو ممنوع تصرف است چون ملکش هست کاف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مقدار. استدلالات هم 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قسمت خاص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اختصاص داشته باشد اصلاً 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ربط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ندار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نوع اجماع مرکب در مطلب قائل شد که کأنه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مفروغ‌عنه است، اگر شرط باشد کلاً شرط است، اگر شرط نباشد کلاً هم شرط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ما بخواه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قسمت خاص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اختصاص بده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ذهن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نبوده است که در آن زمان‌ها وجود داشته باشد. و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ذهن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باعث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ادله ما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شرط کرده است ولو آن شرا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مورد ما 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الحول شرط کرده باشند، اطلاق بفهمند، از باب مثال بفهمند.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ش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حسن کاشف الغطاء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باب مثال است، از ادله مختلف فهم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ندار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 که در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عامه هم که اختلاف هست 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تفص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اصناف وجود ندارد،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هم تأک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را که مرحوم صاحب انوار الفقاهه مطرح فرموده است</w:t>
      </w:r>
      <w:r w:rsidRPr="00864595">
        <w:rPr>
          <w:rFonts w:ascii="IRMitra" w:hAnsi="IRMitra" w:cs="IRMitra"/>
          <w:sz w:val="28"/>
          <w:szCs w:val="28"/>
          <w:lang w:bidi="fa-IR"/>
        </w:rPr>
        <w:t>.</w:t>
      </w:r>
    </w:p>
    <w:p w14:paraId="0D6539D3" w14:textId="77777777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F681BA8" w14:textId="568DB571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بنابرا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نظر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همچنان که قبلاً هم اشاره کردم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</w:t>
      </w:r>
      <w:r w:rsidR="002204A6">
        <w:rPr>
          <w:rFonts w:ascii="IRMitra" w:hAnsi="IRMitra" w:cs="IRMitra" w:hint="cs"/>
          <w:sz w:val="28"/>
          <w:szCs w:val="28"/>
          <w:rtl/>
          <w:lang w:bidi="fa-IR"/>
        </w:rPr>
        <w:t xml:space="preserve">امکان 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تصرف در مال در همه اجناس شرط است.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جلسه قبل به آن اشاره کردم، آن نکته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مرحوم ش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انصار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مطرح کردند.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مرحوم محقق در شرا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فرموده است ک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اگر در دست وک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شخص باشد، با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دست خود شخص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باشد. در شرا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جلد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صفحه صد و ن</w:t>
      </w:r>
      <w:r w:rsidR="00F466B0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که: 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>و لا تجب الزکاه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 المغصوب و لا الغائب اذا لم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کن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وک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له</w:t>
      </w:r>
      <w:r w:rsidRPr="002C368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ول</w:t>
      </w:r>
      <w:r w:rsidRPr="002C368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C368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خب،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مطرح کرده است ما ممکن است بگو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ادله استفاده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نه، در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بودن و در دست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بودن کاف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دست خود شخص باشد. اگر ما به آن روا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عبدالله بن سنان که موثقه بود استناد کن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بگو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شرطش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 که به دست خود مالک باشد، به دست وک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به دست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کفا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اگر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ما مطرح کن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نظر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اگر لازم باشد که در دست خود شخص باشد، قطعاً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شرط در مورد زکات غلات وجود ندارد. چون زکات غلات نوعاً در دست خود شخص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دست خود شخص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هست. اگر کلام محقق را بگو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کلام محقق اشکال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ندارد، ما بگو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شرط هست که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دست خودش ب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اشد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دست وک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باشد. حالا وک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را هم به معنا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مقدار عام‌تر با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چون وک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ندارد، در دست کس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مأذون در تصرف از جهت مالک باشد. بنابرا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اگر من مالم را ود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گذاشته باشم در دست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عام با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گرفت،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از طرف مالک مأذون هست و اجازه دارد در آن مال </w:t>
      </w:r>
      <w:r w:rsidR="00F361C7">
        <w:rPr>
          <w:rFonts w:ascii="IRMitra" w:hAnsi="IRMitra" w:cs="IRMitra" w:hint="cs"/>
          <w:sz w:val="28"/>
          <w:szCs w:val="28"/>
          <w:rtl/>
          <w:lang w:bidi="fa-IR"/>
        </w:rPr>
        <w:t xml:space="preserve">و 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مال در اخت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او باشد، عار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باشد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باشد، همه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مأذون هستند در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مال در دست آن‌ها باشد، با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عام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الا به نظر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مسئله نداشته باشد. چون اگر آن 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ژگ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lastRenderedPageBreak/>
        <w:t>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آن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 که من اجازه تصرف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 مثلاً اگر مالم را عار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دادم به غ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چون آن مستع</w:t>
      </w:r>
      <w:r w:rsidR="00D12B81">
        <w:rPr>
          <w:rFonts w:ascii="IRMitra" w:hAnsi="IRMitra" w:cs="IRMitra" w:hint="cs"/>
          <w:sz w:val="28"/>
          <w:szCs w:val="28"/>
          <w:rtl/>
          <w:lang w:bidi="fa-IR"/>
        </w:rPr>
        <w:t>ار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مال تصرف کند. بب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من مال را دادم به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عنوان عار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امکان تصرف من هم از آن سلب شده است، 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چ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توانم،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 نه. غائب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کالم</w:t>
      </w:r>
      <w:r w:rsidR="00D12B81">
        <w:rPr>
          <w:rFonts w:ascii="IRMitra" w:hAnsi="IRMitra" w:cs="IRMitra" w:hint="cs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قطع هستم از آن، آن را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 عار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ه‌ا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هر زمان بخواهم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آن بگ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حالا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هست که مرحوم ش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اشاره به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ما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غائب باشد، غائب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نشود در آن تصر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کرد، و الا غائب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که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آن تصرف کرد به خاطر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مثلاً وک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من او هست، او در حکم حاضر هست. اگر ما شرط را به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نحو بدان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اشکال ندارد که جم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اقسام را شرط بدان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اگر بخواه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دست خود شخص بودن را شرط بدان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ظاهر روا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عبدالله بن سنان هم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مطلب هست،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دست خود شخص بخواهد شرط باشد قطعاً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شرط در غلات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چون نوع غلات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 که با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نوع غلات را بگو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زکات نداشته باشد و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بخواه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عمده غلات را زکات در آن قائل نباش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ازمند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لو کان لبان،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ازمند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خاص هست. به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ادله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ما زکات را در نوع موارد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در اخت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مستأجر است، در اخت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مباشر شخص هست، در اخت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کشاورز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که از طرف مالک دارد تو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مال کار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همه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موارد زکات واجب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برخلافش است.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تشرعه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برخلاف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بوده است، زکات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گرفتند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در تمام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ارباب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اربابش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و کشاورز است، از همه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زکات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گرفتند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نوع 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متشرعه برخلاف او هست. بله، مال مغصوب را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 که کس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مالش را غصب کردند آ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زکات واج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هست؟ آن را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نه زکات برا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واجب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زکات در اخت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مأذون من قبل المالک هست، او به نظر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زکات واجب باشد</w:t>
      </w:r>
      <w:r w:rsidRPr="00864595">
        <w:rPr>
          <w:rFonts w:ascii="IRMitra" w:hAnsi="IRMitra" w:cs="IRMitra"/>
          <w:sz w:val="28"/>
          <w:szCs w:val="28"/>
          <w:lang w:bidi="fa-IR"/>
        </w:rPr>
        <w:t>.</w:t>
      </w:r>
    </w:p>
    <w:p w14:paraId="57F9EB39" w14:textId="77777777" w:rsidR="00864595" w:rsidRPr="00864595" w:rsidRDefault="00864595" w:rsidP="00864595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012F69B" w14:textId="77777777" w:rsidR="002C3689" w:rsidRDefault="00864595" w:rsidP="000D4F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بحث در ما نحن 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اثر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گذارد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ما بحثمان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بود، از کجا اصلاً آمد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نجا؟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0D4F34">
        <w:rPr>
          <w:rFonts w:ascii="IRMitra" w:hAnsi="IRMitra" w:cs="IRMitra" w:hint="cs"/>
          <w:sz w:val="28"/>
          <w:szCs w:val="28"/>
          <w:rtl/>
          <w:lang w:bidi="fa-IR"/>
        </w:rPr>
        <w:t xml:space="preserve">من یک نکته ای را عرض کنم و توضیح کاملش فردا. ما از کجا آمدیم به اینجا 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که اگر کس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مثلاً مالک مالش را بفروشد به نحو کل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به نحو کل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فروخت. مشتر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تحو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نگرفته است مال را. تحو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نگرفته است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که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تحو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مالک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خب به منزله مغصوب است، آن را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عمده موارد در جا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برا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چه مال را تحو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رد؟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امانت دست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گذاشته است که مثلاً زمان رس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برسد. مثلاً در غلات او</w:t>
      </w:r>
      <w:r w:rsidR="00DA54FD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بدو صلاح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 مالک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زکات هم واجب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. چرا دست آن 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مالک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گذاشته باق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مانده مشتر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؟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خاطر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رشد کند تا زمان متعارف 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دنش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برسد.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علت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از آن تحو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بعد از آن هم انبار بهتر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دارد مالک،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 انبار را 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کند. من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رفته بودم برنج بخرم،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بنده خدا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گفت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شماها برنج را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نگهدار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 کسان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مثلاً فلان آقا گفت من رفتم انبارش 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ن‌قدر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انبارها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دارد برنج‌ها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خوب برنج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نگهدار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کند کولرها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آن‌چنان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دارد، شما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ذره برنج هم 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همه برنجتان دونه </w:t>
      </w:r>
      <w:r w:rsidR="001A02CB" w:rsidRPr="00864595">
        <w:rPr>
          <w:rFonts w:ascii="IRMitra" w:hAnsi="IRMitra" w:cs="IRMitra"/>
          <w:sz w:val="28"/>
          <w:szCs w:val="28"/>
          <w:rtl/>
          <w:lang w:bidi="fa-IR"/>
        </w:rPr>
        <w:t>م</w:t>
      </w:r>
      <w:r w:rsidR="001A02CB"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1A02CB">
        <w:rPr>
          <w:rFonts w:ascii="IRMitra" w:hAnsi="IRMitra" w:cs="IRMitra" w:hint="cs"/>
          <w:sz w:val="28"/>
          <w:szCs w:val="28"/>
          <w:rtl/>
          <w:lang w:bidi="fa-IR"/>
        </w:rPr>
        <w:t>زند</w:t>
      </w:r>
      <w:r w:rsidR="001A02CB"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A02CB">
        <w:rPr>
          <w:rFonts w:ascii="IRMitra" w:hAnsi="IRMitra" w:cs="IRMitra" w:hint="cs"/>
          <w:sz w:val="28"/>
          <w:szCs w:val="28"/>
          <w:rtl/>
          <w:lang w:bidi="fa-IR"/>
        </w:rPr>
        <w:t xml:space="preserve">جو 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جو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زند و امثال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با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برنج بگ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جوجو نزند. </w:t>
      </w:r>
      <w:r w:rsidR="001A02CB">
        <w:rPr>
          <w:rFonts w:ascii="IRMitra" w:hAnsi="IRMitra" w:cs="IRMitra" w:hint="cs"/>
          <w:sz w:val="28"/>
          <w:szCs w:val="28"/>
          <w:rtl/>
          <w:lang w:bidi="fa-IR"/>
        </w:rPr>
        <w:t xml:space="preserve">داشت برای من توضیح می داد. 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خ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وقت‌ها برنج را خر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است،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تحو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رد؟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212B16">
        <w:rPr>
          <w:rFonts w:ascii="IRMitra" w:hAnsi="IRMitra" w:cs="IRMitra" w:hint="cs"/>
          <w:sz w:val="28"/>
          <w:szCs w:val="28"/>
          <w:rtl/>
          <w:lang w:bidi="fa-IR"/>
        </w:rPr>
        <w:t xml:space="preserve"> چرا تحویل نمی گیرد 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چون انبار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او دارد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ندارد،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برنج را 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...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است. اول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برنج آمده به مقدار مثلاً 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تن برنج خر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است، ول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تحو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هم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چرا تحو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رد؟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 هم راض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هست که تحو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نگ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چون در انبارش انبار خ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خوب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دارد، انبار خ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مرتب و منظم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دارد،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خب باشد در آن انبار هر موقع که احت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اج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داشتم برنج او را از آن تحو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رم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ما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ماه هر مقدار 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lastRenderedPageBreak/>
        <w:t>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از آن برنج را تحو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به نظر م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زکات در آن واجب است. آن که زکات واجب ن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آن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است که نه در اخت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خودش باشد، نه در اخت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مأذون من قبله باشد. بنابرا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مثال‌ها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عمده‌ا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که ما از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وارد بحث شد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>م، در ا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مثال‌ها زکات واجب است. حالا ادامه بحث ان‌شاءالله فردا. </w:t>
      </w:r>
    </w:p>
    <w:p w14:paraId="41FB2B06" w14:textId="3F483480" w:rsidR="0090717F" w:rsidRDefault="00864595" w:rsidP="002C3689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864595">
        <w:rPr>
          <w:rFonts w:ascii="IRMitra" w:hAnsi="IRMitra" w:cs="IRMitra"/>
          <w:sz w:val="28"/>
          <w:szCs w:val="28"/>
          <w:rtl/>
          <w:lang w:bidi="fa-IR"/>
        </w:rPr>
        <w:t>و صل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الله عل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دنا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و نب</w:t>
      </w:r>
      <w:r w:rsidRPr="00864595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864595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864595">
        <w:rPr>
          <w:rFonts w:ascii="IRMitra" w:hAnsi="IRMitra" w:cs="IRMitra"/>
          <w:sz w:val="28"/>
          <w:szCs w:val="28"/>
          <w:rtl/>
          <w:lang w:bidi="fa-IR"/>
        </w:rPr>
        <w:t xml:space="preserve"> محمد و آله محمد.</w:t>
      </w:r>
    </w:p>
    <w:p w14:paraId="01B8476C" w14:textId="73A0DC11" w:rsidR="00212B16" w:rsidRDefault="00212B16" w:rsidP="00212B16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sectPr w:rsidR="00212B16" w:rsidSect="000E4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6B3E" w14:textId="77777777" w:rsidR="00D37132" w:rsidRDefault="00D37132" w:rsidP="007857FB">
      <w:pPr>
        <w:spacing w:after="0" w:line="240" w:lineRule="auto"/>
      </w:pPr>
      <w:r>
        <w:separator/>
      </w:r>
    </w:p>
  </w:endnote>
  <w:endnote w:type="continuationSeparator" w:id="0">
    <w:p w14:paraId="501F19CE" w14:textId="77777777" w:rsidR="00D37132" w:rsidRDefault="00D37132" w:rsidP="0078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4557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DAD39" w14:textId="1C6D8E87" w:rsidR="007857FB" w:rsidRDefault="00785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7C06A" w14:textId="77777777" w:rsidR="007857FB" w:rsidRDefault="0078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0CA4" w14:textId="77777777" w:rsidR="00D37132" w:rsidRDefault="00D37132" w:rsidP="007857FB">
      <w:pPr>
        <w:spacing w:after="0" w:line="240" w:lineRule="auto"/>
      </w:pPr>
      <w:r>
        <w:separator/>
      </w:r>
    </w:p>
  </w:footnote>
  <w:footnote w:type="continuationSeparator" w:id="0">
    <w:p w14:paraId="6E226E8B" w14:textId="77777777" w:rsidR="00D37132" w:rsidRDefault="00D37132" w:rsidP="0078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6ACC"/>
    <w:rsid w:val="00007220"/>
    <w:rsid w:val="00007CC9"/>
    <w:rsid w:val="00011243"/>
    <w:rsid w:val="00020FBE"/>
    <w:rsid w:val="00021F6E"/>
    <w:rsid w:val="00025FE7"/>
    <w:rsid w:val="00037668"/>
    <w:rsid w:val="000452BC"/>
    <w:rsid w:val="000474E8"/>
    <w:rsid w:val="00056DCA"/>
    <w:rsid w:val="00066A70"/>
    <w:rsid w:val="000739A7"/>
    <w:rsid w:val="0008308E"/>
    <w:rsid w:val="000846A2"/>
    <w:rsid w:val="000852B6"/>
    <w:rsid w:val="00085373"/>
    <w:rsid w:val="00091A3C"/>
    <w:rsid w:val="00091FBE"/>
    <w:rsid w:val="00095606"/>
    <w:rsid w:val="000A450D"/>
    <w:rsid w:val="000A79F4"/>
    <w:rsid w:val="000B20A8"/>
    <w:rsid w:val="000C0959"/>
    <w:rsid w:val="000C4DB8"/>
    <w:rsid w:val="000D394A"/>
    <w:rsid w:val="000D4535"/>
    <w:rsid w:val="000D4B1C"/>
    <w:rsid w:val="000D4F34"/>
    <w:rsid w:val="000E0B9A"/>
    <w:rsid w:val="000E4C02"/>
    <w:rsid w:val="000E6B99"/>
    <w:rsid w:val="000F246A"/>
    <w:rsid w:val="001042FA"/>
    <w:rsid w:val="00104B92"/>
    <w:rsid w:val="0015104F"/>
    <w:rsid w:val="00152670"/>
    <w:rsid w:val="00154DF9"/>
    <w:rsid w:val="00164651"/>
    <w:rsid w:val="00171F24"/>
    <w:rsid w:val="00176E5B"/>
    <w:rsid w:val="00184B60"/>
    <w:rsid w:val="00185729"/>
    <w:rsid w:val="0019173F"/>
    <w:rsid w:val="001A02CB"/>
    <w:rsid w:val="001A0FF7"/>
    <w:rsid w:val="001A3995"/>
    <w:rsid w:val="001B107D"/>
    <w:rsid w:val="001B1AD5"/>
    <w:rsid w:val="001C1A05"/>
    <w:rsid w:val="001C6E77"/>
    <w:rsid w:val="001D7911"/>
    <w:rsid w:val="001E0914"/>
    <w:rsid w:val="001E0D81"/>
    <w:rsid w:val="001E7375"/>
    <w:rsid w:val="001F1534"/>
    <w:rsid w:val="00200ECF"/>
    <w:rsid w:val="0020766D"/>
    <w:rsid w:val="00212B16"/>
    <w:rsid w:val="002138F8"/>
    <w:rsid w:val="002204A6"/>
    <w:rsid w:val="00220CB1"/>
    <w:rsid w:val="002271B6"/>
    <w:rsid w:val="00245DA6"/>
    <w:rsid w:val="00255035"/>
    <w:rsid w:val="002558B0"/>
    <w:rsid w:val="00261FFB"/>
    <w:rsid w:val="0028337A"/>
    <w:rsid w:val="00284B70"/>
    <w:rsid w:val="00286C51"/>
    <w:rsid w:val="0029574C"/>
    <w:rsid w:val="002A7598"/>
    <w:rsid w:val="002C3689"/>
    <w:rsid w:val="002C7374"/>
    <w:rsid w:val="002F4614"/>
    <w:rsid w:val="002F4B0D"/>
    <w:rsid w:val="002F7A37"/>
    <w:rsid w:val="003064EE"/>
    <w:rsid w:val="00314D0C"/>
    <w:rsid w:val="00325AD8"/>
    <w:rsid w:val="00330087"/>
    <w:rsid w:val="00330631"/>
    <w:rsid w:val="0033433B"/>
    <w:rsid w:val="00340378"/>
    <w:rsid w:val="00341660"/>
    <w:rsid w:val="00343C43"/>
    <w:rsid w:val="00351923"/>
    <w:rsid w:val="00352257"/>
    <w:rsid w:val="00361822"/>
    <w:rsid w:val="003620EF"/>
    <w:rsid w:val="00363A83"/>
    <w:rsid w:val="00371C3A"/>
    <w:rsid w:val="0037578F"/>
    <w:rsid w:val="00380B5F"/>
    <w:rsid w:val="00382EC5"/>
    <w:rsid w:val="00393955"/>
    <w:rsid w:val="0039545E"/>
    <w:rsid w:val="003B3B62"/>
    <w:rsid w:val="003B6B45"/>
    <w:rsid w:val="003D4049"/>
    <w:rsid w:val="003D6FA9"/>
    <w:rsid w:val="003E766A"/>
    <w:rsid w:val="003F0B5C"/>
    <w:rsid w:val="003F442A"/>
    <w:rsid w:val="003F5BF6"/>
    <w:rsid w:val="00406D00"/>
    <w:rsid w:val="00406F6D"/>
    <w:rsid w:val="0041349F"/>
    <w:rsid w:val="00417CFB"/>
    <w:rsid w:val="0042439E"/>
    <w:rsid w:val="00426C9A"/>
    <w:rsid w:val="00432301"/>
    <w:rsid w:val="00432595"/>
    <w:rsid w:val="00432C3B"/>
    <w:rsid w:val="004341DE"/>
    <w:rsid w:val="004357AF"/>
    <w:rsid w:val="00435FC0"/>
    <w:rsid w:val="00451132"/>
    <w:rsid w:val="00456888"/>
    <w:rsid w:val="004721B8"/>
    <w:rsid w:val="00475FA1"/>
    <w:rsid w:val="00481484"/>
    <w:rsid w:val="00486275"/>
    <w:rsid w:val="004879CB"/>
    <w:rsid w:val="004A18E0"/>
    <w:rsid w:val="004A19A2"/>
    <w:rsid w:val="004A1B9F"/>
    <w:rsid w:val="004A7B47"/>
    <w:rsid w:val="004B506B"/>
    <w:rsid w:val="004D1E7B"/>
    <w:rsid w:val="004D26B4"/>
    <w:rsid w:val="004D3159"/>
    <w:rsid w:val="004D5BB0"/>
    <w:rsid w:val="004D7038"/>
    <w:rsid w:val="004D70E1"/>
    <w:rsid w:val="004E3ADE"/>
    <w:rsid w:val="004E4A0E"/>
    <w:rsid w:val="004F01E4"/>
    <w:rsid w:val="004F25C2"/>
    <w:rsid w:val="00504254"/>
    <w:rsid w:val="00511080"/>
    <w:rsid w:val="00512D5D"/>
    <w:rsid w:val="00516850"/>
    <w:rsid w:val="00520138"/>
    <w:rsid w:val="00520F50"/>
    <w:rsid w:val="00525478"/>
    <w:rsid w:val="005340B6"/>
    <w:rsid w:val="0054307F"/>
    <w:rsid w:val="00543BA3"/>
    <w:rsid w:val="005453BD"/>
    <w:rsid w:val="00546FAB"/>
    <w:rsid w:val="00553234"/>
    <w:rsid w:val="00553A03"/>
    <w:rsid w:val="005545A9"/>
    <w:rsid w:val="00563BB1"/>
    <w:rsid w:val="00563FE7"/>
    <w:rsid w:val="00573F9C"/>
    <w:rsid w:val="005805BE"/>
    <w:rsid w:val="00593A21"/>
    <w:rsid w:val="005A4451"/>
    <w:rsid w:val="005A61FF"/>
    <w:rsid w:val="005A6F16"/>
    <w:rsid w:val="005A7DD8"/>
    <w:rsid w:val="005C1F07"/>
    <w:rsid w:val="005C369A"/>
    <w:rsid w:val="005C47A5"/>
    <w:rsid w:val="005C74FC"/>
    <w:rsid w:val="005F18CB"/>
    <w:rsid w:val="005F3520"/>
    <w:rsid w:val="005F545E"/>
    <w:rsid w:val="005F6BC6"/>
    <w:rsid w:val="0060691D"/>
    <w:rsid w:val="00614495"/>
    <w:rsid w:val="006211DF"/>
    <w:rsid w:val="00621D10"/>
    <w:rsid w:val="006267C2"/>
    <w:rsid w:val="0063088C"/>
    <w:rsid w:val="00632D38"/>
    <w:rsid w:val="006374A7"/>
    <w:rsid w:val="0063765D"/>
    <w:rsid w:val="0065297C"/>
    <w:rsid w:val="0065438B"/>
    <w:rsid w:val="00660FF8"/>
    <w:rsid w:val="006704D7"/>
    <w:rsid w:val="006766CE"/>
    <w:rsid w:val="0068320B"/>
    <w:rsid w:val="00686AAC"/>
    <w:rsid w:val="006919F1"/>
    <w:rsid w:val="00693819"/>
    <w:rsid w:val="00695D73"/>
    <w:rsid w:val="00697213"/>
    <w:rsid w:val="006A18C9"/>
    <w:rsid w:val="006B4F25"/>
    <w:rsid w:val="006D6E97"/>
    <w:rsid w:val="006D723B"/>
    <w:rsid w:val="006E5204"/>
    <w:rsid w:val="006F0612"/>
    <w:rsid w:val="006F1D9E"/>
    <w:rsid w:val="006F2235"/>
    <w:rsid w:val="006F3AEA"/>
    <w:rsid w:val="006F50F5"/>
    <w:rsid w:val="0071271E"/>
    <w:rsid w:val="0072028D"/>
    <w:rsid w:val="00734D12"/>
    <w:rsid w:val="00741D96"/>
    <w:rsid w:val="00743462"/>
    <w:rsid w:val="00743C4D"/>
    <w:rsid w:val="00745DCE"/>
    <w:rsid w:val="0074712A"/>
    <w:rsid w:val="007558D7"/>
    <w:rsid w:val="00757974"/>
    <w:rsid w:val="00765285"/>
    <w:rsid w:val="00772695"/>
    <w:rsid w:val="0078300E"/>
    <w:rsid w:val="007844E9"/>
    <w:rsid w:val="007857FB"/>
    <w:rsid w:val="007A0F40"/>
    <w:rsid w:val="007A1E65"/>
    <w:rsid w:val="007A79C2"/>
    <w:rsid w:val="007B0F80"/>
    <w:rsid w:val="007C55C8"/>
    <w:rsid w:val="007C6391"/>
    <w:rsid w:val="007D6AF7"/>
    <w:rsid w:val="007E2D88"/>
    <w:rsid w:val="007F7862"/>
    <w:rsid w:val="008027AD"/>
    <w:rsid w:val="00807A51"/>
    <w:rsid w:val="00807BE3"/>
    <w:rsid w:val="00807BE6"/>
    <w:rsid w:val="00814A86"/>
    <w:rsid w:val="00815421"/>
    <w:rsid w:val="00820275"/>
    <w:rsid w:val="0083364F"/>
    <w:rsid w:val="00836128"/>
    <w:rsid w:val="00841FC7"/>
    <w:rsid w:val="0085039A"/>
    <w:rsid w:val="00856FE6"/>
    <w:rsid w:val="008574C3"/>
    <w:rsid w:val="00864595"/>
    <w:rsid w:val="0089488C"/>
    <w:rsid w:val="008A1CF8"/>
    <w:rsid w:val="008B174A"/>
    <w:rsid w:val="008B4F59"/>
    <w:rsid w:val="008C00E0"/>
    <w:rsid w:val="008C4AE4"/>
    <w:rsid w:val="008D5A81"/>
    <w:rsid w:val="008D6530"/>
    <w:rsid w:val="008F1ABA"/>
    <w:rsid w:val="008F5A16"/>
    <w:rsid w:val="009039D6"/>
    <w:rsid w:val="0090717F"/>
    <w:rsid w:val="009133F0"/>
    <w:rsid w:val="00916F0D"/>
    <w:rsid w:val="0091764E"/>
    <w:rsid w:val="00926EC5"/>
    <w:rsid w:val="00927982"/>
    <w:rsid w:val="00935D42"/>
    <w:rsid w:val="009515EF"/>
    <w:rsid w:val="009548D1"/>
    <w:rsid w:val="00956694"/>
    <w:rsid w:val="0096666D"/>
    <w:rsid w:val="0097349F"/>
    <w:rsid w:val="00974279"/>
    <w:rsid w:val="00975EC5"/>
    <w:rsid w:val="00993B87"/>
    <w:rsid w:val="009A1879"/>
    <w:rsid w:val="009C69D8"/>
    <w:rsid w:val="009D1D00"/>
    <w:rsid w:val="009E0823"/>
    <w:rsid w:val="009F6ED6"/>
    <w:rsid w:val="00A125CC"/>
    <w:rsid w:val="00A1307F"/>
    <w:rsid w:val="00A224CA"/>
    <w:rsid w:val="00A24868"/>
    <w:rsid w:val="00A25A4A"/>
    <w:rsid w:val="00A30DCF"/>
    <w:rsid w:val="00A31B50"/>
    <w:rsid w:val="00A32B99"/>
    <w:rsid w:val="00A34B85"/>
    <w:rsid w:val="00A51FFD"/>
    <w:rsid w:val="00A53FA0"/>
    <w:rsid w:val="00A6039F"/>
    <w:rsid w:val="00A64240"/>
    <w:rsid w:val="00A665B8"/>
    <w:rsid w:val="00A72DC1"/>
    <w:rsid w:val="00A73865"/>
    <w:rsid w:val="00A8269B"/>
    <w:rsid w:val="00A84BAB"/>
    <w:rsid w:val="00A94CC8"/>
    <w:rsid w:val="00AC4392"/>
    <w:rsid w:val="00AE2054"/>
    <w:rsid w:val="00AE3E3C"/>
    <w:rsid w:val="00AF1C98"/>
    <w:rsid w:val="00AF3477"/>
    <w:rsid w:val="00AF38F3"/>
    <w:rsid w:val="00AF7DC1"/>
    <w:rsid w:val="00B004A8"/>
    <w:rsid w:val="00B00B31"/>
    <w:rsid w:val="00B00E07"/>
    <w:rsid w:val="00B1064F"/>
    <w:rsid w:val="00B11D7F"/>
    <w:rsid w:val="00B13928"/>
    <w:rsid w:val="00B423B0"/>
    <w:rsid w:val="00B449F7"/>
    <w:rsid w:val="00B531E8"/>
    <w:rsid w:val="00B54D2E"/>
    <w:rsid w:val="00B65606"/>
    <w:rsid w:val="00B6757C"/>
    <w:rsid w:val="00B74F6E"/>
    <w:rsid w:val="00B81F70"/>
    <w:rsid w:val="00B925B2"/>
    <w:rsid w:val="00B9639B"/>
    <w:rsid w:val="00BA6882"/>
    <w:rsid w:val="00BB7F09"/>
    <w:rsid w:val="00BC4046"/>
    <w:rsid w:val="00BC4C33"/>
    <w:rsid w:val="00BC5871"/>
    <w:rsid w:val="00BE3194"/>
    <w:rsid w:val="00BE3CDB"/>
    <w:rsid w:val="00BF362C"/>
    <w:rsid w:val="00C02936"/>
    <w:rsid w:val="00C0414D"/>
    <w:rsid w:val="00C12DD7"/>
    <w:rsid w:val="00C14D82"/>
    <w:rsid w:val="00C26F21"/>
    <w:rsid w:val="00C273FE"/>
    <w:rsid w:val="00C3061F"/>
    <w:rsid w:val="00C440F3"/>
    <w:rsid w:val="00C45866"/>
    <w:rsid w:val="00C518B3"/>
    <w:rsid w:val="00C60784"/>
    <w:rsid w:val="00C62D4C"/>
    <w:rsid w:val="00C633AF"/>
    <w:rsid w:val="00C63909"/>
    <w:rsid w:val="00C707EA"/>
    <w:rsid w:val="00C70F8C"/>
    <w:rsid w:val="00C717C7"/>
    <w:rsid w:val="00C764C2"/>
    <w:rsid w:val="00CA0EC7"/>
    <w:rsid w:val="00CA6277"/>
    <w:rsid w:val="00CB55DF"/>
    <w:rsid w:val="00CB71F7"/>
    <w:rsid w:val="00CC2BF0"/>
    <w:rsid w:val="00CD1136"/>
    <w:rsid w:val="00CE61B3"/>
    <w:rsid w:val="00CE6379"/>
    <w:rsid w:val="00CE6461"/>
    <w:rsid w:val="00CE6ACA"/>
    <w:rsid w:val="00CE6E25"/>
    <w:rsid w:val="00CF0A22"/>
    <w:rsid w:val="00D12B81"/>
    <w:rsid w:val="00D17075"/>
    <w:rsid w:val="00D1730D"/>
    <w:rsid w:val="00D21D1C"/>
    <w:rsid w:val="00D25892"/>
    <w:rsid w:val="00D33CDC"/>
    <w:rsid w:val="00D37132"/>
    <w:rsid w:val="00D41204"/>
    <w:rsid w:val="00D41F38"/>
    <w:rsid w:val="00D6163F"/>
    <w:rsid w:val="00D639A5"/>
    <w:rsid w:val="00D63C88"/>
    <w:rsid w:val="00D7226B"/>
    <w:rsid w:val="00D74548"/>
    <w:rsid w:val="00D834F3"/>
    <w:rsid w:val="00D901DC"/>
    <w:rsid w:val="00D9044F"/>
    <w:rsid w:val="00D91584"/>
    <w:rsid w:val="00DA47A7"/>
    <w:rsid w:val="00DA54FD"/>
    <w:rsid w:val="00DB0629"/>
    <w:rsid w:val="00DB1526"/>
    <w:rsid w:val="00DB4015"/>
    <w:rsid w:val="00DC5062"/>
    <w:rsid w:val="00DC7BE1"/>
    <w:rsid w:val="00DD048B"/>
    <w:rsid w:val="00DE1457"/>
    <w:rsid w:val="00DE3D79"/>
    <w:rsid w:val="00DE4B78"/>
    <w:rsid w:val="00DE50D3"/>
    <w:rsid w:val="00DE6E35"/>
    <w:rsid w:val="00DE7A51"/>
    <w:rsid w:val="00DF4240"/>
    <w:rsid w:val="00E0275B"/>
    <w:rsid w:val="00E03E78"/>
    <w:rsid w:val="00E11EEC"/>
    <w:rsid w:val="00E14C39"/>
    <w:rsid w:val="00E16B24"/>
    <w:rsid w:val="00E24FF6"/>
    <w:rsid w:val="00E27109"/>
    <w:rsid w:val="00E32454"/>
    <w:rsid w:val="00E35AFE"/>
    <w:rsid w:val="00E36ACE"/>
    <w:rsid w:val="00E3708D"/>
    <w:rsid w:val="00E41CCB"/>
    <w:rsid w:val="00E5058A"/>
    <w:rsid w:val="00E55C4E"/>
    <w:rsid w:val="00E56048"/>
    <w:rsid w:val="00E77831"/>
    <w:rsid w:val="00E822BB"/>
    <w:rsid w:val="00E865CF"/>
    <w:rsid w:val="00E9292D"/>
    <w:rsid w:val="00E950C5"/>
    <w:rsid w:val="00E95C63"/>
    <w:rsid w:val="00EA3F06"/>
    <w:rsid w:val="00EB2C64"/>
    <w:rsid w:val="00EB3A45"/>
    <w:rsid w:val="00EB6558"/>
    <w:rsid w:val="00EB7A16"/>
    <w:rsid w:val="00EC0068"/>
    <w:rsid w:val="00EC0531"/>
    <w:rsid w:val="00EC057A"/>
    <w:rsid w:val="00EC4A79"/>
    <w:rsid w:val="00EC4FB0"/>
    <w:rsid w:val="00EC7CDF"/>
    <w:rsid w:val="00EE105F"/>
    <w:rsid w:val="00EF090C"/>
    <w:rsid w:val="00EF1B64"/>
    <w:rsid w:val="00EF29AF"/>
    <w:rsid w:val="00EF39D2"/>
    <w:rsid w:val="00EF7AA8"/>
    <w:rsid w:val="00F00FA9"/>
    <w:rsid w:val="00F05C88"/>
    <w:rsid w:val="00F07021"/>
    <w:rsid w:val="00F138FF"/>
    <w:rsid w:val="00F22588"/>
    <w:rsid w:val="00F225C8"/>
    <w:rsid w:val="00F361C7"/>
    <w:rsid w:val="00F455FF"/>
    <w:rsid w:val="00F46623"/>
    <w:rsid w:val="00F466B0"/>
    <w:rsid w:val="00F47265"/>
    <w:rsid w:val="00F57714"/>
    <w:rsid w:val="00F57D7C"/>
    <w:rsid w:val="00F70016"/>
    <w:rsid w:val="00F74765"/>
    <w:rsid w:val="00F75199"/>
    <w:rsid w:val="00F7526F"/>
    <w:rsid w:val="00F92182"/>
    <w:rsid w:val="00F92314"/>
    <w:rsid w:val="00F946B2"/>
    <w:rsid w:val="00FA17DF"/>
    <w:rsid w:val="00FB11D8"/>
    <w:rsid w:val="00FD1560"/>
    <w:rsid w:val="00FD4F86"/>
    <w:rsid w:val="00FF095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4F2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shd w:val="clear" w:color="auto" w:fill="auto"/>
      <w14:ligatures w14:val="none"/>
    </w:rPr>
  </w:style>
  <w:style w:type="character" w:styleId="Strong">
    <w:name w:val="Strong"/>
    <w:basedOn w:val="DefaultParagraphFont"/>
    <w:uiPriority w:val="22"/>
    <w:qFormat/>
    <w:rsid w:val="00380B5F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D6163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6508</TotalTime>
  <Pages>7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102</cp:revision>
  <dcterms:created xsi:type="dcterms:W3CDTF">2025-12-10T07:06:00Z</dcterms:created>
  <dcterms:modified xsi:type="dcterms:W3CDTF">2026-01-26T13:40:00Z</dcterms:modified>
</cp:coreProperties>
</file>