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FBCE" w14:textId="77777777" w:rsidR="00123909" w:rsidRDefault="00123909" w:rsidP="00123909">
      <w:pPr>
        <w:ind w:firstLine="397"/>
        <w:rPr>
          <w:rFonts w:cs="IRMitra"/>
          <w:sz w:val="28"/>
        </w:rPr>
      </w:pPr>
      <w:r>
        <w:rPr>
          <w:rFonts w:cs="IRMitra" w:hint="cs"/>
          <w:noProof/>
          <w:sz w:val="28"/>
          <w:rtl/>
          <w:lang w:bidi="ar-SA"/>
        </w:rPr>
        <w:t>باسمه تعالی</w:t>
      </w:r>
    </w:p>
    <w:p w14:paraId="0AB7BB79" w14:textId="77777777" w:rsidR="00123909" w:rsidRDefault="00123909" w:rsidP="00123909">
      <w:pPr>
        <w:autoSpaceDE w:val="0"/>
        <w:autoSpaceDN w:val="0"/>
        <w:adjustRightInd w:val="0"/>
        <w:spacing w:line="240" w:lineRule="auto"/>
        <w:rPr>
          <w:rFonts w:ascii="IRANSans" w:hAnsi="IRANSans" w:cs="IRANSans" w:hint="c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459FCCD3" w14:textId="74F0C928" w:rsidR="00123909" w:rsidRDefault="00123909" w:rsidP="00123909">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140406</w:t>
      </w:r>
      <w:r>
        <w:rPr>
          <w:rFonts w:ascii="IRANSans" w:hAnsi="IRANSans" w:cs="IRANSans" w:hint="cs"/>
          <w:b/>
          <w:bCs/>
          <w:color w:val="C00000"/>
          <w:sz w:val="28"/>
          <w:shd w:val="clear" w:color="auto" w:fill="FFFFFF"/>
          <w:rtl/>
          <w:lang w:val="x-none"/>
        </w:rPr>
        <w:t>23</w:t>
      </w:r>
    </w:p>
    <w:p w14:paraId="1E819984" w14:textId="62FB7E2F" w:rsidR="00123909" w:rsidRDefault="00123909" w:rsidP="00123909">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5</w:t>
      </w:r>
    </w:p>
    <w:p w14:paraId="6CEB0EC7" w14:textId="77777777" w:rsidR="00123909" w:rsidRDefault="00123909" w:rsidP="00123909">
      <w:pPr>
        <w:pStyle w:val="1"/>
        <w:rPr>
          <w:rFonts w:ascii="IRMitra" w:hAnsi="IRMitra"/>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color w:val="984806" w:themeColor="accent6" w:themeShade="80"/>
          <w:rtl/>
        </w:rPr>
        <w:fldChar w:fldCharType="separate"/>
      </w:r>
    </w:p>
    <w:p w14:paraId="10A2E07B" w14:textId="77777777" w:rsidR="00123909" w:rsidRDefault="00123909" w:rsidP="00123909">
      <w:pPr>
        <w:ind w:firstLine="397"/>
        <w:jc w:val="center"/>
        <w:rPr>
          <w:rFonts w:cs="IRMitra" w:hint="cs"/>
          <w:sz w:val="28"/>
          <w:rtl/>
        </w:rPr>
      </w:pPr>
      <w:r>
        <w:rPr>
          <w:rStyle w:val="ae"/>
          <w:rFonts w:hint="cs"/>
          <w:noProof/>
          <w:rtl/>
        </w:rPr>
        <w:fldChar w:fldCharType="end"/>
      </w:r>
    </w:p>
    <w:p w14:paraId="538A8FA5" w14:textId="77777777" w:rsidR="00123909" w:rsidRDefault="00123909" w:rsidP="00123909">
      <w:pPr>
        <w:ind w:firstLine="397"/>
        <w:rPr>
          <w:rFonts w:cs="IRMitra" w:hint="cs"/>
          <w:b/>
          <w:bCs/>
          <w:sz w:val="34"/>
          <w:rtl/>
        </w:rPr>
      </w:pPr>
      <w:r>
        <w:rPr>
          <w:rStyle w:val="af2"/>
          <w:rFonts w:cs="IRMitra"/>
          <w:b/>
          <w:i w:val="0"/>
          <w:color w:val="FF0000"/>
          <w:rtl/>
        </w:rPr>
        <w:t>موضوع:</w:t>
      </w:r>
      <w:r>
        <w:rPr>
          <w:rFonts w:cs="IRMitra" w:hint="cs"/>
          <w:rtl/>
        </w:rPr>
        <w:t xml:space="preserve"> </w:t>
      </w:r>
      <w:bookmarkStart w:id="0" w:name="Bokkolli"/>
      <w:bookmarkEnd w:id="0"/>
      <w:r>
        <w:rPr>
          <w:rFonts w:cs="IRMitra" w:hint="cs"/>
          <w:sz w:val="34"/>
          <w:rtl/>
        </w:rPr>
        <w:t>زکات/</w:t>
      </w:r>
      <w:bookmarkStart w:id="1" w:name="BokSabj_d"/>
      <w:bookmarkEnd w:id="1"/>
      <w:r>
        <w:rPr>
          <w:rFonts w:cs="IRMitra" w:hint="cs"/>
          <w:sz w:val="34"/>
          <w:rtl/>
        </w:rPr>
        <w:t>استثناء مئونه در زکات/ استثناء مئونه غلات / بیان استدلالات در استثناء مئونه</w:t>
      </w:r>
    </w:p>
    <w:p w14:paraId="05B5994B" w14:textId="77777777" w:rsidR="00123909" w:rsidRDefault="00123909" w:rsidP="00123909">
      <w:pPr>
        <w:ind w:firstLine="0"/>
        <w:rPr>
          <w:rFonts w:cs="IRMitra"/>
        </w:rPr>
      </w:pPr>
    </w:p>
    <w:p w14:paraId="22C67863" w14:textId="77777777" w:rsidR="00123909" w:rsidRDefault="00123909" w:rsidP="00123909">
      <w:pPr>
        <w:ind w:firstLine="397"/>
        <w:rPr>
          <w:rFonts w:cs="IRMitra" w:hint="cs"/>
          <w:color w:val="00B050"/>
          <w:sz w:val="34"/>
          <w:rtl/>
        </w:rPr>
      </w:pPr>
      <w:bookmarkStart w:id="2" w:name="FehStart"/>
      <w:bookmarkEnd w:id="2"/>
      <w:r>
        <w:rPr>
          <w:rFonts w:cs="IRMitra" w:hint="cs"/>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43AAA83C" w14:textId="000FFBC8" w:rsidR="00EB7D96" w:rsidRPr="000E1189" w:rsidRDefault="00EB7D96" w:rsidP="00EB7D96">
      <w:pPr>
        <w:ind w:firstLine="397"/>
        <w:rPr>
          <w:rFonts w:ascii="IRMitra" w:hAnsi="IRMitra" w:cs="IRMitra" w:hint="cs"/>
          <w:sz w:val="34"/>
        </w:rPr>
      </w:pPr>
    </w:p>
    <w:p w14:paraId="0504DA2C" w14:textId="77777777" w:rsidR="00991917" w:rsidRPr="000E1189" w:rsidRDefault="001B66F3" w:rsidP="00991917">
      <w:pPr>
        <w:pStyle w:val="a1"/>
        <w:rPr>
          <w:rFonts w:ascii="IRMitra" w:hAnsi="IRMitra" w:cs="IRMitra"/>
        </w:rPr>
      </w:pPr>
      <w:bookmarkStart w:id="3" w:name="_Toc208953716"/>
      <w:bookmarkStart w:id="4" w:name="_Toc209103285"/>
      <w:r w:rsidRPr="000E1189">
        <w:rPr>
          <w:rFonts w:ascii="IRMitra" w:hAnsi="IRMitra" w:cs="IRMitra"/>
          <w:rtl/>
        </w:rPr>
        <w:t>خلاصه</w:t>
      </w:r>
      <w:r w:rsidRPr="000E1189">
        <w:rPr>
          <w:rFonts w:ascii="IRMitra" w:hAnsi="IRMitra" w:cs="IRMitra"/>
          <w:rtl/>
        </w:rPr>
        <w:softHyphen/>
        <w:t>ای از مطالب پیشین</w:t>
      </w:r>
      <w:bookmarkEnd w:id="3"/>
      <w:bookmarkEnd w:id="4"/>
    </w:p>
    <w:p w14:paraId="26326B54" w14:textId="77777777" w:rsidR="00991917" w:rsidRPr="000E1189" w:rsidRDefault="00991917" w:rsidP="00991917">
      <w:pPr>
        <w:rPr>
          <w:rFonts w:ascii="IRMitra" w:hAnsi="IRMitra" w:cs="IRMitra"/>
          <w:rtl/>
        </w:rPr>
      </w:pPr>
      <w:r w:rsidRPr="000E1189">
        <w:rPr>
          <w:rFonts w:ascii="IRMitra" w:hAnsi="IRMitra" w:cs="IRMitra"/>
          <w:rtl/>
        </w:rPr>
        <w:t>در بحثی که درباره استثناء مئونه و ادله</w:t>
      </w:r>
      <w:r w:rsidRPr="000E1189">
        <w:rPr>
          <w:rFonts w:ascii="IRMitra" w:hAnsi="IRMitra" w:cs="IRMitra"/>
          <w:rtl/>
        </w:rPr>
        <w:softHyphen/>
        <w:t>ی آن گذشت ، تعیین موضوع زکات نقش بسیار مهمی دارد. به طور کلی موضوع زکات می</w:t>
      </w:r>
      <w:r w:rsidRPr="000E1189">
        <w:rPr>
          <w:rFonts w:ascii="IRMitra" w:hAnsi="IRMitra" w:cs="IRMitra"/>
          <w:rtl/>
        </w:rPr>
        <w:softHyphen/>
        <w:t>تواند یا «کل ما یملک» باشد و یا فائده و ربحی باشد که نصیب مالک می</w:t>
      </w:r>
      <w:r w:rsidRPr="000E1189">
        <w:rPr>
          <w:rFonts w:ascii="IRMitra" w:hAnsi="IRMitra" w:cs="IRMitra"/>
          <w:rtl/>
        </w:rPr>
        <w:softHyphen/>
        <w:t>باشد. اگر موضوع زکات«کل ما یملک» باشد در این صورت اطلاق ادله</w:t>
      </w:r>
      <w:r w:rsidR="00CB2953" w:rsidRPr="000E1189">
        <w:rPr>
          <w:rFonts w:ascii="IRMitra" w:hAnsi="IRMitra" w:cs="IRMitra"/>
          <w:rtl/>
        </w:rPr>
        <w:t>،</w:t>
      </w:r>
      <w:r w:rsidRPr="000E1189">
        <w:rPr>
          <w:rFonts w:ascii="IRMitra" w:hAnsi="IRMitra" w:cs="IRMitra"/>
          <w:rtl/>
        </w:rPr>
        <w:t xml:space="preserve"> اقتضاء دارد که مئونه</w:t>
      </w:r>
      <w:r w:rsidRPr="000E1189">
        <w:rPr>
          <w:rFonts w:ascii="IRMitra" w:hAnsi="IRMitra" w:cs="IRMitra"/>
          <w:rtl/>
        </w:rPr>
        <w:softHyphen/>
        <w:t>ها کسر نگردد. ولی اگر موضوع زکات</w:t>
      </w:r>
      <w:r w:rsidR="00CB2953" w:rsidRPr="000E1189">
        <w:rPr>
          <w:rFonts w:ascii="IRMitra" w:hAnsi="IRMitra" w:cs="IRMitra"/>
          <w:rtl/>
        </w:rPr>
        <w:t xml:space="preserve"> ربح، سود و یا فائه</w:t>
      </w:r>
      <w:r w:rsidRPr="000E1189">
        <w:rPr>
          <w:rFonts w:ascii="IRMitra" w:hAnsi="IRMitra" w:cs="IRMitra"/>
          <w:rtl/>
        </w:rPr>
        <w:t xml:space="preserve"> باشد</w:t>
      </w:r>
      <w:r w:rsidR="00CB2953" w:rsidRPr="000E1189">
        <w:rPr>
          <w:rFonts w:ascii="IRMitra" w:hAnsi="IRMitra" w:cs="IRMitra"/>
          <w:rtl/>
        </w:rPr>
        <w:t>،</w:t>
      </w:r>
      <w:r w:rsidRPr="000E1189">
        <w:rPr>
          <w:rFonts w:ascii="IRMitra" w:hAnsi="IRMitra" w:cs="IRMitra"/>
          <w:rtl/>
        </w:rPr>
        <w:t xml:space="preserve"> اطلاق ادله دلالت دارد که برای به دست آوردن سود و فائده</w:t>
      </w:r>
      <w:r w:rsidR="00CB2953" w:rsidRPr="000E1189">
        <w:rPr>
          <w:rFonts w:ascii="IRMitra" w:hAnsi="IRMitra" w:cs="IRMitra"/>
          <w:rtl/>
        </w:rPr>
        <w:t xml:space="preserve"> باید</w:t>
      </w:r>
      <w:r w:rsidRPr="000E1189">
        <w:rPr>
          <w:rFonts w:ascii="IRMitra" w:hAnsi="IRMitra" w:cs="IRMitra"/>
          <w:rtl/>
        </w:rPr>
        <w:t xml:space="preserve"> مخارج را از مجموع دارایی</w:t>
      </w:r>
      <w:r w:rsidRPr="000E1189">
        <w:rPr>
          <w:rFonts w:ascii="IRMitra" w:hAnsi="IRMitra" w:cs="IRMitra"/>
          <w:rtl/>
        </w:rPr>
        <w:softHyphen/>
        <w:t>ها کم کنیم.</w:t>
      </w:r>
    </w:p>
    <w:p w14:paraId="774C48D5" w14:textId="77777777" w:rsidR="00F42837" w:rsidRPr="000E1189" w:rsidRDefault="00991917" w:rsidP="00F42837">
      <w:pPr>
        <w:rPr>
          <w:rFonts w:ascii="IRMitra" w:hAnsi="IRMitra" w:cs="IRMitra"/>
          <w:rtl/>
        </w:rPr>
      </w:pPr>
      <w:r w:rsidRPr="000E1189">
        <w:rPr>
          <w:rFonts w:ascii="IRMitra" w:hAnsi="IRMitra" w:cs="IRMitra"/>
          <w:rtl/>
        </w:rPr>
        <w:t xml:space="preserve">اینکه موضوع زکات «کل ما یملک» باشد روشن نیست. با </w:t>
      </w:r>
      <w:r w:rsidR="00CB2953" w:rsidRPr="000E1189">
        <w:rPr>
          <w:rFonts w:ascii="IRMitra" w:hAnsi="IRMitra" w:cs="IRMitra"/>
          <w:rtl/>
        </w:rPr>
        <w:t>توجه در اقوال علمای عامه</w:t>
      </w:r>
      <w:r w:rsidRPr="000E1189">
        <w:rPr>
          <w:rFonts w:ascii="IRMitra" w:hAnsi="IRMitra" w:cs="IRMitra"/>
          <w:rtl/>
        </w:rPr>
        <w:t xml:space="preserve"> </w:t>
      </w:r>
      <w:r w:rsidR="00CB2953" w:rsidRPr="000E1189">
        <w:rPr>
          <w:rFonts w:ascii="IRMitra" w:hAnsi="IRMitra" w:cs="IRMitra"/>
          <w:rtl/>
        </w:rPr>
        <w:t>(</w:t>
      </w:r>
      <w:r w:rsidRPr="000E1189">
        <w:rPr>
          <w:rFonts w:ascii="IRMitra" w:hAnsi="IRMitra" w:cs="IRMitra"/>
          <w:rtl/>
        </w:rPr>
        <w:t>استفاد</w:t>
      </w:r>
      <w:r w:rsidR="00CB2953" w:rsidRPr="000E1189">
        <w:rPr>
          <w:rFonts w:ascii="IRMitra" w:hAnsi="IRMitra" w:cs="IRMitra"/>
          <w:rtl/>
        </w:rPr>
        <w:t>ه</w:t>
      </w:r>
      <w:r w:rsidRPr="000E1189">
        <w:rPr>
          <w:rFonts w:ascii="IRMitra" w:hAnsi="IRMitra" w:cs="IRMitra"/>
          <w:rtl/>
        </w:rPr>
        <w:t xml:space="preserve"> ما از عبارات مغنی ابن قدامه این بود که عامه باور به استثناء مئونه دارند</w:t>
      </w:r>
      <w:r w:rsidR="00CB2953" w:rsidRPr="000E1189">
        <w:rPr>
          <w:rFonts w:ascii="IRMitra" w:hAnsi="IRMitra" w:cs="IRMitra"/>
          <w:rtl/>
        </w:rPr>
        <w:t>)</w:t>
      </w:r>
      <w:r w:rsidRPr="000E1189">
        <w:rPr>
          <w:rFonts w:ascii="IRMitra" w:hAnsi="IRMitra" w:cs="IRMitra"/>
          <w:rtl/>
        </w:rPr>
        <w:t xml:space="preserve"> و همچنین با توجه به نکاتی که پیرامون نظامهای مالیاتی بیان شد به نظر می</w:t>
      </w:r>
      <w:r w:rsidRPr="000E1189">
        <w:rPr>
          <w:rFonts w:ascii="IRMitra" w:hAnsi="IRMitra" w:cs="IRMitra"/>
          <w:rtl/>
        </w:rPr>
        <w:softHyphen/>
        <w:t>رسد موضوع زکات ربح و فائده است</w:t>
      </w:r>
      <w:r w:rsidR="00CB2953" w:rsidRPr="000E1189">
        <w:rPr>
          <w:rFonts w:ascii="IRMitra" w:hAnsi="IRMitra" w:cs="IRMitra"/>
          <w:rtl/>
        </w:rPr>
        <w:t>؛</w:t>
      </w:r>
      <w:r w:rsidRPr="000E1189">
        <w:rPr>
          <w:rFonts w:ascii="IRMitra" w:hAnsi="IRMitra" w:cs="IRMitra"/>
          <w:rtl/>
        </w:rPr>
        <w:t xml:space="preserve"> پس در این صورت امکان اخذ به اطلاق ادله زکات معنا ندارد و حتی اگر در حد احتمال مطرح شود باعث اجمال ادله می</w:t>
      </w:r>
      <w:r w:rsidRPr="000E1189">
        <w:rPr>
          <w:rFonts w:ascii="IRMitra" w:hAnsi="IRMitra" w:cs="IRMitra"/>
          <w:rtl/>
        </w:rPr>
        <w:softHyphen/>
        <w:t>گردد و مانع اخذ به اطلاق ادله می</w:t>
      </w:r>
      <w:r w:rsidRPr="000E1189">
        <w:rPr>
          <w:rFonts w:ascii="IRMitra" w:hAnsi="IRMitra" w:cs="IRMitra"/>
          <w:rtl/>
        </w:rPr>
        <w:softHyphen/>
        <w:t>شود. در این صورت که ادله اجمال پیدا کرد و اطلاق آن از کار افتاد اصاله البرائه در این مقام جاری می</w:t>
      </w:r>
      <w:r w:rsidRPr="000E1189">
        <w:rPr>
          <w:rFonts w:ascii="IRMitra" w:hAnsi="IRMitra" w:cs="IRMitra"/>
          <w:rtl/>
        </w:rPr>
        <w:softHyphen/>
        <w:t>گردد</w:t>
      </w:r>
      <w:r w:rsidR="00CB2953" w:rsidRPr="000E1189">
        <w:rPr>
          <w:rFonts w:ascii="IRMitra" w:hAnsi="IRMitra" w:cs="IRMitra"/>
          <w:rtl/>
        </w:rPr>
        <w:t xml:space="preserve"> و اینچنین نتیجه می</w:t>
      </w:r>
      <w:r w:rsidR="00CB2953" w:rsidRPr="000E1189">
        <w:rPr>
          <w:rFonts w:ascii="IRMitra" w:hAnsi="IRMitra" w:cs="IRMitra"/>
          <w:rtl/>
        </w:rPr>
        <w:softHyphen/>
        <w:t>شود گرفت که پرداخت زکات در مئونه واجب نیست.</w:t>
      </w:r>
    </w:p>
    <w:p w14:paraId="449312FB" w14:textId="77777777" w:rsidR="00F42837" w:rsidRPr="000E1189" w:rsidRDefault="00F42837" w:rsidP="00F42837">
      <w:pPr>
        <w:pStyle w:val="a1"/>
        <w:rPr>
          <w:rFonts w:ascii="IRMitra" w:hAnsi="IRMitra" w:cs="IRMitra"/>
          <w:rtl/>
        </w:rPr>
      </w:pPr>
      <w:bookmarkStart w:id="5" w:name="_Toc209103286"/>
      <w:r w:rsidRPr="000E1189">
        <w:rPr>
          <w:rFonts w:ascii="IRMitra" w:hAnsi="IRMitra" w:cs="IRMitra"/>
          <w:rtl/>
        </w:rPr>
        <w:t>بررسی ادله استثناء مئونه</w:t>
      </w:r>
      <w:bookmarkEnd w:id="5"/>
    </w:p>
    <w:p w14:paraId="594C0DE9" w14:textId="77777777" w:rsidR="00366EE4" w:rsidRPr="000E1189" w:rsidRDefault="00F42837" w:rsidP="00366EE4">
      <w:pPr>
        <w:rPr>
          <w:rFonts w:ascii="IRMitra" w:hAnsi="IRMitra" w:cs="IRMitra"/>
          <w:rtl/>
        </w:rPr>
      </w:pPr>
      <w:r w:rsidRPr="000E1189">
        <w:rPr>
          <w:rFonts w:ascii="IRMitra" w:hAnsi="IRMitra" w:cs="IRMitra"/>
          <w:rtl/>
        </w:rPr>
        <w:t>نکته بسیار مهم در این مساله این است که اگر در میان عام</w:t>
      </w:r>
      <w:r w:rsidR="00CB2953" w:rsidRPr="000E1189">
        <w:rPr>
          <w:rFonts w:ascii="IRMitra" w:hAnsi="IRMitra" w:cs="IRMitra"/>
          <w:rtl/>
        </w:rPr>
        <w:t>ّ</w:t>
      </w:r>
      <w:r w:rsidRPr="000E1189">
        <w:rPr>
          <w:rFonts w:ascii="IRMitra" w:hAnsi="IRMitra" w:cs="IRMitra"/>
          <w:rtl/>
        </w:rPr>
        <w:t>ه</w:t>
      </w:r>
      <w:r w:rsidR="004A4CE7" w:rsidRPr="000E1189">
        <w:rPr>
          <w:rFonts w:ascii="IRMitra" w:hAnsi="IRMitra" w:cs="IRMitra"/>
          <w:rtl/>
        </w:rPr>
        <w:t>،</w:t>
      </w:r>
      <w:r w:rsidRPr="000E1189">
        <w:rPr>
          <w:rFonts w:ascii="IRMitra" w:hAnsi="IRMitra" w:cs="IRMitra"/>
          <w:rtl/>
        </w:rPr>
        <w:t xml:space="preserve"> عدم استثناء مئونه اتفاقی باشد دیگر نمی</w:t>
      </w:r>
      <w:r w:rsidRPr="000E1189">
        <w:rPr>
          <w:rFonts w:ascii="IRMitra" w:hAnsi="IRMitra" w:cs="IRMitra"/>
          <w:rtl/>
        </w:rPr>
        <w:softHyphen/>
        <w:t>توان موضوع زکات</w:t>
      </w:r>
      <w:r w:rsidR="004A4CE7" w:rsidRPr="000E1189">
        <w:rPr>
          <w:rFonts w:ascii="IRMitra" w:hAnsi="IRMitra" w:cs="IRMitra"/>
          <w:rtl/>
        </w:rPr>
        <w:t xml:space="preserve"> موجود در ادله</w:t>
      </w:r>
      <w:r w:rsidRPr="000E1189">
        <w:rPr>
          <w:rFonts w:ascii="IRMitra" w:hAnsi="IRMitra" w:cs="IRMitra"/>
          <w:rtl/>
        </w:rPr>
        <w:t xml:space="preserve"> را ربح و فائده دانست</w:t>
      </w:r>
      <w:r w:rsidR="004A4CE7" w:rsidRPr="000E1189">
        <w:rPr>
          <w:rFonts w:ascii="IRMitra" w:hAnsi="IRMitra" w:cs="IRMitra"/>
        </w:rPr>
        <w:t>.</w:t>
      </w:r>
      <w:r w:rsidRPr="000E1189">
        <w:rPr>
          <w:rFonts w:ascii="IRMitra" w:hAnsi="IRMitra" w:cs="IRMitra"/>
          <w:rtl/>
        </w:rPr>
        <w:t xml:space="preserve"> </w:t>
      </w:r>
      <w:r w:rsidR="004A4CE7" w:rsidRPr="000E1189">
        <w:rPr>
          <w:rFonts w:ascii="IRMitra" w:hAnsi="IRMitra" w:cs="IRMitra"/>
          <w:rtl/>
        </w:rPr>
        <w:t>اگر عدم استثاء میان عام</w:t>
      </w:r>
      <w:r w:rsidR="00CB2953" w:rsidRPr="000E1189">
        <w:rPr>
          <w:rFonts w:ascii="IRMitra" w:hAnsi="IRMitra" w:cs="IRMitra"/>
          <w:rtl/>
        </w:rPr>
        <w:t>ّ</w:t>
      </w:r>
      <w:r w:rsidR="004A4CE7" w:rsidRPr="000E1189">
        <w:rPr>
          <w:rFonts w:ascii="IRMitra" w:hAnsi="IRMitra" w:cs="IRMitra"/>
          <w:rtl/>
        </w:rPr>
        <w:t>ه و مسلمین محل ات</w:t>
      </w:r>
      <w:r w:rsidR="00CB2953" w:rsidRPr="000E1189">
        <w:rPr>
          <w:rFonts w:ascii="IRMitra" w:hAnsi="IRMitra" w:cs="IRMitra"/>
          <w:rtl/>
        </w:rPr>
        <w:t>ّ</w:t>
      </w:r>
      <w:r w:rsidR="004A4CE7" w:rsidRPr="000E1189">
        <w:rPr>
          <w:rFonts w:ascii="IRMitra" w:hAnsi="IRMitra" w:cs="IRMitra"/>
          <w:rtl/>
        </w:rPr>
        <w:t xml:space="preserve">فاق بود این امر </w:t>
      </w:r>
      <w:r w:rsidRPr="000E1189">
        <w:rPr>
          <w:rFonts w:ascii="IRMitra" w:hAnsi="IRMitra" w:cs="IRMitra"/>
          <w:rtl/>
        </w:rPr>
        <w:t>بدین معنا</w:t>
      </w:r>
      <w:r w:rsidR="004A4CE7" w:rsidRPr="000E1189">
        <w:rPr>
          <w:rFonts w:ascii="IRMitra" w:hAnsi="IRMitra" w:cs="IRMitra"/>
          <w:rtl/>
        </w:rPr>
        <w:t xml:space="preserve"> می</w:t>
      </w:r>
      <w:r w:rsidR="004A4CE7" w:rsidRPr="000E1189">
        <w:rPr>
          <w:rFonts w:ascii="IRMitra" w:hAnsi="IRMitra" w:cs="IRMitra"/>
          <w:rtl/>
        </w:rPr>
        <w:softHyphen/>
        <w:t>بود</w:t>
      </w:r>
      <w:r w:rsidRPr="000E1189">
        <w:rPr>
          <w:rFonts w:ascii="IRMitra" w:hAnsi="IRMitra" w:cs="IRMitra"/>
          <w:rtl/>
        </w:rPr>
        <w:t xml:space="preserve"> که متشرعه زکات را مانند دیگر مالیات نمی</w:t>
      </w:r>
      <w:r w:rsidRPr="000E1189">
        <w:rPr>
          <w:rFonts w:ascii="IRMitra" w:hAnsi="IRMitra" w:cs="IRMitra"/>
          <w:rtl/>
        </w:rPr>
        <w:softHyphen/>
        <w:t>دانند بلکه آن را سیستم خاص</w:t>
      </w:r>
      <w:r w:rsidR="00CB2953" w:rsidRPr="000E1189">
        <w:rPr>
          <w:rFonts w:ascii="IRMitra" w:hAnsi="IRMitra" w:cs="IRMitra"/>
          <w:rtl/>
        </w:rPr>
        <w:t>ّ</w:t>
      </w:r>
      <w:r w:rsidRPr="000E1189">
        <w:rPr>
          <w:rFonts w:ascii="IRMitra" w:hAnsi="IRMitra" w:cs="IRMitra"/>
          <w:rtl/>
        </w:rPr>
        <w:t xml:space="preserve">ی </w:t>
      </w:r>
      <w:r w:rsidRPr="000E1189">
        <w:rPr>
          <w:rFonts w:ascii="IRMitra" w:hAnsi="IRMitra" w:cs="IRMitra"/>
          <w:rtl/>
        </w:rPr>
        <w:softHyphen/>
        <w:t>می</w:t>
      </w:r>
      <w:r w:rsidRPr="000E1189">
        <w:rPr>
          <w:rFonts w:ascii="IRMitra" w:hAnsi="IRMitra" w:cs="IRMitra"/>
          <w:rtl/>
        </w:rPr>
        <w:softHyphen/>
        <w:t>دانند که مالیات بر دارایی می</w:t>
      </w:r>
      <w:r w:rsidRPr="000E1189">
        <w:rPr>
          <w:rFonts w:ascii="IRMitra" w:hAnsi="IRMitra" w:cs="IRMitra"/>
          <w:rtl/>
        </w:rPr>
        <w:softHyphen/>
        <w:t xml:space="preserve">باشد نه مالیات بر سود و ربح. </w:t>
      </w:r>
      <w:r w:rsidR="004A4CE7" w:rsidRPr="000E1189">
        <w:rPr>
          <w:rFonts w:ascii="IRMitra" w:hAnsi="IRMitra" w:cs="IRMitra"/>
          <w:rtl/>
        </w:rPr>
        <w:t>بررسی اقوال عام</w:t>
      </w:r>
      <w:r w:rsidR="00CB2953" w:rsidRPr="000E1189">
        <w:rPr>
          <w:rFonts w:ascii="IRMitra" w:hAnsi="IRMitra" w:cs="IRMitra"/>
          <w:rtl/>
        </w:rPr>
        <w:t>ّ</w:t>
      </w:r>
      <w:r w:rsidR="004A4CE7" w:rsidRPr="000E1189">
        <w:rPr>
          <w:rFonts w:ascii="IRMitra" w:hAnsi="IRMitra" w:cs="IRMitra"/>
          <w:rtl/>
        </w:rPr>
        <w:t xml:space="preserve">ه نشان </w:t>
      </w:r>
      <w:r w:rsidR="004A4CE7" w:rsidRPr="000E1189">
        <w:rPr>
          <w:rFonts w:ascii="IRMitra" w:hAnsi="IRMitra" w:cs="IRMitra"/>
          <w:rtl/>
        </w:rPr>
        <w:softHyphen/>
        <w:t>می دهد که آنان نیز به استثناء مئونه</w:t>
      </w:r>
      <w:r w:rsidR="00366EE4" w:rsidRPr="000E1189">
        <w:rPr>
          <w:rFonts w:ascii="IRMitra" w:hAnsi="IRMitra" w:cs="IRMitra"/>
          <w:rtl/>
        </w:rPr>
        <w:t xml:space="preserve"> متقد</w:t>
      </w:r>
      <w:r w:rsidR="00CB2953" w:rsidRPr="000E1189">
        <w:rPr>
          <w:rFonts w:ascii="IRMitra" w:hAnsi="IRMitra" w:cs="IRMitra"/>
          <w:rtl/>
        </w:rPr>
        <w:t>ّ</w:t>
      </w:r>
      <w:r w:rsidR="00366EE4" w:rsidRPr="000E1189">
        <w:rPr>
          <w:rFonts w:ascii="IRMitra" w:hAnsi="IRMitra" w:cs="IRMitra"/>
          <w:rtl/>
        </w:rPr>
        <w:t>م</w:t>
      </w:r>
      <w:r w:rsidR="004A4CE7" w:rsidRPr="000E1189">
        <w:rPr>
          <w:rFonts w:ascii="IRMitra" w:hAnsi="IRMitra" w:cs="IRMitra"/>
          <w:rtl/>
        </w:rPr>
        <w:t xml:space="preserve"> باور دارند و این امر موجب می</w:t>
      </w:r>
      <w:r w:rsidR="004A4CE7" w:rsidRPr="000E1189">
        <w:rPr>
          <w:rFonts w:ascii="IRMitra" w:hAnsi="IRMitra" w:cs="IRMitra"/>
          <w:rtl/>
        </w:rPr>
        <w:softHyphen/>
        <w:t>شود که موضوع ا</w:t>
      </w:r>
      <w:r w:rsidR="00CB2953" w:rsidRPr="000E1189">
        <w:rPr>
          <w:rFonts w:ascii="IRMitra" w:hAnsi="IRMitra" w:cs="IRMitra"/>
          <w:rtl/>
        </w:rPr>
        <w:t>دله وجوب</w:t>
      </w:r>
      <w:r w:rsidR="004A4CE7" w:rsidRPr="000E1189">
        <w:rPr>
          <w:rFonts w:ascii="IRMitra" w:hAnsi="IRMitra" w:cs="IRMitra"/>
          <w:rtl/>
        </w:rPr>
        <w:t xml:space="preserve"> زکات را همان سود و ربح بدانیم.</w:t>
      </w:r>
      <w:r w:rsidR="00366EE4" w:rsidRPr="000E1189">
        <w:rPr>
          <w:rFonts w:ascii="IRMitra" w:hAnsi="IRMitra" w:cs="IRMitra"/>
          <w:sz w:val="28"/>
          <w:rtl/>
        </w:rPr>
        <w:t xml:space="preserve"> آن چیزی که از کلام شیخ طوسی و از اقوال عامه استفاده می شود بیانگر این است که مئونه متاخر از زمان تعلق زکات</w:t>
      </w:r>
      <w:r w:rsidR="00CB2953" w:rsidRPr="000E1189">
        <w:rPr>
          <w:rFonts w:ascii="IRMitra" w:hAnsi="IRMitra" w:cs="IRMitra"/>
          <w:sz w:val="28"/>
          <w:rtl/>
        </w:rPr>
        <w:t>،</w:t>
      </w:r>
      <w:r w:rsidR="00366EE4" w:rsidRPr="000E1189">
        <w:rPr>
          <w:rFonts w:ascii="IRMitra" w:hAnsi="IRMitra" w:cs="IRMitra"/>
          <w:sz w:val="28"/>
          <w:rtl/>
        </w:rPr>
        <w:t xml:space="preserve"> به اتفاق مسلمین به جز عطا بر عهده مالک است. و مئونه متقدم استثناء می</w:t>
      </w:r>
      <w:r w:rsidR="00366EE4" w:rsidRPr="000E1189">
        <w:rPr>
          <w:rFonts w:ascii="IRMitra" w:hAnsi="IRMitra" w:cs="IRMitra"/>
          <w:sz w:val="28"/>
          <w:rtl/>
        </w:rPr>
        <w:softHyphen/>
        <w:t>شود.</w:t>
      </w:r>
    </w:p>
    <w:p w14:paraId="55BE7E9B" w14:textId="77777777" w:rsidR="00F42837" w:rsidRPr="000E1189" w:rsidRDefault="004A4CE7" w:rsidP="00F42837">
      <w:pPr>
        <w:rPr>
          <w:rFonts w:ascii="IRMitra" w:hAnsi="IRMitra" w:cs="IRMitra"/>
          <w:rtl/>
        </w:rPr>
      </w:pPr>
      <w:r w:rsidRPr="000E1189">
        <w:rPr>
          <w:rFonts w:ascii="IRMitra" w:hAnsi="IRMitra" w:cs="IRMitra"/>
          <w:rtl/>
        </w:rPr>
        <w:t xml:space="preserve"> البته مسائل دیگری در این میان هست که در تعیین کردن موضوع زکات تأثیر</w:t>
      </w:r>
      <w:r w:rsidRPr="000E1189">
        <w:rPr>
          <w:rFonts w:ascii="IRMitra" w:hAnsi="IRMitra" w:cs="IRMitra"/>
          <w:rtl/>
        </w:rPr>
        <w:softHyphen/>
        <w:t>گذار است</w:t>
      </w:r>
      <w:r w:rsidR="002F2AE8" w:rsidRPr="000E1189">
        <w:rPr>
          <w:rFonts w:ascii="IRMitra" w:hAnsi="IRMitra" w:cs="IRMitra"/>
          <w:rtl/>
        </w:rPr>
        <w:t xml:space="preserve"> و شاید دلالت بر این داشته باشد که موضوع زکات (کل ما یملک) است.</w:t>
      </w:r>
      <w:r w:rsidRPr="000E1189">
        <w:rPr>
          <w:rFonts w:ascii="IRMitra" w:hAnsi="IRMitra" w:cs="IRMitra"/>
          <w:rtl/>
        </w:rPr>
        <w:t xml:space="preserve"> مانند این که عامه بدهی در مقابل مالی که متعلق زکات است را استثناء می</w:t>
      </w:r>
      <w:r w:rsidRPr="000E1189">
        <w:rPr>
          <w:rFonts w:ascii="IRMitra" w:hAnsi="IRMitra" w:cs="IRMitra"/>
          <w:rtl/>
        </w:rPr>
        <w:softHyphen/>
        <w:t>کنند ولی در شیعه مسلم است که اگر کسی بدهکار باشد نمی</w:t>
      </w:r>
      <w:r w:rsidRPr="000E1189">
        <w:rPr>
          <w:rFonts w:ascii="IRMitra" w:hAnsi="IRMitra" w:cs="IRMitra"/>
          <w:rtl/>
        </w:rPr>
        <w:softHyphen/>
        <w:t>تواند بدهی خود را استثناء کند</w:t>
      </w:r>
      <w:r w:rsidR="002F2AE8" w:rsidRPr="000E1189">
        <w:rPr>
          <w:rFonts w:ascii="IRMitra" w:hAnsi="IRMitra" w:cs="IRMitra"/>
          <w:rtl/>
        </w:rPr>
        <w:t xml:space="preserve">. </w:t>
      </w:r>
      <w:r w:rsidR="002F2AE8" w:rsidRPr="000E1189">
        <w:rPr>
          <w:rFonts w:ascii="IRMitra" w:hAnsi="IRMitra" w:cs="IRMitra"/>
          <w:u w:val="single"/>
          <w:rtl/>
        </w:rPr>
        <w:t>عدم استثناء بدهی</w:t>
      </w:r>
      <w:r w:rsidR="002F2AE8" w:rsidRPr="000E1189">
        <w:rPr>
          <w:rFonts w:ascii="IRMitra" w:hAnsi="IRMitra" w:cs="IRMitra"/>
          <w:rtl/>
        </w:rPr>
        <w:t xml:space="preserve"> در واقع بیانگر این است که که متعلق زکات ربح و سود نیست.</w:t>
      </w:r>
    </w:p>
    <w:p w14:paraId="080BEDC8" w14:textId="77777777" w:rsidR="002F2AE8" w:rsidRPr="000E1189" w:rsidRDefault="002F2AE8" w:rsidP="00F42837">
      <w:pPr>
        <w:rPr>
          <w:rFonts w:ascii="IRMitra" w:hAnsi="IRMitra" w:cs="IRMitra"/>
        </w:rPr>
      </w:pPr>
      <w:r w:rsidRPr="000E1189">
        <w:rPr>
          <w:rFonts w:ascii="IRMitra" w:hAnsi="IRMitra" w:cs="IRMitra"/>
          <w:rtl/>
        </w:rPr>
        <w:lastRenderedPageBreak/>
        <w:t>به طور کلی و با در نظر گرفتن همه این موارد می</w:t>
      </w:r>
      <w:r w:rsidRPr="000E1189">
        <w:rPr>
          <w:rFonts w:ascii="IRMitra" w:hAnsi="IRMitra" w:cs="IRMitra"/>
          <w:rtl/>
        </w:rPr>
        <w:softHyphen/>
        <w:t>توان گفت موضوع زکات ربح و فائده است و اگر این امر مورد قبول واقع نشود نمی</w:t>
      </w:r>
      <w:r w:rsidRPr="000E1189">
        <w:rPr>
          <w:rFonts w:ascii="IRMitra" w:hAnsi="IRMitra" w:cs="IRMitra"/>
          <w:rtl/>
        </w:rPr>
        <w:softHyphen/>
        <w:t>توان با توجه به ادله گفت که ما احراز می</w:t>
      </w:r>
      <w:r w:rsidRPr="000E1189">
        <w:rPr>
          <w:rFonts w:ascii="IRMitra" w:hAnsi="IRMitra" w:cs="IRMitra"/>
          <w:rtl/>
        </w:rPr>
        <w:softHyphen/>
        <w:t>کنیم که موضوع ادله (کل ما یملک) است؛ پس در نتیجه ادله اجمال پیدا می</w:t>
      </w:r>
      <w:r w:rsidRPr="000E1189">
        <w:rPr>
          <w:rFonts w:ascii="IRMitra" w:hAnsi="IRMitra" w:cs="IRMitra"/>
          <w:rtl/>
        </w:rPr>
        <w:softHyphen/>
      </w:r>
      <w:r w:rsidRPr="000E1189">
        <w:rPr>
          <w:rFonts w:ascii="IRMitra" w:hAnsi="IRMitra" w:cs="IRMitra"/>
          <w:rtl/>
        </w:rPr>
        <w:softHyphen/>
        <w:t>کند و امکان اخذ به اطلاقات آن وجود ندارد. اگر ادله مجمل گردد راه برای اصول عملیه گشوده می</w:t>
      </w:r>
      <w:r w:rsidRPr="000E1189">
        <w:rPr>
          <w:rFonts w:ascii="IRMitra" w:hAnsi="IRMitra" w:cs="IRMitra"/>
          <w:rtl/>
        </w:rPr>
        <w:softHyphen/>
        <w:t>شود و در نتیجه با اجرای برائت می</w:t>
      </w:r>
      <w:r w:rsidRPr="000E1189">
        <w:rPr>
          <w:rFonts w:ascii="IRMitra" w:hAnsi="IRMitra" w:cs="IRMitra"/>
          <w:rtl/>
        </w:rPr>
        <w:softHyphen/>
        <w:t xml:space="preserve">توان گفت که </w:t>
      </w:r>
      <w:r w:rsidR="00366EE4" w:rsidRPr="000E1189">
        <w:rPr>
          <w:rFonts w:ascii="IRMitra" w:hAnsi="IRMitra" w:cs="IRMitra"/>
          <w:rtl/>
        </w:rPr>
        <w:t>پرداخت زکات در قسمتی که مئونه است وجوب زکات رفع می</w:t>
      </w:r>
      <w:r w:rsidR="00366EE4" w:rsidRPr="000E1189">
        <w:rPr>
          <w:rFonts w:ascii="IRMitra" w:hAnsi="IRMitra" w:cs="IRMitra"/>
          <w:rtl/>
        </w:rPr>
        <w:softHyphen/>
        <w:t>گردد که نتیجه آن استثناء مئونه می</w:t>
      </w:r>
      <w:r w:rsidR="00366EE4" w:rsidRPr="000E1189">
        <w:rPr>
          <w:rFonts w:ascii="IRMitra" w:hAnsi="IRMitra" w:cs="IRMitra"/>
          <w:rtl/>
        </w:rPr>
        <w:softHyphen/>
        <w:t>شود.</w:t>
      </w:r>
    </w:p>
    <w:p w14:paraId="4CADD398" w14:textId="77777777" w:rsidR="00F42837" w:rsidRPr="000E1189" w:rsidRDefault="00366EE4" w:rsidP="00151D15">
      <w:pPr>
        <w:pStyle w:val="a1"/>
        <w:rPr>
          <w:rFonts w:ascii="IRMitra" w:hAnsi="IRMitra" w:cs="IRMitra"/>
          <w:rtl/>
        </w:rPr>
      </w:pPr>
      <w:bookmarkStart w:id="6" w:name="_Toc209103287"/>
      <w:r w:rsidRPr="000E1189">
        <w:rPr>
          <w:rFonts w:ascii="IRMitra" w:hAnsi="IRMitra" w:cs="IRMitra"/>
          <w:rtl/>
        </w:rPr>
        <w:t>دیدگاه شیخ انصاری در استثناء مئونه</w:t>
      </w:r>
      <w:bookmarkEnd w:id="6"/>
    </w:p>
    <w:p w14:paraId="439B4210" w14:textId="77777777" w:rsidR="00366EE4" w:rsidRPr="000E1189" w:rsidRDefault="00366EE4" w:rsidP="00F42837">
      <w:pPr>
        <w:rPr>
          <w:rFonts w:ascii="IRMitra" w:hAnsi="IRMitra" w:cs="IRMitra"/>
          <w:rtl/>
        </w:rPr>
      </w:pPr>
      <w:r w:rsidRPr="000E1189">
        <w:rPr>
          <w:rFonts w:ascii="IRMitra" w:hAnsi="IRMitra" w:cs="IRMitra"/>
          <w:rtl/>
        </w:rPr>
        <w:t>شیخ انصاری میان مئونه قبل از تعلق زکات و بعد از تعلق زکات تفکیک قائل شده</w:t>
      </w:r>
      <w:r w:rsidRPr="000E1189">
        <w:rPr>
          <w:rFonts w:ascii="IRMitra" w:hAnsi="IRMitra" w:cs="IRMitra"/>
          <w:rtl/>
        </w:rPr>
        <w:softHyphen/>
        <w:t>اند ولی برعکس آنچیزی که گفته شد فتوا داده</w:t>
      </w:r>
      <w:r w:rsidRPr="000E1189">
        <w:rPr>
          <w:rFonts w:ascii="IRMitra" w:hAnsi="IRMitra" w:cs="IRMitra"/>
          <w:rtl/>
        </w:rPr>
        <w:softHyphen/>
        <w:t>اند. شیخ انصاری گوید که مئونه متقدم استثناء نمی</w:t>
      </w:r>
      <w:r w:rsidRPr="000E1189">
        <w:rPr>
          <w:rFonts w:ascii="IRMitra" w:hAnsi="IRMitra" w:cs="IRMitra"/>
          <w:rtl/>
        </w:rPr>
        <w:softHyphen/>
        <w:t>شود و مئونه متاخر استثناء می</w:t>
      </w:r>
      <w:r w:rsidRPr="000E1189">
        <w:rPr>
          <w:rFonts w:ascii="IRMitra" w:hAnsi="IRMitra" w:cs="IRMitra"/>
          <w:rtl/>
        </w:rPr>
        <w:softHyphen/>
        <w:t>شود.</w:t>
      </w:r>
    </w:p>
    <w:p w14:paraId="36424378" w14:textId="77777777" w:rsidR="00366EE4" w:rsidRPr="000E1189" w:rsidRDefault="00366EE4" w:rsidP="00151D15">
      <w:pPr>
        <w:rPr>
          <w:rFonts w:ascii="IRMitra" w:hAnsi="IRMitra" w:cs="IRMitra"/>
          <w:sz w:val="28"/>
          <w:rtl/>
        </w:rPr>
      </w:pPr>
      <w:r w:rsidRPr="000E1189">
        <w:rPr>
          <w:rFonts w:ascii="IRMitra" w:hAnsi="IRMitra" w:cs="IRMitra"/>
          <w:rtl/>
        </w:rPr>
        <w:t>استدلال شیخ انصاری بدین صورت است که با تمسک به اطلاق ادله گویند که مئونه</w:t>
      </w:r>
      <w:r w:rsidRPr="000E1189">
        <w:rPr>
          <w:rFonts w:ascii="IRMitra" w:hAnsi="IRMitra" w:cs="IRMitra"/>
          <w:rtl/>
        </w:rPr>
        <w:softHyphen/>
        <w:t>های پیش از تعلق زکات نباید کسر گردد و یک</w:t>
      </w:r>
      <w:r w:rsidRPr="000E1189">
        <w:rPr>
          <w:rFonts w:ascii="IRMitra" w:hAnsi="IRMitra" w:cs="IRMitra"/>
          <w:rtl/>
        </w:rPr>
        <w:softHyphen/>
        <w:t>دهم و یا یک</w:t>
      </w:r>
      <w:r w:rsidRPr="000E1189">
        <w:rPr>
          <w:rFonts w:ascii="IRMitra" w:hAnsi="IRMitra" w:cs="IRMitra"/>
          <w:rtl/>
        </w:rPr>
        <w:softHyphen/>
        <w:t>بیستم بر عهده</w:t>
      </w:r>
      <w:r w:rsidRPr="000E1189">
        <w:rPr>
          <w:rFonts w:ascii="IRMitra" w:hAnsi="IRMitra" w:cs="IRMitra"/>
          <w:rtl/>
        </w:rPr>
        <w:softHyphen/>
        <w:t>ی مالک می</w:t>
      </w:r>
      <w:r w:rsidRPr="000E1189">
        <w:rPr>
          <w:rFonts w:ascii="IRMitra" w:hAnsi="IRMitra" w:cs="IRMitra"/>
          <w:rtl/>
        </w:rPr>
        <w:softHyphen/>
        <w:t xml:space="preserve">آید ولی هنگامی که وجوب زکات تعلق گرفت بدین معنا است که مالک با اربابان زکات در آن مال بایکدیگر شریک هستند و از این پس باید مقتضای قواعد شرکت رعایت گردد. اگر یک مال برای چند مالک باشد </w:t>
      </w:r>
      <w:r w:rsidR="00151D15" w:rsidRPr="000E1189">
        <w:rPr>
          <w:rFonts w:ascii="IRMitra" w:hAnsi="IRMitra" w:cs="IRMitra"/>
          <w:rtl/>
        </w:rPr>
        <w:t xml:space="preserve">و در آن شریک باشد باید قواعد شرکۀ در آن رعایت گردد. </w:t>
      </w:r>
      <w:r w:rsidR="00151D15" w:rsidRPr="000E1189">
        <w:rPr>
          <w:rFonts w:ascii="IRMitra" w:hAnsi="IRMitra" w:cs="IRMitra"/>
          <w:sz w:val="28"/>
          <w:rtl/>
        </w:rPr>
        <w:t>قاعده شرکت این است که دو نفر شریک که مالک مالی هستند باید هزینه هایی که برای حفظ این مال و تامین آن هستند تأمین کنند و این هزینه</w:t>
      </w:r>
      <w:r w:rsidR="00151D15" w:rsidRPr="000E1189">
        <w:rPr>
          <w:rFonts w:ascii="IRMitra" w:hAnsi="IRMitra" w:cs="IRMitra"/>
          <w:sz w:val="28"/>
          <w:rtl/>
        </w:rPr>
        <w:softHyphen/>
        <w:t>ها بین دو تا شریک تقسیم بشود و یک شریک نباید تمام مئونه را بر عهده بگیرد.</w:t>
      </w:r>
    </w:p>
    <w:p w14:paraId="27231C66" w14:textId="77777777" w:rsidR="000E6DF9" w:rsidRPr="000E1189" w:rsidRDefault="00151D15" w:rsidP="000E6DF9">
      <w:pPr>
        <w:jc w:val="left"/>
        <w:rPr>
          <w:rFonts w:ascii="IRMitra" w:hAnsi="IRMitra" w:cs="IRMitra"/>
          <w:sz w:val="28"/>
          <w:rtl/>
        </w:rPr>
      </w:pPr>
      <w:r w:rsidRPr="000E1189">
        <w:rPr>
          <w:rFonts w:ascii="IRMitra" w:hAnsi="IRMitra" w:cs="IRMitra"/>
          <w:sz w:val="28"/>
          <w:rtl/>
        </w:rPr>
        <w:t>به نظر می رسد استدلال شیخ ناتمام است زیرا همانطور که در جلسات گذشته بیان</w:t>
      </w:r>
      <w:r w:rsidRPr="000E1189">
        <w:rPr>
          <w:rFonts w:ascii="IRMitra" w:hAnsi="IRMitra" w:cs="IRMitra"/>
          <w:sz w:val="28"/>
          <w:rtl/>
        </w:rPr>
        <w:softHyphen/>
        <w:t>کردیم، شراکت در زکات مانند شراکت</w:t>
      </w:r>
      <w:r w:rsidRPr="000E1189">
        <w:rPr>
          <w:rFonts w:ascii="IRMitra" w:hAnsi="IRMitra" w:cs="IRMitra"/>
          <w:sz w:val="28"/>
          <w:rtl/>
        </w:rPr>
        <w:softHyphen/>
        <w:t>های عادی که مالکین دارند نیست و دارای خصوصیات خود است و مقایسه این دو با هم صحیح نیست زیرا</w:t>
      </w:r>
      <w:r w:rsidR="000E6DF9" w:rsidRPr="000E1189">
        <w:rPr>
          <w:rFonts w:ascii="IRMitra" w:hAnsi="IRMitra" w:cs="IRMitra"/>
          <w:sz w:val="28"/>
          <w:rtl/>
        </w:rPr>
        <w:t xml:space="preserve"> که:</w:t>
      </w:r>
    </w:p>
    <w:p w14:paraId="09054BAD" w14:textId="77777777" w:rsidR="00151D15" w:rsidRPr="000E1189" w:rsidRDefault="00151D15" w:rsidP="00CB2953">
      <w:pPr>
        <w:jc w:val="left"/>
        <w:rPr>
          <w:rFonts w:ascii="IRMitra" w:hAnsi="IRMitra" w:cs="IRMitra"/>
          <w:sz w:val="28"/>
          <w:rtl/>
        </w:rPr>
      </w:pPr>
      <w:r w:rsidRPr="000E1189">
        <w:rPr>
          <w:rFonts w:ascii="IRMitra" w:hAnsi="IRMitra" w:cs="IRMitra"/>
          <w:sz w:val="28"/>
          <w:rtl/>
        </w:rPr>
        <w:t xml:space="preserve"> </w:t>
      </w:r>
      <w:r w:rsidRPr="000E1189">
        <w:rPr>
          <w:rFonts w:ascii="IRMitra" w:hAnsi="IRMitra" w:cs="IRMitra"/>
          <w:b/>
          <w:bCs/>
          <w:sz w:val="28"/>
          <w:rtl/>
        </w:rPr>
        <w:t>اولا:</w:t>
      </w:r>
      <w:r w:rsidRPr="000E1189">
        <w:rPr>
          <w:rFonts w:ascii="IRMitra" w:hAnsi="IRMitra" w:cs="IRMitra"/>
          <w:sz w:val="28"/>
          <w:rtl/>
        </w:rPr>
        <w:t xml:space="preserve"> </w:t>
      </w:r>
      <w:r w:rsidR="00CB2953" w:rsidRPr="000E1189">
        <w:rPr>
          <w:rFonts w:ascii="IRMitra" w:hAnsi="IRMitra" w:cs="IRMitra"/>
          <w:sz w:val="28"/>
          <w:rtl/>
        </w:rPr>
        <w:t xml:space="preserve">نحوه حقی که </w:t>
      </w:r>
      <w:r w:rsidRPr="000E1189">
        <w:rPr>
          <w:rFonts w:ascii="IRMitra" w:hAnsi="IRMitra" w:cs="IRMitra"/>
          <w:sz w:val="28"/>
          <w:rtl/>
        </w:rPr>
        <w:t xml:space="preserve">مالک در عین زکوی دارد یک نحوه خاصی است و این حقی که دارد </w:t>
      </w:r>
      <w:r w:rsidR="00CB2953" w:rsidRPr="000E1189">
        <w:rPr>
          <w:rFonts w:ascii="IRMitra" w:hAnsi="IRMitra" w:cs="IRMitra"/>
          <w:sz w:val="28"/>
          <w:rtl/>
        </w:rPr>
        <w:t>فرق</w:t>
      </w:r>
      <w:r w:rsidRPr="000E1189">
        <w:rPr>
          <w:rFonts w:ascii="IRMitra" w:hAnsi="IRMitra" w:cs="IRMitra"/>
          <w:sz w:val="28"/>
          <w:rtl/>
        </w:rPr>
        <w:t xml:space="preserve"> می</w:t>
      </w:r>
      <w:r w:rsidRPr="000E1189">
        <w:rPr>
          <w:rFonts w:ascii="IRMitra" w:hAnsi="IRMitra" w:cs="IRMitra"/>
          <w:sz w:val="28"/>
          <w:rtl/>
        </w:rPr>
        <w:softHyphen/>
        <w:t>کند با مواردی که دو شریک</w:t>
      </w:r>
      <w:r w:rsidR="00CB2953" w:rsidRPr="000E1189">
        <w:rPr>
          <w:rFonts w:ascii="IRMitra" w:hAnsi="IRMitra" w:cs="IRMitra"/>
          <w:sz w:val="28"/>
          <w:rtl/>
        </w:rPr>
        <w:t>،</w:t>
      </w:r>
      <w:r w:rsidRPr="000E1189">
        <w:rPr>
          <w:rFonts w:ascii="IRMitra" w:hAnsi="IRMitra" w:cs="IRMitra"/>
          <w:sz w:val="28"/>
          <w:rtl/>
        </w:rPr>
        <w:t xml:space="preserve"> مالک یک مال هستند. اگر دو مالک در ملکیت یک مال شریک باشند</w:t>
      </w:r>
      <w:r w:rsidR="00CB2953" w:rsidRPr="000E1189">
        <w:rPr>
          <w:rFonts w:ascii="IRMitra" w:hAnsi="IRMitra" w:cs="IRMitra"/>
          <w:sz w:val="28"/>
          <w:rtl/>
        </w:rPr>
        <w:t>،</w:t>
      </w:r>
      <w:r w:rsidRPr="000E1189">
        <w:rPr>
          <w:rFonts w:ascii="IRMitra" w:hAnsi="IRMitra" w:cs="IRMitra"/>
          <w:sz w:val="28"/>
          <w:rtl/>
        </w:rPr>
        <w:t xml:space="preserve"> هر دو طرف به یک نحو حق تصر</w:t>
      </w:r>
      <w:r w:rsidR="00CB2953" w:rsidRPr="000E1189">
        <w:rPr>
          <w:rFonts w:ascii="IRMitra" w:hAnsi="IRMitra" w:cs="IRMitra"/>
          <w:sz w:val="28"/>
          <w:rtl/>
        </w:rPr>
        <w:t>ّ</w:t>
      </w:r>
      <w:r w:rsidRPr="000E1189">
        <w:rPr>
          <w:rFonts w:ascii="IRMitra" w:hAnsi="IRMitra" w:cs="IRMitra"/>
          <w:sz w:val="28"/>
          <w:rtl/>
        </w:rPr>
        <w:t>ف در آن مال دارند. در</w:t>
      </w:r>
      <w:r w:rsidR="00CB2953" w:rsidRPr="000E1189">
        <w:rPr>
          <w:rFonts w:ascii="IRMitra" w:hAnsi="IRMitra" w:cs="IRMitra"/>
          <w:sz w:val="28"/>
          <w:rtl/>
        </w:rPr>
        <w:t xml:space="preserve"> مبحث مرتبط به</w:t>
      </w:r>
      <w:r w:rsidRPr="000E1189">
        <w:rPr>
          <w:rFonts w:ascii="IRMitra" w:hAnsi="IRMitra" w:cs="IRMitra"/>
          <w:sz w:val="28"/>
          <w:rtl/>
        </w:rPr>
        <w:t xml:space="preserve"> زکات</w:t>
      </w:r>
      <w:r w:rsidR="00CB2953" w:rsidRPr="000E1189">
        <w:rPr>
          <w:rFonts w:ascii="IRMitra" w:hAnsi="IRMitra" w:cs="IRMitra"/>
          <w:sz w:val="28"/>
          <w:rtl/>
        </w:rPr>
        <w:t xml:space="preserve"> بیان گشت که</w:t>
      </w:r>
      <w:r w:rsidRPr="000E1189">
        <w:rPr>
          <w:rFonts w:ascii="IRMitra" w:hAnsi="IRMitra" w:cs="IRMitra"/>
          <w:sz w:val="28"/>
          <w:rtl/>
        </w:rPr>
        <w:t xml:space="preserve"> مالک حق دارد به هر نحوی در مال زکوی تصرف کند </w:t>
      </w:r>
      <w:r w:rsidR="000E6DF9" w:rsidRPr="000E1189">
        <w:rPr>
          <w:rFonts w:ascii="IRMitra" w:hAnsi="IRMitra" w:cs="IRMitra"/>
          <w:sz w:val="28"/>
          <w:rtl/>
        </w:rPr>
        <w:t>و اوست</w:t>
      </w:r>
      <w:r w:rsidRPr="000E1189">
        <w:rPr>
          <w:rFonts w:ascii="IRMitra" w:hAnsi="IRMitra" w:cs="IRMitra"/>
          <w:sz w:val="28"/>
          <w:rtl/>
        </w:rPr>
        <w:t xml:space="preserve"> که می تواند تعیین کند که چه قسمتی از مال را به عنوان زکات پرداخته بشود</w:t>
      </w:r>
      <w:r w:rsidR="000E6DF9" w:rsidRPr="000E1189">
        <w:rPr>
          <w:rFonts w:ascii="IRMitra" w:hAnsi="IRMitra" w:cs="IRMitra"/>
          <w:sz w:val="28"/>
          <w:rtl/>
        </w:rPr>
        <w:t xml:space="preserve"> حتی اینکه زکات از عین مال پرداخته ن</w:t>
      </w:r>
      <w:r w:rsidRPr="000E1189">
        <w:rPr>
          <w:rFonts w:ascii="IRMitra" w:hAnsi="IRMitra" w:cs="IRMitra"/>
          <w:sz w:val="28"/>
          <w:rtl/>
        </w:rPr>
        <w:t>شود</w:t>
      </w:r>
      <w:r w:rsidR="000E6DF9" w:rsidRPr="000E1189">
        <w:rPr>
          <w:rFonts w:ascii="IRMitra" w:hAnsi="IRMitra" w:cs="IRMitra"/>
          <w:sz w:val="28"/>
          <w:rtl/>
        </w:rPr>
        <w:t xml:space="preserve"> و</w:t>
      </w:r>
      <w:r w:rsidRPr="000E1189">
        <w:rPr>
          <w:rFonts w:ascii="IRMitra" w:hAnsi="IRMitra" w:cs="IRMitra"/>
          <w:sz w:val="28"/>
          <w:rtl/>
        </w:rPr>
        <w:t xml:space="preserve"> از خارج مال پرداخته بشود</w:t>
      </w:r>
      <w:r w:rsidR="00CB2953" w:rsidRPr="000E1189">
        <w:rPr>
          <w:rFonts w:ascii="IRMitra" w:hAnsi="IRMitra" w:cs="IRMitra"/>
          <w:sz w:val="28"/>
          <w:rtl/>
        </w:rPr>
        <w:t>؛</w:t>
      </w:r>
      <w:r w:rsidRPr="000E1189">
        <w:rPr>
          <w:rFonts w:ascii="IRMitra" w:hAnsi="IRMitra" w:cs="IRMitra"/>
          <w:sz w:val="28"/>
          <w:rtl/>
        </w:rPr>
        <w:t xml:space="preserve"> همه اینها به عهده مالک هست</w:t>
      </w:r>
      <w:r w:rsidR="000E6DF9" w:rsidRPr="000E1189">
        <w:rPr>
          <w:rFonts w:ascii="IRMitra" w:hAnsi="IRMitra" w:cs="IRMitra"/>
          <w:sz w:val="28"/>
          <w:rtl/>
        </w:rPr>
        <w:t xml:space="preserve"> و در زکات مالک مال به عنوان شریک اختیاراتی دارد که در شرکت</w:t>
      </w:r>
      <w:r w:rsidR="000E6DF9" w:rsidRPr="000E1189">
        <w:rPr>
          <w:rFonts w:ascii="IRMitra" w:hAnsi="IRMitra" w:cs="IRMitra"/>
          <w:sz w:val="28"/>
          <w:rtl/>
        </w:rPr>
        <w:softHyphen/>
        <w:t>های عادی این اختیار به یکی از شرکاء داده نمی</w:t>
      </w:r>
      <w:r w:rsidR="000E6DF9" w:rsidRPr="000E1189">
        <w:rPr>
          <w:rFonts w:ascii="IRMitra" w:hAnsi="IRMitra" w:cs="IRMitra"/>
          <w:sz w:val="28"/>
          <w:rtl/>
        </w:rPr>
        <w:softHyphen/>
        <w:t>شود ؛ لذا نمی</w:t>
      </w:r>
      <w:r w:rsidR="000E6DF9" w:rsidRPr="000E1189">
        <w:rPr>
          <w:rFonts w:ascii="IRMitra" w:hAnsi="IRMitra" w:cs="IRMitra"/>
          <w:sz w:val="28"/>
          <w:rtl/>
        </w:rPr>
        <w:softHyphen/>
        <w:t>توان شراکت در مال زکوی بین مالک و اربابان زکات را مانند شراکت</w:t>
      </w:r>
      <w:r w:rsidR="000E6DF9" w:rsidRPr="000E1189">
        <w:rPr>
          <w:rFonts w:ascii="IRMitra" w:hAnsi="IRMitra" w:cs="IRMitra"/>
          <w:sz w:val="28"/>
          <w:rtl/>
        </w:rPr>
        <w:softHyphen/>
        <w:t>های عادی دانست و احکام هریک را به دیگری تسرّی داد.</w:t>
      </w:r>
    </w:p>
    <w:p w14:paraId="2B34DE6D" w14:textId="77777777" w:rsidR="00F42837" w:rsidRPr="000E1189" w:rsidRDefault="000E6DF9" w:rsidP="0023163C">
      <w:pPr>
        <w:jc w:val="left"/>
        <w:rPr>
          <w:rFonts w:ascii="IRMitra" w:hAnsi="IRMitra" w:cs="IRMitra"/>
          <w:sz w:val="28"/>
          <w:rtl/>
        </w:rPr>
      </w:pPr>
      <w:r w:rsidRPr="000E1189">
        <w:rPr>
          <w:rFonts w:ascii="IRMitra" w:hAnsi="IRMitra" w:cs="IRMitra"/>
          <w:b/>
          <w:bCs/>
          <w:sz w:val="28"/>
          <w:rtl/>
        </w:rPr>
        <w:t xml:space="preserve">ثانیا: </w:t>
      </w:r>
      <w:r w:rsidRPr="000E1189">
        <w:rPr>
          <w:rFonts w:ascii="IRMitra" w:hAnsi="IRMitra" w:cs="IRMitra"/>
          <w:sz w:val="28"/>
          <w:rtl/>
        </w:rPr>
        <w:t>بعد ازتعلق زکات</w:t>
      </w:r>
      <w:r w:rsidR="0023163C" w:rsidRPr="000E1189">
        <w:rPr>
          <w:rFonts w:ascii="IRMitra" w:hAnsi="IRMitra" w:cs="IRMitra"/>
          <w:sz w:val="28"/>
          <w:rtl/>
        </w:rPr>
        <w:t>،</w:t>
      </w:r>
      <w:r w:rsidRPr="000E1189">
        <w:rPr>
          <w:rFonts w:ascii="IRMitra" w:hAnsi="IRMitra" w:cs="IRMitra"/>
          <w:sz w:val="28"/>
          <w:rtl/>
        </w:rPr>
        <w:t xml:space="preserve"> مالک</w:t>
      </w:r>
      <w:r w:rsidR="0023163C" w:rsidRPr="000E1189">
        <w:rPr>
          <w:rFonts w:ascii="IRMitra" w:hAnsi="IRMitra" w:cs="IRMitra"/>
          <w:sz w:val="28"/>
          <w:rtl/>
        </w:rPr>
        <w:t>،</w:t>
      </w:r>
      <w:r w:rsidRPr="000E1189">
        <w:rPr>
          <w:rFonts w:ascii="IRMitra" w:hAnsi="IRMitra" w:cs="IRMitra"/>
          <w:sz w:val="28"/>
          <w:rtl/>
        </w:rPr>
        <w:t xml:space="preserve"> که یکی از شرکاء است می</w:t>
      </w:r>
      <w:r w:rsidRPr="000E1189">
        <w:rPr>
          <w:rFonts w:ascii="IRMitra" w:hAnsi="IRMitra" w:cs="IRMitra"/>
          <w:sz w:val="28"/>
          <w:rtl/>
        </w:rPr>
        <w:softHyphen/>
        <w:t xml:space="preserve">توانسته مال را </w:t>
      </w:r>
      <w:r w:rsidR="0023163C" w:rsidRPr="000E1189">
        <w:rPr>
          <w:rFonts w:ascii="IRMitra" w:hAnsi="IRMitra" w:cs="IRMitra"/>
          <w:sz w:val="28"/>
          <w:rtl/>
        </w:rPr>
        <w:t xml:space="preserve">به </w:t>
      </w:r>
      <w:r w:rsidRPr="000E1189">
        <w:rPr>
          <w:rFonts w:ascii="IRMitra" w:hAnsi="IRMitra" w:cs="IRMitra"/>
          <w:sz w:val="28"/>
          <w:rtl/>
        </w:rPr>
        <w:t>شریک دیگر برساند ولی به واسطه اجازه</w:t>
      </w:r>
      <w:r w:rsidRPr="000E1189">
        <w:rPr>
          <w:rFonts w:ascii="IRMitra" w:hAnsi="IRMitra" w:cs="IRMitra"/>
          <w:sz w:val="28"/>
          <w:rtl/>
        </w:rPr>
        <w:softHyphen/>
        <w:t>ای که داشته است این کار را نکرده است. این فرض مانند این است که</w:t>
      </w:r>
      <w:r w:rsidR="0023163C" w:rsidRPr="000E1189">
        <w:rPr>
          <w:rFonts w:ascii="IRMitra" w:hAnsi="IRMitra" w:cs="IRMitra"/>
          <w:sz w:val="28"/>
          <w:rtl/>
        </w:rPr>
        <w:t xml:space="preserve"> یکی از</w:t>
      </w:r>
      <w:r w:rsidRPr="000E1189">
        <w:rPr>
          <w:rFonts w:ascii="IRMitra" w:hAnsi="IRMitra" w:cs="IRMitra"/>
          <w:sz w:val="28"/>
          <w:rtl/>
        </w:rPr>
        <w:t xml:space="preserve"> دو شریک که مالک یک مال هستند </w:t>
      </w:r>
      <w:r w:rsidR="0023163C" w:rsidRPr="000E1189">
        <w:rPr>
          <w:rFonts w:ascii="IRMitra" w:hAnsi="IRMitra" w:cs="IRMitra"/>
          <w:sz w:val="28"/>
          <w:rtl/>
        </w:rPr>
        <w:t>به دیگری بگوید مال من نزد تو باشد در این صورت اگر شخص هزینه</w:t>
      </w:r>
      <w:r w:rsidR="0023163C" w:rsidRPr="000E1189">
        <w:rPr>
          <w:rFonts w:ascii="IRMitra" w:hAnsi="IRMitra" w:cs="IRMitra"/>
          <w:sz w:val="28"/>
          <w:rtl/>
        </w:rPr>
        <w:softHyphen/>
        <w:t>ای کند نمی</w:t>
      </w:r>
      <w:r w:rsidR="0023163C" w:rsidRPr="000E1189">
        <w:rPr>
          <w:rFonts w:ascii="IRMitra" w:hAnsi="IRMitra" w:cs="IRMitra"/>
          <w:sz w:val="28"/>
          <w:rtl/>
        </w:rPr>
        <w:softHyphen/>
        <w:t>تواند آن هزینه</w:t>
      </w:r>
      <w:r w:rsidR="0023163C" w:rsidRPr="000E1189">
        <w:rPr>
          <w:rFonts w:ascii="IRMitra" w:hAnsi="IRMitra" w:cs="IRMitra"/>
          <w:sz w:val="28"/>
          <w:rtl/>
        </w:rPr>
        <w:softHyphen/>
        <w:t>ها را شریک خود بگیرد. زیرا شریک صرفا اجازه داده بوده که مالش نزد دیگری باقی بماند و اگر قرار بر هزینه</w:t>
      </w:r>
      <w:r w:rsidR="0023163C" w:rsidRPr="000E1189">
        <w:rPr>
          <w:rFonts w:ascii="IRMitra" w:hAnsi="IRMitra" w:cs="IRMitra"/>
          <w:sz w:val="28"/>
          <w:rtl/>
        </w:rPr>
        <w:softHyphen/>
        <w:t>کرد است باید با رضایت طرف باشد و با صرف اجازه اینکه مال در نزد دیگری باقی بماند نمی</w:t>
      </w:r>
      <w:r w:rsidR="0023163C" w:rsidRPr="000E1189">
        <w:rPr>
          <w:rFonts w:ascii="IRMitra" w:hAnsi="IRMitra" w:cs="IRMitra"/>
          <w:sz w:val="28"/>
          <w:rtl/>
        </w:rPr>
        <w:softHyphen/>
        <w:t>توان گفت باید اگر هزینه</w:t>
      </w:r>
      <w:r w:rsidR="0023163C" w:rsidRPr="000E1189">
        <w:rPr>
          <w:rFonts w:ascii="IRMitra" w:hAnsi="IRMitra" w:cs="IRMitra"/>
          <w:sz w:val="28"/>
          <w:rtl/>
        </w:rPr>
        <w:softHyphen/>
        <w:t>ای شود پرداخت کند.</w:t>
      </w:r>
    </w:p>
    <w:p w14:paraId="2645C661" w14:textId="77777777" w:rsidR="0023163C" w:rsidRPr="000E1189" w:rsidRDefault="00F25F9B" w:rsidP="00EB4A23">
      <w:pPr>
        <w:pStyle w:val="a1"/>
        <w:rPr>
          <w:rFonts w:ascii="IRMitra" w:hAnsi="IRMitra" w:cs="IRMitra"/>
          <w:rtl/>
        </w:rPr>
      </w:pPr>
      <w:bookmarkStart w:id="7" w:name="_Toc209103288"/>
      <w:r w:rsidRPr="000E1189">
        <w:rPr>
          <w:rFonts w:ascii="IRMitra" w:hAnsi="IRMitra" w:cs="IRMitra"/>
          <w:rtl/>
        </w:rPr>
        <w:t>استدلال برای</w:t>
      </w:r>
      <w:r w:rsidR="0023163C" w:rsidRPr="000E1189">
        <w:rPr>
          <w:rFonts w:ascii="IRMitra" w:hAnsi="IRMitra" w:cs="IRMitra"/>
          <w:rtl/>
        </w:rPr>
        <w:t xml:space="preserve"> استثناء مئونه</w:t>
      </w:r>
      <w:r w:rsidR="0023163C" w:rsidRPr="000E1189">
        <w:rPr>
          <w:rFonts w:ascii="IRMitra" w:hAnsi="IRMitra" w:cs="IRMitra"/>
          <w:rtl/>
        </w:rPr>
        <w:softHyphen/>
        <w:t>های متأخر</w:t>
      </w:r>
      <w:bookmarkEnd w:id="7"/>
    </w:p>
    <w:p w14:paraId="5DD8355A" w14:textId="77777777" w:rsidR="00985CE7" w:rsidRPr="000E1189" w:rsidRDefault="00985CE7" w:rsidP="00985CE7">
      <w:pPr>
        <w:jc w:val="left"/>
        <w:rPr>
          <w:rFonts w:ascii="IRMitra" w:hAnsi="IRMitra" w:cs="IRMitra"/>
          <w:sz w:val="28"/>
          <w:rtl/>
        </w:rPr>
      </w:pPr>
      <w:r w:rsidRPr="000E1189">
        <w:rPr>
          <w:rFonts w:ascii="IRMitra" w:hAnsi="IRMitra" w:cs="IRMitra"/>
          <w:sz w:val="28"/>
          <w:rtl/>
        </w:rPr>
        <w:t>زمان تعلق زکات زمانی است که محصول تازه رسیده است. (بنابر بعضی اقوال که زمان تعلق زکات در انگور زمان غوره شدن است اشکالی که خواهد آمد روشن</w:t>
      </w:r>
      <w:r w:rsidRPr="000E1189">
        <w:rPr>
          <w:rFonts w:ascii="IRMitra" w:hAnsi="IRMitra" w:cs="IRMitra"/>
          <w:sz w:val="28"/>
          <w:rtl/>
        </w:rPr>
        <w:softHyphen/>
        <w:t>تر خواهد بود) در زمانی که محصول تازه رسیده است قیمت مناسبی برای فروش ندارد و باید کامل برسد تا قیمت فروش آن بیشتر شود؛ بنابراین اجازه شارع در تاخیر اخراج زکات اجازه</w:t>
      </w:r>
      <w:r w:rsidRPr="000E1189">
        <w:rPr>
          <w:rFonts w:ascii="IRMitra" w:hAnsi="IRMitra" w:cs="IRMitra"/>
          <w:sz w:val="28"/>
          <w:rtl/>
        </w:rPr>
        <w:softHyphen/>
        <w:t>ای است که هم به نفع مالک هم به نفع ارباب زکات است و اینطور نیست که فقط به نفع مالک باشد. بنابراین اگر مالک آن مال را نگاه دارد و با صرف هزینه در آن موجب ارزشمند</w:t>
      </w:r>
      <w:r w:rsidRPr="000E1189">
        <w:rPr>
          <w:rFonts w:ascii="IRMitra" w:hAnsi="IRMitra" w:cs="IRMitra"/>
          <w:sz w:val="28"/>
          <w:rtl/>
        </w:rPr>
        <w:softHyphen/>
        <w:t>تر شدن آن مال شود این زیاده</w:t>
      </w:r>
      <w:r w:rsidRPr="000E1189">
        <w:rPr>
          <w:rFonts w:ascii="IRMitra" w:hAnsi="IRMitra" w:cs="IRMitra"/>
          <w:sz w:val="28"/>
          <w:rtl/>
        </w:rPr>
        <w:softHyphen/>
        <w:t xml:space="preserve">ای که در مال به وجود آمده است هم به نفع مالک است و هم به نفع اربابان زکات. در کلمات فقها تعبیری درباره مئونه وجود دارد </w:t>
      </w:r>
      <w:r w:rsidRPr="000E1189">
        <w:rPr>
          <w:rFonts w:ascii="IRMitra" w:hAnsi="IRMitra" w:cs="IRMitra"/>
          <w:sz w:val="28"/>
          <w:rtl/>
        </w:rPr>
        <w:lastRenderedPageBreak/>
        <w:t>که گویند:« المئونه سبب لزیادۀ المال» از آنجایی که زیاده مال برای همه شرکاء است سبب این زیاده که همان مئونه</w:t>
      </w:r>
      <w:r w:rsidRPr="000E1189">
        <w:rPr>
          <w:rFonts w:ascii="IRMitra" w:hAnsi="IRMitra" w:cs="IRMitra"/>
          <w:sz w:val="28"/>
          <w:rtl/>
        </w:rPr>
        <w:softHyphen/>
        <w:t>های پرداخت شده توسط مالک است باید برعهده همه شرکاء باشد. پس همانطور که صرف مئونه موجب ازدیاد مال می</w:t>
      </w:r>
      <w:r w:rsidRPr="000E1189">
        <w:rPr>
          <w:rFonts w:ascii="IRMitra" w:hAnsi="IRMitra" w:cs="IRMitra"/>
          <w:sz w:val="28"/>
          <w:rtl/>
        </w:rPr>
        <w:softHyphen/>
        <w:t>شود این ازدیاد همانطور که پیش از تعلق زکات است بعد از تعلق زکات نیز وجود دارد؛ پس همانطور که پیش از تعلق زکات مئونه استثناء می</w:t>
      </w:r>
      <w:r w:rsidRPr="000E1189">
        <w:rPr>
          <w:rFonts w:ascii="IRMitra" w:hAnsi="IRMitra" w:cs="IRMitra"/>
          <w:sz w:val="28"/>
          <w:rtl/>
        </w:rPr>
        <w:softHyphen/>
        <w:t>شود باید بعد از تعلق زکات تا زمانی که زکات اخراج می</w:t>
      </w:r>
      <w:r w:rsidRPr="000E1189">
        <w:rPr>
          <w:rFonts w:ascii="IRMitra" w:hAnsi="IRMitra" w:cs="IRMitra"/>
          <w:sz w:val="28"/>
          <w:rtl/>
        </w:rPr>
        <w:softHyphen/>
        <w:t>شود مئونه</w:t>
      </w:r>
      <w:r w:rsidRPr="000E1189">
        <w:rPr>
          <w:rFonts w:ascii="IRMitra" w:hAnsi="IRMitra" w:cs="IRMitra"/>
          <w:sz w:val="28"/>
          <w:rtl/>
        </w:rPr>
        <w:softHyphen/>
        <w:t>های صرف شده توسط مالک استثناء گردد.</w:t>
      </w:r>
      <w:r w:rsidR="00F25F9B" w:rsidRPr="000E1189">
        <w:rPr>
          <w:rFonts w:ascii="IRMitra" w:hAnsi="IRMitra" w:cs="IRMitra"/>
          <w:sz w:val="28"/>
          <w:rtl/>
        </w:rPr>
        <w:t xml:space="preserve"> با توجه به این استدلال تفکیک بین مئونه</w:t>
      </w:r>
      <w:r w:rsidR="00F25F9B" w:rsidRPr="000E1189">
        <w:rPr>
          <w:rFonts w:ascii="IRMitra" w:hAnsi="IRMitra" w:cs="IRMitra"/>
          <w:sz w:val="28"/>
          <w:rtl/>
        </w:rPr>
        <w:softHyphen/>
        <w:t>های سابقه و لاحقه وجهی ندارد</w:t>
      </w:r>
    </w:p>
    <w:p w14:paraId="4A83ADCA" w14:textId="77777777" w:rsidR="00F25F9B" w:rsidRPr="000E1189" w:rsidRDefault="00F25F9B" w:rsidP="00985CE7">
      <w:pPr>
        <w:jc w:val="left"/>
        <w:rPr>
          <w:rFonts w:ascii="IRMitra" w:hAnsi="IRMitra" w:cs="IRMitra"/>
          <w:sz w:val="28"/>
          <w:rtl/>
        </w:rPr>
      </w:pPr>
      <w:r w:rsidRPr="000E1189">
        <w:rPr>
          <w:rFonts w:ascii="IRMitra" w:hAnsi="IRMitra" w:cs="IRMitra"/>
          <w:sz w:val="28"/>
          <w:rtl/>
        </w:rPr>
        <w:t>این اشکال به نظر درست است ولی اخص از مدعا است و باعث نمی</w:t>
      </w:r>
      <w:r w:rsidRPr="000E1189">
        <w:rPr>
          <w:rFonts w:ascii="IRMitra" w:hAnsi="IRMitra" w:cs="IRMitra"/>
          <w:sz w:val="28"/>
          <w:rtl/>
        </w:rPr>
        <w:softHyphen/>
        <w:t>شود همه مئونه</w:t>
      </w:r>
      <w:r w:rsidRPr="000E1189">
        <w:rPr>
          <w:rFonts w:ascii="IRMitra" w:hAnsi="IRMitra" w:cs="IRMitra"/>
          <w:sz w:val="28"/>
          <w:rtl/>
        </w:rPr>
        <w:softHyphen/>
        <w:t>هایی که از زمان تعلق زکات تا اخراج زکات شده است استثناء کرد. زیرا همه مئونه</w:t>
      </w:r>
      <w:r w:rsidRPr="000E1189">
        <w:rPr>
          <w:rFonts w:ascii="IRMitra" w:hAnsi="IRMitra" w:cs="IRMitra"/>
          <w:sz w:val="28"/>
          <w:rtl/>
        </w:rPr>
        <w:softHyphen/>
        <w:t>های متاخر موجب ازدیاد مال نمی</w:t>
      </w:r>
      <w:r w:rsidRPr="000E1189">
        <w:rPr>
          <w:rFonts w:ascii="IRMitra" w:hAnsi="IRMitra" w:cs="IRMitra"/>
          <w:sz w:val="28"/>
          <w:rtl/>
        </w:rPr>
        <w:softHyphen/>
        <w:t>گردد. مثلا مئونه</w:t>
      </w:r>
      <w:r w:rsidRPr="000E1189">
        <w:rPr>
          <w:rFonts w:ascii="IRMitra" w:hAnsi="IRMitra" w:cs="IRMitra"/>
          <w:sz w:val="28"/>
          <w:rtl/>
        </w:rPr>
        <w:softHyphen/>
        <w:t>های که بعد از چیدن وجود دارد این مئونه</w:t>
      </w:r>
      <w:r w:rsidRPr="000E1189">
        <w:rPr>
          <w:rFonts w:ascii="IRMitra" w:hAnsi="IRMitra" w:cs="IRMitra"/>
          <w:sz w:val="28"/>
          <w:rtl/>
        </w:rPr>
        <w:softHyphen/>
        <w:t>ها تاثیری در افزایش قیمت محصول ندارد ولی مئونه</w:t>
      </w:r>
      <w:r w:rsidRPr="000E1189">
        <w:rPr>
          <w:rFonts w:ascii="IRMitra" w:hAnsi="IRMitra" w:cs="IRMitra"/>
          <w:sz w:val="28"/>
          <w:rtl/>
        </w:rPr>
        <w:softHyphen/>
        <w:t>های که در ازدیاد مال موثر است و بعد از تعلق زکات نیز بوده است قاعدتا باید استثناء شود و این معنا ندارد مالک مال که اختیارات بیشتری نسبت به ارباب زکات دارد تمام مئونه</w:t>
      </w:r>
      <w:r w:rsidRPr="000E1189">
        <w:rPr>
          <w:rFonts w:ascii="IRMitra" w:hAnsi="IRMitra" w:cs="IRMitra"/>
          <w:sz w:val="28"/>
          <w:rtl/>
        </w:rPr>
        <w:softHyphen/>
        <w:t>ها را از جیب پرداخت کند!</w:t>
      </w:r>
    </w:p>
    <w:p w14:paraId="38AEEE08" w14:textId="77777777" w:rsidR="00F25F9B" w:rsidRPr="000E1189" w:rsidRDefault="00F25F9B" w:rsidP="00EB4A23">
      <w:pPr>
        <w:pStyle w:val="20"/>
        <w:rPr>
          <w:rFonts w:ascii="IRMitra" w:hAnsi="IRMitra" w:cs="IRMitra"/>
          <w:rtl/>
        </w:rPr>
      </w:pPr>
      <w:bookmarkStart w:id="8" w:name="_Toc209103289"/>
      <w:r w:rsidRPr="000E1189">
        <w:rPr>
          <w:rFonts w:ascii="IRMitra" w:hAnsi="IRMitra" w:cs="IRMitra"/>
          <w:rtl/>
        </w:rPr>
        <w:t>اشکال به استدلال</w:t>
      </w:r>
      <w:bookmarkEnd w:id="8"/>
    </w:p>
    <w:p w14:paraId="29EE85F8" w14:textId="77777777" w:rsidR="00F25F9B" w:rsidRPr="000E1189" w:rsidRDefault="00F25F9B" w:rsidP="00985CE7">
      <w:pPr>
        <w:jc w:val="left"/>
        <w:rPr>
          <w:rFonts w:ascii="IRMitra" w:hAnsi="IRMitra" w:cs="IRMitra"/>
          <w:sz w:val="28"/>
          <w:rtl/>
        </w:rPr>
      </w:pPr>
      <w:r w:rsidRPr="000E1189">
        <w:rPr>
          <w:rFonts w:ascii="IRMitra" w:hAnsi="IRMitra" w:cs="IRMitra"/>
          <w:sz w:val="28"/>
          <w:rtl/>
        </w:rPr>
        <w:t>ادعایی که شد این نیست که عقلاءا حتما باید بین مئونه</w:t>
      </w:r>
      <w:r w:rsidRPr="000E1189">
        <w:rPr>
          <w:rFonts w:ascii="IRMitra" w:hAnsi="IRMitra" w:cs="IRMitra"/>
          <w:sz w:val="28"/>
          <w:rtl/>
        </w:rPr>
        <w:softHyphen/>
        <w:t>های متقدم و متاخر فرق گذشت و مئونه</w:t>
      </w:r>
      <w:r w:rsidRPr="000E1189">
        <w:rPr>
          <w:rFonts w:ascii="IRMitra" w:hAnsi="IRMitra" w:cs="IRMitra"/>
          <w:sz w:val="28"/>
          <w:rtl/>
        </w:rPr>
        <w:softHyphen/>
        <w:t>های متقدم را بین شرکا تقسیط کرد و مئونه</w:t>
      </w:r>
      <w:r w:rsidRPr="000E1189">
        <w:rPr>
          <w:rFonts w:ascii="IRMitra" w:hAnsi="IRMitra" w:cs="IRMitra"/>
          <w:sz w:val="28"/>
          <w:rtl/>
        </w:rPr>
        <w:softHyphen/>
        <w:t>های متاخر را فقط مالک پرداخت کند بلکه تمام سعی ما برای این بود که بگوییم مانعی ندارد که شارع مالک را ملزَم کند که مئونه</w:t>
      </w:r>
      <w:r w:rsidRPr="000E1189">
        <w:rPr>
          <w:rFonts w:ascii="IRMitra" w:hAnsi="IRMitra" w:cs="IRMitra"/>
          <w:sz w:val="28"/>
          <w:rtl/>
        </w:rPr>
        <w:softHyphen/>
        <w:t>های متاخر را به تنهایی پرداخت کند و مئونه</w:t>
      </w:r>
      <w:r w:rsidRPr="000E1189">
        <w:rPr>
          <w:rFonts w:ascii="IRMitra" w:hAnsi="IRMitra" w:cs="IRMitra"/>
          <w:sz w:val="28"/>
          <w:rtl/>
        </w:rPr>
        <w:softHyphen/>
        <w:t>های متقدم بین مالک و اربابان زکات تقسیط شود</w:t>
      </w:r>
      <w:r w:rsidR="00014EC5" w:rsidRPr="000E1189">
        <w:rPr>
          <w:rFonts w:ascii="IRMitra" w:hAnsi="IRMitra" w:cs="IRMitra"/>
          <w:sz w:val="28"/>
          <w:rtl/>
        </w:rPr>
        <w:t>. و لزومی ندارد که حتما بین مئونه</w:t>
      </w:r>
      <w:r w:rsidR="00014EC5" w:rsidRPr="000E1189">
        <w:rPr>
          <w:rFonts w:ascii="IRMitra" w:hAnsi="IRMitra" w:cs="IRMitra"/>
          <w:sz w:val="28"/>
          <w:rtl/>
        </w:rPr>
        <w:softHyphen/>
        <w:t>های متقدم و متاخر ملازمه</w:t>
      </w:r>
      <w:r w:rsidR="00014EC5" w:rsidRPr="000E1189">
        <w:rPr>
          <w:rFonts w:ascii="IRMitra" w:hAnsi="IRMitra" w:cs="IRMitra"/>
          <w:sz w:val="28"/>
          <w:rtl/>
        </w:rPr>
        <w:softHyphen/>
        <w:t>ای درکار باشد.</w:t>
      </w:r>
    </w:p>
    <w:p w14:paraId="3E96457F" w14:textId="77777777" w:rsidR="00014EC5" w:rsidRPr="000E1189" w:rsidRDefault="00014EC5" w:rsidP="00985CE7">
      <w:pPr>
        <w:jc w:val="left"/>
        <w:rPr>
          <w:rFonts w:ascii="IRMitra" w:hAnsi="IRMitra" w:cs="IRMitra"/>
          <w:sz w:val="28"/>
          <w:rtl/>
        </w:rPr>
      </w:pPr>
      <w:r w:rsidRPr="000E1189">
        <w:rPr>
          <w:rFonts w:ascii="IRMitra" w:hAnsi="IRMitra" w:cs="IRMitra"/>
          <w:sz w:val="28"/>
          <w:rtl/>
        </w:rPr>
        <w:t>اگر قاعده</w:t>
      </w:r>
      <w:r w:rsidRPr="000E1189">
        <w:rPr>
          <w:rFonts w:ascii="IRMitra" w:hAnsi="IRMitra" w:cs="IRMitra"/>
          <w:sz w:val="28"/>
          <w:rtl/>
        </w:rPr>
        <w:softHyphen/>
        <w:t>ی عقلائیه در این مساله این باشد که همه مئونه</w:t>
      </w:r>
      <w:r w:rsidRPr="000E1189">
        <w:rPr>
          <w:rFonts w:ascii="IRMitra" w:hAnsi="IRMitra" w:cs="IRMitra"/>
          <w:sz w:val="28"/>
          <w:rtl/>
        </w:rPr>
        <w:softHyphen/>
        <w:t>ها، اعم از مئونه</w:t>
      </w:r>
      <w:r w:rsidRPr="000E1189">
        <w:rPr>
          <w:rFonts w:ascii="IRMitra" w:hAnsi="IRMitra" w:cs="IRMitra"/>
          <w:sz w:val="28"/>
          <w:rtl/>
        </w:rPr>
        <w:softHyphen/>
        <w:t>های متاخر و متقدم استثناء می</w:t>
      </w:r>
      <w:r w:rsidRPr="000E1189">
        <w:rPr>
          <w:rFonts w:ascii="IRMitra" w:hAnsi="IRMitra" w:cs="IRMitra"/>
          <w:sz w:val="28"/>
          <w:rtl/>
        </w:rPr>
        <w:softHyphen/>
        <w:t>شود، مادامی که امضایی از جانب شارع برای این سیره عقلائی وجود نداشته باشد برای اثبات حکم شرعی در این مساله سودی ندارد. با توجه به آنچه درباره اقوال عامه و خاصه بیان شد و نتیجه</w:t>
      </w:r>
      <w:r w:rsidRPr="000E1189">
        <w:rPr>
          <w:rFonts w:ascii="IRMitra" w:hAnsi="IRMitra" w:cs="IRMitra"/>
          <w:sz w:val="28"/>
          <w:rtl/>
        </w:rPr>
        <w:softHyphen/>
        <w:t>گیری که داشتیم، سیره متشرعه بین مئونه سابقه و لاحقه فرق می</w:t>
      </w:r>
      <w:r w:rsidRPr="000E1189">
        <w:rPr>
          <w:rFonts w:ascii="IRMitra" w:hAnsi="IRMitra" w:cs="IRMitra"/>
          <w:sz w:val="28"/>
          <w:rtl/>
        </w:rPr>
        <w:softHyphen/>
        <w:t>گذاشته است و با وجود این سیره متشرعه در مساله امکان اخذ به قاعده عقلائیه در مساله نیست. در جایی که سیره متشرعه و سیره عقلائیه درکار باشد که این دو با یکدیگر منافات دارند در این صورت امضاء به سیره متشرع تعلق می</w:t>
      </w:r>
      <w:r w:rsidRPr="000E1189">
        <w:rPr>
          <w:rFonts w:ascii="IRMitra" w:hAnsi="IRMitra" w:cs="IRMitra"/>
          <w:sz w:val="28"/>
          <w:rtl/>
        </w:rPr>
        <w:softHyphen/>
        <w:t>گیرد و سیره متشرعه لازم الات</w:t>
      </w:r>
      <w:r w:rsidR="00177437" w:rsidRPr="000E1189">
        <w:rPr>
          <w:rFonts w:ascii="IRMitra" w:hAnsi="IRMitra" w:cs="IRMitra"/>
          <w:sz w:val="28"/>
          <w:rtl/>
        </w:rPr>
        <w:t>ّ</w:t>
      </w:r>
      <w:r w:rsidRPr="000E1189">
        <w:rPr>
          <w:rFonts w:ascii="IRMitra" w:hAnsi="IRMitra" w:cs="IRMitra"/>
          <w:sz w:val="28"/>
          <w:rtl/>
        </w:rPr>
        <w:t>باع است.</w:t>
      </w:r>
    </w:p>
    <w:p w14:paraId="25F50124" w14:textId="77777777" w:rsidR="00014EC5" w:rsidRPr="000E1189" w:rsidRDefault="00014EC5" w:rsidP="00D21615">
      <w:pPr>
        <w:spacing w:before="240"/>
        <w:jc w:val="left"/>
        <w:rPr>
          <w:rFonts w:ascii="IRMitra" w:hAnsi="IRMitra" w:cs="IRMitra"/>
          <w:sz w:val="28"/>
          <w:rtl/>
        </w:rPr>
      </w:pPr>
      <w:r w:rsidRPr="000E1189">
        <w:rPr>
          <w:rFonts w:ascii="IRMitra" w:hAnsi="IRMitra" w:cs="IRMitra"/>
          <w:sz w:val="28"/>
          <w:rtl/>
        </w:rPr>
        <w:t xml:space="preserve">در این مساله بعد از ثبوت سیره متشرعه در مساله باید به دنبال دلیل روشنی بگردیم که </w:t>
      </w:r>
      <w:r w:rsidR="00D21615" w:rsidRPr="000E1189">
        <w:rPr>
          <w:rFonts w:ascii="IRMitra" w:hAnsi="IRMitra" w:cs="IRMitra"/>
          <w:sz w:val="28"/>
          <w:rtl/>
        </w:rPr>
        <w:t>بتواند نافی آن سیره متشرعه باشد. از آن رو که دلیل روشنی برای ردع این سیره متشرعه در عدم استثناء مئونه</w:t>
      </w:r>
      <w:r w:rsidR="00D21615" w:rsidRPr="000E1189">
        <w:rPr>
          <w:rFonts w:ascii="IRMitra" w:hAnsi="IRMitra" w:cs="IRMitra"/>
          <w:sz w:val="28"/>
          <w:rtl/>
        </w:rPr>
        <w:softHyphen/>
        <w:t>های متاخره نداریم. پس رواج این امر در زمان معصومین به حدی بوده است که اگر خلاف حکم شرعی می</w:t>
      </w:r>
      <w:r w:rsidR="00D21615" w:rsidRPr="000E1189">
        <w:rPr>
          <w:rFonts w:ascii="IRMitra" w:hAnsi="IRMitra" w:cs="IRMitra"/>
          <w:sz w:val="28"/>
          <w:rtl/>
        </w:rPr>
        <w:softHyphen/>
        <w:t>بوده است باید ائمه (علیهم السلام) از آن سیره نهی می</w:t>
      </w:r>
      <w:r w:rsidR="00D21615" w:rsidRPr="000E1189">
        <w:rPr>
          <w:rFonts w:ascii="IRMitra" w:hAnsi="IRMitra" w:cs="IRMitra"/>
          <w:sz w:val="28"/>
          <w:rtl/>
        </w:rPr>
        <w:softHyphen/>
        <w:t>کردند. حالا که ردع و نهیی از جانب ائمه معصومین علهیم السلام نرسیده است می</w:t>
      </w:r>
      <w:r w:rsidR="00D21615" w:rsidRPr="000E1189">
        <w:rPr>
          <w:rFonts w:ascii="IRMitra" w:hAnsi="IRMitra" w:cs="IRMitra"/>
          <w:sz w:val="28"/>
          <w:rtl/>
        </w:rPr>
        <w:softHyphen/>
      </w:r>
      <w:r w:rsidR="00D21615" w:rsidRPr="000E1189">
        <w:rPr>
          <w:rFonts w:ascii="IRMitra" w:hAnsi="IRMitra" w:cs="IRMitra"/>
          <w:sz w:val="28"/>
          <w:rtl/>
        </w:rPr>
        <w:softHyphen/>
        <w:t>توان چنین نتیجه گرفت که این سیره متشرعه ممضاۀ بوده است و از همین طریق می</w:t>
      </w:r>
      <w:r w:rsidR="00D21615" w:rsidRPr="000E1189">
        <w:rPr>
          <w:rFonts w:ascii="IRMitra" w:hAnsi="IRMitra" w:cs="IRMitra"/>
          <w:sz w:val="28"/>
          <w:rtl/>
        </w:rPr>
        <w:softHyphen/>
        <w:t>توان عدم استثناء مئونه</w:t>
      </w:r>
      <w:r w:rsidR="00D21615" w:rsidRPr="000E1189">
        <w:rPr>
          <w:rFonts w:ascii="IRMitra" w:hAnsi="IRMitra" w:cs="IRMitra"/>
          <w:sz w:val="28"/>
          <w:rtl/>
        </w:rPr>
        <w:softHyphen/>
        <w:t>های متاخر را اثبات کرد. با توجه به همین نکات است که پیشتر نیز گفته شد فهم اقوال فقهای عامه در این مساله و ارائه معنای درست از الخلاف نقش تأثیر گذاری در این بحث و نتیجه</w:t>
      </w:r>
      <w:r w:rsidR="00D21615" w:rsidRPr="000E1189">
        <w:rPr>
          <w:rFonts w:ascii="IRMitra" w:hAnsi="IRMitra" w:cs="IRMitra"/>
          <w:sz w:val="28"/>
          <w:rtl/>
        </w:rPr>
        <w:softHyphen/>
        <w:t>گیری ما از این بحث دارد.</w:t>
      </w:r>
    </w:p>
    <w:p w14:paraId="43397A0D" w14:textId="77777777" w:rsidR="00D21615" w:rsidRPr="000E1189" w:rsidRDefault="00D21615" w:rsidP="00EB4A23">
      <w:pPr>
        <w:pStyle w:val="a1"/>
        <w:rPr>
          <w:rFonts w:ascii="IRMitra" w:hAnsi="IRMitra" w:cs="IRMitra"/>
          <w:rtl/>
        </w:rPr>
      </w:pPr>
      <w:bookmarkStart w:id="9" w:name="_Toc209103290"/>
      <w:r w:rsidRPr="000E1189">
        <w:rPr>
          <w:rFonts w:ascii="IRMitra" w:hAnsi="IRMitra" w:cs="IRMitra"/>
          <w:rtl/>
        </w:rPr>
        <w:t>استدلالی کهن در اثبات عدم استثناء مئونه</w:t>
      </w:r>
      <w:r w:rsidRPr="000E1189">
        <w:rPr>
          <w:rFonts w:ascii="IRMitra" w:hAnsi="IRMitra" w:cs="IRMitra"/>
          <w:rtl/>
        </w:rPr>
        <w:softHyphen/>
      </w:r>
      <w:bookmarkEnd w:id="9"/>
    </w:p>
    <w:p w14:paraId="0F0C1280" w14:textId="77777777" w:rsidR="00D21615" w:rsidRPr="000E1189" w:rsidRDefault="00D21615" w:rsidP="00E80BD9">
      <w:pPr>
        <w:rPr>
          <w:rFonts w:ascii="IRMitra" w:hAnsi="IRMitra" w:cs="IRMitra"/>
          <w:rtl/>
        </w:rPr>
      </w:pPr>
      <w:r w:rsidRPr="000E1189">
        <w:rPr>
          <w:rFonts w:ascii="IRMitra" w:hAnsi="IRMitra" w:cs="IRMitra"/>
          <w:sz w:val="28"/>
          <w:rtl/>
        </w:rPr>
        <w:t>در جلسه پیشین نیز عرض شد که از گذشته استدلالی می</w:t>
      </w:r>
      <w:r w:rsidRPr="000E1189">
        <w:rPr>
          <w:rFonts w:ascii="IRMitra" w:hAnsi="IRMitra" w:cs="IRMitra"/>
          <w:sz w:val="28"/>
          <w:rtl/>
        </w:rPr>
        <w:softHyphen/>
        <w:t>شده مبنی بر اینکه شارع مقدس هزینه</w:t>
      </w:r>
      <w:r w:rsidRPr="000E1189">
        <w:rPr>
          <w:rFonts w:ascii="IRMitra" w:hAnsi="IRMitra" w:cs="IRMitra"/>
          <w:sz w:val="28"/>
          <w:rtl/>
        </w:rPr>
        <w:softHyphen/>
        <w:t>هایی که توسط مالک می</w:t>
      </w:r>
      <w:r w:rsidRPr="000E1189">
        <w:rPr>
          <w:rFonts w:ascii="IRMitra" w:hAnsi="IRMitra" w:cs="IRMitra"/>
          <w:sz w:val="28"/>
          <w:rtl/>
        </w:rPr>
        <w:softHyphen/>
        <w:t>شود را خود لحاظ کرده است و از اینرو است که در غلاتی که با دلو و مشک و... آبیاری شده باشند مقدار زکات کمتری مالک می</w:t>
      </w:r>
      <w:r w:rsidRPr="000E1189">
        <w:rPr>
          <w:rFonts w:ascii="IRMitra" w:hAnsi="IRMitra" w:cs="IRMitra"/>
          <w:sz w:val="28"/>
          <w:rtl/>
        </w:rPr>
        <w:softHyphen/>
        <w:t>پردازد ولی اگر به صورت دیمی آبیاری شده باشد مالک زکات بیشتری باید بپردازد. روشن است که مئونه</w:t>
      </w:r>
      <w:r w:rsidRPr="000E1189">
        <w:rPr>
          <w:rFonts w:ascii="IRMitra" w:hAnsi="IRMitra" w:cs="IRMitra"/>
          <w:sz w:val="28"/>
          <w:rtl/>
        </w:rPr>
        <w:softHyphen/>
        <w:t>های آبیاری با دلو و مشک و... بیشتر است از آبیاری با آب باران و رودخانه و به سبب همین اختلافی که بین این دو است شارع</w:t>
      </w:r>
      <w:r w:rsidR="00177437" w:rsidRPr="000E1189">
        <w:rPr>
          <w:rFonts w:ascii="IRMitra" w:hAnsi="IRMitra" w:cs="IRMitra"/>
          <w:sz w:val="28"/>
          <w:rtl/>
        </w:rPr>
        <w:t>،</w:t>
      </w:r>
      <w:r w:rsidRPr="000E1189">
        <w:rPr>
          <w:rFonts w:ascii="IRMitra" w:hAnsi="IRMitra" w:cs="IRMitra"/>
          <w:sz w:val="28"/>
          <w:rtl/>
        </w:rPr>
        <w:t xml:space="preserve"> زکات جایی که </w:t>
      </w:r>
      <w:r w:rsidRPr="000E1189">
        <w:rPr>
          <w:rFonts w:ascii="IRMitra" w:hAnsi="IRMitra" w:cs="IRMitra"/>
          <w:rtl/>
        </w:rPr>
        <w:t>مئونه کمتری دارد را دوبرابر کرده است نسبت به جایی که تحصیل غلات مئونه بیشتری دارد.</w:t>
      </w:r>
    </w:p>
    <w:p w14:paraId="5D2E80CE" w14:textId="77777777" w:rsidR="00991917" w:rsidRPr="000E1189" w:rsidRDefault="00E80BD9" w:rsidP="00EB4A23">
      <w:pPr>
        <w:pStyle w:val="20"/>
        <w:rPr>
          <w:rFonts w:ascii="IRMitra" w:hAnsi="IRMitra" w:cs="IRMitra"/>
          <w:rtl/>
        </w:rPr>
      </w:pPr>
      <w:bookmarkStart w:id="10" w:name="_Toc209103291"/>
      <w:r w:rsidRPr="000E1189">
        <w:rPr>
          <w:rFonts w:ascii="IRMitra" w:hAnsi="IRMitra" w:cs="IRMitra"/>
          <w:rtl/>
        </w:rPr>
        <w:lastRenderedPageBreak/>
        <w:t>پاسخ یه این استدلال</w:t>
      </w:r>
      <w:bookmarkEnd w:id="10"/>
    </w:p>
    <w:p w14:paraId="5C10438A" w14:textId="77777777" w:rsidR="00E80BD9" w:rsidRPr="000E1189" w:rsidRDefault="00E80BD9" w:rsidP="00191BCF">
      <w:pPr>
        <w:rPr>
          <w:rFonts w:ascii="IRMitra" w:hAnsi="IRMitra" w:cs="IRMitra"/>
          <w:rtl/>
        </w:rPr>
      </w:pPr>
      <w:r w:rsidRPr="000E1189">
        <w:rPr>
          <w:rFonts w:ascii="IRMitra" w:hAnsi="IRMitra" w:cs="IRMitra"/>
          <w:rtl/>
        </w:rPr>
        <w:t>پاسخ</w:t>
      </w:r>
      <w:r w:rsidRPr="000E1189">
        <w:rPr>
          <w:rFonts w:ascii="IRMitra" w:hAnsi="IRMitra" w:cs="IRMitra"/>
          <w:rtl/>
        </w:rPr>
        <w:softHyphen/>
        <w:t xml:space="preserve">های متعددی به این استدلال شده است که در ادامه سعی شده است که به بعضی از آنان اشاره </w:t>
      </w:r>
      <w:r w:rsidRPr="000E1189">
        <w:rPr>
          <w:rFonts w:ascii="IRMitra" w:hAnsi="IRMitra" w:cs="IRMitra"/>
          <w:rtl/>
        </w:rPr>
        <w:softHyphen/>
        <w:t>گردد. مرحوم شهید ثانی در پاسخ ابتدایی خود به این استدلال گویند که این استدلال در مقابل نصوصی است که در این باب وجود دارد (و أجيب بأن ذلك مدافعة للنص</w:t>
      </w:r>
      <w:r w:rsidRPr="000E1189">
        <w:rPr>
          <w:rFonts w:ascii="IRMitra" w:hAnsi="IRMitra" w:cs="IRMitra"/>
          <w:vertAlign w:val="superscript"/>
          <w:rtl/>
          <w:lang w:bidi="ar"/>
        </w:rPr>
        <w:footnoteReference w:id="1"/>
      </w:r>
      <w:r w:rsidRPr="000E1189">
        <w:rPr>
          <w:rFonts w:ascii="IRMitra" w:hAnsi="IRMitra" w:cs="IRMitra"/>
          <w:rtl/>
        </w:rPr>
        <w:t>) و با وجود این نصوص امکان پذیرش این استدلال وجود ندارد. اکتفاء به این پاسخ درباره این استدلال ناکافی است. اگر استدلال پیش</w:t>
      </w:r>
      <w:r w:rsidRPr="000E1189">
        <w:rPr>
          <w:rFonts w:ascii="IRMitra" w:hAnsi="IRMitra" w:cs="IRMitra"/>
          <w:rtl/>
        </w:rPr>
        <w:softHyphen/>
        <w:t>گفته درست باشد در استظهار ما از ادله زکات تأثیر خواهد گذشت</w:t>
      </w:r>
      <w:r w:rsidR="00191BCF" w:rsidRPr="000E1189">
        <w:rPr>
          <w:rFonts w:ascii="IRMitra" w:hAnsi="IRMitra" w:cs="IRMitra"/>
          <w:rtl/>
        </w:rPr>
        <w:t xml:space="preserve"> و استظهار ما از ادله از مجموع همین موارد است که شکل می</w:t>
      </w:r>
      <w:r w:rsidR="00191BCF" w:rsidRPr="000E1189">
        <w:rPr>
          <w:rFonts w:ascii="IRMitra" w:hAnsi="IRMitra" w:cs="IRMitra"/>
          <w:rtl/>
        </w:rPr>
        <w:softHyphen/>
        <w:t>گیرد</w:t>
      </w:r>
      <w:r w:rsidRPr="000E1189">
        <w:rPr>
          <w:rFonts w:ascii="IRMitra" w:hAnsi="IRMitra" w:cs="IRMitra"/>
          <w:rtl/>
        </w:rPr>
        <w:t xml:space="preserve"> و</w:t>
      </w:r>
      <w:r w:rsidR="00191BCF" w:rsidRPr="000E1189">
        <w:rPr>
          <w:rFonts w:ascii="IRMitra" w:hAnsi="IRMitra" w:cs="IRMitra"/>
          <w:rtl/>
        </w:rPr>
        <w:t xml:space="preserve"> در</w:t>
      </w:r>
      <w:r w:rsidRPr="000E1189">
        <w:rPr>
          <w:rFonts w:ascii="IRMitra" w:hAnsi="IRMitra" w:cs="IRMitra"/>
          <w:rtl/>
        </w:rPr>
        <w:t xml:space="preserve"> نتیجه این می</w:t>
      </w:r>
      <w:r w:rsidRPr="000E1189">
        <w:rPr>
          <w:rFonts w:ascii="IRMitra" w:hAnsi="IRMitra" w:cs="IRMitra"/>
          <w:rtl/>
        </w:rPr>
        <w:softHyphen/>
        <w:t>شود که موضوع ادله زکات</w:t>
      </w:r>
      <w:r w:rsidR="00191BCF" w:rsidRPr="000E1189">
        <w:rPr>
          <w:rFonts w:ascii="IRMitra" w:hAnsi="IRMitra" w:cs="IRMitra"/>
          <w:rtl/>
        </w:rPr>
        <w:t>،</w:t>
      </w:r>
      <w:r w:rsidRPr="000E1189">
        <w:rPr>
          <w:rFonts w:ascii="IRMitra" w:hAnsi="IRMitra" w:cs="IRMitra"/>
          <w:rtl/>
        </w:rPr>
        <w:t xml:space="preserve"> </w:t>
      </w:r>
      <w:r w:rsidR="00191BCF" w:rsidRPr="000E1189">
        <w:rPr>
          <w:rFonts w:ascii="IRMitra" w:hAnsi="IRMitra" w:cs="IRMitra"/>
          <w:rtl/>
        </w:rPr>
        <w:t>«کل ما یملک»</w:t>
      </w:r>
      <w:r w:rsidRPr="000E1189">
        <w:rPr>
          <w:rFonts w:ascii="IRMitra" w:hAnsi="IRMitra" w:cs="IRMitra"/>
          <w:rtl/>
        </w:rPr>
        <w:t xml:space="preserve"> است و نمی</w:t>
      </w:r>
      <w:r w:rsidRPr="000E1189">
        <w:rPr>
          <w:rFonts w:ascii="IRMitra" w:hAnsi="IRMitra" w:cs="IRMitra"/>
          <w:rtl/>
        </w:rPr>
        <w:softHyphen/>
        <w:t>توان موضوع زکات را ربح و فائده دانست. در صورتی که تثبیت شود که موضوع ادله زکات (کل ما یملک) است در این فرض اطلاقات ادله هستند که به میان</w:t>
      </w:r>
      <w:r w:rsidRPr="000E1189">
        <w:rPr>
          <w:rFonts w:ascii="IRMitra" w:hAnsi="IRMitra" w:cs="IRMitra"/>
          <w:rtl/>
        </w:rPr>
        <w:softHyphen/>
        <w:t xml:space="preserve"> آمده و عدم استثناء مئونه را به اثبات می</w:t>
      </w:r>
      <w:r w:rsidRPr="000E1189">
        <w:rPr>
          <w:rFonts w:ascii="IRMitra" w:hAnsi="IRMitra" w:cs="IRMitra"/>
          <w:rtl/>
        </w:rPr>
        <w:softHyphen/>
        <w:t>رساند.</w:t>
      </w:r>
    </w:p>
    <w:p w14:paraId="76FBE3C4" w14:textId="77777777" w:rsidR="00191BCF" w:rsidRPr="000E1189" w:rsidRDefault="00191BCF" w:rsidP="000E1189">
      <w:pPr>
        <w:spacing w:after="240"/>
        <w:rPr>
          <w:rFonts w:ascii="IRMitra" w:hAnsi="IRMitra" w:cs="IRMitra"/>
          <w:rtl/>
        </w:rPr>
      </w:pPr>
      <w:r w:rsidRPr="000E1189">
        <w:rPr>
          <w:rFonts w:ascii="IRMitra" w:hAnsi="IRMitra" w:cs="IRMitra"/>
          <w:rtl/>
        </w:rPr>
        <w:t>علامه حلی</w:t>
      </w:r>
      <w:r w:rsidR="00705BE4" w:rsidRPr="000E1189">
        <w:rPr>
          <w:rFonts w:ascii="IRMitra" w:hAnsi="IRMitra" w:cs="IRMitra"/>
          <w:rtl/>
        </w:rPr>
        <w:t xml:space="preserve"> و به تبع وی شهید ثانی</w:t>
      </w:r>
      <w:r w:rsidRPr="000E1189">
        <w:rPr>
          <w:rFonts w:ascii="IRMitra" w:hAnsi="IRMitra" w:cs="IRMitra"/>
          <w:rtl/>
        </w:rPr>
        <w:t xml:space="preserve"> در منتهی المطلب پاسخی به این استدلال فرموده</w:t>
      </w:r>
      <w:r w:rsidRPr="000E1189">
        <w:rPr>
          <w:rFonts w:ascii="IRMitra" w:hAnsi="IRMitra" w:cs="IRMitra"/>
          <w:rtl/>
        </w:rPr>
        <w:softHyphen/>
        <w:t>اند:</w:t>
      </w:r>
    </w:p>
    <w:p w14:paraId="385DBFDA" w14:textId="77777777" w:rsidR="00191BCF" w:rsidRPr="00123909" w:rsidRDefault="00191BCF" w:rsidP="008A22A0">
      <w:pPr>
        <w:pStyle w:val="10"/>
        <w:rPr>
          <w:rFonts w:ascii="IRMitra" w:hAnsi="IRMitra" w:cs="IRMitra"/>
          <w:color w:val="0070C0"/>
          <w:rtl/>
          <w:lang w:bidi="ar-SA"/>
        </w:rPr>
      </w:pPr>
      <w:r w:rsidRPr="00123909">
        <w:rPr>
          <w:rFonts w:ascii="IRMitra" w:hAnsi="IRMitra" w:cs="IRMitra"/>
          <w:color w:val="0070C0"/>
          <w:rtl/>
          <w:lang w:bidi="ar-SA"/>
        </w:rPr>
        <w:t>حقّ‌ أنّ‌ الإخراج</w:t>
      </w:r>
      <w:r w:rsidR="008A22A0" w:rsidRPr="00123909">
        <w:rPr>
          <w:rFonts w:ascii="IRMitra" w:hAnsi="IRMitra" w:cs="IRMitra"/>
          <w:color w:val="0070C0"/>
          <w:rtl/>
          <w:lang w:bidi="ar-SA"/>
        </w:rPr>
        <w:t xml:space="preserve"> </w:t>
      </w:r>
      <w:r w:rsidRPr="00123909">
        <w:rPr>
          <w:rFonts w:ascii="IRMitra" w:hAnsi="IRMitra" w:cs="IRMitra"/>
          <w:color w:val="0070C0"/>
          <w:rtl/>
          <w:lang w:bidi="ar-SA"/>
        </w:rPr>
        <w:t>بعد المئونة، لكن تعجيل التعب</w:t>
      </w:r>
      <w:r w:rsidRPr="00123909">
        <w:rPr>
          <w:rFonts w:ascii="IRMitra" w:hAnsi="IRMitra" w:cs="IRMitra"/>
          <w:color w:val="0070C0"/>
          <w:rtl/>
          <w:lang w:bidi="ar"/>
        </w:rPr>
        <w:t xml:space="preserve"> </w:t>
      </w:r>
      <w:r w:rsidRPr="00123909">
        <w:rPr>
          <w:rFonts w:ascii="IRMitra" w:hAnsi="IRMitra" w:cs="IRMitra"/>
          <w:color w:val="0070C0"/>
          <w:rtl/>
          <w:lang w:bidi="ar-SA"/>
        </w:rPr>
        <w:t>و الخسارة كاف في الفرق.</w:t>
      </w:r>
      <w:r w:rsidRPr="00123909">
        <w:rPr>
          <w:rFonts w:ascii="IRMitra" w:hAnsi="IRMitra" w:cs="IRMitra"/>
          <w:color w:val="0070C0"/>
          <w:vertAlign w:val="superscript"/>
          <w:rtl/>
          <w:lang w:bidi="ar"/>
        </w:rPr>
        <w:footnoteReference w:id="2"/>
      </w:r>
    </w:p>
    <w:p w14:paraId="7F95EC87" w14:textId="77777777" w:rsidR="008A22A0" w:rsidRPr="000E1189" w:rsidRDefault="008A22A0" w:rsidP="008A22A0">
      <w:pPr>
        <w:pStyle w:val="afe"/>
        <w:rPr>
          <w:rFonts w:ascii="IRMitra" w:hAnsi="IRMitra" w:cs="IRMitra"/>
          <w:rtl/>
        </w:rPr>
      </w:pPr>
      <w:r w:rsidRPr="000E1189">
        <w:rPr>
          <w:rFonts w:ascii="IRMitra" w:hAnsi="IRMitra" w:cs="IRMitra"/>
          <w:rtl/>
          <w:lang w:bidi="ar-SA"/>
        </w:rPr>
        <w:t>مراد علامه حلی این است که وجه فرق در موارد که عشر و مواردی که نصف</w:t>
      </w:r>
      <w:r w:rsidRPr="000E1189">
        <w:rPr>
          <w:rFonts w:ascii="IRMitra" w:hAnsi="IRMitra" w:cs="IRMitra"/>
          <w:rtl/>
          <w:lang w:bidi="ar-SA"/>
        </w:rPr>
        <w:softHyphen/>
        <w:t>العشر است این است که در جایی که نصف العشر است مالک باید به صورت نقدی مئونه</w:t>
      </w:r>
      <w:r w:rsidRPr="000E1189">
        <w:rPr>
          <w:rFonts w:ascii="IRMitra" w:hAnsi="IRMitra" w:cs="IRMitra"/>
          <w:rtl/>
          <w:lang w:bidi="ar-SA"/>
        </w:rPr>
        <w:softHyphen/>
        <w:t>ی بیشتری را بپردازد و در نهایت درست است که تحصیل ربح می</w:t>
      </w:r>
      <w:r w:rsidRPr="000E1189">
        <w:rPr>
          <w:rFonts w:ascii="IRMitra" w:hAnsi="IRMitra" w:cs="IRMitra"/>
          <w:rtl/>
          <w:lang w:bidi="ar-SA"/>
        </w:rPr>
        <w:softHyphen/>
        <w:t>کند ولی آن سود به بعدها به دست مالک می</w:t>
      </w:r>
      <w:r w:rsidRPr="000E1189">
        <w:rPr>
          <w:rFonts w:ascii="IRMitra" w:hAnsi="IRMitra" w:cs="IRMitra"/>
          <w:rtl/>
          <w:lang w:bidi="ar-SA"/>
        </w:rPr>
        <w:softHyphen/>
        <w:t>آید. همین که در یکی مالک باید به صورت نقدی هزینه بیشتری بکند و انرژی بیشتری بگذارد و در یکی به صورت نقدی هزینه کمتری کند و انرژی کمتری بگذارد، شارع خواسته است کسی که هزینه کرد نقدی بیشتری دارد زکات کمتری پرداخت کند و این امر منافاتی ندارد که مئونه</w:t>
      </w:r>
      <w:r w:rsidRPr="000E1189">
        <w:rPr>
          <w:rFonts w:ascii="IRMitra" w:hAnsi="IRMitra" w:cs="IRMitra"/>
          <w:rtl/>
          <w:lang w:bidi="ar-SA"/>
        </w:rPr>
        <w:softHyphen/>
        <w:t>ها را نیز جدا کسر کند.</w:t>
      </w:r>
      <w:r w:rsidR="00705BE4" w:rsidRPr="000E1189">
        <w:rPr>
          <w:rFonts w:ascii="IRMitra" w:hAnsi="IRMitra" w:cs="IRMitra"/>
          <w:rtl/>
          <w:lang w:bidi="ar-SA"/>
        </w:rPr>
        <w:t xml:space="preserve"> </w:t>
      </w:r>
      <w:r w:rsidR="00705BE4" w:rsidRPr="000E1189">
        <w:rPr>
          <w:rFonts w:ascii="IRMitra" w:hAnsi="IRMitra" w:cs="IRMitra"/>
          <w:rtl/>
        </w:rPr>
        <w:t>و همین هزینه کرد نقدی ولو اینکه در آینده با پرداخت زکات کمتر، سود بیشتری خواهد کرد باعث تفاوت بین موارد یک</w:t>
      </w:r>
      <w:r w:rsidR="00705BE4" w:rsidRPr="000E1189">
        <w:rPr>
          <w:rFonts w:ascii="IRMitra" w:hAnsi="IRMitra" w:cs="IRMitra"/>
          <w:rtl/>
        </w:rPr>
        <w:softHyphen/>
        <w:t>دهم و یک</w:t>
      </w:r>
      <w:r w:rsidR="00705BE4" w:rsidRPr="000E1189">
        <w:rPr>
          <w:rFonts w:ascii="IRMitra" w:hAnsi="IRMitra" w:cs="IRMitra"/>
          <w:rtl/>
        </w:rPr>
        <w:softHyphen/>
        <w:t>بیستم شده است.</w:t>
      </w:r>
    </w:p>
    <w:p w14:paraId="359FEB2F" w14:textId="77777777" w:rsidR="00705BE4" w:rsidRPr="000E1189" w:rsidRDefault="00705BE4" w:rsidP="000E1189">
      <w:pPr>
        <w:pStyle w:val="afe"/>
        <w:spacing w:after="240"/>
        <w:rPr>
          <w:rFonts w:ascii="IRMitra" w:hAnsi="IRMitra" w:cs="IRMitra"/>
          <w:rtl/>
        </w:rPr>
      </w:pPr>
      <w:r w:rsidRPr="000E1189">
        <w:rPr>
          <w:rFonts w:ascii="IRMitra" w:hAnsi="IRMitra" w:cs="IRMitra"/>
          <w:rtl/>
        </w:rPr>
        <w:t>شهید ثانی پاسخی دیگری برای بیان فرق بین این دو مورد که محل بحث است می</w:t>
      </w:r>
      <w:r w:rsidRPr="000E1189">
        <w:rPr>
          <w:rFonts w:ascii="IRMitra" w:hAnsi="IRMitra" w:cs="IRMitra"/>
          <w:rtl/>
        </w:rPr>
        <w:softHyphen/>
        <w:t>دهند:</w:t>
      </w:r>
    </w:p>
    <w:p w14:paraId="530E3287" w14:textId="77777777" w:rsidR="00705BE4" w:rsidRPr="00123909" w:rsidRDefault="00705BE4" w:rsidP="00705BE4">
      <w:pPr>
        <w:pStyle w:val="10"/>
        <w:rPr>
          <w:rFonts w:ascii="IRMitra" w:hAnsi="IRMitra" w:cs="IRMitra"/>
          <w:color w:val="0070C0"/>
          <w:lang w:bidi="ar"/>
        </w:rPr>
      </w:pPr>
      <w:r w:rsidRPr="00123909">
        <w:rPr>
          <w:rFonts w:ascii="IRMitra" w:hAnsi="IRMitra" w:cs="IRMitra"/>
          <w:color w:val="0070C0"/>
          <w:rtl/>
          <w:lang w:bidi="ar-SA"/>
        </w:rPr>
        <w:t>أن استعمال الاجراء، على السقي و الحفظ كلفة متعلقة بالمالك زائدة على بذله الأجرة فناسب الحكم بالتخفيف</w:t>
      </w:r>
      <w:r w:rsidRPr="00123909">
        <w:rPr>
          <w:rFonts w:ascii="IRMitra" w:hAnsi="IRMitra" w:cs="IRMitra"/>
          <w:color w:val="0070C0"/>
          <w:vertAlign w:val="superscript"/>
          <w:rtl/>
          <w:lang w:bidi="ar"/>
        </w:rPr>
        <w:footnoteReference w:id="3"/>
      </w:r>
    </w:p>
    <w:p w14:paraId="62B557AE" w14:textId="77777777" w:rsidR="00705BE4" w:rsidRPr="000E1189" w:rsidRDefault="00705BE4" w:rsidP="008A22A0">
      <w:pPr>
        <w:pStyle w:val="afe"/>
        <w:rPr>
          <w:rFonts w:ascii="IRMitra" w:hAnsi="IRMitra" w:cs="IRMitra"/>
          <w:rtl/>
        </w:rPr>
      </w:pPr>
      <w:r w:rsidRPr="000E1189">
        <w:rPr>
          <w:rFonts w:ascii="IRMitra" w:hAnsi="IRMitra" w:cs="IRMitra"/>
          <w:rtl/>
        </w:rPr>
        <w:t>در این عبارت شهید ثانی گویند که در جایی که آبیاری با دلو است علاوه بر هزینه</w:t>
      </w:r>
      <w:r w:rsidRPr="000E1189">
        <w:rPr>
          <w:rFonts w:ascii="IRMitra" w:hAnsi="IRMitra" w:cs="IRMitra"/>
          <w:rtl/>
        </w:rPr>
        <w:softHyphen/>
        <w:t>ها مساله دیگری نیز در کار است و ممکن است شارع به سبب آن زکات آن کاسته است. در جایی که آبیاری با دلو است یک بحث هزینه است ویک بحث دیگر اجراء آن است که این امر ربطی به هزینه</w:t>
      </w:r>
      <w:r w:rsidRPr="000E1189">
        <w:rPr>
          <w:rFonts w:ascii="IRMitra" w:hAnsi="IRMitra" w:cs="IRMitra"/>
          <w:rtl/>
        </w:rPr>
        <w:softHyphen/>
        <w:t>ها ندارد ولی سختی است که مالک عهده</w:t>
      </w:r>
      <w:r w:rsidRPr="000E1189">
        <w:rPr>
          <w:rFonts w:ascii="IRMitra" w:hAnsi="IRMitra" w:cs="IRMitra"/>
          <w:rtl/>
        </w:rPr>
        <w:softHyphen/>
        <w:t>دار آن شده است و ممکن است دلیل اینکه شارع زکات را نصف کرده است همین زحماتی است که مالک باید در آبیاری با دلو و مشک متحمّل شود.</w:t>
      </w:r>
    </w:p>
    <w:p w14:paraId="61F1AAF7" w14:textId="77777777" w:rsidR="002421CA" w:rsidRPr="000E1189" w:rsidRDefault="002421CA" w:rsidP="002421CA">
      <w:pPr>
        <w:pStyle w:val="afe"/>
        <w:rPr>
          <w:rFonts w:ascii="IRMitra" w:hAnsi="IRMitra" w:cs="IRMitra"/>
          <w:i/>
          <w:iCs/>
          <w:rtl/>
        </w:rPr>
      </w:pPr>
      <w:r w:rsidRPr="000E1189">
        <w:rPr>
          <w:rFonts w:ascii="IRMitra" w:hAnsi="IRMitra" w:cs="IRMitra"/>
          <w:rtl/>
        </w:rPr>
        <w:t>علاوه بر مطلبی که بیان شد می</w:t>
      </w:r>
      <w:r w:rsidRPr="000E1189">
        <w:rPr>
          <w:rFonts w:ascii="IRMitra" w:hAnsi="IRMitra" w:cs="IRMitra"/>
          <w:rtl/>
        </w:rPr>
        <w:softHyphen/>
        <w:t>توان اضافه کرد که در مواردی مالک کارگر برای آبیاری زمین نمی</w:t>
      </w:r>
      <w:r w:rsidRPr="000E1189">
        <w:rPr>
          <w:rFonts w:ascii="IRMitra" w:hAnsi="IRMitra" w:cs="IRMitra"/>
          <w:rtl/>
        </w:rPr>
        <w:softHyphen/>
        <w:t>گیرد و خود این کار را بر عهده می</w:t>
      </w:r>
      <w:r w:rsidRPr="000E1189">
        <w:rPr>
          <w:rFonts w:ascii="IRMitra" w:hAnsi="IRMitra" w:cs="IRMitra"/>
          <w:rtl/>
        </w:rPr>
        <w:softHyphen/>
        <w:t>گیرد و زحمت آبیاری زمین با دلو یا مشک تماما بر گرده</w:t>
      </w:r>
      <w:r w:rsidRPr="000E1189">
        <w:rPr>
          <w:rFonts w:ascii="IRMitra" w:hAnsi="IRMitra" w:cs="IRMitra"/>
          <w:rtl/>
        </w:rPr>
        <w:softHyphen/>
        <w:t>ی مالک خواهد بود در این صورت وجه بالا پررنگ</w:t>
      </w:r>
      <w:r w:rsidRPr="000E1189">
        <w:rPr>
          <w:rFonts w:ascii="IRMitra" w:hAnsi="IRMitra" w:cs="IRMitra"/>
          <w:rtl/>
        </w:rPr>
        <w:softHyphen/>
        <w:t>تر می</w:t>
      </w:r>
      <w:r w:rsidRPr="000E1189">
        <w:rPr>
          <w:rFonts w:ascii="IRMitra" w:hAnsi="IRMitra" w:cs="IRMitra"/>
          <w:rtl/>
        </w:rPr>
        <w:softHyphen/>
        <w:t>شود پس در جایی که زحمتش بیشتر است طبیعی است که شارع زکات کمتری را مقرر کند.</w:t>
      </w:r>
    </w:p>
    <w:p w14:paraId="0F38B022" w14:textId="77777777" w:rsidR="008A22A0" w:rsidRPr="000E1189" w:rsidRDefault="002421CA" w:rsidP="000E1189">
      <w:pPr>
        <w:pStyle w:val="afe"/>
        <w:spacing w:after="240"/>
        <w:rPr>
          <w:rFonts w:ascii="IRMitra" w:hAnsi="IRMitra" w:cs="IRMitra"/>
          <w:rtl/>
        </w:rPr>
      </w:pPr>
      <w:r w:rsidRPr="000E1189">
        <w:rPr>
          <w:rFonts w:ascii="IRMitra" w:hAnsi="IRMitra" w:cs="IRMitra"/>
          <w:rtl/>
        </w:rPr>
        <w:t>آقا جمال خوانساری در حاشیه خود بر الروضه البهیه عبارت شهید ثانی راذکر می</w:t>
      </w:r>
      <w:r w:rsidRPr="000E1189">
        <w:rPr>
          <w:rFonts w:ascii="IRMitra" w:hAnsi="IRMitra" w:cs="IRMitra"/>
          <w:rtl/>
        </w:rPr>
        <w:softHyphen/>
        <w:t>کنند و مطلبی را اضافه می</w:t>
      </w:r>
      <w:r w:rsidRPr="000E1189">
        <w:rPr>
          <w:rFonts w:ascii="IRMitra" w:hAnsi="IRMitra" w:cs="IRMitra"/>
          <w:rtl/>
        </w:rPr>
        <w:softHyphen/>
        <w:t>کنند که به عنوان پاسخی دیگر برای این استدلال خواهد بود</w:t>
      </w:r>
      <w:r w:rsidR="00933117" w:rsidRPr="000E1189">
        <w:rPr>
          <w:rFonts w:ascii="IRMitra" w:hAnsi="IRMitra" w:cs="IRMitra"/>
          <w:rtl/>
        </w:rPr>
        <w:t>. عبارت آقا جمال خوانساری ذیلا آورده می</w:t>
      </w:r>
      <w:r w:rsidR="00933117" w:rsidRPr="000E1189">
        <w:rPr>
          <w:rFonts w:ascii="IRMitra" w:hAnsi="IRMitra" w:cs="IRMitra"/>
          <w:rtl/>
        </w:rPr>
        <w:softHyphen/>
        <w:t>شود و در جلسه آیند پیرامون آن بحث خواهدشد</w:t>
      </w:r>
      <w:r w:rsidRPr="000E1189">
        <w:rPr>
          <w:rFonts w:ascii="IRMitra" w:hAnsi="IRMitra" w:cs="IRMitra"/>
          <w:rtl/>
        </w:rPr>
        <w:t>:</w:t>
      </w:r>
    </w:p>
    <w:p w14:paraId="0CC9B922" w14:textId="77777777" w:rsidR="002421CA" w:rsidRPr="00123909" w:rsidRDefault="002421CA" w:rsidP="002421CA">
      <w:pPr>
        <w:pStyle w:val="10"/>
        <w:rPr>
          <w:rFonts w:ascii="IRMitra" w:hAnsi="IRMitra" w:cs="IRMitra"/>
          <w:color w:val="0070C0"/>
          <w:rtl/>
          <w:lang w:bidi="ar"/>
        </w:rPr>
      </w:pPr>
      <w:r w:rsidRPr="00123909">
        <w:rPr>
          <w:rFonts w:ascii="IRMitra" w:hAnsi="IRMitra" w:cs="IRMitra"/>
          <w:color w:val="0070C0"/>
          <w:rtl/>
        </w:rPr>
        <w:lastRenderedPageBreak/>
        <w:t>أيضا منفعة المالك هى ما يبقى بعد اخراج المؤنة و ظاهر انه اذا كثرت المؤنة بكون ما يبقى له بعد المؤنة اقلّ‌ ممّا يبقى فيما قلّت المؤنة ف</w:t>
      </w:r>
      <w:r w:rsidR="00905278" w:rsidRPr="00123909">
        <w:rPr>
          <w:rFonts w:ascii="IRMitra" w:hAnsi="IRMitra" w:cs="IRMitra"/>
          <w:color w:val="0070C0"/>
          <w:rtl/>
        </w:rPr>
        <w:t>ناسب ذلك التخفيف له على انّ‌ الغ</w:t>
      </w:r>
      <w:r w:rsidRPr="00123909">
        <w:rPr>
          <w:rFonts w:ascii="IRMitra" w:hAnsi="IRMitra" w:cs="IRMitra"/>
          <w:color w:val="0070C0"/>
          <w:rtl/>
        </w:rPr>
        <w:t>لّة</w:t>
      </w:r>
      <w:r w:rsidR="00905278" w:rsidRPr="00123909">
        <w:rPr>
          <w:rStyle w:val="ad"/>
          <w:rFonts w:ascii="IRMitra" w:hAnsi="IRMitra" w:cs="IRMitra"/>
          <w:color w:val="0070C0"/>
          <w:rtl/>
        </w:rPr>
        <w:footnoteReference w:id="4"/>
      </w:r>
      <w:r w:rsidRPr="00123909">
        <w:rPr>
          <w:rFonts w:ascii="IRMitra" w:hAnsi="IRMitra" w:cs="IRMitra"/>
          <w:color w:val="0070C0"/>
          <w:rtl/>
        </w:rPr>
        <w:t xml:space="preserve"> فيما سقى بالدّلو و نحوه اقل عادة مما سقى سيحا و نحوه فناسب ذلك التخفيف فيه أيضا فافهم</w:t>
      </w:r>
      <w:r w:rsidRPr="00123909">
        <w:rPr>
          <w:rFonts w:ascii="IRMitra" w:hAnsi="IRMitra" w:cs="IRMitra"/>
          <w:color w:val="0070C0"/>
          <w:rtl/>
          <w:lang w:bidi="ar"/>
        </w:rPr>
        <w:t>.</w:t>
      </w:r>
      <w:r w:rsidRPr="00123909">
        <w:rPr>
          <w:rFonts w:ascii="IRMitra" w:hAnsi="IRMitra" w:cs="IRMitra"/>
          <w:color w:val="0070C0"/>
          <w:vertAlign w:val="superscript"/>
          <w:rtl/>
          <w:lang w:bidi="ar"/>
        </w:rPr>
        <w:footnoteReference w:id="5"/>
      </w:r>
    </w:p>
    <w:p w14:paraId="31D00A58" w14:textId="77777777" w:rsidR="002421CA" w:rsidRPr="000E1189" w:rsidRDefault="002421CA" w:rsidP="008A22A0">
      <w:pPr>
        <w:pStyle w:val="afe"/>
        <w:rPr>
          <w:rFonts w:ascii="IRMitra" w:hAnsi="IRMitra" w:cs="IRMitra"/>
          <w:rtl/>
        </w:rPr>
      </w:pPr>
    </w:p>
    <w:p w14:paraId="1529A644" w14:textId="77777777" w:rsidR="002421CA" w:rsidRPr="000E1189" w:rsidRDefault="002421CA" w:rsidP="008A22A0">
      <w:pPr>
        <w:pStyle w:val="afe"/>
        <w:rPr>
          <w:rFonts w:ascii="IRMitra" w:hAnsi="IRMitra" w:cs="IRMitra"/>
          <w:rtl/>
          <w:lang w:bidi="ar-SA"/>
        </w:rPr>
      </w:pPr>
    </w:p>
    <w:p w14:paraId="79DC3F70" w14:textId="77777777" w:rsidR="00E80BD9" w:rsidRPr="000E1189" w:rsidRDefault="00E80BD9" w:rsidP="00EB4A23">
      <w:pPr>
        <w:ind w:firstLine="0"/>
        <w:rPr>
          <w:rFonts w:ascii="IRMitra" w:hAnsi="IRMitra" w:cs="IRMitra"/>
          <w:rtl/>
        </w:rPr>
      </w:pPr>
    </w:p>
    <w:sectPr w:rsidR="00E80BD9" w:rsidRPr="000E1189" w:rsidSect="00F91B85">
      <w:headerReference w:type="even" r:id="rId8"/>
      <w:footerReference w:type="even" r:id="rId9"/>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7F92" w14:textId="77777777" w:rsidR="00FA50C1" w:rsidRDefault="00FA50C1" w:rsidP="008B750B">
      <w:pPr>
        <w:spacing w:line="240" w:lineRule="auto"/>
      </w:pPr>
      <w:r>
        <w:separator/>
      </w:r>
    </w:p>
    <w:p w14:paraId="14D90272" w14:textId="77777777" w:rsidR="00FA50C1" w:rsidRDefault="00FA50C1"/>
  </w:endnote>
  <w:endnote w:type="continuationSeparator" w:id="0">
    <w:p w14:paraId="76059A0C" w14:textId="77777777" w:rsidR="00FA50C1" w:rsidRDefault="00FA50C1" w:rsidP="008B750B">
      <w:pPr>
        <w:spacing w:line="240" w:lineRule="auto"/>
      </w:pPr>
      <w:r>
        <w:continuationSeparator/>
      </w:r>
    </w:p>
    <w:p w14:paraId="4FF3A5D6" w14:textId="77777777" w:rsidR="00FA50C1" w:rsidRDefault="00FA5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C915" w14:textId="77777777" w:rsidR="00CB2953" w:rsidRDefault="00CB2953">
    <w:pPr>
      <w:pStyle w:val="a8"/>
    </w:pPr>
  </w:p>
  <w:p w14:paraId="14E6FCAE" w14:textId="77777777" w:rsidR="00CB2953" w:rsidRDefault="00CB29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C751" w14:textId="77777777" w:rsidR="00FA50C1" w:rsidRDefault="00FA50C1" w:rsidP="008B750B">
      <w:pPr>
        <w:spacing w:line="240" w:lineRule="auto"/>
      </w:pPr>
      <w:r>
        <w:separator/>
      </w:r>
    </w:p>
    <w:p w14:paraId="31D85D65" w14:textId="77777777" w:rsidR="00FA50C1" w:rsidRDefault="00FA50C1"/>
  </w:footnote>
  <w:footnote w:type="continuationSeparator" w:id="0">
    <w:p w14:paraId="5E4C236E" w14:textId="77777777" w:rsidR="00FA50C1" w:rsidRDefault="00FA50C1" w:rsidP="008B750B">
      <w:pPr>
        <w:spacing w:line="240" w:lineRule="auto"/>
      </w:pPr>
      <w:r>
        <w:continuationSeparator/>
      </w:r>
    </w:p>
    <w:p w14:paraId="29F81E1C" w14:textId="77777777" w:rsidR="00FA50C1" w:rsidRDefault="00FA50C1"/>
  </w:footnote>
  <w:footnote w:id="1">
    <w:p w14:paraId="0CB663B6" w14:textId="77777777" w:rsidR="00CB2953" w:rsidRPr="00E51FD4" w:rsidRDefault="00CB2953" w:rsidP="00E80BD9">
      <w:pPr>
        <w:pStyle w:val="ab"/>
        <w:rPr>
          <w:rFonts w:ascii="IRMitra" w:hAnsi="IRMitra" w:cs="IRMitra"/>
          <w:sz w:val="24"/>
          <w:szCs w:val="24"/>
          <w:rtl/>
          <w:lang w:bidi="ar-SA"/>
        </w:rPr>
      </w:pPr>
      <w:r w:rsidRPr="00E51FD4">
        <w:rPr>
          <w:rStyle w:val="ad"/>
          <w:rFonts w:ascii="IRMitra" w:hAnsi="IRMitra" w:cs="IRMitra"/>
          <w:sz w:val="24"/>
          <w:szCs w:val="24"/>
        </w:rPr>
        <w:footnoteRef/>
      </w:r>
      <w:r w:rsidRPr="00E51FD4">
        <w:rPr>
          <w:rFonts w:ascii="Cambria" w:hAnsi="Cambria" w:cs="Cambria" w:hint="cs"/>
          <w:sz w:val="24"/>
          <w:szCs w:val="24"/>
          <w:rtl/>
        </w:rPr>
        <w:t> </w:t>
      </w:r>
      <w:r w:rsidRPr="00E51FD4">
        <w:rPr>
          <w:rFonts w:ascii="IRMitra" w:hAnsi="IRMitra" w:cs="IRMitra"/>
          <w:sz w:val="24"/>
          <w:szCs w:val="24"/>
          <w:rtl/>
        </w:rPr>
        <w:t xml:space="preserve">شهید ثانی زین‌‌الدین بن علی. </w:t>
      </w:r>
      <w:r w:rsidRPr="00E51FD4">
        <w:rPr>
          <w:rFonts w:ascii="IRMitra" w:hAnsi="IRMitra" w:cs="IRMitra"/>
          <w:i/>
          <w:iCs/>
          <w:sz w:val="24"/>
          <w:szCs w:val="24"/>
          <w:rtl/>
        </w:rPr>
        <w:t>مسالک الأفهام إلی تنقیح شرائع الإسلام</w:t>
      </w:r>
      <w:r w:rsidRPr="00E51FD4">
        <w:rPr>
          <w:rFonts w:ascii="IRMitra" w:hAnsi="IRMitra" w:cs="IRMitra"/>
          <w:sz w:val="24"/>
          <w:szCs w:val="24"/>
          <w:rtl/>
        </w:rPr>
        <w:t>. ج 1، مؤسسة المعارف الإسلامیة، 1413، ص 394.</w:t>
      </w:r>
    </w:p>
  </w:footnote>
  <w:footnote w:id="2">
    <w:p w14:paraId="4C1C0067" w14:textId="77777777" w:rsidR="00CB2953" w:rsidRPr="00E51FD4" w:rsidRDefault="00CB2953" w:rsidP="00705BE4">
      <w:pPr>
        <w:pStyle w:val="ab"/>
        <w:rPr>
          <w:rFonts w:ascii="IRMitra" w:hAnsi="IRMitra" w:cs="IRMitra"/>
          <w:sz w:val="24"/>
          <w:szCs w:val="24"/>
          <w:rtl/>
          <w:lang w:bidi="ar-SA"/>
        </w:rPr>
      </w:pPr>
      <w:r w:rsidRPr="00E51FD4">
        <w:rPr>
          <w:rStyle w:val="ad"/>
          <w:rFonts w:ascii="IRMitra" w:hAnsi="IRMitra" w:cs="IRMitra"/>
          <w:sz w:val="24"/>
          <w:szCs w:val="24"/>
        </w:rPr>
        <w:footnoteRef/>
      </w:r>
      <w:r w:rsidRPr="00E51FD4">
        <w:rPr>
          <w:rFonts w:ascii="Cambria" w:hAnsi="Cambria" w:cs="Cambria" w:hint="cs"/>
          <w:sz w:val="24"/>
          <w:szCs w:val="24"/>
          <w:rtl/>
        </w:rPr>
        <w:t> </w:t>
      </w:r>
      <w:r w:rsidRPr="00E51FD4">
        <w:rPr>
          <w:rFonts w:ascii="IRMitra" w:hAnsi="IRMitra" w:cs="IRMitra"/>
          <w:sz w:val="24"/>
          <w:szCs w:val="24"/>
          <w:rtl/>
        </w:rPr>
        <w:t xml:space="preserve">علامه حلی حسن بن یوسف. </w:t>
      </w:r>
      <w:r w:rsidRPr="00E51FD4">
        <w:rPr>
          <w:rFonts w:ascii="IRMitra" w:hAnsi="IRMitra" w:cs="IRMitra"/>
          <w:i/>
          <w:iCs/>
          <w:sz w:val="24"/>
          <w:szCs w:val="24"/>
          <w:rtl/>
        </w:rPr>
        <w:t>منتهی المطلب في تحقیق المذهب</w:t>
      </w:r>
      <w:r w:rsidRPr="00E51FD4">
        <w:rPr>
          <w:rFonts w:ascii="IRMitra" w:hAnsi="IRMitra" w:cs="IRMitra"/>
          <w:sz w:val="24"/>
          <w:szCs w:val="24"/>
          <w:rtl/>
        </w:rPr>
        <w:t>. ج 8، ص 200.</w:t>
      </w:r>
    </w:p>
  </w:footnote>
  <w:footnote w:id="3">
    <w:p w14:paraId="69484D9A" w14:textId="77777777" w:rsidR="00CB2953" w:rsidRPr="00E51FD4" w:rsidRDefault="00CB2953" w:rsidP="00705BE4">
      <w:pPr>
        <w:pStyle w:val="ab"/>
        <w:rPr>
          <w:rFonts w:ascii="IRMitra" w:hAnsi="IRMitra" w:cs="IRMitra"/>
          <w:sz w:val="24"/>
          <w:szCs w:val="24"/>
          <w:rtl/>
          <w:lang w:bidi="ar-SA"/>
        </w:rPr>
      </w:pPr>
      <w:r w:rsidRPr="00E51FD4">
        <w:rPr>
          <w:rStyle w:val="ad"/>
          <w:rFonts w:ascii="IRMitra" w:hAnsi="IRMitra" w:cs="IRMitra"/>
          <w:sz w:val="24"/>
          <w:szCs w:val="24"/>
        </w:rPr>
        <w:footnoteRef/>
      </w:r>
      <w:r w:rsidRPr="00E51FD4">
        <w:rPr>
          <w:rFonts w:ascii="Cambria" w:hAnsi="Cambria" w:cs="Cambria" w:hint="cs"/>
          <w:sz w:val="24"/>
          <w:szCs w:val="24"/>
          <w:rtl/>
        </w:rPr>
        <w:t> </w:t>
      </w:r>
      <w:r w:rsidRPr="00E51FD4">
        <w:rPr>
          <w:rFonts w:ascii="IRMitra" w:hAnsi="IRMitra" w:cs="IRMitra"/>
          <w:sz w:val="24"/>
          <w:szCs w:val="24"/>
          <w:rtl/>
        </w:rPr>
        <w:t xml:space="preserve">شهید ثانی زین‌‌الدین بن علی. </w:t>
      </w:r>
      <w:r w:rsidRPr="00E51FD4">
        <w:rPr>
          <w:rFonts w:ascii="IRMitra" w:hAnsi="IRMitra" w:cs="IRMitra"/>
          <w:i/>
          <w:iCs/>
          <w:sz w:val="24"/>
          <w:szCs w:val="24"/>
          <w:rtl/>
        </w:rPr>
        <w:t>مسالک الأفهام إلی تنقیح شرائع الإسلام</w:t>
      </w:r>
      <w:r w:rsidRPr="00E51FD4">
        <w:rPr>
          <w:rFonts w:ascii="IRMitra" w:hAnsi="IRMitra" w:cs="IRMitra"/>
          <w:sz w:val="24"/>
          <w:szCs w:val="24"/>
          <w:rtl/>
        </w:rPr>
        <w:t>. ج 1، مؤسسة المعارف الإسلامیة، 1413، ص 394.</w:t>
      </w:r>
    </w:p>
  </w:footnote>
  <w:footnote w:id="4">
    <w:p w14:paraId="15D5F327" w14:textId="77777777" w:rsidR="00CB2953" w:rsidRPr="00E51FD4" w:rsidRDefault="00CB2953">
      <w:pPr>
        <w:pStyle w:val="ab"/>
        <w:rPr>
          <w:rFonts w:ascii="IRMitra" w:hAnsi="IRMitra" w:cs="IRMitra"/>
          <w:sz w:val="24"/>
          <w:szCs w:val="24"/>
        </w:rPr>
      </w:pPr>
      <w:r w:rsidRPr="00E51FD4">
        <w:rPr>
          <w:rStyle w:val="ad"/>
          <w:rFonts w:ascii="IRMitra" w:hAnsi="IRMitra" w:cs="IRMitra"/>
          <w:sz w:val="24"/>
          <w:szCs w:val="24"/>
        </w:rPr>
        <w:footnoteRef/>
      </w:r>
      <w:r w:rsidRPr="00E51FD4">
        <w:rPr>
          <w:rFonts w:ascii="IRMitra" w:hAnsi="IRMitra" w:cs="IRMitra"/>
          <w:sz w:val="24"/>
          <w:szCs w:val="24"/>
          <w:rtl/>
        </w:rPr>
        <w:t xml:space="preserve"> در نسخه چاپ شده به اشتباه القله آمده است که در متن تصحیح شد.</w:t>
      </w:r>
    </w:p>
  </w:footnote>
  <w:footnote w:id="5">
    <w:p w14:paraId="4BDDC95A" w14:textId="77777777" w:rsidR="00CB2953" w:rsidRPr="00E51FD4" w:rsidRDefault="00CB2953" w:rsidP="002421CA">
      <w:pPr>
        <w:pStyle w:val="ab"/>
        <w:rPr>
          <w:rFonts w:ascii="IRMitra" w:hAnsi="IRMitra" w:cs="IRMitra"/>
          <w:sz w:val="24"/>
          <w:szCs w:val="24"/>
          <w:rtl/>
          <w:lang w:bidi="ar-SA"/>
        </w:rPr>
      </w:pPr>
      <w:r w:rsidRPr="00E51FD4">
        <w:rPr>
          <w:rStyle w:val="ad"/>
          <w:rFonts w:ascii="IRMitra" w:hAnsi="IRMitra" w:cs="IRMitra"/>
          <w:sz w:val="24"/>
          <w:szCs w:val="24"/>
        </w:rPr>
        <w:footnoteRef/>
      </w:r>
      <w:r w:rsidRPr="00E51FD4">
        <w:rPr>
          <w:rFonts w:ascii="Cambria" w:hAnsi="Cambria" w:cs="Cambria" w:hint="cs"/>
          <w:sz w:val="24"/>
          <w:szCs w:val="24"/>
          <w:rtl/>
        </w:rPr>
        <w:t> </w:t>
      </w:r>
      <w:r w:rsidRPr="00E51FD4">
        <w:rPr>
          <w:rFonts w:ascii="IRMitra" w:hAnsi="IRMitra" w:cs="IRMitra"/>
          <w:sz w:val="24"/>
          <w:szCs w:val="24"/>
          <w:rtl/>
        </w:rPr>
        <w:t xml:space="preserve">آقاجمال خوانساری محمد بن حسین. </w:t>
      </w:r>
      <w:r w:rsidRPr="00E51FD4">
        <w:rPr>
          <w:rFonts w:ascii="IRMitra" w:hAnsi="IRMitra" w:cs="IRMitra"/>
          <w:i/>
          <w:iCs/>
          <w:sz w:val="24"/>
          <w:szCs w:val="24"/>
          <w:rtl/>
        </w:rPr>
        <w:t>التعلیقات علی شرح اللمعة الدمشقیة</w:t>
      </w:r>
      <w:r w:rsidRPr="00E51FD4">
        <w:rPr>
          <w:rFonts w:ascii="IRMitra" w:hAnsi="IRMitra" w:cs="IRMitra"/>
          <w:sz w:val="24"/>
          <w:szCs w:val="24"/>
          <w:rtl/>
        </w:rPr>
        <w:t>. المدرسة الرضوية، 1364، ص 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2DC9" w14:textId="77777777" w:rsidR="00CB2953" w:rsidRDefault="00CB2953">
    <w:pPr>
      <w:pStyle w:val="a6"/>
    </w:pPr>
  </w:p>
  <w:p w14:paraId="7E9A1DB4" w14:textId="77777777" w:rsidR="00CB2953" w:rsidRDefault="00CB29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4"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76391">
    <w:abstractNumId w:val="8"/>
  </w:num>
  <w:num w:numId="2" w16cid:durableId="1477648140">
    <w:abstractNumId w:val="3"/>
  </w:num>
  <w:num w:numId="3" w16cid:durableId="385879808">
    <w:abstractNumId w:val="2"/>
  </w:num>
  <w:num w:numId="4" w16cid:durableId="2036924487">
    <w:abstractNumId w:val="1"/>
  </w:num>
  <w:num w:numId="5" w16cid:durableId="1118717859">
    <w:abstractNumId w:val="0"/>
  </w:num>
  <w:num w:numId="6" w16cid:durableId="1588686870">
    <w:abstractNumId w:val="9"/>
  </w:num>
  <w:num w:numId="7" w16cid:durableId="216161396">
    <w:abstractNumId w:val="7"/>
  </w:num>
  <w:num w:numId="8" w16cid:durableId="180632408">
    <w:abstractNumId w:val="6"/>
  </w:num>
  <w:num w:numId="9" w16cid:durableId="1219898195">
    <w:abstractNumId w:val="5"/>
  </w:num>
  <w:num w:numId="10" w16cid:durableId="711660535">
    <w:abstractNumId w:val="4"/>
  </w:num>
  <w:num w:numId="11" w16cid:durableId="1160924068">
    <w:abstractNumId w:val="10"/>
  </w:num>
  <w:num w:numId="12" w16cid:durableId="748815724">
    <w:abstractNumId w:val="15"/>
  </w:num>
  <w:num w:numId="13" w16cid:durableId="2016372378">
    <w:abstractNumId w:val="24"/>
  </w:num>
  <w:num w:numId="14" w16cid:durableId="1855142403">
    <w:abstractNumId w:val="18"/>
  </w:num>
  <w:num w:numId="15" w16cid:durableId="1163661039">
    <w:abstractNumId w:val="19"/>
  </w:num>
  <w:num w:numId="16" w16cid:durableId="1837115031">
    <w:abstractNumId w:val="16"/>
  </w:num>
  <w:num w:numId="17" w16cid:durableId="1735352859">
    <w:abstractNumId w:val="23"/>
  </w:num>
  <w:num w:numId="18" w16cid:durableId="1213268999">
    <w:abstractNumId w:val="14"/>
  </w:num>
  <w:num w:numId="19" w16cid:durableId="831989503">
    <w:abstractNumId w:val="11"/>
  </w:num>
  <w:num w:numId="20" w16cid:durableId="112290857">
    <w:abstractNumId w:val="21"/>
  </w:num>
  <w:num w:numId="21" w16cid:durableId="1089932674">
    <w:abstractNumId w:val="12"/>
  </w:num>
  <w:num w:numId="22" w16cid:durableId="1205681052">
    <w:abstractNumId w:val="20"/>
  </w:num>
  <w:num w:numId="23" w16cid:durableId="464006885">
    <w:abstractNumId w:val="13"/>
  </w:num>
  <w:num w:numId="24" w16cid:durableId="1891721554">
    <w:abstractNumId w:val="22"/>
  </w:num>
  <w:num w:numId="25" w16cid:durableId="19550947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3909"/>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1D15"/>
    <w:rsid w:val="00153914"/>
    <w:rsid w:val="00153A91"/>
    <w:rsid w:val="0015719D"/>
    <w:rsid w:val="001573D0"/>
    <w:rsid w:val="00157DED"/>
    <w:rsid w:val="0016063A"/>
    <w:rsid w:val="001625AD"/>
    <w:rsid w:val="001653C2"/>
    <w:rsid w:val="001658B1"/>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641"/>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4FDB"/>
    <w:rsid w:val="0023163C"/>
    <w:rsid w:val="00232BBA"/>
    <w:rsid w:val="00233A01"/>
    <w:rsid w:val="00233F0F"/>
    <w:rsid w:val="00236951"/>
    <w:rsid w:val="002371AE"/>
    <w:rsid w:val="00237776"/>
    <w:rsid w:val="00240459"/>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66EB0"/>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C63"/>
    <w:rsid w:val="0029147B"/>
    <w:rsid w:val="00292142"/>
    <w:rsid w:val="00292291"/>
    <w:rsid w:val="00294131"/>
    <w:rsid w:val="0029445E"/>
    <w:rsid w:val="00294490"/>
    <w:rsid w:val="00294A52"/>
    <w:rsid w:val="002952B2"/>
    <w:rsid w:val="002975B8"/>
    <w:rsid w:val="00297E5D"/>
    <w:rsid w:val="002A2E1E"/>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812BE"/>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62F6"/>
    <w:rsid w:val="00426720"/>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71AA"/>
    <w:rsid w:val="0049080F"/>
    <w:rsid w:val="004918D7"/>
    <w:rsid w:val="004926E1"/>
    <w:rsid w:val="004927FC"/>
    <w:rsid w:val="00492B8F"/>
    <w:rsid w:val="00492D27"/>
    <w:rsid w:val="00495240"/>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3A6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1860"/>
    <w:rsid w:val="00522111"/>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5EC"/>
    <w:rsid w:val="005C2B2A"/>
    <w:rsid w:val="005C3391"/>
    <w:rsid w:val="005C41FA"/>
    <w:rsid w:val="005C513B"/>
    <w:rsid w:val="005C6998"/>
    <w:rsid w:val="005C75C2"/>
    <w:rsid w:val="005C7B16"/>
    <w:rsid w:val="005D2349"/>
    <w:rsid w:val="005D2380"/>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4749"/>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0E6D"/>
    <w:rsid w:val="00882B7F"/>
    <w:rsid w:val="00886242"/>
    <w:rsid w:val="00886F91"/>
    <w:rsid w:val="008956DD"/>
    <w:rsid w:val="008962AF"/>
    <w:rsid w:val="00897AA4"/>
    <w:rsid w:val="008A0318"/>
    <w:rsid w:val="008A0D91"/>
    <w:rsid w:val="008A1197"/>
    <w:rsid w:val="008A20BF"/>
    <w:rsid w:val="008A22A0"/>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117"/>
    <w:rsid w:val="009335CC"/>
    <w:rsid w:val="00934055"/>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4E96"/>
    <w:rsid w:val="00957253"/>
    <w:rsid w:val="009573FB"/>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1C00"/>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172DB"/>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2F80"/>
    <w:rsid w:val="00D04851"/>
    <w:rsid w:val="00D048CE"/>
    <w:rsid w:val="00D0656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B6F9E"/>
    <w:rsid w:val="00DC25F6"/>
    <w:rsid w:val="00DC261F"/>
    <w:rsid w:val="00DC2EB0"/>
    <w:rsid w:val="00DC3783"/>
    <w:rsid w:val="00DC5DA6"/>
    <w:rsid w:val="00DD1E93"/>
    <w:rsid w:val="00DD2978"/>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D7D"/>
    <w:rsid w:val="00E20848"/>
    <w:rsid w:val="00E212F3"/>
    <w:rsid w:val="00E23E36"/>
    <w:rsid w:val="00E2530E"/>
    <w:rsid w:val="00E25E10"/>
    <w:rsid w:val="00E26C30"/>
    <w:rsid w:val="00E27C2F"/>
    <w:rsid w:val="00E32D58"/>
    <w:rsid w:val="00E33CF5"/>
    <w:rsid w:val="00E34842"/>
    <w:rsid w:val="00E3598E"/>
    <w:rsid w:val="00E35A64"/>
    <w:rsid w:val="00E369EE"/>
    <w:rsid w:val="00E37200"/>
    <w:rsid w:val="00E4029A"/>
    <w:rsid w:val="00E44034"/>
    <w:rsid w:val="00E44557"/>
    <w:rsid w:val="00E45C31"/>
    <w:rsid w:val="00E47E8C"/>
    <w:rsid w:val="00E50684"/>
    <w:rsid w:val="00E50B41"/>
    <w:rsid w:val="00E5166C"/>
    <w:rsid w:val="00E51FD4"/>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4A23"/>
    <w:rsid w:val="00EB5140"/>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0C1"/>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D7E5F"/>
    <w:rsid w:val="00FE1263"/>
    <w:rsid w:val="00FE1C60"/>
    <w:rsid w:val="00FE3D7D"/>
    <w:rsid w:val="00FE4423"/>
    <w:rsid w:val="00FE5309"/>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B67AE"/>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84710"/>
    <w:pPr>
      <w:bidi/>
      <w:spacing w:line="276" w:lineRule="auto"/>
      <w:ind w:firstLine="454"/>
      <w:jc w:val="both"/>
    </w:pPr>
    <w:rPr>
      <w:rFonts w:cs="B Badr"/>
      <w:sz w:val="22"/>
      <w:szCs w:val="28"/>
    </w:rPr>
  </w:style>
  <w:style w:type="paragraph" w:styleId="a1">
    <w:name w:val="heading 1"/>
    <w:basedOn w:val="a0"/>
    <w:next w:val="a0"/>
    <w:link w:val="a2"/>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20">
    <w:name w:val="heading 2"/>
    <w:basedOn w:val="a0"/>
    <w:next w:val="a0"/>
    <w:link w:val="21"/>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30">
    <w:name w:val="heading 3"/>
    <w:basedOn w:val="a0"/>
    <w:next w:val="a0"/>
    <w:link w:val="31"/>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40">
    <w:name w:val="heading 4"/>
    <w:basedOn w:val="a0"/>
    <w:next w:val="a0"/>
    <w:link w:val="41"/>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50">
    <w:name w:val="heading 5"/>
    <w:basedOn w:val="a0"/>
    <w:next w:val="a0"/>
    <w:link w:val="51"/>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6">
    <w:name w:val="heading 6"/>
    <w:basedOn w:val="a0"/>
    <w:next w:val="a0"/>
    <w:link w:val="60"/>
    <w:autoRedefine/>
    <w:uiPriority w:val="9"/>
    <w:unhideWhenUsed/>
    <w:qFormat/>
    <w:rsid w:val="00BC716B"/>
    <w:pPr>
      <w:keepNext/>
      <w:spacing w:before="240" w:after="60"/>
      <w:outlineLvl w:val="5"/>
    </w:pPr>
    <w:rPr>
      <w:rFonts w:eastAsia="Times New Roman" w:cs="B Titr"/>
      <w:b/>
      <w:bCs/>
      <w:color w:val="0000FA"/>
      <w:szCs w:val="24"/>
    </w:rPr>
  </w:style>
  <w:style w:type="paragraph" w:styleId="7">
    <w:name w:val="heading 7"/>
    <w:basedOn w:val="a0"/>
    <w:next w:val="a0"/>
    <w:link w:val="70"/>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8">
    <w:name w:val="heading 8"/>
    <w:basedOn w:val="a0"/>
    <w:next w:val="a0"/>
    <w:link w:val="80"/>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9">
    <w:name w:val="heading 9"/>
    <w:basedOn w:val="a0"/>
    <w:next w:val="a0"/>
    <w:link w:val="90"/>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2">
    <w:name w:val="عنوان ۱ نویسه"/>
    <w:link w:val="a1"/>
    <w:uiPriority w:val="9"/>
    <w:rsid w:val="00C31AF0"/>
    <w:rPr>
      <w:rFonts w:ascii="Cambria" w:eastAsia="Times New Roman" w:hAnsi="Cambria" w:cs="B Titr"/>
      <w:b/>
      <w:bCs/>
      <w:color w:val="0100FF"/>
      <w:kern w:val="32"/>
      <w:sz w:val="32"/>
      <w:szCs w:val="32"/>
    </w:rPr>
  </w:style>
  <w:style w:type="character" w:customStyle="1" w:styleId="21">
    <w:name w:val="عنوان 2 نویسه"/>
    <w:link w:val="20"/>
    <w:uiPriority w:val="9"/>
    <w:rsid w:val="00BC716B"/>
    <w:rPr>
      <w:rFonts w:ascii="Cambria" w:eastAsia="Times New Roman" w:hAnsi="Cambria" w:cs="B Titr"/>
      <w:b/>
      <w:bCs/>
      <w:i/>
      <w:color w:val="0000FE"/>
      <w:sz w:val="28"/>
      <w:szCs w:val="30"/>
    </w:rPr>
  </w:style>
  <w:style w:type="character" w:customStyle="1" w:styleId="31">
    <w:name w:val="عنوان 3 نویسه"/>
    <w:link w:val="30"/>
    <w:uiPriority w:val="9"/>
    <w:rsid w:val="00BC716B"/>
    <w:rPr>
      <w:rFonts w:ascii="Cambria" w:eastAsia="Times New Roman" w:hAnsi="Cambria" w:cs="B Titr"/>
      <w:b/>
      <w:bCs/>
      <w:color w:val="0000FD"/>
      <w:sz w:val="26"/>
      <w:szCs w:val="28"/>
    </w:rPr>
  </w:style>
  <w:style w:type="character" w:customStyle="1" w:styleId="41">
    <w:name w:val="عنوان 4 نویسه"/>
    <w:link w:val="40"/>
    <w:uiPriority w:val="9"/>
    <w:rsid w:val="00BC716B"/>
    <w:rPr>
      <w:rFonts w:eastAsia="Times New Roman" w:cs="B Titr"/>
      <w:b/>
      <w:bCs/>
      <w:color w:val="0000FC"/>
      <w:sz w:val="28"/>
      <w:szCs w:val="26"/>
    </w:rPr>
  </w:style>
  <w:style w:type="character" w:customStyle="1" w:styleId="51">
    <w:name w:val="سرصفحه 5 نویسه"/>
    <w:link w:val="50"/>
    <w:uiPriority w:val="9"/>
    <w:rsid w:val="00BC716B"/>
    <w:rPr>
      <w:rFonts w:eastAsia="Times New Roman" w:cs="B Titr"/>
      <w:b/>
      <w:bCs/>
      <w:i/>
      <w:color w:val="0000FB"/>
      <w:sz w:val="26"/>
      <w:szCs w:val="24"/>
    </w:rPr>
  </w:style>
  <w:style w:type="character" w:customStyle="1" w:styleId="70">
    <w:name w:val="سرصفحه 7 نویسه"/>
    <w:link w:val="7"/>
    <w:uiPriority w:val="9"/>
    <w:rsid w:val="00BC716B"/>
    <w:rPr>
      <w:rFonts w:eastAsia="Times New Roman" w:cs="B Titr"/>
      <w:bCs/>
      <w:color w:val="0000F9"/>
      <w:sz w:val="24"/>
      <w:szCs w:val="24"/>
    </w:rPr>
  </w:style>
  <w:style w:type="character" w:customStyle="1" w:styleId="60">
    <w:name w:val="سرصفحه 6 نویسه"/>
    <w:link w:val="6"/>
    <w:uiPriority w:val="9"/>
    <w:rsid w:val="00BC716B"/>
    <w:rPr>
      <w:rFonts w:eastAsia="Times New Roman" w:cs="B Titr"/>
      <w:b/>
      <w:bCs/>
      <w:color w:val="0000FA"/>
      <w:sz w:val="22"/>
      <w:szCs w:val="24"/>
    </w:rPr>
  </w:style>
  <w:style w:type="character" w:customStyle="1" w:styleId="80">
    <w:name w:val="سرصفحه 8 نویسه"/>
    <w:link w:val="8"/>
    <w:uiPriority w:val="9"/>
    <w:rsid w:val="00BC716B"/>
    <w:rPr>
      <w:rFonts w:eastAsia="Times New Roman" w:cs="B Titr"/>
      <w:bCs/>
      <w:i/>
      <w:color w:val="0000F8"/>
      <w:sz w:val="24"/>
      <w:szCs w:val="24"/>
    </w:rPr>
  </w:style>
  <w:style w:type="character" w:customStyle="1" w:styleId="90">
    <w:name w:val="سرصفحه 9 نویسه"/>
    <w:link w:val="9"/>
    <w:uiPriority w:val="9"/>
    <w:rsid w:val="00BC716B"/>
    <w:rPr>
      <w:rFonts w:ascii="Cambria" w:eastAsia="Times New Roman" w:hAnsi="Cambria" w:cs="B Titr"/>
      <w:bCs/>
      <w:color w:val="0000F7"/>
      <w:sz w:val="22"/>
      <w:szCs w:val="24"/>
    </w:rPr>
  </w:style>
  <w:style w:type="paragraph" w:styleId="a6">
    <w:name w:val="header"/>
    <w:basedOn w:val="a0"/>
    <w:link w:val="a7"/>
    <w:uiPriority w:val="99"/>
    <w:unhideWhenUsed/>
    <w:rsid w:val="008B750B"/>
    <w:pPr>
      <w:tabs>
        <w:tab w:val="center" w:pos="4513"/>
        <w:tab w:val="right" w:pos="9026"/>
      </w:tabs>
    </w:pPr>
  </w:style>
  <w:style w:type="character" w:customStyle="1" w:styleId="a7">
    <w:name w:val="سرصفحه نویسه"/>
    <w:link w:val="a6"/>
    <w:uiPriority w:val="99"/>
    <w:rsid w:val="008B750B"/>
    <w:rPr>
      <w:rFonts w:cs="B Badr"/>
      <w:sz w:val="22"/>
      <w:szCs w:val="28"/>
    </w:rPr>
  </w:style>
  <w:style w:type="paragraph" w:styleId="a8">
    <w:name w:val="footer"/>
    <w:basedOn w:val="a0"/>
    <w:link w:val="a9"/>
    <w:uiPriority w:val="99"/>
    <w:unhideWhenUsed/>
    <w:rsid w:val="008B750B"/>
    <w:pPr>
      <w:tabs>
        <w:tab w:val="center" w:pos="4513"/>
        <w:tab w:val="right" w:pos="9026"/>
      </w:tabs>
    </w:pPr>
  </w:style>
  <w:style w:type="character" w:customStyle="1" w:styleId="a9">
    <w:name w:val="پانویس نویسه"/>
    <w:link w:val="a8"/>
    <w:uiPriority w:val="99"/>
    <w:rsid w:val="008B750B"/>
    <w:rPr>
      <w:rFonts w:cs="B Badr"/>
      <w:sz w:val="22"/>
      <w:szCs w:val="28"/>
    </w:rPr>
  </w:style>
  <w:style w:type="paragraph" w:styleId="aa">
    <w:name w:val="Normal (Web)"/>
    <w:basedOn w:val="a0"/>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0"/>
    <w:link w:val="ac"/>
    <w:uiPriority w:val="99"/>
    <w:unhideWhenUsed/>
    <w:qFormat/>
    <w:rsid w:val="0099497B"/>
    <w:rPr>
      <w:sz w:val="20"/>
      <w:szCs w:val="20"/>
    </w:rPr>
  </w:style>
  <w:style w:type="character" w:customStyle="1" w:styleId="ac">
    <w:name w:val="متن پاورقی نویسه"/>
    <w:link w:val="ab"/>
    <w:uiPriority w:val="99"/>
    <w:rsid w:val="0099497B"/>
    <w:rPr>
      <w:rFonts w:cs="B Lotus"/>
    </w:rPr>
  </w:style>
  <w:style w:type="character" w:styleId="ad">
    <w:name w:val="footnote reference"/>
    <w:uiPriority w:val="99"/>
    <w:semiHidden/>
    <w:unhideWhenUsed/>
    <w:qFormat/>
    <w:rsid w:val="00E5219B"/>
    <w:rPr>
      <w:vertAlign w:val="superscript"/>
    </w:rPr>
  </w:style>
  <w:style w:type="paragraph" w:styleId="22">
    <w:name w:val="toc 2"/>
    <w:basedOn w:val="a0"/>
    <w:next w:val="a0"/>
    <w:autoRedefine/>
    <w:uiPriority w:val="39"/>
    <w:unhideWhenUsed/>
    <w:rsid w:val="0032100F"/>
    <w:pPr>
      <w:spacing w:line="240" w:lineRule="auto"/>
      <w:ind w:left="221"/>
    </w:pPr>
    <w:rPr>
      <w:rFonts w:cs="B Titr"/>
      <w:bCs/>
      <w:color w:val="632423" w:themeColor="accent2" w:themeShade="80"/>
      <w:szCs w:val="18"/>
    </w:rPr>
  </w:style>
  <w:style w:type="paragraph" w:styleId="32">
    <w:name w:val="toc 3"/>
    <w:basedOn w:val="a0"/>
    <w:next w:val="a0"/>
    <w:autoRedefine/>
    <w:uiPriority w:val="39"/>
    <w:unhideWhenUsed/>
    <w:rsid w:val="0092513D"/>
    <w:pPr>
      <w:spacing w:line="240" w:lineRule="auto"/>
      <w:ind w:left="442"/>
    </w:pPr>
    <w:rPr>
      <w:bCs/>
      <w:iCs/>
      <w:color w:val="632423" w:themeColor="accent2" w:themeShade="80"/>
      <w:szCs w:val="24"/>
    </w:rPr>
  </w:style>
  <w:style w:type="paragraph" w:styleId="42">
    <w:name w:val="toc 4"/>
    <w:basedOn w:val="a0"/>
    <w:next w:val="a0"/>
    <w:autoRedefine/>
    <w:uiPriority w:val="39"/>
    <w:unhideWhenUsed/>
    <w:rsid w:val="0092513D"/>
    <w:pPr>
      <w:spacing w:line="240" w:lineRule="auto"/>
      <w:ind w:left="658"/>
    </w:pPr>
    <w:rPr>
      <w:bCs/>
      <w:color w:val="632423" w:themeColor="accent2" w:themeShade="80"/>
      <w:szCs w:val="24"/>
    </w:rPr>
  </w:style>
  <w:style w:type="paragraph" w:styleId="52">
    <w:name w:val="toc 5"/>
    <w:basedOn w:val="a0"/>
    <w:next w:val="a0"/>
    <w:autoRedefine/>
    <w:uiPriority w:val="39"/>
    <w:unhideWhenUsed/>
    <w:rsid w:val="0092513D"/>
    <w:pPr>
      <w:spacing w:line="240" w:lineRule="auto"/>
      <w:ind w:left="879"/>
    </w:pPr>
    <w:rPr>
      <w:bCs/>
      <w:color w:val="632423" w:themeColor="accent2" w:themeShade="80"/>
      <w:szCs w:val="24"/>
    </w:rPr>
  </w:style>
  <w:style w:type="paragraph" w:styleId="61">
    <w:name w:val="toc 6"/>
    <w:basedOn w:val="a0"/>
    <w:next w:val="a0"/>
    <w:autoRedefine/>
    <w:uiPriority w:val="39"/>
    <w:unhideWhenUsed/>
    <w:rsid w:val="0092513D"/>
    <w:pPr>
      <w:spacing w:line="240" w:lineRule="auto"/>
      <w:ind w:left="1100"/>
    </w:pPr>
    <w:rPr>
      <w:bCs/>
      <w:color w:val="632423" w:themeColor="accent2" w:themeShade="80"/>
      <w:szCs w:val="24"/>
    </w:rPr>
  </w:style>
  <w:style w:type="character" w:styleId="ae">
    <w:name w:val="Hyperlink"/>
    <w:uiPriority w:val="99"/>
    <w:unhideWhenUsed/>
    <w:rsid w:val="00731724"/>
    <w:rPr>
      <w:color w:val="0000FF"/>
      <w:u w:val="single"/>
    </w:rPr>
  </w:style>
  <w:style w:type="character" w:styleId="af">
    <w:name w:val="Intense Emphasis"/>
    <w:aliases w:val="متن آیات و روایات"/>
    <w:basedOn w:val="a3"/>
    <w:uiPriority w:val="21"/>
    <w:rsid w:val="006162A2"/>
    <w:rPr>
      <w:rFonts w:cs="B Badr"/>
      <w:b/>
      <w:bCs w:val="0"/>
      <w:i/>
      <w:iCs w:val="0"/>
      <w:color w:val="008000"/>
      <w:szCs w:val="28"/>
    </w:rPr>
  </w:style>
  <w:style w:type="character" w:styleId="af0">
    <w:name w:val="Subtle Emphasis"/>
    <w:aliases w:val="متن کتاب محور"/>
    <w:basedOn w:val="a3"/>
    <w:uiPriority w:val="19"/>
    <w:qFormat/>
    <w:rsid w:val="006162A2"/>
    <w:rPr>
      <w:rFonts w:cs="B Badr"/>
      <w:bCs w:val="0"/>
      <w:i/>
      <w:iCs w:val="0"/>
      <w:color w:val="0000FF"/>
      <w:szCs w:val="28"/>
    </w:rPr>
  </w:style>
  <w:style w:type="paragraph" w:customStyle="1" w:styleId="23">
    <w:name w:val="نظر سایر علما2"/>
    <w:basedOn w:val="a0"/>
    <w:rsid w:val="006162A2"/>
    <w:rPr>
      <w:color w:val="000080"/>
    </w:rPr>
  </w:style>
  <w:style w:type="paragraph" w:customStyle="1" w:styleId="af1">
    <w:name w:val="متن نظر استاد"/>
    <w:basedOn w:val="a0"/>
    <w:rsid w:val="001B2488"/>
    <w:rPr>
      <w:color w:val="800000"/>
    </w:rPr>
  </w:style>
  <w:style w:type="character" w:styleId="af2">
    <w:name w:val="Emphasis"/>
    <w:aliases w:val="موضوع"/>
    <w:basedOn w:val="a3"/>
    <w:uiPriority w:val="20"/>
    <w:qFormat/>
    <w:rsid w:val="00FC73B9"/>
    <w:rPr>
      <w:rFonts w:cs="B Titr"/>
      <w:bCs/>
      <w:i/>
      <w:iCs w:val="0"/>
      <w:color w:val="0101FF"/>
      <w:szCs w:val="28"/>
    </w:rPr>
  </w:style>
  <w:style w:type="paragraph" w:styleId="1">
    <w:name w:val="toc 1"/>
    <w:basedOn w:val="a0"/>
    <w:next w:val="a0"/>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f3">
    <w:name w:val="متن فهرست"/>
    <w:basedOn w:val="1"/>
    <w:rsid w:val="00603B67"/>
    <w:rPr>
      <w:bCs/>
      <w:noProof/>
      <w:color w:val="008000"/>
      <w:sz w:val="24"/>
    </w:rPr>
  </w:style>
  <w:style w:type="paragraph" w:styleId="af4">
    <w:name w:val="Balloon Text"/>
    <w:basedOn w:val="a0"/>
    <w:link w:val="af5"/>
    <w:uiPriority w:val="99"/>
    <w:semiHidden/>
    <w:unhideWhenUsed/>
    <w:rsid w:val="009B79F8"/>
    <w:pPr>
      <w:spacing w:line="240" w:lineRule="auto"/>
    </w:pPr>
    <w:rPr>
      <w:rFonts w:ascii="Tahoma" w:hAnsi="Tahoma" w:cs="Tahoma"/>
      <w:sz w:val="16"/>
      <w:szCs w:val="16"/>
    </w:rPr>
  </w:style>
  <w:style w:type="character" w:customStyle="1" w:styleId="af5">
    <w:name w:val="متن بادکنک نویسه"/>
    <w:basedOn w:val="a3"/>
    <w:link w:val="af4"/>
    <w:uiPriority w:val="99"/>
    <w:semiHidden/>
    <w:rsid w:val="009B79F8"/>
    <w:rPr>
      <w:rFonts w:ascii="Tahoma" w:hAnsi="Tahoma" w:cs="Tahoma"/>
      <w:sz w:val="16"/>
      <w:szCs w:val="16"/>
    </w:rPr>
  </w:style>
  <w:style w:type="paragraph" w:styleId="91">
    <w:name w:val="toc 9"/>
    <w:basedOn w:val="a0"/>
    <w:next w:val="a0"/>
    <w:autoRedefine/>
    <w:uiPriority w:val="39"/>
    <w:unhideWhenUsed/>
    <w:rsid w:val="00F64141"/>
    <w:pPr>
      <w:spacing w:after="100" w:line="240" w:lineRule="auto"/>
      <w:ind w:left="1758"/>
    </w:pPr>
    <w:rPr>
      <w:color w:val="632423" w:themeColor="accent2" w:themeShade="80"/>
      <w:szCs w:val="24"/>
    </w:rPr>
  </w:style>
  <w:style w:type="paragraph" w:styleId="71">
    <w:name w:val="toc 7"/>
    <w:basedOn w:val="a0"/>
    <w:next w:val="a0"/>
    <w:autoRedefine/>
    <w:uiPriority w:val="39"/>
    <w:unhideWhenUsed/>
    <w:rsid w:val="0092513D"/>
    <w:pPr>
      <w:spacing w:line="240" w:lineRule="auto"/>
      <w:ind w:left="1321"/>
    </w:pPr>
    <w:rPr>
      <w:bCs/>
      <w:color w:val="632423" w:themeColor="accent2" w:themeShade="80"/>
      <w:szCs w:val="24"/>
    </w:rPr>
  </w:style>
  <w:style w:type="paragraph" w:styleId="81">
    <w:name w:val="toc 8"/>
    <w:basedOn w:val="a0"/>
    <w:next w:val="a0"/>
    <w:autoRedefine/>
    <w:uiPriority w:val="39"/>
    <w:unhideWhenUsed/>
    <w:rsid w:val="00F64141"/>
    <w:pPr>
      <w:spacing w:after="100" w:line="240" w:lineRule="auto"/>
      <w:ind w:left="1542"/>
    </w:pPr>
    <w:rPr>
      <w:color w:val="632423" w:themeColor="accent2" w:themeShade="80"/>
      <w:szCs w:val="24"/>
    </w:rPr>
  </w:style>
  <w:style w:type="paragraph" w:styleId="af6">
    <w:name w:val="List Paragraph"/>
    <w:basedOn w:val="a0"/>
    <w:uiPriority w:val="34"/>
    <w:rsid w:val="0092513D"/>
    <w:pPr>
      <w:ind w:left="720"/>
      <w:contextualSpacing/>
    </w:pPr>
    <w:rPr>
      <w:rFonts w:cs="B Lotus"/>
    </w:rPr>
  </w:style>
  <w:style w:type="paragraph" w:styleId="a">
    <w:name w:val="List Bullet"/>
    <w:basedOn w:val="a0"/>
    <w:uiPriority w:val="99"/>
    <w:unhideWhenUsed/>
    <w:rsid w:val="00816A0B"/>
    <w:pPr>
      <w:numPr>
        <w:numId w:val="6"/>
      </w:numPr>
      <w:contextualSpacing/>
    </w:pPr>
  </w:style>
  <w:style w:type="paragraph" w:styleId="2">
    <w:name w:val="List Bullet 2"/>
    <w:basedOn w:val="a0"/>
    <w:uiPriority w:val="99"/>
    <w:unhideWhenUsed/>
    <w:rsid w:val="00816A0B"/>
    <w:pPr>
      <w:numPr>
        <w:numId w:val="7"/>
      </w:numPr>
      <w:contextualSpacing/>
    </w:pPr>
  </w:style>
  <w:style w:type="paragraph" w:styleId="3">
    <w:name w:val="List Bullet 3"/>
    <w:basedOn w:val="a0"/>
    <w:uiPriority w:val="99"/>
    <w:semiHidden/>
    <w:unhideWhenUsed/>
    <w:rsid w:val="00E5518B"/>
    <w:pPr>
      <w:numPr>
        <w:numId w:val="8"/>
      </w:numPr>
      <w:contextualSpacing/>
    </w:pPr>
  </w:style>
  <w:style w:type="paragraph" w:styleId="4">
    <w:name w:val="List Bullet 4"/>
    <w:basedOn w:val="a0"/>
    <w:uiPriority w:val="99"/>
    <w:semiHidden/>
    <w:unhideWhenUsed/>
    <w:rsid w:val="00E5518B"/>
    <w:pPr>
      <w:numPr>
        <w:numId w:val="9"/>
      </w:numPr>
      <w:contextualSpacing/>
    </w:pPr>
  </w:style>
  <w:style w:type="paragraph" w:styleId="5">
    <w:name w:val="List Bullet 5"/>
    <w:basedOn w:val="a0"/>
    <w:uiPriority w:val="99"/>
    <w:semiHidden/>
    <w:unhideWhenUsed/>
    <w:rsid w:val="00E5518B"/>
    <w:pPr>
      <w:numPr>
        <w:numId w:val="10"/>
      </w:numPr>
      <w:contextualSpacing/>
    </w:pPr>
  </w:style>
  <w:style w:type="table" w:styleId="af7">
    <w:name w:val="Table Grid"/>
    <w:basedOn w:val="a4"/>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پاورقي"/>
    <w:basedOn w:val="ab"/>
    <w:link w:val="af9"/>
    <w:rsid w:val="00824B22"/>
  </w:style>
  <w:style w:type="character" w:customStyle="1" w:styleId="af9">
    <w:name w:val="پاورقي نویسه"/>
    <w:basedOn w:val="ac"/>
    <w:link w:val="af8"/>
    <w:rsid w:val="00824B22"/>
    <w:rPr>
      <w:rFonts w:cs="B Badr"/>
    </w:rPr>
  </w:style>
  <w:style w:type="character" w:customStyle="1" w:styleId="afa">
    <w:name w:val="نظر سایر علما"/>
    <w:basedOn w:val="a3"/>
    <w:uiPriority w:val="1"/>
    <w:rsid w:val="006D4014"/>
    <w:rPr>
      <w:rFonts w:cs="B Badr"/>
      <w:b/>
      <w:bCs/>
      <w:color w:val="000080"/>
      <w:sz w:val="20"/>
      <w:szCs w:val="28"/>
    </w:rPr>
  </w:style>
  <w:style w:type="paragraph" w:styleId="afb">
    <w:name w:val="Subtitle"/>
    <w:basedOn w:val="a0"/>
    <w:next w:val="a0"/>
    <w:link w:val="afc"/>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afc">
    <w:name w:val="زیر نویس نویسه"/>
    <w:basedOn w:val="a3"/>
    <w:link w:val="afb"/>
    <w:uiPriority w:val="11"/>
    <w:rsid w:val="00750138"/>
    <w:rPr>
      <w:rFonts w:asciiTheme="minorHAnsi" w:eastAsiaTheme="minorEastAsia" w:hAnsiTheme="minorHAnsi" w:cstheme="minorBidi"/>
      <w:color w:val="5A5A5A" w:themeColor="text1" w:themeTint="A5"/>
      <w:spacing w:val="15"/>
      <w:sz w:val="22"/>
      <w:szCs w:val="22"/>
    </w:rPr>
  </w:style>
  <w:style w:type="character" w:styleId="afd">
    <w:name w:val="FollowedHyperlink"/>
    <w:basedOn w:val="a3"/>
    <w:uiPriority w:val="99"/>
    <w:semiHidden/>
    <w:unhideWhenUsed/>
    <w:rsid w:val="00AE4931"/>
    <w:rPr>
      <w:color w:val="800080" w:themeColor="followedHyperlink"/>
      <w:u w:val="single"/>
    </w:rPr>
  </w:style>
  <w:style w:type="paragraph" w:customStyle="1" w:styleId="10">
    <w:name w:val="نقل قول1"/>
    <w:basedOn w:val="a0"/>
    <w:next w:val="afe"/>
    <w:link w:val="Char"/>
    <w:qFormat/>
    <w:rsid w:val="004D3A66"/>
    <w:pPr>
      <w:ind w:left="1440" w:firstLine="0"/>
      <w:jc w:val="left"/>
    </w:pPr>
    <w:rPr>
      <w:rFonts w:ascii="B Badr" w:hAnsi="B Badr" w:cs="Traditional Arabic"/>
      <w:b/>
      <w:sz w:val="24"/>
    </w:rPr>
  </w:style>
  <w:style w:type="character" w:customStyle="1" w:styleId="Char">
    <w:name w:val="نقل قول Char"/>
    <w:basedOn w:val="a3"/>
    <w:link w:val="10"/>
    <w:rsid w:val="004D3A66"/>
    <w:rPr>
      <w:rFonts w:ascii="B Badr" w:hAnsi="B Badr" w:cs="Traditional Arabic"/>
      <w:b/>
      <w:sz w:val="24"/>
      <w:szCs w:val="28"/>
    </w:rPr>
  </w:style>
  <w:style w:type="character" w:customStyle="1" w:styleId="contenttext">
    <w:name w:val="content_text"/>
    <w:basedOn w:val="a3"/>
    <w:rsid w:val="00C82A6C"/>
  </w:style>
  <w:style w:type="character" w:styleId="aff">
    <w:name w:val="Strong"/>
    <w:basedOn w:val="a3"/>
    <w:uiPriority w:val="22"/>
    <w:qFormat/>
    <w:rsid w:val="00054758"/>
    <w:rPr>
      <w:b/>
      <w:bCs/>
    </w:rPr>
  </w:style>
  <w:style w:type="paragraph" w:styleId="aff0">
    <w:name w:val="TOC Heading"/>
    <w:basedOn w:val="a1"/>
    <w:next w:val="a0"/>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aff1">
    <w:name w:val="endnote text"/>
    <w:basedOn w:val="a0"/>
    <w:link w:val="aff2"/>
    <w:uiPriority w:val="99"/>
    <w:semiHidden/>
    <w:unhideWhenUsed/>
    <w:rsid w:val="00D44228"/>
    <w:pPr>
      <w:spacing w:line="240" w:lineRule="auto"/>
    </w:pPr>
    <w:rPr>
      <w:sz w:val="20"/>
      <w:szCs w:val="20"/>
    </w:rPr>
  </w:style>
  <w:style w:type="character" w:customStyle="1" w:styleId="aff2">
    <w:name w:val="متن یادداشت پایانی نویسه"/>
    <w:basedOn w:val="a3"/>
    <w:link w:val="aff1"/>
    <w:uiPriority w:val="99"/>
    <w:semiHidden/>
    <w:rsid w:val="00D44228"/>
    <w:rPr>
      <w:rFonts w:cs="B Badr"/>
    </w:rPr>
  </w:style>
  <w:style w:type="character" w:styleId="aff3">
    <w:name w:val="endnote reference"/>
    <w:basedOn w:val="a3"/>
    <w:uiPriority w:val="99"/>
    <w:semiHidden/>
    <w:unhideWhenUsed/>
    <w:rsid w:val="00D44228"/>
    <w:rPr>
      <w:vertAlign w:val="superscript"/>
    </w:rPr>
  </w:style>
  <w:style w:type="paragraph" w:styleId="afe">
    <w:name w:val="No Spacing"/>
    <w:uiPriority w:val="1"/>
    <w:rsid w:val="004D3A66"/>
    <w:pPr>
      <w:bidi/>
      <w:ind w:firstLine="454"/>
      <w:jc w:val="both"/>
    </w:pPr>
    <w:rPr>
      <w:rFonts w:cs="B Badr"/>
      <w:sz w:val="22"/>
      <w:szCs w:val="28"/>
    </w:rPr>
  </w:style>
  <w:style w:type="character" w:customStyle="1" w:styleId="noor-h42">
    <w:name w:val="noor-h42"/>
    <w:basedOn w:val="a3"/>
    <w:rsid w:val="00206641"/>
    <w:rPr>
      <w:b/>
      <w:bCs/>
      <w:strike w:val="0"/>
      <w:dstrike w:val="0"/>
      <w:color w:val="000A78"/>
      <w:u w:val="none"/>
      <w:effect w:val="none"/>
    </w:rPr>
  </w:style>
  <w:style w:type="character" w:customStyle="1" w:styleId="noor-h72">
    <w:name w:val="noor-h72"/>
    <w:basedOn w:val="a3"/>
    <w:rsid w:val="00EF2D91"/>
    <w:rPr>
      <w:b/>
      <w:bCs/>
      <w:strike w:val="0"/>
      <w:dstrike w:val="0"/>
      <w:color w:val="000A78"/>
      <w:u w:val="none"/>
      <w:effect w:val="none"/>
    </w:rPr>
  </w:style>
  <w:style w:type="character" w:customStyle="1" w:styleId="c5">
    <w:name w:val="c5"/>
    <w:basedOn w:val="a3"/>
    <w:rsid w:val="00C959C3"/>
  </w:style>
  <w:style w:type="character" w:customStyle="1" w:styleId="c2">
    <w:name w:val="c2"/>
    <w:basedOn w:val="a3"/>
    <w:rsid w:val="00C959C3"/>
  </w:style>
  <w:style w:type="character" w:customStyle="1" w:styleId="c4">
    <w:name w:val="c4"/>
    <w:basedOn w:val="a3"/>
    <w:rsid w:val="00C959C3"/>
  </w:style>
  <w:style w:type="character" w:styleId="aff4">
    <w:name w:val="Placeholder Text"/>
    <w:basedOn w:val="a3"/>
    <w:uiPriority w:val="99"/>
    <w:semiHidden/>
    <w:rsid w:val="002D5F5E"/>
    <w:rPr>
      <w:color w:val="808080"/>
    </w:rPr>
  </w:style>
  <w:style w:type="character" w:customStyle="1" w:styleId="sharh">
    <w:name w:val="sharh"/>
    <w:basedOn w:val="a3"/>
    <w:rsid w:val="00E8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80245548">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5BD0-F57F-4F57-9B69-37B8A100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TotalTime>
  <Pages>5</Pages>
  <Words>1801</Words>
  <Characters>10266</Characters>
  <Application>Microsoft Office Word</Application>
  <DocSecurity>0</DocSecurity>
  <Lines>85</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12043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8</cp:revision>
  <cp:lastPrinted>2025-09-19T20:10:00Z</cp:lastPrinted>
  <dcterms:created xsi:type="dcterms:W3CDTF">2025-09-18T11:44:00Z</dcterms:created>
  <dcterms:modified xsi:type="dcterms:W3CDTF">2025-09-27T06:32:00Z</dcterms:modified>
  <cp:contentStatus>ویرایش 2.5</cp:contentStatus>
  <cp:version>2.7</cp:version>
</cp:coreProperties>
</file>