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26E" w:rsidRDefault="00C6626E" w:rsidP="00C6626E">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C6626E" w:rsidRDefault="00C6626E" w:rsidP="00C6626E">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5031</w:t>
      </w:r>
      <w:r>
        <w:rPr>
          <w:rFonts w:ascii="IRANSans" w:hAnsi="IRANSans" w:cs="IRANSans" w:hint="cs"/>
          <w:b/>
          <w:bCs/>
          <w:color w:val="C00000"/>
          <w:shd w:val="clear" w:color="auto" w:fill="FFFFFF"/>
          <w:rtl/>
        </w:rPr>
        <w:t>1</w:t>
      </w:r>
    </w:p>
    <w:p w:rsidR="00C6626E" w:rsidRDefault="00C6626E" w:rsidP="00C6626E">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117</w:t>
      </w:r>
      <w:bookmarkStart w:id="0" w:name="_GoBack"/>
      <w:bookmarkEnd w:id="0"/>
    </w:p>
    <w:p w:rsidR="00C6626E" w:rsidRDefault="00C6626E" w:rsidP="00C6626E">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117</w:t>
      </w:r>
      <w:r>
        <w:rPr>
          <w:rFonts w:ascii="IRANSans" w:hAnsi="IRANSans" w:cs="IRANSans"/>
          <w:b/>
          <w:bCs/>
          <w:color w:val="C00000"/>
          <w:shd w:val="clear" w:color="auto" w:fill="FFFFFF"/>
        </w:rPr>
        <w:t>-1405031</w:t>
      </w:r>
      <w:r>
        <w:rPr>
          <w:rFonts w:ascii="IRANSans" w:hAnsi="IRANSans" w:cs="IRANSans"/>
          <w:b/>
          <w:bCs/>
          <w:color w:val="C00000"/>
          <w:shd w:val="clear" w:color="auto" w:fill="FFFFFF"/>
        </w:rPr>
        <w:t>1</w:t>
      </w:r>
    </w:p>
    <w:p w:rsidR="00C6626E" w:rsidRDefault="00C6626E" w:rsidP="00C6626E">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1A27DB" w:rsidRDefault="00C6626E" w:rsidP="00C6626E">
      <w:pPr>
        <w:rPr>
          <w:rFonts w:cs="IRMitra"/>
        </w:rPr>
      </w:pPr>
      <w:r>
        <w:rPr>
          <w:rStyle w:val="Hyperlink"/>
          <w:rFonts w:hint="cs"/>
          <w:noProof/>
          <w:rtl/>
        </w:rPr>
        <w:fldChar w:fldCharType="end"/>
      </w:r>
    </w:p>
    <w:p w:rsidR="00EF5DC7" w:rsidRPr="005A1B99" w:rsidRDefault="003A393A" w:rsidP="001A27DB">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877E2F">
        <w:rPr>
          <w:rFonts w:cs="IRMitra" w:hint="cs"/>
          <w:rtl/>
        </w:rPr>
        <w:t>اعتبار سنجی نسخ و کتب</w:t>
      </w:r>
      <w:r w:rsidR="00F97814">
        <w:rPr>
          <w:rFonts w:cs="IRMitra" w:hint="cs"/>
          <w:rtl/>
        </w:rPr>
        <w:t>/اعتبار اصل زید النرسی/ بررسی کلام محدث نوری</w:t>
      </w:r>
    </w:p>
    <w:p w:rsidR="00F72246" w:rsidRPr="005A1B99" w:rsidRDefault="00F72246" w:rsidP="002A6F88">
      <w:pPr>
        <w:pStyle w:val="Heading10"/>
        <w:ind w:left="139" w:firstLine="397"/>
        <w:jc w:val="both"/>
        <w:rPr>
          <w:rStyle w:val="Emphasis"/>
          <w:rFonts w:ascii="IRMitra" w:hAnsi="IRMitra" w:cs="IRMitra"/>
          <w:rtl/>
        </w:rPr>
      </w:pPr>
    </w:p>
    <w:p w:rsidR="00E94834" w:rsidRPr="00C6626E" w:rsidRDefault="00EB7D96" w:rsidP="002A6F88">
      <w:pPr>
        <w:ind w:left="139" w:firstLine="397"/>
        <w:rPr>
          <w:rFonts w:ascii="Calibri" w:hAnsi="Calibri" w:cs="IRMitra"/>
          <w:color w:val="00B050"/>
          <w:sz w:val="34"/>
        </w:rPr>
      </w:pPr>
      <w:bookmarkStart w:id="1" w:name="FehStart"/>
      <w:bookmarkEnd w:id="1"/>
      <w:r w:rsidRPr="00C6626E">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C6626E">
        <w:rPr>
          <w:rFonts w:ascii="Calibri" w:hAnsi="Calibri" w:cs="IRMitra"/>
          <w:color w:val="00B050"/>
          <w:sz w:val="34"/>
          <w:rtl/>
        </w:rPr>
        <w:t>.</w:t>
      </w:r>
    </w:p>
    <w:p w:rsidR="00EC20FC" w:rsidRDefault="00EC20FC" w:rsidP="00EC20FC">
      <w:pPr>
        <w:pStyle w:val="Heading1"/>
        <w:rPr>
          <w:rtl/>
        </w:rPr>
      </w:pPr>
      <w:bookmarkStart w:id="2" w:name="_Toc226561406"/>
      <w:r>
        <w:rPr>
          <w:rFonts w:hint="cs"/>
          <w:rtl/>
        </w:rPr>
        <w:t>خلاصه و جمع بندی مطالب جلسات پیشین</w:t>
      </w:r>
      <w:bookmarkEnd w:id="2"/>
    </w:p>
    <w:p w:rsidR="00074DE7" w:rsidRDefault="00074DE7" w:rsidP="002F376D">
      <w:pPr>
        <w:jc w:val="left"/>
        <w:rPr>
          <w:rFonts w:cs="IRMitra"/>
          <w:rtl/>
        </w:rPr>
      </w:pPr>
      <w:r>
        <w:rPr>
          <w:rFonts w:cs="IRMitra" w:hint="cs"/>
          <w:rtl/>
        </w:rPr>
        <w:t>بحث درباره اعتبار کتاب و یا اصل زید النرسی بود. در جلسه گذشته کلمات مرحوم محدث نوری در خاتمه مستدرک دنبال می</w:t>
      </w:r>
      <w:r>
        <w:rPr>
          <w:rFonts w:cs="IRMitra"/>
          <w:rtl/>
        </w:rPr>
        <w:softHyphen/>
      </w:r>
      <w:r>
        <w:rPr>
          <w:rFonts w:cs="IRMitra" w:hint="cs"/>
          <w:rtl/>
        </w:rPr>
        <w:t>کردیم. حاجی نوری در مستدرک عبارات مرحوم بحرالعلوم را آورده بود و ما مروری بر مباحث بحرالعلوم داشتیم. بحرالعلوم گوید که شیخ در فهرست برای زید النرسی و زید الزراد کتاب و اصل قائل بودند و کلام شیخ صدوق را ذکر می</w:t>
      </w:r>
      <w:r>
        <w:rPr>
          <w:rFonts w:cs="IRMitra"/>
          <w:rtl/>
        </w:rPr>
        <w:softHyphen/>
      </w:r>
      <w:r>
        <w:rPr>
          <w:rFonts w:cs="IRMitra" w:hint="cs"/>
          <w:rtl/>
        </w:rPr>
        <w:t>کنند که ابن الولید این دو کتاب را موضوع می</w:t>
      </w:r>
      <w:r>
        <w:rPr>
          <w:rFonts w:cs="IRMitra"/>
          <w:rtl/>
        </w:rPr>
        <w:softHyphen/>
      </w:r>
      <w:r>
        <w:rPr>
          <w:rFonts w:cs="IRMitra" w:hint="cs"/>
          <w:rtl/>
        </w:rPr>
        <w:t xml:space="preserve">دانسته و این دو کتاب را نقل نکرده است و واضع آن را محمد بن موسی دانسته است. همچنین </w:t>
      </w:r>
      <w:r w:rsidR="002F376D">
        <w:rPr>
          <w:rFonts w:cs="IRMitra" w:hint="cs"/>
          <w:rtl/>
        </w:rPr>
        <w:t xml:space="preserve">بیان شده است کمه </w:t>
      </w:r>
      <w:r>
        <w:rPr>
          <w:rFonts w:cs="IRMitra" w:hint="cs"/>
          <w:rtl/>
        </w:rPr>
        <w:t xml:space="preserve">کتاب خالد بن عبدلله سدیر نیز موضوع است. شیخ طوسی در ادامه گوید: </w:t>
      </w:r>
      <w:r w:rsidRPr="002F376D">
        <w:rPr>
          <w:rFonts w:cs="IRMitra" w:hint="cs"/>
          <w:color w:val="0070C0"/>
          <w:rtl/>
        </w:rPr>
        <w:t>« و کتاب زید النرسی رواه ابن أبی</w:t>
      </w:r>
      <w:r w:rsidRPr="002F376D">
        <w:rPr>
          <w:rFonts w:cs="IRMitra"/>
          <w:color w:val="0070C0"/>
          <w:rtl/>
        </w:rPr>
        <w:softHyphen/>
      </w:r>
      <w:r w:rsidRPr="002F376D">
        <w:rPr>
          <w:rFonts w:cs="IRMitra" w:hint="cs"/>
          <w:color w:val="0070C0"/>
          <w:rtl/>
        </w:rPr>
        <w:t>عمیر عنه»</w:t>
      </w:r>
      <w:r w:rsidR="002F376D">
        <w:rPr>
          <w:rFonts w:cs="IRMitra" w:hint="cs"/>
          <w:color w:val="0070C0"/>
          <w:rtl/>
        </w:rPr>
        <w:t>،</w:t>
      </w:r>
      <w:r w:rsidRPr="002F376D">
        <w:rPr>
          <w:rFonts w:cs="IRMitra" w:hint="cs"/>
          <w:color w:val="0070C0"/>
          <w:rtl/>
        </w:rPr>
        <w:t xml:space="preserve"> </w:t>
      </w:r>
      <w:r>
        <w:rPr>
          <w:rFonts w:cs="IRMitra" w:hint="cs"/>
          <w:rtl/>
        </w:rPr>
        <w:t xml:space="preserve"> این عبارت در واقع تخطئه کلام شیخ صدوق و ابن ولید است. چون ابن أبی عمیر خیلی قبل</w:t>
      </w:r>
      <w:r>
        <w:rPr>
          <w:rFonts w:cs="IRMitra"/>
          <w:rtl/>
        </w:rPr>
        <w:softHyphen/>
      </w:r>
      <w:r>
        <w:rPr>
          <w:rFonts w:cs="IRMitra" w:hint="cs"/>
          <w:rtl/>
        </w:rPr>
        <w:t>تر از محمد بن موسی الهمدانی است و امکان وضع آن توسط محمد بن موسی وجود ندارد. همجنین در اسناد زیادی کتاب زید النرسی توسط ابن أبی</w:t>
      </w:r>
      <w:r>
        <w:rPr>
          <w:rFonts w:cs="IRMitra"/>
          <w:rtl/>
        </w:rPr>
        <w:softHyphen/>
      </w:r>
      <w:r>
        <w:rPr>
          <w:rFonts w:cs="IRMitra" w:hint="cs"/>
          <w:rtl/>
        </w:rPr>
        <w:t>عمیر نقل شده است.</w:t>
      </w:r>
    </w:p>
    <w:p w:rsidR="00074DE7" w:rsidRDefault="00074DE7" w:rsidP="002F376D">
      <w:pPr>
        <w:jc w:val="left"/>
        <w:rPr>
          <w:rFonts w:cs="IRMitra"/>
          <w:rtl/>
        </w:rPr>
      </w:pPr>
      <w:r>
        <w:rPr>
          <w:rFonts w:cs="IRMitra" w:hint="cs"/>
          <w:rtl/>
        </w:rPr>
        <w:t>ابن غضائری نیز همین اشکال را به شیخ صدوق کرده است و گفته است</w:t>
      </w:r>
      <w:r w:rsidRPr="002F376D">
        <w:rPr>
          <w:rFonts w:cs="IRMitra" w:hint="cs"/>
          <w:color w:val="0070C0"/>
          <w:rtl/>
        </w:rPr>
        <w:t>« و غلط أبوجعفر فانی رایت کتبهما مسموعة عن ابن أبی</w:t>
      </w:r>
      <w:r w:rsidRPr="002F376D">
        <w:rPr>
          <w:rFonts w:cs="IRMitra"/>
          <w:color w:val="0070C0"/>
          <w:rtl/>
        </w:rPr>
        <w:softHyphen/>
      </w:r>
      <w:r w:rsidRPr="002F376D">
        <w:rPr>
          <w:rFonts w:cs="IRMitra" w:hint="cs"/>
          <w:color w:val="0070C0"/>
          <w:rtl/>
        </w:rPr>
        <w:t>عمیر»</w:t>
      </w:r>
      <w:r>
        <w:rPr>
          <w:rFonts w:cs="IRMitra" w:hint="cs"/>
          <w:rtl/>
        </w:rPr>
        <w:t>. این مطلب نیز مشابه همان کلام شیخ طوسی است و روایت ابن أبی</w:t>
      </w:r>
      <w:r>
        <w:rPr>
          <w:rFonts w:cs="IRMitra"/>
          <w:rtl/>
        </w:rPr>
        <w:softHyphen/>
      </w:r>
      <w:r>
        <w:rPr>
          <w:rFonts w:cs="IRMitra" w:hint="cs"/>
          <w:rtl/>
        </w:rPr>
        <w:t>عمیر از کتاب زید النرسی نقضی برای کلام شیخ صدوق و ابن ولید برشمرده می</w:t>
      </w:r>
      <w:r>
        <w:rPr>
          <w:rFonts w:cs="IRMitra"/>
          <w:rtl/>
        </w:rPr>
        <w:softHyphen/>
      </w:r>
      <w:r>
        <w:rPr>
          <w:rFonts w:cs="IRMitra" w:hint="cs"/>
          <w:rtl/>
        </w:rPr>
        <w:t>شود. البته عبارت ابن غضائری دقیق</w:t>
      </w:r>
      <w:r>
        <w:rPr>
          <w:rFonts w:cs="IRMitra"/>
          <w:rtl/>
        </w:rPr>
        <w:softHyphen/>
      </w:r>
      <w:r>
        <w:rPr>
          <w:rFonts w:cs="IRMitra" w:hint="cs"/>
          <w:rtl/>
        </w:rPr>
        <w:t>تر است و گوید هر دو کتاب زید النرسی و زید الزراد توسط ابن أبی عمیر نقل شده است. خارجا در طریق نجاشی و اسناد</w:t>
      </w:r>
      <w:r w:rsidR="002F376D">
        <w:rPr>
          <w:rFonts w:cs="IRMitra" w:hint="cs"/>
          <w:rtl/>
        </w:rPr>
        <w:t>،</w:t>
      </w:r>
      <w:r>
        <w:rPr>
          <w:rFonts w:cs="IRMitra" w:hint="cs"/>
          <w:rtl/>
        </w:rPr>
        <w:t xml:space="preserve"> روایات زید الزراد و زید النرسی هر دو توسط ابن أبی</w:t>
      </w:r>
      <w:r>
        <w:rPr>
          <w:rFonts w:cs="IRMitra"/>
          <w:rtl/>
        </w:rPr>
        <w:softHyphen/>
      </w:r>
      <w:r>
        <w:rPr>
          <w:rFonts w:cs="IRMitra" w:hint="cs"/>
          <w:rtl/>
        </w:rPr>
        <w:t>عمیر نقل شده است و به همین جهت است که نجاشی اصلا هیچ اشاره به این اشکال که کتاب زید النرسی و زید الزراد موضوع است نکرده است و اصلا نخواسته متعرض این اشکال شود</w:t>
      </w:r>
      <w:r w:rsidR="00BF6BB5">
        <w:rPr>
          <w:rFonts w:cs="IRMitra" w:hint="cs"/>
          <w:rtl/>
        </w:rPr>
        <w:t>.</w:t>
      </w:r>
    </w:p>
    <w:p w:rsidR="00BF6BB5" w:rsidRDefault="00BF6BB5" w:rsidP="00EC20FC">
      <w:pPr>
        <w:jc w:val="left"/>
        <w:rPr>
          <w:rFonts w:cs="IRMitra"/>
          <w:rtl/>
        </w:rPr>
      </w:pPr>
      <w:r>
        <w:rPr>
          <w:rFonts w:cs="IRMitra" w:hint="cs"/>
          <w:rtl/>
        </w:rPr>
        <w:t xml:space="preserve">در ادامه مرحوم بحر العلوم به روایات این دو </w:t>
      </w:r>
      <w:r w:rsidR="00EC20FC">
        <w:rPr>
          <w:rFonts w:cs="IRMitra" w:hint="cs"/>
          <w:rtl/>
        </w:rPr>
        <w:t xml:space="preserve">کتاب </w:t>
      </w:r>
      <w:r>
        <w:rPr>
          <w:rFonts w:cs="IRMitra" w:hint="cs"/>
          <w:rtl/>
        </w:rPr>
        <w:t xml:space="preserve">در کتب اربعه و غیر آن اشاره کرده است و بیان کرده است که امکان وضع این </w:t>
      </w:r>
      <w:r w:rsidR="00EC20FC">
        <w:rPr>
          <w:rFonts w:cs="IRMitra" w:hint="cs"/>
          <w:rtl/>
        </w:rPr>
        <w:t xml:space="preserve">دو کتاب </w:t>
      </w:r>
      <w:r>
        <w:rPr>
          <w:rFonts w:cs="IRMitra" w:hint="cs"/>
          <w:rtl/>
        </w:rPr>
        <w:t>وجود ندارد. مطلب دیگری که در ادامه می</w:t>
      </w:r>
      <w:r>
        <w:rPr>
          <w:rFonts w:cs="IRMitra"/>
          <w:rtl/>
        </w:rPr>
        <w:softHyphen/>
      </w:r>
      <w:r>
        <w:rPr>
          <w:rFonts w:cs="IRMitra" w:hint="cs"/>
          <w:rtl/>
        </w:rPr>
        <w:t>گوید این است که اصلا همین محمد بن موسی الهمدانی معلوم نیست ضعیف باشد و با مراجعه به کتاب</w:t>
      </w:r>
      <w:r>
        <w:rPr>
          <w:rFonts w:cs="IRMitra"/>
          <w:rtl/>
        </w:rPr>
        <w:softHyphen/>
      </w:r>
      <w:r>
        <w:rPr>
          <w:rFonts w:cs="IRMitra" w:hint="cs"/>
          <w:rtl/>
        </w:rPr>
        <w:t>های رجالی دانسته می</w:t>
      </w:r>
      <w:r>
        <w:rPr>
          <w:rFonts w:cs="IRMitra"/>
          <w:rtl/>
        </w:rPr>
        <w:softHyphen/>
      </w:r>
      <w:r>
        <w:rPr>
          <w:rFonts w:cs="IRMitra" w:hint="cs"/>
          <w:rtl/>
        </w:rPr>
        <w:t>شود که خیلی او را تضعیف نکرده و تضعیف او محل تأمل است. برای مثلا در رجال نجاشی عبارتی که نجاشی درباره محمد بن موسی دارد از این قرار است:</w:t>
      </w:r>
    </w:p>
    <w:p w:rsidR="00BF6BB5" w:rsidRPr="002F376D" w:rsidRDefault="00BF6BB5" w:rsidP="002F376D">
      <w:pPr>
        <w:ind w:left="720"/>
        <w:rPr>
          <w:rFonts w:cs="IRMitra"/>
          <w:color w:val="00B0F0"/>
          <w:rtl/>
        </w:rPr>
      </w:pPr>
      <w:r w:rsidRPr="002F376D">
        <w:rPr>
          <w:rFonts w:cs="IRMitra"/>
          <w:color w:val="00B0F0"/>
          <w:rtl/>
        </w:rPr>
        <w:lastRenderedPageBreak/>
        <w:t>محمد بن موسى بن عيسى أبو جعفر الهمداني السمان ،ضعفه القميون بالغلو، و كان ابن الوليد يقول: إنه كان يضع الحديث، و الله أعلم</w:t>
      </w:r>
      <w:r w:rsidRPr="002F376D">
        <w:rPr>
          <w:rFonts w:cs="IRMitra"/>
          <w:color w:val="00B0F0"/>
          <w:vertAlign w:val="superscript"/>
          <w:rtl/>
          <w:lang w:bidi="ar"/>
        </w:rPr>
        <w:footnoteReference w:id="1"/>
      </w:r>
    </w:p>
    <w:p w:rsidR="0013059E" w:rsidRDefault="002F376D" w:rsidP="00EC20FC">
      <w:pPr>
        <w:jc w:val="left"/>
        <w:rPr>
          <w:rFonts w:cs="IRMitra"/>
          <w:rtl/>
        </w:rPr>
      </w:pPr>
      <w:r>
        <w:rPr>
          <w:rFonts w:cs="IRMitra" w:hint="cs"/>
          <w:rtl/>
        </w:rPr>
        <w:t xml:space="preserve">به وسیله </w:t>
      </w:r>
      <w:r w:rsidR="00BF6BB5">
        <w:rPr>
          <w:rFonts w:cs="IRMitra" w:hint="cs"/>
          <w:rtl/>
        </w:rPr>
        <w:t>همین عبارت «والله اعلم» در صحت تضعیف او تردید کرده است و همچنین این مطلب نیز مطرح شده است که اصحاب</w:t>
      </w:r>
      <w:r w:rsidR="00EC20FC">
        <w:rPr>
          <w:rFonts w:cs="IRMitra" w:hint="cs"/>
          <w:rtl/>
        </w:rPr>
        <w:t>،</w:t>
      </w:r>
      <w:r w:rsidR="00BF6BB5">
        <w:rPr>
          <w:rFonts w:cs="IRMitra" w:hint="cs"/>
          <w:rtl/>
        </w:rPr>
        <w:t xml:space="preserve"> </w:t>
      </w:r>
      <w:r w:rsidR="0013059E">
        <w:rPr>
          <w:rFonts w:cs="IRMitra" w:hint="cs"/>
          <w:rtl/>
        </w:rPr>
        <w:t>نماز</w:t>
      </w:r>
      <w:r w:rsidR="00BF6BB5">
        <w:rPr>
          <w:rFonts w:cs="IRMitra" w:hint="cs"/>
          <w:rtl/>
        </w:rPr>
        <w:t xml:space="preserve"> عید غدیر که حدیث مشهوری است و توسط محمد بن موس</w:t>
      </w:r>
      <w:r w:rsidR="00EC20FC">
        <w:rPr>
          <w:rFonts w:cs="IRMitra" w:hint="cs"/>
          <w:rtl/>
        </w:rPr>
        <w:t>ی الهمدانی نقل شده است، پذیرفته</w:t>
      </w:r>
      <w:r w:rsidR="00EC20FC">
        <w:rPr>
          <w:rFonts w:cs="IRMitra"/>
          <w:rtl/>
        </w:rPr>
        <w:softHyphen/>
      </w:r>
      <w:r w:rsidR="00EC20FC">
        <w:rPr>
          <w:rFonts w:cs="IRMitra" w:hint="cs"/>
          <w:rtl/>
        </w:rPr>
        <w:t xml:space="preserve">اند </w:t>
      </w:r>
      <w:r w:rsidR="0013059E">
        <w:rPr>
          <w:rFonts w:cs="IRMitra" w:hint="cs"/>
          <w:rtl/>
        </w:rPr>
        <w:t xml:space="preserve">و در کتب مشهوری ذکر شده است: </w:t>
      </w:r>
      <w:r w:rsidR="0013059E" w:rsidRPr="0013059E">
        <w:rPr>
          <w:rFonts w:cs="IRMitra" w:hint="cs"/>
          <w:rtl/>
        </w:rPr>
        <w:t>مانند</w:t>
      </w:r>
      <w:r w:rsidR="00EC20FC">
        <w:rPr>
          <w:rFonts w:cs="IRMitra"/>
          <w:rtl/>
        </w:rPr>
        <w:t xml:space="preserve"> </w:t>
      </w:r>
      <w:r w:rsidR="0013059E" w:rsidRPr="0013059E">
        <w:rPr>
          <w:rFonts w:cs="IRMitra"/>
          <w:rtl/>
        </w:rPr>
        <w:t xml:space="preserve">مفيد </w:t>
      </w:r>
      <w:r w:rsidR="0013059E" w:rsidRPr="0013059E">
        <w:rPr>
          <w:rFonts w:cs="IRMitra" w:hint="cs"/>
          <w:rtl/>
        </w:rPr>
        <w:t>در</w:t>
      </w:r>
      <w:r w:rsidR="0013059E" w:rsidRPr="0013059E">
        <w:rPr>
          <w:rFonts w:cs="IRMitra"/>
          <w:rtl/>
        </w:rPr>
        <w:t xml:space="preserve"> مقنع</w:t>
      </w:r>
      <w:r w:rsidR="0013059E" w:rsidRPr="0013059E">
        <w:rPr>
          <w:rFonts w:cs="IRMitra" w:hint="cs"/>
          <w:rtl/>
        </w:rPr>
        <w:t>ة</w:t>
      </w:r>
      <w:r w:rsidR="0013059E" w:rsidRPr="0013059E">
        <w:rPr>
          <w:rFonts w:cs="IRMitra"/>
          <w:rtl/>
        </w:rPr>
        <w:t>، و مسار الشيعة</w:t>
      </w:r>
      <w:r w:rsidR="0013059E" w:rsidRPr="002F376D">
        <w:rPr>
          <w:rFonts w:cs="IRMitra"/>
          <w:vertAlign w:val="superscript"/>
          <w:rtl/>
          <w:lang w:bidi="ar"/>
        </w:rPr>
        <w:footnoteReference w:id="2"/>
      </w:r>
      <w:r w:rsidR="0013059E" w:rsidRPr="0013059E">
        <w:rPr>
          <w:rFonts w:cs="IRMitra" w:hint="cs"/>
          <w:rtl/>
          <w:lang w:bidi="ar-SA"/>
        </w:rPr>
        <w:t xml:space="preserve">و </w:t>
      </w:r>
      <w:r w:rsidR="0013059E" w:rsidRPr="0013059E">
        <w:rPr>
          <w:rFonts w:cs="IRMitra"/>
          <w:rtl/>
        </w:rPr>
        <w:t xml:space="preserve">شيخ </w:t>
      </w:r>
      <w:r w:rsidR="0013059E" w:rsidRPr="0013059E">
        <w:rPr>
          <w:rFonts w:cs="IRMitra" w:hint="cs"/>
          <w:rtl/>
        </w:rPr>
        <w:t>در</w:t>
      </w:r>
      <w:r w:rsidR="00EC20FC">
        <w:rPr>
          <w:rFonts w:cs="IRMitra"/>
          <w:rtl/>
        </w:rPr>
        <w:t xml:space="preserve"> التهذي</w:t>
      </w:r>
      <w:r w:rsidR="00EC20FC">
        <w:rPr>
          <w:rFonts w:cs="IRMitra" w:hint="cs"/>
          <w:rtl/>
        </w:rPr>
        <w:t>ب.</w:t>
      </w:r>
      <w:r w:rsidR="0013059E" w:rsidRPr="0013059E">
        <w:rPr>
          <w:rFonts w:cs="IRMitra"/>
          <w:rtl/>
        </w:rPr>
        <w:t xml:space="preserve"> </w:t>
      </w:r>
      <w:r w:rsidR="0013059E" w:rsidRPr="0013059E">
        <w:rPr>
          <w:rFonts w:cs="IRMitra" w:hint="cs"/>
          <w:rtl/>
        </w:rPr>
        <w:t>مرحوم بحرالعلوم در ادامه گوید</w:t>
      </w:r>
      <w:r w:rsidR="0013059E" w:rsidRPr="002F376D">
        <w:rPr>
          <w:rFonts w:cs="IRMitra" w:hint="cs"/>
          <w:color w:val="0070C0"/>
          <w:rtl/>
        </w:rPr>
        <w:t>:«</w:t>
      </w:r>
      <w:r w:rsidR="0013059E" w:rsidRPr="002F376D">
        <w:rPr>
          <w:rFonts w:cs="IRMitra"/>
          <w:color w:val="0070C0"/>
          <w:rtl/>
        </w:rPr>
        <w:t xml:space="preserve"> أفتى به الأصحاب، و عوّلوا عليه</w:t>
      </w:r>
      <w:r w:rsidR="0013059E" w:rsidRPr="002F376D">
        <w:rPr>
          <w:rFonts w:cs="IRMitra" w:hint="cs"/>
          <w:color w:val="0070C0"/>
          <w:rtl/>
        </w:rPr>
        <w:t>»</w:t>
      </w:r>
      <w:r w:rsidR="0013059E" w:rsidRPr="0013059E">
        <w:rPr>
          <w:rFonts w:cs="IRMitra"/>
          <w:vertAlign w:val="superscript"/>
          <w:rtl/>
          <w:lang w:bidi="ar"/>
        </w:rPr>
        <w:footnoteReference w:id="3"/>
      </w:r>
      <w:r w:rsidR="0013059E">
        <w:rPr>
          <w:rFonts w:cs="IRMitra" w:hint="cs"/>
          <w:rtl/>
        </w:rPr>
        <w:t>. البته در فتوا دادن در مستحبات ممکن است طبق تسامح در ادله سنن باشد و نمی</w:t>
      </w:r>
      <w:r w:rsidR="0013059E">
        <w:rPr>
          <w:rFonts w:cs="IRMitra"/>
          <w:rtl/>
        </w:rPr>
        <w:softHyphen/>
      </w:r>
      <w:r w:rsidR="0013059E">
        <w:rPr>
          <w:rFonts w:cs="IRMitra" w:hint="cs"/>
          <w:rtl/>
        </w:rPr>
        <w:t>توان در مستحبات اینچنین استدلال کرد. در مستحبات و فتوای به استحباب تنها این مطلب که آنان روایاتش را مجعول نمی</w:t>
      </w:r>
      <w:r w:rsidR="0013059E">
        <w:rPr>
          <w:rFonts w:cs="IRMitra"/>
          <w:rtl/>
        </w:rPr>
        <w:softHyphen/>
      </w:r>
      <w:r>
        <w:rPr>
          <w:rFonts w:cs="IRMitra" w:hint="cs"/>
          <w:rtl/>
        </w:rPr>
        <w:t>دانستند، فهمیده می</w:t>
      </w:r>
      <w:r>
        <w:rPr>
          <w:rFonts w:cs="IRMitra"/>
          <w:rtl/>
        </w:rPr>
        <w:softHyphen/>
      </w:r>
      <w:r>
        <w:rPr>
          <w:rFonts w:cs="IRMitra" w:hint="cs"/>
          <w:rtl/>
        </w:rPr>
        <w:t xml:space="preserve">شود </w:t>
      </w:r>
      <w:r w:rsidR="0013059E">
        <w:rPr>
          <w:rFonts w:cs="IRMitra" w:hint="cs"/>
          <w:rtl/>
        </w:rPr>
        <w:t xml:space="preserve">و اگر کسی هم ضعیف باشد بدین معنا نیست که علم به جعل روایات منقول از او بکنیم. </w:t>
      </w:r>
    </w:p>
    <w:p w:rsidR="0013059E" w:rsidRDefault="0013059E" w:rsidP="0013059E">
      <w:pPr>
        <w:jc w:val="left"/>
        <w:rPr>
          <w:rFonts w:cs="IRMitra"/>
          <w:rtl/>
        </w:rPr>
      </w:pPr>
      <w:r>
        <w:rPr>
          <w:rFonts w:cs="IRMitra" w:hint="cs"/>
          <w:rtl/>
        </w:rPr>
        <w:t>بحرالعلوم در ادامه نکاتی دار</w:t>
      </w:r>
      <w:r w:rsidR="003E13F5">
        <w:rPr>
          <w:rFonts w:cs="IRMitra" w:hint="cs"/>
          <w:rtl/>
        </w:rPr>
        <w:t xml:space="preserve">ند که به نظر ما خیلی درست نباشد. برای مثال ایشان </w:t>
      </w:r>
      <w:r w:rsidR="00E63E23">
        <w:rPr>
          <w:rFonts w:cs="IRMitra" w:hint="cs"/>
          <w:rtl/>
        </w:rPr>
        <w:t xml:space="preserve">در باره محمد بن موسی الهمدانی </w:t>
      </w:r>
      <w:r w:rsidR="003E13F5">
        <w:rPr>
          <w:rFonts w:cs="IRMitra" w:hint="cs"/>
          <w:rtl/>
        </w:rPr>
        <w:t>گویند:</w:t>
      </w:r>
    </w:p>
    <w:p w:rsidR="003E13F5" w:rsidRPr="003E13F5" w:rsidRDefault="003E13F5" w:rsidP="003E13F5">
      <w:pPr>
        <w:ind w:left="720" w:firstLine="0"/>
        <w:jc w:val="left"/>
        <w:rPr>
          <w:rFonts w:cs="IRMitra"/>
          <w:color w:val="00B0F0"/>
        </w:rPr>
      </w:pPr>
      <w:r w:rsidRPr="003E13F5">
        <w:rPr>
          <w:rFonts w:cs="IRMitra"/>
          <w:color w:val="00B0F0"/>
          <w:rtl/>
        </w:rPr>
        <w:t>و ابن الغضائري و إن ضعّفه، إلاّ أنّ كلامه فيه يقتضي أنّه لم يكن بتلك المثابة من الضعف، فإنّه قال فيه: إنّه ضعيف، يروي عن الضعفاء، و يجوز أن يخرج شاهدا، تكلّم فيه القميون فأكثروا، و استثنوا من نوادر الحكمة ما رواه، و كلامه ظاهر في أنّه لم يذهب فيه مذهب القمّيين، و لم يرتض ما قالوه،</w:t>
      </w:r>
      <w:r w:rsidRPr="003E13F5">
        <w:rPr>
          <w:rFonts w:cs="IRMitra"/>
          <w:color w:val="00B0F0"/>
          <w:rtl/>
          <w:lang w:bidi="ar"/>
        </w:rPr>
        <w:t xml:space="preserve"> </w:t>
      </w:r>
      <w:r w:rsidRPr="003E13F5">
        <w:rPr>
          <w:rFonts w:cs="IRMitra"/>
          <w:color w:val="00B0F0"/>
          <w:vertAlign w:val="superscript"/>
          <w:rtl/>
          <w:lang w:bidi="ar"/>
        </w:rPr>
        <w:footnoteReference w:id="4"/>
      </w:r>
    </w:p>
    <w:p w:rsidR="003E13F5" w:rsidRDefault="003E13F5" w:rsidP="00E63E23">
      <w:pPr>
        <w:jc w:val="left"/>
        <w:rPr>
          <w:rFonts w:cs="IRMitra"/>
          <w:rtl/>
        </w:rPr>
      </w:pPr>
      <w:r>
        <w:rPr>
          <w:rFonts w:cs="IRMitra" w:hint="cs"/>
          <w:rtl/>
        </w:rPr>
        <w:t xml:space="preserve">این کلام برای ما روشن نشد و متوجه نشدم چگونه </w:t>
      </w:r>
      <w:r w:rsidR="00E63E23">
        <w:rPr>
          <w:rFonts w:cs="IRMitra" w:hint="cs"/>
          <w:rtl/>
        </w:rPr>
        <w:t>درباره محمد بن موسی گوید که وی به مذهب قمیین درنیامده است. همانطور که گفته شد یک راوی ولو اینکه ضعیف باشد مانعی ندارد روایاتش به عنوان شاهد باشد و تا این مقدار می</w:t>
      </w:r>
      <w:r w:rsidR="00E63E23">
        <w:rPr>
          <w:rFonts w:cs="IRMitra"/>
          <w:rtl/>
        </w:rPr>
        <w:softHyphen/>
      </w:r>
      <w:r w:rsidR="00E63E23">
        <w:rPr>
          <w:rFonts w:cs="IRMitra" w:hint="cs"/>
          <w:rtl/>
        </w:rPr>
        <w:t>توان از روایات او استفاده کرد. ضعیف بودن یک راوی هیچگاه بدین معنا نیست که همه روایاتش مجعول است.</w:t>
      </w:r>
    </w:p>
    <w:p w:rsidR="00E63E23" w:rsidRDefault="00E63E23" w:rsidP="00EC20FC">
      <w:pPr>
        <w:jc w:val="left"/>
        <w:rPr>
          <w:rFonts w:cs="IRMitra"/>
          <w:rtl/>
        </w:rPr>
      </w:pPr>
      <w:r>
        <w:rPr>
          <w:rFonts w:cs="IRMitra" w:hint="cs"/>
          <w:rtl/>
        </w:rPr>
        <w:t xml:space="preserve">در ادامه این </w:t>
      </w:r>
      <w:r w:rsidR="00EC20FC">
        <w:rPr>
          <w:rFonts w:cs="IRMitra" w:hint="cs"/>
          <w:rtl/>
        </w:rPr>
        <w:t>مطلب</w:t>
      </w:r>
      <w:r>
        <w:rPr>
          <w:rFonts w:cs="IRMitra" w:hint="cs"/>
          <w:rtl/>
        </w:rPr>
        <w:t xml:space="preserve"> نیز گفته می</w:t>
      </w:r>
      <w:r>
        <w:rPr>
          <w:rFonts w:cs="IRMitra"/>
          <w:rtl/>
        </w:rPr>
        <w:softHyphen/>
      </w:r>
      <w:r>
        <w:rPr>
          <w:rFonts w:cs="IRMitra" w:hint="cs"/>
          <w:rtl/>
        </w:rPr>
        <w:t>شود که نکاتی درباره تضعیف محمد بن موسی وجود دارد:</w:t>
      </w:r>
    </w:p>
    <w:p w:rsidR="00E63E23" w:rsidRPr="00E63E23" w:rsidRDefault="00E63E23" w:rsidP="00EC20FC">
      <w:pPr>
        <w:ind w:left="720" w:firstLine="0"/>
        <w:jc w:val="left"/>
        <w:rPr>
          <w:rFonts w:cs="IRMitra"/>
          <w:color w:val="00B0F0"/>
          <w:rtl/>
          <w:lang w:bidi="ar"/>
        </w:rPr>
      </w:pPr>
      <w:r w:rsidRPr="00E63E23">
        <w:rPr>
          <w:rFonts w:cs="IRMitra"/>
          <w:color w:val="00B0F0"/>
          <w:rtl/>
        </w:rPr>
        <w:t>طعن القميين في مذهبه بالغلوّ و الارتفاع، و يضعّفه ما تقدّم عن النجاشي أنّ له كتابا في الرّد على الغلاة.</w:t>
      </w:r>
      <w:r w:rsidR="00EC20FC">
        <w:rPr>
          <w:rFonts w:cs="IRMitra"/>
          <w:color w:val="00B0F0"/>
          <w:rtl/>
          <w:lang w:bidi="ar"/>
        </w:rPr>
        <w:t xml:space="preserve"> </w:t>
      </w:r>
      <w:r w:rsidRPr="00E63E23">
        <w:rPr>
          <w:rFonts w:cs="IRMitra"/>
          <w:color w:val="00B0F0"/>
          <w:rtl/>
          <w:lang w:bidi="ar"/>
        </w:rPr>
        <w:footnoteReference w:id="5"/>
      </w:r>
    </w:p>
    <w:p w:rsidR="00E63E23" w:rsidRDefault="00E63E23" w:rsidP="00E63E23">
      <w:pPr>
        <w:jc w:val="left"/>
        <w:rPr>
          <w:rFonts w:cs="IRMitra"/>
          <w:rtl/>
        </w:rPr>
      </w:pPr>
      <w:r>
        <w:rPr>
          <w:rFonts w:cs="IRMitra" w:hint="cs"/>
          <w:rtl/>
        </w:rPr>
        <w:t>ما مکرر بیان کردیم که تشخیص غلوّ و نسبت دادن آن به راوی امری کاملا اجتهادی است و اینکه شخص متهم به غلو خود در رد</w:t>
      </w:r>
      <w:r w:rsidR="00EC20FC">
        <w:rPr>
          <w:rFonts w:cs="IRMitra" w:hint="cs"/>
          <w:rtl/>
        </w:rPr>
        <w:t>ّ</w:t>
      </w:r>
      <w:r>
        <w:rPr>
          <w:rFonts w:cs="IRMitra" w:hint="cs"/>
          <w:rtl/>
        </w:rPr>
        <w:t xml:space="preserve"> غلات کتاب دارد اثبات</w:t>
      </w:r>
      <w:r>
        <w:rPr>
          <w:rFonts w:cs="IRMitra"/>
          <w:rtl/>
        </w:rPr>
        <w:softHyphen/>
      </w:r>
      <w:r>
        <w:rPr>
          <w:rFonts w:cs="IRMitra" w:hint="cs"/>
          <w:rtl/>
        </w:rPr>
        <w:t>کننده همین معنا است. غلو</w:t>
      </w:r>
      <w:r w:rsidR="00EC20FC">
        <w:rPr>
          <w:rFonts w:cs="IRMitra" w:hint="cs"/>
          <w:rtl/>
        </w:rPr>
        <w:t>ّ</w:t>
      </w:r>
      <w:r>
        <w:rPr>
          <w:rFonts w:cs="IRMitra" w:hint="cs"/>
          <w:rtl/>
        </w:rPr>
        <w:t xml:space="preserve"> یک مفهوم مشخص و محد</w:t>
      </w:r>
      <w:r w:rsidR="00EC20FC">
        <w:rPr>
          <w:rFonts w:cs="IRMitra" w:hint="cs"/>
          <w:rtl/>
        </w:rPr>
        <w:t>ّ</w:t>
      </w:r>
      <w:r>
        <w:rPr>
          <w:rFonts w:cs="IRMitra" w:hint="cs"/>
          <w:rtl/>
        </w:rPr>
        <w:t>دی نداشته است و همواره به صورت اجتهادی بوده است. قمی</w:t>
      </w:r>
      <w:r w:rsidR="00EC20FC">
        <w:rPr>
          <w:rFonts w:cs="IRMitra" w:hint="cs"/>
          <w:rtl/>
        </w:rPr>
        <w:t>ّ</w:t>
      </w:r>
      <w:r>
        <w:rPr>
          <w:rFonts w:cs="IRMitra" w:hint="cs"/>
          <w:rtl/>
        </w:rPr>
        <w:t>ون محمد بن موسی را غالی می</w:t>
      </w:r>
      <w:r>
        <w:rPr>
          <w:rFonts w:cs="IRMitra"/>
          <w:rtl/>
        </w:rPr>
        <w:softHyphen/>
      </w:r>
      <w:r>
        <w:rPr>
          <w:rFonts w:cs="IRMitra" w:hint="cs"/>
          <w:rtl/>
        </w:rPr>
        <w:t>دانستند و محمد بن موسی خود را غالی نمی</w:t>
      </w:r>
      <w:r>
        <w:rPr>
          <w:rFonts w:cs="IRMitra"/>
          <w:rtl/>
        </w:rPr>
        <w:softHyphen/>
      </w:r>
      <w:r>
        <w:rPr>
          <w:rFonts w:cs="IRMitra" w:hint="cs"/>
          <w:rtl/>
        </w:rPr>
        <w:t>دانسته و دیگران را غالی می</w:t>
      </w:r>
      <w:r>
        <w:rPr>
          <w:rFonts w:cs="IRMitra"/>
          <w:rtl/>
        </w:rPr>
        <w:softHyphen/>
      </w:r>
      <w:r>
        <w:rPr>
          <w:rFonts w:cs="IRMitra" w:hint="cs"/>
          <w:rtl/>
        </w:rPr>
        <w:t>دانسته و در رد آنان نیز کتاب نوشته است. این تصو</w:t>
      </w:r>
      <w:r w:rsidR="00EC20FC">
        <w:rPr>
          <w:rFonts w:cs="IRMitra" w:hint="cs"/>
          <w:rtl/>
        </w:rPr>
        <w:t>ّ</w:t>
      </w:r>
      <w:r>
        <w:rPr>
          <w:rFonts w:cs="IRMitra" w:hint="cs"/>
          <w:rtl/>
        </w:rPr>
        <w:t>ر که غلو</w:t>
      </w:r>
      <w:r w:rsidR="00EC20FC">
        <w:rPr>
          <w:rFonts w:cs="IRMitra" w:hint="cs"/>
          <w:rtl/>
        </w:rPr>
        <w:t>ّ</w:t>
      </w:r>
      <w:r>
        <w:rPr>
          <w:rFonts w:cs="IRMitra" w:hint="cs"/>
          <w:rtl/>
        </w:rPr>
        <w:t xml:space="preserve"> یک مذهب مشخص با پارامترهای مشخص</w:t>
      </w:r>
      <w:r w:rsidR="00EC20FC">
        <w:rPr>
          <w:rFonts w:cs="IRMitra" w:hint="cs"/>
          <w:rtl/>
        </w:rPr>
        <w:t xml:space="preserve"> است درست</w:t>
      </w:r>
      <w:r>
        <w:rPr>
          <w:rFonts w:cs="IRMitra" w:hint="cs"/>
          <w:rtl/>
        </w:rPr>
        <w:t xml:space="preserve"> نیست بلکه غلو یک </w:t>
      </w:r>
      <w:r w:rsidR="00EC20FC">
        <w:rPr>
          <w:rFonts w:cs="IRMitra" w:hint="cs"/>
          <w:rtl/>
        </w:rPr>
        <w:t>مذهب است که به صورت طیفی رنگارنگ</w:t>
      </w:r>
      <w:r>
        <w:rPr>
          <w:rFonts w:cs="IRMitra" w:hint="cs"/>
          <w:rtl/>
        </w:rPr>
        <w:t xml:space="preserve"> است و نحله</w:t>
      </w:r>
      <w:r>
        <w:rPr>
          <w:rFonts w:cs="IRMitra"/>
          <w:rtl/>
        </w:rPr>
        <w:softHyphen/>
      </w:r>
      <w:r>
        <w:rPr>
          <w:rFonts w:cs="IRMitra" w:hint="cs"/>
          <w:rtl/>
        </w:rPr>
        <w:t>های مختلف دارد.</w:t>
      </w:r>
    </w:p>
    <w:p w:rsidR="002F376D" w:rsidRDefault="002F376D" w:rsidP="002F376D">
      <w:pPr>
        <w:pStyle w:val="Heading1"/>
        <w:rPr>
          <w:rtl/>
        </w:rPr>
      </w:pPr>
      <w:bookmarkStart w:id="3" w:name="_Toc226561407"/>
      <w:r>
        <w:rPr>
          <w:rFonts w:hint="cs"/>
          <w:rtl/>
        </w:rPr>
        <w:t>محل اصلی نزاع؛ اعتبار نسخه زید النرسی</w:t>
      </w:r>
      <w:bookmarkEnd w:id="3"/>
    </w:p>
    <w:p w:rsidR="00E63E23" w:rsidRPr="0013059E" w:rsidRDefault="00E63E23" w:rsidP="00E63E23">
      <w:pPr>
        <w:jc w:val="left"/>
        <w:rPr>
          <w:rFonts w:cs="IRMitra"/>
        </w:rPr>
      </w:pPr>
      <w:r>
        <w:rPr>
          <w:rFonts w:cs="IRMitra" w:hint="cs"/>
          <w:rtl/>
        </w:rPr>
        <w:t>این نکته نیز باید توجه شود که مشکل اصلی ما در این بحث صحت سنجی نسخه</w:t>
      </w:r>
      <w:r>
        <w:rPr>
          <w:rFonts w:cs="IRMitra"/>
          <w:rtl/>
        </w:rPr>
        <w:softHyphen/>
      </w:r>
      <w:r>
        <w:rPr>
          <w:rFonts w:cs="IRMitra" w:hint="cs"/>
          <w:rtl/>
        </w:rPr>
        <w:t>ی موجود کتاب زید النرسی است. بعد از اینکه ثابت شد که زید النرسی کتابی داشته است که ابن أبی</w:t>
      </w:r>
      <w:r>
        <w:rPr>
          <w:rFonts w:cs="IRMitra"/>
          <w:rtl/>
        </w:rPr>
        <w:softHyphen/>
      </w:r>
      <w:r>
        <w:rPr>
          <w:rFonts w:cs="IRMitra" w:hint="cs"/>
          <w:rtl/>
        </w:rPr>
        <w:t>عمیر آن را نقل کرده است این سوال مطرح است که ما چگونه می</w:t>
      </w:r>
      <w:r>
        <w:rPr>
          <w:rFonts w:cs="IRMitra"/>
          <w:rtl/>
        </w:rPr>
        <w:softHyphen/>
      </w:r>
      <w:r>
        <w:rPr>
          <w:rFonts w:cs="IRMitra" w:hint="cs"/>
          <w:rtl/>
        </w:rPr>
        <w:t xml:space="preserve">توانیم بفهمیم که این </w:t>
      </w:r>
      <w:r>
        <w:rPr>
          <w:rFonts w:cs="IRMitra" w:hint="cs"/>
          <w:rtl/>
        </w:rPr>
        <w:lastRenderedPageBreak/>
        <w:t>نسخه موجود در دست ما همان کتاب و نسخه</w:t>
      </w:r>
      <w:r>
        <w:rPr>
          <w:rFonts w:cs="IRMitra"/>
          <w:rtl/>
        </w:rPr>
        <w:softHyphen/>
      </w:r>
      <w:r>
        <w:rPr>
          <w:rFonts w:cs="IRMitra" w:hint="cs"/>
          <w:rtl/>
        </w:rPr>
        <w:t>ای است که ابن أبی</w:t>
      </w:r>
      <w:r>
        <w:rPr>
          <w:rFonts w:cs="IRMitra"/>
          <w:rtl/>
        </w:rPr>
        <w:softHyphen/>
      </w:r>
      <w:r>
        <w:rPr>
          <w:rFonts w:cs="IRMitra" w:hint="cs"/>
          <w:rtl/>
        </w:rPr>
        <w:t>عمیر نقل کرده است</w:t>
      </w:r>
      <w:r w:rsidR="00FE0AE4">
        <w:rPr>
          <w:rFonts w:cs="IRMitra" w:hint="cs"/>
          <w:rtl/>
        </w:rPr>
        <w:t>. مرحوم نراقی</w:t>
      </w:r>
      <w:r w:rsidR="00FE0AE4">
        <w:rPr>
          <w:rStyle w:val="FootnoteReference"/>
          <w:rFonts w:cs="IRMitra"/>
          <w:rtl/>
        </w:rPr>
        <w:footnoteReference w:id="6"/>
      </w:r>
      <w:r w:rsidR="00FE0AE4">
        <w:rPr>
          <w:rFonts w:cs="IRMitra" w:hint="cs"/>
          <w:rtl/>
        </w:rPr>
        <w:t xml:space="preserve"> و مرحوم بروجردی</w:t>
      </w:r>
      <w:r w:rsidR="00FE0AE4">
        <w:rPr>
          <w:rStyle w:val="FootnoteReference"/>
          <w:rFonts w:cs="IRMitra"/>
          <w:rtl/>
        </w:rPr>
        <w:footnoteReference w:id="7"/>
      </w:r>
      <w:r w:rsidR="00FE0AE4">
        <w:rPr>
          <w:rFonts w:cs="IRMitra" w:hint="cs"/>
          <w:rtl/>
        </w:rPr>
        <w:t xml:space="preserve"> از این حیث به نسخه زید النرسی اشکال کرد</w:t>
      </w:r>
      <w:r w:rsidR="00EC20FC">
        <w:rPr>
          <w:rFonts w:cs="IRMitra" w:hint="cs"/>
          <w:rtl/>
        </w:rPr>
        <w:t>ه ا</w:t>
      </w:r>
      <w:r w:rsidR="00FE0AE4">
        <w:rPr>
          <w:rFonts w:cs="IRMitra" w:hint="cs"/>
          <w:rtl/>
        </w:rPr>
        <w:t>ند و روایاتش را کنار گذاشته و نپذیرفتند.</w:t>
      </w:r>
    </w:p>
    <w:p w:rsidR="0013059E" w:rsidRDefault="00525305" w:rsidP="00396393">
      <w:pPr>
        <w:jc w:val="left"/>
        <w:rPr>
          <w:rFonts w:cs="IRMitra"/>
          <w:rtl/>
        </w:rPr>
      </w:pPr>
      <w:r>
        <w:rPr>
          <w:rFonts w:cs="IRMitra" w:hint="cs"/>
          <w:rtl/>
        </w:rPr>
        <w:t>بحث</w:t>
      </w:r>
      <w:r>
        <w:rPr>
          <w:rFonts w:cs="IRMitra"/>
          <w:rtl/>
        </w:rPr>
        <w:softHyphen/>
      </w:r>
      <w:r>
        <w:rPr>
          <w:rFonts w:cs="IRMitra" w:hint="cs"/>
          <w:rtl/>
        </w:rPr>
        <w:t>های زیادی حول کتاب زید النرسی مطرح شده است. مرحوم شیخ الشریعة اصفهانی در باره اصل زید النرسی بحث کرده است. شیخ الشریعة اشکالات متعددی را مطرح کرده است و سعی کرده است که به آنان پاسخ دهد و این مطلب را بیان کرده است که اشکال اصلی این است که آیا این نسخه موجود همان نسخه</w:t>
      </w:r>
      <w:r>
        <w:rPr>
          <w:rFonts w:cs="IRMitra"/>
          <w:rtl/>
        </w:rPr>
        <w:softHyphen/>
      </w:r>
      <w:r>
        <w:rPr>
          <w:rFonts w:cs="IRMitra" w:hint="cs"/>
          <w:rtl/>
        </w:rPr>
        <w:t>ای است که مسموع از ابن أبی</w:t>
      </w:r>
      <w:r>
        <w:rPr>
          <w:rFonts w:cs="IRMitra"/>
          <w:rtl/>
        </w:rPr>
        <w:softHyphen/>
      </w:r>
      <w:r>
        <w:rPr>
          <w:rFonts w:cs="IRMitra" w:hint="cs"/>
          <w:rtl/>
        </w:rPr>
        <w:t>عمیر است</w:t>
      </w:r>
      <w:r w:rsidR="00EC20FC">
        <w:rPr>
          <w:rFonts w:cs="IRMitra" w:hint="cs"/>
          <w:rtl/>
        </w:rPr>
        <w:t xml:space="preserve"> یا خیر</w:t>
      </w:r>
      <w:r>
        <w:rPr>
          <w:rFonts w:cs="IRMitra" w:hint="cs"/>
          <w:rtl/>
        </w:rPr>
        <w:t>؟</w:t>
      </w:r>
      <w:r w:rsidR="00396393">
        <w:rPr>
          <w:rFonts w:cs="IRMitra" w:hint="cs"/>
          <w:rtl/>
        </w:rPr>
        <w:t xml:space="preserve"> شیخ الشریعه با توجه به منقولاتی که از کتاب زید النرسی در دیگر کتب وجود دارد و در این اصل نیز وجود دارد چنین حکم می</w:t>
      </w:r>
      <w:r w:rsidR="00396393">
        <w:rPr>
          <w:rFonts w:cs="IRMitra"/>
          <w:rtl/>
        </w:rPr>
        <w:softHyphen/>
      </w:r>
      <w:r w:rsidR="00396393">
        <w:rPr>
          <w:rFonts w:cs="IRMitra" w:hint="cs"/>
          <w:rtl/>
        </w:rPr>
        <w:t>کنند که این نسخه موجود از کتاب زیاد النرسی همان نسخه</w:t>
      </w:r>
      <w:r w:rsidR="00396393">
        <w:rPr>
          <w:rFonts w:cs="IRMitra"/>
          <w:rtl/>
        </w:rPr>
        <w:softHyphen/>
      </w:r>
      <w:r w:rsidR="00396393">
        <w:rPr>
          <w:rFonts w:cs="IRMitra"/>
          <w:rtl/>
        </w:rPr>
        <w:softHyphen/>
      </w:r>
      <w:r w:rsidR="00396393">
        <w:rPr>
          <w:rFonts w:cs="IRMitra" w:hint="cs"/>
          <w:rtl/>
        </w:rPr>
        <w:t>ی اصلی است و اینچین اطمینان به اصالت نسخه پیدا می</w:t>
      </w:r>
      <w:r w:rsidR="00396393">
        <w:rPr>
          <w:rFonts w:cs="IRMitra"/>
          <w:rtl/>
        </w:rPr>
        <w:softHyphen/>
      </w:r>
      <w:r w:rsidR="00396393">
        <w:rPr>
          <w:rFonts w:cs="IRMitra" w:hint="cs"/>
          <w:rtl/>
        </w:rPr>
        <w:t>کنند.</w:t>
      </w:r>
    </w:p>
    <w:p w:rsidR="00396393" w:rsidRDefault="00396393" w:rsidP="00396393">
      <w:pPr>
        <w:jc w:val="left"/>
        <w:rPr>
          <w:rFonts w:cs="IRMitra"/>
          <w:rtl/>
        </w:rPr>
      </w:pPr>
      <w:r>
        <w:rPr>
          <w:rFonts w:cs="IRMitra" w:hint="cs"/>
          <w:rtl/>
        </w:rPr>
        <w:t>در کلمات آقایان این بحث آمده است که مناسب است بعضی از آدرس</w:t>
      </w:r>
      <w:r>
        <w:rPr>
          <w:rFonts w:cs="IRMitra"/>
          <w:rtl/>
        </w:rPr>
        <w:softHyphen/>
      </w:r>
      <w:r>
        <w:rPr>
          <w:rFonts w:cs="IRMitra" w:hint="cs"/>
          <w:rtl/>
        </w:rPr>
        <w:t>ها داده شود:مستمسک العروة،ج1، ص424؛ موسوعة الامام الخوئی، ج3، ص115؛ کتاب الطهارة(امام خمینی)،ج3،صص326-368؛</w:t>
      </w:r>
      <w:r w:rsidR="00B17C2A">
        <w:rPr>
          <w:rFonts w:cs="IRMitra" w:hint="cs"/>
          <w:rtl/>
        </w:rPr>
        <w:t xml:space="preserve"> بحوث فی شرح العروة الوثقی(شهید صدر)،ج3، ص417؛ قاموس الرجال،ج4،ص 549.</w:t>
      </w:r>
    </w:p>
    <w:p w:rsidR="00B17C2A" w:rsidRDefault="00B17C2A" w:rsidP="00B17C2A">
      <w:pPr>
        <w:jc w:val="left"/>
        <w:rPr>
          <w:rFonts w:cs="IRMitra"/>
          <w:rtl/>
        </w:rPr>
      </w:pPr>
      <w:r>
        <w:rPr>
          <w:rFonts w:cs="IRMitra" w:hint="cs"/>
          <w:rtl/>
        </w:rPr>
        <w:t>مرحوم امام به صورت مفصل وارد بحث شده است و توضیحات فراوانی پیرامون اصل، مبانی مختلف در اصحاب اجماع و دیگر مباحث رجالی داده</w:t>
      </w:r>
      <w:r>
        <w:rPr>
          <w:rFonts w:cs="IRMitra"/>
          <w:rtl/>
        </w:rPr>
        <w:softHyphen/>
      </w:r>
      <w:r>
        <w:rPr>
          <w:rFonts w:cs="IRMitra" w:hint="cs"/>
          <w:rtl/>
        </w:rPr>
        <w:t>اند و حدود چهل صفحه بحث کرده</w:t>
      </w:r>
      <w:r>
        <w:rPr>
          <w:rFonts w:cs="IRMitra"/>
          <w:rtl/>
        </w:rPr>
        <w:softHyphen/>
      </w:r>
      <w:r>
        <w:rPr>
          <w:rFonts w:cs="IRMitra" w:hint="cs"/>
          <w:rtl/>
        </w:rPr>
        <w:t>اند. عمده مباحث قابل توجهی که در کلمات آقایان در این مساله است، مطالب مرحوم شوشتری در قاموس الرجال است که به آن خواهیم پرداخت. صاحب قاموس به این نکته اشاره می</w:t>
      </w:r>
      <w:r>
        <w:rPr>
          <w:rFonts w:cs="IRMitra"/>
          <w:rtl/>
        </w:rPr>
        <w:softHyphen/>
      </w:r>
      <w:r>
        <w:rPr>
          <w:rFonts w:cs="IRMitra" w:hint="cs"/>
          <w:rtl/>
        </w:rPr>
        <w:t>کنند که روایاتی در کتاب زید النرسی وجود دارد که روایاتی منکَر و غیرقابل اعتماد است. همانطور که خیلی از روایات کتاب در دیگر کتاب</w:t>
      </w:r>
      <w:r>
        <w:rPr>
          <w:rFonts w:cs="IRMitra"/>
          <w:rtl/>
        </w:rPr>
        <w:softHyphen/>
      </w:r>
      <w:r>
        <w:rPr>
          <w:rFonts w:cs="IRMitra" w:hint="cs"/>
          <w:rtl/>
        </w:rPr>
        <w:t>ها موجود است ولی از سویی دیگر روایاتی نیز هست که منکر و غیر قابل پذیرش است.</w:t>
      </w:r>
    </w:p>
    <w:p w:rsidR="00EC20FC" w:rsidRDefault="00EC20FC" w:rsidP="00EC20FC">
      <w:pPr>
        <w:pStyle w:val="Heading1"/>
        <w:rPr>
          <w:rtl/>
        </w:rPr>
      </w:pPr>
      <w:bookmarkStart w:id="4" w:name="_Toc226561408"/>
      <w:r>
        <w:rPr>
          <w:rFonts w:hint="cs"/>
          <w:rtl/>
        </w:rPr>
        <w:t>بیان نکته</w:t>
      </w:r>
      <w:r>
        <w:rPr>
          <w:rtl/>
        </w:rPr>
        <w:softHyphen/>
      </w:r>
      <w:r>
        <w:rPr>
          <w:rFonts w:hint="cs"/>
          <w:rtl/>
        </w:rPr>
        <w:t>ای از جلسه پیشین</w:t>
      </w:r>
      <w:bookmarkEnd w:id="4"/>
    </w:p>
    <w:p w:rsidR="00B17C2A" w:rsidRDefault="00B17C2A" w:rsidP="002F376D">
      <w:pPr>
        <w:jc w:val="left"/>
        <w:rPr>
          <w:rFonts w:cs="IRMitra"/>
          <w:rtl/>
        </w:rPr>
      </w:pPr>
      <w:r>
        <w:rPr>
          <w:rFonts w:cs="IRMitra" w:hint="cs"/>
          <w:rtl/>
        </w:rPr>
        <w:t xml:space="preserve">درجلسات پیشین به روایات زید النرسی در کتب اربعه و غیر آن پرداختیم. در این میان یک روایت بود که در ثواب الاعمال ذکر شده بود. این روایت در کتاب </w:t>
      </w:r>
      <w:r w:rsidRPr="00EC7FD8">
        <w:rPr>
          <w:rFonts w:cs="IRMitra" w:hint="cs"/>
          <w:i/>
          <w:iCs/>
          <w:rtl/>
        </w:rPr>
        <w:t>العروس</w:t>
      </w:r>
      <w:r>
        <w:rPr>
          <w:rFonts w:cs="IRMitra" w:hint="cs"/>
          <w:rtl/>
        </w:rPr>
        <w:t xml:space="preserve"> جعفر بن احمد القمی ذکر شده است.</w:t>
      </w:r>
      <w:r w:rsidR="00EC7FD8">
        <w:rPr>
          <w:rFonts w:cs="IRMitra" w:hint="cs"/>
          <w:rtl/>
        </w:rPr>
        <w:t xml:space="preserve"> جعفر بن احمد بن علی القمی</w:t>
      </w:r>
      <w:r>
        <w:rPr>
          <w:rFonts w:cs="IRMitra" w:hint="cs"/>
          <w:rtl/>
        </w:rPr>
        <w:t xml:space="preserve"> یکی از علمای معاصر شیخ صدوق است که کتابی به نام جامع ال</w:t>
      </w:r>
      <w:r w:rsidR="00EC7FD8">
        <w:rPr>
          <w:rFonts w:cs="IRMitra" w:hint="cs"/>
          <w:rtl/>
        </w:rPr>
        <w:t>احادیث دارد. رساله</w:t>
      </w:r>
      <w:r w:rsidR="00EC7FD8">
        <w:rPr>
          <w:rFonts w:cs="IRMitra"/>
          <w:rtl/>
        </w:rPr>
        <w:softHyphen/>
      </w:r>
      <w:r w:rsidR="00EC7FD8">
        <w:rPr>
          <w:rFonts w:cs="IRMitra" w:hint="cs"/>
          <w:rtl/>
        </w:rPr>
        <w:t>های کوچکی دارد که یکی از آن رساله</w:t>
      </w:r>
      <w:r w:rsidR="00EC7FD8">
        <w:rPr>
          <w:rFonts w:cs="IRMitra"/>
          <w:rtl/>
        </w:rPr>
        <w:softHyphen/>
      </w:r>
      <w:r w:rsidR="00EC7FD8">
        <w:rPr>
          <w:rFonts w:cs="IRMitra" w:hint="cs"/>
          <w:rtl/>
        </w:rPr>
        <w:t>ها همین کتاب العروس است که در کتاب جامع الاحادیث که بنیاد پژوهش</w:t>
      </w:r>
      <w:r w:rsidR="00EC7FD8">
        <w:rPr>
          <w:rFonts w:cs="IRMitra"/>
          <w:rtl/>
        </w:rPr>
        <w:softHyphen/>
      </w:r>
      <w:r w:rsidR="00EC7FD8">
        <w:rPr>
          <w:rFonts w:cs="IRMitra" w:hint="cs"/>
          <w:rtl/>
        </w:rPr>
        <w:t>های اسلامی آستان قدس رضوی چاپ کرده است، آمده است</w:t>
      </w:r>
      <w:r w:rsidR="002F376D">
        <w:rPr>
          <w:rFonts w:cs="IRMitra" w:hint="cs"/>
          <w:rtl/>
        </w:rPr>
        <w:t>:</w:t>
      </w:r>
    </w:p>
    <w:p w:rsidR="00EC7FD8" w:rsidRPr="002F376D" w:rsidRDefault="00EC7FD8" w:rsidP="002F376D">
      <w:pPr>
        <w:ind w:left="720"/>
        <w:jc w:val="left"/>
        <w:rPr>
          <w:rFonts w:cs="IRMitra"/>
          <w:color w:val="00B0F0"/>
          <w:rtl/>
          <w:lang w:bidi="ar"/>
        </w:rPr>
      </w:pPr>
      <w:r w:rsidRPr="002F376D">
        <w:rPr>
          <w:rFonts w:cs="IRMitra"/>
          <w:color w:val="00B0F0"/>
          <w:rtl/>
          <w:lang w:bidi="ar-SA"/>
        </w:rPr>
        <w:t>عَنْ زَيْدٍ اَلنَّرْسِيِّ‌، عَنْ</w:t>
      </w:r>
      <w:r w:rsidRPr="002F376D">
        <w:rPr>
          <w:rFonts w:cs="IRMitra"/>
          <w:color w:val="00B0F0"/>
          <w:rtl/>
          <w:lang w:bidi="ar"/>
        </w:rPr>
        <w:t xml:space="preserve"> </w:t>
      </w:r>
      <w:r w:rsidRPr="002F376D">
        <w:rPr>
          <w:rFonts w:cs="IRMitra"/>
          <w:color w:val="00B0F0"/>
          <w:rtl/>
          <w:lang w:bidi="ar-SA"/>
        </w:rPr>
        <w:t>أَبِي اَلْحَسَنِ عَلَيْهِ اَلسَّلاَمُ‌</w:t>
      </w:r>
      <w:r w:rsidRPr="002F376D">
        <w:rPr>
          <w:rFonts w:cs="IRMitra"/>
          <w:color w:val="00B0F0"/>
          <w:rtl/>
          <w:lang w:bidi="ar"/>
        </w:rPr>
        <w:t xml:space="preserve"> </w:t>
      </w:r>
      <w:r w:rsidRPr="002F376D">
        <w:rPr>
          <w:rFonts w:cs="IRMitra"/>
          <w:color w:val="00B0F0"/>
          <w:rtl/>
          <w:lang w:bidi="ar-SA"/>
        </w:rPr>
        <w:t>أَنَّهُ قَالَ‌:</w:t>
      </w:r>
      <w:r w:rsidRPr="002F376D">
        <w:rPr>
          <w:rFonts w:cs="IRMitra"/>
          <w:color w:val="00B0F0"/>
          <w:rtl/>
          <w:lang w:bidi="ar"/>
        </w:rPr>
        <w:t xml:space="preserve"> </w:t>
      </w:r>
      <w:r w:rsidRPr="002F376D">
        <w:rPr>
          <w:rFonts w:cs="IRMitra"/>
          <w:color w:val="00B0F0"/>
          <w:rtl/>
          <w:lang w:bidi="ar-SA"/>
        </w:rPr>
        <w:t>غَسْلُ الرَّأسِ بِالخَطمِيِّ</w:t>
      </w:r>
      <w:r w:rsidRPr="002F376D">
        <w:rPr>
          <w:rFonts w:cs="IRMitra"/>
          <w:color w:val="00B0F0"/>
          <w:rtl/>
          <w:lang w:bidi="ar"/>
        </w:rPr>
        <w:t xml:space="preserve"> </w:t>
      </w:r>
      <w:r w:rsidRPr="002F376D">
        <w:rPr>
          <w:rFonts w:cs="IRMitra"/>
          <w:color w:val="00B0F0"/>
          <w:rtl/>
          <w:lang w:bidi="ar-SA"/>
        </w:rPr>
        <w:t>يَوْمَ اَلْجُمُعَةِ مِنَ اَلسُّنَّةِ‌، يُدِرُّ اَلرِّزْقَ‌، وَ يَصْرِفُ‌</w:t>
      </w:r>
      <w:r w:rsidRPr="002F376D">
        <w:rPr>
          <w:rFonts w:cs="IRMitra"/>
          <w:color w:val="00B0F0"/>
          <w:rtl/>
          <w:lang w:bidi="ar"/>
        </w:rPr>
        <w:t xml:space="preserve"> </w:t>
      </w:r>
      <w:r w:rsidRPr="002F376D">
        <w:rPr>
          <w:rFonts w:cs="IRMitra"/>
          <w:color w:val="00B0F0"/>
          <w:rtl/>
          <w:lang w:bidi="ar-SA"/>
        </w:rPr>
        <w:t>اَلْفَقْرَ، وَ يُحَسِّنُ اَلشَّعْرَ وَ اَلْبَشَرَةَ‌،و</w:t>
      </w:r>
      <w:r w:rsidR="002F376D">
        <w:rPr>
          <w:rFonts w:cs="IRMitra"/>
          <w:color w:val="00B0F0"/>
          <w:rtl/>
          <w:lang w:bidi="ar-SA"/>
        </w:rPr>
        <w:t>َ هُوَ أَمَانٌ مِنَ اَلصُّدَاع</w:t>
      </w:r>
      <w:r w:rsidRPr="002F376D">
        <w:rPr>
          <w:rFonts w:cs="IRMitra"/>
          <w:color w:val="00B0F0"/>
          <w:vertAlign w:val="superscript"/>
          <w:rtl/>
          <w:lang w:bidi="ar"/>
        </w:rPr>
        <w:footnoteReference w:id="8"/>
      </w:r>
    </w:p>
    <w:p w:rsidR="002F376D" w:rsidRDefault="002F376D" w:rsidP="002F376D">
      <w:pPr>
        <w:pStyle w:val="Heading1"/>
        <w:rPr>
          <w:rtl/>
          <w:lang w:bidi="ar-SA"/>
        </w:rPr>
      </w:pPr>
      <w:bookmarkStart w:id="5" w:name="_Toc226561409"/>
      <w:r>
        <w:rPr>
          <w:rFonts w:hint="cs"/>
          <w:rtl/>
          <w:lang w:bidi="ar-SA"/>
        </w:rPr>
        <w:t>بررسی روایات منکَر در اصل زید النرسی</w:t>
      </w:r>
      <w:bookmarkEnd w:id="5"/>
    </w:p>
    <w:p w:rsidR="00EC7FD8" w:rsidRDefault="00EC7FD8" w:rsidP="00EC7FD8">
      <w:pPr>
        <w:jc w:val="left"/>
        <w:rPr>
          <w:rFonts w:cs="IRMitra"/>
          <w:rtl/>
          <w:lang w:bidi="ar"/>
        </w:rPr>
      </w:pPr>
      <w:r>
        <w:rPr>
          <w:rFonts w:cs="IRMitra" w:hint="cs"/>
          <w:rtl/>
          <w:lang w:bidi="ar-SA"/>
        </w:rPr>
        <w:t>مرحوم آقای سید مهدی خرصان بحث مفصلی پیرامون اصل زید النرسی کرده است</w:t>
      </w:r>
      <w:r>
        <w:rPr>
          <w:rFonts w:cs="IRMitra" w:hint="cs"/>
          <w:rtl/>
          <w:lang w:bidi="ar"/>
        </w:rPr>
        <w:t xml:space="preserve">. </w:t>
      </w:r>
      <w:r>
        <w:rPr>
          <w:rFonts w:cs="IRMitra" w:hint="cs"/>
          <w:rtl/>
          <w:lang w:bidi="ar-SA"/>
        </w:rPr>
        <w:t>مرحوم خرصان این بحث را در بحار الانوار ج</w:t>
      </w:r>
      <w:r>
        <w:rPr>
          <w:rFonts w:cs="IRMitra" w:hint="cs"/>
          <w:rtl/>
          <w:lang w:bidi="ar"/>
        </w:rPr>
        <w:t>96</w:t>
      </w:r>
      <w:r>
        <w:rPr>
          <w:rFonts w:cs="IRMitra" w:hint="cs"/>
          <w:rtl/>
          <w:lang w:bidi="ar-SA"/>
        </w:rPr>
        <w:t xml:space="preserve">، </w:t>
      </w:r>
      <w:r w:rsidR="004010C8">
        <w:rPr>
          <w:rFonts w:cs="IRMitra" w:hint="cs"/>
          <w:rtl/>
          <w:lang w:bidi="ar-SA"/>
        </w:rPr>
        <w:t>ص</w:t>
      </w:r>
      <w:r w:rsidR="004010C8">
        <w:rPr>
          <w:rFonts w:cs="IRMitra" w:hint="cs"/>
          <w:rtl/>
          <w:lang w:bidi="ar"/>
        </w:rPr>
        <w:t>262</w:t>
      </w:r>
      <w:r>
        <w:rPr>
          <w:rFonts w:cs="IRMitra" w:hint="cs"/>
          <w:rtl/>
          <w:lang w:bidi="ar-SA"/>
        </w:rPr>
        <w:t>ص مطرح کرده است و حاشیه بسیار مفصل و قابل استفاده</w:t>
      </w:r>
      <w:r>
        <w:rPr>
          <w:rFonts w:cs="IRMitra"/>
          <w:rtl/>
          <w:lang w:bidi="ar"/>
        </w:rPr>
        <w:softHyphen/>
      </w:r>
      <w:r>
        <w:rPr>
          <w:rFonts w:cs="IRMitra" w:hint="cs"/>
          <w:rtl/>
          <w:lang w:bidi="ar-SA"/>
        </w:rPr>
        <w:t>ای در این باره دارند</w:t>
      </w:r>
      <w:r>
        <w:rPr>
          <w:rFonts w:cs="IRMitra" w:hint="cs"/>
          <w:rtl/>
          <w:lang w:bidi="ar"/>
        </w:rPr>
        <w:t>.</w:t>
      </w:r>
    </w:p>
    <w:p w:rsidR="004010C8" w:rsidRDefault="004010C8" w:rsidP="00EC7FD8">
      <w:pPr>
        <w:jc w:val="left"/>
        <w:rPr>
          <w:rFonts w:cs="IRMitra"/>
          <w:lang w:bidi="ar"/>
        </w:rPr>
      </w:pPr>
      <w:r>
        <w:rPr>
          <w:rFonts w:cs="IRMitra" w:hint="cs"/>
          <w:rtl/>
          <w:lang w:bidi="ar-SA"/>
        </w:rPr>
        <w:lastRenderedPageBreak/>
        <w:t>یکی از اشکالاتی که درباره کتاب زید النرسی گفته شده است روایات منکری است که در این کتاب وجود دارد</w:t>
      </w:r>
      <w:r>
        <w:rPr>
          <w:rFonts w:cs="IRMitra" w:hint="cs"/>
          <w:rtl/>
          <w:lang w:bidi="ar"/>
        </w:rPr>
        <w:t xml:space="preserve">. </w:t>
      </w:r>
      <w:r>
        <w:rPr>
          <w:rFonts w:cs="IRMitra" w:hint="cs"/>
          <w:rtl/>
          <w:lang w:bidi="ar-SA"/>
        </w:rPr>
        <w:t>یکی از این روایات که منکر دانسته شده است این روایت است</w:t>
      </w:r>
      <w:r>
        <w:rPr>
          <w:rFonts w:cs="IRMitra" w:hint="cs"/>
          <w:rtl/>
          <w:lang w:bidi="ar"/>
        </w:rPr>
        <w:t>:</w:t>
      </w:r>
    </w:p>
    <w:p w:rsidR="008F1BE5" w:rsidRPr="008F1BE5" w:rsidRDefault="008F1BE5" w:rsidP="008F1BE5">
      <w:pPr>
        <w:ind w:left="720" w:firstLine="0"/>
        <w:jc w:val="left"/>
        <w:rPr>
          <w:rFonts w:cs="IRMitra"/>
          <w:color w:val="00B0F0"/>
          <w:rtl/>
          <w:lang w:bidi="ar"/>
        </w:rPr>
      </w:pPr>
      <w:r w:rsidRPr="008F1BE5">
        <w:rPr>
          <w:rFonts w:cs="IRMitra"/>
          <w:color w:val="00B0F0"/>
          <w:rtl/>
          <w:lang w:bidi="ar-SA"/>
        </w:rPr>
        <w:t>زيد</w:t>
      </w:r>
      <w:r w:rsidRPr="008F1BE5">
        <w:rPr>
          <w:rFonts w:cs="IRMitra"/>
          <w:color w:val="00B0F0"/>
          <w:rtl/>
          <w:lang w:bidi="ar"/>
        </w:rPr>
        <w:t xml:space="preserve"> </w:t>
      </w:r>
      <w:r w:rsidRPr="008F1BE5">
        <w:rPr>
          <w:rFonts w:cs="IRMitra"/>
          <w:color w:val="00B0F0"/>
          <w:rtl/>
          <w:lang w:bidi="ar-SA"/>
        </w:rPr>
        <w:t>عن</w:t>
      </w:r>
      <w:r w:rsidRPr="008F1BE5">
        <w:rPr>
          <w:rFonts w:cs="IRMitra"/>
          <w:color w:val="00B0F0"/>
          <w:rtl/>
          <w:lang w:bidi="ar"/>
        </w:rPr>
        <w:t xml:space="preserve"> </w:t>
      </w:r>
      <w:r w:rsidRPr="008F1BE5">
        <w:rPr>
          <w:rFonts w:cs="IRMitra"/>
          <w:color w:val="00B0F0"/>
          <w:rtl/>
          <w:lang w:bidi="ar-SA"/>
        </w:rPr>
        <w:t>عبد الله بن سنان</w:t>
      </w:r>
      <w:r w:rsidRPr="008F1BE5">
        <w:rPr>
          <w:rFonts w:cs="IRMitra"/>
          <w:color w:val="00B0F0"/>
          <w:rtl/>
          <w:lang w:bidi="ar"/>
        </w:rPr>
        <w:t xml:space="preserve"> </w:t>
      </w:r>
      <w:r w:rsidRPr="008F1BE5">
        <w:rPr>
          <w:rFonts w:cs="IRMitra"/>
          <w:color w:val="00B0F0"/>
          <w:rtl/>
          <w:lang w:bidi="ar-SA"/>
        </w:rPr>
        <w:t>قال سمعت</w:t>
      </w:r>
      <w:r w:rsidRPr="008F1BE5">
        <w:rPr>
          <w:rFonts w:cs="IRMitra"/>
          <w:color w:val="00B0F0"/>
          <w:rtl/>
          <w:lang w:bidi="ar"/>
        </w:rPr>
        <w:t xml:space="preserve"> </w:t>
      </w:r>
      <w:r w:rsidRPr="008F1BE5">
        <w:rPr>
          <w:rFonts w:cs="IRMitra"/>
          <w:color w:val="00B0F0"/>
          <w:rtl/>
          <w:lang w:bidi="ar-SA"/>
        </w:rPr>
        <w:t>ابا عبد اللّه عليه السلام</w:t>
      </w:r>
      <w:r w:rsidRPr="008F1BE5">
        <w:rPr>
          <w:rFonts w:cs="IRMitra"/>
          <w:color w:val="00B0F0"/>
          <w:rtl/>
          <w:lang w:bidi="ar"/>
        </w:rPr>
        <w:t xml:space="preserve"> </w:t>
      </w:r>
      <w:r w:rsidRPr="008F1BE5">
        <w:rPr>
          <w:rFonts w:cs="IRMitra"/>
          <w:color w:val="00B0F0"/>
          <w:rtl/>
          <w:lang w:bidi="ar-SA"/>
        </w:rPr>
        <w:t>يقول:</w:t>
      </w:r>
      <w:r w:rsidRPr="008F1BE5">
        <w:rPr>
          <w:rFonts w:cs="IRMitra"/>
          <w:color w:val="00B0F0"/>
          <w:rtl/>
          <w:lang w:bidi="ar"/>
        </w:rPr>
        <w:t xml:space="preserve"> </w:t>
      </w:r>
      <w:r w:rsidRPr="008F1BE5">
        <w:rPr>
          <w:rFonts w:cs="IRMitra"/>
          <w:color w:val="00B0F0"/>
          <w:rtl/>
          <w:lang w:bidi="ar-SA"/>
        </w:rPr>
        <w:t>ان اللّه ينزل</w:t>
      </w:r>
      <w:r w:rsidRPr="008F1BE5">
        <w:rPr>
          <w:rFonts w:cs="IRMitra"/>
          <w:color w:val="00B0F0"/>
          <w:rtl/>
          <w:lang w:bidi="ar"/>
        </w:rPr>
        <w:t xml:space="preserve"> </w:t>
      </w:r>
      <w:r w:rsidRPr="008F1BE5">
        <w:rPr>
          <w:rFonts w:cs="IRMitra"/>
          <w:color w:val="00B0F0"/>
          <w:rtl/>
          <w:lang w:bidi="ar-SA"/>
        </w:rPr>
        <w:t>فى</w:t>
      </w:r>
      <w:r w:rsidRPr="008F1BE5">
        <w:rPr>
          <w:rFonts w:cs="IRMitra"/>
          <w:color w:val="00B0F0"/>
          <w:rtl/>
          <w:lang w:bidi="ar"/>
        </w:rPr>
        <w:t xml:space="preserve"> </w:t>
      </w:r>
      <w:r w:rsidRPr="008F1BE5">
        <w:rPr>
          <w:rFonts w:cs="IRMitra"/>
          <w:color w:val="00B0F0"/>
          <w:rtl/>
          <w:lang w:bidi="ar-SA"/>
        </w:rPr>
        <w:t>يوم عرفة</w:t>
      </w:r>
      <w:r w:rsidRPr="008F1BE5">
        <w:rPr>
          <w:rFonts w:cs="IRMitra"/>
          <w:color w:val="00B0F0"/>
          <w:rtl/>
          <w:lang w:bidi="ar"/>
        </w:rPr>
        <w:t xml:space="preserve"> </w:t>
      </w:r>
      <w:r w:rsidRPr="008F1BE5">
        <w:rPr>
          <w:rFonts w:cs="IRMitra"/>
          <w:color w:val="00B0F0"/>
          <w:rtl/>
          <w:lang w:bidi="ar-SA"/>
        </w:rPr>
        <w:t>فى اول الزوال الى الارض على جمل افرق يصال بفخذيه اهل</w:t>
      </w:r>
      <w:r w:rsidRPr="008F1BE5">
        <w:rPr>
          <w:rFonts w:cs="IRMitra"/>
          <w:color w:val="00B0F0"/>
          <w:rtl/>
          <w:lang w:bidi="ar"/>
        </w:rPr>
        <w:t xml:space="preserve"> </w:t>
      </w:r>
      <w:r w:rsidRPr="008F1BE5">
        <w:rPr>
          <w:rFonts w:cs="IRMitra"/>
          <w:color w:val="00B0F0"/>
          <w:rtl/>
          <w:lang w:bidi="ar-SA"/>
        </w:rPr>
        <w:t>عرفات</w:t>
      </w:r>
      <w:r w:rsidRPr="008F1BE5">
        <w:rPr>
          <w:rFonts w:cs="IRMitra"/>
          <w:color w:val="00B0F0"/>
          <w:rtl/>
          <w:lang w:bidi="ar"/>
        </w:rPr>
        <w:t xml:space="preserve"> </w:t>
      </w:r>
      <w:r w:rsidRPr="008F1BE5">
        <w:rPr>
          <w:rFonts w:cs="IRMitra"/>
          <w:color w:val="00B0F0"/>
          <w:rtl/>
          <w:lang w:bidi="ar-SA"/>
        </w:rPr>
        <w:t>يمينا و شمالا و لا يزال كذلك حتى اذا كان عند المغرب و نفر الناس</w:t>
      </w:r>
      <w:r w:rsidRPr="008F1BE5">
        <w:rPr>
          <w:rFonts w:cs="IRMitra"/>
          <w:color w:val="00B0F0"/>
          <w:rtl/>
          <w:lang w:bidi="ar"/>
        </w:rPr>
        <w:t xml:space="preserve"> </w:t>
      </w:r>
      <w:r w:rsidRPr="008F1BE5">
        <w:rPr>
          <w:rFonts w:cs="IRMitra"/>
          <w:color w:val="00B0F0"/>
          <w:rtl/>
          <w:lang w:bidi="ar-SA"/>
        </w:rPr>
        <w:t>وكل اللّه ملكين</w:t>
      </w:r>
      <w:r w:rsidRPr="008F1BE5">
        <w:rPr>
          <w:rFonts w:cs="IRMitra"/>
          <w:color w:val="00B0F0"/>
          <w:rtl/>
          <w:lang w:bidi="ar"/>
        </w:rPr>
        <w:t xml:space="preserve"> </w:t>
      </w:r>
      <w:r w:rsidRPr="008F1BE5">
        <w:rPr>
          <w:rFonts w:cs="IRMitra"/>
          <w:color w:val="00B0F0"/>
          <w:rtl/>
          <w:lang w:bidi="ar-SA"/>
        </w:rPr>
        <w:t>بجبال المازمين</w:t>
      </w:r>
      <w:r w:rsidRPr="008F1BE5">
        <w:rPr>
          <w:rFonts w:cs="IRMitra"/>
          <w:color w:val="00B0F0"/>
          <w:rtl/>
          <w:lang w:bidi="ar"/>
        </w:rPr>
        <w:t xml:space="preserve"> </w:t>
      </w:r>
      <w:r w:rsidRPr="008F1BE5">
        <w:rPr>
          <w:rFonts w:cs="IRMitra" w:hint="cs"/>
          <w:rtl/>
        </w:rPr>
        <w:t>[گذرگاه تنگی بین مشعر و عرفات]</w:t>
      </w:r>
      <w:r w:rsidRPr="008F1BE5">
        <w:rPr>
          <w:rFonts w:cs="IRMitra"/>
          <w:color w:val="00B0F0"/>
          <w:rtl/>
          <w:lang w:bidi="ar-SA"/>
        </w:rPr>
        <w:t>يناديان عند المضيق الذى رأيت يا رب</w:t>
      </w:r>
      <w:r w:rsidRPr="008F1BE5">
        <w:rPr>
          <w:rFonts w:cs="IRMitra"/>
          <w:color w:val="00B0F0"/>
          <w:rtl/>
          <w:lang w:bidi="ar"/>
        </w:rPr>
        <w:t xml:space="preserve"> </w:t>
      </w:r>
      <w:r w:rsidRPr="008F1BE5">
        <w:rPr>
          <w:rFonts w:cs="IRMitra"/>
          <w:color w:val="00B0F0"/>
          <w:rtl/>
          <w:lang w:bidi="ar-SA"/>
        </w:rPr>
        <w:t>سلم سلم و الرب يصعد الى السماء و يقول جل جلاله امين امين يا رب العالمين</w:t>
      </w:r>
      <w:r w:rsidRPr="008F1BE5">
        <w:rPr>
          <w:rFonts w:cs="IRMitra"/>
          <w:color w:val="00B0F0"/>
          <w:rtl/>
          <w:lang w:bidi="ar"/>
        </w:rPr>
        <w:t xml:space="preserve"> </w:t>
      </w:r>
      <w:r w:rsidRPr="008F1BE5">
        <w:rPr>
          <w:rFonts w:cs="IRMitra"/>
          <w:color w:val="00B0F0"/>
          <w:rtl/>
          <w:lang w:bidi="ar-SA"/>
        </w:rPr>
        <w:t>فلذلك لا تكاد ترى صريعا و لا كسيرا.</w:t>
      </w:r>
      <w:r w:rsidRPr="00780EA3">
        <w:rPr>
          <w:rFonts w:cs="IRMitra"/>
          <w:color w:val="00B0F0"/>
          <w:vertAlign w:val="superscript"/>
          <w:rtl/>
          <w:lang w:bidi="ar"/>
        </w:rPr>
        <w:footnoteReference w:id="9"/>
      </w:r>
    </w:p>
    <w:p w:rsidR="008F1BE5" w:rsidRDefault="008F1BE5" w:rsidP="008F1BE5">
      <w:pPr>
        <w:jc w:val="left"/>
        <w:rPr>
          <w:rFonts w:cs="IRMitra"/>
          <w:rtl/>
          <w:lang w:bidi="ar"/>
        </w:rPr>
      </w:pPr>
      <w:r>
        <w:rPr>
          <w:rFonts w:cs="IRMitra" w:hint="cs"/>
          <w:rtl/>
          <w:lang w:bidi="ar-SA"/>
        </w:rPr>
        <w:t>این روایت تجسیمی</w:t>
      </w:r>
      <w:r w:rsidR="00EC20FC">
        <w:rPr>
          <w:rFonts w:cs="IRMitra" w:hint="cs"/>
          <w:rtl/>
          <w:lang w:bidi="ar-SA"/>
        </w:rPr>
        <w:t>ّ</w:t>
      </w:r>
      <w:r>
        <w:rPr>
          <w:rFonts w:cs="IRMitra" w:hint="cs"/>
          <w:rtl/>
          <w:lang w:bidi="ar-SA"/>
        </w:rPr>
        <w:t>ه است و مرحوم خرصان نیز به این مطلب اشاره کرده است</w:t>
      </w:r>
      <w:r>
        <w:rPr>
          <w:rFonts w:cs="IRMitra" w:hint="cs"/>
          <w:rtl/>
          <w:lang w:bidi="ar"/>
        </w:rPr>
        <w:t xml:space="preserve">. </w:t>
      </w:r>
      <w:r>
        <w:rPr>
          <w:rFonts w:cs="IRMitra" w:hint="cs"/>
          <w:rtl/>
          <w:lang w:bidi="ar-SA"/>
        </w:rPr>
        <w:t>این روایت در نقل بحارالانوار به گونه</w:t>
      </w:r>
      <w:r>
        <w:rPr>
          <w:rFonts w:cs="IRMitra"/>
          <w:rtl/>
          <w:lang w:bidi="ar"/>
        </w:rPr>
        <w:softHyphen/>
      </w:r>
      <w:r>
        <w:rPr>
          <w:rFonts w:cs="IRMitra" w:hint="cs"/>
          <w:rtl/>
          <w:lang w:bidi="ar-SA"/>
        </w:rPr>
        <w:t>ای که به صورت روشن از آن تجسیم دانسته شود</w:t>
      </w:r>
      <w:r w:rsidR="00780EA3">
        <w:rPr>
          <w:rFonts w:cs="IRMitra" w:hint="cs"/>
          <w:rtl/>
          <w:lang w:bidi="ar-SA"/>
        </w:rPr>
        <w:t xml:space="preserve"> نیامده است</w:t>
      </w:r>
      <w:r>
        <w:rPr>
          <w:rFonts w:cs="IRMitra" w:hint="cs"/>
          <w:rtl/>
          <w:lang w:bidi="ar"/>
        </w:rPr>
        <w:t xml:space="preserve">. </w:t>
      </w:r>
      <w:r>
        <w:rPr>
          <w:rFonts w:cs="IRMitra" w:hint="cs"/>
          <w:rtl/>
          <w:lang w:bidi="ar-SA"/>
        </w:rPr>
        <w:t>دربحار اینچنین آمده است</w:t>
      </w:r>
      <w:r>
        <w:rPr>
          <w:rFonts w:cs="IRMitra" w:hint="cs"/>
          <w:rtl/>
          <w:lang w:bidi="ar"/>
        </w:rPr>
        <w:t>:</w:t>
      </w:r>
    </w:p>
    <w:p w:rsidR="008F1BE5" w:rsidRPr="008F1BE5" w:rsidRDefault="008F1BE5" w:rsidP="00780EA3">
      <w:pPr>
        <w:ind w:left="720" w:firstLine="0"/>
        <w:jc w:val="left"/>
        <w:rPr>
          <w:rFonts w:cs="IRMitra"/>
          <w:color w:val="00B0F0"/>
          <w:lang w:bidi="ar-SA"/>
        </w:rPr>
      </w:pPr>
      <w:r w:rsidRPr="008F1BE5">
        <w:rPr>
          <w:rFonts w:cs="IRMitra"/>
          <w:color w:val="00B0F0"/>
          <w:rtl/>
          <w:lang w:bidi="ar-SA"/>
        </w:rPr>
        <w:t>وَ مِنْهُ عَنْ</w:t>
      </w:r>
      <w:r w:rsidRPr="008F1BE5">
        <w:rPr>
          <w:rFonts w:cs="IRMitra"/>
          <w:color w:val="00B0F0"/>
          <w:rtl/>
          <w:lang w:bidi="ar"/>
        </w:rPr>
        <w:t xml:space="preserve"> </w:t>
      </w:r>
      <w:r w:rsidRPr="008F1BE5">
        <w:rPr>
          <w:rFonts w:cs="IRMitra"/>
          <w:color w:val="00B0F0"/>
          <w:rtl/>
          <w:lang w:bidi="ar-SA"/>
        </w:rPr>
        <w:t>عَبْدِ اَللَّهِ بْنِ سِنَانٍ‌</w:t>
      </w:r>
      <w:r w:rsidRPr="008F1BE5">
        <w:rPr>
          <w:rFonts w:cs="IRMitra"/>
          <w:color w:val="00B0F0"/>
          <w:rtl/>
          <w:lang w:bidi="ar"/>
        </w:rPr>
        <w:t xml:space="preserve"> </w:t>
      </w:r>
      <w:r w:rsidRPr="008F1BE5">
        <w:rPr>
          <w:rFonts w:cs="IRMitra"/>
          <w:color w:val="00B0F0"/>
          <w:rtl/>
          <w:lang w:bidi="ar-SA"/>
        </w:rPr>
        <w:t>قَالَ سَمِعْتُ</w:t>
      </w:r>
      <w:r w:rsidRPr="008F1BE5">
        <w:rPr>
          <w:rFonts w:cs="IRMitra"/>
          <w:color w:val="00B0F0"/>
          <w:rtl/>
          <w:lang w:bidi="ar"/>
        </w:rPr>
        <w:t xml:space="preserve"> </w:t>
      </w:r>
      <w:r w:rsidRPr="008F1BE5">
        <w:rPr>
          <w:rFonts w:cs="IRMitra"/>
          <w:color w:val="00B0F0"/>
          <w:rtl/>
          <w:lang w:bidi="ar-SA"/>
        </w:rPr>
        <w:t>أَبَا عَبْدِ اَللَّهِ عَلَيْهِ السَّلاَمُ‌</w:t>
      </w:r>
      <w:r w:rsidRPr="008F1BE5">
        <w:rPr>
          <w:rFonts w:cs="IRMitra"/>
          <w:color w:val="00B0F0"/>
          <w:rtl/>
          <w:lang w:bidi="ar"/>
        </w:rPr>
        <w:t xml:space="preserve"> </w:t>
      </w:r>
      <w:r w:rsidRPr="008F1BE5">
        <w:rPr>
          <w:rFonts w:cs="IRMitra"/>
          <w:color w:val="00B0F0"/>
          <w:rtl/>
          <w:lang w:bidi="ar-SA"/>
        </w:rPr>
        <w:t>يَقُولُ‌:</w:t>
      </w:r>
      <w:r w:rsidRPr="008F1BE5">
        <w:rPr>
          <w:rFonts w:cs="IRMitra"/>
          <w:color w:val="00B0F0"/>
          <w:rtl/>
          <w:lang w:bidi="ar"/>
        </w:rPr>
        <w:t xml:space="preserve"> </w:t>
      </w:r>
      <w:r w:rsidRPr="008F1BE5">
        <w:rPr>
          <w:rFonts w:cs="IRMitra"/>
          <w:color w:val="00B0F0"/>
          <w:rtl/>
          <w:lang w:bidi="ar-SA"/>
        </w:rPr>
        <w:t>إِنَّ اَللَّهَ</w:t>
      </w:r>
      <w:r w:rsidRPr="008F1BE5">
        <w:rPr>
          <w:rFonts w:cs="IRMitra"/>
          <w:color w:val="00B0F0"/>
          <w:rtl/>
          <w:lang w:bidi="ar"/>
        </w:rPr>
        <w:t xml:space="preserve"> </w:t>
      </w:r>
      <w:r w:rsidRPr="008F1BE5">
        <w:rPr>
          <w:rFonts w:cs="IRMitra"/>
          <w:color w:val="00B0F0"/>
          <w:rtl/>
          <w:lang w:bidi="ar-SA"/>
        </w:rPr>
        <w:t>عَزَّ وَ جَلَّ يَنْظُرُ إِلَى</w:t>
      </w:r>
      <w:r w:rsidRPr="008F1BE5">
        <w:rPr>
          <w:rFonts w:cs="IRMitra"/>
          <w:color w:val="00B0F0"/>
          <w:rtl/>
          <w:lang w:bidi="ar"/>
        </w:rPr>
        <w:t xml:space="preserve"> </w:t>
      </w:r>
      <w:r w:rsidRPr="008F1BE5">
        <w:rPr>
          <w:rFonts w:cs="IRMitra"/>
          <w:color w:val="00B0F0"/>
          <w:rtl/>
          <w:lang w:bidi="ar-SA"/>
        </w:rPr>
        <w:t>أَهْلِ</w:t>
      </w:r>
      <w:r w:rsidRPr="008F1BE5">
        <w:rPr>
          <w:rFonts w:cs="IRMitra"/>
          <w:color w:val="00B0F0"/>
          <w:rtl/>
          <w:lang w:bidi="ar"/>
        </w:rPr>
        <w:t xml:space="preserve"> </w:t>
      </w:r>
      <w:r w:rsidRPr="008F1BE5">
        <w:rPr>
          <w:rFonts w:cs="IRMitra"/>
          <w:color w:val="00B0F0"/>
          <w:rtl/>
          <w:lang w:bidi="ar-SA"/>
        </w:rPr>
        <w:t>عَرَفَةَ‌</w:t>
      </w:r>
      <w:r w:rsidRPr="008F1BE5">
        <w:rPr>
          <w:rFonts w:cs="IRMitra"/>
          <w:color w:val="00B0F0"/>
          <w:rtl/>
          <w:lang w:bidi="ar"/>
        </w:rPr>
        <w:t xml:space="preserve"> </w:t>
      </w:r>
      <w:r w:rsidRPr="008F1BE5">
        <w:rPr>
          <w:rFonts w:cs="IRMitra"/>
          <w:color w:val="00B0F0"/>
          <w:rtl/>
          <w:lang w:bidi="ar-SA"/>
        </w:rPr>
        <w:t>مِنْ أَوَّلِ اَلزَّوَالِ حَتَّى إِذَا كَانَ عِنْدَ اَلْمَغْرِبِ وَ نَفَرَ</w:t>
      </w:r>
      <w:r w:rsidRPr="008F1BE5">
        <w:rPr>
          <w:rFonts w:cs="IRMitra"/>
          <w:color w:val="00B0F0"/>
          <w:rtl/>
          <w:lang w:bidi="ar"/>
        </w:rPr>
        <w:t xml:space="preserve"> </w:t>
      </w:r>
      <w:r w:rsidRPr="008F1BE5">
        <w:rPr>
          <w:rFonts w:cs="IRMitra"/>
          <w:color w:val="00B0F0"/>
          <w:rtl/>
          <w:lang w:bidi="ar-SA"/>
        </w:rPr>
        <w:t>اَلنَّاسُ وَكَّلَ اَللَّهُ مَلَكَيْنِ بِحِيَالِ</w:t>
      </w:r>
      <w:r w:rsidRPr="008F1BE5">
        <w:rPr>
          <w:rFonts w:cs="IRMitra"/>
          <w:color w:val="00B0F0"/>
          <w:rtl/>
          <w:lang w:bidi="ar"/>
        </w:rPr>
        <w:t xml:space="preserve"> </w:t>
      </w:r>
      <w:r w:rsidRPr="008F1BE5">
        <w:rPr>
          <w:rFonts w:cs="IRMitra"/>
          <w:color w:val="00B0F0"/>
          <w:rtl/>
          <w:lang w:bidi="ar-SA"/>
        </w:rPr>
        <w:t>اَلْمَأْزِمَيْنِ‌</w:t>
      </w:r>
      <w:r w:rsidRPr="008F1BE5">
        <w:rPr>
          <w:rFonts w:cs="IRMitra"/>
          <w:color w:val="00B0F0"/>
          <w:rtl/>
          <w:lang w:bidi="ar"/>
        </w:rPr>
        <w:t xml:space="preserve"> </w:t>
      </w:r>
      <w:r w:rsidRPr="008F1BE5">
        <w:rPr>
          <w:rFonts w:cs="IRMitra"/>
          <w:color w:val="00B0F0"/>
          <w:rtl/>
          <w:lang w:bidi="ar-SA"/>
        </w:rPr>
        <w:t>يُنَادِيَانِ عِنْدَ اَلْمَضِيقِ اَلَّذِي رَأَيْتَ يَا رَبِّ</w:t>
      </w:r>
      <w:r w:rsidRPr="008F1BE5">
        <w:rPr>
          <w:rFonts w:cs="IRMitra"/>
          <w:color w:val="00B0F0"/>
          <w:rtl/>
          <w:lang w:bidi="ar"/>
        </w:rPr>
        <w:t xml:space="preserve"> </w:t>
      </w:r>
      <w:r w:rsidRPr="008F1BE5">
        <w:rPr>
          <w:rFonts w:cs="IRMitra"/>
          <w:color w:val="00B0F0"/>
          <w:rtl/>
          <w:lang w:bidi="ar-SA"/>
        </w:rPr>
        <w:t xml:space="preserve">سَلِّمْ سَلِّمْ </w:t>
      </w:r>
      <w:r w:rsidRPr="008F1BE5">
        <w:rPr>
          <w:rFonts w:cs="IRMitra"/>
          <w:color w:val="00B0F0"/>
          <w:u w:val="single"/>
          <w:rtl/>
          <w:lang w:bidi="ar-SA"/>
        </w:rPr>
        <w:t>وَ اَلرَّبُّ يَصْعَدُ إِلَى اَلسَّمَاءِ</w:t>
      </w:r>
      <w:r w:rsidRPr="008F1BE5">
        <w:rPr>
          <w:rFonts w:cs="IRMitra"/>
          <w:color w:val="00B0F0"/>
          <w:rtl/>
          <w:lang w:bidi="ar-SA"/>
        </w:rPr>
        <w:t xml:space="preserve"> وَ يَقُولُ جَلَّ جَلاَلُهُ آمِينَ آمِينَ رَبَّ اَلْعَالَمِينَ</w:t>
      </w:r>
      <w:r w:rsidRPr="008F1BE5">
        <w:rPr>
          <w:rFonts w:cs="IRMitra"/>
          <w:color w:val="00B0F0"/>
          <w:rtl/>
          <w:lang w:bidi="ar"/>
        </w:rPr>
        <w:t xml:space="preserve"> </w:t>
      </w:r>
      <w:r w:rsidRPr="008F1BE5">
        <w:rPr>
          <w:rFonts w:cs="IRMitra"/>
          <w:color w:val="00B0F0"/>
          <w:rtl/>
          <w:lang w:bidi="ar-SA"/>
        </w:rPr>
        <w:t>فَلِذَلِكَ لاَ تَكَادُ تَرَى صَرِيعاً وَ لاَ كَسِيراً</w:t>
      </w:r>
      <w:r w:rsidR="00780EA3">
        <w:rPr>
          <w:rFonts w:cs="IRMitra"/>
          <w:color w:val="00B0F0"/>
          <w:rtl/>
          <w:lang w:bidi="ar"/>
        </w:rPr>
        <w:t xml:space="preserve"> </w:t>
      </w:r>
      <w:r w:rsidRPr="00780EA3">
        <w:rPr>
          <w:rFonts w:cs="IRMitra"/>
          <w:color w:val="00B0F0"/>
          <w:vertAlign w:val="superscript"/>
          <w:rtl/>
          <w:lang w:bidi="ar"/>
        </w:rPr>
        <w:footnoteReference w:id="10"/>
      </w:r>
    </w:p>
    <w:p w:rsidR="008F1BE5" w:rsidRPr="008F1BE5" w:rsidRDefault="008F1BE5" w:rsidP="00EC7FD8">
      <w:pPr>
        <w:jc w:val="left"/>
        <w:rPr>
          <w:rFonts w:cs="IRMitra"/>
          <w:rtl/>
          <w:lang w:bidi="ar"/>
        </w:rPr>
      </w:pPr>
    </w:p>
    <w:p w:rsidR="005933FB" w:rsidRPr="005933FB" w:rsidRDefault="008F1BE5" w:rsidP="00780EA3">
      <w:pPr>
        <w:jc w:val="left"/>
        <w:rPr>
          <w:rFonts w:cs="IRMitra"/>
          <w:rtl/>
          <w:lang w:bidi="ar-SA"/>
        </w:rPr>
      </w:pPr>
      <w:r>
        <w:rPr>
          <w:rFonts w:cs="IRMitra" w:hint="cs"/>
          <w:rtl/>
          <w:lang w:bidi="ar-SA"/>
        </w:rPr>
        <w:t>در نقل بحار تعبیر</w:t>
      </w:r>
      <w:r>
        <w:rPr>
          <w:rFonts w:cs="IRMitra" w:hint="cs"/>
          <w:rtl/>
          <w:lang w:bidi="ar"/>
        </w:rPr>
        <w:t>«</w:t>
      </w:r>
      <w:r w:rsidRPr="008F1BE5">
        <w:rPr>
          <w:rFonts w:cs="IRMitra"/>
          <w:color w:val="00B0F0"/>
          <w:rtl/>
          <w:lang w:bidi="ar-SA"/>
        </w:rPr>
        <w:t xml:space="preserve"> وَ اَلرَّبُّ يَصْعَدُ إِلَى اَلسَّمَاءِ</w:t>
      </w:r>
      <w:r w:rsidRPr="005933FB">
        <w:rPr>
          <w:rFonts w:cs="IRMitra" w:hint="cs"/>
          <w:rtl/>
          <w:lang w:bidi="ar-SA"/>
        </w:rPr>
        <w:t xml:space="preserve">» آمده است که خیلی روشن </w:t>
      </w:r>
      <w:r w:rsidR="00780EA3">
        <w:rPr>
          <w:rFonts w:cs="IRMitra" w:hint="cs"/>
          <w:rtl/>
          <w:lang w:bidi="ar-SA"/>
        </w:rPr>
        <w:t>نیست</w:t>
      </w:r>
      <w:r w:rsidRPr="005933FB">
        <w:rPr>
          <w:rFonts w:cs="IRMitra" w:hint="cs"/>
          <w:rtl/>
          <w:lang w:bidi="ar-SA"/>
        </w:rPr>
        <w:t xml:space="preserve"> مراد از صعود همان معنای حقیقی است و ممکن است خداوند تا زمان مغرب به اهل عرفات نظر می</w:t>
      </w:r>
      <w:r w:rsidRPr="005933FB">
        <w:rPr>
          <w:rFonts w:cs="IRMitra"/>
          <w:rtl/>
          <w:lang w:bidi="ar-SA"/>
        </w:rPr>
        <w:softHyphen/>
      </w:r>
      <w:r w:rsidRPr="005933FB">
        <w:rPr>
          <w:rFonts w:cs="IRMitra" w:hint="cs"/>
          <w:rtl/>
          <w:lang w:bidi="ar-SA"/>
        </w:rPr>
        <w:t>کند و بعد از مغرب نظرش را به آسمان بازمی</w:t>
      </w:r>
      <w:r w:rsidRPr="005933FB">
        <w:rPr>
          <w:rFonts w:cs="IRMitra"/>
          <w:rtl/>
          <w:lang w:bidi="ar-SA"/>
        </w:rPr>
        <w:softHyphen/>
      </w:r>
      <w:r w:rsidR="00780EA3">
        <w:rPr>
          <w:rFonts w:cs="IRMitra" w:hint="cs"/>
          <w:rtl/>
          <w:lang w:bidi="ar-SA"/>
        </w:rPr>
        <w:t>گرداند.</w:t>
      </w:r>
      <w:r w:rsidRPr="005933FB">
        <w:rPr>
          <w:rFonts w:cs="IRMitra" w:hint="cs"/>
          <w:rtl/>
          <w:lang w:bidi="ar-SA"/>
        </w:rPr>
        <w:t xml:space="preserve"> این روایت صراحتی در تجسیم ندارد. در مستدرک نیز به همین صورت نقل شده است و مرحوم محدث نوری گفته است</w:t>
      </w:r>
      <w:r w:rsidR="005933FB" w:rsidRPr="005933FB">
        <w:rPr>
          <w:rFonts w:cs="IRMitra" w:hint="cs"/>
          <w:rtl/>
          <w:lang w:bidi="ar-SA"/>
        </w:rPr>
        <w:t>:</w:t>
      </w:r>
    </w:p>
    <w:p w:rsidR="005933FB" w:rsidRPr="005933FB" w:rsidRDefault="005933FB" w:rsidP="00780EA3">
      <w:pPr>
        <w:spacing w:before="100" w:beforeAutospacing="1" w:after="100" w:afterAutospacing="1" w:line="240" w:lineRule="auto"/>
        <w:ind w:left="720" w:firstLine="0"/>
        <w:jc w:val="left"/>
        <w:rPr>
          <w:rFonts w:cs="IRMitra"/>
          <w:color w:val="00B0F0"/>
          <w:rtl/>
          <w:lang w:bidi="ar-SA"/>
        </w:rPr>
      </w:pPr>
      <w:r w:rsidRPr="005933FB">
        <w:rPr>
          <w:rFonts w:cs="IRMitra"/>
          <w:color w:val="00B0F0"/>
          <w:rtl/>
          <w:lang w:bidi="ar-SA"/>
        </w:rPr>
        <w:t>قُلْتُ كَذَا هَذَا اَلْخَبَرُ فِي</w:t>
      </w:r>
      <w:r w:rsidRPr="005933FB">
        <w:rPr>
          <w:rFonts w:cs="IRMitra"/>
          <w:color w:val="00B0F0"/>
          <w:rtl/>
          <w:lang w:bidi="ar"/>
        </w:rPr>
        <w:t xml:space="preserve"> </w:t>
      </w:r>
      <w:r w:rsidRPr="005933FB">
        <w:rPr>
          <w:rFonts w:cs="IRMitra"/>
          <w:color w:val="00B0F0"/>
          <w:rtl/>
          <w:lang w:bidi="ar-SA"/>
        </w:rPr>
        <w:t>نُسْخَةِ اَلْمَجْلِسِيِّ‌</w:t>
      </w:r>
      <w:r w:rsidRPr="005933FB">
        <w:rPr>
          <w:rFonts w:cs="IRMitra"/>
          <w:color w:val="00B0F0"/>
          <w:rtl/>
          <w:lang w:bidi="ar"/>
        </w:rPr>
        <w:t xml:space="preserve"> </w:t>
      </w:r>
      <w:r w:rsidRPr="005933FB">
        <w:rPr>
          <w:rFonts w:cs="IRMitra"/>
          <w:color w:val="00B0F0"/>
          <w:rtl/>
          <w:lang w:bidi="ar-SA"/>
        </w:rPr>
        <w:t>نَقْلاً مِنَ اَلْأَصْلِ اَلْمَذْكُورِ وَ فِي</w:t>
      </w:r>
      <w:r w:rsidRPr="005933FB">
        <w:rPr>
          <w:rFonts w:cs="IRMitra"/>
          <w:color w:val="00B0F0"/>
          <w:rtl/>
          <w:lang w:bidi="ar"/>
        </w:rPr>
        <w:t xml:space="preserve"> </w:t>
      </w:r>
      <w:r w:rsidRPr="005933FB">
        <w:rPr>
          <w:rFonts w:cs="IRMitra"/>
          <w:color w:val="00B0F0"/>
          <w:rtl/>
          <w:lang w:bidi="ar-SA"/>
        </w:rPr>
        <w:t>نُسْخَتِي</w:t>
      </w:r>
      <w:r w:rsidRPr="005933FB">
        <w:rPr>
          <w:rFonts w:cs="IRMitra"/>
          <w:color w:val="00B0F0"/>
          <w:rtl/>
          <w:lang w:bidi="ar"/>
        </w:rPr>
        <w:t xml:space="preserve"> </w:t>
      </w:r>
      <w:r w:rsidRPr="005933FB">
        <w:rPr>
          <w:rFonts w:cs="IRMitra"/>
          <w:color w:val="00B0F0"/>
          <w:rtl/>
          <w:lang w:bidi="ar-SA"/>
        </w:rPr>
        <w:t>فِيهِ بَعْضُ اَلْكَلِمَاتِ اَلَّتِي لاَ يَلِيقُ بِعَظَمَةِ جَلاَلِهِ‌</w:t>
      </w:r>
      <w:r w:rsidRPr="005933FB">
        <w:rPr>
          <w:rFonts w:cs="IRMitra"/>
          <w:color w:val="00B0F0"/>
          <w:vertAlign w:val="superscript"/>
          <w:rtl/>
          <w:lang w:bidi="ar"/>
        </w:rPr>
        <w:footnoteReference w:id="11"/>
      </w:r>
    </w:p>
    <w:p w:rsidR="008F1BE5" w:rsidRDefault="008F1BE5" w:rsidP="005933FB">
      <w:pPr>
        <w:jc w:val="left"/>
        <w:rPr>
          <w:rFonts w:cs="IRMitra"/>
          <w:rtl/>
          <w:lang w:bidi="ar-SA"/>
        </w:rPr>
      </w:pPr>
      <w:r w:rsidRPr="005933FB">
        <w:rPr>
          <w:rFonts w:cs="IRMitra" w:hint="cs"/>
          <w:rtl/>
          <w:lang w:bidi="ar-SA"/>
        </w:rPr>
        <w:t>به نظر می</w:t>
      </w:r>
      <w:r w:rsidRPr="005933FB">
        <w:rPr>
          <w:rFonts w:cs="IRMitra"/>
          <w:rtl/>
          <w:lang w:bidi="ar-SA"/>
        </w:rPr>
        <w:softHyphen/>
      </w:r>
      <w:r w:rsidRPr="005933FB">
        <w:rPr>
          <w:rFonts w:cs="IRMitra" w:hint="cs"/>
          <w:rtl/>
          <w:lang w:bidi="ar-SA"/>
        </w:rPr>
        <w:t>رسد که این روایت در اصل زید النرسی به همین صورت باشد.</w:t>
      </w:r>
      <w:r w:rsidR="005933FB" w:rsidRPr="005933FB">
        <w:rPr>
          <w:rFonts w:cs="IRMitra" w:hint="cs"/>
          <w:rtl/>
          <w:lang w:bidi="ar-SA"/>
        </w:rPr>
        <w:t xml:space="preserve"> </w:t>
      </w:r>
      <w:r w:rsidR="005933FB">
        <w:rPr>
          <w:rFonts w:cs="IRMitra" w:hint="cs"/>
          <w:rtl/>
          <w:lang w:bidi="ar-SA"/>
        </w:rPr>
        <w:t xml:space="preserve">با توجه به </w:t>
      </w:r>
      <w:r w:rsidRPr="005933FB">
        <w:rPr>
          <w:rFonts w:cs="IRMitra" w:hint="cs"/>
          <w:rtl/>
          <w:lang w:bidi="ar-SA"/>
        </w:rPr>
        <w:t>قطعه</w:t>
      </w:r>
      <w:r w:rsidRPr="005933FB">
        <w:rPr>
          <w:rFonts w:cs="IRMitra"/>
          <w:rtl/>
          <w:lang w:bidi="ar-SA"/>
        </w:rPr>
        <w:softHyphen/>
      </w:r>
      <w:r w:rsidRPr="005933FB">
        <w:rPr>
          <w:rFonts w:cs="IRMitra" w:hint="cs"/>
          <w:rtl/>
          <w:lang w:bidi="ar-SA"/>
        </w:rPr>
        <w:t>های مختلف این روایت که در جاهای مختلف نقل شده است به نظر می</w:t>
      </w:r>
      <w:r w:rsidRPr="005933FB">
        <w:rPr>
          <w:rFonts w:cs="IRMitra"/>
          <w:rtl/>
          <w:lang w:bidi="ar-SA"/>
        </w:rPr>
        <w:softHyphen/>
      </w:r>
      <w:r w:rsidRPr="005933FB">
        <w:rPr>
          <w:rFonts w:cs="IRMitra" w:hint="cs"/>
          <w:rtl/>
          <w:lang w:bidi="ar-SA"/>
        </w:rPr>
        <w:t xml:space="preserve">رسد که در روایت </w:t>
      </w:r>
      <w:r w:rsidR="00780EA3">
        <w:rPr>
          <w:rFonts w:cs="IRMitra" w:hint="cs"/>
          <w:rtl/>
          <w:lang w:bidi="ar-SA"/>
        </w:rPr>
        <w:t xml:space="preserve">مذکور </w:t>
      </w:r>
      <w:r w:rsidR="005933FB" w:rsidRPr="005933FB">
        <w:rPr>
          <w:rFonts w:cs="IRMitra" w:hint="cs"/>
          <w:rtl/>
          <w:lang w:bidi="ar-SA"/>
        </w:rPr>
        <w:t xml:space="preserve">در اصل زید النرسی </w:t>
      </w:r>
      <w:r w:rsidRPr="005933FB">
        <w:rPr>
          <w:rFonts w:cs="IRMitra" w:hint="cs"/>
          <w:rtl/>
          <w:lang w:bidi="ar-SA"/>
        </w:rPr>
        <w:t>دست کاری</w:t>
      </w:r>
      <w:r w:rsidRPr="005933FB">
        <w:rPr>
          <w:rFonts w:cs="IRMitra"/>
          <w:rtl/>
          <w:lang w:bidi="ar-SA"/>
        </w:rPr>
        <w:softHyphen/>
      </w:r>
      <w:r w:rsidRPr="005933FB">
        <w:rPr>
          <w:rFonts w:cs="IRMitra" w:hint="cs"/>
          <w:rtl/>
          <w:lang w:bidi="ar-SA"/>
        </w:rPr>
        <w:t>هایی شده است. در محاسن این عبارت آمده است</w:t>
      </w:r>
      <w:r w:rsidR="005933FB">
        <w:rPr>
          <w:rFonts w:cs="IRMitra" w:hint="cs"/>
          <w:rtl/>
          <w:lang w:bidi="ar-SA"/>
        </w:rPr>
        <w:t>:</w:t>
      </w:r>
    </w:p>
    <w:p w:rsidR="005933FB" w:rsidRPr="005933FB" w:rsidRDefault="005933FB" w:rsidP="005933FB">
      <w:pPr>
        <w:ind w:left="720" w:firstLine="0"/>
        <w:jc w:val="left"/>
        <w:rPr>
          <w:rFonts w:cs="IRMitra"/>
          <w:color w:val="00B0F0"/>
          <w:rtl/>
          <w:lang w:bidi="ar-SA"/>
        </w:rPr>
      </w:pPr>
      <w:r w:rsidRPr="005933FB">
        <w:rPr>
          <w:rFonts w:cs="IRMitra"/>
          <w:color w:val="00B0F0"/>
          <w:rtl/>
          <w:lang w:bidi="ar-SA"/>
        </w:rPr>
        <w:t>عَنْهُ‌</w:t>
      </w:r>
      <w:r w:rsidRPr="005933FB">
        <w:rPr>
          <w:rFonts w:cs="IRMitra"/>
          <w:color w:val="00B0F0"/>
          <w:rtl/>
          <w:lang w:bidi="ar"/>
        </w:rPr>
        <w:t xml:space="preserve"> </w:t>
      </w:r>
      <w:r w:rsidRPr="005933FB">
        <w:rPr>
          <w:rFonts w:cs="IRMitra"/>
          <w:color w:val="00B0F0"/>
          <w:rtl/>
          <w:lang w:bidi="ar-SA"/>
        </w:rPr>
        <w:t>عَنِ</w:t>
      </w:r>
      <w:r w:rsidRPr="005933FB">
        <w:rPr>
          <w:rFonts w:cs="IRMitra"/>
          <w:color w:val="00B0F0"/>
          <w:rtl/>
          <w:lang w:bidi="ar"/>
        </w:rPr>
        <w:t xml:space="preserve"> </w:t>
      </w:r>
      <w:r w:rsidRPr="005933FB">
        <w:rPr>
          <w:rFonts w:cs="IRMitra"/>
          <w:color w:val="00B0F0"/>
          <w:rtl/>
          <w:lang w:bidi="ar-SA"/>
        </w:rPr>
        <w:t>اِبْنِ فَضَّالٍ‌</w:t>
      </w:r>
      <w:r w:rsidRPr="005933FB">
        <w:rPr>
          <w:rFonts w:cs="IRMitra"/>
          <w:color w:val="00B0F0"/>
          <w:rtl/>
          <w:lang w:bidi="ar"/>
        </w:rPr>
        <w:t xml:space="preserve"> </w:t>
      </w:r>
      <w:r w:rsidRPr="005933FB">
        <w:rPr>
          <w:rFonts w:cs="IRMitra"/>
          <w:color w:val="00B0F0"/>
          <w:rtl/>
          <w:lang w:bidi="ar-SA"/>
        </w:rPr>
        <w:t>عَنْ</w:t>
      </w:r>
      <w:r w:rsidRPr="005933FB">
        <w:rPr>
          <w:rFonts w:cs="IRMitra"/>
          <w:color w:val="00B0F0"/>
          <w:rtl/>
          <w:lang w:bidi="ar"/>
        </w:rPr>
        <w:t xml:space="preserve"> </w:t>
      </w:r>
      <w:r w:rsidRPr="005933FB">
        <w:rPr>
          <w:rFonts w:cs="IRMitra"/>
          <w:color w:val="00B0F0"/>
          <w:rtl/>
          <w:lang w:bidi="ar-SA"/>
        </w:rPr>
        <w:t>رَجُلٍ‌</w:t>
      </w:r>
      <w:r w:rsidRPr="005933FB">
        <w:rPr>
          <w:rFonts w:cs="IRMitra"/>
          <w:color w:val="00B0F0"/>
          <w:rtl/>
          <w:lang w:bidi="ar"/>
        </w:rPr>
        <w:t xml:space="preserve"> </w:t>
      </w:r>
      <w:r w:rsidRPr="005933FB">
        <w:rPr>
          <w:rFonts w:cs="IRMitra"/>
          <w:color w:val="00B0F0"/>
          <w:rtl/>
          <w:lang w:bidi="ar-SA"/>
        </w:rPr>
        <w:t>عَنْ</w:t>
      </w:r>
      <w:r w:rsidRPr="005933FB">
        <w:rPr>
          <w:rFonts w:cs="IRMitra"/>
          <w:color w:val="00B0F0"/>
          <w:rtl/>
          <w:lang w:bidi="ar"/>
        </w:rPr>
        <w:t xml:space="preserve"> </w:t>
      </w:r>
      <w:r w:rsidRPr="005933FB">
        <w:rPr>
          <w:rFonts w:cs="IRMitra"/>
          <w:color w:val="00B0F0"/>
          <w:rtl/>
          <w:lang w:bidi="ar-SA"/>
        </w:rPr>
        <w:t>أَبِي عَبْدِ اَللَّهِ عَلَيْهِ السَّلاَمُ‌</w:t>
      </w:r>
      <w:r w:rsidRPr="005933FB">
        <w:rPr>
          <w:rFonts w:cs="IRMitra"/>
          <w:color w:val="00B0F0"/>
          <w:rtl/>
          <w:lang w:bidi="ar"/>
        </w:rPr>
        <w:t xml:space="preserve"> </w:t>
      </w:r>
      <w:r w:rsidRPr="005933FB">
        <w:rPr>
          <w:rFonts w:cs="IRMitra"/>
          <w:color w:val="00B0F0"/>
          <w:rtl/>
          <w:lang w:bidi="ar-SA"/>
        </w:rPr>
        <w:t>قَالَ‌:</w:t>
      </w:r>
      <w:r w:rsidRPr="005933FB">
        <w:rPr>
          <w:rFonts w:cs="IRMitra"/>
          <w:color w:val="00B0F0"/>
          <w:rtl/>
          <w:lang w:bidi="ar"/>
        </w:rPr>
        <w:t xml:space="preserve"> </w:t>
      </w:r>
      <w:r w:rsidRPr="005933FB">
        <w:rPr>
          <w:rFonts w:cs="IRMitra"/>
          <w:color w:val="00B0F0"/>
          <w:rtl/>
          <w:lang w:bidi="ar-SA"/>
        </w:rPr>
        <w:t>مَنْ مَرَّ</w:t>
      </w:r>
      <w:r w:rsidRPr="005933FB">
        <w:rPr>
          <w:rFonts w:cs="IRMitra"/>
          <w:color w:val="00B0F0"/>
          <w:rtl/>
          <w:lang w:bidi="ar"/>
        </w:rPr>
        <w:t xml:space="preserve"> </w:t>
      </w:r>
      <w:r w:rsidRPr="005933FB">
        <w:rPr>
          <w:rFonts w:cs="IRMitra"/>
          <w:color w:val="00B0F0"/>
          <w:rtl/>
          <w:lang w:bidi="ar-SA"/>
        </w:rPr>
        <w:t>بِالْمَأْزِمَيْنِ‌</w:t>
      </w:r>
      <w:r w:rsidRPr="005933FB">
        <w:rPr>
          <w:rFonts w:cs="IRMitra"/>
          <w:color w:val="00B0F0"/>
          <w:rtl/>
          <w:lang w:bidi="ar"/>
        </w:rPr>
        <w:t xml:space="preserve"> </w:t>
      </w:r>
      <w:r w:rsidRPr="005933FB">
        <w:rPr>
          <w:rFonts w:cs="IRMitra"/>
          <w:color w:val="00B0F0"/>
          <w:rtl/>
          <w:lang w:bidi="ar-SA"/>
        </w:rPr>
        <w:t>وَ لَيْسَ فِي قَلْبِهِ كِبْرٌ نَظَرَ اَللَّهُ إِلَيْهِ قُلْتُ مَا اَلْكِبْرُ قَالَ يَغْمِصُ اَلنَّاسَ وَ يُسَفِّهُ اَلْحَقَّ وَ قَالَ وَ مَلَكَانِ مُوَكَّلاَنِ</w:t>
      </w:r>
      <w:r w:rsidRPr="005933FB">
        <w:rPr>
          <w:rFonts w:cs="IRMitra"/>
          <w:color w:val="00B0F0"/>
          <w:rtl/>
          <w:lang w:bidi="ar"/>
        </w:rPr>
        <w:t xml:space="preserve"> </w:t>
      </w:r>
      <w:r w:rsidRPr="005933FB">
        <w:rPr>
          <w:rFonts w:cs="IRMitra"/>
          <w:color w:val="00B0F0"/>
          <w:rtl/>
          <w:lang w:bidi="ar-SA"/>
        </w:rPr>
        <w:t>بِالْمَأْزِمَيْنِ‌</w:t>
      </w:r>
      <w:r w:rsidRPr="005933FB">
        <w:rPr>
          <w:rFonts w:cs="IRMitra"/>
          <w:color w:val="00B0F0"/>
          <w:rtl/>
          <w:lang w:bidi="ar"/>
        </w:rPr>
        <w:t xml:space="preserve"> </w:t>
      </w:r>
      <w:r w:rsidRPr="005933FB">
        <w:rPr>
          <w:rFonts w:cs="IRMitra"/>
          <w:color w:val="00B0F0"/>
          <w:rtl/>
          <w:lang w:bidi="ar-SA"/>
        </w:rPr>
        <w:t>يَقُولاَنِ رَبِّ سَلِّمْ سَلِّمْ‌</w:t>
      </w:r>
      <w:r w:rsidRPr="005933FB">
        <w:rPr>
          <w:rFonts w:cs="IRMitra"/>
          <w:color w:val="00B0F0"/>
          <w:vertAlign w:val="superscript"/>
          <w:rtl/>
          <w:lang w:bidi="ar"/>
        </w:rPr>
        <w:footnoteReference w:id="12"/>
      </w:r>
    </w:p>
    <w:p w:rsidR="005933FB" w:rsidRPr="005933FB" w:rsidRDefault="005933FB" w:rsidP="005933FB">
      <w:pPr>
        <w:jc w:val="left"/>
        <w:rPr>
          <w:rFonts w:cs="IRMitra"/>
          <w:rtl/>
          <w:lang w:bidi="ar-SA"/>
        </w:rPr>
      </w:pPr>
      <w:r w:rsidRPr="005933FB">
        <w:rPr>
          <w:rFonts w:cs="IRMitra" w:hint="cs"/>
          <w:rtl/>
          <w:lang w:bidi="ar-SA"/>
        </w:rPr>
        <w:t>قطعات دیگر این روایت در منابع موجود است. در نوادر اشعری اینچنین آمده است:</w:t>
      </w:r>
    </w:p>
    <w:p w:rsidR="005933FB" w:rsidRPr="005933FB" w:rsidRDefault="005933FB" w:rsidP="005933FB">
      <w:pPr>
        <w:ind w:left="720" w:firstLine="0"/>
        <w:jc w:val="left"/>
        <w:rPr>
          <w:rFonts w:cs="IRMitra"/>
          <w:color w:val="00B0F0"/>
          <w:lang w:bidi="ar-SA"/>
        </w:rPr>
      </w:pPr>
      <w:r w:rsidRPr="005933FB">
        <w:rPr>
          <w:rFonts w:cs="IRMitra"/>
          <w:color w:val="00B0F0"/>
          <w:rtl/>
          <w:lang w:bidi="ar-SA"/>
        </w:rPr>
        <w:lastRenderedPageBreak/>
        <w:t>وَ قَالَ قَالَ</w:t>
      </w:r>
      <w:r w:rsidRPr="005933FB">
        <w:rPr>
          <w:rFonts w:cs="IRMitra"/>
          <w:color w:val="00B0F0"/>
          <w:rtl/>
          <w:lang w:bidi="ar"/>
        </w:rPr>
        <w:t xml:space="preserve"> </w:t>
      </w:r>
      <w:r w:rsidRPr="005933FB">
        <w:rPr>
          <w:rFonts w:cs="IRMitra"/>
          <w:color w:val="00B0F0"/>
          <w:rtl/>
          <w:lang w:bidi="ar-SA"/>
        </w:rPr>
        <w:t>عَلِيُّ بْنُ اَلْحُسَيْنِ عَلَيْهِمَا السَّلاَمُ‌</w:t>
      </w:r>
      <w:r w:rsidRPr="005933FB">
        <w:rPr>
          <w:rFonts w:cs="IRMitra"/>
          <w:color w:val="00B0F0"/>
          <w:rtl/>
          <w:lang w:bidi="ar"/>
        </w:rPr>
        <w:t xml:space="preserve"> : </w:t>
      </w:r>
      <w:r w:rsidRPr="005933FB">
        <w:rPr>
          <w:rFonts w:cs="IRMitra"/>
          <w:color w:val="00B0F0"/>
          <w:rtl/>
          <w:lang w:bidi="ar-SA"/>
        </w:rPr>
        <w:t>إِنَّهُ إِذَا كَانَ</w:t>
      </w:r>
      <w:r w:rsidRPr="005933FB">
        <w:rPr>
          <w:rFonts w:cs="IRMitra"/>
          <w:color w:val="00B0F0"/>
          <w:rtl/>
          <w:lang w:bidi="ar"/>
        </w:rPr>
        <w:t xml:space="preserve"> </w:t>
      </w:r>
      <w:r w:rsidRPr="005933FB">
        <w:rPr>
          <w:rFonts w:cs="IRMitra"/>
          <w:color w:val="00B0F0"/>
          <w:rtl/>
          <w:lang w:bidi="ar-SA"/>
        </w:rPr>
        <w:t>يَوْمُ عَرَفَةَ‌</w:t>
      </w:r>
      <w:r w:rsidRPr="005933FB">
        <w:rPr>
          <w:rFonts w:cs="IRMitra"/>
          <w:color w:val="00B0F0"/>
          <w:rtl/>
          <w:lang w:bidi="ar"/>
        </w:rPr>
        <w:t xml:space="preserve"> </w:t>
      </w:r>
      <w:r w:rsidRPr="005933FB">
        <w:rPr>
          <w:rFonts w:cs="IRMitra"/>
          <w:color w:val="00B0F0"/>
          <w:rtl/>
          <w:lang w:bidi="ar-SA"/>
        </w:rPr>
        <w:t xml:space="preserve">قَالَ اَللَّهُ لِمَلاَئِكَةِ سَمَاءِ اَلدُّنْيَا اُنْظُرُوا إِلَى عِبَادِي أَتَوْنِي شُعْثاً غُبْراً إِنَّ حَقّاً عَلَيَّ أَنْ أُجِيبَهُمْ أُشْهِدُكُمْ أَنِّي قَدْ شَفَعْتُ مُحْسِنَهُمْ فِي مُسِيئِهِمْ وَ قَدْ تَقَبَّلْتُ مِنْ مُحْسِنِهِمْ فَلْيُفِيضُوا مَغْفُوراً لَهُمْ </w:t>
      </w:r>
      <w:r w:rsidRPr="005933FB">
        <w:rPr>
          <w:rFonts w:cs="IRMitra"/>
          <w:color w:val="00B0F0"/>
          <w:u w:val="single"/>
          <w:rtl/>
          <w:lang w:bidi="ar-SA"/>
        </w:rPr>
        <w:t>ثُمَّ يَأْمُرُ مَلَكَيْنِ</w:t>
      </w:r>
      <w:r w:rsidRPr="005933FB">
        <w:rPr>
          <w:rFonts w:cs="IRMitra"/>
          <w:color w:val="00B0F0"/>
          <w:u w:val="single"/>
          <w:rtl/>
          <w:lang w:bidi="ar"/>
        </w:rPr>
        <w:t xml:space="preserve"> </w:t>
      </w:r>
      <w:r w:rsidRPr="005933FB">
        <w:rPr>
          <w:rFonts w:cs="IRMitra"/>
          <w:color w:val="00B0F0"/>
          <w:u w:val="single"/>
          <w:rtl/>
          <w:lang w:bidi="ar-SA"/>
        </w:rPr>
        <w:t>بِالْمَأْزِمَيْنِ‌</w:t>
      </w:r>
      <w:r w:rsidRPr="005933FB">
        <w:rPr>
          <w:rFonts w:cs="IRMitra"/>
          <w:color w:val="00B0F0"/>
          <w:u w:val="single"/>
          <w:rtl/>
          <w:lang w:bidi="ar"/>
        </w:rPr>
        <w:t xml:space="preserve"> </w:t>
      </w:r>
      <w:r w:rsidRPr="005933FB">
        <w:rPr>
          <w:rFonts w:cs="IRMitra"/>
          <w:color w:val="00B0F0"/>
          <w:u w:val="single"/>
          <w:rtl/>
          <w:lang w:bidi="ar-SA"/>
        </w:rPr>
        <w:t>هَذَا مِنْ هَذَا اَلْجَانِبِ وَ هَذَا مِنْ هَذَا اَلْجَانِبِ يَقُولاَنِ اَللَّهُمَّ سَلِّمْ</w:t>
      </w:r>
      <w:r w:rsidRPr="005933FB">
        <w:rPr>
          <w:rFonts w:cs="IRMitra"/>
          <w:color w:val="00B0F0"/>
          <w:rtl/>
          <w:lang w:bidi="ar-SA"/>
        </w:rPr>
        <w:t xml:space="preserve"> فَمَا يَكَادُ يَرَى صَرِيعاً وَ لاَ كَسِيراً</w:t>
      </w:r>
      <w:r w:rsidRPr="005933FB">
        <w:rPr>
          <w:rFonts w:cs="IRMitra"/>
          <w:color w:val="00B0F0"/>
          <w:vertAlign w:val="superscript"/>
          <w:rtl/>
          <w:lang w:bidi="ar"/>
        </w:rPr>
        <w:footnoteReference w:id="13"/>
      </w:r>
    </w:p>
    <w:p w:rsidR="005933FB" w:rsidRDefault="005933FB" w:rsidP="005933FB">
      <w:pPr>
        <w:jc w:val="left"/>
        <w:rPr>
          <w:rFonts w:cs="IRMitra"/>
          <w:rtl/>
          <w:lang w:bidi="ar"/>
        </w:rPr>
      </w:pPr>
      <w:r w:rsidRPr="005933FB">
        <w:rPr>
          <w:rFonts w:cs="IRMitra" w:hint="cs"/>
          <w:rtl/>
          <w:lang w:bidi="ar-SA"/>
        </w:rPr>
        <w:t>ذیل روایتی که در نوارد آمده است شبیه همان روایتی است که در اصل زید النرسی آمده است</w:t>
      </w:r>
      <w:r>
        <w:rPr>
          <w:rFonts w:cs="IRMitra" w:hint="cs"/>
          <w:rtl/>
          <w:lang w:bidi="ar"/>
        </w:rPr>
        <w:t xml:space="preserve">. </w:t>
      </w:r>
      <w:r>
        <w:rPr>
          <w:rFonts w:cs="IRMitra" w:hint="cs"/>
          <w:rtl/>
          <w:lang w:bidi="ar-SA"/>
        </w:rPr>
        <w:t xml:space="preserve">همین قطعه در مقعنة صفحه </w:t>
      </w:r>
      <w:r>
        <w:rPr>
          <w:rFonts w:cs="IRMitra" w:hint="cs"/>
          <w:rtl/>
          <w:lang w:bidi="ar"/>
        </w:rPr>
        <w:t xml:space="preserve">386 </w:t>
      </w:r>
      <w:r>
        <w:rPr>
          <w:rFonts w:cs="IRMitra" w:hint="cs"/>
          <w:rtl/>
          <w:lang w:bidi="ar-SA"/>
        </w:rPr>
        <w:t xml:space="preserve">و روضة الواعظین جلد </w:t>
      </w:r>
      <w:r>
        <w:rPr>
          <w:rFonts w:cs="IRMitra" w:hint="cs"/>
          <w:rtl/>
          <w:lang w:bidi="ar"/>
        </w:rPr>
        <w:t>2</w:t>
      </w:r>
      <w:r>
        <w:rPr>
          <w:rFonts w:cs="IRMitra" w:hint="cs"/>
          <w:rtl/>
          <w:lang w:bidi="ar-SA"/>
        </w:rPr>
        <w:t xml:space="preserve">، صفحه </w:t>
      </w:r>
      <w:r>
        <w:rPr>
          <w:rFonts w:cs="IRMitra" w:hint="cs"/>
          <w:rtl/>
          <w:lang w:bidi="ar"/>
        </w:rPr>
        <w:t>360</w:t>
      </w:r>
      <w:r>
        <w:rPr>
          <w:rFonts w:cs="IRMitra" w:hint="cs"/>
          <w:rtl/>
          <w:lang w:bidi="ar-SA"/>
        </w:rPr>
        <w:t>نیز وارد شده است</w:t>
      </w:r>
      <w:r>
        <w:rPr>
          <w:rFonts w:cs="IRMitra" w:hint="cs"/>
          <w:rtl/>
          <w:lang w:bidi="ar"/>
        </w:rPr>
        <w:t xml:space="preserve">. </w:t>
      </w:r>
      <w:r>
        <w:rPr>
          <w:rFonts w:cs="IRMitra" w:hint="cs"/>
          <w:rtl/>
          <w:lang w:bidi="ar-SA"/>
        </w:rPr>
        <w:t>در محاسن اینچنین آمده است</w:t>
      </w:r>
      <w:r>
        <w:rPr>
          <w:rFonts w:cs="IRMitra" w:hint="cs"/>
          <w:rtl/>
          <w:lang w:bidi="ar"/>
        </w:rPr>
        <w:t>:</w:t>
      </w:r>
    </w:p>
    <w:p w:rsidR="005933FB" w:rsidRPr="005933FB" w:rsidRDefault="005933FB" w:rsidP="00D574C0">
      <w:pPr>
        <w:ind w:left="720" w:firstLine="0"/>
        <w:jc w:val="left"/>
        <w:rPr>
          <w:rFonts w:cs="IRMitra"/>
          <w:color w:val="00B0F0"/>
          <w:rtl/>
          <w:lang w:bidi="ar"/>
        </w:rPr>
      </w:pPr>
      <w:r w:rsidRPr="00D574C0">
        <w:rPr>
          <w:rFonts w:cs="IRMitra"/>
          <w:color w:val="00B0F0"/>
          <w:rtl/>
          <w:lang w:bidi="ar-SA"/>
        </w:rPr>
        <w:t>عَنْهُ‌</w:t>
      </w:r>
      <w:r w:rsidRPr="00D574C0">
        <w:rPr>
          <w:rFonts w:cs="IRMitra"/>
          <w:color w:val="00B0F0"/>
          <w:rtl/>
          <w:lang w:bidi="ar"/>
        </w:rPr>
        <w:t xml:space="preserve"> </w:t>
      </w:r>
      <w:r w:rsidRPr="00D574C0">
        <w:rPr>
          <w:rFonts w:cs="IRMitra"/>
          <w:color w:val="00B0F0"/>
          <w:rtl/>
          <w:lang w:bidi="ar-SA"/>
        </w:rPr>
        <w:t>عَنْ</w:t>
      </w:r>
      <w:r w:rsidRPr="00D574C0">
        <w:rPr>
          <w:rFonts w:cs="IRMitra"/>
          <w:color w:val="00B0F0"/>
          <w:rtl/>
          <w:lang w:bidi="ar"/>
        </w:rPr>
        <w:t xml:space="preserve"> </w:t>
      </w:r>
      <w:r w:rsidRPr="00D574C0">
        <w:rPr>
          <w:rFonts w:cs="IRMitra"/>
          <w:color w:val="00B0F0"/>
          <w:rtl/>
          <w:lang w:bidi="ar-SA"/>
        </w:rPr>
        <w:t>يَحْيَى بْنِ إِبْرَاهِيمَ‌</w:t>
      </w:r>
      <w:r w:rsidRPr="00D574C0">
        <w:rPr>
          <w:rFonts w:cs="IRMitra"/>
          <w:color w:val="00B0F0"/>
          <w:rtl/>
          <w:lang w:bidi="ar"/>
        </w:rPr>
        <w:t xml:space="preserve"> </w:t>
      </w:r>
      <w:r w:rsidRPr="00D574C0">
        <w:rPr>
          <w:rFonts w:cs="IRMitra"/>
          <w:color w:val="00B0F0"/>
          <w:rtl/>
          <w:lang w:bidi="ar-SA"/>
        </w:rPr>
        <w:t>عَنْ</w:t>
      </w:r>
      <w:r w:rsidRPr="00D574C0">
        <w:rPr>
          <w:rFonts w:cs="IRMitra"/>
          <w:color w:val="00B0F0"/>
          <w:rtl/>
          <w:lang w:bidi="ar"/>
        </w:rPr>
        <w:t xml:space="preserve"> </w:t>
      </w:r>
      <w:r w:rsidRPr="00D574C0">
        <w:rPr>
          <w:rFonts w:cs="IRMitra"/>
          <w:color w:val="00B0F0"/>
          <w:rtl/>
          <w:lang w:bidi="ar-SA"/>
        </w:rPr>
        <w:t>أَبِيهِ‌</w:t>
      </w:r>
      <w:r w:rsidRPr="00D574C0">
        <w:rPr>
          <w:rFonts w:cs="IRMitra"/>
          <w:color w:val="00B0F0"/>
          <w:rtl/>
          <w:lang w:bidi="ar"/>
        </w:rPr>
        <w:t xml:space="preserve"> </w:t>
      </w:r>
      <w:r w:rsidRPr="00D574C0">
        <w:rPr>
          <w:rFonts w:cs="IRMitra"/>
          <w:color w:val="00B0F0"/>
          <w:rtl/>
          <w:lang w:bidi="ar-SA"/>
        </w:rPr>
        <w:t>عَنْ</w:t>
      </w:r>
      <w:r w:rsidRPr="00D574C0">
        <w:rPr>
          <w:rFonts w:cs="IRMitra"/>
          <w:color w:val="00B0F0"/>
          <w:rtl/>
          <w:lang w:bidi="ar"/>
        </w:rPr>
        <w:t xml:space="preserve"> </w:t>
      </w:r>
      <w:r w:rsidRPr="00D574C0">
        <w:rPr>
          <w:rFonts w:cs="IRMitra"/>
          <w:color w:val="00B0F0"/>
          <w:rtl/>
          <w:lang w:bidi="ar-SA"/>
        </w:rPr>
        <w:t>مُعَاوِيَةَ بْنِ عَمَّارٍ</w:t>
      </w:r>
      <w:r w:rsidRPr="00D574C0">
        <w:rPr>
          <w:rFonts w:cs="IRMitra"/>
          <w:color w:val="00B0F0"/>
          <w:rtl/>
          <w:lang w:bidi="ar"/>
        </w:rPr>
        <w:t xml:space="preserve"> </w:t>
      </w:r>
      <w:r w:rsidRPr="00D574C0">
        <w:rPr>
          <w:rFonts w:cs="IRMitra"/>
          <w:color w:val="00B0F0"/>
          <w:rtl/>
          <w:lang w:bidi="ar-SA"/>
        </w:rPr>
        <w:t>عَنْ</w:t>
      </w:r>
      <w:r w:rsidRPr="00D574C0">
        <w:rPr>
          <w:rFonts w:cs="IRMitra"/>
          <w:color w:val="00B0F0"/>
          <w:rtl/>
          <w:lang w:bidi="ar"/>
        </w:rPr>
        <w:t xml:space="preserve"> </w:t>
      </w:r>
      <w:r w:rsidRPr="00D574C0">
        <w:rPr>
          <w:rFonts w:cs="IRMitra"/>
          <w:color w:val="00B0F0"/>
          <w:rtl/>
          <w:lang w:bidi="ar-SA"/>
        </w:rPr>
        <w:t>أَبِي عَبْدِ اَللَّهِ عَلَيْهِ السَّلاَمُ‌</w:t>
      </w:r>
      <w:r w:rsidRPr="00D574C0">
        <w:rPr>
          <w:rFonts w:cs="IRMitra"/>
          <w:color w:val="00B0F0"/>
          <w:rtl/>
          <w:lang w:bidi="ar"/>
        </w:rPr>
        <w:t xml:space="preserve"> </w:t>
      </w:r>
      <w:r w:rsidRPr="00D574C0">
        <w:rPr>
          <w:rFonts w:cs="IRMitra"/>
          <w:color w:val="00B0F0"/>
          <w:rtl/>
          <w:lang w:bidi="ar-SA"/>
        </w:rPr>
        <w:t>قَالَ قَالَ</w:t>
      </w:r>
      <w:r w:rsidRPr="00D574C0">
        <w:rPr>
          <w:rFonts w:cs="IRMitra"/>
          <w:color w:val="00B0F0"/>
          <w:rtl/>
          <w:lang w:bidi="ar"/>
        </w:rPr>
        <w:t xml:space="preserve"> </w:t>
      </w:r>
      <w:r w:rsidRPr="00D574C0">
        <w:rPr>
          <w:rFonts w:cs="IRMitra"/>
          <w:color w:val="00B0F0"/>
          <w:rtl/>
          <w:lang w:bidi="ar-SA"/>
        </w:rPr>
        <w:t>عَلِيُّ بْنُ اَلْحُسَيْنِ عَلَيْهِمَا السَّلاَمُ‌</w:t>
      </w:r>
      <w:r w:rsidRPr="00D574C0">
        <w:rPr>
          <w:rFonts w:cs="IRMitra"/>
          <w:color w:val="00B0F0"/>
          <w:rtl/>
          <w:lang w:bidi="ar"/>
        </w:rPr>
        <w:t xml:space="preserve"> : </w:t>
      </w:r>
      <w:r w:rsidRPr="00D574C0">
        <w:rPr>
          <w:rFonts w:cs="IRMitra"/>
          <w:color w:val="00B0F0"/>
          <w:rtl/>
          <w:lang w:bidi="ar-SA"/>
        </w:rPr>
        <w:t>أَ مَا عَلِمْتَ أَنَّهُ إِذَا كَانَ</w:t>
      </w:r>
      <w:r w:rsidRPr="00D574C0">
        <w:rPr>
          <w:rFonts w:cs="IRMitra"/>
          <w:color w:val="00B0F0"/>
          <w:rtl/>
          <w:lang w:bidi="ar"/>
        </w:rPr>
        <w:t xml:space="preserve"> </w:t>
      </w:r>
      <w:r w:rsidRPr="00D574C0">
        <w:rPr>
          <w:rFonts w:cs="IRMitra"/>
          <w:color w:val="00B0F0"/>
          <w:rtl/>
          <w:lang w:bidi="ar-SA"/>
        </w:rPr>
        <w:t>عَشِيَّةُ عَرَفَةَ‌</w:t>
      </w:r>
      <w:r w:rsidRPr="00D574C0">
        <w:rPr>
          <w:rFonts w:cs="IRMitra"/>
          <w:color w:val="00B0F0"/>
          <w:rtl/>
          <w:lang w:bidi="ar"/>
        </w:rPr>
        <w:t xml:space="preserve"> </w:t>
      </w:r>
      <w:r w:rsidRPr="00D574C0">
        <w:rPr>
          <w:rFonts w:cs="IRMitra"/>
          <w:color w:val="00B0F0"/>
          <w:u w:val="single"/>
          <w:rtl/>
          <w:lang w:bidi="ar-SA"/>
        </w:rPr>
        <w:t>بَرَزَ اَللَّهُ</w:t>
      </w:r>
      <w:r w:rsidRPr="00D574C0">
        <w:rPr>
          <w:rFonts w:cs="IRMitra"/>
          <w:color w:val="00B0F0"/>
          <w:rtl/>
          <w:lang w:bidi="ar-SA"/>
        </w:rPr>
        <w:t xml:space="preserve"> فِي مَلاَئِكَتِهِ إِلَى سَمَاءِ اَلدُّنْيَا ثُمَّ يَقُولُ اُنْظُرُوا إِلَى عِبَادِي أَتَوْنِي شُعْثاً غُبْراً أَرْسَلْتُ إِلَيْهِمْ رَسُولاً مِنْ وَرَاءَ وَرَاءَ فَسَأَلُونِي وَ دَعَوْنِي أُشْهِدُكُمْ أَنَّهُ حَقٌّ عَلَيَّ أَنْ أُجِيبَهُمُ اَلْيَوْمَ قَدْ شَفَعْتُ مُحْسِنَهُمْ فِي مُسِيئِهِمْ وَ قَدْ تَقَبَّلْتُ مِنْ مُحْسِنِهِمْ فَأَفِيضُوا مَغْفُوراً لَكُمْ ثُمَّ يَأْمُرُ مَلَكَيْنِ فَيَقُومَانِ</w:t>
      </w:r>
      <w:r w:rsidRPr="00D574C0">
        <w:rPr>
          <w:rFonts w:cs="IRMitra"/>
          <w:color w:val="00B0F0"/>
          <w:rtl/>
          <w:lang w:bidi="ar"/>
        </w:rPr>
        <w:t xml:space="preserve"> </w:t>
      </w:r>
      <w:r w:rsidRPr="00D574C0">
        <w:rPr>
          <w:rFonts w:cs="IRMitra"/>
          <w:color w:val="00B0F0"/>
          <w:rtl/>
          <w:lang w:bidi="ar-SA"/>
        </w:rPr>
        <w:t>بِالْمَأْزِمَيْنِ‌</w:t>
      </w:r>
      <w:r w:rsidRPr="00D574C0">
        <w:rPr>
          <w:rFonts w:cs="IRMitra"/>
          <w:color w:val="00B0F0"/>
          <w:rtl/>
          <w:lang w:bidi="ar"/>
        </w:rPr>
        <w:t xml:space="preserve"> </w:t>
      </w:r>
      <w:r w:rsidRPr="00D574C0">
        <w:rPr>
          <w:rFonts w:cs="IRMitra"/>
          <w:color w:val="00B0F0"/>
          <w:rtl/>
          <w:lang w:bidi="ar-SA"/>
        </w:rPr>
        <w:t>هَذَا مِنْ هَذَا اَلْجَانِبِ و</w:t>
      </w:r>
      <w:r w:rsidR="00D574C0" w:rsidRPr="00D574C0">
        <w:rPr>
          <w:rFonts w:cs="IRMitra"/>
          <w:color w:val="00B0F0"/>
          <w:rtl/>
          <w:lang w:bidi="ar-SA"/>
        </w:rPr>
        <w:t xml:space="preserve">َ هَذَا مِنْ هَذَا اَلْجَانِبِ </w:t>
      </w:r>
      <w:r w:rsidRPr="00D574C0">
        <w:rPr>
          <w:rFonts w:cs="IRMitra"/>
          <w:color w:val="00B0F0"/>
          <w:rtl/>
          <w:lang w:bidi="ar-SA"/>
        </w:rPr>
        <w:t>فَيَقُولاَنِ اَللَّهُمَّ سَلِّمْ سَلِّمْ فَمَا تَكَادُ تَرَى مِنْ صَرِيعٍ وَ لاَ كَسِيرٍ</w:t>
      </w:r>
      <w:r w:rsidRPr="00D574C0">
        <w:rPr>
          <w:rFonts w:cs="IRMitra"/>
          <w:color w:val="00B0F0"/>
          <w:vertAlign w:val="superscript"/>
          <w:rtl/>
          <w:lang w:bidi="ar"/>
        </w:rPr>
        <w:footnoteReference w:id="14"/>
      </w:r>
    </w:p>
    <w:p w:rsidR="005933FB" w:rsidRDefault="005933FB" w:rsidP="00D574C0">
      <w:pPr>
        <w:jc w:val="left"/>
        <w:rPr>
          <w:rFonts w:cs="IRMitra"/>
          <w:rtl/>
          <w:lang w:bidi="ar"/>
        </w:rPr>
      </w:pPr>
      <w:r>
        <w:rPr>
          <w:rFonts w:cs="IRMitra" w:hint="cs"/>
          <w:rtl/>
          <w:lang w:bidi="ar-SA"/>
        </w:rPr>
        <w:t xml:space="preserve">در این روایت تعبیر </w:t>
      </w:r>
      <w:r w:rsidR="00D574C0" w:rsidRPr="00780EA3">
        <w:rPr>
          <w:rFonts w:cs="IRMitra" w:hint="cs"/>
          <w:color w:val="0070C0"/>
          <w:rtl/>
          <w:lang w:bidi="ar"/>
        </w:rPr>
        <w:t>«</w:t>
      </w:r>
      <w:r w:rsidRPr="00780EA3">
        <w:rPr>
          <w:rFonts w:cs="IRMitra" w:hint="cs"/>
          <w:color w:val="0070C0"/>
          <w:rtl/>
          <w:lang w:bidi="ar-SA"/>
        </w:rPr>
        <w:t>برز</w:t>
      </w:r>
      <w:r w:rsidR="00D574C0" w:rsidRPr="00780EA3">
        <w:rPr>
          <w:rFonts w:cs="IRMitra" w:hint="cs"/>
          <w:color w:val="0070C0"/>
          <w:rtl/>
          <w:lang w:bidi="ar"/>
        </w:rPr>
        <w:t xml:space="preserve"> </w:t>
      </w:r>
      <w:r w:rsidRPr="00780EA3">
        <w:rPr>
          <w:rFonts w:cs="IRMitra" w:hint="cs"/>
          <w:color w:val="0070C0"/>
          <w:rtl/>
          <w:lang w:bidi="ar-SA"/>
        </w:rPr>
        <w:t>الله</w:t>
      </w:r>
      <w:r w:rsidR="00D574C0" w:rsidRPr="00780EA3">
        <w:rPr>
          <w:rFonts w:cs="IRMitra" w:hint="cs"/>
          <w:color w:val="0070C0"/>
          <w:rtl/>
          <w:lang w:bidi="ar"/>
        </w:rPr>
        <w:t>»</w:t>
      </w:r>
      <w:r w:rsidRPr="00780EA3">
        <w:rPr>
          <w:rFonts w:cs="IRMitra" w:hint="cs"/>
          <w:color w:val="0070C0"/>
          <w:rtl/>
          <w:lang w:bidi="ar-SA"/>
        </w:rPr>
        <w:t xml:space="preserve"> </w:t>
      </w:r>
      <w:r>
        <w:rPr>
          <w:rFonts w:cs="IRMitra" w:hint="cs"/>
          <w:rtl/>
          <w:lang w:bidi="ar-SA"/>
        </w:rPr>
        <w:t xml:space="preserve">است </w:t>
      </w:r>
      <w:r w:rsidR="00D574C0">
        <w:rPr>
          <w:rFonts w:cs="IRMitra" w:hint="cs"/>
          <w:rtl/>
          <w:lang w:bidi="ar-SA"/>
        </w:rPr>
        <w:t xml:space="preserve">که در محاسن اینچنین نقل شده است ولی در نقل بحار </w:t>
      </w:r>
      <w:r w:rsidR="00D574C0" w:rsidRPr="00780EA3">
        <w:rPr>
          <w:rFonts w:cs="IRMitra" w:hint="cs"/>
          <w:color w:val="0070C0"/>
          <w:rtl/>
          <w:lang w:bidi="ar"/>
        </w:rPr>
        <w:t>«</w:t>
      </w:r>
      <w:r w:rsidR="00D574C0" w:rsidRPr="00780EA3">
        <w:rPr>
          <w:rFonts w:cs="IRMitra" w:hint="cs"/>
          <w:color w:val="0070C0"/>
          <w:rtl/>
          <w:lang w:bidi="ar-SA"/>
        </w:rPr>
        <w:t>ینزل الله</w:t>
      </w:r>
      <w:r w:rsidR="00D574C0" w:rsidRPr="00780EA3">
        <w:rPr>
          <w:rFonts w:cs="IRMitra" w:hint="cs"/>
          <w:color w:val="0070C0"/>
          <w:rtl/>
          <w:lang w:bidi="ar"/>
        </w:rPr>
        <w:t xml:space="preserve">» </w:t>
      </w:r>
      <w:r w:rsidR="00D574C0">
        <w:rPr>
          <w:rFonts w:cs="IRMitra" w:hint="cs"/>
          <w:rtl/>
          <w:lang w:bidi="ar-SA"/>
        </w:rPr>
        <w:t>آمده است</w:t>
      </w:r>
      <w:r w:rsidR="00D574C0">
        <w:rPr>
          <w:rFonts w:cs="IRMitra" w:hint="cs"/>
          <w:rtl/>
          <w:lang w:bidi="ar"/>
        </w:rPr>
        <w:t xml:space="preserve">. </w:t>
      </w:r>
      <w:r w:rsidR="00D574C0">
        <w:rPr>
          <w:rFonts w:cs="IRMitra" w:hint="cs"/>
          <w:rtl/>
          <w:lang w:bidi="ar-SA"/>
        </w:rPr>
        <w:t xml:space="preserve">در مقنعه نیز با تعبیر </w:t>
      </w:r>
      <w:r w:rsidR="00D574C0" w:rsidRPr="00780EA3">
        <w:rPr>
          <w:rFonts w:cs="IRMitra" w:hint="cs"/>
          <w:color w:val="0070C0"/>
          <w:rtl/>
          <w:lang w:bidi="ar"/>
        </w:rPr>
        <w:t>«</w:t>
      </w:r>
      <w:r w:rsidR="00D574C0" w:rsidRPr="00780EA3">
        <w:rPr>
          <w:rFonts w:cs="IRMitra" w:hint="cs"/>
          <w:color w:val="0070C0"/>
          <w:rtl/>
          <w:lang w:bidi="ar-SA"/>
        </w:rPr>
        <w:t>ینزل الله</w:t>
      </w:r>
      <w:r w:rsidR="00D574C0" w:rsidRPr="00780EA3">
        <w:rPr>
          <w:rFonts w:cs="IRMitra" w:hint="cs"/>
          <w:color w:val="0070C0"/>
          <w:rtl/>
          <w:lang w:bidi="ar"/>
        </w:rPr>
        <w:t>»</w:t>
      </w:r>
      <w:r w:rsidR="00D574C0">
        <w:rPr>
          <w:rFonts w:cs="IRMitra" w:hint="cs"/>
          <w:rtl/>
          <w:lang w:bidi="ar"/>
        </w:rPr>
        <w:t xml:space="preserve"> </w:t>
      </w:r>
      <w:r w:rsidR="00D574C0">
        <w:rPr>
          <w:rFonts w:cs="IRMitra" w:hint="cs"/>
          <w:rtl/>
          <w:lang w:bidi="ar-SA"/>
        </w:rPr>
        <w:t>آمده است</w:t>
      </w:r>
      <w:r w:rsidR="00D574C0">
        <w:rPr>
          <w:rFonts w:cs="IRMitra" w:hint="cs"/>
          <w:rtl/>
          <w:lang w:bidi="ar"/>
        </w:rPr>
        <w:t>:</w:t>
      </w:r>
    </w:p>
    <w:p w:rsidR="00D574C0" w:rsidRPr="00D574C0" w:rsidRDefault="00D574C0" w:rsidP="00D574C0">
      <w:pPr>
        <w:ind w:left="720" w:firstLine="0"/>
        <w:jc w:val="left"/>
        <w:rPr>
          <w:rFonts w:ascii="Noor_Nazli" w:eastAsia="Times New Roman" w:hAnsi="Noor_Nazli" w:cs="Times New Roman"/>
          <w:color w:val="3C3C3C"/>
          <w:sz w:val="24"/>
          <w:szCs w:val="24"/>
          <w:rtl/>
          <w:lang w:bidi="ar"/>
        </w:rPr>
      </w:pPr>
      <w:r w:rsidRPr="00D574C0">
        <w:rPr>
          <w:rFonts w:cs="IRMitra"/>
          <w:color w:val="00B0F0"/>
          <w:rtl/>
          <w:lang w:bidi="ar-SA"/>
        </w:rPr>
        <w:t>وَ رُوِيَ عَنْ</w:t>
      </w:r>
      <w:r w:rsidRPr="00D574C0">
        <w:rPr>
          <w:rFonts w:cs="IRMitra"/>
          <w:color w:val="00B0F0"/>
          <w:rtl/>
          <w:lang w:bidi="ar"/>
        </w:rPr>
        <w:t xml:space="preserve"> </w:t>
      </w:r>
      <w:r w:rsidRPr="00D574C0">
        <w:rPr>
          <w:rFonts w:cs="IRMitra"/>
          <w:color w:val="00B0F0"/>
          <w:rtl/>
          <w:lang w:bidi="ar-SA"/>
        </w:rPr>
        <w:t>زَيْنِ اَلْعَابِدِينَ عَلِيِّ بْنِ اَلْحُسَيْنِ‌</w:t>
      </w:r>
      <w:r w:rsidRPr="00D574C0">
        <w:rPr>
          <w:rFonts w:cs="IRMitra"/>
          <w:color w:val="00B0F0"/>
          <w:rtl/>
          <w:lang w:bidi="ar"/>
        </w:rPr>
        <w:t xml:space="preserve"> </w:t>
      </w:r>
      <w:r w:rsidRPr="00D574C0">
        <w:rPr>
          <w:rFonts w:cs="IRMitra"/>
          <w:color w:val="00B0F0"/>
          <w:rtl/>
          <w:lang w:bidi="ar-SA"/>
        </w:rPr>
        <w:t>عَلَيْهِمَا اَلسَّلاَمُ‌</w:t>
      </w:r>
      <w:r w:rsidRPr="00D574C0">
        <w:rPr>
          <w:rFonts w:cs="IRMitra"/>
          <w:color w:val="00B0F0"/>
          <w:rtl/>
          <w:lang w:bidi="ar"/>
        </w:rPr>
        <w:t xml:space="preserve"> </w:t>
      </w:r>
      <w:r w:rsidRPr="00D574C0">
        <w:rPr>
          <w:rFonts w:cs="IRMitra"/>
          <w:color w:val="00B0F0"/>
          <w:rtl/>
          <w:lang w:bidi="ar-SA"/>
        </w:rPr>
        <w:t>أَنَّهُ قَالَ‌:</w:t>
      </w:r>
      <w:r w:rsidRPr="00D574C0">
        <w:rPr>
          <w:rFonts w:cs="IRMitra"/>
          <w:color w:val="00B0F0"/>
          <w:rtl/>
          <w:lang w:bidi="ar"/>
        </w:rPr>
        <w:t xml:space="preserve"> </w:t>
      </w:r>
      <w:r w:rsidRPr="00D574C0">
        <w:rPr>
          <w:rFonts w:cs="IRMitra"/>
          <w:color w:val="00B0F0"/>
          <w:rtl/>
          <w:lang w:bidi="ar-SA"/>
        </w:rPr>
        <w:t>إِذَا كَانَ</w:t>
      </w:r>
      <w:r w:rsidRPr="00D574C0">
        <w:rPr>
          <w:rFonts w:cs="IRMitra"/>
          <w:color w:val="00B0F0"/>
          <w:rtl/>
          <w:lang w:bidi="ar"/>
        </w:rPr>
        <w:t xml:space="preserve"> </w:t>
      </w:r>
      <w:r w:rsidRPr="00D574C0">
        <w:rPr>
          <w:rFonts w:cs="IRMitra"/>
          <w:color w:val="00B0F0"/>
          <w:rtl/>
          <w:lang w:bidi="ar-SA"/>
        </w:rPr>
        <w:t>عَشِيَّةُ عَرَفَةَ‌</w:t>
      </w:r>
      <w:r w:rsidRPr="00D574C0">
        <w:rPr>
          <w:rFonts w:cs="IRMitra"/>
          <w:color w:val="00B0F0"/>
          <w:rtl/>
          <w:lang w:bidi="ar"/>
        </w:rPr>
        <w:t xml:space="preserve"> </w:t>
      </w:r>
      <w:r w:rsidRPr="00D574C0">
        <w:rPr>
          <w:rFonts w:cs="IRMitra"/>
          <w:color w:val="00B0F0"/>
          <w:u w:val="single"/>
          <w:rtl/>
          <w:lang w:bidi="ar-SA"/>
        </w:rPr>
        <w:t>يُنْزِلُ‌</w:t>
      </w:r>
      <w:r w:rsidRPr="00D574C0">
        <w:rPr>
          <w:rFonts w:cs="IRMitra"/>
          <w:color w:val="00B0F0"/>
          <w:u w:val="single"/>
          <w:rtl/>
          <w:lang w:bidi="ar"/>
        </w:rPr>
        <w:t xml:space="preserve"> </w:t>
      </w:r>
      <w:r w:rsidRPr="00D574C0">
        <w:rPr>
          <w:rFonts w:cs="IRMitra"/>
          <w:color w:val="00B0F0"/>
          <w:u w:val="single"/>
          <w:rtl/>
          <w:lang w:bidi="ar-SA"/>
        </w:rPr>
        <w:t>اَللَّهُ</w:t>
      </w:r>
      <w:r w:rsidRPr="00D574C0">
        <w:rPr>
          <w:rFonts w:cs="IRMitra"/>
          <w:color w:val="00B0F0"/>
          <w:rtl/>
          <w:lang w:bidi="ar-SA"/>
        </w:rPr>
        <w:t xml:space="preserve"> مَلاَئِكَةً إِلَى سَمَاءِ‌</w:t>
      </w:r>
      <w:r w:rsidRPr="00D574C0">
        <w:rPr>
          <w:rFonts w:cs="IRMitra"/>
          <w:color w:val="00B0F0"/>
          <w:rtl/>
          <w:lang w:bidi="ar"/>
        </w:rPr>
        <w:t xml:space="preserve"> </w:t>
      </w:r>
      <w:r w:rsidRPr="00D574C0">
        <w:rPr>
          <w:rFonts w:cs="IRMitra"/>
          <w:color w:val="00B0F0"/>
          <w:rtl/>
          <w:lang w:bidi="ar-SA"/>
        </w:rPr>
        <w:t>اَلدُّنْيَا ثُمَّ يَقُولُ اُنْظُرُوا إِلَى عِبَادِي أَتَوْنِي شُعْثاً غُبْراً أَرْسَلْتُ إِلَيْهِمْ رَسُولاً فَصَدَّقُوهُ ثُمَّ قَصَدُونِي فَسَأَلُونِي وَ دَعَوْنِي اِشْهَدُوا أَنَّ حَقّاً عَلَيَّ أَنْ أُجِيبَهُمُ اَلْيَوْمَ قَدْ شَفَّعْتُ مُحْسِنَهُمْ فِي</w:t>
      </w:r>
      <w:r w:rsidRPr="00D574C0">
        <w:rPr>
          <w:rFonts w:cs="IRMitra"/>
          <w:color w:val="00B0F0"/>
          <w:rtl/>
          <w:lang w:bidi="ar"/>
        </w:rPr>
        <w:t xml:space="preserve"> </w:t>
      </w:r>
      <w:r w:rsidRPr="00D574C0">
        <w:rPr>
          <w:rFonts w:cs="IRMitra"/>
          <w:color w:val="00B0F0"/>
          <w:rtl/>
          <w:lang w:bidi="ar-SA"/>
        </w:rPr>
        <w:t>مُسِيئِهِمْ وَ تَقَبَّلْتُ مِنْ مُحْسِنِهِمْ فَلْيُفِيضُوا مَغْفُوراً لَهُمْ ثُمَّ يَأْمُرُ مَلَكَيْنِ</w:t>
      </w:r>
      <w:r w:rsidRPr="00D574C0">
        <w:rPr>
          <w:rFonts w:cs="IRMitra"/>
          <w:color w:val="00B0F0"/>
          <w:rtl/>
          <w:lang w:bidi="ar"/>
        </w:rPr>
        <w:t xml:space="preserve"> </w:t>
      </w:r>
      <w:r w:rsidRPr="00D574C0">
        <w:rPr>
          <w:rFonts w:cs="IRMitra"/>
          <w:color w:val="00B0F0"/>
          <w:rtl/>
          <w:lang w:bidi="ar-SA"/>
        </w:rPr>
        <w:t>بِالْمَأْزِمَيْنِ</w:t>
      </w:r>
      <w:r w:rsidRPr="00D574C0">
        <w:rPr>
          <w:rFonts w:cs="IRMitra"/>
          <w:color w:val="00B0F0"/>
          <w:rtl/>
          <w:lang w:bidi="ar"/>
        </w:rPr>
        <w:t xml:space="preserve"> </w:t>
      </w:r>
      <w:r w:rsidRPr="00D574C0">
        <w:rPr>
          <w:rFonts w:cs="IRMitra"/>
          <w:color w:val="00B0F0"/>
          <w:rtl/>
          <w:lang w:bidi="ar-SA"/>
        </w:rPr>
        <w:t>فَيَقِفُ هَذَا مِنْ هَذَا اَلْجَانِبِ وَ هَذَا مِنْ هَذَا اَلْجَانِبِ‌</w:t>
      </w:r>
      <w:r w:rsidRPr="00D574C0">
        <w:rPr>
          <w:rFonts w:cs="IRMitra"/>
          <w:color w:val="00B0F0"/>
          <w:rtl/>
          <w:lang w:bidi="ar"/>
        </w:rPr>
        <w:t xml:space="preserve"> </w:t>
      </w:r>
      <w:r w:rsidRPr="00D574C0">
        <w:rPr>
          <w:rFonts w:cs="IRMitra"/>
          <w:color w:val="00B0F0"/>
          <w:rtl/>
          <w:lang w:bidi="ar-SA"/>
        </w:rPr>
        <w:t>يَقُولاَنِ اَللَّهُمَّ سَلِّمْ سَلِّمْ فَمَا يَكَادُ يُرَى</w:t>
      </w:r>
      <w:r w:rsidRPr="00D574C0">
        <w:rPr>
          <w:rFonts w:cs="IRMitra"/>
          <w:color w:val="00B0F0"/>
          <w:rtl/>
          <w:lang w:bidi="ar"/>
        </w:rPr>
        <w:t xml:space="preserve"> </w:t>
      </w:r>
      <w:r w:rsidRPr="00D574C0">
        <w:rPr>
          <w:rFonts w:cs="IRMitra"/>
          <w:color w:val="00B0F0"/>
          <w:rtl/>
          <w:lang w:bidi="ar-SA"/>
        </w:rPr>
        <w:t>صَرِيعاً</w:t>
      </w:r>
      <w:r w:rsidRPr="00D574C0">
        <w:rPr>
          <w:rFonts w:cs="IRMitra"/>
          <w:color w:val="00B0F0"/>
          <w:rtl/>
          <w:lang w:bidi="ar"/>
        </w:rPr>
        <w:t xml:space="preserve"> </w:t>
      </w:r>
      <w:r w:rsidRPr="00D574C0">
        <w:rPr>
          <w:rFonts w:cs="IRMitra"/>
          <w:color w:val="00B0F0"/>
          <w:rtl/>
          <w:lang w:bidi="ar-SA"/>
        </w:rPr>
        <w:t>وَ لاَ كَسِيراً</w:t>
      </w:r>
      <w:r w:rsidRPr="00D574C0">
        <w:rPr>
          <w:rFonts w:cs="IRMitra"/>
          <w:color w:val="00B0F0"/>
          <w:rtl/>
          <w:lang w:bidi="ar"/>
        </w:rPr>
        <w:t xml:space="preserve"> .</w:t>
      </w:r>
      <w:r w:rsidRPr="00D574C0">
        <w:rPr>
          <w:rFonts w:ascii="Noor_Nazli" w:eastAsia="Times New Roman" w:hAnsi="Noor_Nazli" w:cs="Times New Roman"/>
          <w:color w:val="3C3C3C"/>
          <w:sz w:val="24"/>
          <w:szCs w:val="24"/>
          <w:vertAlign w:val="superscript"/>
          <w:rtl/>
          <w:lang w:bidi="ar"/>
        </w:rPr>
        <w:footnoteReference w:id="15"/>
      </w:r>
    </w:p>
    <w:p w:rsidR="00780EA3" w:rsidRDefault="00D574C0" w:rsidP="00D574C0">
      <w:pPr>
        <w:jc w:val="left"/>
        <w:rPr>
          <w:rFonts w:cs="IRMitra"/>
          <w:rtl/>
          <w:lang w:bidi="ar"/>
        </w:rPr>
      </w:pPr>
      <w:r>
        <w:rPr>
          <w:rFonts w:cs="IRMitra" w:hint="cs"/>
          <w:rtl/>
          <w:lang w:bidi="ar-SA"/>
        </w:rPr>
        <w:t xml:space="preserve">در نقل روضة الواعظین نیز با همین عبارت </w:t>
      </w:r>
      <w:r w:rsidRPr="00780EA3">
        <w:rPr>
          <w:rFonts w:cs="IRMitra" w:hint="cs"/>
          <w:color w:val="0070C0"/>
          <w:rtl/>
          <w:lang w:bidi="ar"/>
        </w:rPr>
        <w:t>«</w:t>
      </w:r>
      <w:r w:rsidRPr="00780EA3">
        <w:rPr>
          <w:rFonts w:cs="IRMitra" w:hint="cs"/>
          <w:color w:val="0070C0"/>
          <w:rtl/>
          <w:lang w:bidi="ar-SA"/>
        </w:rPr>
        <w:t>ینزل الله</w:t>
      </w:r>
      <w:r w:rsidRPr="00780EA3">
        <w:rPr>
          <w:rFonts w:cs="IRMitra" w:hint="cs"/>
          <w:color w:val="0070C0"/>
          <w:rtl/>
          <w:lang w:bidi="ar"/>
        </w:rPr>
        <w:t xml:space="preserve">» </w:t>
      </w:r>
      <w:r>
        <w:rPr>
          <w:rFonts w:cs="IRMitra" w:hint="cs"/>
          <w:rtl/>
          <w:lang w:bidi="ar-SA"/>
        </w:rPr>
        <w:t>آمده است</w:t>
      </w:r>
      <w:r>
        <w:rPr>
          <w:rFonts w:cs="IRMitra" w:hint="cs"/>
          <w:rtl/>
          <w:lang w:bidi="ar"/>
        </w:rPr>
        <w:t xml:space="preserve">. </w:t>
      </w:r>
      <w:r>
        <w:rPr>
          <w:rFonts w:cs="IRMitra" w:hint="cs"/>
          <w:rtl/>
          <w:lang w:bidi="ar-SA"/>
        </w:rPr>
        <w:t>در وسائل الشیعة</w:t>
      </w:r>
      <w:r>
        <w:rPr>
          <w:rFonts w:cs="IRMitra" w:hint="cs"/>
          <w:rtl/>
          <w:lang w:bidi="ar"/>
        </w:rPr>
        <w:t>(</w:t>
      </w:r>
      <w:r>
        <w:rPr>
          <w:rFonts w:cs="IRMitra" w:hint="cs"/>
          <w:rtl/>
          <w:lang w:bidi="ar-SA"/>
        </w:rPr>
        <w:t xml:space="preserve">جلد </w:t>
      </w:r>
      <w:r>
        <w:rPr>
          <w:rFonts w:cs="IRMitra" w:hint="cs"/>
          <w:rtl/>
          <w:lang w:bidi="ar"/>
        </w:rPr>
        <w:t>13</w:t>
      </w:r>
      <w:r>
        <w:rPr>
          <w:rFonts w:cs="IRMitra" w:hint="cs"/>
          <w:rtl/>
          <w:lang w:bidi="ar-SA"/>
        </w:rPr>
        <w:t xml:space="preserve">، صفحه </w:t>
      </w:r>
      <w:r>
        <w:rPr>
          <w:rFonts w:cs="IRMitra" w:hint="cs"/>
          <w:rtl/>
          <w:lang w:bidi="ar"/>
        </w:rPr>
        <w:t xml:space="preserve">551) </w:t>
      </w:r>
      <w:r>
        <w:rPr>
          <w:rFonts w:cs="IRMitra" w:hint="cs"/>
          <w:rtl/>
          <w:lang w:bidi="ar-SA"/>
        </w:rPr>
        <w:t xml:space="preserve">عبارت </w:t>
      </w:r>
      <w:r w:rsidRPr="00780EA3">
        <w:rPr>
          <w:rFonts w:cs="IRMitra" w:hint="cs"/>
          <w:color w:val="0070C0"/>
          <w:rtl/>
          <w:lang w:bidi="ar"/>
        </w:rPr>
        <w:t>«</w:t>
      </w:r>
      <w:r w:rsidRPr="00780EA3">
        <w:rPr>
          <w:rFonts w:cs="IRMitra" w:hint="cs"/>
          <w:color w:val="0070C0"/>
          <w:rtl/>
          <w:lang w:bidi="ar-SA"/>
        </w:rPr>
        <w:t>برز الله</w:t>
      </w:r>
      <w:r w:rsidRPr="00780EA3">
        <w:rPr>
          <w:rFonts w:cs="IRMitra" w:hint="cs"/>
          <w:color w:val="0070C0"/>
          <w:rtl/>
          <w:lang w:bidi="ar"/>
        </w:rPr>
        <w:t xml:space="preserve">» </w:t>
      </w:r>
      <w:r>
        <w:rPr>
          <w:rFonts w:cs="IRMitra" w:hint="cs"/>
          <w:rtl/>
          <w:lang w:bidi="ar-SA"/>
        </w:rPr>
        <w:t>آمده است</w:t>
      </w:r>
      <w:r>
        <w:rPr>
          <w:rFonts w:cs="IRMitra" w:hint="cs"/>
          <w:rtl/>
          <w:lang w:bidi="ar"/>
        </w:rPr>
        <w:t>.</w:t>
      </w:r>
    </w:p>
    <w:p w:rsidR="00D574C0" w:rsidRDefault="00D574C0" w:rsidP="00D574C0">
      <w:pPr>
        <w:jc w:val="left"/>
        <w:rPr>
          <w:rFonts w:cs="IRMitra"/>
          <w:rtl/>
          <w:lang w:bidi="ar"/>
        </w:rPr>
      </w:pPr>
      <w:r>
        <w:rPr>
          <w:rFonts w:cs="IRMitra" w:hint="cs"/>
          <w:rtl/>
          <w:lang w:bidi="ar"/>
        </w:rPr>
        <w:t xml:space="preserve"> </w:t>
      </w:r>
      <w:r>
        <w:rPr>
          <w:rFonts w:cs="IRMitra" w:hint="cs"/>
          <w:rtl/>
          <w:lang w:bidi="ar-SA"/>
        </w:rPr>
        <w:t>قطعات دیگر از این روایت نیز در منابع وجود دارد</w:t>
      </w:r>
      <w:r>
        <w:rPr>
          <w:rFonts w:cs="IRMitra" w:hint="cs"/>
          <w:rtl/>
          <w:lang w:bidi="ar"/>
        </w:rPr>
        <w:t xml:space="preserve">. </w:t>
      </w:r>
      <w:r>
        <w:rPr>
          <w:rFonts w:cs="IRMitra" w:hint="cs"/>
          <w:rtl/>
          <w:lang w:bidi="ar-SA"/>
        </w:rPr>
        <w:t>در</w:t>
      </w:r>
      <w:r w:rsidR="003349E7">
        <w:rPr>
          <w:rFonts w:cs="IRMitra" w:hint="cs"/>
          <w:rtl/>
          <w:lang w:bidi="ar-SA"/>
        </w:rPr>
        <w:t xml:space="preserve"> روایت دیگری در</w:t>
      </w:r>
      <w:r>
        <w:rPr>
          <w:rFonts w:cs="IRMitra" w:hint="cs"/>
          <w:rtl/>
          <w:lang w:bidi="ar-SA"/>
        </w:rPr>
        <w:t xml:space="preserve"> کافی </w:t>
      </w:r>
      <w:r w:rsidR="003349E7">
        <w:rPr>
          <w:rFonts w:cs="IRMitra" w:hint="cs"/>
          <w:rtl/>
          <w:lang w:bidi="ar-SA"/>
        </w:rPr>
        <w:t xml:space="preserve">مشابه این مضمون </w:t>
      </w:r>
      <w:r>
        <w:rPr>
          <w:rFonts w:cs="IRMitra" w:hint="cs"/>
          <w:rtl/>
          <w:lang w:bidi="ar-SA"/>
        </w:rPr>
        <w:t>آمده است</w:t>
      </w:r>
      <w:r w:rsidR="003349E7">
        <w:rPr>
          <w:rFonts w:cs="IRMitra" w:hint="cs"/>
          <w:rtl/>
          <w:lang w:bidi="ar"/>
        </w:rPr>
        <w:t>:</w:t>
      </w:r>
    </w:p>
    <w:p w:rsidR="003349E7" w:rsidRPr="003349E7" w:rsidRDefault="003349E7" w:rsidP="00780EA3">
      <w:pPr>
        <w:ind w:left="720" w:firstLine="0"/>
        <w:jc w:val="left"/>
        <w:rPr>
          <w:rFonts w:cs="IRMitra"/>
          <w:color w:val="00B0F0"/>
          <w:lang w:bidi="ar-SA"/>
        </w:rPr>
      </w:pPr>
      <w:r w:rsidRPr="003349E7">
        <w:rPr>
          <w:rFonts w:cs="IRMitra"/>
          <w:color w:val="00B0F0"/>
          <w:rtl/>
          <w:lang w:bidi="ar-SA"/>
        </w:rPr>
        <w:t>أَحْمَدُ بْنُ مُحَمَّدٍ</w:t>
      </w:r>
      <w:r w:rsidRPr="003349E7">
        <w:rPr>
          <w:rFonts w:cs="IRMitra"/>
          <w:color w:val="00B0F0"/>
          <w:rtl/>
          <w:lang w:bidi="ar"/>
        </w:rPr>
        <w:t xml:space="preserve"> </w:t>
      </w:r>
      <w:r w:rsidRPr="003349E7">
        <w:rPr>
          <w:rFonts w:cs="IRMitra"/>
          <w:color w:val="00B0F0"/>
          <w:rtl/>
          <w:lang w:bidi="ar-SA"/>
        </w:rPr>
        <w:t>عَنِ</w:t>
      </w:r>
      <w:r w:rsidRPr="003349E7">
        <w:rPr>
          <w:rFonts w:cs="IRMitra"/>
          <w:color w:val="00B0F0"/>
          <w:rtl/>
          <w:lang w:bidi="ar"/>
        </w:rPr>
        <w:t xml:space="preserve"> </w:t>
      </w:r>
      <w:r w:rsidRPr="003349E7">
        <w:rPr>
          <w:rFonts w:cs="IRMitra"/>
          <w:color w:val="00B0F0"/>
          <w:rtl/>
          <w:lang w:bidi="ar-SA"/>
        </w:rPr>
        <w:t>اَلْحُسَيْنِ بْنِ سَعِيدٍ</w:t>
      </w:r>
      <w:r w:rsidRPr="003349E7">
        <w:rPr>
          <w:rFonts w:cs="IRMitra"/>
          <w:color w:val="00B0F0"/>
          <w:rtl/>
          <w:lang w:bidi="ar"/>
        </w:rPr>
        <w:t xml:space="preserve"> </w:t>
      </w:r>
      <w:r w:rsidRPr="003349E7">
        <w:rPr>
          <w:rFonts w:cs="IRMitra"/>
          <w:color w:val="00B0F0"/>
          <w:rtl/>
          <w:lang w:bidi="ar-SA"/>
        </w:rPr>
        <w:t>عَنِ</w:t>
      </w:r>
      <w:r w:rsidRPr="003349E7">
        <w:rPr>
          <w:rFonts w:cs="IRMitra"/>
          <w:color w:val="00B0F0"/>
          <w:rtl/>
          <w:lang w:bidi="ar"/>
        </w:rPr>
        <w:t xml:space="preserve"> </w:t>
      </w:r>
      <w:r w:rsidRPr="003349E7">
        <w:rPr>
          <w:rFonts w:cs="IRMitra"/>
          <w:color w:val="00B0F0"/>
          <w:rtl/>
          <w:lang w:bidi="ar-SA"/>
        </w:rPr>
        <w:t>اَلنَّضْرِ بْنِ سُوَيْدٍ</w:t>
      </w:r>
      <w:r w:rsidRPr="003349E7">
        <w:rPr>
          <w:rFonts w:cs="IRMitra"/>
          <w:color w:val="00B0F0"/>
          <w:rtl/>
          <w:lang w:bidi="ar"/>
        </w:rPr>
        <w:t xml:space="preserve"> </w:t>
      </w:r>
      <w:r w:rsidRPr="003349E7">
        <w:rPr>
          <w:rFonts w:cs="IRMitra"/>
          <w:color w:val="00B0F0"/>
          <w:rtl/>
          <w:lang w:bidi="ar-SA"/>
        </w:rPr>
        <w:t>عَنْ</w:t>
      </w:r>
      <w:r w:rsidRPr="003349E7">
        <w:rPr>
          <w:rFonts w:cs="IRMitra"/>
          <w:color w:val="00B0F0"/>
          <w:rtl/>
          <w:lang w:bidi="ar"/>
        </w:rPr>
        <w:t xml:space="preserve"> </w:t>
      </w:r>
      <w:r w:rsidRPr="003349E7">
        <w:rPr>
          <w:rFonts w:cs="IRMitra"/>
          <w:color w:val="00B0F0"/>
          <w:rtl/>
          <w:lang w:bidi="ar-SA"/>
        </w:rPr>
        <w:t>عَبْدِ اَللَّهِ بْنِ</w:t>
      </w:r>
      <w:r w:rsidRPr="003349E7">
        <w:rPr>
          <w:rFonts w:cs="IRMitra"/>
          <w:color w:val="00B0F0"/>
          <w:rtl/>
          <w:lang w:bidi="ar"/>
        </w:rPr>
        <w:t xml:space="preserve"> </w:t>
      </w:r>
      <w:r w:rsidRPr="003349E7">
        <w:rPr>
          <w:rFonts w:cs="IRMitra"/>
          <w:color w:val="00B0F0"/>
          <w:rtl/>
          <w:lang w:bidi="ar-SA"/>
        </w:rPr>
        <w:t>سِنَانٍ‌</w:t>
      </w:r>
      <w:r w:rsidRPr="003349E7">
        <w:rPr>
          <w:rFonts w:cs="IRMitra"/>
          <w:color w:val="00B0F0"/>
          <w:rtl/>
          <w:lang w:bidi="ar"/>
        </w:rPr>
        <w:t xml:space="preserve"> </w:t>
      </w:r>
      <w:r w:rsidRPr="003349E7">
        <w:rPr>
          <w:rFonts w:cs="IRMitra"/>
          <w:color w:val="00B0F0"/>
          <w:rtl/>
          <w:lang w:bidi="ar-SA"/>
        </w:rPr>
        <w:t>عَنْ</w:t>
      </w:r>
      <w:r w:rsidRPr="003349E7">
        <w:rPr>
          <w:rFonts w:cs="IRMitra"/>
          <w:color w:val="00B0F0"/>
          <w:rtl/>
          <w:lang w:bidi="ar"/>
        </w:rPr>
        <w:t xml:space="preserve"> </w:t>
      </w:r>
      <w:r w:rsidRPr="003349E7">
        <w:rPr>
          <w:rFonts w:cs="IRMitra"/>
          <w:color w:val="00B0F0"/>
          <w:rtl/>
          <w:lang w:bidi="ar-SA"/>
        </w:rPr>
        <w:t>أَبِي عَبْدِ اَللَّهِ عَلَيْهِ اَلسَّلاَمُ‌</w:t>
      </w:r>
      <w:r w:rsidRPr="003349E7">
        <w:rPr>
          <w:rFonts w:cs="IRMitra"/>
          <w:color w:val="00B0F0"/>
          <w:rtl/>
          <w:lang w:bidi="ar"/>
        </w:rPr>
        <w:t xml:space="preserve"> </w:t>
      </w:r>
      <w:r w:rsidRPr="003349E7">
        <w:rPr>
          <w:rFonts w:cs="IRMitra"/>
          <w:color w:val="00B0F0"/>
          <w:rtl/>
          <w:lang w:bidi="ar-SA"/>
        </w:rPr>
        <w:t>قَالَ‌:</w:t>
      </w:r>
      <w:r w:rsidRPr="003349E7">
        <w:rPr>
          <w:rFonts w:cs="IRMitra"/>
          <w:color w:val="00B0F0"/>
          <w:rtl/>
          <w:lang w:bidi="ar"/>
        </w:rPr>
        <w:t xml:space="preserve"> </w:t>
      </w:r>
      <w:r w:rsidRPr="003349E7">
        <w:rPr>
          <w:rFonts w:cs="IRMitra"/>
          <w:color w:val="00B0F0"/>
          <w:rtl/>
          <w:lang w:bidi="ar-SA"/>
        </w:rPr>
        <w:t>يُوَكِّلُ اَللَّهُ عَزَّ وَ جَلَّ مَلَكَيْنِ</w:t>
      </w:r>
      <w:r w:rsidRPr="003349E7">
        <w:rPr>
          <w:rFonts w:cs="IRMitra"/>
          <w:color w:val="00B0F0"/>
          <w:rtl/>
          <w:lang w:bidi="ar"/>
        </w:rPr>
        <w:t xml:space="preserve"> </w:t>
      </w:r>
      <w:r w:rsidRPr="003349E7">
        <w:rPr>
          <w:rFonts w:cs="IRMitra"/>
          <w:color w:val="00B0F0"/>
          <w:rtl/>
          <w:lang w:bidi="ar-SA"/>
        </w:rPr>
        <w:t>بِمَأْزِمَيْ عَرَفَةَ</w:t>
      </w:r>
      <w:r w:rsidRPr="003349E7">
        <w:rPr>
          <w:rFonts w:cs="IRMitra"/>
          <w:color w:val="00B0F0"/>
          <w:rtl/>
          <w:lang w:bidi="ar"/>
        </w:rPr>
        <w:t xml:space="preserve"> </w:t>
      </w:r>
      <w:r w:rsidRPr="003349E7">
        <w:rPr>
          <w:rFonts w:cs="IRMitra"/>
          <w:color w:val="00B0F0"/>
          <w:rtl/>
          <w:lang w:bidi="ar-SA"/>
        </w:rPr>
        <w:t>فَيَقُولاَنِ</w:t>
      </w:r>
      <w:r w:rsidRPr="003349E7">
        <w:rPr>
          <w:rFonts w:cs="IRMitra"/>
          <w:color w:val="00B0F0"/>
          <w:rtl/>
          <w:lang w:bidi="ar"/>
        </w:rPr>
        <w:t xml:space="preserve"> </w:t>
      </w:r>
      <w:r w:rsidRPr="003349E7">
        <w:rPr>
          <w:rFonts w:cs="IRMitra"/>
          <w:color w:val="00B0F0"/>
          <w:rtl/>
          <w:lang w:bidi="ar-SA"/>
        </w:rPr>
        <w:t>سَلِّمْ سَلِّمْ‌.</w:t>
      </w:r>
      <w:r w:rsidRPr="003349E7">
        <w:rPr>
          <w:rFonts w:cs="IRMitra"/>
          <w:color w:val="00B0F0"/>
          <w:rtl/>
          <w:lang w:bidi="ar"/>
        </w:rPr>
        <w:t xml:space="preserve"> </w:t>
      </w:r>
    </w:p>
    <w:p w:rsidR="003349E7" w:rsidRPr="003349E7" w:rsidRDefault="003349E7" w:rsidP="003349E7">
      <w:pPr>
        <w:ind w:left="720" w:firstLine="0"/>
        <w:jc w:val="left"/>
        <w:rPr>
          <w:rFonts w:cs="IRMitra"/>
          <w:color w:val="00B0F0"/>
          <w:rtl/>
          <w:lang w:bidi="ar"/>
        </w:rPr>
      </w:pPr>
      <w:r w:rsidRPr="003349E7">
        <w:rPr>
          <w:rFonts w:cs="IRMitra"/>
          <w:color w:val="00B0F0"/>
          <w:rtl/>
          <w:lang w:bidi="ar-SA"/>
        </w:rPr>
        <w:t>وَ</w:t>
      </w:r>
      <w:r w:rsidRPr="003349E7">
        <w:rPr>
          <w:rFonts w:cs="IRMitra"/>
          <w:color w:val="00B0F0"/>
          <w:rtl/>
          <w:lang w:bidi="ar"/>
        </w:rPr>
        <w:t xml:space="preserve"> </w:t>
      </w:r>
      <w:r w:rsidRPr="003349E7">
        <w:rPr>
          <w:rFonts w:cs="IRMitra"/>
          <w:color w:val="00B0F0"/>
          <w:rtl/>
          <w:lang w:bidi="ar-SA"/>
        </w:rPr>
        <w:t>عَنْهُ‌</w:t>
      </w:r>
      <w:r w:rsidRPr="003349E7">
        <w:rPr>
          <w:rFonts w:cs="IRMitra"/>
          <w:color w:val="00B0F0"/>
          <w:rtl/>
          <w:lang w:bidi="ar"/>
        </w:rPr>
        <w:t xml:space="preserve"> </w:t>
      </w:r>
      <w:r w:rsidRPr="003349E7">
        <w:rPr>
          <w:rFonts w:cs="IRMitra"/>
          <w:color w:val="00B0F0"/>
          <w:rtl/>
          <w:lang w:bidi="ar-SA"/>
        </w:rPr>
        <w:t>عَنْ</w:t>
      </w:r>
      <w:r w:rsidRPr="003349E7">
        <w:rPr>
          <w:rFonts w:cs="IRMitra"/>
          <w:color w:val="00B0F0"/>
          <w:rtl/>
          <w:lang w:bidi="ar"/>
        </w:rPr>
        <w:t xml:space="preserve"> </w:t>
      </w:r>
      <w:r w:rsidRPr="003349E7">
        <w:rPr>
          <w:rFonts w:cs="IRMitra"/>
          <w:color w:val="00B0F0"/>
          <w:rtl/>
          <w:lang w:bidi="ar-SA"/>
        </w:rPr>
        <w:t>عَلِيِّ بْنِ اَلنُّعْمَانِ‌</w:t>
      </w:r>
      <w:r w:rsidRPr="003349E7">
        <w:rPr>
          <w:rFonts w:cs="IRMitra"/>
          <w:color w:val="00B0F0"/>
          <w:rtl/>
          <w:lang w:bidi="ar"/>
        </w:rPr>
        <w:t xml:space="preserve"> </w:t>
      </w:r>
      <w:r w:rsidRPr="003349E7">
        <w:rPr>
          <w:rFonts w:cs="IRMitra"/>
          <w:color w:val="00B0F0"/>
          <w:rtl/>
          <w:lang w:bidi="ar-SA"/>
        </w:rPr>
        <w:t>عَنْ</w:t>
      </w:r>
      <w:r w:rsidRPr="003349E7">
        <w:rPr>
          <w:rFonts w:cs="IRMitra"/>
          <w:color w:val="00B0F0"/>
          <w:rtl/>
          <w:lang w:bidi="ar"/>
        </w:rPr>
        <w:t xml:space="preserve"> </w:t>
      </w:r>
      <w:r w:rsidRPr="003349E7">
        <w:rPr>
          <w:rFonts w:cs="IRMitra"/>
          <w:color w:val="00B0F0"/>
          <w:rtl/>
          <w:lang w:bidi="ar-SA"/>
        </w:rPr>
        <w:t>سَعِيدٍ اَلْأَعْرَجِ‌</w:t>
      </w:r>
      <w:r w:rsidRPr="003349E7">
        <w:rPr>
          <w:rFonts w:cs="IRMitra"/>
          <w:color w:val="00B0F0"/>
          <w:rtl/>
          <w:lang w:bidi="ar"/>
        </w:rPr>
        <w:t xml:space="preserve"> </w:t>
      </w:r>
      <w:r w:rsidRPr="003349E7">
        <w:rPr>
          <w:rFonts w:cs="IRMitra"/>
          <w:color w:val="00B0F0"/>
          <w:rtl/>
          <w:lang w:bidi="ar-SA"/>
        </w:rPr>
        <w:t>عَنْ</w:t>
      </w:r>
      <w:r w:rsidRPr="003349E7">
        <w:rPr>
          <w:rFonts w:cs="IRMitra"/>
          <w:color w:val="00B0F0"/>
          <w:rtl/>
          <w:lang w:bidi="ar"/>
        </w:rPr>
        <w:t xml:space="preserve"> </w:t>
      </w:r>
      <w:r w:rsidRPr="003349E7">
        <w:rPr>
          <w:rFonts w:cs="IRMitra"/>
          <w:color w:val="00B0F0"/>
          <w:rtl/>
          <w:lang w:bidi="ar-SA"/>
        </w:rPr>
        <w:t>أَبِي عَبْدِ اَللَّهِ عَلَيْهِ اَلسَّلاَمُ‌</w:t>
      </w:r>
      <w:r w:rsidRPr="003349E7">
        <w:rPr>
          <w:rFonts w:cs="IRMitra"/>
          <w:color w:val="00B0F0"/>
          <w:rtl/>
          <w:lang w:bidi="ar"/>
        </w:rPr>
        <w:t xml:space="preserve"> </w:t>
      </w:r>
      <w:r w:rsidRPr="003349E7">
        <w:rPr>
          <w:rFonts w:cs="IRMitra"/>
          <w:color w:val="00B0F0"/>
          <w:rtl/>
          <w:lang w:bidi="ar-SA"/>
        </w:rPr>
        <w:t>قَالَ‌:</w:t>
      </w:r>
      <w:r w:rsidRPr="003349E7">
        <w:rPr>
          <w:rFonts w:cs="IRMitra"/>
          <w:color w:val="00B0F0"/>
          <w:rtl/>
          <w:lang w:bidi="ar"/>
        </w:rPr>
        <w:t xml:space="preserve"> </w:t>
      </w:r>
      <w:r w:rsidRPr="003349E7">
        <w:rPr>
          <w:rFonts w:cs="IRMitra"/>
          <w:color w:val="00B0F0"/>
          <w:rtl/>
          <w:lang w:bidi="ar-SA"/>
        </w:rPr>
        <w:t>مَلَكَانِ يُفَرِّجَانِ لِلنَّاسِ</w:t>
      </w:r>
      <w:r w:rsidRPr="003349E7">
        <w:rPr>
          <w:rFonts w:cs="IRMitra"/>
          <w:color w:val="00B0F0"/>
          <w:rtl/>
          <w:lang w:bidi="ar"/>
        </w:rPr>
        <w:t xml:space="preserve"> </w:t>
      </w:r>
      <w:r w:rsidRPr="003349E7">
        <w:rPr>
          <w:rFonts w:cs="IRMitra"/>
          <w:color w:val="00B0F0"/>
          <w:rtl/>
          <w:lang w:bidi="ar-SA"/>
        </w:rPr>
        <w:t>لَيْلَةَ مُزْدَلِفَةَ‌</w:t>
      </w:r>
      <w:r w:rsidRPr="003349E7">
        <w:rPr>
          <w:rFonts w:cs="IRMitra"/>
          <w:color w:val="00B0F0"/>
          <w:rtl/>
          <w:lang w:bidi="ar"/>
        </w:rPr>
        <w:t xml:space="preserve"> </w:t>
      </w:r>
      <w:r w:rsidRPr="003349E7">
        <w:rPr>
          <w:rFonts w:cs="IRMitra"/>
          <w:color w:val="00B0F0"/>
          <w:rtl/>
          <w:lang w:bidi="ar-SA"/>
        </w:rPr>
        <w:t>عِنْدَ</w:t>
      </w:r>
      <w:r w:rsidRPr="003349E7">
        <w:rPr>
          <w:rFonts w:cs="IRMitra"/>
          <w:color w:val="00B0F0"/>
          <w:rtl/>
          <w:lang w:bidi="ar"/>
        </w:rPr>
        <w:t xml:space="preserve"> </w:t>
      </w:r>
      <w:r w:rsidRPr="003349E7">
        <w:rPr>
          <w:rFonts w:cs="IRMitra"/>
          <w:color w:val="00B0F0"/>
          <w:rtl/>
          <w:lang w:bidi="ar-SA"/>
        </w:rPr>
        <w:t>اَلْمَأْزِمَيْنِ‌</w:t>
      </w:r>
      <w:r w:rsidRPr="003349E7">
        <w:rPr>
          <w:rFonts w:cs="IRMitra"/>
          <w:color w:val="00B0F0"/>
          <w:rtl/>
          <w:lang w:bidi="ar"/>
        </w:rPr>
        <w:t xml:space="preserve"> </w:t>
      </w:r>
      <w:r w:rsidRPr="003349E7">
        <w:rPr>
          <w:rFonts w:cs="IRMitra"/>
          <w:color w:val="00B0F0"/>
          <w:rtl/>
          <w:lang w:bidi="ar-SA"/>
        </w:rPr>
        <w:t>اَلضَّيِّقَيْنِ‌.</w:t>
      </w:r>
      <w:r w:rsidRPr="003349E7">
        <w:rPr>
          <w:rFonts w:cs="IRMitra"/>
          <w:color w:val="00B0F0"/>
          <w:rtl/>
          <w:lang w:bidi="ar"/>
        </w:rPr>
        <w:t xml:space="preserve"> </w:t>
      </w:r>
      <w:r w:rsidRPr="003349E7">
        <w:rPr>
          <w:rFonts w:cs="IRMitra"/>
          <w:color w:val="00B0F0"/>
          <w:vertAlign w:val="superscript"/>
          <w:rtl/>
          <w:lang w:bidi="ar"/>
        </w:rPr>
        <w:footnoteReference w:id="16"/>
      </w:r>
    </w:p>
    <w:p w:rsidR="00D574C0" w:rsidRDefault="00D574C0" w:rsidP="00780EA3">
      <w:pPr>
        <w:jc w:val="left"/>
        <w:rPr>
          <w:rFonts w:cs="IRMitra"/>
          <w:rtl/>
          <w:lang w:bidi="ar"/>
        </w:rPr>
      </w:pPr>
      <w:r>
        <w:rPr>
          <w:rFonts w:cs="IRMitra" w:hint="cs"/>
          <w:rtl/>
          <w:lang w:bidi="ar-SA"/>
        </w:rPr>
        <w:t>به نظر ما خیلی معلوم نیست که در کتاب زید النرسی روایت چگونه بوده است</w:t>
      </w:r>
      <w:r>
        <w:rPr>
          <w:rFonts w:cs="IRMitra" w:hint="cs"/>
          <w:rtl/>
          <w:lang w:bidi="ar"/>
        </w:rPr>
        <w:t xml:space="preserve">. </w:t>
      </w:r>
      <w:r>
        <w:rPr>
          <w:rFonts w:cs="IRMitra" w:hint="cs"/>
          <w:rtl/>
          <w:lang w:bidi="ar-SA"/>
        </w:rPr>
        <w:t>طبق آنچه که در نسخه</w:t>
      </w:r>
      <w:r>
        <w:rPr>
          <w:rFonts w:cs="IRMitra"/>
          <w:rtl/>
          <w:lang w:bidi="ar"/>
        </w:rPr>
        <w:softHyphen/>
      </w:r>
      <w:r>
        <w:rPr>
          <w:rFonts w:cs="IRMitra" w:hint="cs"/>
          <w:rtl/>
          <w:lang w:bidi="ar-SA"/>
        </w:rPr>
        <w:t>ی به دست ما رسیده موجود است، این روایت کاملا دلالت بر تجسیم دارد و قابل توجیه نیز نیست</w:t>
      </w:r>
      <w:r>
        <w:rPr>
          <w:rFonts w:cs="IRMitra" w:hint="cs"/>
          <w:rtl/>
          <w:lang w:bidi="ar"/>
        </w:rPr>
        <w:t xml:space="preserve">. </w:t>
      </w:r>
      <w:r w:rsidR="00780EA3">
        <w:rPr>
          <w:rFonts w:cs="IRMitra" w:hint="cs"/>
          <w:rtl/>
          <w:lang w:bidi="ar-SA"/>
        </w:rPr>
        <w:t>به نظر می</w:t>
      </w:r>
      <w:r w:rsidR="00780EA3">
        <w:rPr>
          <w:rFonts w:cs="IRMitra"/>
          <w:rtl/>
          <w:lang w:bidi="ar-SA"/>
        </w:rPr>
        <w:softHyphen/>
      </w:r>
      <w:r w:rsidR="00780EA3">
        <w:rPr>
          <w:rFonts w:cs="IRMitra" w:hint="cs"/>
          <w:rtl/>
          <w:lang w:bidi="ar-SA"/>
        </w:rPr>
        <w:t>رسد</w:t>
      </w:r>
      <w:r>
        <w:rPr>
          <w:rFonts w:cs="IRMitra" w:hint="cs"/>
          <w:rtl/>
          <w:lang w:bidi="ar-SA"/>
        </w:rPr>
        <w:t xml:space="preserve"> در نسخه دستکاری شده است و معلوم نیست نسخه</w:t>
      </w:r>
      <w:r>
        <w:rPr>
          <w:rFonts w:cs="IRMitra"/>
          <w:rtl/>
          <w:lang w:bidi="ar"/>
        </w:rPr>
        <w:softHyphen/>
      </w:r>
      <w:r>
        <w:rPr>
          <w:rFonts w:cs="IRMitra" w:hint="cs"/>
          <w:rtl/>
          <w:lang w:bidi="ar-SA"/>
        </w:rPr>
        <w:t>ای که علامه مجلسی داشته است دست</w:t>
      </w:r>
      <w:r>
        <w:rPr>
          <w:rFonts w:cs="IRMitra"/>
          <w:rtl/>
          <w:lang w:bidi="ar"/>
        </w:rPr>
        <w:softHyphen/>
      </w:r>
      <w:r>
        <w:rPr>
          <w:rFonts w:cs="IRMitra" w:hint="cs"/>
          <w:rtl/>
          <w:lang w:bidi="ar-SA"/>
        </w:rPr>
        <w:t>کاری شده است</w:t>
      </w:r>
      <w:r>
        <w:rPr>
          <w:rFonts w:cs="IRMitra" w:hint="cs"/>
          <w:rtl/>
          <w:lang w:bidi="ar"/>
        </w:rPr>
        <w:t xml:space="preserve">. </w:t>
      </w:r>
      <w:r w:rsidR="00780EA3">
        <w:rPr>
          <w:rFonts w:cs="IRMitra" w:hint="cs"/>
          <w:rtl/>
          <w:lang w:bidi="ar"/>
        </w:rPr>
        <w:t xml:space="preserve">در این صورت </w:t>
      </w:r>
      <w:r w:rsidR="003349E7">
        <w:rPr>
          <w:rFonts w:cs="IRMitra" w:hint="cs"/>
          <w:rtl/>
          <w:lang w:bidi="ar-SA"/>
        </w:rPr>
        <w:t>این روایت تنها بی اعتباری نسخه</w:t>
      </w:r>
      <w:r w:rsidR="003349E7">
        <w:rPr>
          <w:rFonts w:cs="IRMitra"/>
          <w:rtl/>
          <w:lang w:bidi="ar"/>
        </w:rPr>
        <w:softHyphen/>
      </w:r>
      <w:r w:rsidR="003349E7">
        <w:rPr>
          <w:rFonts w:cs="IRMitra" w:hint="cs"/>
          <w:rtl/>
          <w:lang w:bidi="ar-SA"/>
        </w:rPr>
        <w:t xml:space="preserve">ای که در دست مرحوم حاجی نوری و </w:t>
      </w:r>
      <w:r w:rsidR="003349E7">
        <w:rPr>
          <w:rFonts w:cs="IRMitra" w:hint="cs"/>
          <w:rtl/>
          <w:lang w:bidi="ar-SA"/>
        </w:rPr>
        <w:lastRenderedPageBreak/>
        <w:t>در دست ما نیز هست می</w:t>
      </w:r>
      <w:r w:rsidR="003349E7">
        <w:rPr>
          <w:rFonts w:cs="IRMitra"/>
          <w:rtl/>
          <w:lang w:bidi="ar"/>
        </w:rPr>
        <w:softHyphen/>
      </w:r>
      <w:r w:rsidR="003349E7">
        <w:rPr>
          <w:rFonts w:cs="IRMitra" w:hint="cs"/>
          <w:rtl/>
          <w:lang w:bidi="ar-SA"/>
        </w:rPr>
        <w:t>رساند و نسخه علامه مجلسی مصون از این اشکال خواهد بود زیرا نسخه علامه مجلسی فاقد عبارتی است که دلالتی روشنی بر تجسیم داشته باشد</w:t>
      </w:r>
      <w:r w:rsidR="003349E7">
        <w:rPr>
          <w:rFonts w:cs="IRMitra" w:hint="cs"/>
          <w:rtl/>
          <w:lang w:bidi="ar"/>
        </w:rPr>
        <w:t>.</w:t>
      </w:r>
    </w:p>
    <w:p w:rsidR="00D574C0" w:rsidRPr="005933FB" w:rsidRDefault="00D574C0" w:rsidP="00D574C0">
      <w:pPr>
        <w:jc w:val="left"/>
        <w:rPr>
          <w:rFonts w:cs="IRMitra"/>
          <w:rtl/>
          <w:lang w:bidi="ar"/>
        </w:rPr>
      </w:pPr>
      <w:r>
        <w:rPr>
          <w:rFonts w:cs="IRMitra" w:hint="cs"/>
          <w:rtl/>
          <w:lang w:bidi="ar-SA"/>
        </w:rPr>
        <w:t>دیگر روایات منکری نیز در این کتاب وجود دارد</w:t>
      </w:r>
      <w:r w:rsidR="003349E7">
        <w:rPr>
          <w:rFonts w:cs="IRMitra" w:hint="cs"/>
          <w:rtl/>
          <w:lang w:bidi="ar-SA"/>
        </w:rPr>
        <w:t xml:space="preserve"> که انشاالله در جلسات آینده به آنها خواهیم پرداخت</w:t>
      </w:r>
    </w:p>
    <w:p w:rsidR="005933FB" w:rsidRPr="0013059E" w:rsidRDefault="005933FB" w:rsidP="005933FB">
      <w:pPr>
        <w:jc w:val="left"/>
        <w:rPr>
          <w:rFonts w:cs="IRMitra"/>
          <w:rtl/>
          <w:lang w:bidi="ar"/>
        </w:rPr>
      </w:pPr>
    </w:p>
    <w:sectPr w:rsidR="005933FB" w:rsidRPr="0013059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98E" w:rsidRDefault="0003798E" w:rsidP="008B750B">
      <w:pPr>
        <w:spacing w:line="240" w:lineRule="auto"/>
      </w:pPr>
      <w:r>
        <w:separator/>
      </w:r>
    </w:p>
    <w:p w:rsidR="0003798E" w:rsidRDefault="0003798E"/>
  </w:endnote>
  <w:endnote w:type="continuationSeparator" w:id="0">
    <w:p w:rsidR="0003798E" w:rsidRDefault="0003798E" w:rsidP="008B750B">
      <w:pPr>
        <w:spacing w:line="240" w:lineRule="auto"/>
      </w:pPr>
      <w:r>
        <w:continuationSeparator/>
      </w:r>
    </w:p>
    <w:p w:rsidR="0003798E" w:rsidRDefault="00037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9" w:rsidRDefault="00FF1F39">
    <w:pPr>
      <w:pStyle w:val="FootnoteText"/>
    </w:pPr>
  </w:p>
  <w:p w:rsidR="00FF1F39" w:rsidRDefault="00FF1F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FF1F39" w:rsidRPr="006D44C1" w:rsidTr="0020241A">
      <w:tc>
        <w:tcPr>
          <w:tcW w:w="3382" w:type="dxa"/>
          <w:tcBorders>
            <w:top w:val="nil"/>
            <w:left w:val="nil"/>
            <w:bottom w:val="nil"/>
            <w:right w:val="nil"/>
          </w:tcBorders>
        </w:tcPr>
        <w:p w:rsidR="00FF1F39" w:rsidRDefault="00FF1F39"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FF1F39" w:rsidRDefault="00FF1F39" w:rsidP="006D44C1">
          <w:pPr>
            <w:pStyle w:val="FootnoteText"/>
            <w:jc w:val="right"/>
            <w:rPr>
              <w:rtl/>
            </w:rPr>
          </w:pPr>
          <w:r>
            <w:rPr>
              <w:rFonts w:hint="cs"/>
              <w:rtl/>
            </w:rPr>
            <w:t xml:space="preserve">صفحه </w:t>
          </w:r>
          <w:r>
            <w:fldChar w:fldCharType="begin"/>
          </w:r>
          <w:r>
            <w:instrText>PAGE   \* MERGEFORMAT</w:instrText>
          </w:r>
          <w:r>
            <w:fldChar w:fldCharType="separate"/>
          </w:r>
          <w:r w:rsidR="00C6626E" w:rsidRPr="00C6626E">
            <w:rPr>
              <w:noProof/>
              <w:rtl/>
              <w:lang w:val="fa-IR"/>
            </w:rPr>
            <w:t>6</w:t>
          </w:r>
          <w:r>
            <w:rPr>
              <w:noProof/>
            </w:rPr>
            <w:fldChar w:fldCharType="end"/>
          </w:r>
        </w:p>
      </w:tc>
      <w:tc>
        <w:tcPr>
          <w:tcW w:w="4786" w:type="dxa"/>
          <w:tcBorders>
            <w:top w:val="nil"/>
            <w:left w:val="nil"/>
            <w:bottom w:val="nil"/>
            <w:right w:val="nil"/>
          </w:tcBorders>
          <w:vAlign w:val="center"/>
        </w:tcPr>
        <w:p w:rsidR="00FF1F39" w:rsidRPr="006D44C1" w:rsidRDefault="00FF1F39" w:rsidP="001B6799">
          <w:pPr>
            <w:pStyle w:val="FootnoteText"/>
            <w:bidi w:val="0"/>
            <w:rPr>
              <w:color w:val="808080" w:themeColor="background1" w:themeShade="80"/>
              <w:rtl/>
            </w:rPr>
          </w:pPr>
          <w:bookmarkStart w:id="6" w:name="BokAdres"/>
          <w:bookmarkEnd w:id="6"/>
        </w:p>
      </w:tc>
    </w:tr>
  </w:tbl>
  <w:p w:rsidR="00FF1F39" w:rsidRDefault="00FF1F39" w:rsidP="00FA5F3D">
    <w:pPr>
      <w:pStyle w:val="FootnoteText"/>
      <w:jc w:val="center"/>
    </w:pPr>
  </w:p>
  <w:p w:rsidR="00FF1F39" w:rsidRDefault="00FF1F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98E" w:rsidRDefault="0003798E" w:rsidP="008B750B">
      <w:pPr>
        <w:spacing w:line="240" w:lineRule="auto"/>
      </w:pPr>
      <w:r>
        <w:separator/>
      </w:r>
    </w:p>
    <w:p w:rsidR="0003798E" w:rsidRDefault="0003798E"/>
  </w:footnote>
  <w:footnote w:type="continuationSeparator" w:id="0">
    <w:p w:rsidR="0003798E" w:rsidRDefault="0003798E" w:rsidP="008B750B">
      <w:pPr>
        <w:spacing w:line="240" w:lineRule="auto"/>
      </w:pPr>
      <w:r>
        <w:continuationSeparator/>
      </w:r>
    </w:p>
    <w:p w:rsidR="0003798E" w:rsidRDefault="0003798E"/>
  </w:footnote>
  <w:footnote w:id="1">
    <w:p w:rsidR="00BF6BB5" w:rsidRPr="00EC20FC" w:rsidRDefault="00BF6BB5" w:rsidP="00BF6BB5">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نجاشی احمد بن علی. </w:t>
      </w:r>
      <w:r w:rsidRPr="00EC20FC">
        <w:rPr>
          <w:rFonts w:cs="IRMitra"/>
          <w:i/>
          <w:iCs/>
          <w:color w:val="3C3C3C"/>
          <w:sz w:val="24"/>
          <w:szCs w:val="24"/>
          <w:rtl/>
        </w:rPr>
        <w:t>رجال النجاشي</w:t>
      </w:r>
      <w:r w:rsidRPr="00EC20FC">
        <w:rPr>
          <w:rFonts w:cs="IRMitra"/>
          <w:color w:val="3C3C3C"/>
          <w:sz w:val="24"/>
          <w:szCs w:val="24"/>
          <w:rtl/>
        </w:rPr>
        <w:t>. جماعة المدرسين في الحوزة العلمیة بقم. مؤسسة النشر الإسلامي، 1365، ص 338.</w:t>
      </w:r>
    </w:p>
  </w:footnote>
  <w:footnote w:id="2">
    <w:p w:rsidR="0013059E" w:rsidRPr="00EC20FC" w:rsidRDefault="0013059E" w:rsidP="0013059E">
      <w:pPr>
        <w:pStyle w:val="FootnoteText"/>
        <w:rPr>
          <w:rFonts w:cs="IRMitra"/>
          <w:color w:val="3C3C3C"/>
          <w:sz w:val="24"/>
          <w:szCs w:val="24"/>
          <w:rtl/>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 المقنعة: ٢٠٤، مسار الشيعة: ٣٩ ضمن المجلد السابع من مصنفات الشيخ المفيد. </w:t>
      </w:r>
    </w:p>
  </w:footnote>
  <w:footnote w:id="3">
    <w:p w:rsidR="0013059E" w:rsidRPr="00EC20FC" w:rsidRDefault="0013059E" w:rsidP="0013059E">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نوری حسین بن محمدتقی. </w:t>
      </w:r>
      <w:r w:rsidRPr="00EC20FC">
        <w:rPr>
          <w:rFonts w:cs="IRMitra"/>
          <w:i/>
          <w:iCs/>
          <w:color w:val="3C3C3C"/>
          <w:sz w:val="24"/>
          <w:szCs w:val="24"/>
          <w:rtl/>
        </w:rPr>
        <w:t>مستدرك الوسائل</w:t>
      </w:r>
      <w:r w:rsidRPr="00EC20FC">
        <w:rPr>
          <w:rFonts w:cs="IRMitra"/>
          <w:color w:val="3C3C3C"/>
          <w:sz w:val="24"/>
          <w:szCs w:val="24"/>
          <w:rtl/>
        </w:rPr>
        <w:t>. ج 19، مؤسسة آل البیت (علیهم السلام) لإحیاء التراث، 1408، ص 70.</w:t>
      </w:r>
    </w:p>
  </w:footnote>
  <w:footnote w:id="4">
    <w:p w:rsidR="003E13F5" w:rsidRPr="00EC20FC" w:rsidRDefault="003E13F5" w:rsidP="003E13F5">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نوری حسین بن محمدتقی. </w:t>
      </w:r>
      <w:r w:rsidRPr="00EC20FC">
        <w:rPr>
          <w:rFonts w:cs="IRMitra"/>
          <w:i/>
          <w:iCs/>
          <w:color w:val="3C3C3C"/>
          <w:sz w:val="24"/>
          <w:szCs w:val="24"/>
          <w:rtl/>
        </w:rPr>
        <w:t>مستدرك الوسائل</w:t>
      </w:r>
      <w:r w:rsidRPr="00EC20FC">
        <w:rPr>
          <w:rFonts w:cs="IRMitra"/>
          <w:color w:val="3C3C3C"/>
          <w:sz w:val="24"/>
          <w:szCs w:val="24"/>
          <w:rtl/>
        </w:rPr>
        <w:t>. ج 19، مؤسسة آل البیت (علیهم السلام) لإحیاء التراث، 1408، ص 70.</w:t>
      </w:r>
    </w:p>
  </w:footnote>
  <w:footnote w:id="5">
    <w:p w:rsidR="00E63E23" w:rsidRPr="00EC20FC" w:rsidRDefault="00E63E23" w:rsidP="00E63E23">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نوری حسین بن محمدتقی. </w:t>
      </w:r>
      <w:r w:rsidRPr="00EC20FC">
        <w:rPr>
          <w:rFonts w:cs="IRMitra"/>
          <w:i/>
          <w:iCs/>
          <w:color w:val="3C3C3C"/>
          <w:sz w:val="24"/>
          <w:szCs w:val="24"/>
          <w:rtl/>
        </w:rPr>
        <w:t>مستدرك الوسائل</w:t>
      </w:r>
      <w:r w:rsidRPr="00EC20FC">
        <w:rPr>
          <w:rFonts w:cs="IRMitra"/>
          <w:color w:val="3C3C3C"/>
          <w:sz w:val="24"/>
          <w:szCs w:val="24"/>
          <w:rtl/>
        </w:rPr>
        <w:t>. ج 19، مؤسسة آل البیت (علیهم السلام) لإحیاء التراث، 1408، ص 71.</w:t>
      </w:r>
    </w:p>
  </w:footnote>
  <w:footnote w:id="6">
    <w:p w:rsidR="00FE0AE4" w:rsidRPr="00EC20FC" w:rsidRDefault="00FE0AE4">
      <w:pPr>
        <w:pStyle w:val="FootnoteText"/>
        <w:rPr>
          <w:rFonts w:cs="IRMitra"/>
          <w:sz w:val="24"/>
          <w:szCs w:val="24"/>
        </w:rPr>
      </w:pPr>
      <w:r w:rsidRPr="00EC20FC">
        <w:rPr>
          <w:rStyle w:val="FootnoteReference"/>
          <w:rFonts w:cs="IRMitra"/>
          <w:sz w:val="24"/>
          <w:szCs w:val="24"/>
        </w:rPr>
        <w:footnoteRef/>
      </w:r>
      <w:r w:rsidRPr="00EC20FC">
        <w:rPr>
          <w:rFonts w:cs="IRMitra"/>
          <w:sz w:val="24"/>
          <w:szCs w:val="24"/>
          <w:rtl/>
        </w:rPr>
        <w:t xml:space="preserve"> مستند الشیعة؛ جلد15 صفحه220</w:t>
      </w:r>
    </w:p>
  </w:footnote>
  <w:footnote w:id="7">
    <w:p w:rsidR="00FE0AE4" w:rsidRPr="00EC20FC" w:rsidRDefault="00FE0AE4">
      <w:pPr>
        <w:pStyle w:val="FootnoteText"/>
        <w:rPr>
          <w:rFonts w:cs="IRMitra"/>
          <w:sz w:val="24"/>
          <w:szCs w:val="24"/>
        </w:rPr>
      </w:pPr>
      <w:r w:rsidRPr="00EC20FC">
        <w:rPr>
          <w:rStyle w:val="FootnoteReference"/>
          <w:rFonts w:cs="IRMitra"/>
          <w:sz w:val="24"/>
          <w:szCs w:val="24"/>
        </w:rPr>
        <w:footnoteRef/>
      </w:r>
      <w:r w:rsidRPr="00EC20FC">
        <w:rPr>
          <w:rFonts w:cs="IRMitra"/>
          <w:sz w:val="24"/>
          <w:szCs w:val="24"/>
          <w:rtl/>
        </w:rPr>
        <w:t xml:space="preserve"> نهایة التقریر؛ جلد2، صفحه 279</w:t>
      </w:r>
    </w:p>
  </w:footnote>
  <w:footnote w:id="8">
    <w:p w:rsidR="00EC7FD8" w:rsidRPr="00EC20FC" w:rsidRDefault="00EC7FD8" w:rsidP="00EC7FD8">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ابن رازی جعفر بن احمد. </w:t>
      </w:r>
      <w:r w:rsidRPr="00EC20FC">
        <w:rPr>
          <w:rFonts w:cs="IRMitra"/>
          <w:i/>
          <w:iCs/>
          <w:color w:val="3C3C3C"/>
          <w:sz w:val="24"/>
          <w:szCs w:val="24"/>
          <w:rtl/>
        </w:rPr>
        <w:t>جامع الأحادیث (ابن رازي) (العروس)</w:t>
      </w:r>
      <w:r w:rsidRPr="00EC20FC">
        <w:rPr>
          <w:rFonts w:cs="IRMitra"/>
          <w:color w:val="3C3C3C"/>
          <w:sz w:val="24"/>
          <w:szCs w:val="24"/>
          <w:rtl/>
        </w:rPr>
        <w:t>. آستان قدس رضوی. بنياد پژوهشهای اسلامى، 1429، ص 176.</w:t>
      </w:r>
    </w:p>
  </w:footnote>
  <w:footnote w:id="9">
    <w:p w:rsidR="008F1BE5" w:rsidRPr="00EC20FC" w:rsidRDefault="008F1BE5" w:rsidP="008F1BE5">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نخبة من الرواة. </w:t>
      </w:r>
      <w:r w:rsidRPr="00EC20FC">
        <w:rPr>
          <w:rFonts w:cs="IRMitra"/>
          <w:i/>
          <w:iCs/>
          <w:color w:val="3C3C3C"/>
          <w:sz w:val="24"/>
          <w:szCs w:val="24"/>
          <w:rtl/>
        </w:rPr>
        <w:t>الأصول الستة عشر</w:t>
      </w:r>
      <w:r w:rsidRPr="00EC20FC">
        <w:rPr>
          <w:rFonts w:cs="IRMitra"/>
          <w:color w:val="3C3C3C"/>
          <w:sz w:val="24"/>
          <w:szCs w:val="24"/>
          <w:rtl/>
        </w:rPr>
        <w:t>. دار الشبستري للمطبوعات، 1405، ص 54.</w:t>
      </w:r>
    </w:p>
  </w:footnote>
  <w:footnote w:id="10">
    <w:p w:rsidR="008F1BE5" w:rsidRPr="00EC20FC" w:rsidRDefault="008F1BE5" w:rsidP="008F1BE5">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مجلسی محمدباقر بن محمدتقی. </w:t>
      </w:r>
      <w:r w:rsidRPr="00EC20FC">
        <w:rPr>
          <w:rFonts w:cs="IRMitra"/>
          <w:i/>
          <w:iCs/>
          <w:color w:val="3C3C3C"/>
          <w:sz w:val="24"/>
          <w:szCs w:val="24"/>
          <w:rtl/>
        </w:rPr>
        <w:t>بحار الأنوار</w:t>
      </w:r>
      <w:r w:rsidRPr="00EC20FC">
        <w:rPr>
          <w:rFonts w:cs="IRMitra"/>
          <w:color w:val="3C3C3C"/>
          <w:sz w:val="24"/>
          <w:szCs w:val="24"/>
          <w:rtl/>
        </w:rPr>
        <w:t>. ج 96، دار إحياء التراث العربي، 1403، ص 262.</w:t>
      </w:r>
    </w:p>
  </w:footnote>
  <w:footnote w:id="11">
    <w:p w:rsidR="005933FB" w:rsidRPr="00EC20FC" w:rsidRDefault="005933FB" w:rsidP="005933FB">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نوری حسین بن محمدتقی. </w:t>
      </w:r>
      <w:r w:rsidRPr="00EC20FC">
        <w:rPr>
          <w:rFonts w:cs="IRMitra"/>
          <w:i/>
          <w:iCs/>
          <w:color w:val="3C3C3C"/>
          <w:sz w:val="24"/>
          <w:szCs w:val="24"/>
          <w:rtl/>
        </w:rPr>
        <w:t>مستدرك الوسائل</w:t>
      </w:r>
      <w:r w:rsidRPr="00EC20FC">
        <w:rPr>
          <w:rFonts w:cs="IRMitra"/>
          <w:color w:val="3C3C3C"/>
          <w:sz w:val="24"/>
          <w:szCs w:val="24"/>
          <w:rtl/>
        </w:rPr>
        <w:t>. ج 10، مؤسسة آل البیت (علیهم السلام) لإحیاء التراث، 1408، ص 48.</w:t>
      </w:r>
    </w:p>
  </w:footnote>
  <w:footnote w:id="12">
    <w:p w:rsidR="005933FB" w:rsidRPr="00EC20FC" w:rsidRDefault="005933FB" w:rsidP="005933FB">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برقی احمد بن محمد. </w:t>
      </w:r>
      <w:r w:rsidRPr="00EC20FC">
        <w:rPr>
          <w:rFonts w:cs="IRMitra"/>
          <w:i/>
          <w:iCs/>
          <w:color w:val="3C3C3C"/>
          <w:sz w:val="24"/>
          <w:szCs w:val="24"/>
          <w:rtl/>
        </w:rPr>
        <w:t>المحاسن</w:t>
      </w:r>
      <w:r w:rsidRPr="00EC20FC">
        <w:rPr>
          <w:rFonts w:cs="IRMitra"/>
          <w:color w:val="3C3C3C"/>
          <w:sz w:val="24"/>
          <w:szCs w:val="24"/>
          <w:rtl/>
        </w:rPr>
        <w:t>. ج 1، دار الکتب الإسلامیة، ص 66.</w:t>
      </w:r>
    </w:p>
  </w:footnote>
  <w:footnote w:id="13">
    <w:p w:rsidR="005933FB" w:rsidRPr="00EC20FC" w:rsidRDefault="005933FB" w:rsidP="005933FB">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اشعری قمی احمد بن محمد. </w:t>
      </w:r>
      <w:r w:rsidRPr="00EC20FC">
        <w:rPr>
          <w:rFonts w:cs="IRMitra"/>
          <w:i/>
          <w:iCs/>
          <w:color w:val="3C3C3C"/>
          <w:sz w:val="24"/>
          <w:szCs w:val="24"/>
          <w:rtl/>
        </w:rPr>
        <w:t>النوادر</w:t>
      </w:r>
      <w:r w:rsidRPr="00EC20FC">
        <w:rPr>
          <w:rFonts w:cs="IRMitra"/>
          <w:color w:val="3C3C3C"/>
          <w:sz w:val="24"/>
          <w:szCs w:val="24"/>
          <w:rtl/>
        </w:rPr>
        <w:t>. مدرسة الإمام المهدي (علیه السلام‌)، 1408، ص 139.</w:t>
      </w:r>
    </w:p>
  </w:footnote>
  <w:footnote w:id="14">
    <w:p w:rsidR="005933FB" w:rsidRPr="00EC20FC" w:rsidRDefault="005933FB" w:rsidP="005933FB">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برقی احمد بن محمد. </w:t>
      </w:r>
      <w:r w:rsidRPr="00EC20FC">
        <w:rPr>
          <w:rFonts w:cs="IRMitra"/>
          <w:i/>
          <w:iCs/>
          <w:color w:val="3C3C3C"/>
          <w:sz w:val="24"/>
          <w:szCs w:val="24"/>
          <w:rtl/>
        </w:rPr>
        <w:t>المحاسن</w:t>
      </w:r>
      <w:r w:rsidRPr="00EC20FC">
        <w:rPr>
          <w:rFonts w:cs="IRMitra"/>
          <w:color w:val="3C3C3C"/>
          <w:sz w:val="24"/>
          <w:szCs w:val="24"/>
          <w:rtl/>
        </w:rPr>
        <w:t>. ج 1، دار الکتب الإسلامیة، ص 65.</w:t>
      </w:r>
    </w:p>
  </w:footnote>
  <w:footnote w:id="15">
    <w:p w:rsidR="00D574C0" w:rsidRPr="00EC20FC" w:rsidRDefault="00D574C0" w:rsidP="00D574C0">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color w:val="3C3C3C"/>
          <w:sz w:val="24"/>
          <w:szCs w:val="24"/>
          <w:rtl/>
        </w:rPr>
        <w:t xml:space="preserve">مفید محمد بن محمد. </w:t>
      </w:r>
      <w:r w:rsidRPr="00EC20FC">
        <w:rPr>
          <w:rFonts w:cs="IRMitra"/>
          <w:i/>
          <w:iCs/>
          <w:color w:val="3C3C3C"/>
          <w:sz w:val="24"/>
          <w:szCs w:val="24"/>
          <w:rtl/>
        </w:rPr>
        <w:t>المقنعة</w:t>
      </w:r>
      <w:r w:rsidRPr="00EC20FC">
        <w:rPr>
          <w:rFonts w:cs="IRMitra"/>
          <w:color w:val="3C3C3C"/>
          <w:sz w:val="24"/>
          <w:szCs w:val="24"/>
          <w:rtl/>
        </w:rPr>
        <w:t>. جامعه مدرسین حوزه علمیه قم. دفتر انتشارات اسلامی، 1410، ص 386.</w:t>
      </w:r>
    </w:p>
  </w:footnote>
  <w:footnote w:id="16">
    <w:p w:rsidR="003349E7" w:rsidRPr="00EC20FC" w:rsidRDefault="003349E7" w:rsidP="003349E7">
      <w:pPr>
        <w:pStyle w:val="FootnoteText"/>
        <w:rPr>
          <w:rFonts w:cs="IRMitra"/>
          <w:color w:val="3C3C3C"/>
          <w:sz w:val="24"/>
          <w:szCs w:val="24"/>
          <w:rtl/>
          <w:lang w:bidi="ar-SA"/>
        </w:rPr>
      </w:pPr>
      <w:r w:rsidRPr="00EC20FC">
        <w:rPr>
          <w:rStyle w:val="FootnoteReference"/>
          <w:rFonts w:cs="IRMitra"/>
          <w:color w:val="3C3C3C"/>
          <w:sz w:val="24"/>
          <w:szCs w:val="24"/>
        </w:rPr>
        <w:footnoteRef/>
      </w:r>
      <w:r w:rsidRPr="00EC20FC">
        <w:rPr>
          <w:rFonts w:ascii="Cambria" w:hAnsi="Cambria" w:cs="Cambria" w:hint="cs"/>
          <w:color w:val="3C3C3C"/>
          <w:sz w:val="24"/>
          <w:szCs w:val="24"/>
          <w:rtl/>
        </w:rPr>
        <w:t> </w:t>
      </w:r>
      <w:r w:rsidRPr="00EC20FC">
        <w:rPr>
          <w:rFonts w:cs="IRMitra" w:hint="cs"/>
          <w:color w:val="3C3C3C"/>
          <w:sz w:val="24"/>
          <w:szCs w:val="24"/>
          <w:rtl/>
        </w:rPr>
        <w:t>کلینی</w:t>
      </w:r>
      <w:r w:rsidRPr="00EC20FC">
        <w:rPr>
          <w:rFonts w:cs="IRMitra"/>
          <w:color w:val="3C3C3C"/>
          <w:sz w:val="24"/>
          <w:szCs w:val="24"/>
          <w:rtl/>
        </w:rPr>
        <w:t xml:space="preserve"> </w:t>
      </w:r>
      <w:r w:rsidRPr="00EC20FC">
        <w:rPr>
          <w:rFonts w:cs="IRMitra" w:hint="cs"/>
          <w:color w:val="3C3C3C"/>
          <w:sz w:val="24"/>
          <w:szCs w:val="24"/>
          <w:rtl/>
        </w:rPr>
        <w:t>محمد</w:t>
      </w:r>
      <w:r w:rsidRPr="00EC20FC">
        <w:rPr>
          <w:rFonts w:cs="IRMitra"/>
          <w:color w:val="3C3C3C"/>
          <w:sz w:val="24"/>
          <w:szCs w:val="24"/>
          <w:rtl/>
        </w:rPr>
        <w:t xml:space="preserve"> </w:t>
      </w:r>
      <w:r w:rsidRPr="00EC20FC">
        <w:rPr>
          <w:rFonts w:cs="IRMitra" w:hint="cs"/>
          <w:color w:val="3C3C3C"/>
          <w:sz w:val="24"/>
          <w:szCs w:val="24"/>
          <w:rtl/>
        </w:rPr>
        <w:t>بن</w:t>
      </w:r>
      <w:r w:rsidRPr="00EC20FC">
        <w:rPr>
          <w:rFonts w:cs="IRMitra"/>
          <w:color w:val="3C3C3C"/>
          <w:sz w:val="24"/>
          <w:szCs w:val="24"/>
          <w:rtl/>
        </w:rPr>
        <w:t xml:space="preserve"> </w:t>
      </w:r>
      <w:r w:rsidRPr="00EC20FC">
        <w:rPr>
          <w:rFonts w:cs="IRMitra" w:hint="cs"/>
          <w:color w:val="3C3C3C"/>
          <w:sz w:val="24"/>
          <w:szCs w:val="24"/>
          <w:rtl/>
        </w:rPr>
        <w:t>یعقوب</w:t>
      </w:r>
      <w:r w:rsidRPr="00EC20FC">
        <w:rPr>
          <w:rFonts w:cs="IRMitra"/>
          <w:color w:val="3C3C3C"/>
          <w:sz w:val="24"/>
          <w:szCs w:val="24"/>
          <w:rtl/>
        </w:rPr>
        <w:t xml:space="preserve">. </w:t>
      </w:r>
      <w:r w:rsidRPr="00EC20FC">
        <w:rPr>
          <w:rFonts w:cs="IRMitra"/>
          <w:i/>
          <w:iCs/>
          <w:color w:val="3C3C3C"/>
          <w:sz w:val="24"/>
          <w:szCs w:val="24"/>
          <w:rtl/>
        </w:rPr>
        <w:t>الکافي</w:t>
      </w:r>
      <w:r w:rsidRPr="00EC20FC">
        <w:rPr>
          <w:rFonts w:cs="IRMitra"/>
          <w:color w:val="3C3C3C"/>
          <w:sz w:val="24"/>
          <w:szCs w:val="24"/>
          <w:rtl/>
        </w:rPr>
        <w:t>. ج 4، دار الکتب الإسلامیة، 1363، ص 468.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9" w:rsidRDefault="00FF1F39">
    <w:pPr>
      <w:pStyle w:val="Heading10"/>
    </w:pPr>
  </w:p>
  <w:p w:rsidR="00FF1F39" w:rsidRDefault="00FF1F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98E"/>
    <w:rsid w:val="00037A4B"/>
    <w:rsid w:val="000415CE"/>
    <w:rsid w:val="00041839"/>
    <w:rsid w:val="00041A43"/>
    <w:rsid w:val="00041BC6"/>
    <w:rsid w:val="00041F17"/>
    <w:rsid w:val="000428E0"/>
    <w:rsid w:val="00042B18"/>
    <w:rsid w:val="00042B52"/>
    <w:rsid w:val="0004302F"/>
    <w:rsid w:val="00045488"/>
    <w:rsid w:val="00045517"/>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4DE7"/>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546C"/>
    <w:rsid w:val="00086A6D"/>
    <w:rsid w:val="00090359"/>
    <w:rsid w:val="00090860"/>
    <w:rsid w:val="00090E82"/>
    <w:rsid w:val="000913AA"/>
    <w:rsid w:val="00091FD0"/>
    <w:rsid w:val="000921FE"/>
    <w:rsid w:val="000939A1"/>
    <w:rsid w:val="000943F4"/>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46E"/>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59E"/>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260"/>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5F99"/>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7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76D"/>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49E7"/>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3B89"/>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393"/>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1AB"/>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3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0C8"/>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442"/>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671"/>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421"/>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5A54"/>
    <w:rsid w:val="004C6659"/>
    <w:rsid w:val="004C70C8"/>
    <w:rsid w:val="004C7629"/>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305"/>
    <w:rsid w:val="005257ED"/>
    <w:rsid w:val="005261EF"/>
    <w:rsid w:val="00527BFC"/>
    <w:rsid w:val="00527C14"/>
    <w:rsid w:val="005304F1"/>
    <w:rsid w:val="005306F8"/>
    <w:rsid w:val="00531433"/>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3AD3"/>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3FB"/>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CE8"/>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0AA"/>
    <w:rsid w:val="00693AAD"/>
    <w:rsid w:val="006945F3"/>
    <w:rsid w:val="00695519"/>
    <w:rsid w:val="0069591C"/>
    <w:rsid w:val="00695A9B"/>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58D"/>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260"/>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C32"/>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0EA3"/>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39B8"/>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07B36"/>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381"/>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97EA9"/>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0F4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1BE5"/>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13"/>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95B"/>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3CAB"/>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0B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17C2A"/>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9BA"/>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2F82"/>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5BBC"/>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D7DFA"/>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BB5"/>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07C9"/>
    <w:rsid w:val="00C41347"/>
    <w:rsid w:val="00C429FF"/>
    <w:rsid w:val="00C4314B"/>
    <w:rsid w:val="00C432C0"/>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26E"/>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846"/>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55D1"/>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561F1"/>
    <w:rsid w:val="00D574C0"/>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37F"/>
    <w:rsid w:val="00DA15A0"/>
    <w:rsid w:val="00DA1A07"/>
    <w:rsid w:val="00DA2CF0"/>
    <w:rsid w:val="00DA3355"/>
    <w:rsid w:val="00DA3AC3"/>
    <w:rsid w:val="00DA3C2B"/>
    <w:rsid w:val="00DA3E18"/>
    <w:rsid w:val="00DA420F"/>
    <w:rsid w:val="00DA45B2"/>
    <w:rsid w:val="00DA462B"/>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6A5"/>
    <w:rsid w:val="00DD7D9E"/>
    <w:rsid w:val="00DE0385"/>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61C"/>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3E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DC1"/>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20FC"/>
    <w:rsid w:val="00EC36AD"/>
    <w:rsid w:val="00EC3DD5"/>
    <w:rsid w:val="00EC598F"/>
    <w:rsid w:val="00EC5E19"/>
    <w:rsid w:val="00EC6A24"/>
    <w:rsid w:val="00EC735A"/>
    <w:rsid w:val="00EC75E5"/>
    <w:rsid w:val="00EC7FD8"/>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6EF6"/>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5BF"/>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0ED"/>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70E"/>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814"/>
    <w:rsid w:val="00F97C9A"/>
    <w:rsid w:val="00F97F9D"/>
    <w:rsid w:val="00FA03EE"/>
    <w:rsid w:val="00FA07CD"/>
    <w:rsid w:val="00FA0FCA"/>
    <w:rsid w:val="00FA1028"/>
    <w:rsid w:val="00FA1666"/>
    <w:rsid w:val="00FA1F51"/>
    <w:rsid w:val="00FA2396"/>
    <w:rsid w:val="00FA2B72"/>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1E9C"/>
    <w:rsid w:val="00FD33F2"/>
    <w:rsid w:val="00FD3DE7"/>
    <w:rsid w:val="00FD3E95"/>
    <w:rsid w:val="00FD408D"/>
    <w:rsid w:val="00FD4FA6"/>
    <w:rsid w:val="00FD5870"/>
    <w:rsid w:val="00FD606E"/>
    <w:rsid w:val="00FD6402"/>
    <w:rsid w:val="00FD70A1"/>
    <w:rsid w:val="00FD787A"/>
    <w:rsid w:val="00FE0AE4"/>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450327"/>
    <w:pPr>
      <w:keepNext/>
      <w:spacing w:before="240" w:after="60"/>
      <w:outlineLvl w:val="1"/>
    </w:pPr>
    <w:rPr>
      <w:rFonts w:eastAsia="Times New Roman" w:cs="IRTitr"/>
      <w:b/>
      <w:bCs/>
      <w:i/>
      <w:color w:val="0000FE"/>
      <w:szCs w:val="30"/>
    </w:rPr>
  </w:style>
  <w:style w:type="paragraph" w:styleId="Heading3">
    <w:name w:val="heading 3"/>
    <w:basedOn w:val="Normal"/>
    <w:next w:val="Normal"/>
    <w:link w:val="Heading3Char"/>
    <w:autoRedefine/>
    <w:uiPriority w:val="9"/>
    <w:unhideWhenUsed/>
    <w:qFormat/>
    <w:rsid w:val="00450327"/>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450327"/>
    <w:rPr>
      <w:rFonts w:ascii="IRMitra" w:eastAsia="Times New Roman" w:hAnsi="IRMitra" w:cs="IRTitr"/>
      <w:b/>
      <w:bCs/>
      <w:i/>
      <w:color w:val="0000FE"/>
      <w:sz w:val="28"/>
      <w:szCs w:val="30"/>
    </w:rPr>
  </w:style>
  <w:style w:type="character" w:customStyle="1" w:styleId="Heading3Char">
    <w:name w:val="Heading 3 Char"/>
    <w:link w:val="Heading3"/>
    <w:uiPriority w:val="9"/>
    <w:rsid w:val="00450327"/>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 w:type="character" w:customStyle="1" w:styleId="v">
    <w:name w:val="v"/>
    <w:basedOn w:val="DefaultParagraphFont"/>
    <w:rsid w:val="00BC5BBC"/>
  </w:style>
  <w:style w:type="character" w:customStyle="1" w:styleId="c">
    <w:name w:val="c"/>
    <w:basedOn w:val="DefaultParagraphFont"/>
    <w:rsid w:val="00633CE8"/>
  </w:style>
  <w:style w:type="paragraph" w:styleId="NoSpacing">
    <w:name w:val="No Spacing"/>
    <w:link w:val="NoSpacingChar"/>
    <w:uiPriority w:val="1"/>
    <w:qFormat/>
    <w:rsid w:val="00E63E23"/>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E63E23"/>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774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895337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44942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2268467">
          <w:marLeft w:val="0"/>
          <w:marRight w:val="0"/>
          <w:marTop w:val="0"/>
          <w:marBottom w:val="0"/>
          <w:divBdr>
            <w:top w:val="none" w:sz="0" w:space="0" w:color="auto"/>
            <w:left w:val="none" w:sz="0" w:space="0" w:color="auto"/>
            <w:bottom w:val="none" w:sz="0" w:space="0" w:color="auto"/>
            <w:right w:val="none" w:sz="0" w:space="0" w:color="auto"/>
          </w:divBdr>
        </w:div>
        <w:div w:id="928658332">
          <w:marLeft w:val="0"/>
          <w:marRight w:val="0"/>
          <w:marTop w:val="0"/>
          <w:marBottom w:val="0"/>
          <w:divBdr>
            <w:top w:val="none" w:sz="0" w:space="0" w:color="auto"/>
            <w:left w:val="none" w:sz="0" w:space="0" w:color="auto"/>
            <w:bottom w:val="none" w:sz="0" w:space="0" w:color="auto"/>
            <w:right w:val="none" w:sz="0" w:space="0" w:color="auto"/>
          </w:divBdr>
        </w:div>
      </w:divsChild>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7945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132804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88356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89462">
          <w:marLeft w:val="0"/>
          <w:marRight w:val="0"/>
          <w:marTop w:val="0"/>
          <w:marBottom w:val="0"/>
          <w:divBdr>
            <w:top w:val="none" w:sz="0" w:space="0" w:color="auto"/>
            <w:left w:val="none" w:sz="0" w:space="0" w:color="auto"/>
            <w:bottom w:val="none" w:sz="0" w:space="0" w:color="auto"/>
            <w:right w:val="none" w:sz="0" w:space="0" w:color="auto"/>
          </w:divBdr>
        </w:div>
        <w:div w:id="1576167017">
          <w:marLeft w:val="0"/>
          <w:marRight w:val="0"/>
          <w:marTop w:val="0"/>
          <w:marBottom w:val="0"/>
          <w:divBdr>
            <w:top w:val="none" w:sz="0" w:space="0" w:color="auto"/>
            <w:left w:val="none" w:sz="0" w:space="0" w:color="auto"/>
            <w:bottom w:val="none" w:sz="0" w:space="0" w:color="auto"/>
            <w:right w:val="none" w:sz="0" w:space="0" w:color="auto"/>
          </w:divBdr>
        </w:div>
        <w:div w:id="1801412697">
          <w:marLeft w:val="0"/>
          <w:marRight w:val="0"/>
          <w:marTop w:val="0"/>
          <w:marBottom w:val="0"/>
          <w:divBdr>
            <w:top w:val="none" w:sz="0" w:space="0" w:color="auto"/>
            <w:left w:val="none" w:sz="0" w:space="0" w:color="auto"/>
            <w:bottom w:val="none" w:sz="0" w:space="0" w:color="auto"/>
            <w:right w:val="none" w:sz="0" w:space="0" w:color="auto"/>
          </w:divBdr>
        </w:div>
        <w:div w:id="1644846003">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6606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680945">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165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4674747">
          <w:marLeft w:val="0"/>
          <w:marRight w:val="0"/>
          <w:marTop w:val="0"/>
          <w:marBottom w:val="0"/>
          <w:divBdr>
            <w:top w:val="none" w:sz="0" w:space="0" w:color="auto"/>
            <w:left w:val="none" w:sz="0" w:space="0" w:color="auto"/>
            <w:bottom w:val="none" w:sz="0" w:space="0" w:color="auto"/>
            <w:right w:val="none" w:sz="0" w:space="0" w:color="auto"/>
          </w:divBdr>
        </w:div>
        <w:div w:id="762148219">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719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722840">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7716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5151338">
          <w:marLeft w:val="0"/>
          <w:marRight w:val="0"/>
          <w:marTop w:val="0"/>
          <w:marBottom w:val="0"/>
          <w:divBdr>
            <w:top w:val="none" w:sz="0" w:space="0" w:color="auto"/>
            <w:left w:val="none" w:sz="0" w:space="0" w:color="auto"/>
            <w:bottom w:val="none" w:sz="0" w:space="0" w:color="auto"/>
            <w:right w:val="none" w:sz="0" w:space="0" w:color="auto"/>
          </w:divBdr>
        </w:div>
        <w:div w:id="106655258">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4920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0388599">
          <w:marLeft w:val="0"/>
          <w:marRight w:val="0"/>
          <w:marTop w:val="0"/>
          <w:marBottom w:val="0"/>
          <w:divBdr>
            <w:top w:val="none" w:sz="0" w:space="0" w:color="auto"/>
            <w:left w:val="none" w:sz="0" w:space="0" w:color="auto"/>
            <w:bottom w:val="none" w:sz="0" w:space="0" w:color="auto"/>
            <w:right w:val="none" w:sz="0" w:space="0" w:color="auto"/>
          </w:divBdr>
        </w:div>
        <w:div w:id="1614048875">
          <w:marLeft w:val="0"/>
          <w:marRight w:val="0"/>
          <w:marTop w:val="0"/>
          <w:marBottom w:val="0"/>
          <w:divBdr>
            <w:top w:val="none" w:sz="0" w:space="0" w:color="auto"/>
            <w:left w:val="none" w:sz="0" w:space="0" w:color="auto"/>
            <w:bottom w:val="none" w:sz="0" w:space="0" w:color="auto"/>
            <w:right w:val="none" w:sz="0" w:space="0" w:color="auto"/>
          </w:divBdr>
        </w:div>
        <w:div w:id="1050764862">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4708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5499271">
          <w:marLeft w:val="0"/>
          <w:marRight w:val="0"/>
          <w:marTop w:val="0"/>
          <w:marBottom w:val="0"/>
          <w:divBdr>
            <w:top w:val="none" w:sz="0" w:space="0" w:color="auto"/>
            <w:left w:val="none" w:sz="0" w:space="0" w:color="auto"/>
            <w:bottom w:val="none" w:sz="0" w:space="0" w:color="auto"/>
            <w:right w:val="none" w:sz="0" w:space="0" w:color="auto"/>
          </w:divBdr>
        </w:div>
        <w:div w:id="88572189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6740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1412266">
          <w:marLeft w:val="0"/>
          <w:marRight w:val="0"/>
          <w:marTop w:val="0"/>
          <w:marBottom w:val="0"/>
          <w:divBdr>
            <w:top w:val="none" w:sz="0" w:space="0" w:color="auto"/>
            <w:left w:val="none" w:sz="0" w:space="0" w:color="auto"/>
            <w:bottom w:val="none" w:sz="0" w:space="0" w:color="auto"/>
            <w:right w:val="none" w:sz="0" w:space="0" w:color="auto"/>
          </w:divBdr>
        </w:div>
        <w:div w:id="2135753882">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64682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99388">
          <w:marLeft w:val="0"/>
          <w:marRight w:val="0"/>
          <w:marTop w:val="0"/>
          <w:marBottom w:val="0"/>
          <w:divBdr>
            <w:top w:val="none" w:sz="0" w:space="0" w:color="auto"/>
            <w:left w:val="none" w:sz="0" w:space="0" w:color="auto"/>
            <w:bottom w:val="none" w:sz="0" w:space="0" w:color="auto"/>
            <w:right w:val="none" w:sz="0" w:space="0" w:color="auto"/>
          </w:divBdr>
        </w:div>
        <w:div w:id="966549091">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577763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4782633">
          <w:marLeft w:val="0"/>
          <w:marRight w:val="0"/>
          <w:marTop w:val="0"/>
          <w:marBottom w:val="0"/>
          <w:divBdr>
            <w:top w:val="none" w:sz="0" w:space="0" w:color="auto"/>
            <w:left w:val="none" w:sz="0" w:space="0" w:color="auto"/>
            <w:bottom w:val="none" w:sz="0" w:space="0" w:color="auto"/>
            <w:right w:val="none" w:sz="0" w:space="0" w:color="auto"/>
          </w:divBdr>
        </w:div>
        <w:div w:id="619916392">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4210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5532368">
          <w:marLeft w:val="0"/>
          <w:marRight w:val="0"/>
          <w:marTop w:val="0"/>
          <w:marBottom w:val="0"/>
          <w:divBdr>
            <w:top w:val="none" w:sz="0" w:space="0" w:color="auto"/>
            <w:left w:val="none" w:sz="0" w:space="0" w:color="auto"/>
            <w:bottom w:val="none" w:sz="0" w:space="0" w:color="auto"/>
            <w:right w:val="none" w:sz="0" w:space="0" w:color="auto"/>
          </w:divBdr>
        </w:div>
        <w:div w:id="6833197">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19927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272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1730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62128">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1972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9549924">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1939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502739">
          <w:marLeft w:val="0"/>
          <w:marRight w:val="0"/>
          <w:marTop w:val="0"/>
          <w:marBottom w:val="0"/>
          <w:divBdr>
            <w:top w:val="none" w:sz="0" w:space="0" w:color="auto"/>
            <w:left w:val="none" w:sz="0" w:space="0" w:color="auto"/>
            <w:bottom w:val="none" w:sz="0" w:space="0" w:color="auto"/>
            <w:right w:val="none" w:sz="0" w:space="0" w:color="auto"/>
          </w:divBdr>
        </w:div>
        <w:div w:id="1503279649">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5464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6083487">
          <w:marLeft w:val="0"/>
          <w:marRight w:val="0"/>
          <w:marTop w:val="0"/>
          <w:marBottom w:val="0"/>
          <w:divBdr>
            <w:top w:val="none" w:sz="0" w:space="0" w:color="auto"/>
            <w:left w:val="none" w:sz="0" w:space="0" w:color="auto"/>
            <w:bottom w:val="none" w:sz="0" w:space="0" w:color="auto"/>
            <w:right w:val="none" w:sz="0" w:space="0" w:color="auto"/>
          </w:divBdr>
        </w:div>
        <w:div w:id="1530605247">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688874457">
          <w:marLeft w:val="0"/>
          <w:marRight w:val="0"/>
          <w:marTop w:val="0"/>
          <w:marBottom w:val="0"/>
          <w:divBdr>
            <w:top w:val="none" w:sz="0" w:space="0" w:color="auto"/>
            <w:left w:val="none" w:sz="0" w:space="0" w:color="auto"/>
            <w:bottom w:val="none" w:sz="0" w:space="0" w:color="auto"/>
            <w:right w:val="none" w:sz="0" w:space="0" w:color="auto"/>
          </w:divBdr>
        </w:div>
      </w:divsChild>
    </w:div>
    <w:div w:id="660886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9539836">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4690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813094">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798305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7926871">
          <w:marLeft w:val="0"/>
          <w:marRight w:val="0"/>
          <w:marTop w:val="0"/>
          <w:marBottom w:val="0"/>
          <w:divBdr>
            <w:top w:val="none" w:sz="0" w:space="0" w:color="auto"/>
            <w:left w:val="none" w:sz="0" w:space="0" w:color="auto"/>
            <w:bottom w:val="none" w:sz="0" w:space="0" w:color="auto"/>
            <w:right w:val="none" w:sz="0" w:space="0" w:color="auto"/>
          </w:divBdr>
        </w:div>
        <w:div w:id="232591309">
          <w:marLeft w:val="0"/>
          <w:marRight w:val="0"/>
          <w:marTop w:val="0"/>
          <w:marBottom w:val="0"/>
          <w:divBdr>
            <w:top w:val="none" w:sz="0" w:space="0" w:color="auto"/>
            <w:left w:val="none" w:sz="0" w:space="0" w:color="auto"/>
            <w:bottom w:val="none" w:sz="0" w:space="0" w:color="auto"/>
            <w:right w:val="none" w:sz="0" w:space="0" w:color="auto"/>
          </w:divBdr>
        </w:div>
      </w:divsChild>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64326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316296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8267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8130401">
          <w:marLeft w:val="0"/>
          <w:marRight w:val="0"/>
          <w:marTop w:val="0"/>
          <w:marBottom w:val="0"/>
          <w:divBdr>
            <w:top w:val="none" w:sz="0" w:space="0" w:color="auto"/>
            <w:left w:val="none" w:sz="0" w:space="0" w:color="auto"/>
            <w:bottom w:val="none" w:sz="0" w:space="0" w:color="auto"/>
            <w:right w:val="none" w:sz="0" w:space="0" w:color="auto"/>
          </w:divBdr>
        </w:div>
      </w:divsChild>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1834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080792">
          <w:marLeft w:val="0"/>
          <w:marRight w:val="0"/>
          <w:marTop w:val="0"/>
          <w:marBottom w:val="0"/>
          <w:divBdr>
            <w:top w:val="none" w:sz="0" w:space="0" w:color="auto"/>
            <w:left w:val="none" w:sz="0" w:space="0" w:color="auto"/>
            <w:bottom w:val="none" w:sz="0" w:space="0" w:color="auto"/>
            <w:right w:val="none" w:sz="0" w:space="0" w:color="auto"/>
          </w:divBdr>
        </w:div>
        <w:div w:id="405300826">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1755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31845423">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40885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8213649">
          <w:marLeft w:val="0"/>
          <w:marRight w:val="0"/>
          <w:marTop w:val="0"/>
          <w:marBottom w:val="0"/>
          <w:divBdr>
            <w:top w:val="none" w:sz="0" w:space="0" w:color="auto"/>
            <w:left w:val="none" w:sz="0" w:space="0" w:color="auto"/>
            <w:bottom w:val="none" w:sz="0" w:space="0" w:color="auto"/>
            <w:right w:val="none" w:sz="0" w:space="0" w:color="auto"/>
          </w:divBdr>
        </w:div>
        <w:div w:id="564416242">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343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0031929">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5759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9828875">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6636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081149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3808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275700">
          <w:marLeft w:val="0"/>
          <w:marRight w:val="0"/>
          <w:marTop w:val="0"/>
          <w:marBottom w:val="0"/>
          <w:divBdr>
            <w:top w:val="none" w:sz="0" w:space="0" w:color="auto"/>
            <w:left w:val="none" w:sz="0" w:space="0" w:color="auto"/>
            <w:bottom w:val="none" w:sz="0" w:space="0" w:color="auto"/>
            <w:right w:val="none" w:sz="0" w:space="0" w:color="auto"/>
          </w:divBdr>
        </w:div>
        <w:div w:id="589890318">
          <w:marLeft w:val="0"/>
          <w:marRight w:val="0"/>
          <w:marTop w:val="0"/>
          <w:marBottom w:val="0"/>
          <w:divBdr>
            <w:top w:val="none" w:sz="0" w:space="0" w:color="auto"/>
            <w:left w:val="none" w:sz="0" w:space="0" w:color="auto"/>
            <w:bottom w:val="none" w:sz="0" w:space="0" w:color="auto"/>
            <w:right w:val="none" w:sz="0" w:space="0" w:color="auto"/>
          </w:divBdr>
        </w:div>
        <w:div w:id="1272127213">
          <w:marLeft w:val="0"/>
          <w:marRight w:val="0"/>
          <w:marTop w:val="0"/>
          <w:marBottom w:val="0"/>
          <w:divBdr>
            <w:top w:val="none" w:sz="0" w:space="0" w:color="auto"/>
            <w:left w:val="none" w:sz="0" w:space="0" w:color="auto"/>
            <w:bottom w:val="none" w:sz="0" w:space="0" w:color="auto"/>
            <w:right w:val="none" w:sz="0" w:space="0" w:color="auto"/>
          </w:divBdr>
        </w:div>
        <w:div w:id="2068449415">
          <w:marLeft w:val="0"/>
          <w:marRight w:val="0"/>
          <w:marTop w:val="0"/>
          <w:marBottom w:val="0"/>
          <w:divBdr>
            <w:top w:val="none" w:sz="0" w:space="0" w:color="auto"/>
            <w:left w:val="none" w:sz="0" w:space="0" w:color="auto"/>
            <w:bottom w:val="none" w:sz="0" w:space="0" w:color="auto"/>
            <w:right w:val="none" w:sz="0" w:space="0" w:color="auto"/>
          </w:divBdr>
        </w:div>
        <w:div w:id="555048571">
          <w:marLeft w:val="0"/>
          <w:marRight w:val="0"/>
          <w:marTop w:val="0"/>
          <w:marBottom w:val="0"/>
          <w:divBdr>
            <w:top w:val="none" w:sz="0" w:space="0" w:color="auto"/>
            <w:left w:val="none" w:sz="0" w:space="0" w:color="auto"/>
            <w:bottom w:val="none" w:sz="0" w:space="0" w:color="auto"/>
            <w:right w:val="none" w:sz="0" w:space="0" w:color="auto"/>
          </w:divBdr>
        </w:div>
        <w:div w:id="1189686710">
          <w:marLeft w:val="0"/>
          <w:marRight w:val="0"/>
          <w:marTop w:val="0"/>
          <w:marBottom w:val="0"/>
          <w:divBdr>
            <w:top w:val="none" w:sz="0" w:space="0" w:color="auto"/>
            <w:left w:val="none" w:sz="0" w:space="0" w:color="auto"/>
            <w:bottom w:val="none" w:sz="0" w:space="0" w:color="auto"/>
            <w:right w:val="none" w:sz="0" w:space="0" w:color="auto"/>
          </w:divBdr>
        </w:div>
        <w:div w:id="925964686">
          <w:marLeft w:val="0"/>
          <w:marRight w:val="0"/>
          <w:marTop w:val="0"/>
          <w:marBottom w:val="0"/>
          <w:divBdr>
            <w:top w:val="none" w:sz="0" w:space="0" w:color="auto"/>
            <w:left w:val="none" w:sz="0" w:space="0" w:color="auto"/>
            <w:bottom w:val="none" w:sz="0" w:space="0" w:color="auto"/>
            <w:right w:val="none" w:sz="0" w:space="0" w:color="auto"/>
          </w:divBdr>
        </w:div>
        <w:div w:id="1913849428">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743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7714028">
          <w:marLeft w:val="0"/>
          <w:marRight w:val="0"/>
          <w:marTop w:val="0"/>
          <w:marBottom w:val="0"/>
          <w:divBdr>
            <w:top w:val="none" w:sz="0" w:space="0" w:color="auto"/>
            <w:left w:val="none" w:sz="0" w:space="0" w:color="auto"/>
            <w:bottom w:val="none" w:sz="0" w:space="0" w:color="auto"/>
            <w:right w:val="none" w:sz="0" w:space="0" w:color="auto"/>
          </w:divBdr>
        </w:div>
        <w:div w:id="1146317990">
          <w:marLeft w:val="0"/>
          <w:marRight w:val="0"/>
          <w:marTop w:val="0"/>
          <w:marBottom w:val="0"/>
          <w:divBdr>
            <w:top w:val="none" w:sz="0" w:space="0" w:color="auto"/>
            <w:left w:val="none" w:sz="0" w:space="0" w:color="auto"/>
            <w:bottom w:val="none" w:sz="0" w:space="0" w:color="auto"/>
            <w:right w:val="none" w:sz="0" w:space="0" w:color="auto"/>
          </w:divBdr>
        </w:div>
        <w:div w:id="1296762588">
          <w:marLeft w:val="0"/>
          <w:marRight w:val="0"/>
          <w:marTop w:val="0"/>
          <w:marBottom w:val="0"/>
          <w:divBdr>
            <w:top w:val="none" w:sz="0" w:space="0" w:color="auto"/>
            <w:left w:val="none" w:sz="0" w:space="0" w:color="auto"/>
            <w:bottom w:val="none" w:sz="0" w:space="0" w:color="auto"/>
            <w:right w:val="none" w:sz="0" w:space="0" w:color="auto"/>
          </w:divBdr>
        </w:div>
        <w:div w:id="857696610">
          <w:marLeft w:val="0"/>
          <w:marRight w:val="0"/>
          <w:marTop w:val="0"/>
          <w:marBottom w:val="0"/>
          <w:divBdr>
            <w:top w:val="none" w:sz="0" w:space="0" w:color="auto"/>
            <w:left w:val="none" w:sz="0" w:space="0" w:color="auto"/>
            <w:bottom w:val="none" w:sz="0" w:space="0" w:color="auto"/>
            <w:right w:val="none" w:sz="0" w:space="0" w:color="auto"/>
          </w:divBdr>
        </w:div>
        <w:div w:id="101806328">
          <w:marLeft w:val="0"/>
          <w:marRight w:val="0"/>
          <w:marTop w:val="0"/>
          <w:marBottom w:val="0"/>
          <w:divBdr>
            <w:top w:val="none" w:sz="0" w:space="0" w:color="auto"/>
            <w:left w:val="none" w:sz="0" w:space="0" w:color="auto"/>
            <w:bottom w:val="none" w:sz="0" w:space="0" w:color="auto"/>
            <w:right w:val="none" w:sz="0" w:space="0" w:color="auto"/>
          </w:divBdr>
        </w:div>
        <w:div w:id="1191069773">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05540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8361">
          <w:marLeft w:val="0"/>
          <w:marRight w:val="0"/>
          <w:marTop w:val="0"/>
          <w:marBottom w:val="0"/>
          <w:divBdr>
            <w:top w:val="none" w:sz="0" w:space="0" w:color="auto"/>
            <w:left w:val="none" w:sz="0" w:space="0" w:color="auto"/>
            <w:bottom w:val="none" w:sz="0" w:space="0" w:color="auto"/>
            <w:right w:val="none" w:sz="0" w:space="0" w:color="auto"/>
          </w:divBdr>
        </w:div>
        <w:div w:id="1412849054">
          <w:marLeft w:val="0"/>
          <w:marRight w:val="0"/>
          <w:marTop w:val="0"/>
          <w:marBottom w:val="0"/>
          <w:divBdr>
            <w:top w:val="none" w:sz="0" w:space="0" w:color="auto"/>
            <w:left w:val="none" w:sz="0" w:space="0" w:color="auto"/>
            <w:bottom w:val="none" w:sz="0" w:space="0" w:color="auto"/>
            <w:right w:val="none" w:sz="0" w:space="0" w:color="auto"/>
          </w:divBdr>
        </w:div>
        <w:div w:id="510798283">
          <w:marLeft w:val="0"/>
          <w:marRight w:val="0"/>
          <w:marTop w:val="0"/>
          <w:marBottom w:val="0"/>
          <w:divBdr>
            <w:top w:val="none" w:sz="0" w:space="0" w:color="auto"/>
            <w:left w:val="none" w:sz="0" w:space="0" w:color="auto"/>
            <w:bottom w:val="none" w:sz="0" w:space="0" w:color="auto"/>
            <w:right w:val="none" w:sz="0" w:space="0" w:color="auto"/>
          </w:divBdr>
        </w:div>
        <w:div w:id="1716352651">
          <w:marLeft w:val="0"/>
          <w:marRight w:val="0"/>
          <w:marTop w:val="0"/>
          <w:marBottom w:val="0"/>
          <w:divBdr>
            <w:top w:val="none" w:sz="0" w:space="0" w:color="auto"/>
            <w:left w:val="none" w:sz="0" w:space="0" w:color="auto"/>
            <w:bottom w:val="none" w:sz="0" w:space="0" w:color="auto"/>
            <w:right w:val="none" w:sz="0" w:space="0" w:color="auto"/>
          </w:divBdr>
        </w:div>
        <w:div w:id="1494371925">
          <w:marLeft w:val="0"/>
          <w:marRight w:val="0"/>
          <w:marTop w:val="0"/>
          <w:marBottom w:val="0"/>
          <w:divBdr>
            <w:top w:val="none" w:sz="0" w:space="0" w:color="auto"/>
            <w:left w:val="none" w:sz="0" w:space="0" w:color="auto"/>
            <w:bottom w:val="none" w:sz="0" w:space="0" w:color="auto"/>
            <w:right w:val="none" w:sz="0" w:space="0" w:color="auto"/>
          </w:divBdr>
        </w:div>
        <w:div w:id="1765415167">
          <w:marLeft w:val="0"/>
          <w:marRight w:val="0"/>
          <w:marTop w:val="0"/>
          <w:marBottom w:val="0"/>
          <w:divBdr>
            <w:top w:val="none" w:sz="0" w:space="0" w:color="auto"/>
            <w:left w:val="none" w:sz="0" w:space="0" w:color="auto"/>
            <w:bottom w:val="none" w:sz="0" w:space="0" w:color="auto"/>
            <w:right w:val="none" w:sz="0" w:space="0" w:color="auto"/>
          </w:divBdr>
        </w:div>
        <w:div w:id="9992145">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29137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99247">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093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31325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4278746">
          <w:marLeft w:val="0"/>
          <w:marRight w:val="0"/>
          <w:marTop w:val="0"/>
          <w:marBottom w:val="0"/>
          <w:divBdr>
            <w:top w:val="none" w:sz="0" w:space="0" w:color="auto"/>
            <w:left w:val="none" w:sz="0" w:space="0" w:color="auto"/>
            <w:bottom w:val="none" w:sz="0" w:space="0" w:color="auto"/>
            <w:right w:val="none" w:sz="0" w:space="0" w:color="auto"/>
          </w:divBdr>
        </w:div>
        <w:div w:id="2118064596">
          <w:marLeft w:val="0"/>
          <w:marRight w:val="0"/>
          <w:marTop w:val="0"/>
          <w:marBottom w:val="0"/>
          <w:divBdr>
            <w:top w:val="none" w:sz="0" w:space="0" w:color="auto"/>
            <w:left w:val="none" w:sz="0" w:space="0" w:color="auto"/>
            <w:bottom w:val="none" w:sz="0" w:space="0" w:color="auto"/>
            <w:right w:val="none" w:sz="0" w:space="0" w:color="auto"/>
          </w:divBdr>
        </w:div>
        <w:div w:id="1631473445">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59422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295664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0701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92">
          <w:marLeft w:val="0"/>
          <w:marRight w:val="0"/>
          <w:marTop w:val="0"/>
          <w:marBottom w:val="0"/>
          <w:divBdr>
            <w:top w:val="none" w:sz="0" w:space="0" w:color="auto"/>
            <w:left w:val="none" w:sz="0" w:space="0" w:color="auto"/>
            <w:bottom w:val="none" w:sz="0" w:space="0" w:color="auto"/>
            <w:right w:val="none" w:sz="0" w:space="0" w:color="auto"/>
          </w:divBdr>
        </w:div>
      </w:divsChild>
    </w:div>
    <w:div w:id="1541622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75360">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035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030708">
          <w:marLeft w:val="0"/>
          <w:marRight w:val="0"/>
          <w:marTop w:val="0"/>
          <w:marBottom w:val="0"/>
          <w:divBdr>
            <w:top w:val="none" w:sz="0" w:space="0" w:color="auto"/>
            <w:left w:val="none" w:sz="0" w:space="0" w:color="auto"/>
            <w:bottom w:val="none" w:sz="0" w:space="0" w:color="auto"/>
            <w:right w:val="none" w:sz="0" w:space="0" w:color="auto"/>
          </w:divBdr>
        </w:div>
        <w:div w:id="1352335966">
          <w:marLeft w:val="0"/>
          <w:marRight w:val="0"/>
          <w:marTop w:val="0"/>
          <w:marBottom w:val="0"/>
          <w:divBdr>
            <w:top w:val="none" w:sz="0" w:space="0" w:color="auto"/>
            <w:left w:val="none" w:sz="0" w:space="0" w:color="auto"/>
            <w:bottom w:val="none" w:sz="0" w:space="0" w:color="auto"/>
            <w:right w:val="none" w:sz="0" w:space="0" w:color="auto"/>
          </w:divBdr>
        </w:div>
        <w:div w:id="1312711636">
          <w:marLeft w:val="0"/>
          <w:marRight w:val="0"/>
          <w:marTop w:val="0"/>
          <w:marBottom w:val="0"/>
          <w:divBdr>
            <w:top w:val="none" w:sz="0" w:space="0" w:color="auto"/>
            <w:left w:val="none" w:sz="0" w:space="0" w:color="auto"/>
            <w:bottom w:val="none" w:sz="0" w:space="0" w:color="auto"/>
            <w:right w:val="none" w:sz="0" w:space="0" w:color="auto"/>
          </w:divBdr>
        </w:div>
        <w:div w:id="1528329032">
          <w:marLeft w:val="0"/>
          <w:marRight w:val="0"/>
          <w:marTop w:val="0"/>
          <w:marBottom w:val="0"/>
          <w:divBdr>
            <w:top w:val="none" w:sz="0" w:space="0" w:color="auto"/>
            <w:left w:val="none" w:sz="0" w:space="0" w:color="auto"/>
            <w:bottom w:val="none" w:sz="0" w:space="0" w:color="auto"/>
            <w:right w:val="none" w:sz="0" w:space="0" w:color="auto"/>
          </w:divBdr>
        </w:div>
        <w:div w:id="1259098163">
          <w:marLeft w:val="0"/>
          <w:marRight w:val="0"/>
          <w:marTop w:val="0"/>
          <w:marBottom w:val="0"/>
          <w:divBdr>
            <w:top w:val="none" w:sz="0" w:space="0" w:color="auto"/>
            <w:left w:val="none" w:sz="0" w:space="0" w:color="auto"/>
            <w:bottom w:val="none" w:sz="0" w:space="0" w:color="auto"/>
            <w:right w:val="none" w:sz="0" w:space="0" w:color="auto"/>
          </w:divBdr>
        </w:div>
        <w:div w:id="1737434944">
          <w:marLeft w:val="0"/>
          <w:marRight w:val="0"/>
          <w:marTop w:val="0"/>
          <w:marBottom w:val="0"/>
          <w:divBdr>
            <w:top w:val="none" w:sz="0" w:space="0" w:color="auto"/>
            <w:left w:val="none" w:sz="0" w:space="0" w:color="auto"/>
            <w:bottom w:val="none" w:sz="0" w:space="0" w:color="auto"/>
            <w:right w:val="none" w:sz="0" w:space="0" w:color="auto"/>
          </w:divBdr>
        </w:div>
        <w:div w:id="1273636842">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85384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117677">
          <w:marLeft w:val="0"/>
          <w:marRight w:val="0"/>
          <w:marTop w:val="0"/>
          <w:marBottom w:val="0"/>
          <w:divBdr>
            <w:top w:val="none" w:sz="0" w:space="0" w:color="auto"/>
            <w:left w:val="none" w:sz="0" w:space="0" w:color="auto"/>
            <w:bottom w:val="none" w:sz="0" w:space="0" w:color="auto"/>
            <w:right w:val="none" w:sz="0" w:space="0" w:color="auto"/>
          </w:divBdr>
        </w:div>
        <w:div w:id="1802307900">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36554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41787">
          <w:marLeft w:val="0"/>
          <w:marRight w:val="0"/>
          <w:marTop w:val="0"/>
          <w:marBottom w:val="0"/>
          <w:divBdr>
            <w:top w:val="none" w:sz="0" w:space="0" w:color="auto"/>
            <w:left w:val="none" w:sz="0" w:space="0" w:color="auto"/>
            <w:bottom w:val="none" w:sz="0" w:space="0" w:color="auto"/>
            <w:right w:val="none" w:sz="0" w:space="0" w:color="auto"/>
          </w:divBdr>
        </w:div>
        <w:div w:id="34237173">
          <w:marLeft w:val="0"/>
          <w:marRight w:val="0"/>
          <w:marTop w:val="0"/>
          <w:marBottom w:val="0"/>
          <w:divBdr>
            <w:top w:val="none" w:sz="0" w:space="0" w:color="auto"/>
            <w:left w:val="none" w:sz="0" w:space="0" w:color="auto"/>
            <w:bottom w:val="none" w:sz="0" w:space="0" w:color="auto"/>
            <w:right w:val="none" w:sz="0" w:space="0" w:color="auto"/>
          </w:divBdr>
        </w:div>
        <w:div w:id="1887598947">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580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4820848">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398615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3632804">
          <w:marLeft w:val="0"/>
          <w:marRight w:val="0"/>
          <w:marTop w:val="0"/>
          <w:marBottom w:val="0"/>
          <w:divBdr>
            <w:top w:val="none" w:sz="0" w:space="0" w:color="auto"/>
            <w:left w:val="none" w:sz="0" w:space="0" w:color="auto"/>
            <w:bottom w:val="none" w:sz="0" w:space="0" w:color="auto"/>
            <w:right w:val="none" w:sz="0" w:space="0" w:color="auto"/>
          </w:divBdr>
        </w:div>
        <w:div w:id="338894723">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36676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9337513">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48594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875110">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1335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027205">
          <w:marLeft w:val="0"/>
          <w:marRight w:val="0"/>
          <w:marTop w:val="0"/>
          <w:marBottom w:val="0"/>
          <w:divBdr>
            <w:top w:val="none" w:sz="0" w:space="0" w:color="auto"/>
            <w:left w:val="none" w:sz="0" w:space="0" w:color="auto"/>
            <w:bottom w:val="none" w:sz="0" w:space="0" w:color="auto"/>
            <w:right w:val="none" w:sz="0" w:space="0" w:color="auto"/>
          </w:divBdr>
        </w:div>
        <w:div w:id="532692622">
          <w:marLeft w:val="0"/>
          <w:marRight w:val="0"/>
          <w:marTop w:val="0"/>
          <w:marBottom w:val="0"/>
          <w:divBdr>
            <w:top w:val="none" w:sz="0" w:space="0" w:color="auto"/>
            <w:left w:val="none" w:sz="0" w:space="0" w:color="auto"/>
            <w:bottom w:val="none" w:sz="0" w:space="0" w:color="auto"/>
            <w:right w:val="none" w:sz="0" w:space="0" w:color="auto"/>
          </w:divBdr>
        </w:div>
        <w:div w:id="1817330699">
          <w:marLeft w:val="0"/>
          <w:marRight w:val="0"/>
          <w:marTop w:val="0"/>
          <w:marBottom w:val="0"/>
          <w:divBdr>
            <w:top w:val="none" w:sz="0" w:space="0" w:color="auto"/>
            <w:left w:val="none" w:sz="0" w:space="0" w:color="auto"/>
            <w:bottom w:val="none" w:sz="0" w:space="0" w:color="auto"/>
            <w:right w:val="none" w:sz="0" w:space="0" w:color="auto"/>
          </w:divBdr>
        </w:div>
        <w:div w:id="1708065117">
          <w:marLeft w:val="0"/>
          <w:marRight w:val="0"/>
          <w:marTop w:val="0"/>
          <w:marBottom w:val="0"/>
          <w:divBdr>
            <w:top w:val="none" w:sz="0" w:space="0" w:color="auto"/>
            <w:left w:val="none" w:sz="0" w:space="0" w:color="auto"/>
            <w:bottom w:val="none" w:sz="0" w:space="0" w:color="auto"/>
            <w:right w:val="none" w:sz="0" w:space="0" w:color="auto"/>
          </w:divBdr>
        </w:div>
        <w:div w:id="121656933">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1785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7707130">
          <w:marLeft w:val="0"/>
          <w:marRight w:val="0"/>
          <w:marTop w:val="0"/>
          <w:marBottom w:val="0"/>
          <w:divBdr>
            <w:top w:val="none" w:sz="0" w:space="0" w:color="auto"/>
            <w:left w:val="none" w:sz="0" w:space="0" w:color="auto"/>
            <w:bottom w:val="none" w:sz="0" w:space="0" w:color="auto"/>
            <w:right w:val="none" w:sz="0" w:space="0" w:color="auto"/>
          </w:divBdr>
        </w:div>
        <w:div w:id="136916583">
          <w:marLeft w:val="0"/>
          <w:marRight w:val="0"/>
          <w:marTop w:val="0"/>
          <w:marBottom w:val="0"/>
          <w:divBdr>
            <w:top w:val="none" w:sz="0" w:space="0" w:color="auto"/>
            <w:left w:val="none" w:sz="0" w:space="0" w:color="auto"/>
            <w:bottom w:val="none" w:sz="0" w:space="0" w:color="auto"/>
            <w:right w:val="none" w:sz="0" w:space="0" w:color="auto"/>
          </w:divBdr>
        </w:div>
        <w:div w:id="1175996051">
          <w:marLeft w:val="0"/>
          <w:marRight w:val="0"/>
          <w:marTop w:val="0"/>
          <w:marBottom w:val="0"/>
          <w:divBdr>
            <w:top w:val="none" w:sz="0" w:space="0" w:color="auto"/>
            <w:left w:val="none" w:sz="0" w:space="0" w:color="auto"/>
            <w:bottom w:val="none" w:sz="0" w:space="0" w:color="auto"/>
            <w:right w:val="none" w:sz="0" w:space="0" w:color="auto"/>
          </w:divBdr>
        </w:div>
        <w:div w:id="9797611">
          <w:marLeft w:val="0"/>
          <w:marRight w:val="0"/>
          <w:marTop w:val="0"/>
          <w:marBottom w:val="0"/>
          <w:divBdr>
            <w:top w:val="none" w:sz="0" w:space="0" w:color="auto"/>
            <w:left w:val="none" w:sz="0" w:space="0" w:color="auto"/>
            <w:bottom w:val="none" w:sz="0" w:space="0" w:color="auto"/>
            <w:right w:val="none" w:sz="0" w:space="0" w:color="auto"/>
          </w:divBdr>
        </w:div>
        <w:div w:id="114494403">
          <w:marLeft w:val="0"/>
          <w:marRight w:val="0"/>
          <w:marTop w:val="0"/>
          <w:marBottom w:val="0"/>
          <w:divBdr>
            <w:top w:val="none" w:sz="0" w:space="0" w:color="auto"/>
            <w:left w:val="none" w:sz="0" w:space="0" w:color="auto"/>
            <w:bottom w:val="none" w:sz="0" w:space="0" w:color="auto"/>
            <w:right w:val="none" w:sz="0" w:space="0" w:color="auto"/>
          </w:divBdr>
        </w:div>
        <w:div w:id="973364311">
          <w:marLeft w:val="0"/>
          <w:marRight w:val="0"/>
          <w:marTop w:val="0"/>
          <w:marBottom w:val="0"/>
          <w:divBdr>
            <w:top w:val="none" w:sz="0" w:space="0" w:color="auto"/>
            <w:left w:val="none" w:sz="0" w:space="0" w:color="auto"/>
            <w:bottom w:val="none" w:sz="0" w:space="0" w:color="auto"/>
            <w:right w:val="none" w:sz="0" w:space="0" w:color="auto"/>
          </w:divBdr>
        </w:div>
        <w:div w:id="210967183">
          <w:marLeft w:val="0"/>
          <w:marRight w:val="0"/>
          <w:marTop w:val="0"/>
          <w:marBottom w:val="0"/>
          <w:divBdr>
            <w:top w:val="none" w:sz="0" w:space="0" w:color="auto"/>
            <w:left w:val="none" w:sz="0" w:space="0" w:color="auto"/>
            <w:bottom w:val="none" w:sz="0" w:space="0" w:color="auto"/>
            <w:right w:val="none" w:sz="0" w:space="0" w:color="auto"/>
          </w:divBdr>
        </w:div>
      </w:divsChild>
    </w:div>
    <w:div w:id="1997958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655197">
          <w:marLeft w:val="0"/>
          <w:marRight w:val="0"/>
          <w:marTop w:val="0"/>
          <w:marBottom w:val="0"/>
          <w:divBdr>
            <w:top w:val="none" w:sz="0" w:space="0" w:color="auto"/>
            <w:left w:val="none" w:sz="0" w:space="0" w:color="auto"/>
            <w:bottom w:val="none" w:sz="0" w:space="0" w:color="auto"/>
            <w:right w:val="none" w:sz="0" w:space="0" w:color="auto"/>
          </w:divBdr>
        </w:div>
        <w:div w:id="1609923179">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694512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347264">
          <w:marLeft w:val="0"/>
          <w:marRight w:val="0"/>
          <w:marTop w:val="0"/>
          <w:marBottom w:val="0"/>
          <w:divBdr>
            <w:top w:val="none" w:sz="0" w:space="0" w:color="auto"/>
            <w:left w:val="none" w:sz="0" w:space="0" w:color="auto"/>
            <w:bottom w:val="none" w:sz="0" w:space="0" w:color="auto"/>
            <w:right w:val="none" w:sz="0" w:space="0" w:color="auto"/>
          </w:divBdr>
        </w:div>
        <w:div w:id="564025699">
          <w:marLeft w:val="0"/>
          <w:marRight w:val="0"/>
          <w:marTop w:val="0"/>
          <w:marBottom w:val="0"/>
          <w:divBdr>
            <w:top w:val="none" w:sz="0" w:space="0" w:color="auto"/>
            <w:left w:val="none" w:sz="0" w:space="0" w:color="auto"/>
            <w:bottom w:val="none" w:sz="0" w:space="0" w:color="auto"/>
            <w:right w:val="none" w:sz="0" w:space="0" w:color="auto"/>
          </w:divBdr>
        </w:div>
        <w:div w:id="1505894167">
          <w:marLeft w:val="0"/>
          <w:marRight w:val="0"/>
          <w:marTop w:val="0"/>
          <w:marBottom w:val="0"/>
          <w:divBdr>
            <w:top w:val="none" w:sz="0" w:space="0" w:color="auto"/>
            <w:left w:val="none" w:sz="0" w:space="0" w:color="auto"/>
            <w:bottom w:val="none" w:sz="0" w:space="0" w:color="auto"/>
            <w:right w:val="none" w:sz="0" w:space="0" w:color="auto"/>
          </w:divBdr>
        </w:div>
        <w:div w:id="880821792">
          <w:marLeft w:val="0"/>
          <w:marRight w:val="0"/>
          <w:marTop w:val="0"/>
          <w:marBottom w:val="0"/>
          <w:divBdr>
            <w:top w:val="none" w:sz="0" w:space="0" w:color="auto"/>
            <w:left w:val="none" w:sz="0" w:space="0" w:color="auto"/>
            <w:bottom w:val="none" w:sz="0" w:space="0" w:color="auto"/>
            <w:right w:val="none" w:sz="0" w:space="0" w:color="auto"/>
          </w:divBdr>
        </w:div>
        <w:div w:id="1351570662">
          <w:marLeft w:val="0"/>
          <w:marRight w:val="0"/>
          <w:marTop w:val="0"/>
          <w:marBottom w:val="0"/>
          <w:divBdr>
            <w:top w:val="none" w:sz="0" w:space="0" w:color="auto"/>
            <w:left w:val="none" w:sz="0" w:space="0" w:color="auto"/>
            <w:bottom w:val="none" w:sz="0" w:space="0" w:color="auto"/>
            <w:right w:val="none" w:sz="0" w:space="0" w:color="auto"/>
          </w:divBdr>
        </w:div>
        <w:div w:id="1322272016">
          <w:marLeft w:val="0"/>
          <w:marRight w:val="0"/>
          <w:marTop w:val="0"/>
          <w:marBottom w:val="0"/>
          <w:divBdr>
            <w:top w:val="none" w:sz="0" w:space="0" w:color="auto"/>
            <w:left w:val="none" w:sz="0" w:space="0" w:color="auto"/>
            <w:bottom w:val="none" w:sz="0" w:space="0" w:color="auto"/>
            <w:right w:val="none" w:sz="0" w:space="0" w:color="auto"/>
          </w:divBdr>
        </w:div>
        <w:div w:id="14636067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38457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668910">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84734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2841906">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33803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958770">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49031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966099">
          <w:marLeft w:val="0"/>
          <w:marRight w:val="0"/>
          <w:marTop w:val="0"/>
          <w:marBottom w:val="0"/>
          <w:divBdr>
            <w:top w:val="none" w:sz="0" w:space="0" w:color="auto"/>
            <w:left w:val="none" w:sz="0" w:space="0" w:color="auto"/>
            <w:bottom w:val="none" w:sz="0" w:space="0" w:color="auto"/>
            <w:right w:val="none" w:sz="0" w:space="0" w:color="auto"/>
          </w:divBdr>
        </w:div>
        <w:div w:id="1248882919">
          <w:marLeft w:val="0"/>
          <w:marRight w:val="0"/>
          <w:marTop w:val="0"/>
          <w:marBottom w:val="0"/>
          <w:divBdr>
            <w:top w:val="none" w:sz="0" w:space="0" w:color="auto"/>
            <w:left w:val="none" w:sz="0" w:space="0" w:color="auto"/>
            <w:bottom w:val="none" w:sz="0" w:space="0" w:color="auto"/>
            <w:right w:val="none" w:sz="0" w:space="0" w:color="auto"/>
          </w:divBdr>
        </w:div>
      </w:divsChild>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612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3704972">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FF52-26C9-4963-B7B8-C854F911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21</TotalTime>
  <Pages>6</Pages>
  <Words>2005</Words>
  <Characters>11429</Characters>
  <Application>Microsoft Office Word</Application>
  <DocSecurity>0</DocSecurity>
  <Lines>95</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13408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2026-04-08T12:53:00Z</cp:lastPrinted>
  <dcterms:created xsi:type="dcterms:W3CDTF">2026-04-05T02:12:00Z</dcterms:created>
  <dcterms:modified xsi:type="dcterms:W3CDTF">2026-06-13T05:11:00Z</dcterms:modified>
  <cp:contentStatus>ویرایش 2.5</cp:contentStatus>
  <cp:version>2.7</cp:version>
</cp:coreProperties>
</file>