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9C" w:rsidRDefault="00D73C9C" w:rsidP="00D73C9C">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D73C9C" w:rsidRDefault="00D73C9C" w:rsidP="00D73C9C">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5031</w:t>
      </w:r>
      <w:r>
        <w:rPr>
          <w:rFonts w:ascii="IRANSans" w:hAnsi="IRANSans" w:cs="IRANSans" w:hint="cs"/>
          <w:b/>
          <w:bCs/>
          <w:color w:val="C00000"/>
          <w:shd w:val="clear" w:color="auto" w:fill="FFFFFF"/>
          <w:rtl/>
        </w:rPr>
        <w:t>7</w:t>
      </w:r>
    </w:p>
    <w:p w:rsidR="00D73C9C" w:rsidRDefault="00D73C9C" w:rsidP="00D73C9C">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120</w:t>
      </w:r>
      <w:bookmarkStart w:id="0" w:name="_GoBack"/>
      <w:bookmarkEnd w:id="0"/>
    </w:p>
    <w:p w:rsidR="00D73C9C" w:rsidRDefault="00D73C9C" w:rsidP="00D73C9C">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120</w:t>
      </w:r>
      <w:r>
        <w:rPr>
          <w:rFonts w:ascii="IRANSans" w:hAnsi="IRANSans" w:cs="IRANSans"/>
          <w:b/>
          <w:bCs/>
          <w:color w:val="C00000"/>
          <w:shd w:val="clear" w:color="auto" w:fill="FFFFFF"/>
        </w:rPr>
        <w:t>-1405031</w:t>
      </w:r>
      <w:r>
        <w:rPr>
          <w:rFonts w:ascii="IRANSans" w:hAnsi="IRANSans" w:cs="IRANSans"/>
          <w:b/>
          <w:bCs/>
          <w:color w:val="C00000"/>
          <w:shd w:val="clear" w:color="auto" w:fill="FFFFFF"/>
        </w:rPr>
        <w:t>7</w:t>
      </w:r>
    </w:p>
    <w:p w:rsidR="00D73C9C" w:rsidRDefault="00D73C9C" w:rsidP="00D73C9C">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D73C9C" w:rsidP="00D73C9C">
      <w:pPr>
        <w:rPr>
          <w:rFonts w:cs="IRMitra"/>
        </w:rPr>
      </w:pPr>
      <w:r>
        <w:rPr>
          <w:rStyle w:val="Hyperlink"/>
          <w:rFonts w:hint="cs"/>
          <w:noProof/>
          <w:rtl/>
        </w:rPr>
        <w:fldChar w:fldCharType="end"/>
      </w:r>
    </w:p>
    <w:p w:rsidR="00EF5DC7" w:rsidRPr="005A1B99" w:rsidRDefault="003A393A" w:rsidP="002C44E1">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F97814">
        <w:rPr>
          <w:rFonts w:cs="IRMitra" w:hint="cs"/>
          <w:rtl/>
        </w:rPr>
        <w:t>/اعتبار اصل زید النرسی</w:t>
      </w:r>
      <w:r w:rsidR="00052141">
        <w:rPr>
          <w:rFonts w:cs="IRMitra" w:hint="cs"/>
          <w:rtl/>
        </w:rPr>
        <w:t>/ بررسی کلام مرحوم شوشتری</w:t>
      </w:r>
    </w:p>
    <w:p w:rsidR="00F72246" w:rsidRPr="005A1B99" w:rsidRDefault="00F72246" w:rsidP="002A6F88">
      <w:pPr>
        <w:pStyle w:val="Heading10"/>
        <w:ind w:left="139" w:firstLine="397"/>
        <w:jc w:val="both"/>
        <w:rPr>
          <w:rStyle w:val="Emphasis"/>
          <w:rFonts w:ascii="IRMitra" w:hAnsi="IRMitra" w:cs="IRMitra"/>
          <w:rtl/>
        </w:rPr>
      </w:pPr>
    </w:p>
    <w:p w:rsidR="00E94834" w:rsidRPr="00D73C9C" w:rsidRDefault="00EB7D96" w:rsidP="002A6F88">
      <w:pPr>
        <w:ind w:left="139" w:firstLine="397"/>
        <w:rPr>
          <w:rFonts w:ascii="Calibri" w:hAnsi="Calibri" w:cs="IRMitra"/>
          <w:color w:val="00B050"/>
          <w:sz w:val="34"/>
        </w:rPr>
      </w:pPr>
      <w:bookmarkStart w:id="1" w:name="FehStart"/>
      <w:bookmarkEnd w:id="1"/>
      <w:r w:rsidRPr="00D73C9C">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73C9C">
        <w:rPr>
          <w:rFonts w:ascii="Calibri" w:hAnsi="Calibri" w:cs="IRMitra"/>
          <w:color w:val="00B050"/>
          <w:sz w:val="34"/>
          <w:rtl/>
        </w:rPr>
        <w:t>.</w:t>
      </w:r>
    </w:p>
    <w:p w:rsidR="001D06F2" w:rsidRDefault="001D06F2" w:rsidP="00CB77BE">
      <w:pPr>
        <w:pStyle w:val="Heading1"/>
        <w:rPr>
          <w:rtl/>
        </w:rPr>
      </w:pPr>
      <w:bookmarkStart w:id="2" w:name="_Toc226884471"/>
      <w:r>
        <w:rPr>
          <w:rFonts w:hint="cs"/>
          <w:rtl/>
        </w:rPr>
        <w:t xml:space="preserve">توضیحی پیرامون روایت </w:t>
      </w:r>
      <w:r w:rsidR="00CB77BE">
        <w:rPr>
          <w:rFonts w:hint="cs"/>
          <w:rtl/>
        </w:rPr>
        <w:t>عبدالله بن سنان</w:t>
      </w:r>
      <w:bookmarkEnd w:id="2"/>
    </w:p>
    <w:p w:rsidR="0051383C" w:rsidRDefault="00CD3B48" w:rsidP="0051383C">
      <w:pPr>
        <w:rPr>
          <w:rFonts w:cs="IRMitra"/>
          <w:rtl/>
        </w:rPr>
      </w:pPr>
      <w:r>
        <w:rPr>
          <w:rFonts w:cs="IRMitra" w:hint="cs"/>
          <w:rtl/>
        </w:rPr>
        <w:t>مرحوم سید مهدی خرصان در حاشیه خود بر بحارالانوار ذیل این حدیث</w:t>
      </w:r>
      <w:r w:rsidR="001D06F2">
        <w:rPr>
          <w:rFonts w:cs="IRMitra" w:hint="cs"/>
          <w:rtl/>
        </w:rPr>
        <w:t xml:space="preserve"> که دربرگیرنده معانی تجسیمی است</w:t>
      </w:r>
      <w:r>
        <w:rPr>
          <w:rFonts w:cs="IRMitra" w:hint="cs"/>
          <w:rtl/>
        </w:rPr>
        <w:t xml:space="preserve"> به صورت مفصل بیاناتی دارند:</w:t>
      </w:r>
    </w:p>
    <w:p w:rsidR="00CD3B48" w:rsidRPr="00CD3B48" w:rsidRDefault="00CD3B48" w:rsidP="00CD3B48">
      <w:pPr>
        <w:ind w:left="720" w:firstLine="0"/>
        <w:rPr>
          <w:rFonts w:cs="IRMitra"/>
          <w:color w:val="00B0F0"/>
        </w:rPr>
      </w:pPr>
      <w:r w:rsidRPr="00CD3B48">
        <w:rPr>
          <w:rFonts w:cs="IRMitra"/>
          <w:color w:val="00B0F0"/>
          <w:rtl/>
        </w:rPr>
        <w:t>وَ مِنْهُ عَنْ</w:t>
      </w:r>
      <w:r w:rsidRPr="00CD3B48">
        <w:rPr>
          <w:rFonts w:cs="IRMitra"/>
          <w:color w:val="00B0F0"/>
          <w:rtl/>
          <w:lang w:bidi="ar"/>
        </w:rPr>
        <w:t xml:space="preserve"> </w:t>
      </w:r>
      <w:r w:rsidRPr="00CD3B48">
        <w:rPr>
          <w:rFonts w:cs="IRMitra"/>
          <w:color w:val="00B0F0"/>
          <w:rtl/>
        </w:rPr>
        <w:t>عَبْدِ اَللَّهِ بْنِ سِنَانٍ‌</w:t>
      </w:r>
      <w:r w:rsidRPr="00CD3B48">
        <w:rPr>
          <w:rFonts w:cs="IRMitra"/>
          <w:color w:val="00B0F0"/>
          <w:rtl/>
          <w:lang w:bidi="ar"/>
        </w:rPr>
        <w:t xml:space="preserve"> </w:t>
      </w:r>
      <w:r w:rsidRPr="00CD3B48">
        <w:rPr>
          <w:rFonts w:cs="IRMitra"/>
          <w:color w:val="00B0F0"/>
          <w:rtl/>
        </w:rPr>
        <w:t>قَالَ سَمِعْتُ</w:t>
      </w:r>
      <w:r w:rsidRPr="00CD3B48">
        <w:rPr>
          <w:rFonts w:cs="IRMitra"/>
          <w:color w:val="00B0F0"/>
          <w:rtl/>
          <w:lang w:bidi="ar"/>
        </w:rPr>
        <w:t xml:space="preserve"> </w:t>
      </w:r>
      <w:r w:rsidRPr="00CD3B48">
        <w:rPr>
          <w:rFonts w:cs="IRMitra"/>
          <w:color w:val="00B0F0"/>
          <w:rtl/>
        </w:rPr>
        <w:t>أَبَا عَبْدِ اَللَّهِ عَلَيْهِ السَّلاَمُ‌</w:t>
      </w:r>
      <w:r w:rsidRPr="00CD3B48">
        <w:rPr>
          <w:rFonts w:cs="IRMitra"/>
          <w:color w:val="00B0F0"/>
          <w:rtl/>
          <w:lang w:bidi="ar"/>
        </w:rPr>
        <w:t xml:space="preserve"> </w:t>
      </w:r>
      <w:r w:rsidRPr="00CD3B48">
        <w:rPr>
          <w:rFonts w:cs="IRMitra"/>
          <w:color w:val="00B0F0"/>
          <w:rtl/>
        </w:rPr>
        <w:t>يَقُولُ‌:</w:t>
      </w:r>
      <w:r w:rsidRPr="00CD3B48">
        <w:rPr>
          <w:rFonts w:cs="IRMitra"/>
          <w:color w:val="00B0F0"/>
          <w:rtl/>
          <w:lang w:bidi="ar"/>
        </w:rPr>
        <w:t xml:space="preserve"> </w:t>
      </w:r>
      <w:r w:rsidRPr="00CD3B48">
        <w:rPr>
          <w:rFonts w:cs="IRMitra"/>
          <w:color w:val="00B0F0"/>
          <w:rtl/>
        </w:rPr>
        <w:t>إِنَّ اَللَّهَ</w:t>
      </w:r>
      <w:r w:rsidRPr="00CD3B48">
        <w:rPr>
          <w:rFonts w:cs="IRMitra"/>
          <w:color w:val="00B0F0"/>
          <w:rtl/>
          <w:lang w:bidi="ar"/>
        </w:rPr>
        <w:t xml:space="preserve"> </w:t>
      </w:r>
      <w:r w:rsidRPr="00CD3B48">
        <w:rPr>
          <w:rFonts w:cs="IRMitra"/>
          <w:color w:val="00B0F0"/>
          <w:rtl/>
        </w:rPr>
        <w:t xml:space="preserve">عَزَّ وَ جَلَّ </w:t>
      </w:r>
      <w:r w:rsidRPr="001D06F2">
        <w:rPr>
          <w:rFonts w:cs="IRMitra"/>
          <w:color w:val="00B0F0"/>
          <w:u w:val="single"/>
          <w:rtl/>
        </w:rPr>
        <w:t>يَنْظُرُ إِلَى</w:t>
      </w:r>
      <w:r w:rsidRPr="001D06F2">
        <w:rPr>
          <w:rFonts w:cs="IRMitra"/>
          <w:color w:val="00B0F0"/>
          <w:u w:val="single"/>
          <w:rtl/>
          <w:lang w:bidi="ar"/>
        </w:rPr>
        <w:t xml:space="preserve"> </w:t>
      </w:r>
      <w:r w:rsidRPr="001D06F2">
        <w:rPr>
          <w:rFonts w:cs="IRMitra"/>
          <w:color w:val="00B0F0"/>
          <w:u w:val="single"/>
          <w:rtl/>
        </w:rPr>
        <w:t>أَهْلِ</w:t>
      </w:r>
      <w:r w:rsidRPr="001D06F2">
        <w:rPr>
          <w:rFonts w:cs="IRMitra"/>
          <w:color w:val="00B0F0"/>
          <w:u w:val="single"/>
          <w:rtl/>
          <w:lang w:bidi="ar"/>
        </w:rPr>
        <w:t xml:space="preserve"> </w:t>
      </w:r>
      <w:r w:rsidRPr="001D06F2">
        <w:rPr>
          <w:rFonts w:cs="IRMitra"/>
          <w:color w:val="00B0F0"/>
          <w:u w:val="single"/>
          <w:rtl/>
        </w:rPr>
        <w:t>عَرَفَةَ‌</w:t>
      </w:r>
      <w:r w:rsidRPr="00CD3B48">
        <w:rPr>
          <w:rFonts w:cs="IRMitra"/>
          <w:color w:val="00B0F0"/>
          <w:rtl/>
          <w:lang w:bidi="ar"/>
        </w:rPr>
        <w:t xml:space="preserve"> </w:t>
      </w:r>
      <w:r w:rsidRPr="00CD3B48">
        <w:rPr>
          <w:rFonts w:cs="IRMitra"/>
          <w:color w:val="00B0F0"/>
          <w:rtl/>
        </w:rPr>
        <w:t>مِنْ أَوَّلِ اَلزَّوَالِ حَتَّى إِذَا كَانَ عِنْدَ اَلْمَغْرِبِ وَ نَفَرَ</w:t>
      </w:r>
      <w:r w:rsidRPr="00CD3B48">
        <w:rPr>
          <w:rFonts w:cs="IRMitra"/>
          <w:color w:val="00B0F0"/>
          <w:rtl/>
          <w:lang w:bidi="ar"/>
        </w:rPr>
        <w:t xml:space="preserve"> </w:t>
      </w:r>
      <w:r w:rsidRPr="00CD3B48">
        <w:rPr>
          <w:rFonts w:cs="IRMitra"/>
          <w:color w:val="00B0F0"/>
          <w:rtl/>
        </w:rPr>
        <w:t>اَلنَّاسُ وَكَّلَ اَللَّهُ مَلَكَيْنِ بِحِيَالِ</w:t>
      </w:r>
      <w:r w:rsidRPr="00CD3B48">
        <w:rPr>
          <w:rFonts w:cs="IRMitra"/>
          <w:color w:val="00B0F0"/>
          <w:rtl/>
          <w:lang w:bidi="ar"/>
        </w:rPr>
        <w:t xml:space="preserve"> </w:t>
      </w:r>
      <w:r w:rsidRPr="00CD3B48">
        <w:rPr>
          <w:rFonts w:cs="IRMitra"/>
          <w:color w:val="00B0F0"/>
          <w:rtl/>
        </w:rPr>
        <w:t>اَلْمَأْزِمَيْنِ‌</w:t>
      </w:r>
      <w:r w:rsidRPr="00CD3B48">
        <w:rPr>
          <w:rFonts w:cs="IRMitra"/>
          <w:color w:val="00B0F0"/>
          <w:rtl/>
          <w:lang w:bidi="ar"/>
        </w:rPr>
        <w:t xml:space="preserve"> </w:t>
      </w:r>
      <w:r w:rsidRPr="00CD3B48">
        <w:rPr>
          <w:rFonts w:cs="IRMitra"/>
          <w:color w:val="00B0F0"/>
          <w:rtl/>
        </w:rPr>
        <w:t>يُنَادِيَانِ عِنْدَ اَلْمَضِيقِ اَلَّذِي رَأَيْتَ يَا رَبِّ</w:t>
      </w:r>
      <w:r w:rsidRPr="00CD3B48">
        <w:rPr>
          <w:rFonts w:cs="IRMitra"/>
          <w:color w:val="00B0F0"/>
          <w:rtl/>
          <w:lang w:bidi="ar"/>
        </w:rPr>
        <w:t xml:space="preserve"> </w:t>
      </w:r>
      <w:r w:rsidRPr="00CD3B48">
        <w:rPr>
          <w:rFonts w:cs="IRMitra"/>
          <w:color w:val="00B0F0"/>
          <w:rtl/>
        </w:rPr>
        <w:t xml:space="preserve">سَلِّمْ سَلِّمْ وَ </w:t>
      </w:r>
      <w:r w:rsidRPr="001D06F2">
        <w:rPr>
          <w:rFonts w:cs="IRMitra"/>
          <w:color w:val="00B0F0"/>
          <w:u w:val="single"/>
          <w:rtl/>
        </w:rPr>
        <w:t>اَلرَّبُّ يَصْعَدُ</w:t>
      </w:r>
      <w:r w:rsidRPr="00CD3B48">
        <w:rPr>
          <w:rFonts w:cs="IRMitra"/>
          <w:color w:val="00B0F0"/>
          <w:rtl/>
        </w:rPr>
        <w:t xml:space="preserve"> إِلَى اَلسَّمَاءِ وَ يَقُولُ جَلَّ جَلاَلُهُ آمِينَ آمِينَ رَبَّ اَلْعَالَمِينَ</w:t>
      </w:r>
      <w:r w:rsidRPr="00CD3B48">
        <w:rPr>
          <w:rFonts w:cs="IRMitra"/>
          <w:color w:val="00B0F0"/>
          <w:rtl/>
          <w:lang w:bidi="ar"/>
        </w:rPr>
        <w:t xml:space="preserve"> </w:t>
      </w:r>
      <w:r w:rsidRPr="00CD3B48">
        <w:rPr>
          <w:rFonts w:cs="IRMitra"/>
          <w:color w:val="00B0F0"/>
          <w:rtl/>
        </w:rPr>
        <w:t>فَلِذَلِكَ لاَ تَكَادُ تَرَى صَرِيعاً وَ لاَ كَسِير</w:t>
      </w:r>
      <w:r w:rsidRPr="00CD3B48">
        <w:rPr>
          <w:rFonts w:cs="IRMitra"/>
          <w:color w:val="00B0F0"/>
          <w:vertAlign w:val="superscript"/>
          <w:rtl/>
          <w:lang w:bidi="ar"/>
        </w:rPr>
        <w:footnoteReference w:id="1"/>
      </w:r>
    </w:p>
    <w:p w:rsidR="00CD3B48" w:rsidRDefault="00CD3B48" w:rsidP="0051383C">
      <w:pPr>
        <w:rPr>
          <w:rFonts w:cs="IRMitra"/>
          <w:rtl/>
        </w:rPr>
      </w:pPr>
      <w:r>
        <w:rPr>
          <w:rFonts w:cs="IRMitra" w:hint="cs"/>
          <w:rtl/>
        </w:rPr>
        <w:t>مرحوم خرصان در حاشیه گویند:</w:t>
      </w:r>
    </w:p>
    <w:p w:rsidR="00CD3B48" w:rsidRPr="00CD3B48" w:rsidRDefault="00CD3B48" w:rsidP="001D06F2">
      <w:pPr>
        <w:ind w:left="720" w:firstLine="0"/>
        <w:rPr>
          <w:rFonts w:cs="IRMitra"/>
          <w:rtl/>
        </w:rPr>
      </w:pPr>
      <w:r w:rsidRPr="00CD3B48">
        <w:rPr>
          <w:rFonts w:cs="IRMitra"/>
          <w:color w:val="00B0F0"/>
          <w:rtl/>
        </w:rPr>
        <w:t>و قد قال فيه</w:t>
      </w:r>
      <w:r w:rsidRPr="00CD3B48">
        <w:rPr>
          <w:rFonts w:cs="IRMitra" w:hint="cs"/>
          <w:color w:val="00B0F0"/>
          <w:rtl/>
        </w:rPr>
        <w:t xml:space="preserve"> </w:t>
      </w:r>
      <w:r w:rsidRPr="001D06F2">
        <w:rPr>
          <w:rFonts w:cs="IRMitra" w:hint="cs"/>
          <w:rtl/>
        </w:rPr>
        <w:t>[محمد بن موسی السمان]</w:t>
      </w:r>
      <w:r w:rsidRPr="00CD3B48">
        <w:rPr>
          <w:rFonts w:cs="IRMitra"/>
          <w:rtl/>
        </w:rPr>
        <w:t xml:space="preserve"> </w:t>
      </w:r>
      <w:r w:rsidRPr="00CD3B48">
        <w:rPr>
          <w:rFonts w:cs="IRMitra"/>
          <w:color w:val="00B0F0"/>
          <w:rtl/>
        </w:rPr>
        <w:t>ابن</w:t>
      </w:r>
      <w:r>
        <w:rPr>
          <w:rFonts w:cs="IRMitra" w:hint="cs"/>
          <w:color w:val="00B0F0"/>
          <w:rtl/>
        </w:rPr>
        <w:t>ُ</w:t>
      </w:r>
      <w:r w:rsidRPr="00CD3B48">
        <w:rPr>
          <w:rFonts w:cs="IRMitra"/>
          <w:color w:val="00B0F0"/>
          <w:rtl/>
        </w:rPr>
        <w:t xml:space="preserve"> الغضائري: ضعيف يروى عن الضعفاء، كما حكى عن جماعة من القميين الطعن عليه بالغلو و الارتفاع. و ما ذكر في الدفاع عن كتاب زيد من قول ابن الغضائري لا يصلح للرد اذ ان ابن الغضائري عقب على اعراض ابن الوليد و تلميذه الصدوق عن كتاب زيد النرسى و كتاب زيد الزراد و طعنهما فيهما بقوله: غلط أبو جعفر - يعنى الصدوق - في هذا القول فانى رأيت كتبهما مسموعة من محمّد ابن أبي عمير اه‍. و هذا لا ينفى أن يكون لزيد النرسى كتاب رواه ابن أبي عمير و آخر وضعه محمّد بن موسى السمان فكان ما رواه ابن أبي عمير هو الذي رآه ابن الغضائري، و ما وضعه السمان هو الذي رآه الصدوق. فيكون كل من الشيخين على حجته. و من المحتمل قويا أن الكتابين اختلطت أحاديثهما، أو بعضها فكان من أحاديث السمان هذا الحديث و أضرابه. </w:t>
      </w:r>
      <w:r w:rsidRPr="001D06F2">
        <w:rPr>
          <w:rFonts w:cs="IRMitra"/>
          <w:vertAlign w:val="superscript"/>
          <w:rtl/>
        </w:rPr>
        <w:footnoteReference w:id="2"/>
      </w:r>
    </w:p>
    <w:p w:rsidR="00CD3B48" w:rsidRDefault="00CD3B48" w:rsidP="001D06F2">
      <w:pPr>
        <w:rPr>
          <w:rFonts w:cs="IRMitra"/>
          <w:rtl/>
        </w:rPr>
      </w:pPr>
      <w:r>
        <w:rPr>
          <w:rFonts w:cs="IRMitra" w:hint="cs"/>
          <w:rtl/>
        </w:rPr>
        <w:t>به نظر می</w:t>
      </w:r>
      <w:r>
        <w:rPr>
          <w:rFonts w:cs="IRMitra"/>
          <w:rtl/>
        </w:rPr>
        <w:softHyphen/>
      </w:r>
      <w:r>
        <w:rPr>
          <w:rFonts w:cs="IRMitra" w:hint="cs"/>
          <w:rtl/>
        </w:rPr>
        <w:t>رسد این مطلبی که مرحوم خرصان ادعا کرده است درست نیست. این ادعا که زید النرسی دو کتاب داشته است که یکی از موضوعات محمد بن موسی السمان است و کتاب دیگر توسط ابن أبی</w:t>
      </w:r>
      <w:r>
        <w:rPr>
          <w:rFonts w:cs="IRMitra"/>
          <w:rtl/>
        </w:rPr>
        <w:softHyphen/>
      </w:r>
      <w:r>
        <w:rPr>
          <w:rFonts w:cs="IRMitra" w:hint="cs"/>
          <w:rtl/>
        </w:rPr>
        <w:t xml:space="preserve">عمیر نقل شده است، درست نیست. </w:t>
      </w:r>
      <w:r w:rsidR="001D06F2">
        <w:rPr>
          <w:rFonts w:cs="IRMitra" w:hint="cs"/>
          <w:rtl/>
        </w:rPr>
        <w:t>البته این نکته قابل طرح است</w:t>
      </w:r>
      <w:r>
        <w:rPr>
          <w:rFonts w:cs="IRMitra" w:hint="cs"/>
          <w:rtl/>
        </w:rPr>
        <w:t xml:space="preserve"> که به خاطر وجود روایات منکَری که در کتاب زید النرسی وجود دارد می</w:t>
      </w:r>
      <w:r>
        <w:rPr>
          <w:rFonts w:cs="IRMitra"/>
          <w:rtl/>
        </w:rPr>
        <w:softHyphen/>
      </w:r>
      <w:r>
        <w:rPr>
          <w:rFonts w:cs="IRMitra" w:hint="cs"/>
          <w:rtl/>
        </w:rPr>
        <w:t>توان پی برد که دو نسخه از اصل زید النرسی وجود داشته است.</w:t>
      </w:r>
      <w:r w:rsidR="00FF3945">
        <w:rPr>
          <w:rFonts w:cs="IRMitra" w:hint="cs"/>
          <w:rtl/>
        </w:rPr>
        <w:t xml:space="preserve"> یک </w:t>
      </w:r>
      <w:r w:rsidR="00FF3945">
        <w:rPr>
          <w:rFonts w:cs="IRMitra" w:hint="cs"/>
          <w:rtl/>
        </w:rPr>
        <w:lastRenderedPageBreak/>
        <w:t>نسخه مورد توجه ابن</w:t>
      </w:r>
      <w:r w:rsidR="00FF3945">
        <w:rPr>
          <w:rFonts w:cs="IRMitra"/>
          <w:rtl/>
        </w:rPr>
        <w:softHyphen/>
      </w:r>
      <w:r w:rsidR="00FF3945">
        <w:rPr>
          <w:rFonts w:cs="IRMitra" w:hint="cs"/>
          <w:rtl/>
        </w:rPr>
        <w:t>الولید قرار گرفته است و آن را انکار و رد کرده است و نسخه دیگری داشته است که توسط ابن أبی</w:t>
      </w:r>
      <w:r w:rsidR="00FF3945">
        <w:rPr>
          <w:rFonts w:cs="IRMitra"/>
          <w:rtl/>
        </w:rPr>
        <w:softHyphen/>
      </w:r>
      <w:r w:rsidR="00FF3945">
        <w:rPr>
          <w:rFonts w:cs="IRMitra" w:hint="cs"/>
          <w:rtl/>
        </w:rPr>
        <w:t>عمیر نقل شده است. این احتمال که یک کتاب دو نسخه داشته باشد و یکی مشتمل بر موضوعات باشد و دیگری صحیح باشد کاملا مطرح است.</w:t>
      </w:r>
    </w:p>
    <w:p w:rsidR="00FF3945" w:rsidRDefault="00FF3945" w:rsidP="001D06F2">
      <w:pPr>
        <w:rPr>
          <w:rFonts w:cs="IRMitra"/>
          <w:rtl/>
        </w:rPr>
      </w:pPr>
      <w:r>
        <w:rPr>
          <w:rFonts w:cs="IRMitra" w:hint="cs"/>
          <w:rtl/>
        </w:rPr>
        <w:t>همین روایتی که ذکر شد و مرحوم خرصان خیلی به آن عکس العمل نشان داده است، طبق نقلی که در بحار است مشکل چندانی ندارد. در نسخه</w:t>
      </w:r>
      <w:r>
        <w:rPr>
          <w:rFonts w:cs="IRMitra"/>
          <w:rtl/>
        </w:rPr>
        <w:softHyphen/>
      </w:r>
      <w:r>
        <w:rPr>
          <w:rFonts w:cs="IRMitra" w:hint="cs"/>
          <w:rtl/>
        </w:rPr>
        <w:t>ای که در بحار از آن نقل شده است عبارت «ینظر الله» است که به معنای نظر لطف و رحمت است و معنای مجازی آن مراد است و کاملا هم صلاحیت این معنای مجازی</w:t>
      </w:r>
      <w:r w:rsidR="001D06F2">
        <w:rPr>
          <w:rFonts w:cs="IRMitra" w:hint="cs"/>
          <w:rtl/>
        </w:rPr>
        <w:t xml:space="preserve"> را</w:t>
      </w:r>
      <w:r>
        <w:rPr>
          <w:rFonts w:cs="IRMitra" w:hint="cs"/>
          <w:rtl/>
        </w:rPr>
        <w:t xml:space="preserve"> دارد و استعمالات دیگری نیز</w:t>
      </w:r>
      <w:r w:rsidR="001D06F2">
        <w:rPr>
          <w:rFonts w:cs="IRMitra" w:hint="cs"/>
          <w:rtl/>
        </w:rPr>
        <w:t xml:space="preserve"> مشابه این استعمال</w:t>
      </w:r>
      <w:r>
        <w:rPr>
          <w:rFonts w:cs="IRMitra" w:hint="cs"/>
          <w:rtl/>
        </w:rPr>
        <w:t xml:space="preserve"> مطرح است</w:t>
      </w:r>
      <w:r w:rsidR="001D06F2">
        <w:rPr>
          <w:rFonts w:cs="IRMitra" w:hint="cs"/>
          <w:rtl/>
        </w:rPr>
        <w:t>؛</w:t>
      </w:r>
      <w:r>
        <w:rPr>
          <w:rFonts w:cs="IRMitra" w:hint="cs"/>
          <w:rtl/>
        </w:rPr>
        <w:t xml:space="preserve"> مانند اینکه خداوند در عرفه ابتدا نظر به کربلاء و زائرین سیدالشهداء می</w:t>
      </w:r>
      <w:r>
        <w:rPr>
          <w:rFonts w:cs="IRMitra"/>
          <w:rtl/>
        </w:rPr>
        <w:softHyphen/>
      </w:r>
      <w:r>
        <w:rPr>
          <w:rFonts w:cs="IRMitra" w:hint="cs"/>
          <w:rtl/>
        </w:rPr>
        <w:t>کند</w:t>
      </w:r>
      <w:r w:rsidR="001D06F2">
        <w:rPr>
          <w:rFonts w:cs="IRMitra" w:hint="cs"/>
          <w:rtl/>
        </w:rPr>
        <w:t>.</w:t>
      </w:r>
      <w:r>
        <w:rPr>
          <w:rFonts w:cs="IRMitra" w:hint="cs"/>
          <w:rtl/>
        </w:rPr>
        <w:t xml:space="preserve"> از طرفی دیگر در قرآن نیز آمده است «وجوه یومئذ ناضرة الی ربها ناظره»</w:t>
      </w:r>
      <w:r w:rsidR="001D06F2">
        <w:rPr>
          <w:rFonts w:cs="IRMitra" w:hint="cs"/>
          <w:rtl/>
        </w:rPr>
        <w:t>؛</w:t>
      </w:r>
      <w:r>
        <w:rPr>
          <w:rFonts w:cs="IRMitra" w:hint="cs"/>
          <w:rtl/>
        </w:rPr>
        <w:t xml:space="preserve"> در این آیه نگریستن به خداوند مطرح شده است که</w:t>
      </w:r>
      <w:r w:rsidR="001D06F2">
        <w:rPr>
          <w:rFonts w:cs="IRMitra" w:hint="cs"/>
          <w:rtl/>
        </w:rPr>
        <w:t xml:space="preserve"> معنای مجازی آن مراد است و در واقع</w:t>
      </w:r>
      <w:r>
        <w:rPr>
          <w:rFonts w:cs="IRMitra" w:hint="cs"/>
          <w:rtl/>
        </w:rPr>
        <w:t xml:space="preserve"> همه این </w:t>
      </w:r>
      <w:r w:rsidR="001D06F2">
        <w:rPr>
          <w:rFonts w:cs="IRMitra" w:hint="cs"/>
          <w:rtl/>
        </w:rPr>
        <w:t>عبارات</w:t>
      </w:r>
      <w:r>
        <w:rPr>
          <w:rFonts w:cs="IRMitra" w:hint="cs"/>
          <w:rtl/>
        </w:rPr>
        <w:t>، بیانات مجازی است.</w:t>
      </w:r>
    </w:p>
    <w:p w:rsidR="00FF3945" w:rsidRDefault="00FF3945" w:rsidP="001D06F2">
      <w:pPr>
        <w:rPr>
          <w:rFonts w:cs="IRMitra"/>
          <w:rtl/>
        </w:rPr>
      </w:pPr>
      <w:r>
        <w:rPr>
          <w:rFonts w:cs="IRMitra" w:hint="cs"/>
          <w:rtl/>
        </w:rPr>
        <w:t xml:space="preserve">در </w:t>
      </w:r>
      <w:r w:rsidR="001D06F2">
        <w:rPr>
          <w:rFonts w:cs="IRMitra" w:hint="cs"/>
          <w:rtl/>
        </w:rPr>
        <w:t xml:space="preserve">عبارت دیگر در روایت آمده است </w:t>
      </w:r>
      <w:r w:rsidR="001D06F2" w:rsidRPr="001D06F2">
        <w:rPr>
          <w:rFonts w:cs="IRMitra" w:hint="cs"/>
          <w:color w:val="0070C0"/>
          <w:rtl/>
        </w:rPr>
        <w:t>«</w:t>
      </w:r>
      <w:r w:rsidRPr="001D06F2">
        <w:rPr>
          <w:rFonts w:cs="IRMitra" w:hint="cs"/>
          <w:color w:val="0070C0"/>
          <w:rtl/>
        </w:rPr>
        <w:t>و الرب یصعد الی السماء»</w:t>
      </w:r>
      <w:r>
        <w:rPr>
          <w:rFonts w:cs="IRMitra" w:hint="cs"/>
          <w:rtl/>
        </w:rPr>
        <w:t xml:space="preserve"> </w:t>
      </w:r>
      <w:r w:rsidR="001D06F2">
        <w:rPr>
          <w:rFonts w:cs="IRMitra" w:hint="cs"/>
          <w:rtl/>
        </w:rPr>
        <w:t>مراد از این روایت می</w:t>
      </w:r>
      <w:r w:rsidR="001D06F2">
        <w:rPr>
          <w:rFonts w:cs="IRMitra"/>
          <w:rtl/>
        </w:rPr>
        <w:softHyphen/>
      </w:r>
      <w:r w:rsidR="001D06F2">
        <w:rPr>
          <w:rFonts w:cs="IRMitra" w:hint="cs"/>
          <w:rtl/>
        </w:rPr>
        <w:t>تواند</w:t>
      </w:r>
      <w:r>
        <w:rPr>
          <w:rFonts w:cs="IRMitra" w:hint="cs"/>
          <w:rtl/>
        </w:rPr>
        <w:t xml:space="preserve"> این باشد که نظر خداوندبه سوی آسمان باز می</w:t>
      </w:r>
      <w:r>
        <w:rPr>
          <w:rFonts w:cs="IRMitra"/>
          <w:rtl/>
        </w:rPr>
        <w:softHyphen/>
      </w:r>
      <w:r>
        <w:rPr>
          <w:rFonts w:cs="IRMitra" w:hint="cs"/>
          <w:rtl/>
        </w:rPr>
        <w:t>گردد و بعد از پایان روز عرفه آن لطف خاصی که خداوند به اهالی عرفات داشته است به سوی آسمان</w:t>
      </w:r>
      <w:r>
        <w:rPr>
          <w:rFonts w:cs="IRMitra"/>
          <w:rtl/>
        </w:rPr>
        <w:softHyphen/>
      </w:r>
      <w:r>
        <w:rPr>
          <w:rFonts w:cs="IRMitra" w:hint="cs"/>
          <w:rtl/>
        </w:rPr>
        <w:t>ها منصرف خواهد شد. به نظر ما متنی که علامه مجلسی ذکر کرده</w:t>
      </w:r>
      <w:r>
        <w:rPr>
          <w:rFonts w:cs="IRMitra"/>
          <w:rtl/>
        </w:rPr>
        <w:softHyphen/>
      </w:r>
      <w:r>
        <w:rPr>
          <w:rFonts w:cs="IRMitra" w:hint="cs"/>
          <w:rtl/>
        </w:rPr>
        <w:t>اند و مرحوم خرصان نیز ذیل آن حاشیه زده</w:t>
      </w:r>
      <w:r>
        <w:rPr>
          <w:rFonts w:cs="IRMitra"/>
          <w:rtl/>
        </w:rPr>
        <w:softHyphen/>
      </w:r>
      <w:r>
        <w:rPr>
          <w:rFonts w:cs="IRMitra" w:hint="cs"/>
          <w:rtl/>
        </w:rPr>
        <w:t>اند مشکل خاص</w:t>
      </w:r>
      <w:r w:rsidR="00CF4030">
        <w:rPr>
          <w:rFonts w:cs="IRMitra" w:hint="cs"/>
          <w:rtl/>
        </w:rPr>
        <w:t>ّ</w:t>
      </w:r>
      <w:r>
        <w:rPr>
          <w:rFonts w:cs="IRMitra" w:hint="cs"/>
          <w:rtl/>
        </w:rPr>
        <w:t>ی ندارد و کاملا قابل توجیه است.</w:t>
      </w:r>
    </w:p>
    <w:p w:rsidR="00FF3945" w:rsidRDefault="00FF3945" w:rsidP="00FF3945">
      <w:pPr>
        <w:rPr>
          <w:rFonts w:cs="IRMitra"/>
          <w:rtl/>
        </w:rPr>
      </w:pPr>
      <w:r>
        <w:rPr>
          <w:rFonts w:cs="IRMitra" w:hint="cs"/>
          <w:rtl/>
        </w:rPr>
        <w:t>همین روایت در کتاب اصول ستة عشر مشکل و غیر قابل توجیه است. مرحوم محدث نوری نیز همین روایت را طبق نقل مرحوم مجلسی قابل توجیه و خالی از اشکال می</w:t>
      </w:r>
      <w:r>
        <w:rPr>
          <w:rFonts w:cs="IRMitra"/>
          <w:rtl/>
        </w:rPr>
        <w:softHyphen/>
      </w:r>
      <w:r>
        <w:rPr>
          <w:rFonts w:cs="IRMitra" w:hint="cs"/>
          <w:rtl/>
        </w:rPr>
        <w:t>داند و بیان دارند که این روایت در نسخه</w:t>
      </w:r>
      <w:r>
        <w:rPr>
          <w:rFonts w:cs="IRMitra"/>
          <w:rtl/>
        </w:rPr>
        <w:softHyphen/>
      </w:r>
      <w:r>
        <w:rPr>
          <w:rFonts w:cs="IRMitra" w:hint="cs"/>
          <w:rtl/>
        </w:rPr>
        <w:t>ای که در نزدشان موجود بوده است غیر قابل توجیه است و بیانگر مطالبی است که با شأن ربوبی سازگار نیست</w:t>
      </w:r>
      <w:r w:rsidR="005947C7">
        <w:rPr>
          <w:rFonts w:cs="IRMitra" w:hint="cs"/>
          <w:rtl/>
        </w:rPr>
        <w:t>. عبارت مرحوم محدث نوری از این قرار است:</w:t>
      </w:r>
    </w:p>
    <w:p w:rsidR="005947C7" w:rsidRPr="005947C7" w:rsidRDefault="005947C7" w:rsidP="005947C7">
      <w:pPr>
        <w:ind w:left="720" w:firstLine="0"/>
        <w:rPr>
          <w:rFonts w:cs="IRMitra"/>
          <w:color w:val="00B0F0"/>
        </w:rPr>
      </w:pPr>
      <w:r w:rsidRPr="005947C7">
        <w:rPr>
          <w:rFonts w:cs="IRMitra"/>
          <w:color w:val="00B0F0"/>
          <w:rtl/>
        </w:rPr>
        <w:t>قُلْتُ كَذَا هَذَا اَلْخَبَرُ فِي</w:t>
      </w:r>
      <w:r w:rsidRPr="005947C7">
        <w:rPr>
          <w:rFonts w:cs="IRMitra"/>
          <w:color w:val="00B0F0"/>
          <w:rtl/>
          <w:lang w:bidi="ar"/>
        </w:rPr>
        <w:t xml:space="preserve"> </w:t>
      </w:r>
      <w:r w:rsidRPr="005947C7">
        <w:rPr>
          <w:rFonts w:cs="IRMitra"/>
          <w:color w:val="00B0F0"/>
          <w:rtl/>
        </w:rPr>
        <w:t>نُسْخَةِ اَلْمَجْلِسِيِّ‌</w:t>
      </w:r>
      <w:r w:rsidRPr="005947C7">
        <w:rPr>
          <w:rFonts w:cs="IRMitra"/>
          <w:color w:val="00B0F0"/>
          <w:rtl/>
          <w:lang w:bidi="ar"/>
        </w:rPr>
        <w:t xml:space="preserve"> </w:t>
      </w:r>
      <w:r w:rsidRPr="005947C7">
        <w:rPr>
          <w:rFonts w:cs="IRMitra"/>
          <w:color w:val="00B0F0"/>
          <w:rtl/>
        </w:rPr>
        <w:t>نَقْلاً مِنَ اَلْأَصْلِ اَلْمَذْكُورِ وَ فِي</w:t>
      </w:r>
      <w:r w:rsidRPr="005947C7">
        <w:rPr>
          <w:rFonts w:cs="IRMitra"/>
          <w:color w:val="00B0F0"/>
          <w:rtl/>
          <w:lang w:bidi="ar"/>
        </w:rPr>
        <w:t xml:space="preserve"> </w:t>
      </w:r>
      <w:r w:rsidRPr="005947C7">
        <w:rPr>
          <w:rFonts w:cs="IRMitra"/>
          <w:color w:val="00B0F0"/>
          <w:rtl/>
        </w:rPr>
        <w:t>نُسْخَتِي</w:t>
      </w:r>
      <w:r w:rsidRPr="005947C7">
        <w:rPr>
          <w:rFonts w:cs="IRMitra"/>
          <w:color w:val="00B0F0"/>
          <w:rtl/>
          <w:lang w:bidi="ar"/>
        </w:rPr>
        <w:t xml:space="preserve"> </w:t>
      </w:r>
      <w:r w:rsidRPr="005947C7">
        <w:rPr>
          <w:rFonts w:cs="IRMitra"/>
          <w:color w:val="00B0F0"/>
          <w:rtl/>
        </w:rPr>
        <w:t>فِيهِ بَعْضُ اَلْكَلِمَاتِ اَلَّتِي لاَ يَلِيقُ بِعَظَمَةِ جَلاَلِهِ</w:t>
      </w:r>
      <w:r w:rsidRPr="005947C7">
        <w:rPr>
          <w:rFonts w:cs="IRMitra"/>
          <w:color w:val="00B0F0"/>
          <w:vertAlign w:val="superscript"/>
          <w:rtl/>
          <w:lang w:bidi="ar"/>
        </w:rPr>
        <w:footnoteReference w:id="3"/>
      </w:r>
    </w:p>
    <w:p w:rsidR="005947C7" w:rsidRDefault="005947C7" w:rsidP="00CF4030">
      <w:pPr>
        <w:ind w:firstLine="0"/>
        <w:rPr>
          <w:rFonts w:cs="IRMitra"/>
          <w:rtl/>
        </w:rPr>
      </w:pPr>
      <w:r w:rsidRPr="005947C7">
        <w:rPr>
          <w:rFonts w:cs="IRMitra" w:hint="cs"/>
          <w:rtl/>
        </w:rPr>
        <w:t xml:space="preserve">عبارتی که در نسخه بحار است به نظر قابل توجیه است ولی روایت طبق نقلی که در </w:t>
      </w:r>
      <w:r w:rsidR="00CF4030">
        <w:rPr>
          <w:rFonts w:cs="IRMitra" w:hint="cs"/>
          <w:rtl/>
        </w:rPr>
        <w:t>کتاب اصول ستة عشر</w:t>
      </w:r>
      <w:r w:rsidRPr="005947C7">
        <w:rPr>
          <w:rFonts w:cs="IRMitra" w:hint="cs"/>
          <w:rtl/>
        </w:rPr>
        <w:t xml:space="preserve"> موجود است قابل توجیه نیست و کلام مرحوم محدث نوری کاملا درست است.</w:t>
      </w:r>
    </w:p>
    <w:p w:rsidR="005947C7" w:rsidRDefault="005947C7" w:rsidP="00BE1919">
      <w:pPr>
        <w:pStyle w:val="Heading1"/>
        <w:rPr>
          <w:rtl/>
        </w:rPr>
      </w:pPr>
      <w:bookmarkStart w:id="3" w:name="_Toc226884472"/>
      <w:r>
        <w:rPr>
          <w:rFonts w:hint="cs"/>
          <w:rtl/>
        </w:rPr>
        <w:t>کلام مرحوم شوشتری در قاموسی الرجال</w:t>
      </w:r>
      <w:bookmarkEnd w:id="3"/>
    </w:p>
    <w:p w:rsidR="009953F0" w:rsidRDefault="005947C7" w:rsidP="005947C7">
      <w:pPr>
        <w:ind w:firstLine="0"/>
        <w:rPr>
          <w:rFonts w:cs="IRMitra"/>
          <w:rtl/>
        </w:rPr>
      </w:pPr>
      <w:r>
        <w:rPr>
          <w:rFonts w:cs="IRMitra" w:hint="cs"/>
          <w:rtl/>
        </w:rPr>
        <w:t>صاحب قاموس الرجال</w:t>
      </w:r>
      <w:r w:rsidR="00BE1919">
        <w:rPr>
          <w:rFonts w:cs="IRMitra"/>
        </w:rPr>
        <w:t xml:space="preserve">  </w:t>
      </w:r>
      <w:r w:rsidR="00BE1919">
        <w:rPr>
          <w:rFonts w:cs="IRMitra"/>
        </w:rPr>
        <w:softHyphen/>
      </w:r>
      <w:r w:rsidR="00BE1919">
        <w:rPr>
          <w:rFonts w:cs="IRMitra" w:hint="cs"/>
          <w:rtl/>
        </w:rPr>
        <w:t xml:space="preserve"> ذیل ترجمه زید الزراد بیان می</w:t>
      </w:r>
      <w:r w:rsidR="00BE1919">
        <w:rPr>
          <w:rFonts w:cs="IRMitra"/>
          <w:rtl/>
        </w:rPr>
        <w:softHyphen/>
      </w:r>
      <w:r w:rsidR="00BE1919">
        <w:rPr>
          <w:rFonts w:cs="IRMitra" w:hint="cs"/>
          <w:rtl/>
        </w:rPr>
        <w:t xml:space="preserve">کند که من اصل زید الزراد و زید النرسی را </w:t>
      </w:r>
      <w:r w:rsidR="00CB77BE">
        <w:rPr>
          <w:rFonts w:cs="IRMitra" w:hint="cs"/>
          <w:rtl/>
        </w:rPr>
        <w:t xml:space="preserve">در </w:t>
      </w:r>
      <w:r w:rsidR="00BE1919">
        <w:rPr>
          <w:rFonts w:cs="IRMitra" w:hint="cs"/>
          <w:rtl/>
        </w:rPr>
        <w:t>کتابخانه سید جزائری دیدم</w:t>
      </w:r>
      <w:r w:rsidR="00CB77BE">
        <w:rPr>
          <w:rFonts w:cs="IRMitra" w:hint="cs"/>
          <w:rtl/>
        </w:rPr>
        <w:t xml:space="preserve"> و آن را بررسی کرده</w:t>
      </w:r>
      <w:r w:rsidR="00CB77BE">
        <w:rPr>
          <w:rFonts w:cs="IRMitra"/>
          <w:rtl/>
        </w:rPr>
        <w:softHyphen/>
      </w:r>
      <w:r w:rsidR="00CB77BE">
        <w:rPr>
          <w:rFonts w:cs="IRMitra" w:hint="cs"/>
          <w:rtl/>
        </w:rPr>
        <w:t>ام</w:t>
      </w:r>
      <w:r w:rsidR="00BE1919">
        <w:rPr>
          <w:rFonts w:cs="IRMitra" w:hint="cs"/>
          <w:rtl/>
        </w:rPr>
        <w:t>. مرحوم صاحب قاموس بیان دارند که در اصل زید الزراد هیچ مورد منکری دیده نشد ولی اصل زید النرسی مشتمل بر بعضی از منکرات بود.</w:t>
      </w:r>
    </w:p>
    <w:p w:rsidR="009953F0" w:rsidRDefault="009953F0" w:rsidP="00A46F6C">
      <w:pPr>
        <w:pStyle w:val="Heading2"/>
        <w:rPr>
          <w:rtl/>
        </w:rPr>
      </w:pPr>
      <w:bookmarkStart w:id="4" w:name="_Toc226884473"/>
      <w:r>
        <w:rPr>
          <w:rFonts w:hint="cs"/>
          <w:rtl/>
        </w:rPr>
        <w:t>بررسی روایات منکر در اصل زید النرسی</w:t>
      </w:r>
      <w:bookmarkEnd w:id="4"/>
    </w:p>
    <w:p w:rsidR="005947C7" w:rsidRDefault="00BE1919" w:rsidP="005947C7">
      <w:pPr>
        <w:ind w:firstLine="0"/>
        <w:rPr>
          <w:rFonts w:cs="IRMitra"/>
          <w:rtl/>
        </w:rPr>
      </w:pPr>
      <w:r>
        <w:rPr>
          <w:rFonts w:cs="IRMitra" w:hint="cs"/>
          <w:rtl/>
        </w:rPr>
        <w:t xml:space="preserve"> مرحوم شوشتری روایاتی که در اصل زید النرسی وجود دارد و ایشان آن را منکر دانسته است، تک تک برشمرده است. یکی از روایات که در منظر مرحوم شوشتری منکر دانسته شده است همین روایتی است که بیان شد</w:t>
      </w:r>
      <w:r w:rsidR="00CB77BE">
        <w:rPr>
          <w:rFonts w:cs="IRMitra" w:hint="cs"/>
          <w:rtl/>
        </w:rPr>
        <w:t xml:space="preserve"> و زیدالنرسی از عبدالله بن سنان آن را نقل کرده است و مشتمل بر معانی تجسیمی است</w:t>
      </w:r>
      <w:r>
        <w:rPr>
          <w:rFonts w:cs="IRMitra" w:hint="cs"/>
          <w:rtl/>
        </w:rPr>
        <w:t>. این روایت</w:t>
      </w:r>
      <w:r w:rsidR="00CB77BE">
        <w:rPr>
          <w:rFonts w:cs="IRMitra" w:hint="cs"/>
          <w:rtl/>
        </w:rPr>
        <w:t xml:space="preserve"> در قاموس الرجال،</w:t>
      </w:r>
      <w:r>
        <w:rPr>
          <w:rFonts w:cs="IRMitra" w:hint="cs"/>
          <w:rtl/>
        </w:rPr>
        <w:t xml:space="preserve"> طبق نقل و نسخه</w:t>
      </w:r>
      <w:r>
        <w:rPr>
          <w:rFonts w:cs="IRMitra"/>
          <w:rtl/>
        </w:rPr>
        <w:softHyphen/>
      </w:r>
      <w:r>
        <w:rPr>
          <w:rFonts w:cs="IRMitra" w:hint="cs"/>
          <w:rtl/>
        </w:rPr>
        <w:t>ای است که در اصل زید النرسی در کتاب اصول ستة عشر به چاپ رسیده است. همانطور که گفتیم این نقل به هیچ روی قابل دفاع نیست و اشکال ایشان به این روایت طبق همان نسخه</w:t>
      </w:r>
      <w:r>
        <w:rPr>
          <w:rFonts w:cs="IRMitra"/>
          <w:rtl/>
        </w:rPr>
        <w:softHyphen/>
      </w:r>
      <w:r>
        <w:rPr>
          <w:rFonts w:cs="IRMitra" w:hint="cs"/>
          <w:rtl/>
        </w:rPr>
        <w:t>ای که در درست داشته است، صحیح است.</w:t>
      </w:r>
    </w:p>
    <w:p w:rsidR="00A46F6C" w:rsidRDefault="00A46F6C" w:rsidP="00A46F6C">
      <w:pPr>
        <w:pStyle w:val="Heading3"/>
        <w:rPr>
          <w:rtl/>
        </w:rPr>
      </w:pPr>
      <w:bookmarkStart w:id="5" w:name="_Toc226884474"/>
      <w:r>
        <w:rPr>
          <w:rFonts w:hint="cs"/>
          <w:rtl/>
        </w:rPr>
        <w:lastRenderedPageBreak/>
        <w:t>روایت دال بر خالی بودن زمین از حجت الهی</w:t>
      </w:r>
      <w:bookmarkEnd w:id="5"/>
    </w:p>
    <w:p w:rsidR="00BE1919" w:rsidRDefault="00BE1919" w:rsidP="00BE1919">
      <w:pPr>
        <w:ind w:firstLine="0"/>
        <w:rPr>
          <w:rFonts w:cs="IRMitra"/>
          <w:rtl/>
        </w:rPr>
      </w:pPr>
      <w:r>
        <w:rPr>
          <w:rFonts w:cs="IRMitra" w:hint="cs"/>
          <w:rtl/>
        </w:rPr>
        <w:t>صاحب قاموس الرجال این روا</w:t>
      </w:r>
      <w:r w:rsidR="00CB77BE">
        <w:rPr>
          <w:rFonts w:cs="IRMitra" w:hint="cs"/>
          <w:rtl/>
        </w:rPr>
        <w:t xml:space="preserve">یت محمد بن علی الحلبی را </w:t>
      </w:r>
      <w:r>
        <w:rPr>
          <w:rFonts w:cs="IRMitra" w:hint="cs"/>
          <w:rtl/>
        </w:rPr>
        <w:t xml:space="preserve">به عنوان روایت منکر </w:t>
      </w:r>
      <w:r w:rsidR="00C6672D">
        <w:rPr>
          <w:rFonts w:cs="IRMitra" w:hint="cs"/>
          <w:rtl/>
        </w:rPr>
        <w:t>ذکر می</w:t>
      </w:r>
      <w:r w:rsidR="00C6672D">
        <w:rPr>
          <w:rFonts w:cs="IRMitra"/>
          <w:rtl/>
        </w:rPr>
        <w:softHyphen/>
      </w:r>
      <w:r w:rsidR="00C6672D">
        <w:rPr>
          <w:rFonts w:cs="IRMitra" w:hint="cs"/>
          <w:rtl/>
        </w:rPr>
        <w:t>کند:</w:t>
      </w:r>
    </w:p>
    <w:p w:rsidR="00C6672D" w:rsidRPr="00C6672D" w:rsidRDefault="00C6672D" w:rsidP="00C6672D">
      <w:pPr>
        <w:ind w:left="1440" w:firstLine="0"/>
        <w:rPr>
          <w:rFonts w:cs="IRMitra"/>
          <w:color w:val="00B0F0"/>
          <w:rtl/>
          <w:lang w:bidi="ar"/>
        </w:rPr>
      </w:pPr>
      <w:r w:rsidRPr="00C6672D">
        <w:rPr>
          <w:rFonts w:cs="IRMitra"/>
          <w:color w:val="00B0F0"/>
          <w:rtl/>
        </w:rPr>
        <w:t>فمنها: خبره عن محمّد بن عليّ الحلبي، عن أبي عبد اللّه - عليه السّلام - قال:</w:t>
      </w:r>
      <w:r w:rsidRPr="00C6672D">
        <w:rPr>
          <w:rFonts w:cs="IRMitra"/>
          <w:color w:val="00B0F0"/>
          <w:rtl/>
          <w:lang w:bidi="ar"/>
        </w:rPr>
        <w:t xml:space="preserve"> </w:t>
      </w:r>
      <w:r w:rsidRPr="00C6672D">
        <w:rPr>
          <w:rFonts w:cs="IRMitra"/>
          <w:color w:val="00B0F0"/>
          <w:rtl/>
        </w:rPr>
        <w:t xml:space="preserve">قلت له: كانت الدنيا قط منذ كانت و ليس في الأرض حجّة‌؟ قال: قد كانت الأرض و ليس فيها رسول و لا نبيّ و لا حجّة، و ذلك بين آدم و نوح في الفترة، و لو سألت هؤلاء عن هذا، لقالوا: لن تخلو الأرض من الحجّة، </w:t>
      </w:r>
      <w:r w:rsidRPr="00C6672D">
        <w:rPr>
          <w:rFonts w:cs="IRMitra"/>
          <w:color w:val="00B0F0"/>
          <w:u w:val="single"/>
          <w:rtl/>
        </w:rPr>
        <w:t>و كذبوا</w:t>
      </w:r>
      <w:r w:rsidRPr="00C6672D">
        <w:rPr>
          <w:rFonts w:cs="IRMitra"/>
          <w:color w:val="00B0F0"/>
          <w:rtl/>
        </w:rPr>
        <w:t>، إنّما شيء بدا</w:t>
      </w:r>
      <w:r>
        <w:rPr>
          <w:rFonts w:cs="IRMitra" w:hint="cs"/>
          <w:color w:val="00B0F0"/>
          <w:rtl/>
        </w:rPr>
        <w:t xml:space="preserve"> </w:t>
      </w:r>
      <w:r w:rsidRPr="00C6672D">
        <w:rPr>
          <w:rFonts w:cs="IRMitra"/>
          <w:color w:val="00B0F0"/>
          <w:rtl/>
        </w:rPr>
        <w:t xml:space="preserve">للّه عزّ و جلّ فيه، فبعث اللّه النبيّين مبشّرين و منذرين، و قد كان بين عيسى و محمّد - صلّى اللّه عليه و آله - فترة من الزمان لم يكن في الأرض نبيّ و لا رسول و لا عالم، </w:t>
      </w:r>
      <w:r>
        <w:rPr>
          <w:rFonts w:cs="IRMitra"/>
          <w:color w:val="00B0F0"/>
          <w:rtl/>
        </w:rPr>
        <w:t>فبعث اللّه محمّدا بشيرا و نذيرا</w:t>
      </w:r>
      <w:r w:rsidRPr="00C6672D">
        <w:rPr>
          <w:rFonts w:cs="IRMitra"/>
          <w:color w:val="00B0F0"/>
          <w:vertAlign w:val="superscript"/>
          <w:rtl/>
          <w:lang w:bidi="ar"/>
        </w:rPr>
        <w:footnoteReference w:id="4"/>
      </w:r>
    </w:p>
    <w:p w:rsidR="00C6672D" w:rsidRDefault="00C6672D" w:rsidP="00A46F6C">
      <w:pPr>
        <w:ind w:firstLine="0"/>
        <w:rPr>
          <w:rFonts w:cs="IRMitra"/>
          <w:rtl/>
          <w:lang w:bidi="ar"/>
        </w:rPr>
      </w:pPr>
      <w:r w:rsidRPr="00C6672D">
        <w:rPr>
          <w:rFonts w:cs="IRMitra" w:hint="cs"/>
          <w:rtl/>
        </w:rPr>
        <w:t>مرحوم مجلسی در بحار</w:t>
      </w:r>
      <w:r>
        <w:rPr>
          <w:rFonts w:cs="IRMitra" w:hint="cs"/>
          <w:rtl/>
        </w:rPr>
        <w:t xml:space="preserve"> در توضیح</w:t>
      </w:r>
      <w:r w:rsidRPr="00C6672D">
        <w:rPr>
          <w:rFonts w:cs="IRMitra" w:hint="cs"/>
          <w:rtl/>
        </w:rPr>
        <w:t xml:space="preserve"> این روای</w:t>
      </w:r>
      <w:r>
        <w:rPr>
          <w:rFonts w:cs="IRMitra" w:hint="cs"/>
          <w:rtl/>
        </w:rPr>
        <w:t>ت گویند</w:t>
      </w:r>
      <w:r w:rsidRPr="00C6672D">
        <w:rPr>
          <w:rFonts w:cs="IRMitra" w:hint="cs"/>
          <w:color w:val="0070C0"/>
          <w:rtl/>
        </w:rPr>
        <w:t>:«</w:t>
      </w:r>
      <w:r w:rsidRPr="00C6672D">
        <w:rPr>
          <w:rFonts w:cs="IRMitra"/>
          <w:color w:val="0070C0"/>
          <w:rtl/>
        </w:rPr>
        <w:t>بيان:</w:t>
      </w:r>
      <w:r w:rsidRPr="00C6672D">
        <w:rPr>
          <w:rFonts w:cs="IRMitra"/>
          <w:color w:val="0070C0"/>
          <w:rtl/>
          <w:lang w:bidi="ar"/>
        </w:rPr>
        <w:t xml:space="preserve"> </w:t>
      </w:r>
      <w:r w:rsidRPr="00C6672D">
        <w:rPr>
          <w:rFonts w:cs="IRMitra"/>
          <w:color w:val="0070C0"/>
          <w:rtl/>
        </w:rPr>
        <w:t>لعل المراد عدم الحجة و العالم الظاهر</w:t>
      </w:r>
      <w:r>
        <w:rPr>
          <w:rFonts w:cs="IRMitra" w:hint="cs"/>
          <w:color w:val="0070C0"/>
          <w:rtl/>
        </w:rPr>
        <w:t>َ</w:t>
      </w:r>
      <w:r w:rsidRPr="00C6672D">
        <w:rPr>
          <w:rFonts w:cs="IRMitra"/>
          <w:color w:val="0070C0"/>
          <w:rtl/>
        </w:rPr>
        <w:t>ي</w:t>
      </w:r>
      <w:r>
        <w:rPr>
          <w:rFonts w:cs="IRMitra" w:hint="cs"/>
          <w:color w:val="0070C0"/>
          <w:rtl/>
        </w:rPr>
        <w:t>َ</w:t>
      </w:r>
      <w:r w:rsidRPr="00C6672D">
        <w:rPr>
          <w:rFonts w:cs="IRMitra"/>
          <w:color w:val="0070C0"/>
          <w:rtl/>
        </w:rPr>
        <w:t>ن لتظافر الأخبار بعدم خلو الأرض</w:t>
      </w:r>
      <w:r w:rsidRPr="00C6672D">
        <w:rPr>
          <w:rFonts w:cs="IRMitra"/>
          <w:color w:val="0070C0"/>
          <w:rtl/>
          <w:lang w:bidi="ar"/>
        </w:rPr>
        <w:t xml:space="preserve"> </w:t>
      </w:r>
      <w:r w:rsidRPr="00C6672D">
        <w:rPr>
          <w:rFonts w:cs="IRMitra"/>
          <w:color w:val="0070C0"/>
          <w:rtl/>
        </w:rPr>
        <w:t>من حجة قط</w:t>
      </w:r>
      <w:r w:rsidRPr="00C6672D">
        <w:rPr>
          <w:rFonts w:cs="IRMitra" w:hint="cs"/>
          <w:color w:val="0070C0"/>
          <w:rtl/>
        </w:rPr>
        <w:t>»</w:t>
      </w:r>
      <w:r w:rsidRPr="00C6672D">
        <w:rPr>
          <w:rFonts w:cs="IRMitra"/>
          <w:vertAlign w:val="superscript"/>
          <w:rtl/>
          <w:lang w:bidi="ar"/>
        </w:rPr>
        <w:footnoteReference w:id="5"/>
      </w:r>
      <w:r>
        <w:rPr>
          <w:rFonts w:cs="IRMitra" w:hint="cs"/>
          <w:color w:val="0070C0"/>
          <w:rtl/>
          <w:lang w:bidi="ar"/>
        </w:rPr>
        <w:t xml:space="preserve"> </w:t>
      </w:r>
      <w:r w:rsidRPr="00C6672D">
        <w:rPr>
          <w:rFonts w:cs="IRMitra" w:hint="cs"/>
          <w:rtl/>
          <w:lang w:bidi="ar"/>
        </w:rPr>
        <w:t>به نظر ما این توجیی که علامه مجلسی کرده است اصلا قابل پذیرش نیست زیرا این روایت بحث از بدا را پیش کشیده است</w:t>
      </w:r>
      <w:r>
        <w:rPr>
          <w:rFonts w:cs="IRMitra" w:hint="cs"/>
          <w:rtl/>
          <w:lang w:bidi="ar"/>
        </w:rPr>
        <w:t xml:space="preserve"> و ارسال</w:t>
      </w:r>
      <w:r w:rsidR="00A46F6C">
        <w:rPr>
          <w:rFonts w:cs="IRMitra" w:hint="cs"/>
          <w:rtl/>
          <w:lang w:bidi="ar"/>
        </w:rPr>
        <w:t>ِ</w:t>
      </w:r>
      <w:r>
        <w:rPr>
          <w:rFonts w:cs="IRMitra" w:hint="cs"/>
          <w:rtl/>
          <w:lang w:bidi="ar"/>
        </w:rPr>
        <w:t xml:space="preserve"> رسل</w:t>
      </w:r>
      <w:r w:rsidR="00A46F6C">
        <w:rPr>
          <w:rFonts w:cs="IRMitra" w:hint="cs"/>
          <w:rtl/>
          <w:lang w:bidi="ar"/>
        </w:rPr>
        <w:t xml:space="preserve"> را</w:t>
      </w:r>
      <w:r>
        <w:rPr>
          <w:rFonts w:cs="IRMitra" w:hint="cs"/>
          <w:rtl/>
          <w:lang w:bidi="ar"/>
        </w:rPr>
        <w:t xml:space="preserve"> در واقع بدا دانسته است. بنا بر توجیهی که علامه مجلسی گفته</w:t>
      </w:r>
      <w:r>
        <w:rPr>
          <w:rFonts w:cs="IRMitra"/>
          <w:rtl/>
          <w:lang w:bidi="ar"/>
        </w:rPr>
        <w:softHyphen/>
      </w:r>
      <w:r>
        <w:rPr>
          <w:rFonts w:cs="IRMitra" w:hint="cs"/>
          <w:rtl/>
          <w:lang w:bidi="ar"/>
        </w:rPr>
        <w:t>اند دیگر بدا معنا پیدا نخواهد کرد و این توجیه با روایت سازگار نیست. افزون بر اینکه در این روایت درباره اینکه زمین هیچگاه از حجت خالی نمی</w:t>
      </w:r>
      <w:r>
        <w:rPr>
          <w:rFonts w:cs="IRMitra"/>
          <w:rtl/>
          <w:lang w:bidi="ar"/>
        </w:rPr>
        <w:softHyphen/>
      </w:r>
      <w:r>
        <w:rPr>
          <w:rFonts w:cs="IRMitra" w:hint="cs"/>
          <w:rtl/>
          <w:lang w:bidi="ar"/>
        </w:rPr>
        <w:t>گردد انتساب کذب داده است که همین مطلب نیز با توجیهی که علامه مطرح کرده</w:t>
      </w:r>
      <w:r>
        <w:rPr>
          <w:rFonts w:cs="IRMitra"/>
          <w:rtl/>
          <w:lang w:bidi="ar"/>
        </w:rPr>
        <w:softHyphen/>
      </w:r>
      <w:r>
        <w:rPr>
          <w:rFonts w:cs="IRMitra" w:hint="cs"/>
          <w:rtl/>
          <w:lang w:bidi="ar"/>
        </w:rPr>
        <w:t>اند سازگاری ندارد.</w:t>
      </w:r>
    </w:p>
    <w:p w:rsidR="009953F0" w:rsidRDefault="00C6672D" w:rsidP="009953F0">
      <w:pPr>
        <w:ind w:firstLine="0"/>
        <w:rPr>
          <w:rFonts w:cs="IRMitra"/>
          <w:rtl/>
          <w:lang w:bidi="ar"/>
        </w:rPr>
      </w:pPr>
      <w:r>
        <w:rPr>
          <w:rFonts w:cs="IRMitra" w:hint="cs"/>
          <w:rtl/>
          <w:lang w:bidi="ar"/>
        </w:rPr>
        <w:t>به نظر ما این روایت و توجیهی که علامه مجلسی درباره این روایت کرده</w:t>
      </w:r>
      <w:r>
        <w:rPr>
          <w:rFonts w:cs="IRMitra"/>
          <w:rtl/>
          <w:lang w:bidi="ar"/>
        </w:rPr>
        <w:softHyphen/>
      </w:r>
      <w:r>
        <w:rPr>
          <w:rFonts w:cs="IRMitra" w:hint="cs"/>
          <w:rtl/>
          <w:lang w:bidi="ar"/>
        </w:rPr>
        <w:t>اند به هیچ روی قابل قبول نیست و امر این روایت دشوار تر است نسبت به آن روایتِ سابق الذکر که بحث تجسیم مطرح بود. در روایت سا</w:t>
      </w:r>
      <w:r w:rsidR="00A46F6C">
        <w:rPr>
          <w:rFonts w:cs="IRMitra" w:hint="cs"/>
          <w:rtl/>
          <w:lang w:bidi="ar"/>
        </w:rPr>
        <w:t>ب</w:t>
      </w:r>
      <w:r>
        <w:rPr>
          <w:rFonts w:cs="IRMitra" w:hint="cs"/>
          <w:rtl/>
          <w:lang w:bidi="ar"/>
        </w:rPr>
        <w:t>ق اختلاف نسخه و نقل وجود داشت و طبق یک نسخه، روایت قابل توجیه بود</w:t>
      </w:r>
      <w:r w:rsidR="009953F0">
        <w:rPr>
          <w:rFonts w:cs="IRMitra" w:hint="cs"/>
          <w:rtl/>
          <w:lang w:bidi="ar"/>
        </w:rPr>
        <w:t xml:space="preserve"> و ما به خاطر همین اختلاف نسخه</w:t>
      </w:r>
      <w:r w:rsidR="009953F0">
        <w:rPr>
          <w:rFonts w:cs="IRMitra"/>
          <w:rtl/>
          <w:lang w:bidi="ar"/>
        </w:rPr>
        <w:softHyphen/>
      </w:r>
      <w:r w:rsidR="009953F0">
        <w:rPr>
          <w:rFonts w:cs="IRMitra" w:hint="cs"/>
          <w:rtl/>
          <w:lang w:bidi="ar"/>
        </w:rPr>
        <w:t xml:space="preserve">ای که وجود داشت اعتبار کتاب را زیر سوال نمی بردیم </w:t>
      </w:r>
      <w:r>
        <w:rPr>
          <w:rFonts w:cs="IRMitra" w:hint="cs"/>
          <w:rtl/>
          <w:lang w:bidi="ar"/>
        </w:rPr>
        <w:t xml:space="preserve"> ولی این روایت</w:t>
      </w:r>
      <w:r w:rsidR="009953F0">
        <w:rPr>
          <w:rFonts w:cs="IRMitra" w:hint="cs"/>
          <w:rtl/>
          <w:lang w:bidi="ar"/>
        </w:rPr>
        <w:t xml:space="preserve"> این طور نیست و هر دو نسخه به یک صورت نقل کرده است و نسخه علامه مجلسی نیز در این روایت مشابه نسخه</w:t>
      </w:r>
      <w:r w:rsidR="009953F0">
        <w:rPr>
          <w:rFonts w:cs="IRMitra"/>
          <w:rtl/>
          <w:lang w:bidi="ar"/>
        </w:rPr>
        <w:softHyphen/>
      </w:r>
      <w:r w:rsidR="009953F0">
        <w:rPr>
          <w:rFonts w:cs="IRMitra" w:hint="cs"/>
          <w:rtl/>
          <w:lang w:bidi="ar"/>
        </w:rPr>
        <w:t>ای است که در دسترس است.</w:t>
      </w:r>
    </w:p>
    <w:p w:rsidR="00A46F6C" w:rsidRDefault="00A46F6C" w:rsidP="00A46F6C">
      <w:pPr>
        <w:pStyle w:val="Heading3"/>
        <w:rPr>
          <w:rtl/>
          <w:lang w:bidi="ar"/>
        </w:rPr>
      </w:pPr>
      <w:bookmarkStart w:id="6" w:name="_Toc226884475"/>
      <w:r>
        <w:rPr>
          <w:rFonts w:hint="cs"/>
          <w:rtl/>
          <w:lang w:bidi="ar"/>
        </w:rPr>
        <w:t>روایت دال بر تجسیم</w:t>
      </w:r>
      <w:bookmarkEnd w:id="6"/>
    </w:p>
    <w:p w:rsidR="00A46F6C" w:rsidRDefault="00A46F6C" w:rsidP="009953F0">
      <w:pPr>
        <w:ind w:firstLine="0"/>
        <w:rPr>
          <w:rFonts w:cs="IRMitra"/>
          <w:rtl/>
          <w:lang w:bidi="ar"/>
        </w:rPr>
      </w:pPr>
      <w:r>
        <w:rPr>
          <w:rFonts w:cs="IRMitra" w:hint="cs"/>
          <w:rtl/>
          <w:lang w:bidi="ar"/>
        </w:rPr>
        <w:t>مرحوم صاحب قاموس روایت دیگری از اصل زید النرسی نقل می</w:t>
      </w:r>
      <w:r>
        <w:rPr>
          <w:rFonts w:cs="IRMitra"/>
          <w:rtl/>
          <w:lang w:bidi="ar"/>
        </w:rPr>
        <w:softHyphen/>
      </w:r>
      <w:r>
        <w:rPr>
          <w:rFonts w:cs="IRMitra" w:hint="cs"/>
          <w:rtl/>
          <w:lang w:bidi="ar"/>
        </w:rPr>
        <w:t>کند که این روایت نیز مشتمل بر معانی است که دلالت بر تجسیم دارد:</w:t>
      </w:r>
    </w:p>
    <w:p w:rsidR="00F34169" w:rsidRPr="00A46F6C" w:rsidRDefault="00CB77BE" w:rsidP="00FA2F0B">
      <w:pPr>
        <w:ind w:left="1440" w:firstLine="0"/>
        <w:rPr>
          <w:rFonts w:cs="IRMitra"/>
          <w:color w:val="00B0F0"/>
          <w:rtl/>
          <w:lang w:bidi="ar-SA"/>
        </w:rPr>
      </w:pPr>
      <w:r>
        <w:rPr>
          <w:rFonts w:cs="IRMitra" w:hint="cs"/>
          <w:color w:val="00B0F0"/>
          <w:rtl/>
          <w:lang w:bidi="ar-SA"/>
        </w:rPr>
        <w:t xml:space="preserve">خبره عن عبد الله بن سنان: </w:t>
      </w:r>
      <w:r w:rsidR="00A46F6C" w:rsidRPr="00A46F6C">
        <w:rPr>
          <w:rFonts w:cs="IRMitra"/>
          <w:color w:val="00B0F0"/>
          <w:rtl/>
          <w:lang w:bidi="ar-SA"/>
        </w:rPr>
        <w:t>سمعت أبا عبد اللّه - عليه السّلام - يقول:</w:t>
      </w:r>
      <w:r w:rsidR="00A46F6C" w:rsidRPr="00A46F6C">
        <w:rPr>
          <w:rFonts w:cs="IRMitra"/>
          <w:color w:val="00B0F0"/>
          <w:rtl/>
          <w:lang w:bidi="ar"/>
        </w:rPr>
        <w:t xml:space="preserve"> </w:t>
      </w:r>
      <w:r w:rsidR="00A46F6C" w:rsidRPr="00A46F6C">
        <w:rPr>
          <w:rFonts w:cs="IRMitra"/>
          <w:color w:val="00B0F0"/>
          <w:rtl/>
          <w:lang w:bidi="ar-SA"/>
        </w:rPr>
        <w:t>إن اللّه ليخاصر العبد المؤمن يوم القيامة، و المؤمن يخاصر ربّه يذكره ذنوبه، قلت: و ما يخاصر؟ قال: فوضع يده على خاصرتي فقال: هكذا، كما يناجي الرجل منّا أخاه في الأمر يسرّه إليه.</w:t>
      </w:r>
      <w:r w:rsidR="00A46F6C" w:rsidRPr="002C4CFA">
        <w:rPr>
          <w:rFonts w:cs="IRMitra"/>
          <w:color w:val="00B0F0"/>
          <w:vertAlign w:val="superscript"/>
          <w:rtl/>
          <w:lang w:bidi="ar"/>
        </w:rPr>
        <w:footnoteReference w:id="6"/>
      </w:r>
    </w:p>
    <w:p w:rsidR="00F34169" w:rsidRDefault="00F34169" w:rsidP="00F34169">
      <w:pPr>
        <w:ind w:firstLine="0"/>
        <w:rPr>
          <w:rFonts w:cs="IRMitra"/>
          <w:rtl/>
        </w:rPr>
      </w:pPr>
      <w:r>
        <w:rPr>
          <w:rFonts w:cs="IRMitra" w:hint="cs"/>
          <w:rtl/>
          <w:lang w:bidi="ar"/>
        </w:rPr>
        <w:t>این روایت به نحوی است که توجیه متنی آن خیلی سخت است و امکان پذیر نیست ولی توجیه دیگری مبنی بر اینکه حمل بر تقیه باشد امکان</w:t>
      </w:r>
      <w:r>
        <w:rPr>
          <w:rFonts w:cs="IRMitra"/>
          <w:rtl/>
          <w:lang w:bidi="ar"/>
        </w:rPr>
        <w:softHyphen/>
      </w:r>
      <w:r>
        <w:rPr>
          <w:rFonts w:cs="IRMitra" w:hint="cs"/>
          <w:rtl/>
          <w:lang w:bidi="ar"/>
        </w:rPr>
        <w:t>پذیر است. عبد الله بن سنان</w:t>
      </w:r>
      <w:r w:rsidR="00CB77BE">
        <w:rPr>
          <w:rFonts w:cs="IRMitra" w:hint="cs"/>
          <w:rtl/>
          <w:lang w:bidi="ar"/>
        </w:rPr>
        <w:t xml:space="preserve"> که در طریق این سند قرار گرفته است</w:t>
      </w:r>
      <w:r>
        <w:rPr>
          <w:rFonts w:cs="IRMitra" w:hint="cs"/>
          <w:rtl/>
          <w:lang w:bidi="ar"/>
        </w:rPr>
        <w:t xml:space="preserve"> کسی بوده است که در دربار خلفای عباسی بوده است و نجاشی درباره او گوید: </w:t>
      </w:r>
      <w:r w:rsidRPr="00CB77BE">
        <w:rPr>
          <w:rFonts w:cs="IRMitra" w:hint="cs"/>
          <w:color w:val="0070C0"/>
          <w:rtl/>
          <w:lang w:bidi="ar"/>
        </w:rPr>
        <w:t>«</w:t>
      </w:r>
      <w:r w:rsidRPr="00CB77BE">
        <w:rPr>
          <w:rFonts w:cs="IRMitra"/>
          <w:color w:val="0070C0"/>
          <w:rtl/>
          <w:lang w:bidi="ar-SA"/>
        </w:rPr>
        <w:t>كان خازنا للمنصور و المهدي و الهادي و الرشيد</w:t>
      </w:r>
      <w:r w:rsidRPr="00CB77BE">
        <w:rPr>
          <w:rFonts w:cs="IRMitra" w:hint="cs"/>
          <w:color w:val="0070C0"/>
          <w:rtl/>
          <w:lang w:bidi="ar-SA"/>
        </w:rPr>
        <w:t>»</w:t>
      </w:r>
      <w:r w:rsidR="005E7219" w:rsidRPr="00CB77BE">
        <w:rPr>
          <w:rFonts w:cs="IRMitra" w:hint="cs"/>
          <w:color w:val="0070C0"/>
          <w:rtl/>
          <w:lang w:bidi="ar-SA"/>
        </w:rPr>
        <w:t>.</w:t>
      </w:r>
      <w:r w:rsidRPr="00F34169">
        <w:rPr>
          <w:rFonts w:cs="IRMitra"/>
          <w:vertAlign w:val="superscript"/>
          <w:rtl/>
          <w:lang w:bidi="ar"/>
        </w:rPr>
        <w:footnoteReference w:id="7"/>
      </w:r>
      <w:r>
        <w:rPr>
          <w:rFonts w:cs="IRMitra" w:hint="cs"/>
          <w:rtl/>
          <w:lang w:bidi="ar-SA"/>
        </w:rPr>
        <w:t xml:space="preserve"> </w:t>
      </w:r>
      <w:r w:rsidR="005E7219">
        <w:rPr>
          <w:rFonts w:cs="IRMitra" w:hint="cs"/>
          <w:rtl/>
          <w:lang w:bidi="ar-SA"/>
        </w:rPr>
        <w:t>ممکن است حضرت طبق عامه این فرمایش را داشتند و چه بسا این مسائل در درباره مطرح بوده است و حضرت اگر می</w:t>
      </w:r>
      <w:r w:rsidR="005E7219">
        <w:rPr>
          <w:rFonts w:cs="IRMitra"/>
          <w:rtl/>
          <w:lang w:bidi="ar-SA"/>
        </w:rPr>
        <w:softHyphen/>
      </w:r>
      <w:r w:rsidR="005E7219">
        <w:rPr>
          <w:rFonts w:cs="IRMitra" w:hint="cs"/>
          <w:rtl/>
          <w:lang w:bidi="ar-SA"/>
        </w:rPr>
        <w:t>خواستند طبق واقع پاسخ بگویند و عبد الله بن سنان نیز همان</w:t>
      </w:r>
      <w:r w:rsidR="005E7219">
        <w:rPr>
          <w:rFonts w:cs="IRMitra"/>
          <w:rtl/>
          <w:lang w:bidi="ar-SA"/>
        </w:rPr>
        <w:softHyphen/>
      </w:r>
      <w:r w:rsidR="005E7219">
        <w:rPr>
          <w:rFonts w:cs="IRMitra" w:hint="cs"/>
          <w:rtl/>
          <w:lang w:bidi="ar-SA"/>
        </w:rPr>
        <w:t xml:space="preserve">ها را بیان می کرد موجب </w:t>
      </w:r>
      <w:r w:rsidR="005E7219">
        <w:rPr>
          <w:rFonts w:cs="IRMitra" w:hint="cs"/>
          <w:rtl/>
          <w:lang w:bidi="ar-SA"/>
        </w:rPr>
        <w:lastRenderedPageBreak/>
        <w:t>میشد مشکلاتی برای عبد الله بن سنان پیش بیاید.</w:t>
      </w:r>
      <w:r w:rsidR="00FA2F0B">
        <w:rPr>
          <w:rFonts w:cs="IRMitra" w:hint="cs"/>
          <w:rtl/>
          <w:lang w:bidi="ar-SA"/>
        </w:rPr>
        <w:t xml:space="preserve"> بنابر این به نظر ما این روایت به خاطر ویژگی خاصی که عبد الله بن سنان داشته است بدین صورت قابل توجیه است.</w:t>
      </w:r>
      <w:r w:rsidR="00C24EB3">
        <w:rPr>
          <w:rFonts w:cs="IRMitra"/>
          <w:lang w:bidi="ar-SA"/>
        </w:rPr>
        <w:t xml:space="preserve"> </w:t>
      </w:r>
      <w:r w:rsidR="00C24EB3">
        <w:rPr>
          <w:rFonts w:cs="IRMitra" w:hint="cs"/>
          <w:rtl/>
        </w:rPr>
        <w:t xml:space="preserve"> روایات عبدالله بن سنان را بررسی کردم و دیدم که بعضی از روایات او خلاف واقع است ولی به حدی نیست که روایاتش از اعتبار ساقط گردد و بگوییم به خاطر اینکه وی در درباره بوده است روایاتش معتبر نیست. در مقام جمع بین روایات این مطلب که او خازن خلفای عباسی بوده است تاثیرگذار است و باید به این مطلب توجه داشت.</w:t>
      </w:r>
    </w:p>
    <w:p w:rsidR="00D85CA4" w:rsidRDefault="00D85CA4" w:rsidP="00CB77BE">
      <w:pPr>
        <w:ind w:firstLine="720"/>
        <w:rPr>
          <w:rFonts w:cs="IRMitra"/>
          <w:rtl/>
          <w:lang w:bidi="ar"/>
        </w:rPr>
      </w:pPr>
      <w:r>
        <w:rPr>
          <w:rFonts w:cs="IRMitra" w:hint="cs"/>
          <w:rtl/>
          <w:lang w:bidi="ar"/>
        </w:rPr>
        <w:t>در باره روایتی که بیان می</w:t>
      </w:r>
      <w:r>
        <w:rPr>
          <w:rFonts w:cs="IRMitra"/>
          <w:rtl/>
          <w:lang w:bidi="ar"/>
        </w:rPr>
        <w:softHyphen/>
      </w:r>
      <w:r>
        <w:rPr>
          <w:rFonts w:cs="IRMitra" w:hint="cs"/>
          <w:rtl/>
          <w:lang w:bidi="ar"/>
        </w:rPr>
        <w:t xml:space="preserve">کرد </w:t>
      </w:r>
      <w:r w:rsidRPr="00FA2F0B">
        <w:rPr>
          <w:rFonts w:cs="IRMitra" w:hint="cs"/>
          <w:color w:val="0070C0"/>
          <w:rtl/>
          <w:lang w:bidi="ar"/>
        </w:rPr>
        <w:t xml:space="preserve">« ان الله ینزل یوم العرفة» </w:t>
      </w:r>
      <w:r>
        <w:rPr>
          <w:rFonts w:cs="IRMitra" w:hint="cs"/>
          <w:rtl/>
          <w:lang w:bidi="ar"/>
        </w:rPr>
        <w:t>ممکن است کسی اینطور توجیه کند</w:t>
      </w:r>
      <w:r w:rsidR="002C4CFA">
        <w:rPr>
          <w:rFonts w:cs="IRMitra" w:hint="cs"/>
          <w:rtl/>
          <w:lang w:bidi="ar"/>
        </w:rPr>
        <w:t xml:space="preserve"> که مخاطب این روایت کسی بوده است که خود بر تجسیم باور داشته است و حضرت چون مخاطب خود را او قرار داده است اینچنین فرموده است. طبق آنچه که در کشی پیرامون معاذ بن مسلم النحوی گفته شده است می</w:t>
      </w:r>
      <w:r w:rsidR="002C4CFA">
        <w:rPr>
          <w:rFonts w:cs="IRMitra"/>
          <w:rtl/>
          <w:lang w:bidi="ar"/>
        </w:rPr>
        <w:softHyphen/>
      </w:r>
      <w:r w:rsidR="002C4CFA">
        <w:rPr>
          <w:rFonts w:cs="IRMitra" w:hint="cs"/>
          <w:rtl/>
          <w:lang w:bidi="ar"/>
        </w:rPr>
        <w:t>توان این ادعا کرد که دستور حضرت به معاذ منحصر در امور فقهی نیست بلکه مشتمل بر امور کلامی و اعتقادی نیز می</w:t>
      </w:r>
      <w:r w:rsidR="002C4CFA">
        <w:rPr>
          <w:rFonts w:cs="IRMitra"/>
          <w:rtl/>
          <w:lang w:bidi="ar"/>
        </w:rPr>
        <w:softHyphen/>
      </w:r>
      <w:r w:rsidR="002C4CFA">
        <w:rPr>
          <w:rFonts w:cs="IRMitra" w:hint="cs"/>
          <w:rtl/>
          <w:lang w:bidi="ar"/>
        </w:rPr>
        <w:t>گردد. کشی روایتی را نقل می</w:t>
      </w:r>
      <w:r w:rsidR="002C4CFA">
        <w:rPr>
          <w:rFonts w:cs="IRMitra"/>
          <w:rtl/>
          <w:lang w:bidi="ar"/>
        </w:rPr>
        <w:softHyphen/>
      </w:r>
      <w:r w:rsidR="002C4CFA">
        <w:rPr>
          <w:rFonts w:cs="IRMitra" w:hint="cs"/>
          <w:rtl/>
          <w:lang w:bidi="ar"/>
        </w:rPr>
        <w:t>کند که در پایان امام صادق علیه السلام به معاذ اینچنین دستور می</w:t>
      </w:r>
      <w:r w:rsidR="002C4CFA">
        <w:rPr>
          <w:rFonts w:cs="IRMitra"/>
          <w:rtl/>
          <w:lang w:bidi="ar"/>
        </w:rPr>
        <w:softHyphen/>
      </w:r>
      <w:r w:rsidR="002C4CFA">
        <w:rPr>
          <w:rFonts w:cs="IRMitra" w:hint="cs"/>
          <w:rtl/>
          <w:lang w:bidi="ar"/>
        </w:rPr>
        <w:t>دهد:</w:t>
      </w:r>
    </w:p>
    <w:p w:rsidR="00D85CA4" w:rsidRPr="00D85CA4" w:rsidRDefault="00D85CA4" w:rsidP="002C4CFA">
      <w:pPr>
        <w:spacing w:before="100" w:beforeAutospacing="1" w:after="100" w:afterAutospacing="1" w:line="240" w:lineRule="auto"/>
        <w:ind w:left="720" w:firstLine="0"/>
        <w:jc w:val="left"/>
        <w:rPr>
          <w:rFonts w:cs="IRMitra"/>
          <w:rtl/>
          <w:lang w:bidi="ar"/>
        </w:rPr>
      </w:pPr>
      <w:r w:rsidRPr="002C4CFA">
        <w:rPr>
          <w:rFonts w:cs="IRMitra"/>
          <w:color w:val="00B0F0"/>
          <w:rtl/>
          <w:lang w:bidi="ar-SA"/>
        </w:rPr>
        <w:t>حَدَّثَنِي حَمْدَوَيْهِ وَ إِبْرَاهِيمُ اِبْنَا نُصَيْرٍ، قَالاَ: حَدَّثَنَا يَعْقُوبُ بْنُ يَزِيدَعَنِ اِبْنِ أَبِي عُمَيْرٍ، عَنْ حُسَيْنِ بْنِ مُعَاذٍ، عَنْ أَبِيهِ</w:t>
      </w:r>
      <w:r w:rsidRPr="002C4CFA">
        <w:rPr>
          <w:rFonts w:cs="IRMitra"/>
          <w:color w:val="00B0F0"/>
          <w:rtl/>
          <w:lang w:bidi="ar"/>
        </w:rPr>
        <w:t xml:space="preserve"> </w:t>
      </w:r>
      <w:r w:rsidRPr="002C4CFA">
        <w:rPr>
          <w:rFonts w:cs="IRMitra"/>
          <w:color w:val="00B0F0"/>
          <w:rtl/>
          <w:lang w:bidi="ar-SA"/>
        </w:rPr>
        <w:t>مُعَاذِ بْنِ مُسْلِمٍ اَلنَّحْوِيِّ‌، عَنْ أَبِي</w:t>
      </w:r>
      <w:r w:rsidRPr="002C4CFA">
        <w:rPr>
          <w:rFonts w:cs="IRMitra" w:hint="cs"/>
          <w:color w:val="00B0F0"/>
          <w:rtl/>
          <w:lang w:bidi="ar-SA"/>
        </w:rPr>
        <w:t xml:space="preserve"> </w:t>
      </w:r>
      <w:r w:rsidRPr="002C4CFA">
        <w:rPr>
          <w:rFonts w:cs="IRMitra"/>
          <w:color w:val="00B0F0"/>
          <w:rtl/>
          <w:lang w:bidi="ar-SA"/>
        </w:rPr>
        <w:t>عَبْدِ اَللَّهِ عَلَيْهِ السَّلاَمُ قَالَ لِي:</w:t>
      </w:r>
      <w:r w:rsidRPr="002C4CFA">
        <w:rPr>
          <w:rFonts w:cs="IRMitra"/>
          <w:color w:val="00B0F0"/>
          <w:rtl/>
          <w:lang w:bidi="ar"/>
        </w:rPr>
        <w:t xml:space="preserve"> </w:t>
      </w:r>
      <w:r w:rsidRPr="002C4CFA">
        <w:rPr>
          <w:rFonts w:cs="IRMitra"/>
          <w:color w:val="00B0F0"/>
          <w:rtl/>
          <w:lang w:bidi="ar-SA"/>
        </w:rPr>
        <w:t>بَلَغَنِي أَنَّكَ تَقْعُدُ فِي اَلْجَامِعِ فَتُفْتِي اَلنَّاسَ‌، قَالَ‌، قُلْتُ‌: نَعَمْ وَ قَدْ أَرَدْتُ أَنْ أَسْأَلَكَ عَنْ ذَلِكَ قَبْلَ أَنْ أَخْرُجَ‌، إِنِّي أَقْعُدُ فِي اَلْمَسْجِدِ فَيَجِيءُ اَلرَّجُلُ يَسْأَلُنِي عَنِ الشيء، فَإِذَا عَرَفْتُهُ بِالْخِلاَفِ لَكُمْ أَخْبَرْتُهُ بِمَا يَفْعَلُونَ‌، وَ يَجِيءُ اَلرَّجُلُ أَعْرِفُهُ بِحُبِّكُمْ أَوْ مَوَدَّتِكُمْ فَأُخْبِرُهُ بِمَا جَاءَ عَنْكُمْ‌، وَ يَجِيءُ اَلرَّجُلُ لاَ أَعْرِفُهُ وَ لاَ أَدْرِي مَنْ هُوَ فَأَقُولُ جَاءَ عَنْ فُلاَنٍ كَذَا وَ جَاءَ عَنْ فُلاَنٍ كَذَا، فَأُدْخِلُ قَوْلَكُمْ فِيمَا بَيْنَ ذَلِكَ‌، قَالَ‌، فَقَالَ لِي</w:t>
      </w:r>
      <w:r w:rsidRPr="002C4CFA">
        <w:rPr>
          <w:rFonts w:cs="IRMitra"/>
          <w:color w:val="00B0F0"/>
          <w:u w:val="single"/>
          <w:rtl/>
          <w:lang w:bidi="ar-SA"/>
        </w:rPr>
        <w:t>: اِصْنَعْ كَذَا فَإِنِّي كَذَا أَصْنَعُ‌</w:t>
      </w:r>
      <w:r w:rsidRPr="002C4CFA">
        <w:rPr>
          <w:rFonts w:cs="IRMitra"/>
          <w:color w:val="00B0F0"/>
          <w:rtl/>
          <w:lang w:bidi="ar-SA"/>
        </w:rPr>
        <w:t>.</w:t>
      </w:r>
      <w:r w:rsidRPr="002C4CFA">
        <w:rPr>
          <w:rFonts w:cs="IRMitra"/>
          <w:color w:val="00B0F0"/>
          <w:vertAlign w:val="superscript"/>
          <w:rtl/>
          <w:lang w:bidi="ar"/>
        </w:rPr>
        <w:footnoteReference w:id="8"/>
      </w:r>
    </w:p>
    <w:p w:rsidR="00C6672D" w:rsidRDefault="002C4CFA" w:rsidP="00C6672D">
      <w:pPr>
        <w:ind w:firstLine="0"/>
        <w:rPr>
          <w:rFonts w:cs="IRMitra"/>
          <w:rtl/>
          <w:lang w:bidi="ar"/>
        </w:rPr>
      </w:pPr>
      <w:r>
        <w:rPr>
          <w:rFonts w:cs="IRMitra" w:hint="cs"/>
          <w:rtl/>
          <w:lang w:bidi="ar"/>
        </w:rPr>
        <w:t>ممکن است گفته شود که در روایت سابق که دلالت بر تجسیم داشت حضرت طبق اعتقادات شخصی که سوال پرسیده است پاسخ گفته است و آن شخص از عامه بوده است و باور به تجسیم داشته است. زید النرسی خود راوی این روایت است و بدین معنا نیست که سوال کننده نیز باشد و ممکن است شخص دیگری سوال پرسیده باشد و حضرت طبق فکر همان شخص، بدو پاسخ گفته است.</w:t>
      </w:r>
    </w:p>
    <w:p w:rsidR="00CB77BE" w:rsidRDefault="002C4CFA" w:rsidP="00F34169">
      <w:pPr>
        <w:ind w:firstLine="0"/>
        <w:rPr>
          <w:rFonts w:cs="IRMitra"/>
          <w:rtl/>
          <w:lang w:bidi="ar"/>
        </w:rPr>
      </w:pPr>
      <w:r>
        <w:rPr>
          <w:rFonts w:cs="IRMitra" w:hint="cs"/>
          <w:rtl/>
          <w:lang w:bidi="ar"/>
        </w:rPr>
        <w:t>سابقا با اشاره به همین مطلبی که کشی آورده است بیان کردیم که یکی از وجوه جمعی که می</w:t>
      </w:r>
      <w:r>
        <w:rPr>
          <w:rFonts w:cs="IRMitra"/>
          <w:rtl/>
          <w:lang w:bidi="ar"/>
        </w:rPr>
        <w:softHyphen/>
      </w:r>
      <w:r>
        <w:rPr>
          <w:rFonts w:cs="IRMitra" w:hint="cs"/>
          <w:rtl/>
          <w:lang w:bidi="ar"/>
        </w:rPr>
        <w:t>توان بین روایات مطرح کرد همین مطلب است که گاهی امام پاسخ پرسش یک شخص را طبق اعتقاد خود آن شخص می</w:t>
      </w:r>
      <w:r>
        <w:rPr>
          <w:rFonts w:cs="IRMitra"/>
          <w:rtl/>
          <w:lang w:bidi="ar"/>
        </w:rPr>
        <w:softHyphen/>
      </w:r>
      <w:r>
        <w:rPr>
          <w:rFonts w:cs="IRMitra" w:hint="cs"/>
          <w:rtl/>
          <w:lang w:bidi="ar"/>
        </w:rPr>
        <w:t>دهد.</w:t>
      </w:r>
      <w:r w:rsidR="00F34169">
        <w:rPr>
          <w:rFonts w:cs="IRMitra" w:hint="cs"/>
          <w:rtl/>
          <w:lang w:bidi="ar"/>
        </w:rPr>
        <w:t xml:space="preserve"> به نظر این توجیه در باره روایت سابق که مشتمل بر معانی تجسیمی بود قابل پذیرش است. به همین دلیل با توجه به این توجیه نمی</w:t>
      </w:r>
      <w:r w:rsidR="00F34169">
        <w:rPr>
          <w:rFonts w:cs="IRMitra"/>
          <w:rtl/>
          <w:lang w:bidi="ar"/>
        </w:rPr>
        <w:softHyphen/>
      </w:r>
      <w:r w:rsidR="00F34169">
        <w:rPr>
          <w:rFonts w:cs="IRMitra" w:hint="cs"/>
          <w:rtl/>
          <w:lang w:bidi="ar"/>
        </w:rPr>
        <w:t>توان گفت که به خاطر وجود آن روایت تجسیمی در اصل زید النرسی، کتاب ضعیف دانسته می</w:t>
      </w:r>
      <w:r w:rsidR="00F34169">
        <w:rPr>
          <w:rFonts w:cs="IRMitra"/>
          <w:rtl/>
          <w:lang w:bidi="ar"/>
        </w:rPr>
        <w:softHyphen/>
      </w:r>
      <w:r w:rsidR="00F34169">
        <w:rPr>
          <w:rFonts w:cs="IRMitra" w:hint="cs"/>
          <w:rtl/>
          <w:lang w:bidi="ar"/>
        </w:rPr>
        <w:t xml:space="preserve">شود. </w:t>
      </w:r>
    </w:p>
    <w:p w:rsidR="00F34169" w:rsidRDefault="00F34169" w:rsidP="00F34169">
      <w:pPr>
        <w:ind w:firstLine="0"/>
        <w:rPr>
          <w:rFonts w:cs="IRMitra"/>
          <w:rtl/>
          <w:lang w:bidi="ar"/>
        </w:rPr>
      </w:pPr>
      <w:r>
        <w:rPr>
          <w:rFonts w:cs="IRMitra" w:hint="cs"/>
          <w:rtl/>
          <w:lang w:bidi="ar"/>
        </w:rPr>
        <w:t>درباره روایت محمد بن علی الحلبی که بیان می</w:t>
      </w:r>
      <w:r>
        <w:rPr>
          <w:rFonts w:cs="IRMitra"/>
          <w:rtl/>
          <w:lang w:bidi="ar"/>
        </w:rPr>
        <w:softHyphen/>
      </w:r>
      <w:r>
        <w:rPr>
          <w:rFonts w:cs="IRMitra" w:hint="cs"/>
          <w:rtl/>
          <w:lang w:bidi="ar"/>
        </w:rPr>
        <w:t>کرد در بعضی از زمان</w:t>
      </w:r>
      <w:r>
        <w:rPr>
          <w:rFonts w:cs="IRMitra"/>
          <w:rtl/>
          <w:lang w:bidi="ar"/>
        </w:rPr>
        <w:softHyphen/>
      </w:r>
      <w:r>
        <w:rPr>
          <w:rFonts w:cs="IRMitra" w:hint="cs"/>
          <w:rtl/>
          <w:lang w:bidi="ar"/>
        </w:rPr>
        <w:t>ها، زمین از حجت خالی بوده است این توجیه دیگر قابل طرح نیست زیرا محمد بن علی الحلبی خود از بزرگان امامیه است و محمد بن علی الحلبی خود سوال کرده است و امام به او پاسخ گفته است و این مطلب که در آن روایت است حتی خود سنی</w:t>
      </w:r>
      <w:r>
        <w:rPr>
          <w:rFonts w:cs="IRMitra"/>
          <w:rtl/>
          <w:lang w:bidi="ar"/>
        </w:rPr>
        <w:softHyphen/>
      </w:r>
      <w:r>
        <w:rPr>
          <w:rFonts w:cs="IRMitra" w:hint="cs"/>
          <w:rtl/>
          <w:lang w:bidi="ar"/>
        </w:rPr>
        <w:t xml:space="preserve">ها به آن باور ندارند. </w:t>
      </w:r>
      <w:r w:rsidR="00CB77BE">
        <w:rPr>
          <w:rFonts w:cs="IRMitra" w:hint="cs"/>
          <w:rtl/>
          <w:lang w:bidi="ar"/>
        </w:rPr>
        <w:t>عامه قائل به خالی نبودن زمین از حجت الهی نیستند و هیچ بدایی نیز در اینباره باور ندارند.</w:t>
      </w:r>
      <w:r>
        <w:rPr>
          <w:rFonts w:cs="IRMitra" w:hint="cs"/>
          <w:rtl/>
          <w:lang w:bidi="ar"/>
        </w:rPr>
        <w:t xml:space="preserve"> بنابر این، به نظر ما روایتی که ما را در اعتبار اصل زید النرسی با بیشترین چالش مواجه می</w:t>
      </w:r>
      <w:r>
        <w:rPr>
          <w:rFonts w:cs="IRMitra"/>
          <w:rtl/>
          <w:lang w:bidi="ar"/>
        </w:rPr>
        <w:softHyphen/>
      </w:r>
      <w:r>
        <w:rPr>
          <w:rFonts w:cs="IRMitra" w:hint="cs"/>
          <w:rtl/>
          <w:lang w:bidi="ar"/>
        </w:rPr>
        <w:t>کند همین روایت حلبی است.</w:t>
      </w:r>
    </w:p>
    <w:p w:rsidR="00C24EB3" w:rsidRDefault="00C24EB3" w:rsidP="00C24EB3">
      <w:pPr>
        <w:pStyle w:val="Heading3"/>
        <w:rPr>
          <w:rtl/>
          <w:lang w:bidi="ar"/>
        </w:rPr>
      </w:pPr>
      <w:bookmarkStart w:id="7" w:name="_Toc226884476"/>
      <w:r>
        <w:rPr>
          <w:rFonts w:hint="cs"/>
          <w:rtl/>
          <w:lang w:bidi="ar"/>
        </w:rPr>
        <w:t>روایات دال بر وقت اذان صبح</w:t>
      </w:r>
      <w:bookmarkEnd w:id="7"/>
    </w:p>
    <w:p w:rsidR="00C24EB3" w:rsidRDefault="00C24EB3" w:rsidP="00F34169">
      <w:pPr>
        <w:ind w:firstLine="0"/>
        <w:rPr>
          <w:rFonts w:cs="IRMitra"/>
          <w:rtl/>
          <w:lang w:bidi="ar"/>
        </w:rPr>
      </w:pPr>
      <w:r>
        <w:rPr>
          <w:rFonts w:cs="IRMitra" w:hint="cs"/>
          <w:rtl/>
          <w:lang w:bidi="ar"/>
        </w:rPr>
        <w:t>روایت دیگر که صاحب قاموس الرجال مطرح کرده است این دو روایت است:</w:t>
      </w:r>
    </w:p>
    <w:p w:rsidR="00C24EB3" w:rsidRPr="00C24EB3" w:rsidRDefault="00C24EB3" w:rsidP="00C24EB3">
      <w:pPr>
        <w:ind w:left="1440" w:firstLine="0"/>
        <w:rPr>
          <w:rFonts w:cs="IRMitra"/>
          <w:color w:val="00B0F0"/>
          <w:rtl/>
          <w:lang w:bidi="ar-SA"/>
        </w:rPr>
      </w:pPr>
      <w:r w:rsidRPr="00C24EB3">
        <w:rPr>
          <w:rFonts w:cs="IRMitra"/>
          <w:color w:val="00B0F0"/>
          <w:rtl/>
          <w:lang w:bidi="ar-SA"/>
        </w:rPr>
        <w:lastRenderedPageBreak/>
        <w:t>خبره عن الكاظم - عليه السّلام - سمع الأذان قبل طلوع الفجر فقال: شيطان، ثمّ سمعه عند طلوع الفجر فقال: الأذان حقّا.</w:t>
      </w:r>
    </w:p>
    <w:p w:rsidR="00C24EB3" w:rsidRPr="00C24EB3" w:rsidRDefault="00C24EB3" w:rsidP="00C24EB3">
      <w:pPr>
        <w:ind w:left="1440" w:firstLine="0"/>
        <w:rPr>
          <w:rFonts w:cs="IRMitra"/>
          <w:color w:val="00B0F0"/>
          <w:rtl/>
          <w:lang w:bidi="ar"/>
        </w:rPr>
      </w:pPr>
      <w:r w:rsidRPr="00C24EB3">
        <w:rPr>
          <w:rFonts w:cs="IRMitra"/>
          <w:color w:val="00B0F0"/>
          <w:rtl/>
          <w:lang w:bidi="ar-SA"/>
        </w:rPr>
        <w:t>و عنه - عليه السّلام - سألته عن الأذان قبل طلوع الفجر، فقال: لا إنّما الأذان عند طلوع الفجر أوّل ما يطلع، قلت: فان كان يريد أن يؤذن الناس</w:t>
      </w:r>
      <w:r w:rsidRPr="00C24EB3">
        <w:rPr>
          <w:rFonts w:cs="IRMitra"/>
          <w:color w:val="00B0F0"/>
          <w:rtl/>
          <w:lang w:bidi="ar"/>
        </w:rPr>
        <w:t xml:space="preserve"> </w:t>
      </w:r>
      <w:r w:rsidRPr="00C24EB3">
        <w:rPr>
          <w:rFonts w:cs="IRMitra"/>
          <w:color w:val="00B0F0"/>
          <w:rtl/>
          <w:lang w:bidi="ar-SA"/>
        </w:rPr>
        <w:t>بالصلاة و ينبههم. قال: فلا يؤذّن، و لكن ليقل و ينادي بالصلاة خير من النوم</w:t>
      </w:r>
      <w:r w:rsidRPr="00C24EB3">
        <w:rPr>
          <w:rFonts w:cs="IRMitra"/>
          <w:color w:val="00B0F0"/>
          <w:vertAlign w:val="superscript"/>
          <w:rtl/>
          <w:lang w:bidi="ar"/>
        </w:rPr>
        <w:footnoteReference w:id="9"/>
      </w:r>
    </w:p>
    <w:p w:rsidR="00C24EB3" w:rsidRDefault="00C24EB3" w:rsidP="001F0B5B">
      <w:pPr>
        <w:ind w:firstLine="0"/>
        <w:rPr>
          <w:rFonts w:cs="IRMitra"/>
          <w:rtl/>
          <w:lang w:bidi="ar"/>
        </w:rPr>
      </w:pPr>
      <w:r>
        <w:rPr>
          <w:rFonts w:cs="IRMitra" w:hint="cs"/>
          <w:rtl/>
          <w:lang w:bidi="ar"/>
        </w:rPr>
        <w:t>من متوجه نشدم که اشکال این روایت چیست! این روایت می خواهد بیان کند اذان صبحی که عامه گویند اذانی است که شیطانی است و اذان درست، اذانی است هنگام فجر صادق گفته شود. این رویات بیان می</w:t>
      </w:r>
      <w:r>
        <w:rPr>
          <w:rFonts w:cs="IRMitra"/>
          <w:rtl/>
          <w:lang w:bidi="ar"/>
        </w:rPr>
        <w:softHyphen/>
      </w:r>
      <w:r>
        <w:rPr>
          <w:rFonts w:cs="IRMitra" w:hint="cs"/>
          <w:rtl/>
          <w:lang w:bidi="ar"/>
        </w:rPr>
        <w:t>کند که اذانی که تشریع شده است چیست و اگر عبارتی</w:t>
      </w:r>
      <w:r w:rsidR="001F0B5B">
        <w:rPr>
          <w:rFonts w:cs="IRMitra" w:hint="cs"/>
          <w:rtl/>
          <w:lang w:bidi="ar"/>
        </w:rPr>
        <w:t>،</w:t>
      </w:r>
      <w:r>
        <w:rPr>
          <w:rFonts w:cs="IRMitra" w:hint="cs"/>
          <w:rtl/>
          <w:lang w:bidi="ar"/>
        </w:rPr>
        <w:t xml:space="preserve"> نه به عنوان اذان</w:t>
      </w:r>
      <w:r w:rsidR="001F0B5B">
        <w:rPr>
          <w:rFonts w:cs="IRMitra" w:hint="cs"/>
          <w:rtl/>
          <w:lang w:bidi="ar"/>
        </w:rPr>
        <w:t>،</w:t>
      </w:r>
      <w:r>
        <w:rPr>
          <w:rFonts w:cs="IRMitra" w:hint="cs"/>
          <w:rtl/>
          <w:lang w:bidi="ar"/>
        </w:rPr>
        <w:t xml:space="preserve"> گفته شود اشکالی ندارد.</w:t>
      </w:r>
    </w:p>
    <w:p w:rsidR="00C24EB3" w:rsidRDefault="00C24EB3" w:rsidP="006B0E27">
      <w:pPr>
        <w:pStyle w:val="Heading3"/>
        <w:rPr>
          <w:rtl/>
          <w:lang w:bidi="ar"/>
        </w:rPr>
      </w:pPr>
      <w:bookmarkStart w:id="8" w:name="_Toc226884477"/>
      <w:r>
        <w:rPr>
          <w:rFonts w:hint="cs"/>
          <w:rtl/>
          <w:lang w:bidi="ar"/>
        </w:rPr>
        <w:t>روایت دال بر ترجیع در اذان</w:t>
      </w:r>
      <w:bookmarkEnd w:id="8"/>
    </w:p>
    <w:p w:rsidR="00C24EB3" w:rsidRDefault="00C24EB3" w:rsidP="00F34169">
      <w:pPr>
        <w:ind w:firstLine="0"/>
        <w:rPr>
          <w:rFonts w:cs="IRMitra"/>
          <w:rtl/>
          <w:lang w:bidi="ar"/>
        </w:rPr>
      </w:pPr>
      <w:r>
        <w:rPr>
          <w:rFonts w:cs="IRMitra" w:hint="cs"/>
          <w:rtl/>
          <w:lang w:bidi="ar"/>
        </w:rPr>
        <w:t>روایت دیگری که مرحوم شوشتری به عنوان روایت منکر در اصل زید النرسی گفته است این روایت است:</w:t>
      </w:r>
    </w:p>
    <w:p w:rsidR="00C24EB3" w:rsidRPr="00CD65CF" w:rsidRDefault="00C24EB3" w:rsidP="00CD65CF">
      <w:pPr>
        <w:ind w:left="1440" w:firstLine="0"/>
        <w:rPr>
          <w:rFonts w:cs="IRMitra"/>
          <w:color w:val="00B0F0"/>
          <w:rtl/>
          <w:lang w:bidi="ar"/>
        </w:rPr>
      </w:pPr>
      <w:r w:rsidRPr="00CD65CF">
        <w:rPr>
          <w:rFonts w:cs="IRMitra"/>
          <w:color w:val="00B0F0"/>
          <w:rtl/>
          <w:lang w:bidi="ar-SA"/>
        </w:rPr>
        <w:t>منها: خبره عن الصادق - عليه السّلام - من السنّة الترجيع في أذان الفجر، و أذان العشاء الآخرة، أمر النبيّ - صلّى اللّه عليه و آله - بلالا أن يرجّع في أذان الغداة و أذان العشاء الآخرة إذا فرغ من «أشهد أنّ محمّدا رسول اللّه» عاد فقال: «أشهد أن لا إله إلاّ اللّه» حتّى ي</w:t>
      </w:r>
      <w:r w:rsidR="00CD65CF">
        <w:rPr>
          <w:rFonts w:cs="IRMitra"/>
          <w:color w:val="00B0F0"/>
          <w:rtl/>
          <w:lang w:bidi="ar-SA"/>
        </w:rPr>
        <w:t>عيد الشهادتين ثمّ يمضي في أذانه</w:t>
      </w:r>
      <w:r w:rsidRPr="00CD65CF">
        <w:rPr>
          <w:rFonts w:cs="IRMitra"/>
          <w:color w:val="00B0F0"/>
          <w:vertAlign w:val="superscript"/>
          <w:rtl/>
          <w:lang w:bidi="ar"/>
        </w:rPr>
        <w:footnoteReference w:id="10"/>
      </w:r>
    </w:p>
    <w:p w:rsidR="00C24EB3" w:rsidRDefault="00C24EB3" w:rsidP="00F34169">
      <w:pPr>
        <w:ind w:firstLine="0"/>
        <w:rPr>
          <w:rFonts w:cs="IRMitra"/>
          <w:rtl/>
          <w:lang w:bidi="ar"/>
        </w:rPr>
      </w:pPr>
      <w:r>
        <w:rPr>
          <w:rFonts w:cs="IRMitra" w:hint="cs"/>
          <w:rtl/>
          <w:lang w:bidi="ar"/>
        </w:rPr>
        <w:t>مرحوم صاحب قاموس گفته است که این روایت در روایات عامه است</w:t>
      </w:r>
      <w:r w:rsidR="00CD65CF">
        <w:rPr>
          <w:rFonts w:cs="IRMitra" w:hint="cs"/>
          <w:rtl/>
          <w:lang w:bidi="ar"/>
        </w:rPr>
        <w:t xml:space="preserve"> و بدین صورت به این روایت اشکال کرده و آن را منکر دانسته است</w:t>
      </w:r>
      <w:r>
        <w:rPr>
          <w:rFonts w:cs="IRMitra" w:hint="cs"/>
          <w:rtl/>
          <w:lang w:bidi="ar"/>
        </w:rPr>
        <w:t>. این اشکالی که مرحوم شوشتری کرده</w:t>
      </w:r>
      <w:r>
        <w:rPr>
          <w:rFonts w:cs="IRMitra"/>
          <w:rtl/>
          <w:lang w:bidi="ar"/>
        </w:rPr>
        <w:softHyphen/>
      </w:r>
      <w:r>
        <w:rPr>
          <w:rFonts w:cs="IRMitra" w:hint="cs"/>
          <w:rtl/>
          <w:lang w:bidi="ar"/>
        </w:rPr>
        <w:t>اند نیز نادرست است زیرا ما دلیلی نداریم که هر آنچه در اخبار عامه آمده است جعلی است. نهایتا می</w:t>
      </w:r>
      <w:r>
        <w:rPr>
          <w:rFonts w:cs="IRMitra"/>
          <w:rtl/>
          <w:lang w:bidi="ar"/>
        </w:rPr>
        <w:softHyphen/>
      </w:r>
      <w:r>
        <w:rPr>
          <w:rFonts w:cs="IRMitra" w:hint="cs"/>
          <w:rtl/>
          <w:lang w:bidi="ar"/>
        </w:rPr>
        <w:t>توان گفت که امام در این روایت تقیه کرده</w:t>
      </w:r>
      <w:r>
        <w:rPr>
          <w:rFonts w:cs="IRMitra"/>
          <w:rtl/>
          <w:lang w:bidi="ar"/>
        </w:rPr>
        <w:softHyphen/>
      </w:r>
      <w:r>
        <w:rPr>
          <w:rFonts w:cs="IRMitra" w:hint="cs"/>
          <w:rtl/>
          <w:lang w:bidi="ar"/>
        </w:rPr>
        <w:t>اند. روایات اینچنینی نشان</w:t>
      </w:r>
      <w:r>
        <w:rPr>
          <w:rFonts w:cs="IRMitra"/>
          <w:rtl/>
          <w:lang w:bidi="ar"/>
        </w:rPr>
        <w:softHyphen/>
      </w:r>
      <w:r>
        <w:rPr>
          <w:rFonts w:cs="IRMitra" w:hint="cs"/>
          <w:rtl/>
          <w:lang w:bidi="ar"/>
        </w:rPr>
        <w:t xml:space="preserve">دهنده این نیست که اصل زید النرسی غیر معتبر است و شواهد باید در این راستا باشد </w:t>
      </w:r>
      <w:r w:rsidR="006B0E27">
        <w:rPr>
          <w:rFonts w:cs="IRMitra" w:hint="cs"/>
          <w:rtl/>
          <w:lang w:bidi="ar"/>
        </w:rPr>
        <w:t>در حالی که روایات ذکر شده توسط مرحوم شوشتری قابل توجیه است ونشان</w:t>
      </w:r>
      <w:r w:rsidR="006B0E27">
        <w:rPr>
          <w:rFonts w:cs="IRMitra"/>
          <w:rtl/>
          <w:lang w:bidi="ar"/>
        </w:rPr>
        <w:softHyphen/>
      </w:r>
      <w:r w:rsidR="006B0E27">
        <w:rPr>
          <w:rFonts w:cs="IRMitra" w:hint="cs"/>
          <w:rtl/>
          <w:lang w:bidi="ar"/>
        </w:rPr>
        <w:t>دهنده این نیست که اصل زید النرسی غیر معتبر و باطل است.</w:t>
      </w:r>
    </w:p>
    <w:p w:rsidR="006B0E27" w:rsidRDefault="006B0E27" w:rsidP="006B0E27">
      <w:pPr>
        <w:pStyle w:val="Heading3"/>
        <w:rPr>
          <w:rtl/>
          <w:lang w:bidi="ar"/>
        </w:rPr>
      </w:pPr>
      <w:bookmarkStart w:id="9" w:name="_Toc226884478"/>
      <w:r>
        <w:rPr>
          <w:rFonts w:hint="cs"/>
          <w:rtl/>
          <w:lang w:bidi="ar"/>
        </w:rPr>
        <w:t>روایت دال بر وجود ستاره هود بن ایسة</w:t>
      </w:r>
      <w:bookmarkEnd w:id="9"/>
    </w:p>
    <w:p w:rsidR="006B0E27" w:rsidRDefault="006B0E27" w:rsidP="006B0E27">
      <w:pPr>
        <w:ind w:firstLine="0"/>
        <w:rPr>
          <w:rFonts w:cs="IRMitra"/>
          <w:rtl/>
          <w:lang w:bidi="ar"/>
        </w:rPr>
      </w:pPr>
      <w:r w:rsidRPr="006B0E27">
        <w:rPr>
          <w:rFonts w:cs="IRMitra" w:hint="cs"/>
          <w:rtl/>
          <w:lang w:bidi="ar"/>
        </w:rPr>
        <w:t>روایت دیگری که ذکر شده است این روایت است</w:t>
      </w:r>
      <w:r>
        <w:rPr>
          <w:rFonts w:cs="IRMitra" w:hint="cs"/>
          <w:rtl/>
          <w:lang w:bidi="ar"/>
        </w:rPr>
        <w:t>:</w:t>
      </w:r>
    </w:p>
    <w:p w:rsidR="006B0E27" w:rsidRPr="006B0E27" w:rsidRDefault="006B0E27" w:rsidP="006B0E27">
      <w:pPr>
        <w:ind w:left="1440" w:firstLine="0"/>
        <w:rPr>
          <w:rFonts w:cs="IRMitra"/>
          <w:color w:val="00B0F0"/>
          <w:rtl/>
          <w:lang w:bidi="ar"/>
        </w:rPr>
      </w:pPr>
      <w:r w:rsidRPr="006B0E27">
        <w:rPr>
          <w:rFonts w:cs="IRMitra"/>
          <w:color w:val="00B0F0"/>
          <w:rtl/>
          <w:lang w:bidi="ar-SA"/>
        </w:rPr>
        <w:t>خبره عن الصادق - عليه السّلام -: إذا نظرت إلى السماء، فقل:</w:t>
      </w:r>
      <w:r w:rsidRPr="006B0E27">
        <w:rPr>
          <w:rFonts w:cs="IRMitra"/>
          <w:color w:val="00B0F0"/>
          <w:rtl/>
          <w:lang w:bidi="ar"/>
        </w:rPr>
        <w:t xml:space="preserve"> </w:t>
      </w:r>
      <w:r w:rsidRPr="006B0E27">
        <w:rPr>
          <w:rFonts w:cs="IRMitra"/>
          <w:color w:val="00B0F0"/>
          <w:rtl/>
          <w:lang w:bidi="ar-SA"/>
        </w:rPr>
        <w:t>سبحان من جعل في السماء بروجا (إلى أن قال) اللّهم رب السقف المرفوع و الهجر المكفوف و الفلك المسجور و النجوم المسخّرات و ربّ هود بن ايسة (إلى أن قال) قلت: و ما هود بن ايسة‌؟ قال: كوكبة في السماء خفيّة تحت الوسطى من الثلاث الكواكب الّتي في بنات نعش المتفرّقات.</w:t>
      </w:r>
      <w:r w:rsidRPr="006B0E27">
        <w:rPr>
          <w:rFonts w:cs="IRMitra"/>
          <w:color w:val="00B0F0"/>
          <w:vertAlign w:val="superscript"/>
          <w:rtl/>
          <w:lang w:bidi="ar"/>
        </w:rPr>
        <w:footnoteReference w:id="11"/>
      </w:r>
    </w:p>
    <w:p w:rsidR="006B0E27" w:rsidRDefault="006B0E27" w:rsidP="006B0E27">
      <w:pPr>
        <w:ind w:firstLine="0"/>
        <w:rPr>
          <w:rFonts w:cs="IRMitra"/>
          <w:rtl/>
          <w:lang w:bidi="ar"/>
        </w:rPr>
      </w:pPr>
      <w:r w:rsidRPr="006B0E27">
        <w:rPr>
          <w:rFonts w:cs="IRMitra" w:hint="cs"/>
          <w:rtl/>
          <w:lang w:bidi="ar"/>
        </w:rPr>
        <w:t>مرحوم صاحب قاموس گوید این روایت</w:t>
      </w:r>
      <w:r w:rsidR="00CD65CF">
        <w:rPr>
          <w:rFonts w:cs="IRMitra" w:hint="cs"/>
          <w:rtl/>
          <w:lang w:bidi="ar"/>
        </w:rPr>
        <w:t>،</w:t>
      </w:r>
      <w:r w:rsidRPr="006B0E27">
        <w:rPr>
          <w:rFonts w:cs="IRMitra" w:hint="cs"/>
          <w:rtl/>
          <w:lang w:bidi="ar"/>
        </w:rPr>
        <w:t xml:space="preserve"> مشابهی در روایات ما ندارد و همین مقدار را دلیل بر منکر بودن این روایت دانسته است. به نظر این استدلال نیز نادرست است وصرف اینکه مشابه این روایت در منابع نباشد دلیل بر منکر بودن این روایت نیست به نحوی که موجب سقوط اصل زید النرسی از اعتبار گردد و اشکالی ندارد که به این روایت ملتزم شویم و بگوییم فلان ستاره در فلان موضع از آسمان قرار گرفته است</w:t>
      </w:r>
      <w:r>
        <w:rPr>
          <w:rFonts w:cs="IRMitra" w:hint="cs"/>
          <w:rtl/>
          <w:lang w:bidi="ar"/>
        </w:rPr>
        <w:t>.</w:t>
      </w:r>
    </w:p>
    <w:p w:rsidR="006B0E27" w:rsidRDefault="006B0E27" w:rsidP="006B0E27">
      <w:pPr>
        <w:pStyle w:val="Heading3"/>
        <w:rPr>
          <w:rtl/>
          <w:lang w:bidi="ar"/>
        </w:rPr>
      </w:pPr>
      <w:bookmarkStart w:id="10" w:name="_Toc226884479"/>
      <w:r>
        <w:rPr>
          <w:rFonts w:hint="cs"/>
          <w:rtl/>
          <w:lang w:bidi="ar"/>
        </w:rPr>
        <w:lastRenderedPageBreak/>
        <w:t>روایت دال بر حرمت روزه عاشوراء</w:t>
      </w:r>
      <w:bookmarkEnd w:id="10"/>
    </w:p>
    <w:p w:rsidR="006B0E27" w:rsidRDefault="006B0E27" w:rsidP="006B0E27">
      <w:pPr>
        <w:ind w:firstLine="0"/>
        <w:rPr>
          <w:rFonts w:cs="IRMitra"/>
          <w:rtl/>
          <w:lang w:bidi="ar"/>
        </w:rPr>
      </w:pPr>
      <w:r>
        <w:rPr>
          <w:rFonts w:cs="IRMitra" w:hint="cs"/>
          <w:rtl/>
          <w:lang w:bidi="ar"/>
        </w:rPr>
        <w:t>روایت دیگری که ذکر می</w:t>
      </w:r>
      <w:r>
        <w:rPr>
          <w:rFonts w:cs="IRMitra"/>
          <w:rtl/>
          <w:lang w:bidi="ar"/>
        </w:rPr>
        <w:softHyphen/>
      </w:r>
      <w:r>
        <w:rPr>
          <w:rFonts w:cs="IRMitra" w:hint="cs"/>
          <w:rtl/>
          <w:lang w:bidi="ar"/>
        </w:rPr>
        <w:t>شود در کافی نقل شده است ولی در اصل زید النرسی که به دست ما رسیده است وجود ندارد. این روایت و روایت</w:t>
      </w:r>
      <w:r>
        <w:rPr>
          <w:rFonts w:cs="IRMitra"/>
          <w:rtl/>
          <w:lang w:bidi="ar"/>
        </w:rPr>
        <w:softHyphen/>
      </w:r>
      <w:r>
        <w:rPr>
          <w:rFonts w:cs="IRMitra" w:hint="cs"/>
          <w:rtl/>
          <w:lang w:bidi="ar"/>
        </w:rPr>
        <w:t>های بعدی در اصل زید النرسی نیست و در دیگر منابع از زید النرسی نقل شده است.</w:t>
      </w:r>
    </w:p>
    <w:p w:rsidR="006B0E27" w:rsidRPr="006B0E27" w:rsidRDefault="006B0E27" w:rsidP="006B0E27">
      <w:pPr>
        <w:ind w:left="720" w:firstLine="0"/>
        <w:rPr>
          <w:rFonts w:cs="IRMitra"/>
          <w:color w:val="00B0F0"/>
          <w:rtl/>
          <w:lang w:bidi="ar-SA"/>
        </w:rPr>
      </w:pPr>
      <w:r w:rsidRPr="006B0E27">
        <w:rPr>
          <w:rFonts w:cs="IRMitra"/>
          <w:color w:val="00B0F0"/>
          <w:rtl/>
          <w:lang w:bidi="ar-SA"/>
        </w:rPr>
        <w:t>و قد روى الكافي باسناده، عن ابن أبي عمير، عن زيد النرسي: سمعت عبيد بن زرارة يسأل أبا عبد اللّه - عليه السّلام - عن صوم يوم عاشوراء، فقال:</w:t>
      </w:r>
      <w:r w:rsidRPr="006B0E27">
        <w:rPr>
          <w:rFonts w:cs="IRMitra"/>
          <w:color w:val="00B0F0"/>
          <w:rtl/>
          <w:lang w:bidi="ar"/>
        </w:rPr>
        <w:t xml:space="preserve"> </w:t>
      </w:r>
      <w:r w:rsidRPr="006B0E27">
        <w:rPr>
          <w:rFonts w:cs="IRMitra"/>
          <w:color w:val="00B0F0"/>
          <w:rtl/>
          <w:lang w:bidi="ar-SA"/>
        </w:rPr>
        <w:t>من صامه، كان حظّه من صيام ذلك اليوم حظّ ابن مرجانة و آل زياد! قال:</w:t>
      </w:r>
      <w:r w:rsidRPr="006B0E27">
        <w:rPr>
          <w:rFonts w:cs="IRMitra"/>
          <w:color w:val="00B0F0"/>
          <w:rtl/>
          <w:lang w:bidi="ar"/>
        </w:rPr>
        <w:t xml:space="preserve"> </w:t>
      </w:r>
      <w:r w:rsidRPr="006B0E27">
        <w:rPr>
          <w:rFonts w:cs="IRMitra"/>
          <w:color w:val="00B0F0"/>
          <w:rtl/>
          <w:lang w:bidi="ar-SA"/>
        </w:rPr>
        <w:t>قلت: و ما كان حظّهم من ذلك اليوم‌؟ قال: النار، الخبر</w:t>
      </w:r>
      <w:r w:rsidRPr="006B0E27">
        <w:rPr>
          <w:rFonts w:cs="IRMitra"/>
          <w:color w:val="00B0F0"/>
          <w:vertAlign w:val="superscript"/>
          <w:rtl/>
          <w:lang w:bidi="ar"/>
        </w:rPr>
        <w:footnoteReference w:id="12"/>
      </w:r>
    </w:p>
    <w:p w:rsidR="006B0E27" w:rsidRPr="006B0E27" w:rsidRDefault="006B0E27" w:rsidP="006B0E27">
      <w:pPr>
        <w:pStyle w:val="Heading3"/>
        <w:rPr>
          <w:rFonts w:eastAsia="Calibri"/>
          <w:rtl/>
          <w:lang w:bidi="ar-SA"/>
        </w:rPr>
      </w:pPr>
      <w:bookmarkStart w:id="11" w:name="_Toc226884480"/>
      <w:r w:rsidRPr="006B0E27">
        <w:rPr>
          <w:rFonts w:eastAsia="Calibri" w:hint="cs"/>
          <w:rtl/>
          <w:lang w:bidi="ar-SA"/>
        </w:rPr>
        <w:t>روایت دال بر حرمت بوسیدن دست اشخاص</w:t>
      </w:r>
      <w:bookmarkEnd w:id="11"/>
    </w:p>
    <w:p w:rsidR="006B0E27" w:rsidRPr="006B0E27" w:rsidRDefault="006B0E27" w:rsidP="006B0E27">
      <w:pPr>
        <w:ind w:firstLine="0"/>
        <w:rPr>
          <w:rFonts w:cs="IRMitra"/>
          <w:rtl/>
          <w:lang w:bidi="ar-SA"/>
        </w:rPr>
      </w:pPr>
      <w:r>
        <w:rPr>
          <w:rFonts w:cs="IRMitra" w:hint="cs"/>
          <w:rtl/>
          <w:lang w:bidi="ar-SA"/>
        </w:rPr>
        <w:t>روایت دیگری که مرحوم شوشتری نقل می</w:t>
      </w:r>
      <w:r>
        <w:rPr>
          <w:rFonts w:cs="IRMitra"/>
          <w:rtl/>
          <w:lang w:bidi="ar-SA"/>
        </w:rPr>
        <w:softHyphen/>
      </w:r>
      <w:r>
        <w:rPr>
          <w:rFonts w:cs="IRMitra" w:hint="cs"/>
          <w:rtl/>
          <w:lang w:bidi="ar-SA"/>
        </w:rPr>
        <w:t>کند این روایت است:</w:t>
      </w:r>
    </w:p>
    <w:p w:rsidR="006B0E27" w:rsidRPr="006B0E27" w:rsidRDefault="006B0E27" w:rsidP="006B0E27">
      <w:pPr>
        <w:ind w:left="720" w:firstLine="0"/>
        <w:rPr>
          <w:rFonts w:cs="IRMitra"/>
          <w:color w:val="00B0F0"/>
          <w:lang w:bidi="ar"/>
        </w:rPr>
      </w:pPr>
      <w:r w:rsidRPr="006B0E27">
        <w:rPr>
          <w:rFonts w:cs="IRMitra"/>
          <w:color w:val="00B0F0"/>
          <w:rtl/>
          <w:lang w:bidi="ar-SA"/>
        </w:rPr>
        <w:t xml:space="preserve">و باسناده، عنه، عنه، عن عليّ بن مزيد، صاحب السابري، قال: دخلت على الصادق - عليه السّلام - فتناولت يده، فقبّلتها، فقال: أما إنّها </w:t>
      </w:r>
      <w:r>
        <w:rPr>
          <w:rFonts w:cs="IRMitra"/>
          <w:color w:val="00B0F0"/>
          <w:rtl/>
          <w:lang w:bidi="ar-SA"/>
        </w:rPr>
        <w:t>لا تصلح إلاّ لنبيّ أو وصيّ نبيّ</w:t>
      </w:r>
      <w:r w:rsidRPr="006B0E27">
        <w:rPr>
          <w:rFonts w:cs="IRMitra"/>
          <w:color w:val="00B0F0"/>
          <w:vertAlign w:val="superscript"/>
          <w:rtl/>
          <w:lang w:bidi="ar"/>
        </w:rPr>
        <w:footnoteReference w:id="13"/>
      </w:r>
    </w:p>
    <w:p w:rsidR="00BE5B4C" w:rsidRDefault="006B0E27" w:rsidP="00BE5B4C">
      <w:pPr>
        <w:ind w:firstLine="0"/>
        <w:rPr>
          <w:rFonts w:cs="IRMitra"/>
          <w:color w:val="0070C0"/>
          <w:rtl/>
          <w:lang w:bidi="ar"/>
        </w:rPr>
      </w:pPr>
      <w:r>
        <w:rPr>
          <w:rFonts w:cs="IRMitra" w:hint="cs"/>
          <w:rtl/>
          <w:lang w:bidi="ar"/>
        </w:rPr>
        <w:t>مرحوم صاحب قاموس بیان دارد که این دو روایت دلالت بر حرمت روزه عاشوراء و حرمت دست</w:t>
      </w:r>
      <w:r>
        <w:rPr>
          <w:rFonts w:cs="IRMitra"/>
          <w:rtl/>
          <w:lang w:bidi="ar"/>
        </w:rPr>
        <w:softHyphen/>
      </w:r>
      <w:r>
        <w:rPr>
          <w:rFonts w:cs="IRMitra" w:hint="cs"/>
          <w:rtl/>
          <w:lang w:bidi="ar"/>
        </w:rPr>
        <w:t>بوسی دارد و این فتوا</w:t>
      </w:r>
      <w:r w:rsidR="00CD65CF">
        <w:rPr>
          <w:rFonts w:cs="IRMitra" w:hint="cs"/>
          <w:rtl/>
          <w:lang w:bidi="ar"/>
        </w:rPr>
        <w:t>،</w:t>
      </w:r>
      <w:r>
        <w:rPr>
          <w:rFonts w:cs="IRMitra" w:hint="cs"/>
          <w:rtl/>
          <w:lang w:bidi="ar"/>
        </w:rPr>
        <w:t xml:space="preserve"> خلاف فتوای رائج است به همین دلیل این دو روایت را روایت منکری می</w:t>
      </w:r>
      <w:r>
        <w:rPr>
          <w:rFonts w:cs="IRMitra"/>
          <w:rtl/>
          <w:lang w:bidi="ar"/>
        </w:rPr>
        <w:softHyphen/>
      </w:r>
      <w:r>
        <w:rPr>
          <w:rFonts w:cs="IRMitra" w:hint="cs"/>
          <w:rtl/>
          <w:lang w:bidi="ar"/>
        </w:rPr>
        <w:t>داند که زید النرسی نقل کرده است.</w:t>
      </w:r>
      <w:r w:rsidR="00BE5B4C">
        <w:rPr>
          <w:rFonts w:cs="IRMitra" w:hint="cs"/>
          <w:rtl/>
          <w:lang w:bidi="ar"/>
        </w:rPr>
        <w:t xml:space="preserve"> مرحوم شوشتری گوید که در دیگر روایات گفته شده دست</w:t>
      </w:r>
      <w:r w:rsidR="00BE5B4C">
        <w:rPr>
          <w:rFonts w:cs="IRMitra"/>
          <w:rtl/>
          <w:lang w:bidi="ar"/>
        </w:rPr>
        <w:softHyphen/>
      </w:r>
      <w:r w:rsidR="00BE5B4C">
        <w:rPr>
          <w:rFonts w:cs="IRMitra" w:hint="cs"/>
          <w:rtl/>
          <w:lang w:bidi="ar"/>
        </w:rPr>
        <w:t>بوسی تنها برای پیامبر جائز است و کسی که این وصف را داشت باشد</w:t>
      </w:r>
      <w:r w:rsidR="00BE5B4C" w:rsidRPr="00CD65CF">
        <w:rPr>
          <w:rFonts w:cs="IRMitra" w:hint="cs"/>
          <w:color w:val="0070C0"/>
          <w:rtl/>
          <w:lang w:bidi="ar"/>
        </w:rPr>
        <w:t>:«من أرید به النبی»</w:t>
      </w:r>
      <w:r w:rsidR="00BE5B4C">
        <w:rPr>
          <w:rFonts w:cs="IRMitra" w:hint="cs"/>
          <w:rtl/>
          <w:lang w:bidi="ar"/>
        </w:rPr>
        <w:t>. مرحوم شوشتری این مضمون را اصح می</w:t>
      </w:r>
      <w:r w:rsidR="00BE5B4C">
        <w:rPr>
          <w:rFonts w:cs="IRMitra"/>
          <w:rtl/>
          <w:lang w:bidi="ar"/>
        </w:rPr>
        <w:softHyphen/>
      </w:r>
      <w:r w:rsidR="00BE5B4C">
        <w:rPr>
          <w:rFonts w:cs="IRMitra" w:hint="cs"/>
          <w:rtl/>
          <w:lang w:bidi="ar"/>
        </w:rPr>
        <w:t>داند، زیرا که  مشابه این مضمون در روایات دیگر نیز آمده است. برای مثال در کافی درباره دست</w:t>
      </w:r>
      <w:r w:rsidR="00BE5B4C">
        <w:rPr>
          <w:rFonts w:cs="IRMitra"/>
          <w:rtl/>
          <w:lang w:bidi="ar"/>
        </w:rPr>
        <w:softHyphen/>
      </w:r>
      <w:r w:rsidR="00BE5B4C">
        <w:rPr>
          <w:rFonts w:cs="IRMitra" w:hint="cs"/>
          <w:rtl/>
          <w:lang w:bidi="ar"/>
        </w:rPr>
        <w:t>بوسی این روایت آمده است:</w:t>
      </w:r>
      <w:r w:rsidR="00BE5B4C" w:rsidRPr="00BE5B4C">
        <w:rPr>
          <w:rFonts w:cs="IRMitra"/>
          <w:color w:val="0070C0"/>
          <w:rtl/>
          <w:lang w:bidi="ar-SA"/>
        </w:rPr>
        <w:t>عَلِيُّ بْنُ إِبْرَاهِيمَ‌</w:t>
      </w:r>
      <w:r w:rsidR="00BE5B4C" w:rsidRPr="00BE5B4C">
        <w:rPr>
          <w:rFonts w:cs="IRMitra"/>
          <w:color w:val="0070C0"/>
          <w:rtl/>
          <w:lang w:bidi="ar"/>
        </w:rPr>
        <w:t xml:space="preserve"> </w:t>
      </w:r>
      <w:r w:rsidR="00BE5B4C" w:rsidRPr="00BE5B4C">
        <w:rPr>
          <w:rFonts w:cs="IRMitra"/>
          <w:color w:val="0070C0"/>
          <w:rtl/>
          <w:lang w:bidi="ar-SA"/>
        </w:rPr>
        <w:t>عَنْ</w:t>
      </w:r>
      <w:r w:rsidR="00BE5B4C" w:rsidRPr="00BE5B4C">
        <w:rPr>
          <w:rFonts w:cs="IRMitra"/>
          <w:color w:val="0070C0"/>
          <w:rtl/>
          <w:lang w:bidi="ar"/>
        </w:rPr>
        <w:t xml:space="preserve"> </w:t>
      </w:r>
      <w:r w:rsidR="00BE5B4C" w:rsidRPr="00BE5B4C">
        <w:rPr>
          <w:rFonts w:cs="IRMitra"/>
          <w:color w:val="0070C0"/>
          <w:rtl/>
          <w:lang w:bidi="ar-SA"/>
        </w:rPr>
        <w:t>أَبِيهِ‌</w:t>
      </w:r>
      <w:r w:rsidR="00BE5B4C" w:rsidRPr="00BE5B4C">
        <w:rPr>
          <w:rFonts w:cs="IRMitra"/>
          <w:color w:val="0070C0"/>
          <w:rtl/>
          <w:lang w:bidi="ar"/>
        </w:rPr>
        <w:t xml:space="preserve"> </w:t>
      </w:r>
      <w:r w:rsidR="00BE5B4C" w:rsidRPr="00BE5B4C">
        <w:rPr>
          <w:rFonts w:cs="IRMitra"/>
          <w:color w:val="0070C0"/>
          <w:rtl/>
          <w:lang w:bidi="ar-SA"/>
        </w:rPr>
        <w:t>عَنِ</w:t>
      </w:r>
      <w:r w:rsidR="00BE5B4C" w:rsidRPr="00BE5B4C">
        <w:rPr>
          <w:rFonts w:cs="IRMitra"/>
          <w:color w:val="0070C0"/>
          <w:rtl/>
          <w:lang w:bidi="ar"/>
        </w:rPr>
        <w:t xml:space="preserve"> </w:t>
      </w:r>
      <w:r w:rsidR="00BE5B4C" w:rsidRPr="00BE5B4C">
        <w:rPr>
          <w:rFonts w:cs="IRMitra"/>
          <w:color w:val="0070C0"/>
          <w:rtl/>
          <w:lang w:bidi="ar-SA"/>
        </w:rPr>
        <w:t>اِبْنِ أَبِي عُمَيْرٍ</w:t>
      </w:r>
      <w:r w:rsidR="00BE5B4C" w:rsidRPr="00BE5B4C">
        <w:rPr>
          <w:rFonts w:cs="IRMitra"/>
          <w:color w:val="0070C0"/>
          <w:rtl/>
          <w:lang w:bidi="ar"/>
        </w:rPr>
        <w:t xml:space="preserve"> </w:t>
      </w:r>
      <w:r w:rsidR="00BE5B4C" w:rsidRPr="00BE5B4C">
        <w:rPr>
          <w:rFonts w:cs="IRMitra"/>
          <w:color w:val="0070C0"/>
          <w:rtl/>
          <w:lang w:bidi="ar-SA"/>
        </w:rPr>
        <w:t>عَنْ</w:t>
      </w:r>
      <w:r w:rsidR="00BE5B4C" w:rsidRPr="00BE5B4C">
        <w:rPr>
          <w:rFonts w:cs="IRMitra"/>
          <w:color w:val="0070C0"/>
          <w:rtl/>
          <w:lang w:bidi="ar"/>
        </w:rPr>
        <w:t xml:space="preserve"> </w:t>
      </w:r>
      <w:r w:rsidR="00BE5B4C" w:rsidRPr="00BE5B4C">
        <w:rPr>
          <w:rFonts w:cs="IRMitra"/>
          <w:color w:val="0070C0"/>
          <w:rtl/>
          <w:lang w:bidi="ar-SA"/>
        </w:rPr>
        <w:t>رِفَاعَةَ بْنِ مُوسَى</w:t>
      </w:r>
      <w:r w:rsidR="00BE5B4C" w:rsidRPr="00BE5B4C">
        <w:rPr>
          <w:rFonts w:cs="IRMitra"/>
          <w:color w:val="0070C0"/>
          <w:rtl/>
          <w:lang w:bidi="ar"/>
        </w:rPr>
        <w:t xml:space="preserve"> </w:t>
      </w:r>
      <w:r w:rsidR="00BE5B4C" w:rsidRPr="00BE5B4C">
        <w:rPr>
          <w:rFonts w:cs="IRMitra"/>
          <w:color w:val="0070C0"/>
          <w:rtl/>
          <w:lang w:bidi="ar-SA"/>
        </w:rPr>
        <w:t>عَنْ</w:t>
      </w:r>
      <w:r w:rsidR="00BE5B4C" w:rsidRPr="00BE5B4C">
        <w:rPr>
          <w:rFonts w:cs="IRMitra"/>
          <w:color w:val="0070C0"/>
          <w:rtl/>
          <w:lang w:bidi="ar"/>
        </w:rPr>
        <w:t xml:space="preserve"> </w:t>
      </w:r>
      <w:r w:rsidR="00BE5B4C" w:rsidRPr="00BE5B4C">
        <w:rPr>
          <w:rFonts w:cs="IRMitra"/>
          <w:color w:val="0070C0"/>
          <w:rtl/>
          <w:lang w:bidi="ar-SA"/>
        </w:rPr>
        <w:t>أَبِي عَبْدِ اَللَّهِ عَلَيْهِ اَلسَّلاَمُ‌</w:t>
      </w:r>
      <w:r w:rsidR="00BE5B4C" w:rsidRPr="00BE5B4C">
        <w:rPr>
          <w:rFonts w:cs="IRMitra"/>
          <w:color w:val="0070C0"/>
          <w:rtl/>
          <w:lang w:bidi="ar"/>
        </w:rPr>
        <w:t xml:space="preserve"> </w:t>
      </w:r>
      <w:r w:rsidR="00BE5B4C" w:rsidRPr="00BE5B4C">
        <w:rPr>
          <w:rFonts w:cs="IRMitra"/>
          <w:color w:val="0070C0"/>
          <w:rtl/>
          <w:lang w:bidi="ar-SA"/>
        </w:rPr>
        <w:t>قَالَ‌:</w:t>
      </w:r>
      <w:r w:rsidR="00BE5B4C" w:rsidRPr="00BE5B4C">
        <w:rPr>
          <w:rFonts w:cs="IRMitra"/>
          <w:color w:val="0070C0"/>
          <w:rtl/>
          <w:lang w:bidi="ar"/>
        </w:rPr>
        <w:t xml:space="preserve"> </w:t>
      </w:r>
      <w:r w:rsidR="00BE5B4C" w:rsidRPr="00BE5B4C">
        <w:rPr>
          <w:rFonts w:cs="IRMitra"/>
          <w:color w:val="0070C0"/>
          <w:rtl/>
          <w:lang w:bidi="ar-SA"/>
        </w:rPr>
        <w:t>لاَ يُقَبَّلُ رَأْسُ أَحَدٍ وَ لاَ يَدُهُ إِلاَّ يَدُ</w:t>
      </w:r>
      <w:r w:rsidR="00BE5B4C" w:rsidRPr="00BE5B4C">
        <w:rPr>
          <w:rFonts w:cs="IRMitra"/>
          <w:color w:val="0070C0"/>
          <w:rtl/>
          <w:lang w:bidi="ar"/>
        </w:rPr>
        <w:t xml:space="preserve"> </w:t>
      </w:r>
      <w:r w:rsidR="00BE5B4C" w:rsidRPr="00BE5B4C">
        <w:rPr>
          <w:rFonts w:cs="IRMitra"/>
          <w:color w:val="0070C0"/>
          <w:rtl/>
          <w:lang w:bidi="ar-SA"/>
        </w:rPr>
        <w:t>رَسُولِ اَللَّهِ صَلَّى اَللَّهُ عَلَيْهِ وَ آلِهِ‌</w:t>
      </w:r>
      <w:r w:rsidR="00BE5B4C" w:rsidRPr="00BE5B4C">
        <w:rPr>
          <w:rFonts w:cs="IRMitra"/>
          <w:color w:val="0070C0"/>
          <w:rtl/>
          <w:lang w:bidi="ar"/>
        </w:rPr>
        <w:t xml:space="preserve"> </w:t>
      </w:r>
      <w:r w:rsidR="00BE5B4C" w:rsidRPr="00BE5B4C">
        <w:rPr>
          <w:rFonts w:cs="IRMitra"/>
          <w:color w:val="0070C0"/>
          <w:rtl/>
          <w:lang w:bidi="ar-SA"/>
        </w:rPr>
        <w:t>أَوْ مَنْ أُرِيدَ</w:t>
      </w:r>
      <w:r w:rsidR="00BE5B4C" w:rsidRPr="00BE5B4C">
        <w:rPr>
          <w:rFonts w:cs="IRMitra"/>
          <w:color w:val="0070C0"/>
          <w:rtl/>
          <w:lang w:bidi="ar"/>
        </w:rPr>
        <w:t xml:space="preserve"> </w:t>
      </w:r>
      <w:r w:rsidR="00BE5B4C" w:rsidRPr="00BE5B4C">
        <w:rPr>
          <w:rFonts w:cs="IRMitra"/>
          <w:color w:val="0070C0"/>
          <w:rtl/>
          <w:lang w:bidi="ar-SA"/>
        </w:rPr>
        <w:t>بِهِ</w:t>
      </w:r>
      <w:r w:rsidR="00BE5B4C" w:rsidRPr="00BE5B4C">
        <w:rPr>
          <w:rFonts w:cs="IRMitra"/>
          <w:color w:val="0070C0"/>
          <w:rtl/>
          <w:lang w:bidi="ar"/>
        </w:rPr>
        <w:t xml:space="preserve"> </w:t>
      </w:r>
      <w:r w:rsidR="00BE5B4C" w:rsidRPr="00BE5B4C">
        <w:rPr>
          <w:rFonts w:cs="IRMitra"/>
          <w:color w:val="0070C0"/>
          <w:rtl/>
          <w:lang w:bidi="ar-SA"/>
        </w:rPr>
        <w:t>رَسُولُ اَللَّهِ صَلَّى</w:t>
      </w:r>
      <w:r w:rsidR="00BE5B4C" w:rsidRPr="00BE5B4C">
        <w:rPr>
          <w:rFonts w:cs="IRMitra"/>
          <w:color w:val="0070C0"/>
          <w:rtl/>
          <w:lang w:bidi="ar"/>
        </w:rPr>
        <w:t xml:space="preserve"> </w:t>
      </w:r>
      <w:r w:rsidR="00BE5B4C" w:rsidRPr="00BE5B4C">
        <w:rPr>
          <w:rFonts w:cs="IRMitra"/>
          <w:color w:val="0070C0"/>
          <w:rtl/>
          <w:lang w:bidi="ar-SA"/>
        </w:rPr>
        <w:t>عَلَيْهِ‌</w:t>
      </w:r>
      <w:r w:rsidR="00BE5B4C" w:rsidRPr="00BE5B4C">
        <w:rPr>
          <w:rFonts w:cs="IRMitra"/>
          <w:color w:val="0070C0"/>
          <w:rtl/>
          <w:lang w:bidi="ar"/>
        </w:rPr>
        <w:t xml:space="preserve"> </w:t>
      </w:r>
      <w:r w:rsidR="00BE5B4C" w:rsidRPr="00BE5B4C">
        <w:rPr>
          <w:rFonts w:cs="IRMitra"/>
          <w:color w:val="0070C0"/>
          <w:rtl/>
          <w:lang w:bidi="ar-SA"/>
        </w:rPr>
        <w:t>وَ آلِهِ‌</w:t>
      </w:r>
      <w:r w:rsidR="00BE5B4C" w:rsidRPr="00BE5B4C">
        <w:rPr>
          <w:rFonts w:cs="IRMitra"/>
          <w:color w:val="0070C0"/>
          <w:rtl/>
          <w:lang w:bidi="ar"/>
        </w:rPr>
        <w:t xml:space="preserve"> </w:t>
      </w:r>
      <w:r w:rsidR="00BE5B4C" w:rsidRPr="00BE5B4C">
        <w:rPr>
          <w:rFonts w:cs="IRMitra"/>
          <w:vertAlign w:val="superscript"/>
          <w:rtl/>
          <w:lang w:bidi="ar"/>
        </w:rPr>
        <w:footnoteReference w:id="14"/>
      </w:r>
      <w:r w:rsidR="00BE5B4C">
        <w:rPr>
          <w:rFonts w:cs="IRMitra" w:hint="cs"/>
          <w:color w:val="0070C0"/>
          <w:rtl/>
          <w:lang w:bidi="ar"/>
        </w:rPr>
        <w:t xml:space="preserve"> </w:t>
      </w:r>
    </w:p>
    <w:p w:rsidR="00BE5B4C" w:rsidRDefault="00BE5B4C" w:rsidP="00CD65CF">
      <w:pPr>
        <w:ind w:firstLine="0"/>
        <w:rPr>
          <w:rFonts w:cs="IRMitra"/>
          <w:rtl/>
          <w:lang w:bidi="ar"/>
        </w:rPr>
      </w:pPr>
      <w:r w:rsidRPr="00BE5B4C">
        <w:rPr>
          <w:rFonts w:cs="IRMitra" w:hint="cs"/>
          <w:rtl/>
          <w:lang w:bidi="ar"/>
        </w:rPr>
        <w:t>در شرح ملاصالح مازندرانی بیان شده است که از این روایات حرمت دست</w:t>
      </w:r>
      <w:r w:rsidRPr="00BE5B4C">
        <w:rPr>
          <w:rFonts w:cs="IRMitra"/>
          <w:rtl/>
          <w:lang w:bidi="ar"/>
        </w:rPr>
        <w:softHyphen/>
      </w:r>
      <w:r w:rsidRPr="00BE5B4C">
        <w:rPr>
          <w:rFonts w:cs="IRMitra" w:hint="cs"/>
          <w:rtl/>
          <w:lang w:bidi="ar"/>
        </w:rPr>
        <w:t>بوسی فهمیده می</w:t>
      </w:r>
      <w:r w:rsidRPr="00BE5B4C">
        <w:rPr>
          <w:rFonts w:cs="IRMitra"/>
          <w:rtl/>
          <w:lang w:bidi="ar"/>
        </w:rPr>
        <w:softHyphen/>
      </w:r>
      <w:r w:rsidRPr="00BE5B4C">
        <w:rPr>
          <w:rFonts w:cs="IRMitra" w:hint="cs"/>
          <w:rtl/>
          <w:lang w:bidi="ar"/>
        </w:rPr>
        <w:t>شود. در عبارت ملاصالح مازندرانی هیچ اشاره ای نشده است که فتوای اصحاب همین است یا خیر بلکه صرفا بیان شده است که از این روایت دانسته می</w:t>
      </w:r>
      <w:r w:rsidRPr="00BE5B4C">
        <w:rPr>
          <w:rFonts w:cs="IRMitra"/>
          <w:rtl/>
          <w:lang w:bidi="ar"/>
        </w:rPr>
        <w:softHyphen/>
      </w:r>
      <w:r w:rsidRPr="00BE5B4C">
        <w:rPr>
          <w:rFonts w:cs="IRMitra" w:hint="cs"/>
          <w:rtl/>
          <w:lang w:bidi="ar"/>
        </w:rPr>
        <w:t>شود که بوسیدن دست غیر از پیامبر حرام است.</w:t>
      </w:r>
      <w:r>
        <w:rPr>
          <w:rFonts w:cs="IRMitra" w:hint="cs"/>
          <w:rtl/>
          <w:lang w:bidi="ar"/>
        </w:rPr>
        <w:t xml:space="preserve">  اصل این مطلب که فتوای اصحاب در اینباره چیست محل بحث ما نیست و نیازمند پیگیری و جستجو است.</w:t>
      </w:r>
    </w:p>
    <w:p w:rsidR="00BE5B4C" w:rsidRDefault="00BE5B4C" w:rsidP="00BE5B4C">
      <w:pPr>
        <w:ind w:firstLine="0"/>
        <w:rPr>
          <w:rFonts w:cs="IRMitra"/>
          <w:rtl/>
          <w:lang w:bidi="ar"/>
        </w:rPr>
      </w:pPr>
      <w:r>
        <w:rPr>
          <w:rFonts w:cs="IRMitra" w:hint="cs"/>
          <w:rtl/>
          <w:lang w:bidi="ar"/>
        </w:rPr>
        <w:t>مرحوم مجلسی ذیل همان روایتِ زید النرسی که منکر دانسته شده است گوید:</w:t>
      </w:r>
    </w:p>
    <w:p w:rsidR="00BE5B4C" w:rsidRPr="00BE5B4C" w:rsidRDefault="00BE5B4C" w:rsidP="00BE5B4C">
      <w:pPr>
        <w:ind w:left="720" w:firstLine="0"/>
        <w:rPr>
          <w:rFonts w:cs="IRMitra"/>
          <w:color w:val="00B0F0"/>
          <w:rtl/>
          <w:lang w:bidi="ar-SA"/>
        </w:rPr>
      </w:pPr>
      <w:r w:rsidRPr="00BE5B4C">
        <w:rPr>
          <w:rFonts w:cs="IRMitra"/>
          <w:color w:val="00B0F0"/>
          <w:rtl/>
          <w:lang w:bidi="ar-SA"/>
        </w:rPr>
        <w:t>بيان:</w:t>
      </w:r>
      <w:r w:rsidRPr="00BE5B4C">
        <w:rPr>
          <w:rFonts w:cs="IRMitra"/>
          <w:color w:val="00B0F0"/>
          <w:rtl/>
          <w:lang w:bidi="ar"/>
        </w:rPr>
        <w:t xml:space="preserve"> </w:t>
      </w:r>
      <w:r w:rsidRPr="00BE5B4C">
        <w:rPr>
          <w:rFonts w:cs="IRMitra"/>
          <w:color w:val="00B0F0"/>
          <w:rtl/>
          <w:lang w:bidi="ar-SA"/>
        </w:rPr>
        <w:t>يدل على المنع من تقبيل يد غير</w:t>
      </w:r>
      <w:r w:rsidRPr="00BE5B4C">
        <w:rPr>
          <w:rFonts w:cs="IRMitra"/>
          <w:color w:val="00B0F0"/>
          <w:rtl/>
          <w:lang w:bidi="ar"/>
        </w:rPr>
        <w:t xml:space="preserve"> </w:t>
      </w:r>
      <w:r w:rsidRPr="00BE5B4C">
        <w:rPr>
          <w:rFonts w:cs="IRMitra"/>
          <w:color w:val="00B0F0"/>
          <w:rtl/>
          <w:lang w:bidi="ar-SA"/>
        </w:rPr>
        <w:t>المعصومين عليهم السلام</w:t>
      </w:r>
      <w:r w:rsidRPr="00BE5B4C">
        <w:rPr>
          <w:rFonts w:cs="IRMitra"/>
          <w:color w:val="00B0F0"/>
          <w:rtl/>
          <w:lang w:bidi="ar"/>
        </w:rPr>
        <w:t xml:space="preserve"> </w:t>
      </w:r>
      <w:r w:rsidRPr="00BE5B4C">
        <w:rPr>
          <w:rFonts w:cs="IRMitra"/>
          <w:color w:val="00B0F0"/>
          <w:rtl/>
          <w:lang w:bidi="ar-SA"/>
        </w:rPr>
        <w:t>لكن الخبر مع</w:t>
      </w:r>
      <w:r w:rsidRPr="00BE5B4C">
        <w:rPr>
          <w:rFonts w:cs="IRMitra"/>
          <w:color w:val="00B0F0"/>
          <w:rtl/>
          <w:lang w:bidi="ar"/>
        </w:rPr>
        <w:t xml:space="preserve"> </w:t>
      </w:r>
      <w:r w:rsidRPr="00BE5B4C">
        <w:rPr>
          <w:rFonts w:cs="IRMitra"/>
          <w:color w:val="00B0F0"/>
          <w:rtl/>
          <w:lang w:bidi="ar-SA"/>
        </w:rPr>
        <w:t>جهالته ليس بصريح في الحرمة بل ظاهره الكراهة.</w:t>
      </w:r>
      <w:r w:rsidRPr="00052141">
        <w:rPr>
          <w:rFonts w:cs="IRMitra"/>
          <w:color w:val="00B0F0"/>
          <w:vertAlign w:val="superscript"/>
          <w:rtl/>
          <w:lang w:bidi="ar"/>
        </w:rPr>
        <w:footnoteReference w:id="15"/>
      </w:r>
    </w:p>
    <w:p w:rsidR="00BE5B4C" w:rsidRDefault="00BE5B4C" w:rsidP="00272BC2">
      <w:pPr>
        <w:ind w:firstLine="0"/>
        <w:rPr>
          <w:rFonts w:cs="IRMitra"/>
          <w:rtl/>
          <w:lang w:bidi="ar"/>
        </w:rPr>
      </w:pPr>
      <w:r>
        <w:rPr>
          <w:rFonts w:cs="IRMitra" w:hint="cs"/>
          <w:rtl/>
          <w:lang w:bidi="ar"/>
        </w:rPr>
        <w:t>در کلام مرحوم مجلسی سه نکته وجود دارد که هر سه نکته به عنوان پاسخی برای صاحب قاموس الرجال است. در این روایت علی بن مزید مجهول است و به همین دلیل این روایت کنار گذاشته شده است. اینکه گفته می</w:t>
      </w:r>
      <w:r>
        <w:rPr>
          <w:rFonts w:cs="IRMitra"/>
          <w:rtl/>
          <w:lang w:bidi="ar"/>
        </w:rPr>
        <w:softHyphen/>
      </w:r>
      <w:r>
        <w:rPr>
          <w:rFonts w:cs="IRMitra" w:hint="cs"/>
          <w:rtl/>
          <w:lang w:bidi="ar"/>
        </w:rPr>
        <w:t xml:space="preserve">شود </w:t>
      </w:r>
      <w:r w:rsidR="00272BC2">
        <w:rPr>
          <w:rFonts w:cs="IRMitra" w:hint="cs"/>
          <w:rtl/>
          <w:lang w:bidi="ar"/>
        </w:rPr>
        <w:t>فلان اصل</w:t>
      </w:r>
      <w:r>
        <w:rPr>
          <w:rFonts w:cs="IRMitra" w:hint="cs"/>
          <w:rtl/>
          <w:lang w:bidi="ar"/>
        </w:rPr>
        <w:t xml:space="preserve"> معتبر است بدین معنا است که </w:t>
      </w:r>
      <w:r w:rsidR="00272BC2">
        <w:rPr>
          <w:rFonts w:cs="IRMitra" w:hint="cs"/>
          <w:rtl/>
          <w:lang w:bidi="ar"/>
        </w:rPr>
        <w:t>آ</w:t>
      </w:r>
      <w:r w:rsidR="00CD65CF">
        <w:rPr>
          <w:rFonts w:cs="IRMitra" w:hint="cs"/>
          <w:rtl/>
          <w:lang w:bidi="ar"/>
        </w:rPr>
        <w:t xml:space="preserve">نچه </w:t>
      </w:r>
      <w:r w:rsidR="00272BC2">
        <w:rPr>
          <w:rFonts w:cs="IRMitra" w:hint="cs"/>
          <w:rtl/>
          <w:lang w:bidi="ar"/>
        </w:rPr>
        <w:t>صاحب اصل</w:t>
      </w:r>
      <w:r w:rsidR="00CD65CF">
        <w:rPr>
          <w:rFonts w:cs="IRMitra" w:hint="cs"/>
          <w:rtl/>
          <w:lang w:bidi="ar"/>
        </w:rPr>
        <w:t xml:space="preserve"> بدون واسطه نقل کرده مورد پذیرش است</w:t>
      </w:r>
      <w:r>
        <w:rPr>
          <w:rFonts w:cs="IRMitra" w:hint="cs"/>
          <w:rtl/>
          <w:lang w:bidi="ar"/>
        </w:rPr>
        <w:t xml:space="preserve"> ولی </w:t>
      </w:r>
      <w:r w:rsidR="00CD65CF">
        <w:rPr>
          <w:rFonts w:cs="IRMitra" w:hint="cs"/>
          <w:rtl/>
          <w:lang w:bidi="ar"/>
        </w:rPr>
        <w:t>ممکن</w:t>
      </w:r>
      <w:r>
        <w:rPr>
          <w:rFonts w:cs="IRMitra" w:hint="cs"/>
          <w:rtl/>
          <w:lang w:bidi="ar"/>
        </w:rPr>
        <w:t xml:space="preserve"> </w:t>
      </w:r>
      <w:r w:rsidR="008B1742">
        <w:rPr>
          <w:rFonts w:cs="IRMitra" w:hint="cs"/>
          <w:rtl/>
          <w:lang w:bidi="ar"/>
        </w:rPr>
        <w:t>مروی</w:t>
      </w:r>
      <w:r w:rsidR="008B1742">
        <w:rPr>
          <w:rFonts w:cs="IRMitra"/>
          <w:rtl/>
          <w:lang w:bidi="ar"/>
        </w:rPr>
        <w:softHyphen/>
      </w:r>
      <w:r w:rsidR="008B1742">
        <w:rPr>
          <w:rFonts w:cs="IRMitra" w:hint="cs"/>
          <w:rtl/>
          <w:lang w:bidi="ar"/>
        </w:rPr>
        <w:t>عنه</w:t>
      </w:r>
      <w:r w:rsidR="00272BC2">
        <w:rPr>
          <w:rFonts w:cs="IRMitra" w:hint="cs"/>
          <w:rtl/>
          <w:lang w:bidi="ar"/>
        </w:rPr>
        <w:t>ِ</w:t>
      </w:r>
      <w:r w:rsidR="008B1742">
        <w:rPr>
          <w:rFonts w:cs="IRMitra" w:hint="cs"/>
          <w:rtl/>
          <w:lang w:bidi="ar"/>
        </w:rPr>
        <w:t xml:space="preserve"> صاحب</w:t>
      </w:r>
      <w:r w:rsidR="00272BC2">
        <w:rPr>
          <w:rFonts w:cs="IRMitra" w:hint="cs"/>
          <w:rtl/>
          <w:lang w:bidi="ar"/>
        </w:rPr>
        <w:t>ِ</w:t>
      </w:r>
      <w:r w:rsidR="008B1742">
        <w:rPr>
          <w:rFonts w:cs="IRMitra" w:hint="cs"/>
          <w:rtl/>
          <w:lang w:bidi="ar"/>
        </w:rPr>
        <w:t xml:space="preserve"> اصل</w:t>
      </w:r>
      <w:r w:rsidR="00272BC2">
        <w:rPr>
          <w:rFonts w:cs="IRMitra" w:hint="cs"/>
          <w:rtl/>
          <w:lang w:bidi="ar"/>
        </w:rPr>
        <w:t>،</w:t>
      </w:r>
      <w:r w:rsidR="008B1742">
        <w:rPr>
          <w:rFonts w:cs="IRMitra" w:hint="cs"/>
          <w:rtl/>
          <w:lang w:bidi="ar"/>
        </w:rPr>
        <w:t xml:space="preserve"> </w:t>
      </w:r>
      <w:r w:rsidR="00CD65CF">
        <w:rPr>
          <w:rFonts w:cs="IRMitra" w:hint="cs"/>
          <w:rtl/>
          <w:lang w:bidi="ar"/>
        </w:rPr>
        <w:t>ثقه</w:t>
      </w:r>
      <w:r w:rsidR="008B1742">
        <w:rPr>
          <w:rFonts w:cs="IRMitra" w:hint="cs"/>
          <w:rtl/>
          <w:lang w:bidi="ar"/>
        </w:rPr>
        <w:t xml:space="preserve"> نباشد </w:t>
      </w:r>
      <w:r w:rsidR="00CD65CF">
        <w:rPr>
          <w:rFonts w:cs="IRMitra" w:hint="cs"/>
          <w:rtl/>
          <w:lang w:bidi="ar"/>
        </w:rPr>
        <w:t>و به همین دلیل روایتی نادرست درآید</w:t>
      </w:r>
      <w:r w:rsidR="008B1742">
        <w:rPr>
          <w:rFonts w:cs="IRMitra" w:hint="cs"/>
          <w:rtl/>
          <w:lang w:bidi="ar"/>
        </w:rPr>
        <w:t xml:space="preserve">. نکته </w:t>
      </w:r>
      <w:r w:rsidR="00272BC2">
        <w:rPr>
          <w:rFonts w:cs="IRMitra" w:hint="cs"/>
          <w:rtl/>
          <w:lang w:bidi="ar"/>
        </w:rPr>
        <w:t>دوم</w:t>
      </w:r>
      <w:r w:rsidR="008B1742">
        <w:rPr>
          <w:rFonts w:cs="IRMitra" w:hint="cs"/>
          <w:rtl/>
          <w:lang w:bidi="ar"/>
        </w:rPr>
        <w:t xml:space="preserve"> این است که این روایت صریح بر حرمت نیست و امکان حمل بر کراهت دارد. روایات حلبی و... توجیه بردار نبود ولی این روایت کاملا قابل </w:t>
      </w:r>
      <w:r w:rsidR="008B1742">
        <w:rPr>
          <w:rFonts w:cs="IRMitra" w:hint="cs"/>
          <w:rtl/>
          <w:lang w:bidi="ar"/>
        </w:rPr>
        <w:lastRenderedPageBreak/>
        <w:t>توجیه است. نکته سوم</w:t>
      </w:r>
      <w:r w:rsidR="00CD65CF">
        <w:rPr>
          <w:rFonts w:cs="IRMitra" w:hint="cs"/>
          <w:rtl/>
          <w:lang w:bidi="ar"/>
        </w:rPr>
        <w:t xml:space="preserve"> که علامه مجلسی گوید</w:t>
      </w:r>
      <w:r w:rsidR="008B1742">
        <w:rPr>
          <w:rFonts w:cs="IRMitra" w:hint="cs"/>
          <w:rtl/>
          <w:lang w:bidi="ar"/>
        </w:rPr>
        <w:t xml:space="preserve"> این است که اصلا ظهور این روایت در کراهت است. اگر ما ظهور در کراهت را نپذیریم و ظهور عبارت «لا تصلح الا لنبی» را در حرمت بدانیم</w:t>
      </w:r>
      <w:r w:rsidR="00CD65CF">
        <w:rPr>
          <w:rFonts w:cs="IRMitra" w:hint="cs"/>
          <w:rtl/>
          <w:lang w:bidi="ar"/>
        </w:rPr>
        <w:t>(کما اینکه همین طور است)</w:t>
      </w:r>
      <w:r w:rsidR="008B1742">
        <w:rPr>
          <w:rFonts w:cs="IRMitra" w:hint="cs"/>
          <w:rtl/>
          <w:lang w:bidi="ar"/>
        </w:rPr>
        <w:t xml:space="preserve"> این ظهور، خیلی قوی نیست و می</w:t>
      </w:r>
      <w:r w:rsidR="008B1742">
        <w:rPr>
          <w:rFonts w:cs="IRMitra"/>
          <w:rtl/>
          <w:lang w:bidi="ar"/>
        </w:rPr>
        <w:softHyphen/>
      </w:r>
      <w:r w:rsidR="008B1742">
        <w:rPr>
          <w:rFonts w:cs="IRMitra" w:hint="cs"/>
          <w:rtl/>
          <w:lang w:bidi="ar"/>
        </w:rPr>
        <w:t>توان در مقام جمع از آن رفع ید کرد.</w:t>
      </w:r>
    </w:p>
    <w:p w:rsidR="008B1742" w:rsidRPr="00BE5B4C" w:rsidRDefault="008B1742" w:rsidP="00BE5B4C">
      <w:pPr>
        <w:ind w:firstLine="0"/>
        <w:rPr>
          <w:rFonts w:cs="IRMitra"/>
          <w:lang w:bidi="ar"/>
        </w:rPr>
      </w:pPr>
    </w:p>
    <w:p w:rsidR="00BE5B4C" w:rsidRPr="00BE5B4C" w:rsidRDefault="00BE5B4C" w:rsidP="00BE5B4C">
      <w:pPr>
        <w:ind w:firstLine="0"/>
        <w:rPr>
          <w:rFonts w:cs="IRMitra"/>
          <w:lang w:bidi="ar"/>
        </w:rPr>
      </w:pPr>
    </w:p>
    <w:p w:rsidR="00C24EB3" w:rsidRPr="006B0E27" w:rsidRDefault="00C24EB3" w:rsidP="00F34169">
      <w:pPr>
        <w:ind w:firstLine="0"/>
        <w:rPr>
          <w:rFonts w:cs="IRMitra"/>
          <w:rtl/>
          <w:lang w:bidi="ar"/>
        </w:rPr>
      </w:pPr>
    </w:p>
    <w:sectPr w:rsidR="00C24EB3" w:rsidRPr="006B0E27"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DA" w:rsidRDefault="00602EDA" w:rsidP="008B750B">
      <w:pPr>
        <w:spacing w:line="240" w:lineRule="auto"/>
      </w:pPr>
      <w:r>
        <w:separator/>
      </w:r>
    </w:p>
    <w:p w:rsidR="00602EDA" w:rsidRDefault="00602EDA"/>
  </w:endnote>
  <w:endnote w:type="continuationSeparator" w:id="0">
    <w:p w:rsidR="00602EDA" w:rsidRDefault="00602EDA" w:rsidP="008B750B">
      <w:pPr>
        <w:spacing w:line="240" w:lineRule="auto"/>
      </w:pPr>
      <w:r>
        <w:continuationSeparator/>
      </w:r>
    </w:p>
    <w:p w:rsidR="00602EDA" w:rsidRDefault="00602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F2" w:rsidRDefault="001D06F2">
    <w:pPr>
      <w:pStyle w:val="FootnoteText"/>
    </w:pPr>
  </w:p>
  <w:p w:rsidR="001D06F2" w:rsidRDefault="001D06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1D06F2" w:rsidRPr="006D44C1" w:rsidTr="0020241A">
      <w:tc>
        <w:tcPr>
          <w:tcW w:w="3382" w:type="dxa"/>
          <w:tcBorders>
            <w:top w:val="nil"/>
            <w:left w:val="nil"/>
            <w:bottom w:val="nil"/>
            <w:right w:val="nil"/>
          </w:tcBorders>
        </w:tcPr>
        <w:p w:rsidR="001D06F2" w:rsidRDefault="001D06F2"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D06F2" w:rsidRDefault="001D06F2" w:rsidP="006D44C1">
          <w:pPr>
            <w:pStyle w:val="FootnoteText"/>
            <w:jc w:val="right"/>
            <w:rPr>
              <w:rtl/>
            </w:rPr>
          </w:pPr>
          <w:r>
            <w:rPr>
              <w:rFonts w:hint="cs"/>
              <w:rtl/>
            </w:rPr>
            <w:t xml:space="preserve">صفحه </w:t>
          </w:r>
          <w:r>
            <w:fldChar w:fldCharType="begin"/>
          </w:r>
          <w:r>
            <w:instrText>PAGE   \* MERGEFORMAT</w:instrText>
          </w:r>
          <w:r>
            <w:fldChar w:fldCharType="separate"/>
          </w:r>
          <w:r w:rsidR="00D73C9C" w:rsidRPr="00D73C9C">
            <w:rPr>
              <w:noProof/>
              <w:rtl/>
              <w:lang w:val="fa-IR"/>
            </w:rPr>
            <w:t>7</w:t>
          </w:r>
          <w:r>
            <w:rPr>
              <w:noProof/>
            </w:rPr>
            <w:fldChar w:fldCharType="end"/>
          </w:r>
        </w:p>
      </w:tc>
      <w:tc>
        <w:tcPr>
          <w:tcW w:w="4786" w:type="dxa"/>
          <w:tcBorders>
            <w:top w:val="nil"/>
            <w:left w:val="nil"/>
            <w:bottom w:val="nil"/>
            <w:right w:val="nil"/>
          </w:tcBorders>
          <w:vAlign w:val="center"/>
        </w:tcPr>
        <w:p w:rsidR="001D06F2" w:rsidRPr="006D44C1" w:rsidRDefault="001D06F2" w:rsidP="001B6799">
          <w:pPr>
            <w:pStyle w:val="FootnoteText"/>
            <w:bidi w:val="0"/>
            <w:rPr>
              <w:color w:val="808080" w:themeColor="background1" w:themeShade="80"/>
              <w:rtl/>
            </w:rPr>
          </w:pPr>
          <w:bookmarkStart w:id="12" w:name="BokAdres"/>
          <w:bookmarkEnd w:id="12"/>
        </w:p>
      </w:tc>
    </w:tr>
  </w:tbl>
  <w:p w:rsidR="001D06F2" w:rsidRDefault="001D06F2" w:rsidP="00FA5F3D">
    <w:pPr>
      <w:pStyle w:val="FootnoteText"/>
      <w:jc w:val="center"/>
    </w:pPr>
  </w:p>
  <w:p w:rsidR="001D06F2" w:rsidRDefault="001D06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DA" w:rsidRDefault="00602EDA" w:rsidP="008B750B">
      <w:pPr>
        <w:spacing w:line="240" w:lineRule="auto"/>
      </w:pPr>
      <w:r>
        <w:separator/>
      </w:r>
    </w:p>
    <w:p w:rsidR="00602EDA" w:rsidRDefault="00602EDA"/>
  </w:footnote>
  <w:footnote w:type="continuationSeparator" w:id="0">
    <w:p w:rsidR="00602EDA" w:rsidRDefault="00602EDA" w:rsidP="008B750B">
      <w:pPr>
        <w:spacing w:line="240" w:lineRule="auto"/>
      </w:pPr>
      <w:r>
        <w:continuationSeparator/>
      </w:r>
    </w:p>
    <w:p w:rsidR="00602EDA" w:rsidRDefault="00602EDA"/>
  </w:footnote>
  <w:footnote w:id="1">
    <w:p w:rsidR="001D06F2" w:rsidRPr="00CB77BE" w:rsidRDefault="001D06F2" w:rsidP="00CD3B48">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مجلسی</w:t>
      </w:r>
      <w:r w:rsidRPr="00CB77BE">
        <w:rPr>
          <w:rFonts w:cs="IRMitra"/>
          <w:color w:val="3C3C3C"/>
          <w:sz w:val="24"/>
          <w:szCs w:val="24"/>
          <w:rtl/>
        </w:rPr>
        <w:t xml:space="preserve"> </w:t>
      </w:r>
      <w:r w:rsidRPr="00CB77BE">
        <w:rPr>
          <w:rFonts w:cs="IRMitra" w:hint="cs"/>
          <w:color w:val="3C3C3C"/>
          <w:sz w:val="24"/>
          <w:szCs w:val="24"/>
          <w:rtl/>
        </w:rPr>
        <w:t>محمدباقر</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بحار الأنوار</w:t>
      </w:r>
      <w:r w:rsidRPr="00CB77BE">
        <w:rPr>
          <w:rFonts w:cs="IRMitra"/>
          <w:color w:val="3C3C3C"/>
          <w:sz w:val="24"/>
          <w:szCs w:val="24"/>
          <w:rtl/>
        </w:rPr>
        <w:t>. ج 96، دار إحياء التراث العربي، 1403، ص 262.</w:t>
      </w:r>
    </w:p>
  </w:footnote>
  <w:footnote w:id="2">
    <w:p w:rsidR="001D06F2" w:rsidRPr="00CB77BE" w:rsidRDefault="001D06F2" w:rsidP="00CD3B48">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مجلسی</w:t>
      </w:r>
      <w:r w:rsidRPr="00CB77BE">
        <w:rPr>
          <w:rFonts w:cs="IRMitra"/>
          <w:color w:val="3C3C3C"/>
          <w:sz w:val="24"/>
          <w:szCs w:val="24"/>
          <w:rtl/>
        </w:rPr>
        <w:t xml:space="preserve"> </w:t>
      </w:r>
      <w:r w:rsidRPr="00CB77BE">
        <w:rPr>
          <w:rFonts w:cs="IRMitra" w:hint="cs"/>
          <w:color w:val="3C3C3C"/>
          <w:sz w:val="24"/>
          <w:szCs w:val="24"/>
          <w:rtl/>
        </w:rPr>
        <w:t>محمدباقر</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بحار الأنوار</w:t>
      </w:r>
      <w:r w:rsidRPr="00CB77BE">
        <w:rPr>
          <w:rFonts w:cs="IRMitra"/>
          <w:color w:val="3C3C3C"/>
          <w:sz w:val="24"/>
          <w:szCs w:val="24"/>
          <w:rtl/>
        </w:rPr>
        <w:t>. ج 96، دار إحياء التراث العربي، 1403، ص 263.</w:t>
      </w:r>
    </w:p>
  </w:footnote>
  <w:footnote w:id="3">
    <w:p w:rsidR="001D06F2" w:rsidRPr="00CB77BE" w:rsidRDefault="001D06F2" w:rsidP="005947C7">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نوری</w:t>
      </w:r>
      <w:r w:rsidRPr="00CB77BE">
        <w:rPr>
          <w:rFonts w:cs="IRMitra"/>
          <w:color w:val="3C3C3C"/>
          <w:sz w:val="24"/>
          <w:szCs w:val="24"/>
          <w:rtl/>
        </w:rPr>
        <w:t xml:space="preserve"> </w:t>
      </w:r>
      <w:r w:rsidRPr="00CB77BE">
        <w:rPr>
          <w:rFonts w:cs="IRMitra" w:hint="cs"/>
          <w:color w:val="3C3C3C"/>
          <w:sz w:val="24"/>
          <w:szCs w:val="24"/>
          <w:rtl/>
        </w:rPr>
        <w:t>حسین</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مستدرك الوسائل</w:t>
      </w:r>
      <w:r w:rsidRPr="00CB77BE">
        <w:rPr>
          <w:rFonts w:cs="IRMitra"/>
          <w:color w:val="3C3C3C"/>
          <w:sz w:val="24"/>
          <w:szCs w:val="24"/>
          <w:rtl/>
        </w:rPr>
        <w:t>. ج 10، مؤسسة آل البیت (علیهم السلام) لإحیاء التراث، 1408، ص 48.</w:t>
      </w:r>
    </w:p>
  </w:footnote>
  <w:footnote w:id="4">
    <w:p w:rsidR="001D06F2" w:rsidRPr="00CB77BE" w:rsidRDefault="001D06F2" w:rsidP="00C6672D">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549.</w:t>
      </w:r>
    </w:p>
  </w:footnote>
  <w:footnote w:id="5">
    <w:p w:rsidR="001D06F2" w:rsidRPr="00CB77BE" w:rsidRDefault="001D06F2" w:rsidP="00C6672D">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مجلسی</w:t>
      </w:r>
      <w:r w:rsidRPr="00CB77BE">
        <w:rPr>
          <w:rFonts w:cs="IRMitra"/>
          <w:color w:val="3C3C3C"/>
          <w:sz w:val="24"/>
          <w:szCs w:val="24"/>
          <w:rtl/>
        </w:rPr>
        <w:t xml:space="preserve"> </w:t>
      </w:r>
      <w:r w:rsidRPr="00CB77BE">
        <w:rPr>
          <w:rFonts w:cs="IRMitra" w:hint="cs"/>
          <w:color w:val="3C3C3C"/>
          <w:sz w:val="24"/>
          <w:szCs w:val="24"/>
          <w:rtl/>
        </w:rPr>
        <w:t>محمدباقر</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بحار الأنوار</w:t>
      </w:r>
      <w:r w:rsidRPr="00CB77BE">
        <w:rPr>
          <w:rFonts w:cs="IRMitra"/>
          <w:color w:val="3C3C3C"/>
          <w:sz w:val="24"/>
          <w:szCs w:val="24"/>
          <w:rtl/>
        </w:rPr>
        <w:t>. ج 4، دار إحياء التراث العربي، 1403، ص 122.</w:t>
      </w:r>
    </w:p>
  </w:footnote>
  <w:footnote w:id="6">
    <w:p w:rsidR="001D06F2" w:rsidRPr="00CB77BE" w:rsidRDefault="001D06F2" w:rsidP="00A46F6C">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549.</w:t>
      </w:r>
    </w:p>
  </w:footnote>
  <w:footnote w:id="7">
    <w:p w:rsidR="001D06F2" w:rsidRPr="00CB77BE" w:rsidRDefault="001D06F2" w:rsidP="00F34169">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نجاشی</w:t>
      </w:r>
      <w:r w:rsidRPr="00CB77BE">
        <w:rPr>
          <w:rFonts w:cs="IRMitra"/>
          <w:color w:val="3C3C3C"/>
          <w:sz w:val="24"/>
          <w:szCs w:val="24"/>
          <w:rtl/>
        </w:rPr>
        <w:t xml:space="preserve"> </w:t>
      </w:r>
      <w:r w:rsidRPr="00CB77BE">
        <w:rPr>
          <w:rFonts w:cs="IRMitra" w:hint="cs"/>
          <w:color w:val="3C3C3C"/>
          <w:sz w:val="24"/>
          <w:szCs w:val="24"/>
          <w:rtl/>
        </w:rPr>
        <w:t>احمد</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علی</w:t>
      </w:r>
      <w:r w:rsidRPr="00CB77BE">
        <w:rPr>
          <w:rFonts w:cs="IRMitra"/>
          <w:color w:val="3C3C3C"/>
          <w:sz w:val="24"/>
          <w:szCs w:val="24"/>
          <w:rtl/>
        </w:rPr>
        <w:t xml:space="preserve">. </w:t>
      </w:r>
      <w:r w:rsidRPr="00CB77BE">
        <w:rPr>
          <w:rFonts w:cs="IRMitra"/>
          <w:i/>
          <w:iCs/>
          <w:color w:val="3C3C3C"/>
          <w:sz w:val="24"/>
          <w:szCs w:val="24"/>
          <w:rtl/>
        </w:rPr>
        <w:t>رجال النجاشي</w:t>
      </w:r>
      <w:r w:rsidRPr="00CB77BE">
        <w:rPr>
          <w:rFonts w:cs="IRMitra"/>
          <w:color w:val="3C3C3C"/>
          <w:sz w:val="24"/>
          <w:szCs w:val="24"/>
          <w:rtl/>
        </w:rPr>
        <w:t>. جماعة المدرسين في الحوزة العلمیة بقم. مؤسسة النشر الإسلامي، 1365، ص 214.</w:t>
      </w:r>
    </w:p>
  </w:footnote>
  <w:footnote w:id="8">
    <w:p w:rsidR="001D06F2" w:rsidRPr="00CB77BE" w:rsidRDefault="001D06F2" w:rsidP="00D85CA4">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کشی</w:t>
      </w:r>
      <w:r w:rsidRPr="00CB77BE">
        <w:rPr>
          <w:rFonts w:cs="IRMitra"/>
          <w:color w:val="3C3C3C"/>
          <w:sz w:val="24"/>
          <w:szCs w:val="24"/>
          <w:rtl/>
        </w:rPr>
        <w:t xml:space="preserve"> </w:t>
      </w:r>
      <w:r w:rsidRPr="00CB77BE">
        <w:rPr>
          <w:rFonts w:cs="IRMitra" w:hint="cs"/>
          <w:color w:val="3C3C3C"/>
          <w:sz w:val="24"/>
          <w:szCs w:val="24"/>
          <w:rtl/>
        </w:rPr>
        <w:t>محمد</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عمر</w:t>
      </w:r>
      <w:r w:rsidRPr="00CB77BE">
        <w:rPr>
          <w:rFonts w:cs="IRMitra"/>
          <w:color w:val="3C3C3C"/>
          <w:sz w:val="24"/>
          <w:szCs w:val="24"/>
          <w:rtl/>
        </w:rPr>
        <w:t xml:space="preserve">. </w:t>
      </w:r>
      <w:r w:rsidRPr="00CB77BE">
        <w:rPr>
          <w:rFonts w:cs="IRMitra"/>
          <w:i/>
          <w:iCs/>
          <w:color w:val="3C3C3C"/>
          <w:sz w:val="24"/>
          <w:szCs w:val="24"/>
          <w:rtl/>
        </w:rPr>
        <w:t>اختیار معرفة الرجال</w:t>
      </w:r>
      <w:r w:rsidRPr="00CB77BE">
        <w:rPr>
          <w:rFonts w:cs="IRMitra"/>
          <w:color w:val="3C3C3C"/>
          <w:sz w:val="24"/>
          <w:szCs w:val="24"/>
          <w:rtl/>
        </w:rPr>
        <w:t>. ج 2، مؤسسة آل البیت (علیهم السلام) لإحیاء التراث، 1404، ص 522.</w:t>
      </w:r>
    </w:p>
  </w:footnote>
  <w:footnote w:id="9">
    <w:p w:rsidR="001D06F2" w:rsidRPr="00CB77BE" w:rsidRDefault="001D06F2" w:rsidP="00C24EB3">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549.</w:t>
      </w:r>
    </w:p>
  </w:footnote>
  <w:footnote w:id="10">
    <w:p w:rsidR="001D06F2" w:rsidRPr="00CB77BE" w:rsidRDefault="001D06F2" w:rsidP="00C24EB3">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550.</w:t>
      </w:r>
    </w:p>
  </w:footnote>
  <w:footnote w:id="11">
    <w:p w:rsidR="001D06F2" w:rsidRPr="00CB77BE" w:rsidRDefault="001D06F2" w:rsidP="006B0E27">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550.</w:t>
      </w:r>
    </w:p>
  </w:footnote>
  <w:footnote w:id="12">
    <w:p w:rsidR="001D06F2" w:rsidRPr="00CB77BE" w:rsidRDefault="001D06F2" w:rsidP="006B0E27">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550.</w:t>
      </w:r>
    </w:p>
  </w:footnote>
  <w:footnote w:id="13">
    <w:p w:rsidR="001D06F2" w:rsidRPr="00CB77BE" w:rsidRDefault="001D06F2" w:rsidP="006B0E27">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شوشتری</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قاموس الرجال</w:t>
      </w:r>
      <w:r w:rsidRPr="00CB77BE">
        <w:rPr>
          <w:rFonts w:cs="IRMitra"/>
          <w:color w:val="3C3C3C"/>
          <w:sz w:val="24"/>
          <w:szCs w:val="24"/>
          <w:rtl/>
        </w:rPr>
        <w:t>. ج 4، جماعة المدرسين في الحوزة العلمیة بقم. مؤسسة النشر الإسلامي، 1410، ص 550.</w:t>
      </w:r>
    </w:p>
  </w:footnote>
  <w:footnote w:id="14">
    <w:p w:rsidR="001D06F2" w:rsidRPr="00CB77BE" w:rsidRDefault="001D06F2" w:rsidP="00BE5B4C">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کلینی</w:t>
      </w:r>
      <w:r w:rsidRPr="00CB77BE">
        <w:rPr>
          <w:rFonts w:cs="IRMitra"/>
          <w:color w:val="3C3C3C"/>
          <w:sz w:val="24"/>
          <w:szCs w:val="24"/>
          <w:rtl/>
        </w:rPr>
        <w:t xml:space="preserve"> </w:t>
      </w:r>
      <w:r w:rsidRPr="00CB77BE">
        <w:rPr>
          <w:rFonts w:cs="IRMitra" w:hint="cs"/>
          <w:color w:val="3C3C3C"/>
          <w:sz w:val="24"/>
          <w:szCs w:val="24"/>
          <w:rtl/>
        </w:rPr>
        <w:t>محمد</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یعقوب</w:t>
      </w:r>
      <w:r w:rsidRPr="00CB77BE">
        <w:rPr>
          <w:rFonts w:cs="IRMitra"/>
          <w:color w:val="3C3C3C"/>
          <w:sz w:val="24"/>
          <w:szCs w:val="24"/>
          <w:rtl/>
        </w:rPr>
        <w:t xml:space="preserve">. </w:t>
      </w:r>
      <w:r w:rsidRPr="00CB77BE">
        <w:rPr>
          <w:rFonts w:cs="IRMitra"/>
          <w:i/>
          <w:iCs/>
          <w:color w:val="3C3C3C"/>
          <w:sz w:val="24"/>
          <w:szCs w:val="24"/>
          <w:rtl/>
        </w:rPr>
        <w:t>الکافي</w:t>
      </w:r>
      <w:r w:rsidRPr="00CB77BE">
        <w:rPr>
          <w:rFonts w:cs="IRMitra"/>
          <w:color w:val="3C3C3C"/>
          <w:sz w:val="24"/>
          <w:szCs w:val="24"/>
          <w:rtl/>
        </w:rPr>
        <w:t>. ج 2، دار الکتب الإسلامیة، 1363، ص 185.</w:t>
      </w:r>
    </w:p>
  </w:footnote>
  <w:footnote w:id="15">
    <w:p w:rsidR="001D06F2" w:rsidRPr="00CB77BE" w:rsidRDefault="001D06F2" w:rsidP="00BE5B4C">
      <w:pPr>
        <w:pStyle w:val="FootnoteText"/>
        <w:rPr>
          <w:rFonts w:cs="IRMitra"/>
          <w:color w:val="3C3C3C"/>
          <w:sz w:val="24"/>
          <w:szCs w:val="24"/>
          <w:rtl/>
          <w:lang w:bidi="ar-SA"/>
        </w:rPr>
      </w:pPr>
      <w:r w:rsidRPr="00CB77BE">
        <w:rPr>
          <w:rStyle w:val="FootnoteReference"/>
          <w:rFonts w:cs="IRMitra"/>
          <w:color w:val="3C3C3C"/>
          <w:sz w:val="24"/>
          <w:szCs w:val="24"/>
        </w:rPr>
        <w:footnoteRef/>
      </w:r>
      <w:r w:rsidRPr="00CB77BE">
        <w:rPr>
          <w:rFonts w:ascii="Cambria" w:hAnsi="Cambria" w:cs="Cambria" w:hint="cs"/>
          <w:color w:val="3C3C3C"/>
          <w:sz w:val="24"/>
          <w:szCs w:val="24"/>
          <w:rtl/>
        </w:rPr>
        <w:t> </w:t>
      </w:r>
      <w:r w:rsidRPr="00CB77BE">
        <w:rPr>
          <w:rFonts w:cs="IRMitra" w:hint="cs"/>
          <w:color w:val="3C3C3C"/>
          <w:sz w:val="24"/>
          <w:szCs w:val="24"/>
          <w:rtl/>
        </w:rPr>
        <w:t>مجلسی</w:t>
      </w:r>
      <w:r w:rsidRPr="00CB77BE">
        <w:rPr>
          <w:rFonts w:cs="IRMitra"/>
          <w:color w:val="3C3C3C"/>
          <w:sz w:val="24"/>
          <w:szCs w:val="24"/>
          <w:rtl/>
        </w:rPr>
        <w:t xml:space="preserve"> </w:t>
      </w:r>
      <w:r w:rsidRPr="00CB77BE">
        <w:rPr>
          <w:rFonts w:cs="IRMitra" w:hint="cs"/>
          <w:color w:val="3C3C3C"/>
          <w:sz w:val="24"/>
          <w:szCs w:val="24"/>
          <w:rtl/>
        </w:rPr>
        <w:t>محمدباقر</w:t>
      </w:r>
      <w:r w:rsidRPr="00CB77BE">
        <w:rPr>
          <w:rFonts w:cs="IRMitra"/>
          <w:color w:val="3C3C3C"/>
          <w:sz w:val="24"/>
          <w:szCs w:val="24"/>
          <w:rtl/>
        </w:rPr>
        <w:t xml:space="preserve"> </w:t>
      </w:r>
      <w:r w:rsidRPr="00CB77BE">
        <w:rPr>
          <w:rFonts w:cs="IRMitra" w:hint="cs"/>
          <w:color w:val="3C3C3C"/>
          <w:sz w:val="24"/>
          <w:szCs w:val="24"/>
          <w:rtl/>
        </w:rPr>
        <w:t>بن</w:t>
      </w:r>
      <w:r w:rsidRPr="00CB77BE">
        <w:rPr>
          <w:rFonts w:cs="IRMitra"/>
          <w:color w:val="3C3C3C"/>
          <w:sz w:val="24"/>
          <w:szCs w:val="24"/>
          <w:rtl/>
        </w:rPr>
        <w:t xml:space="preserve"> </w:t>
      </w:r>
      <w:r w:rsidRPr="00CB77BE">
        <w:rPr>
          <w:rFonts w:cs="IRMitra" w:hint="cs"/>
          <w:color w:val="3C3C3C"/>
          <w:sz w:val="24"/>
          <w:szCs w:val="24"/>
          <w:rtl/>
        </w:rPr>
        <w:t>محمدتقی</w:t>
      </w:r>
      <w:r w:rsidRPr="00CB77BE">
        <w:rPr>
          <w:rFonts w:cs="IRMitra"/>
          <w:color w:val="3C3C3C"/>
          <w:sz w:val="24"/>
          <w:szCs w:val="24"/>
          <w:rtl/>
        </w:rPr>
        <w:t xml:space="preserve">. </w:t>
      </w:r>
      <w:r w:rsidRPr="00CB77BE">
        <w:rPr>
          <w:rFonts w:cs="IRMitra"/>
          <w:i/>
          <w:iCs/>
          <w:color w:val="3C3C3C"/>
          <w:sz w:val="24"/>
          <w:szCs w:val="24"/>
          <w:rtl/>
        </w:rPr>
        <w:t>بحار الأنوار</w:t>
      </w:r>
      <w:r w:rsidRPr="00CB77BE">
        <w:rPr>
          <w:rFonts w:cs="IRMitra"/>
          <w:color w:val="3C3C3C"/>
          <w:sz w:val="24"/>
          <w:szCs w:val="24"/>
          <w:rtl/>
        </w:rPr>
        <w:t>. ج 73، دار إحياء التراث العربي، 1403، ص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F2" w:rsidRDefault="001D06F2">
    <w:pPr>
      <w:pStyle w:val="Heading10"/>
    </w:pPr>
  </w:p>
  <w:p w:rsidR="001D06F2" w:rsidRDefault="001D06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2141"/>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06F2"/>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0B5B"/>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2BC2"/>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4868"/>
    <w:rsid w:val="002853CF"/>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CFA"/>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47C7"/>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219"/>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2EDA"/>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0E2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3FC8"/>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1742"/>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3F0"/>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6F6C"/>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A1"/>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33B"/>
    <w:rsid w:val="00BE1919"/>
    <w:rsid w:val="00BE1AFC"/>
    <w:rsid w:val="00BE227D"/>
    <w:rsid w:val="00BE29DD"/>
    <w:rsid w:val="00BE34BE"/>
    <w:rsid w:val="00BE40B7"/>
    <w:rsid w:val="00BE4AE5"/>
    <w:rsid w:val="00BE5B4C"/>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4EB3"/>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72D"/>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432"/>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7BE"/>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3B48"/>
    <w:rsid w:val="00CD55D1"/>
    <w:rsid w:val="00CD62DB"/>
    <w:rsid w:val="00CD63DD"/>
    <w:rsid w:val="00CD65CF"/>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4030"/>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C9C"/>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68"/>
    <w:rsid w:val="00D82081"/>
    <w:rsid w:val="00D83702"/>
    <w:rsid w:val="00D84184"/>
    <w:rsid w:val="00D84378"/>
    <w:rsid w:val="00D84F83"/>
    <w:rsid w:val="00D8502E"/>
    <w:rsid w:val="00D851E8"/>
    <w:rsid w:val="00D85775"/>
    <w:rsid w:val="00D85CA4"/>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16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FCA"/>
    <w:rsid w:val="00FA1028"/>
    <w:rsid w:val="00FA1666"/>
    <w:rsid w:val="00FA1F51"/>
    <w:rsid w:val="00FA2396"/>
    <w:rsid w:val="00FA2B72"/>
    <w:rsid w:val="00FA2F0B"/>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3945"/>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A46F6C"/>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A46F6C"/>
    <w:pPr>
      <w:keepNext/>
      <w:spacing w:before="240" w:after="60"/>
      <w:outlineLvl w:val="2"/>
    </w:pPr>
    <w:rPr>
      <w:rFonts w:ascii="Cambria" w:eastAsia="Times New Roman" w:hAnsi="Cambria" w:cs="IRMitra"/>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A46F6C"/>
    <w:rPr>
      <w:rFonts w:ascii="IRMitra" w:eastAsia="Times New Roman" w:hAnsi="IRMitra" w:cs="IRMitra"/>
      <w:b/>
      <w:bCs/>
      <w:i/>
      <w:color w:val="0000FE"/>
      <w:sz w:val="28"/>
      <w:szCs w:val="28"/>
    </w:rPr>
  </w:style>
  <w:style w:type="character" w:customStyle="1" w:styleId="Heading3Char">
    <w:name w:val="Heading 3 Char"/>
    <w:link w:val="Heading3"/>
    <w:uiPriority w:val="9"/>
    <w:rsid w:val="00A46F6C"/>
    <w:rPr>
      <w:rFonts w:ascii="Cambria" w:eastAsia="Times New Roman" w:hAnsi="Cambria" w:cs="IRMitra"/>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0567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 w:id="191018860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40274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922874">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768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4307740">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34603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7055891">
          <w:marLeft w:val="0"/>
          <w:marRight w:val="0"/>
          <w:marTop w:val="0"/>
          <w:marBottom w:val="0"/>
          <w:divBdr>
            <w:top w:val="none" w:sz="0" w:space="0" w:color="auto"/>
            <w:left w:val="none" w:sz="0" w:space="0" w:color="auto"/>
            <w:bottom w:val="none" w:sz="0" w:space="0" w:color="auto"/>
            <w:right w:val="none" w:sz="0" w:space="0" w:color="auto"/>
          </w:divBdr>
        </w:div>
        <w:div w:id="1444585">
          <w:marLeft w:val="0"/>
          <w:marRight w:val="0"/>
          <w:marTop w:val="0"/>
          <w:marBottom w:val="0"/>
          <w:divBdr>
            <w:top w:val="none" w:sz="0" w:space="0" w:color="auto"/>
            <w:left w:val="none" w:sz="0" w:space="0" w:color="auto"/>
            <w:bottom w:val="none" w:sz="0" w:space="0" w:color="auto"/>
            <w:right w:val="none" w:sz="0" w:space="0" w:color="auto"/>
          </w:divBdr>
        </w:div>
        <w:div w:id="413625603">
          <w:marLeft w:val="0"/>
          <w:marRight w:val="0"/>
          <w:marTop w:val="0"/>
          <w:marBottom w:val="0"/>
          <w:divBdr>
            <w:top w:val="none" w:sz="0" w:space="0" w:color="auto"/>
            <w:left w:val="none" w:sz="0" w:space="0" w:color="auto"/>
            <w:bottom w:val="none" w:sz="0" w:space="0" w:color="auto"/>
            <w:right w:val="none" w:sz="0" w:space="0" w:color="auto"/>
          </w:divBdr>
        </w:div>
        <w:div w:id="898788841">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3525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219132">
          <w:marLeft w:val="0"/>
          <w:marRight w:val="0"/>
          <w:marTop w:val="0"/>
          <w:marBottom w:val="0"/>
          <w:divBdr>
            <w:top w:val="none" w:sz="0" w:space="0" w:color="auto"/>
            <w:left w:val="none" w:sz="0" w:space="0" w:color="auto"/>
            <w:bottom w:val="none" w:sz="0" w:space="0" w:color="auto"/>
            <w:right w:val="none" w:sz="0" w:space="0" w:color="auto"/>
          </w:divBdr>
        </w:div>
        <w:div w:id="1539122717">
          <w:marLeft w:val="0"/>
          <w:marRight w:val="0"/>
          <w:marTop w:val="0"/>
          <w:marBottom w:val="0"/>
          <w:divBdr>
            <w:top w:val="none" w:sz="0" w:space="0" w:color="auto"/>
            <w:left w:val="none" w:sz="0" w:space="0" w:color="auto"/>
            <w:bottom w:val="none" w:sz="0" w:space="0" w:color="auto"/>
            <w:right w:val="none" w:sz="0" w:space="0" w:color="auto"/>
          </w:divBdr>
        </w:div>
        <w:div w:id="940456661">
          <w:marLeft w:val="0"/>
          <w:marRight w:val="0"/>
          <w:marTop w:val="0"/>
          <w:marBottom w:val="0"/>
          <w:divBdr>
            <w:top w:val="none" w:sz="0" w:space="0" w:color="auto"/>
            <w:left w:val="none" w:sz="0" w:space="0" w:color="auto"/>
            <w:bottom w:val="none" w:sz="0" w:space="0" w:color="auto"/>
            <w:right w:val="none" w:sz="0" w:space="0" w:color="auto"/>
          </w:divBdr>
        </w:div>
        <w:div w:id="1813058312">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80142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8647305">
          <w:marLeft w:val="0"/>
          <w:marRight w:val="0"/>
          <w:marTop w:val="0"/>
          <w:marBottom w:val="0"/>
          <w:divBdr>
            <w:top w:val="none" w:sz="0" w:space="0" w:color="auto"/>
            <w:left w:val="none" w:sz="0" w:space="0" w:color="auto"/>
            <w:bottom w:val="none" w:sz="0" w:space="0" w:color="auto"/>
            <w:right w:val="none" w:sz="0" w:space="0" w:color="auto"/>
          </w:divBdr>
        </w:div>
        <w:div w:id="319388031">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581435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111540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0501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03102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56004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9724364">
          <w:marLeft w:val="0"/>
          <w:marRight w:val="0"/>
          <w:marTop w:val="0"/>
          <w:marBottom w:val="0"/>
          <w:divBdr>
            <w:top w:val="none" w:sz="0" w:space="0" w:color="auto"/>
            <w:left w:val="none" w:sz="0" w:space="0" w:color="auto"/>
            <w:bottom w:val="none" w:sz="0" w:space="0" w:color="auto"/>
            <w:right w:val="none" w:sz="0" w:space="0" w:color="auto"/>
          </w:divBdr>
        </w:div>
        <w:div w:id="1452093829">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75084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0015656">
          <w:marLeft w:val="0"/>
          <w:marRight w:val="0"/>
          <w:marTop w:val="0"/>
          <w:marBottom w:val="0"/>
          <w:divBdr>
            <w:top w:val="none" w:sz="0" w:space="0" w:color="auto"/>
            <w:left w:val="none" w:sz="0" w:space="0" w:color="auto"/>
            <w:bottom w:val="none" w:sz="0" w:space="0" w:color="auto"/>
            <w:right w:val="none" w:sz="0" w:space="0" w:color="auto"/>
          </w:divBdr>
        </w:div>
        <w:div w:id="1345129608">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58425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2981549">
          <w:marLeft w:val="0"/>
          <w:marRight w:val="0"/>
          <w:marTop w:val="0"/>
          <w:marBottom w:val="0"/>
          <w:divBdr>
            <w:top w:val="none" w:sz="0" w:space="0" w:color="auto"/>
            <w:left w:val="none" w:sz="0" w:space="0" w:color="auto"/>
            <w:bottom w:val="none" w:sz="0" w:space="0" w:color="auto"/>
            <w:right w:val="none" w:sz="0" w:space="0" w:color="auto"/>
          </w:divBdr>
        </w:div>
        <w:div w:id="1667056807">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59300317">
      <w:bodyDiv w:val="1"/>
      <w:marLeft w:val="0"/>
      <w:marRight w:val="0"/>
      <w:marTop w:val="0"/>
      <w:marBottom w:val="0"/>
      <w:divBdr>
        <w:top w:val="none" w:sz="0" w:space="0" w:color="000000"/>
        <w:left w:val="none" w:sz="0" w:space="0" w:color="000000"/>
        <w:bottom w:val="none" w:sz="0" w:space="0" w:color="000000"/>
        <w:right w:val="none" w:sz="0" w:space="0" w:color="000000"/>
      </w:divBdr>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3084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964142">
          <w:marLeft w:val="0"/>
          <w:marRight w:val="0"/>
          <w:marTop w:val="0"/>
          <w:marBottom w:val="0"/>
          <w:divBdr>
            <w:top w:val="none" w:sz="0" w:space="0" w:color="auto"/>
            <w:left w:val="none" w:sz="0" w:space="0" w:color="auto"/>
            <w:bottom w:val="none" w:sz="0" w:space="0" w:color="auto"/>
            <w:right w:val="none" w:sz="0" w:space="0" w:color="auto"/>
          </w:divBdr>
        </w:div>
        <w:div w:id="786237522">
          <w:marLeft w:val="0"/>
          <w:marRight w:val="0"/>
          <w:marTop w:val="0"/>
          <w:marBottom w:val="0"/>
          <w:divBdr>
            <w:top w:val="none" w:sz="0" w:space="0" w:color="auto"/>
            <w:left w:val="none" w:sz="0" w:space="0" w:color="auto"/>
            <w:bottom w:val="none" w:sz="0" w:space="0" w:color="auto"/>
            <w:right w:val="none" w:sz="0" w:space="0" w:color="auto"/>
          </w:divBdr>
        </w:div>
        <w:div w:id="740981507">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8298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543744">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9552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0642127">
          <w:marLeft w:val="0"/>
          <w:marRight w:val="0"/>
          <w:marTop w:val="0"/>
          <w:marBottom w:val="0"/>
          <w:divBdr>
            <w:top w:val="none" w:sz="0" w:space="0" w:color="auto"/>
            <w:left w:val="none" w:sz="0" w:space="0" w:color="auto"/>
            <w:bottom w:val="none" w:sz="0" w:space="0" w:color="auto"/>
            <w:right w:val="none" w:sz="0" w:space="0" w:color="auto"/>
          </w:divBdr>
        </w:div>
        <w:div w:id="748886009">
          <w:marLeft w:val="0"/>
          <w:marRight w:val="0"/>
          <w:marTop w:val="0"/>
          <w:marBottom w:val="0"/>
          <w:divBdr>
            <w:top w:val="none" w:sz="0" w:space="0" w:color="auto"/>
            <w:left w:val="none" w:sz="0" w:space="0" w:color="auto"/>
            <w:bottom w:val="none" w:sz="0" w:space="0" w:color="auto"/>
            <w:right w:val="none" w:sz="0" w:space="0" w:color="auto"/>
          </w:divBdr>
        </w:div>
        <w:div w:id="1135416581">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3702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9626775">
          <w:marLeft w:val="0"/>
          <w:marRight w:val="0"/>
          <w:marTop w:val="0"/>
          <w:marBottom w:val="0"/>
          <w:divBdr>
            <w:top w:val="none" w:sz="0" w:space="0" w:color="auto"/>
            <w:left w:val="none" w:sz="0" w:space="0" w:color="auto"/>
            <w:bottom w:val="none" w:sz="0" w:space="0" w:color="auto"/>
            <w:right w:val="none" w:sz="0" w:space="0" w:color="auto"/>
          </w:divBdr>
        </w:div>
        <w:div w:id="1838886240">
          <w:marLeft w:val="0"/>
          <w:marRight w:val="0"/>
          <w:marTop w:val="0"/>
          <w:marBottom w:val="0"/>
          <w:divBdr>
            <w:top w:val="none" w:sz="0" w:space="0" w:color="auto"/>
            <w:left w:val="none" w:sz="0" w:space="0" w:color="auto"/>
            <w:bottom w:val="none" w:sz="0" w:space="0" w:color="auto"/>
            <w:right w:val="none" w:sz="0" w:space="0" w:color="auto"/>
          </w:divBdr>
        </w:div>
        <w:div w:id="16498083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1843-221B-4A57-8EE8-E23FBD15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27</TotalTime>
  <Pages>7</Pages>
  <Words>2346</Words>
  <Characters>13375</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15690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cp:revision>
  <cp:lastPrinted>2026-04-12T06:37:00Z</cp:lastPrinted>
  <dcterms:created xsi:type="dcterms:W3CDTF">2026-04-12T06:14:00Z</dcterms:created>
  <dcterms:modified xsi:type="dcterms:W3CDTF">2026-06-23T14:04:00Z</dcterms:modified>
  <cp:contentStatus>ویرایش 2.5</cp:contentStatus>
  <cp:version>2.7</cp:version>
</cp:coreProperties>
</file>