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F6B15" w14:textId="77777777" w:rsidR="006A45BB" w:rsidRDefault="006A45BB" w:rsidP="006A45BB">
      <w:pPr>
        <w:ind w:firstLine="0"/>
      </w:pPr>
    </w:p>
    <w:p w14:paraId="7CCBC37E" w14:textId="77777777" w:rsidR="006A45BB" w:rsidRDefault="006A45BB" w:rsidP="006A45BB">
      <w:pPr>
        <w:autoSpaceDE w:val="0"/>
        <w:autoSpaceDN w:val="0"/>
        <w:adjustRightInd w:val="0"/>
        <w:spacing w:line="240" w:lineRule="auto"/>
        <w:rPr>
          <w:rFonts w:ascii="IRANSans" w:hAnsi="IRANSans" w:cs="IRANSans"/>
          <w:b/>
          <w:bCs/>
          <w:color w:val="C00000"/>
          <w:sz w:val="28"/>
          <w:shd w:val="clear" w:color="auto" w:fill="FFFFFF"/>
          <w:rtl/>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14:paraId="3017A1D3" w14:textId="004BC416" w:rsidR="006A45BB" w:rsidRPr="007629F3" w:rsidRDefault="006A45BB" w:rsidP="006A45BB">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71</w:t>
      </w:r>
      <w:r w:rsidR="001425FE">
        <w:rPr>
          <w:rFonts w:ascii="IRANSans" w:hAnsi="IRANSans" w:cs="IRANSans" w:hint="cs"/>
          <w:b/>
          <w:bCs/>
          <w:color w:val="C00000"/>
          <w:sz w:val="28"/>
          <w:shd w:val="clear" w:color="auto" w:fill="FFFFFF"/>
          <w:rtl/>
          <w:lang w:val="x-none"/>
        </w:rPr>
        <w:t>3</w:t>
      </w:r>
    </w:p>
    <w:p w14:paraId="15A7E89B" w14:textId="1E66861C" w:rsidR="006A45BB" w:rsidRDefault="006A45BB" w:rsidP="006A45BB">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sidR="001425FE">
        <w:rPr>
          <w:rFonts w:ascii="IRANSans" w:hAnsi="IRANSans" w:cs="IRANSans" w:hint="cs"/>
          <w:b/>
          <w:bCs/>
          <w:color w:val="C00000"/>
          <w:sz w:val="28"/>
          <w:shd w:val="clear" w:color="auto" w:fill="FFFFFF"/>
          <w:rtl/>
        </w:rPr>
        <w:t>20</w:t>
      </w:r>
      <w:r>
        <w:rPr>
          <w:rFonts w:ascii="IRANSans" w:hAnsi="IRANSans" w:cs="IRANSans"/>
          <w:b/>
          <w:bCs/>
          <w:color w:val="C00000"/>
          <w:sz w:val="28"/>
          <w:shd w:val="clear" w:color="auto" w:fill="FFFFFF"/>
        </w:rPr>
        <w:t xml:space="preserve"> </w:t>
      </w:r>
      <w:bookmarkStart w:id="0" w:name="_GoBack"/>
      <w:bookmarkEnd w:id="0"/>
    </w:p>
    <w:p w14:paraId="65934AB0" w14:textId="77777777" w:rsidR="006A45BB" w:rsidRDefault="006A45BB" w:rsidP="006A45BB">
      <w:pPr>
        <w:pStyle w:val="TOC1"/>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14:paraId="5EA52D9C" w14:textId="77777777" w:rsidR="006A45BB" w:rsidRPr="001A0A70" w:rsidRDefault="006A45BB" w:rsidP="006A45BB">
      <w:pPr>
        <w:ind w:firstLine="0"/>
        <w:rPr>
          <w:rStyle w:val="Emphasis"/>
          <w:rFonts w:cs="B Badr"/>
          <w:b/>
          <w:i w:val="0"/>
          <w:noProof/>
          <w:color w:val="auto"/>
          <w:rtl/>
        </w:rPr>
      </w:pPr>
      <w:r>
        <w:rPr>
          <w:rStyle w:val="Hyperlink"/>
          <w:rFonts w:hint="cs"/>
          <w:noProof/>
          <w:rtl/>
        </w:rPr>
        <w:fldChar w:fldCharType="end"/>
      </w:r>
    </w:p>
    <w:p w14:paraId="01D39430" w14:textId="77777777" w:rsidR="006A45BB" w:rsidRPr="000E1189" w:rsidRDefault="006A45BB" w:rsidP="006A45BB">
      <w:pPr>
        <w:ind w:firstLine="397"/>
        <w:rPr>
          <w:rFonts w:cs="IRMitra"/>
          <w:b/>
          <w:bCs/>
          <w:sz w:val="34"/>
        </w:rPr>
      </w:pPr>
      <w:r w:rsidRPr="000E1189">
        <w:rPr>
          <w:rStyle w:val="Emphasis"/>
          <w:rFonts w:cs="IRMitra"/>
          <w:b/>
          <w:i w:val="0"/>
          <w:color w:val="FF0000"/>
          <w:rtl/>
        </w:rPr>
        <w:t>موضوع:</w:t>
      </w:r>
      <w:r w:rsidRPr="000E1189">
        <w:rPr>
          <w:rFonts w:cs="IRMitra"/>
          <w:rtl/>
        </w:rPr>
        <w:t xml:space="preserve"> </w:t>
      </w:r>
      <w:r w:rsidRPr="000E1189">
        <w:rPr>
          <w:rFonts w:cs="IRMitra"/>
          <w:sz w:val="34"/>
          <w:rtl/>
        </w:rPr>
        <w:t>زکات/</w:t>
      </w:r>
      <w:r>
        <w:rPr>
          <w:rFonts w:cs="IRMitra" w:hint="cs"/>
          <w:sz w:val="34"/>
          <w:rtl/>
        </w:rPr>
        <w:t>کیفیت احتساب زکات/ زکات متوفی/تقدم زکات بر دیگر دیون</w:t>
      </w:r>
    </w:p>
    <w:p w14:paraId="2CE8B919" w14:textId="77777777" w:rsidR="006A45BB" w:rsidRPr="000E1189" w:rsidRDefault="006A45BB" w:rsidP="006A45BB">
      <w:pPr>
        <w:pStyle w:val="a4"/>
        <w:ind w:firstLine="397"/>
        <w:jc w:val="both"/>
        <w:rPr>
          <w:rStyle w:val="Emphasis"/>
          <w:rFonts w:cs="IRMitra"/>
          <w:rtl/>
        </w:rPr>
      </w:pPr>
    </w:p>
    <w:p w14:paraId="7711CEBF" w14:textId="77777777" w:rsidR="006A45BB" w:rsidRDefault="006A45BB" w:rsidP="006A45BB">
      <w:pPr>
        <w:ind w:firstLine="397"/>
        <w:rPr>
          <w:rFonts w:cs="IRMitra"/>
          <w:color w:val="00B050"/>
          <w:sz w:val="34"/>
          <w:rtl/>
        </w:rPr>
      </w:pPr>
      <w:r w:rsidRPr="004F75A5">
        <w:rPr>
          <w:rFonts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p>
    <w:p w14:paraId="2FD05986" w14:textId="77777777" w:rsidR="006A45BB" w:rsidRPr="004F75A5" w:rsidRDefault="006A45BB" w:rsidP="006A45BB">
      <w:pPr>
        <w:ind w:firstLine="397"/>
        <w:rPr>
          <w:rFonts w:cs="IRMitra"/>
          <w:color w:val="00B050"/>
          <w:sz w:val="34"/>
        </w:rPr>
      </w:pPr>
    </w:p>
    <w:p w14:paraId="04279683" w14:textId="77777777" w:rsidR="00EF5DC7" w:rsidRPr="00EF5DC7" w:rsidRDefault="006A7E68" w:rsidP="00EF5DC7">
      <w:pPr>
        <w:pStyle w:val="Heading1"/>
        <w:rPr>
          <w:rtl/>
        </w:rPr>
      </w:pPr>
      <w:bookmarkStart w:id="1" w:name="_Toc210894731"/>
      <w:r>
        <w:rPr>
          <w:rFonts w:hint="cs"/>
          <w:rtl/>
        </w:rPr>
        <w:t>فروض مختلف در مساله بنا بر عروه</w:t>
      </w:r>
      <w:bookmarkEnd w:id="1"/>
    </w:p>
    <w:p w14:paraId="7DC5CAF8" w14:textId="77777777" w:rsidR="00297E5D" w:rsidRPr="0051572C" w:rsidRDefault="00C269B6" w:rsidP="0051572C">
      <w:pPr>
        <w:tabs>
          <w:tab w:val="left" w:pos="2179"/>
        </w:tabs>
        <w:ind w:firstLine="0"/>
        <w:rPr>
          <w:rFonts w:ascii="IRMitra" w:hAnsi="IRMitra" w:cs="IRMitra"/>
          <w:sz w:val="28"/>
          <w:rtl/>
        </w:rPr>
      </w:pPr>
      <w:r w:rsidRPr="0051572C">
        <w:rPr>
          <w:rFonts w:ascii="IRMitra" w:hAnsi="IRMitra" w:cs="IRMitra"/>
          <w:sz w:val="28"/>
          <w:rtl/>
        </w:rPr>
        <w:t>بحث بر سر این بود که کسی صاحب باغ و درخت و... است و دینی نیز برعهده</w:t>
      </w:r>
      <w:r w:rsidRPr="0051572C">
        <w:rPr>
          <w:rFonts w:ascii="IRMitra" w:hAnsi="IRMitra" w:cs="IRMitra"/>
          <w:sz w:val="28"/>
          <w:rtl/>
        </w:rPr>
        <w:softHyphen/>
        <w:t xml:space="preserve">اش است. اگر اجل این شخص فرا برسد حکم مساله چیست؟ سه صورت به طور کلی برای این شخص فرض گشته است: </w:t>
      </w:r>
      <w:r w:rsidRPr="0051572C">
        <w:rPr>
          <w:rFonts w:ascii="IRMitra" w:hAnsi="IRMitra" w:cs="IRMitra"/>
          <w:b/>
          <w:bCs/>
          <w:sz w:val="28"/>
          <w:rtl/>
        </w:rPr>
        <w:t>نخست</w:t>
      </w:r>
      <w:r w:rsidRPr="0051572C">
        <w:rPr>
          <w:rFonts w:ascii="IRMitra" w:hAnsi="IRMitra" w:cs="IRMitra"/>
          <w:sz w:val="28"/>
          <w:rtl/>
        </w:rPr>
        <w:t xml:space="preserve"> در جایی است که پیش از ظاهر شدن میوه از دنیا برود. </w:t>
      </w:r>
      <w:r w:rsidR="0051572C" w:rsidRPr="0051572C">
        <w:rPr>
          <w:rFonts w:ascii="IRMitra" w:hAnsi="IRMitra" w:cs="IRMitra" w:hint="cs"/>
          <w:b/>
          <w:bCs/>
          <w:sz w:val="28"/>
          <w:rtl/>
        </w:rPr>
        <w:t>صورت</w:t>
      </w:r>
      <w:r w:rsidR="0051572C">
        <w:rPr>
          <w:rFonts w:ascii="IRMitra" w:hAnsi="IRMitra" w:cs="IRMitra" w:hint="cs"/>
          <w:sz w:val="28"/>
          <w:rtl/>
        </w:rPr>
        <w:t xml:space="preserve"> </w:t>
      </w:r>
      <w:r w:rsidRPr="0051572C">
        <w:rPr>
          <w:rFonts w:ascii="IRMitra" w:hAnsi="IRMitra" w:cs="IRMitra"/>
          <w:b/>
          <w:bCs/>
          <w:sz w:val="28"/>
          <w:rtl/>
        </w:rPr>
        <w:t>دوم</w:t>
      </w:r>
      <w:r w:rsidRPr="0051572C">
        <w:rPr>
          <w:rFonts w:ascii="IRMitra" w:hAnsi="IRMitra" w:cs="IRMitra"/>
          <w:sz w:val="28"/>
          <w:rtl/>
        </w:rPr>
        <w:t xml:space="preserve"> این است که مراحل اولیه ظهور ثمره طی شده است ولی هنوز به مرحله</w:t>
      </w:r>
      <w:r w:rsidRPr="0051572C">
        <w:rPr>
          <w:rFonts w:ascii="IRMitra" w:hAnsi="IRMitra" w:cs="IRMitra"/>
          <w:sz w:val="28"/>
          <w:rtl/>
        </w:rPr>
        <w:softHyphen/>
        <w:t xml:space="preserve">ای نرسیده است که وجوب زکات آید. </w:t>
      </w:r>
      <w:r w:rsidRPr="0051572C">
        <w:rPr>
          <w:rFonts w:ascii="IRMitra" w:hAnsi="IRMitra" w:cs="IRMitra"/>
          <w:b/>
          <w:bCs/>
          <w:sz w:val="28"/>
          <w:rtl/>
        </w:rPr>
        <w:t>صورت سوم</w:t>
      </w:r>
      <w:r w:rsidRPr="0051572C">
        <w:rPr>
          <w:rFonts w:ascii="IRMitra" w:hAnsi="IRMitra" w:cs="IRMitra"/>
          <w:sz w:val="28"/>
          <w:rtl/>
        </w:rPr>
        <w:t xml:space="preserve"> جایی است که زکات تعلق گرفته است. درباره این فرض اخیر مرحوم سید گویند:</w:t>
      </w:r>
    </w:p>
    <w:p w14:paraId="280892D1" w14:textId="77777777" w:rsidR="00C269B6" w:rsidRPr="001425FE" w:rsidRDefault="00C269B6" w:rsidP="00EF5DC7">
      <w:pPr>
        <w:spacing w:before="100" w:beforeAutospacing="1" w:after="100" w:afterAutospacing="1" w:line="240" w:lineRule="auto"/>
        <w:ind w:left="1440" w:firstLine="0"/>
        <w:jc w:val="left"/>
        <w:rPr>
          <w:rFonts w:ascii="IRMitra" w:eastAsia="Times New Roman" w:hAnsi="IRMitra" w:cs="IRMitra"/>
          <w:b/>
          <w:bCs/>
          <w:color w:val="0070C0"/>
          <w:sz w:val="24"/>
          <w:szCs w:val="24"/>
          <w:rtl/>
          <w:lang w:bidi="ar-SA"/>
        </w:rPr>
      </w:pPr>
      <w:r w:rsidRPr="001425FE">
        <w:rPr>
          <w:rFonts w:ascii="IRMitra" w:eastAsia="Times New Roman" w:hAnsi="IRMitra" w:cs="IRMitra"/>
          <w:b/>
          <w:bCs/>
          <w:color w:val="0070C0"/>
          <w:sz w:val="24"/>
          <w:szCs w:val="24"/>
          <w:rtl/>
          <w:lang w:bidi="ar-SA"/>
        </w:rPr>
        <w:t>فإن كان الموت بعد تعلّق الوجوب وجب إخراجها، سواء كان الدين مست</w:t>
      </w:r>
      <w:r w:rsidR="00EF5DC7" w:rsidRPr="001425FE">
        <w:rPr>
          <w:rFonts w:ascii="IRMitra" w:eastAsia="Times New Roman" w:hAnsi="IRMitra" w:cs="IRMitra"/>
          <w:b/>
          <w:bCs/>
          <w:color w:val="0070C0"/>
          <w:sz w:val="24"/>
          <w:szCs w:val="24"/>
          <w:rtl/>
          <w:lang w:bidi="ar-SA"/>
        </w:rPr>
        <w:t xml:space="preserve">غرقاً أم لا، فلا يجب التحاصّ‌ </w:t>
      </w:r>
      <w:r w:rsidRPr="001425FE">
        <w:rPr>
          <w:rFonts w:ascii="IRMitra" w:eastAsia="Times New Roman" w:hAnsi="IRMitra" w:cs="IRMitra"/>
          <w:b/>
          <w:bCs/>
          <w:color w:val="0070C0"/>
          <w:sz w:val="24"/>
          <w:szCs w:val="24"/>
          <w:rtl/>
          <w:lang w:bidi="ar-SA"/>
        </w:rPr>
        <w:t>مع الغرماء لأنّ‌ الزكاة متعلّقة بالعين.</w:t>
      </w:r>
      <w:r w:rsidRPr="001425FE">
        <w:rPr>
          <w:rFonts w:ascii="IRMitra" w:eastAsia="Times New Roman" w:hAnsi="IRMitra" w:cs="IRMitra"/>
          <w:color w:val="0070C0"/>
          <w:sz w:val="24"/>
          <w:szCs w:val="24"/>
          <w:vertAlign w:val="superscript"/>
          <w:rtl/>
          <w:lang w:bidi="ar"/>
        </w:rPr>
        <w:footnoteReference w:id="1"/>
      </w:r>
    </w:p>
    <w:p w14:paraId="6BF5262D" w14:textId="77777777" w:rsidR="00226F33" w:rsidRDefault="00C269B6" w:rsidP="0051572C">
      <w:pPr>
        <w:rPr>
          <w:rFonts w:ascii="IRMitra" w:hAnsi="IRMitra" w:cs="IRMitra"/>
          <w:sz w:val="28"/>
          <w:rtl/>
          <w:lang w:bidi="ar"/>
        </w:rPr>
      </w:pPr>
      <w:r w:rsidRPr="0051572C">
        <w:rPr>
          <w:rFonts w:ascii="IRMitra" w:hAnsi="IRMitra" w:cs="IRMitra"/>
          <w:sz w:val="28"/>
          <w:rtl/>
          <w:lang w:bidi="ar-SA"/>
        </w:rPr>
        <w:t xml:space="preserve">درباره این مطلب مرحوم حکیم در </w:t>
      </w:r>
      <w:r w:rsidRPr="00226F33">
        <w:rPr>
          <w:rFonts w:ascii="IRMitra" w:hAnsi="IRMitra" w:cs="IRMitra"/>
          <w:i/>
          <w:iCs/>
          <w:sz w:val="28"/>
          <w:rtl/>
          <w:lang w:bidi="ar-SA"/>
        </w:rPr>
        <w:t>مستمسک</w:t>
      </w:r>
      <w:r w:rsidRPr="0051572C">
        <w:rPr>
          <w:rFonts w:ascii="IRMitra" w:hAnsi="IRMitra" w:cs="IRMitra"/>
          <w:sz w:val="28"/>
          <w:rtl/>
          <w:lang w:bidi="ar-SA"/>
        </w:rPr>
        <w:t xml:space="preserve"> بحث مفصلی آورده</w:t>
      </w:r>
      <w:r w:rsidR="00226F33">
        <w:rPr>
          <w:rFonts w:ascii="IRMitra" w:hAnsi="IRMitra" w:cs="IRMitra" w:hint="cs"/>
          <w:sz w:val="28"/>
          <w:rtl/>
          <w:lang w:bidi="ar-SA"/>
        </w:rPr>
        <w:t xml:space="preserve"> است</w:t>
      </w:r>
      <w:r w:rsidRPr="0051572C">
        <w:rPr>
          <w:rFonts w:ascii="IRMitra" w:hAnsi="IRMitra" w:cs="IRMitra"/>
          <w:sz w:val="28"/>
          <w:rtl/>
          <w:lang w:bidi="ar-SA"/>
        </w:rPr>
        <w:t xml:space="preserve"> ولی در نهایت همین دیدگاه مرحوم سید را پدیرفته</w:t>
      </w:r>
      <w:r w:rsidRPr="0051572C">
        <w:rPr>
          <w:rFonts w:ascii="IRMitra" w:hAnsi="IRMitra" w:cs="IRMitra"/>
          <w:sz w:val="28"/>
          <w:rtl/>
          <w:lang w:bidi="ar"/>
        </w:rPr>
        <w:softHyphen/>
      </w:r>
      <w:r w:rsidRPr="0051572C">
        <w:rPr>
          <w:rFonts w:ascii="IRMitra" w:hAnsi="IRMitra" w:cs="IRMitra"/>
          <w:sz w:val="28"/>
          <w:rtl/>
          <w:lang w:bidi="ar"/>
        </w:rPr>
        <w:softHyphen/>
      </w:r>
      <w:r w:rsidRPr="0051572C">
        <w:rPr>
          <w:rFonts w:ascii="IRMitra" w:hAnsi="IRMitra" w:cs="IRMitra"/>
          <w:sz w:val="28"/>
          <w:rtl/>
          <w:lang w:bidi="ar-SA"/>
        </w:rPr>
        <w:t>اند</w:t>
      </w:r>
      <w:r w:rsidR="0051572C" w:rsidRPr="0051572C">
        <w:rPr>
          <w:rFonts w:ascii="IRMitra" w:hAnsi="IRMitra" w:cs="IRMitra"/>
          <w:sz w:val="28"/>
          <w:rtl/>
          <w:lang w:bidi="ar"/>
        </w:rPr>
        <w:t xml:space="preserve">. </w:t>
      </w:r>
      <w:r w:rsidR="0051572C" w:rsidRPr="0051572C">
        <w:rPr>
          <w:rFonts w:ascii="IRMitra" w:hAnsi="IRMitra" w:cs="IRMitra"/>
          <w:sz w:val="28"/>
          <w:rtl/>
          <w:lang w:bidi="ar-SA"/>
        </w:rPr>
        <w:t xml:space="preserve">مرحوم حکیم نیز در </w:t>
      </w:r>
      <w:r w:rsidR="0051572C" w:rsidRPr="00226F33">
        <w:rPr>
          <w:rFonts w:ascii="IRMitra" w:hAnsi="IRMitra" w:cs="IRMitra"/>
          <w:i/>
          <w:iCs/>
          <w:sz w:val="28"/>
          <w:rtl/>
          <w:lang w:bidi="ar-SA"/>
        </w:rPr>
        <w:t>المرتقی الی الفقه الارقی</w:t>
      </w:r>
      <w:r w:rsidR="0051572C" w:rsidRPr="0051572C">
        <w:rPr>
          <w:rFonts w:ascii="IRMitra" w:hAnsi="IRMitra" w:cs="IRMitra"/>
          <w:sz w:val="28"/>
          <w:rtl/>
          <w:lang w:bidi="ar-SA"/>
        </w:rPr>
        <w:t xml:space="preserve"> بحث را دنبال کرده است و </w:t>
      </w:r>
      <w:r w:rsidR="0051572C" w:rsidRPr="00EF5DC7">
        <w:rPr>
          <w:rFonts w:ascii="IRMitra" w:hAnsi="IRMitra" w:cs="IRMitra"/>
          <w:sz w:val="28"/>
          <w:rtl/>
          <w:lang w:bidi="ar-SA"/>
        </w:rPr>
        <w:t>درنهایت نظر مرحوم سید را نپذیرفته است</w:t>
      </w:r>
      <w:r w:rsidR="0051572C" w:rsidRPr="00EF5DC7">
        <w:rPr>
          <w:rFonts w:ascii="IRMitra" w:hAnsi="IRMitra" w:cs="IRMitra"/>
          <w:sz w:val="28"/>
          <w:rtl/>
          <w:lang w:bidi="ar"/>
        </w:rPr>
        <w:t xml:space="preserve">. </w:t>
      </w:r>
      <w:r w:rsidR="0051572C" w:rsidRPr="00EF5DC7">
        <w:rPr>
          <w:rFonts w:ascii="IRMitra" w:hAnsi="IRMitra" w:cs="IRMitra"/>
          <w:sz w:val="28"/>
          <w:rtl/>
          <w:lang w:bidi="ar-SA"/>
        </w:rPr>
        <w:t>انشاللله در آینده بحث از آن خواهد آمد</w:t>
      </w:r>
      <w:r w:rsidR="0051572C" w:rsidRPr="00EF5DC7">
        <w:rPr>
          <w:rFonts w:ascii="IRMitra" w:hAnsi="IRMitra" w:cs="IRMitra" w:hint="cs"/>
          <w:sz w:val="28"/>
          <w:rtl/>
          <w:lang w:bidi="ar"/>
        </w:rPr>
        <w:t>.</w:t>
      </w:r>
      <w:r w:rsidR="0051572C" w:rsidRPr="00EF5DC7">
        <w:rPr>
          <w:rFonts w:ascii="IRMitra" w:hAnsi="IRMitra" w:cs="IRMitra" w:hint="cs"/>
          <w:sz w:val="28"/>
          <w:rtl/>
          <w:lang w:bidi="ar-SA"/>
        </w:rPr>
        <w:t xml:space="preserve"> مرحوم سید در ادامه عبارات خود صور مختلفی را طرح کرده</w:t>
      </w:r>
      <w:r w:rsidR="0051572C" w:rsidRPr="00EF5DC7">
        <w:rPr>
          <w:rFonts w:ascii="IRMitra" w:hAnsi="IRMitra" w:cs="IRMitra"/>
          <w:sz w:val="28"/>
          <w:rtl/>
          <w:lang w:bidi="ar"/>
        </w:rPr>
        <w:softHyphen/>
      </w:r>
      <w:r w:rsidR="0051572C" w:rsidRPr="00EF5DC7">
        <w:rPr>
          <w:rFonts w:ascii="IRMitra" w:hAnsi="IRMitra" w:cs="IRMitra" w:hint="cs"/>
          <w:sz w:val="28"/>
          <w:rtl/>
          <w:lang w:bidi="ar-SA"/>
        </w:rPr>
        <w:t>اند</w:t>
      </w:r>
      <w:r w:rsidR="0051572C" w:rsidRPr="00EF5DC7">
        <w:rPr>
          <w:rFonts w:ascii="IRMitra" w:hAnsi="IRMitra" w:cs="IRMitra" w:hint="cs"/>
          <w:sz w:val="28"/>
          <w:rtl/>
          <w:lang w:bidi="ar"/>
        </w:rPr>
        <w:t>:</w:t>
      </w:r>
    </w:p>
    <w:p w14:paraId="36C68CC7" w14:textId="77777777" w:rsidR="0051572C" w:rsidRPr="00226F33" w:rsidRDefault="0051572C" w:rsidP="00226F33">
      <w:pPr>
        <w:rPr>
          <w:rFonts w:ascii="IRMitra" w:hAnsi="IRMitra" w:cs="IRMitra"/>
          <w:color w:val="0070C0"/>
          <w:sz w:val="28"/>
          <w:rtl/>
        </w:rPr>
      </w:pPr>
      <w:r w:rsidRPr="00226F33">
        <w:rPr>
          <w:rFonts w:ascii="IRMitra" w:hAnsi="IRMitra" w:cs="IRMitra" w:hint="cs"/>
          <w:color w:val="0070C0"/>
          <w:sz w:val="28"/>
          <w:rtl/>
        </w:rPr>
        <w:t xml:space="preserve"> نعم </w:t>
      </w:r>
      <w:r w:rsidRPr="00226F33">
        <w:rPr>
          <w:rFonts w:ascii="IRMitra" w:hAnsi="IRMitra" w:cs="IRMitra"/>
          <w:color w:val="0070C0"/>
          <w:sz w:val="28"/>
          <w:rtl/>
        </w:rPr>
        <w:t>لو تلفت في حياته بالتفريط</w:t>
      </w:r>
      <w:r w:rsidRPr="00EF5DC7">
        <w:rPr>
          <w:rFonts w:ascii="IRMitra" w:hAnsi="IRMitra" w:cs="IRMitra"/>
          <w:sz w:val="28"/>
          <w:rtl/>
        </w:rPr>
        <w:t xml:space="preserve"> </w:t>
      </w:r>
      <w:r w:rsidR="00226F33">
        <w:rPr>
          <w:rFonts w:ascii="IRMitra" w:hAnsi="IRMitra" w:cs="IRMitra" w:hint="cs"/>
          <w:sz w:val="28"/>
          <w:rtl/>
        </w:rPr>
        <w:t>{</w:t>
      </w:r>
      <w:r w:rsidRPr="00EF5DC7">
        <w:rPr>
          <w:rFonts w:ascii="IRMitra" w:hAnsi="IRMitra" w:cs="IRMitra" w:hint="cs"/>
          <w:sz w:val="28"/>
          <w:rtl/>
        </w:rPr>
        <w:t xml:space="preserve">اگر کل آن عینی که متعلق زکات هست با تفریط تلف شود به ذمه تعلق خواهد گرفت و اگر تلف بدون تفریط باشد وجوب زکات ساقط </w:t>
      </w:r>
      <w:r w:rsidRPr="00226F33">
        <w:rPr>
          <w:rFonts w:ascii="IRMitra" w:hAnsi="IRMitra" w:cs="IRMitra" w:hint="cs"/>
          <w:sz w:val="28"/>
          <w:rtl/>
        </w:rPr>
        <w:t>می</w:t>
      </w:r>
      <w:r w:rsidRPr="00226F33">
        <w:rPr>
          <w:rFonts w:ascii="IRMitra" w:hAnsi="IRMitra" w:cs="IRMitra"/>
          <w:sz w:val="28"/>
          <w:rtl/>
        </w:rPr>
        <w:softHyphen/>
      </w:r>
      <w:r w:rsidRPr="00226F33">
        <w:rPr>
          <w:rFonts w:ascii="IRMitra" w:hAnsi="IRMitra" w:cs="IRMitra" w:hint="cs"/>
          <w:sz w:val="28"/>
          <w:rtl/>
        </w:rPr>
        <w:t>گردد</w:t>
      </w:r>
      <w:r w:rsidR="00226F33">
        <w:rPr>
          <w:rFonts w:ascii="IRMitra" w:hAnsi="IRMitra" w:cs="IRMitra" w:hint="cs"/>
          <w:sz w:val="28"/>
          <w:rtl/>
        </w:rPr>
        <w:t>}</w:t>
      </w:r>
      <w:r w:rsidRPr="00226F33">
        <w:rPr>
          <w:rFonts w:ascii="IRMitra" w:hAnsi="IRMitra" w:cs="IRMitra" w:hint="cs"/>
          <w:color w:val="00B0F0"/>
          <w:sz w:val="28"/>
          <w:rtl/>
        </w:rPr>
        <w:t xml:space="preserve"> </w:t>
      </w:r>
      <w:r w:rsidRPr="00226F33">
        <w:rPr>
          <w:rFonts w:ascii="IRMitra" w:hAnsi="IRMitra" w:cs="IRMitra"/>
          <w:color w:val="0070C0"/>
          <w:sz w:val="28"/>
          <w:rtl/>
        </w:rPr>
        <w:t>و صارت في الذمّة</w:t>
      </w:r>
      <w:r w:rsidRPr="00EF5DC7">
        <w:rPr>
          <w:rFonts w:ascii="IRMitra" w:hAnsi="IRMitra" w:cs="IRMitra" w:hint="cs"/>
          <w:sz w:val="28"/>
          <w:rtl/>
        </w:rPr>
        <w:t xml:space="preserve"> </w:t>
      </w:r>
      <w:r w:rsidR="00226F33">
        <w:rPr>
          <w:rFonts w:ascii="IRMitra" w:hAnsi="IRMitra" w:cs="IRMitra" w:hint="cs"/>
          <w:sz w:val="28"/>
          <w:rtl/>
        </w:rPr>
        <w:t>{</w:t>
      </w:r>
      <w:r w:rsidRPr="00EF5DC7">
        <w:rPr>
          <w:rFonts w:ascii="IRMitra" w:hAnsi="IRMitra" w:cs="IRMitra" w:hint="cs"/>
          <w:sz w:val="28"/>
          <w:rtl/>
        </w:rPr>
        <w:t xml:space="preserve">مرجع </w:t>
      </w:r>
      <w:r>
        <w:rPr>
          <w:rFonts w:ascii="IRMitra" w:hAnsi="IRMitra" w:cs="IRMitra" w:hint="cs"/>
          <w:color w:val="000000" w:themeColor="text1"/>
          <w:sz w:val="28"/>
          <w:rtl/>
        </w:rPr>
        <w:t>ضمیر لو تلفت با صارت دو تاست</w:t>
      </w:r>
      <w:r w:rsidR="00226F33">
        <w:rPr>
          <w:rFonts w:ascii="IRMitra" w:hAnsi="IRMitra" w:cs="IRMitra" w:hint="cs"/>
          <w:color w:val="000000" w:themeColor="text1"/>
          <w:sz w:val="28"/>
          <w:rtl/>
        </w:rPr>
        <w:t xml:space="preserve"> و این امر</w:t>
      </w:r>
      <w:r>
        <w:rPr>
          <w:rFonts w:ascii="IRMitra" w:hAnsi="IRMitra" w:cs="IRMitra" w:hint="cs"/>
          <w:color w:val="000000" w:themeColor="text1"/>
          <w:sz w:val="28"/>
          <w:rtl/>
        </w:rPr>
        <w:t xml:space="preserve"> یک مقداری خلاف ظاهر </w:t>
      </w:r>
      <w:r w:rsidR="00226F33">
        <w:rPr>
          <w:rFonts w:ascii="IRMitra" w:hAnsi="IRMitra" w:cs="IRMitra" w:hint="cs"/>
          <w:color w:val="000000" w:themeColor="text1"/>
          <w:sz w:val="28"/>
          <w:rtl/>
        </w:rPr>
        <w:t>است.</w:t>
      </w:r>
      <w:r>
        <w:rPr>
          <w:rFonts w:ascii="IRMitra" w:hAnsi="IRMitra" w:cs="IRMitra" w:hint="cs"/>
          <w:color w:val="000000" w:themeColor="text1"/>
          <w:sz w:val="28"/>
          <w:rtl/>
        </w:rPr>
        <w:t xml:space="preserve"> مرجع</w:t>
      </w:r>
      <w:r>
        <w:rPr>
          <w:rFonts w:ascii="IRMitra" w:hAnsi="IRMitra" w:cs="IRMitra"/>
          <w:color w:val="000000" w:themeColor="text1"/>
          <w:sz w:val="28"/>
          <w:rtl/>
        </w:rPr>
        <w:softHyphen/>
      </w:r>
      <w:r>
        <w:rPr>
          <w:rFonts w:ascii="IRMitra" w:hAnsi="IRMitra" w:cs="IRMitra" w:hint="cs"/>
          <w:color w:val="000000" w:themeColor="text1"/>
          <w:sz w:val="28"/>
          <w:rtl/>
        </w:rPr>
        <w:t>های ضمیر از این قرار است: لو تلفت العین الزکوی فی حیاته بالتفریط و صارت الزکاة فی الذمه</w:t>
      </w:r>
      <w:r w:rsidR="00226F33">
        <w:rPr>
          <w:rFonts w:ascii="IRMitra" w:hAnsi="IRMitra" w:cs="IRMitra" w:hint="cs"/>
          <w:color w:val="000000" w:themeColor="text1"/>
          <w:sz w:val="28"/>
          <w:rtl/>
        </w:rPr>
        <w:t>}</w:t>
      </w:r>
      <w:r>
        <w:rPr>
          <w:rFonts w:ascii="IRMitra" w:hAnsi="IRMitra" w:cs="IRMitra" w:hint="cs"/>
          <w:color w:val="000000" w:themeColor="text1"/>
          <w:sz w:val="28"/>
          <w:rtl/>
        </w:rPr>
        <w:t xml:space="preserve"> </w:t>
      </w:r>
      <w:bookmarkStart w:id="2" w:name="_Hlk210640345"/>
      <w:r w:rsidRPr="004248D9">
        <w:rPr>
          <w:rFonts w:ascii="IRMitra" w:hAnsi="IRMitra" w:cs="IRMitra"/>
          <w:color w:val="0070C0"/>
          <w:sz w:val="28"/>
          <w:rtl/>
        </w:rPr>
        <w:t>وجب التحاصّ بين أرباب الزكاة و بين الغرماء كسائر الديون</w:t>
      </w:r>
      <w:bookmarkEnd w:id="2"/>
      <w:r w:rsidRPr="00226F33">
        <w:rPr>
          <w:rFonts w:ascii="IRMitra" w:hAnsi="IRMitra" w:cs="IRMitra" w:hint="cs"/>
          <w:color w:val="0070C0"/>
          <w:sz w:val="28"/>
          <w:rtl/>
        </w:rPr>
        <w:t>.</w:t>
      </w:r>
    </w:p>
    <w:p w14:paraId="7A136EA7" w14:textId="77777777" w:rsidR="0051572C" w:rsidRDefault="0051572C" w:rsidP="00226F33">
      <w:pPr>
        <w:rPr>
          <w:rFonts w:ascii="IRMitra" w:hAnsi="IRMitra" w:cs="IRMitra"/>
          <w:color w:val="000000" w:themeColor="text1"/>
          <w:sz w:val="28"/>
          <w:rtl/>
        </w:rPr>
      </w:pPr>
      <w:r w:rsidRPr="0051572C">
        <w:rPr>
          <w:rFonts w:ascii="IRMitra" w:hAnsi="IRMitra" w:cs="IRMitra" w:hint="cs"/>
          <w:color w:val="000000" w:themeColor="text1"/>
          <w:sz w:val="28"/>
          <w:rtl/>
        </w:rPr>
        <w:t>در ادامه</w:t>
      </w:r>
      <w:r w:rsidR="000B1CF7">
        <w:rPr>
          <w:rFonts w:ascii="IRMitra" w:hAnsi="IRMitra" w:cs="IRMitra" w:hint="cs"/>
          <w:color w:val="000000" w:themeColor="text1"/>
          <w:sz w:val="28"/>
          <w:rtl/>
        </w:rPr>
        <w:t>،</w:t>
      </w:r>
      <w:r w:rsidRPr="0051572C">
        <w:rPr>
          <w:rFonts w:ascii="IRMitra" w:hAnsi="IRMitra" w:cs="IRMitra" w:hint="cs"/>
          <w:color w:val="000000" w:themeColor="text1"/>
          <w:sz w:val="28"/>
          <w:rtl/>
        </w:rPr>
        <w:t xml:space="preserve"> مرحوم سید</w:t>
      </w:r>
      <w:r w:rsidR="000B1CF7">
        <w:rPr>
          <w:rFonts w:ascii="IRMitra" w:hAnsi="IRMitra" w:cs="IRMitra" w:hint="cs"/>
          <w:color w:val="000000" w:themeColor="text1"/>
          <w:sz w:val="28"/>
          <w:rtl/>
        </w:rPr>
        <w:t>،</w:t>
      </w:r>
      <w:r w:rsidRPr="0051572C">
        <w:rPr>
          <w:rFonts w:ascii="IRMitra" w:hAnsi="IRMitra" w:cs="IRMitra" w:hint="cs"/>
          <w:color w:val="000000" w:themeColor="text1"/>
          <w:sz w:val="28"/>
          <w:rtl/>
        </w:rPr>
        <w:t xml:space="preserve"> صورت دوم را مطرح می</w:t>
      </w:r>
      <w:r w:rsidRPr="0051572C">
        <w:rPr>
          <w:rFonts w:ascii="IRMitra" w:hAnsi="IRMitra" w:cs="IRMitra"/>
          <w:color w:val="000000" w:themeColor="text1"/>
          <w:sz w:val="28"/>
          <w:rtl/>
        </w:rPr>
        <w:softHyphen/>
      </w:r>
      <w:r w:rsidRPr="0051572C">
        <w:rPr>
          <w:rFonts w:ascii="IRMitra" w:hAnsi="IRMitra" w:cs="IRMitra" w:hint="cs"/>
          <w:color w:val="000000" w:themeColor="text1"/>
          <w:sz w:val="28"/>
          <w:rtl/>
        </w:rPr>
        <w:t>کنند:</w:t>
      </w:r>
      <w:r>
        <w:rPr>
          <w:rFonts w:ascii="IRMitra" w:hAnsi="IRMitra" w:cs="IRMitra" w:hint="cs"/>
          <w:color w:val="0070C0"/>
          <w:sz w:val="28"/>
          <w:rtl/>
        </w:rPr>
        <w:t xml:space="preserve"> </w:t>
      </w:r>
      <w:r w:rsidRPr="00C67707">
        <w:rPr>
          <w:rFonts w:ascii="IRMitra" w:hAnsi="IRMitra" w:cs="IRMitra"/>
          <w:color w:val="0070C0"/>
          <w:sz w:val="28"/>
          <w:rtl/>
        </w:rPr>
        <w:t>و إن كان الموت قبل التعلّق و بعد الظهور</w:t>
      </w:r>
      <w:r w:rsidRPr="00C67707">
        <w:rPr>
          <w:rFonts w:ascii="IRMitra" w:hAnsi="IRMitra" w:cs="IRMitra" w:hint="cs"/>
          <w:color w:val="0070C0"/>
          <w:sz w:val="28"/>
          <w:rtl/>
        </w:rPr>
        <w:t xml:space="preserve"> </w:t>
      </w:r>
      <w:r w:rsidR="00226F33">
        <w:rPr>
          <w:rFonts w:ascii="IRMitra" w:hAnsi="IRMitra" w:cs="IRMitra" w:hint="cs"/>
          <w:color w:val="0070C0"/>
          <w:sz w:val="28"/>
          <w:rtl/>
        </w:rPr>
        <w:t>{</w:t>
      </w:r>
      <w:r>
        <w:rPr>
          <w:rFonts w:ascii="IRMitra" w:hAnsi="IRMitra" w:cs="IRMitra" w:hint="cs"/>
          <w:color w:val="000000" w:themeColor="text1"/>
          <w:sz w:val="28"/>
          <w:rtl/>
        </w:rPr>
        <w:t xml:space="preserve">این در واقع همان صورت دوم است که </w:t>
      </w:r>
      <w:r w:rsidR="00114100">
        <w:rPr>
          <w:rFonts w:ascii="IRMitra" w:hAnsi="IRMitra" w:cs="IRMitra" w:hint="cs"/>
          <w:color w:val="000000" w:themeColor="text1"/>
          <w:sz w:val="28"/>
          <w:rtl/>
        </w:rPr>
        <w:t xml:space="preserve">موت هنگامی رخ داده است که </w:t>
      </w:r>
      <w:r>
        <w:rPr>
          <w:rFonts w:ascii="IRMitra" w:hAnsi="IRMitra" w:cs="IRMitra" w:hint="cs"/>
          <w:color w:val="000000" w:themeColor="text1"/>
          <w:sz w:val="28"/>
          <w:rtl/>
        </w:rPr>
        <w:t>ثمره ظاهر گشته ولی هنوز وجوب زکات تعلق نگرفته است.</w:t>
      </w:r>
      <w:r w:rsidR="00226F33">
        <w:rPr>
          <w:rFonts w:ascii="IRMitra" w:hAnsi="IRMitra" w:cs="IRMitra" w:hint="cs"/>
          <w:color w:val="000000" w:themeColor="text1"/>
          <w:sz w:val="28"/>
          <w:rtl/>
        </w:rPr>
        <w:t>}</w:t>
      </w:r>
      <w:r>
        <w:rPr>
          <w:rFonts w:ascii="IRMitra" w:hAnsi="IRMitra" w:cs="IRMitra" w:hint="cs"/>
          <w:color w:val="000000" w:themeColor="text1"/>
          <w:sz w:val="28"/>
          <w:rtl/>
        </w:rPr>
        <w:t xml:space="preserve"> </w:t>
      </w:r>
      <w:r w:rsidRPr="00C67707">
        <w:rPr>
          <w:rFonts w:ascii="IRMitra" w:hAnsi="IRMitra" w:cs="IRMitra"/>
          <w:color w:val="0070C0"/>
          <w:sz w:val="28"/>
          <w:rtl/>
        </w:rPr>
        <w:t xml:space="preserve">فإن كان الورثة قد أدّوا الدين قبل تعلّق </w:t>
      </w:r>
      <w:r w:rsidRPr="00C67707">
        <w:rPr>
          <w:rFonts w:ascii="IRMitra" w:hAnsi="IRMitra" w:cs="IRMitra"/>
          <w:color w:val="0070C0"/>
          <w:sz w:val="28"/>
          <w:rtl/>
        </w:rPr>
        <w:lastRenderedPageBreak/>
        <w:t>الوجوب من مال آخ</w:t>
      </w:r>
      <w:r>
        <w:rPr>
          <w:rFonts w:ascii="IRMitra" w:hAnsi="IRMitra" w:cs="IRMitra" w:hint="cs"/>
          <w:color w:val="0070C0"/>
          <w:sz w:val="28"/>
          <w:rtl/>
        </w:rPr>
        <w:t>ر</w:t>
      </w:r>
      <w:r w:rsidRPr="00C67707">
        <w:rPr>
          <w:rFonts w:ascii="IRMitra" w:hAnsi="IRMitra" w:cs="IRMitra" w:hint="cs"/>
          <w:color w:val="0070C0"/>
          <w:sz w:val="28"/>
          <w:rtl/>
        </w:rPr>
        <w:t xml:space="preserve"> </w:t>
      </w:r>
      <w:r w:rsidR="00226F33">
        <w:rPr>
          <w:rFonts w:ascii="IRMitra" w:hAnsi="IRMitra" w:cs="IRMitra" w:hint="cs"/>
          <w:color w:val="0070C0"/>
          <w:sz w:val="28"/>
          <w:rtl/>
        </w:rPr>
        <w:t>{</w:t>
      </w:r>
      <w:r w:rsidR="00114100">
        <w:rPr>
          <w:rFonts w:ascii="IRMitra" w:hAnsi="IRMitra" w:cs="IRMitra" w:hint="cs"/>
          <w:color w:val="000000" w:themeColor="text1"/>
          <w:sz w:val="28"/>
          <w:rtl/>
        </w:rPr>
        <w:t xml:space="preserve">اگر </w:t>
      </w:r>
      <w:r>
        <w:rPr>
          <w:rFonts w:ascii="IRMitra" w:hAnsi="IRMitra" w:cs="IRMitra" w:hint="cs"/>
          <w:color w:val="000000" w:themeColor="text1"/>
          <w:sz w:val="28"/>
          <w:rtl/>
        </w:rPr>
        <w:t>ورثه قبل از تعلق وجوب</w:t>
      </w:r>
      <w:r w:rsidR="00114100">
        <w:rPr>
          <w:rFonts w:ascii="IRMitra" w:hAnsi="IRMitra" w:cs="IRMitra" w:hint="cs"/>
          <w:color w:val="000000" w:themeColor="text1"/>
          <w:sz w:val="28"/>
          <w:rtl/>
        </w:rPr>
        <w:t>، دین را ادا کرده باشند</w:t>
      </w:r>
      <w:r>
        <w:rPr>
          <w:rFonts w:ascii="IRMitra" w:hAnsi="IRMitra" w:cs="IRMitra" w:hint="cs"/>
          <w:color w:val="000000" w:themeColor="text1"/>
          <w:sz w:val="28"/>
          <w:rtl/>
        </w:rPr>
        <w:t xml:space="preserve"> کل این شی را مالک می شوند</w:t>
      </w:r>
      <w:r w:rsidR="00226F33">
        <w:rPr>
          <w:rFonts w:ascii="IRMitra" w:hAnsi="IRMitra" w:cs="IRMitra" w:hint="cs"/>
          <w:color w:val="000000" w:themeColor="text1"/>
          <w:sz w:val="28"/>
          <w:rtl/>
        </w:rPr>
        <w:t>}</w:t>
      </w:r>
      <w:r>
        <w:rPr>
          <w:rFonts w:ascii="IRMitra" w:hAnsi="IRMitra" w:cs="IRMitra" w:hint="cs"/>
          <w:color w:val="000000" w:themeColor="text1"/>
          <w:sz w:val="28"/>
          <w:rtl/>
        </w:rPr>
        <w:t xml:space="preserve"> </w:t>
      </w:r>
      <w:r w:rsidRPr="004C5B43">
        <w:rPr>
          <w:rFonts w:ascii="IRMitra" w:hAnsi="IRMitra" w:cs="IRMitra"/>
          <w:color w:val="0070C0"/>
          <w:sz w:val="28"/>
          <w:rtl/>
        </w:rPr>
        <w:t>فبعد التعلّق يلاحظ بلوغ حصّتهم النصاب و عدمه</w:t>
      </w:r>
      <w:r w:rsidRPr="004C5B43">
        <w:rPr>
          <w:rFonts w:ascii="IRMitra" w:hAnsi="IRMitra" w:cs="IRMitra" w:hint="cs"/>
          <w:color w:val="0070C0"/>
          <w:sz w:val="28"/>
          <w:rtl/>
        </w:rPr>
        <w:t xml:space="preserve"> </w:t>
      </w:r>
      <w:r w:rsidR="00226F33">
        <w:rPr>
          <w:rFonts w:ascii="IRMitra" w:hAnsi="IRMitra" w:cs="IRMitra" w:hint="cs"/>
          <w:color w:val="0070C0"/>
          <w:sz w:val="28"/>
          <w:rtl/>
        </w:rPr>
        <w:t>{</w:t>
      </w:r>
      <w:r w:rsidR="00114100">
        <w:rPr>
          <w:rFonts w:ascii="IRMitra" w:hAnsi="IRMitra" w:cs="IRMitra" w:hint="cs"/>
          <w:color w:val="000000" w:themeColor="text1"/>
          <w:sz w:val="28"/>
          <w:rtl/>
        </w:rPr>
        <w:t xml:space="preserve">بلوغ حصتهم أی </w:t>
      </w:r>
      <w:r>
        <w:rPr>
          <w:rFonts w:ascii="IRMitra" w:hAnsi="IRMitra" w:cs="IRMitra" w:hint="cs"/>
          <w:color w:val="000000" w:themeColor="text1"/>
          <w:sz w:val="28"/>
          <w:rtl/>
        </w:rPr>
        <w:t>حصة کل واحد منهم</w:t>
      </w:r>
      <w:r w:rsidR="00114100">
        <w:rPr>
          <w:rFonts w:ascii="IRMitra" w:hAnsi="IRMitra" w:cs="IRMitra" w:hint="cs"/>
          <w:color w:val="000000" w:themeColor="text1"/>
          <w:sz w:val="28"/>
          <w:rtl/>
        </w:rPr>
        <w:t xml:space="preserve">؛ بدین معنا </w:t>
      </w:r>
      <w:r w:rsidR="00226F33">
        <w:rPr>
          <w:rFonts w:ascii="IRMitra" w:hAnsi="IRMitra" w:cs="IRMitra" w:hint="cs"/>
          <w:color w:val="000000" w:themeColor="text1"/>
          <w:sz w:val="28"/>
          <w:rtl/>
        </w:rPr>
        <w:t xml:space="preserve">است </w:t>
      </w:r>
      <w:r w:rsidR="00114100">
        <w:rPr>
          <w:rFonts w:ascii="IRMitra" w:hAnsi="IRMitra" w:cs="IRMitra" w:hint="cs"/>
          <w:color w:val="000000" w:themeColor="text1"/>
          <w:sz w:val="28"/>
          <w:rtl/>
        </w:rPr>
        <w:t>که</w:t>
      </w:r>
      <w:r w:rsidR="00226F33">
        <w:rPr>
          <w:rFonts w:ascii="IRMitra" w:hAnsi="IRMitra" w:cs="IRMitra" w:hint="cs"/>
          <w:color w:val="000000" w:themeColor="text1"/>
          <w:sz w:val="28"/>
          <w:rtl/>
        </w:rPr>
        <w:t xml:space="preserve"> هر کس باید</w:t>
      </w:r>
      <w:r>
        <w:rPr>
          <w:rFonts w:ascii="IRMitra" w:hAnsi="IRMitra" w:cs="IRMitra" w:hint="cs"/>
          <w:color w:val="000000" w:themeColor="text1"/>
          <w:sz w:val="28"/>
          <w:rtl/>
        </w:rPr>
        <w:t xml:space="preserve"> حصه خودش را در نظر بگیرد</w:t>
      </w:r>
      <w:r w:rsidR="00226F33">
        <w:rPr>
          <w:rFonts w:ascii="IRMitra" w:hAnsi="IRMitra" w:cs="IRMitra" w:hint="cs"/>
          <w:color w:val="000000" w:themeColor="text1"/>
          <w:sz w:val="28"/>
          <w:rtl/>
        </w:rPr>
        <w:t xml:space="preserve"> به نصاب رسیده است یا خر.</w:t>
      </w:r>
      <w:r>
        <w:rPr>
          <w:rFonts w:ascii="IRMitra" w:hAnsi="IRMitra" w:cs="IRMitra" w:hint="cs"/>
          <w:color w:val="000000" w:themeColor="text1"/>
          <w:sz w:val="28"/>
          <w:rtl/>
        </w:rPr>
        <w:t xml:space="preserve"> </w:t>
      </w:r>
      <w:r w:rsidR="00114100">
        <w:rPr>
          <w:rFonts w:ascii="IRMitra" w:hAnsi="IRMitra" w:cs="IRMitra" w:hint="cs"/>
          <w:color w:val="000000" w:themeColor="text1"/>
          <w:sz w:val="28"/>
          <w:rtl/>
        </w:rPr>
        <w:t>عبارت مرحوم سید مقداری نامناسب است</w:t>
      </w:r>
      <w:r w:rsidR="00226F33">
        <w:rPr>
          <w:rFonts w:ascii="IRMitra" w:hAnsi="IRMitra" w:cs="IRMitra" w:hint="cs"/>
          <w:color w:val="000000" w:themeColor="text1"/>
          <w:sz w:val="28"/>
          <w:rtl/>
        </w:rPr>
        <w:t>}</w:t>
      </w:r>
      <w:r>
        <w:rPr>
          <w:rFonts w:ascii="IRMitra" w:hAnsi="IRMitra" w:cs="IRMitra" w:hint="cs"/>
          <w:color w:val="000000" w:themeColor="text1"/>
          <w:sz w:val="28"/>
          <w:rtl/>
        </w:rPr>
        <w:t xml:space="preserve"> </w:t>
      </w:r>
      <w:r w:rsidRPr="004C5B43">
        <w:rPr>
          <w:rFonts w:ascii="IRMitra" w:hAnsi="IRMitra" w:cs="IRMitra"/>
          <w:color w:val="0070C0"/>
          <w:sz w:val="28"/>
          <w:rtl/>
        </w:rPr>
        <w:t>و إن لم يؤدّوا إلى وقت التعلّق</w:t>
      </w:r>
      <w:r w:rsidRPr="004C5B43">
        <w:rPr>
          <w:rFonts w:ascii="IRMitra" w:hAnsi="IRMitra" w:cs="IRMitra" w:hint="cs"/>
          <w:color w:val="0070C0"/>
          <w:sz w:val="28"/>
          <w:rtl/>
        </w:rPr>
        <w:t xml:space="preserve"> </w:t>
      </w:r>
      <w:r w:rsidR="00114100">
        <w:rPr>
          <w:rFonts w:ascii="IRMitra" w:hAnsi="IRMitra" w:cs="IRMitra" w:hint="cs"/>
          <w:color w:val="000000" w:themeColor="text1"/>
          <w:sz w:val="28"/>
          <w:rtl/>
        </w:rPr>
        <w:t xml:space="preserve">اگر ورثه دیون را تا زمان تعلق زکات </w:t>
      </w:r>
      <w:r>
        <w:rPr>
          <w:rFonts w:ascii="IRMitra" w:hAnsi="IRMitra" w:cs="IRMitra" w:hint="cs"/>
          <w:color w:val="000000" w:themeColor="text1"/>
          <w:sz w:val="28"/>
          <w:rtl/>
        </w:rPr>
        <w:t xml:space="preserve">ادا نکردند </w:t>
      </w:r>
      <w:r w:rsidRPr="004C5B43">
        <w:rPr>
          <w:rFonts w:ascii="IRMitra" w:hAnsi="IRMitra" w:cs="IRMitra" w:hint="cs"/>
          <w:color w:val="0070C0"/>
          <w:sz w:val="28"/>
          <w:rtl/>
        </w:rPr>
        <w:t xml:space="preserve">ففی الوجوب و عدمه اشکالٌ </w:t>
      </w:r>
      <w:r>
        <w:rPr>
          <w:rFonts w:ascii="IRMitra" w:hAnsi="IRMitra" w:cs="IRMitra" w:hint="cs"/>
          <w:color w:val="000000" w:themeColor="text1"/>
          <w:sz w:val="28"/>
          <w:rtl/>
        </w:rPr>
        <w:t xml:space="preserve">اصل این اشکال از اینجا ناشی می شود که نحوه تعلق دین به مال و </w:t>
      </w:r>
      <w:r w:rsidR="00114100">
        <w:rPr>
          <w:rFonts w:ascii="IRMitra" w:hAnsi="IRMitra" w:cs="IRMitra" w:hint="cs"/>
          <w:color w:val="000000" w:themeColor="text1"/>
          <w:sz w:val="28"/>
          <w:rtl/>
        </w:rPr>
        <w:t>چگونگی ارث</w:t>
      </w:r>
      <w:r w:rsidR="00114100">
        <w:rPr>
          <w:rFonts w:ascii="IRMitra" w:hAnsi="IRMitra" w:cs="IRMitra"/>
          <w:color w:val="000000" w:themeColor="text1"/>
          <w:sz w:val="28"/>
          <w:rtl/>
        </w:rPr>
        <w:softHyphen/>
      </w:r>
      <w:r w:rsidR="00114100">
        <w:rPr>
          <w:rFonts w:ascii="IRMitra" w:hAnsi="IRMitra" w:cs="IRMitra" w:hint="cs"/>
          <w:color w:val="000000" w:themeColor="text1"/>
          <w:sz w:val="28"/>
          <w:rtl/>
        </w:rPr>
        <w:t>بریِ</w:t>
      </w:r>
      <w:r>
        <w:rPr>
          <w:rFonts w:ascii="IRMitra" w:hAnsi="IRMitra" w:cs="IRMitra" w:hint="cs"/>
          <w:color w:val="000000" w:themeColor="text1"/>
          <w:sz w:val="28"/>
          <w:rtl/>
        </w:rPr>
        <w:t xml:space="preserve"> وراث در جایی که دینی وجود دارد </w:t>
      </w:r>
      <w:r w:rsidR="00114100">
        <w:rPr>
          <w:rFonts w:ascii="IRMitra" w:hAnsi="IRMitra" w:cs="IRMitra" w:hint="cs"/>
          <w:color w:val="000000" w:themeColor="text1"/>
          <w:sz w:val="28"/>
          <w:rtl/>
        </w:rPr>
        <w:t xml:space="preserve">(چه </w:t>
      </w:r>
      <w:r>
        <w:rPr>
          <w:rFonts w:ascii="IRMitra" w:hAnsi="IRMitra" w:cs="IRMitra" w:hint="cs"/>
          <w:color w:val="000000" w:themeColor="text1"/>
          <w:sz w:val="28"/>
          <w:rtl/>
        </w:rPr>
        <w:t>دین مستغرق باشد یا دین غیر مستغرق</w:t>
      </w:r>
      <w:r w:rsidR="00114100">
        <w:rPr>
          <w:rFonts w:ascii="IRMitra" w:hAnsi="IRMitra" w:cs="IRMitra" w:hint="cs"/>
          <w:color w:val="000000" w:themeColor="text1"/>
          <w:sz w:val="28"/>
          <w:rtl/>
        </w:rPr>
        <w:t>)</w:t>
      </w:r>
      <w:r>
        <w:rPr>
          <w:rFonts w:ascii="IRMitra" w:hAnsi="IRMitra" w:cs="IRMitra" w:hint="cs"/>
          <w:color w:val="000000" w:themeColor="text1"/>
          <w:sz w:val="28"/>
          <w:rtl/>
        </w:rPr>
        <w:t xml:space="preserve"> به چه شکلی است. اصل اشکال سر این بحث</w:t>
      </w:r>
      <w:r w:rsidR="00114100">
        <w:rPr>
          <w:rFonts w:ascii="IRMitra" w:hAnsi="IRMitra" w:cs="IRMitra"/>
          <w:color w:val="000000" w:themeColor="text1"/>
          <w:sz w:val="28"/>
          <w:rtl/>
        </w:rPr>
        <w:softHyphen/>
      </w:r>
      <w:r>
        <w:rPr>
          <w:rFonts w:ascii="IRMitra" w:hAnsi="IRMitra" w:cs="IRMitra" w:hint="cs"/>
          <w:color w:val="000000" w:themeColor="text1"/>
          <w:sz w:val="28"/>
          <w:rtl/>
        </w:rPr>
        <w:t>ها</w:t>
      </w:r>
      <w:r w:rsidR="00114100">
        <w:rPr>
          <w:rFonts w:ascii="IRMitra" w:hAnsi="IRMitra" w:cs="IRMitra" w:hint="cs"/>
          <w:color w:val="000000" w:themeColor="text1"/>
          <w:sz w:val="28"/>
          <w:rtl/>
        </w:rPr>
        <w:t xml:space="preserve"> ا</w:t>
      </w:r>
      <w:r>
        <w:rPr>
          <w:rFonts w:ascii="IRMitra" w:hAnsi="IRMitra" w:cs="IRMitra" w:hint="cs"/>
          <w:color w:val="000000" w:themeColor="text1"/>
          <w:sz w:val="28"/>
          <w:rtl/>
        </w:rPr>
        <w:t xml:space="preserve">ست </w:t>
      </w:r>
      <w:r w:rsidR="00114100">
        <w:rPr>
          <w:rFonts w:ascii="IRMitra" w:hAnsi="IRMitra" w:cs="IRMitra" w:hint="cs"/>
          <w:color w:val="000000" w:themeColor="text1"/>
          <w:sz w:val="28"/>
          <w:rtl/>
        </w:rPr>
        <w:t>و متکی بر مبانی است که پیش</w:t>
      </w:r>
      <w:r w:rsidR="00114100">
        <w:rPr>
          <w:rFonts w:ascii="IRMitra" w:hAnsi="IRMitra" w:cs="IRMitra"/>
          <w:color w:val="000000" w:themeColor="text1"/>
          <w:sz w:val="28"/>
          <w:rtl/>
        </w:rPr>
        <w:softHyphen/>
      </w:r>
      <w:r w:rsidR="00114100">
        <w:rPr>
          <w:rFonts w:ascii="IRMitra" w:hAnsi="IRMitra" w:cs="IRMitra" w:hint="cs"/>
          <w:color w:val="000000" w:themeColor="text1"/>
          <w:sz w:val="28"/>
          <w:rtl/>
        </w:rPr>
        <w:t xml:space="preserve">تر بدان اشاره شد و </w:t>
      </w:r>
      <w:r w:rsidR="00255148">
        <w:rPr>
          <w:rFonts w:ascii="IRMitra" w:hAnsi="IRMitra" w:cs="IRMitra" w:hint="cs"/>
          <w:color w:val="000000" w:themeColor="text1"/>
          <w:sz w:val="28"/>
          <w:rtl/>
        </w:rPr>
        <w:t>آن مبانی باید در این مساله تطبیق گردد</w:t>
      </w:r>
      <w:r w:rsidR="00114100">
        <w:rPr>
          <w:rFonts w:ascii="IRMitra" w:hAnsi="IRMitra" w:cs="IRMitra" w:hint="cs"/>
          <w:color w:val="000000" w:themeColor="text1"/>
          <w:sz w:val="28"/>
          <w:rtl/>
        </w:rPr>
        <w:t xml:space="preserve">. </w:t>
      </w:r>
      <w:r w:rsidRPr="00FF7F1D">
        <w:rPr>
          <w:rFonts w:ascii="IRMitra" w:hAnsi="IRMitra" w:cs="IRMitra"/>
          <w:color w:val="0070C0"/>
          <w:sz w:val="28"/>
          <w:rtl/>
        </w:rPr>
        <w:t>و الأحوط الإخراج مع الغرامة للديّان أو استرضائهم</w:t>
      </w:r>
      <w:r w:rsidRPr="00FF7F1D">
        <w:rPr>
          <w:rFonts w:ascii="IRMitra" w:hAnsi="IRMitra" w:cs="IRMitra" w:hint="cs"/>
          <w:color w:val="0070C0"/>
          <w:sz w:val="28"/>
          <w:rtl/>
        </w:rPr>
        <w:t xml:space="preserve"> </w:t>
      </w:r>
      <w:r w:rsidR="00255148" w:rsidRPr="00255148">
        <w:rPr>
          <w:rFonts w:ascii="IRMitra" w:hAnsi="IRMitra" w:cs="IRMitra" w:hint="cs"/>
          <w:color w:val="000000" w:themeColor="text1"/>
          <w:sz w:val="28"/>
          <w:rtl/>
        </w:rPr>
        <w:t>مرحوم سید می</w:t>
      </w:r>
      <w:r w:rsidR="00255148" w:rsidRPr="00255148">
        <w:rPr>
          <w:rFonts w:ascii="IRMitra" w:hAnsi="IRMitra" w:cs="IRMitra"/>
          <w:color w:val="000000" w:themeColor="text1"/>
          <w:sz w:val="28"/>
          <w:rtl/>
        </w:rPr>
        <w:softHyphen/>
      </w:r>
      <w:r w:rsidR="00255148" w:rsidRPr="00255148">
        <w:rPr>
          <w:rFonts w:ascii="IRMitra" w:hAnsi="IRMitra" w:cs="IRMitra" w:hint="cs"/>
          <w:color w:val="000000" w:themeColor="text1"/>
          <w:sz w:val="28"/>
          <w:rtl/>
        </w:rPr>
        <w:t>فرمایند</w:t>
      </w:r>
      <w:r w:rsidR="00255148">
        <w:rPr>
          <w:rFonts w:ascii="IRMitra" w:hAnsi="IRMitra" w:cs="IRMitra" w:hint="cs"/>
          <w:color w:val="0070C0"/>
          <w:sz w:val="28"/>
          <w:rtl/>
        </w:rPr>
        <w:t xml:space="preserve"> </w:t>
      </w:r>
      <w:r>
        <w:rPr>
          <w:rFonts w:ascii="IRMitra" w:hAnsi="IRMitra" w:cs="IRMitra" w:hint="cs"/>
          <w:color w:val="000000" w:themeColor="text1"/>
          <w:sz w:val="28"/>
          <w:rtl/>
        </w:rPr>
        <w:t xml:space="preserve">احوط این است که زکات را اخراج کند بعد </w:t>
      </w:r>
      <w:r w:rsidR="00255148">
        <w:rPr>
          <w:rFonts w:ascii="IRMitra" w:hAnsi="IRMitra" w:cs="IRMitra" w:hint="cs"/>
          <w:color w:val="000000" w:themeColor="text1"/>
          <w:sz w:val="28"/>
          <w:rtl/>
        </w:rPr>
        <w:t>نسبت به دیان آنها را راضی کند یا غرامت پرداخت گردد.</w:t>
      </w:r>
    </w:p>
    <w:p w14:paraId="5688FDFE" w14:textId="77777777" w:rsidR="00255148" w:rsidRDefault="00255148" w:rsidP="00255148">
      <w:pPr>
        <w:rPr>
          <w:rFonts w:ascii="IRMitra" w:hAnsi="IRMitra" w:cs="IRMitra"/>
          <w:color w:val="000000" w:themeColor="text1"/>
          <w:sz w:val="28"/>
        </w:rPr>
      </w:pPr>
      <w:r>
        <w:rPr>
          <w:rFonts w:ascii="IRMitra" w:hAnsi="IRMitra" w:cs="IRMitra" w:hint="cs"/>
          <w:color w:val="000000" w:themeColor="text1"/>
          <w:sz w:val="28"/>
          <w:rtl/>
        </w:rPr>
        <w:t>مناسب است متن سید به صورت منسجم اورده شود تا پس از آن به بیان حواشی آقایان پرداخته شود</w:t>
      </w:r>
      <w:r w:rsidR="00F001E2">
        <w:rPr>
          <w:rFonts w:ascii="IRMitra" w:hAnsi="IRMitra" w:cs="IRMitra"/>
          <w:color w:val="000000" w:themeColor="text1"/>
          <w:sz w:val="28"/>
        </w:rPr>
        <w:t>:</w:t>
      </w:r>
    </w:p>
    <w:p w14:paraId="6084E6E4" w14:textId="77777777" w:rsidR="00F001E2" w:rsidRPr="001425FE" w:rsidRDefault="00F001E2" w:rsidP="00F001E2">
      <w:pPr>
        <w:ind w:left="720"/>
        <w:rPr>
          <w:rFonts w:ascii="IRMitra" w:hAnsi="IRMitra" w:cs="IRMitra"/>
          <w:color w:val="0070C0"/>
          <w:sz w:val="28"/>
          <w:rtl/>
        </w:rPr>
      </w:pPr>
      <w:r w:rsidRPr="001425FE">
        <w:rPr>
          <w:rFonts w:ascii="IRMitra" w:hAnsi="IRMitra" w:cs="IRMitra"/>
          <w:color w:val="0070C0"/>
          <w:sz w:val="28"/>
          <w:rtl/>
        </w:rPr>
        <w:t>فإن كان الموت بعد تعلّق الوجوب وجب إخراجها، سواء كان الدين مستغرقاً أم لا، فلا يجب التحاصّ‌  مع الغرماء لأنّ‌ الزكاة متعلّقة بالعين. لو تلفت في حياته بالتفريط و صارت في الذمّة وجب التحاصّ‌ بين أرباب الزكاة و بين الغرماء كسائر الديون، و إن كان الموت قبل التعلّق و بعد الظهور فإن كان الورثة قد أدّوا الدين قبل تعلّق الوجوب من مال آخر فبعد التعلّق يلاحظ بلوغ حصّتهم النصاب و عدمه، و إن لم يؤدّوا إلى وقت التعلّق ففي الوجوب و عدمه إشكال</w:t>
      </w:r>
      <w:r w:rsidRPr="001425FE">
        <w:rPr>
          <w:rFonts w:ascii="IRMitra" w:hAnsi="IRMitra" w:cs="IRMitra" w:hint="cs"/>
          <w:color w:val="0070C0"/>
          <w:sz w:val="28"/>
          <w:rtl/>
        </w:rPr>
        <w:t>(1)</w:t>
      </w:r>
      <w:r w:rsidRPr="001425FE">
        <w:rPr>
          <w:rFonts w:ascii="IRMitra" w:hAnsi="IRMitra" w:cs="IRMitra"/>
          <w:color w:val="0070C0"/>
          <w:sz w:val="28"/>
          <w:rtl/>
        </w:rPr>
        <w:t xml:space="preserve"> و الأحوط الإخراج مع الغرامة للديّان أو استرضائهم</w:t>
      </w:r>
      <w:r w:rsidRPr="001425FE">
        <w:rPr>
          <w:rFonts w:ascii="Noor_Nazli" w:eastAsia="Times New Roman" w:hAnsi="Noor_Nazli" w:cs="Times New Roman"/>
          <w:color w:val="0070C0"/>
          <w:sz w:val="24"/>
          <w:szCs w:val="24"/>
          <w:vertAlign w:val="superscript"/>
          <w:rtl/>
          <w:lang w:bidi="ar"/>
        </w:rPr>
        <w:footnoteReference w:id="2"/>
      </w:r>
    </w:p>
    <w:p w14:paraId="659AAF10" w14:textId="77777777" w:rsidR="000B1CF7" w:rsidRDefault="000B1CF7" w:rsidP="00255148">
      <w:pPr>
        <w:rPr>
          <w:rFonts w:ascii="IRMitra" w:hAnsi="IRMitra" w:cs="IRMitra"/>
          <w:color w:val="000000" w:themeColor="text1"/>
          <w:sz w:val="28"/>
          <w:rtl/>
        </w:rPr>
      </w:pPr>
    </w:p>
    <w:p w14:paraId="7A3AEAC6" w14:textId="77777777" w:rsidR="00F001E2" w:rsidRDefault="00F001E2" w:rsidP="00255148">
      <w:pPr>
        <w:rPr>
          <w:rFonts w:ascii="IRMitra" w:hAnsi="IRMitra" w:cs="IRMitra"/>
          <w:color w:val="000000" w:themeColor="text1"/>
          <w:sz w:val="28"/>
          <w:rtl/>
        </w:rPr>
      </w:pPr>
      <w:r>
        <w:rPr>
          <w:rFonts w:ascii="IRMitra" w:hAnsi="IRMitra" w:cs="IRMitra" w:hint="cs"/>
          <w:color w:val="000000" w:themeColor="text1"/>
          <w:sz w:val="28"/>
          <w:rtl/>
        </w:rPr>
        <w:t>حاشیه شماره یک:</w:t>
      </w:r>
    </w:p>
    <w:p w14:paraId="414DB8B2" w14:textId="77777777" w:rsidR="00F001E2" w:rsidRDefault="00F001E2" w:rsidP="000B1CF7">
      <w:pPr>
        <w:rPr>
          <w:rFonts w:ascii="IRMitra" w:hAnsi="IRMitra" w:cs="IRMitra"/>
          <w:color w:val="000000" w:themeColor="text1"/>
          <w:sz w:val="28"/>
          <w:rtl/>
        </w:rPr>
      </w:pPr>
      <w:r>
        <w:rPr>
          <w:rFonts w:ascii="IRMitra" w:hAnsi="IRMitra" w:cs="IRMitra" w:hint="cs"/>
          <w:color w:val="000000" w:themeColor="text1"/>
          <w:sz w:val="28"/>
          <w:rtl/>
        </w:rPr>
        <w:t xml:space="preserve">مرحوم حکیم حاشیه دارند: </w:t>
      </w:r>
      <w:r w:rsidRPr="00653092">
        <w:rPr>
          <w:rFonts w:ascii="IRMitra" w:hAnsi="IRMitra" w:cs="IRMitra"/>
          <w:color w:val="00B0F0"/>
          <w:sz w:val="28"/>
          <w:rtl/>
        </w:rPr>
        <w:t>الأقوى عدم الوجوب فيما قابل الدين</w:t>
      </w:r>
      <w:r w:rsidR="00653092">
        <w:rPr>
          <w:rFonts w:ascii="IRMitra" w:hAnsi="IRMitra" w:cs="IRMitra" w:hint="cs"/>
          <w:color w:val="000000" w:themeColor="text1"/>
          <w:sz w:val="28"/>
          <w:rtl/>
        </w:rPr>
        <w:t xml:space="preserve"> مراد از عبارت </w:t>
      </w:r>
      <w:r w:rsidR="000B1CF7">
        <w:rPr>
          <w:rFonts w:ascii="IRMitra" w:hAnsi="IRMitra" w:cs="IRMitra" w:hint="cs"/>
          <w:color w:val="000000" w:themeColor="text1"/>
          <w:sz w:val="28"/>
          <w:rtl/>
        </w:rPr>
        <w:t>«</w:t>
      </w:r>
      <w:r w:rsidR="00653092">
        <w:rPr>
          <w:rFonts w:ascii="IRMitra" w:hAnsi="IRMitra" w:cs="IRMitra" w:hint="cs"/>
          <w:color w:val="000000" w:themeColor="text1"/>
          <w:sz w:val="28"/>
          <w:rtl/>
        </w:rPr>
        <w:t>فیما قابل الدین</w:t>
      </w:r>
      <w:r w:rsidR="000B1CF7">
        <w:rPr>
          <w:rFonts w:ascii="IRMitra" w:hAnsi="IRMitra" w:cs="IRMitra" w:hint="cs"/>
          <w:color w:val="000000" w:themeColor="text1"/>
          <w:sz w:val="28"/>
          <w:rtl/>
        </w:rPr>
        <w:t>»</w:t>
      </w:r>
      <w:r w:rsidR="00653092">
        <w:rPr>
          <w:rFonts w:ascii="IRMitra" w:hAnsi="IRMitra" w:cs="IRMitra" w:hint="cs"/>
          <w:color w:val="000000" w:themeColor="text1"/>
          <w:sz w:val="28"/>
          <w:rtl/>
        </w:rPr>
        <w:t xml:space="preserve"> این است که در دین مستغرق در تمامش زکات نیست و در دین غیر مستغرق</w:t>
      </w:r>
      <w:r w:rsidR="000B1CF7">
        <w:rPr>
          <w:rFonts w:ascii="IRMitra" w:hAnsi="IRMitra" w:cs="IRMitra" w:hint="cs"/>
          <w:color w:val="000000" w:themeColor="text1"/>
          <w:sz w:val="28"/>
          <w:rtl/>
        </w:rPr>
        <w:t>، زکات</w:t>
      </w:r>
      <w:r w:rsidR="00653092">
        <w:rPr>
          <w:rFonts w:ascii="IRMitra" w:hAnsi="IRMitra" w:cs="IRMitra" w:hint="cs"/>
          <w:color w:val="000000" w:themeColor="text1"/>
          <w:sz w:val="28"/>
          <w:rtl/>
        </w:rPr>
        <w:t xml:space="preserve"> در مقابل آن مقداری است که دین بدان تعلق گرفته است</w:t>
      </w:r>
      <w:r w:rsidR="000B1CF7">
        <w:rPr>
          <w:rFonts w:ascii="IRMitra" w:hAnsi="IRMitra" w:cs="IRMitra" w:hint="cs"/>
          <w:color w:val="000000" w:themeColor="text1"/>
          <w:sz w:val="28"/>
          <w:rtl/>
        </w:rPr>
        <w:t>.</w:t>
      </w:r>
      <w:r w:rsidR="00653092">
        <w:rPr>
          <w:rFonts w:ascii="IRMitra" w:hAnsi="IRMitra" w:cs="IRMitra" w:hint="cs"/>
          <w:color w:val="000000" w:themeColor="text1"/>
          <w:sz w:val="28"/>
          <w:rtl/>
        </w:rPr>
        <w:t xml:space="preserve"> مرحوم حکم هر دو را با این عبارت بیان کرده</w:t>
      </w:r>
      <w:r w:rsidR="00653092">
        <w:rPr>
          <w:rFonts w:ascii="IRMitra" w:hAnsi="IRMitra" w:cs="IRMitra"/>
          <w:color w:val="000000" w:themeColor="text1"/>
          <w:sz w:val="28"/>
          <w:rtl/>
        </w:rPr>
        <w:softHyphen/>
      </w:r>
      <w:r w:rsidR="00653092">
        <w:rPr>
          <w:rFonts w:ascii="IRMitra" w:hAnsi="IRMitra" w:cs="IRMitra" w:hint="cs"/>
          <w:color w:val="000000" w:themeColor="text1"/>
          <w:sz w:val="28"/>
          <w:rtl/>
        </w:rPr>
        <w:t>اند.</w:t>
      </w:r>
      <w:r w:rsidRPr="00F001E2">
        <w:rPr>
          <w:rFonts w:ascii="IRMitra" w:hAnsi="IRMitra" w:cs="IRMitra"/>
          <w:color w:val="000000" w:themeColor="text1"/>
          <w:sz w:val="28"/>
          <w:rtl/>
        </w:rPr>
        <w:t xml:space="preserve"> </w:t>
      </w:r>
      <w:r w:rsidRPr="00653092">
        <w:rPr>
          <w:rFonts w:ascii="IRMitra" w:hAnsi="IRMitra" w:cs="IRMitra"/>
          <w:color w:val="00B0F0"/>
          <w:sz w:val="28"/>
          <w:rtl/>
        </w:rPr>
        <w:t>نعم لو برئت ذمّة الميّت بضمان الوارث ثبت الوجوب.</w:t>
      </w:r>
      <w:r w:rsidR="00653092" w:rsidRPr="00653092">
        <w:rPr>
          <w:rFonts w:ascii="IRMitra" w:hAnsi="IRMitra" w:cs="IRMitra" w:hint="cs"/>
          <w:color w:val="000000" w:themeColor="text1"/>
          <w:sz w:val="28"/>
          <w:rtl/>
        </w:rPr>
        <w:t xml:space="preserve"> </w:t>
      </w:r>
      <w:r w:rsidR="00653092">
        <w:rPr>
          <w:rFonts w:ascii="IRMitra" w:hAnsi="IRMitra" w:cs="IRMitra" w:hint="cs"/>
          <w:color w:val="000000" w:themeColor="text1"/>
          <w:sz w:val="28"/>
          <w:rtl/>
        </w:rPr>
        <w:t>اگر وارث</w:t>
      </w:r>
      <w:r w:rsidR="000B1CF7">
        <w:rPr>
          <w:rFonts w:ascii="IRMitra" w:hAnsi="IRMitra" w:cs="IRMitra" w:hint="cs"/>
          <w:color w:val="000000" w:themeColor="text1"/>
          <w:sz w:val="28"/>
          <w:rtl/>
        </w:rPr>
        <w:t>،</w:t>
      </w:r>
      <w:r w:rsidR="00653092">
        <w:rPr>
          <w:rFonts w:ascii="IRMitra" w:hAnsi="IRMitra" w:cs="IRMitra" w:hint="cs"/>
          <w:color w:val="000000" w:themeColor="text1"/>
          <w:sz w:val="28"/>
          <w:rtl/>
        </w:rPr>
        <w:t xml:space="preserve"> ضامن</w:t>
      </w:r>
      <w:r w:rsidR="000B1CF7">
        <w:rPr>
          <w:rFonts w:ascii="IRMitra" w:hAnsi="IRMitra" w:cs="IRMitra" w:hint="cs"/>
          <w:color w:val="000000" w:themeColor="text1"/>
          <w:sz w:val="28"/>
          <w:rtl/>
        </w:rPr>
        <w:t xml:space="preserve"> دین</w:t>
      </w:r>
      <w:r w:rsidR="00653092">
        <w:rPr>
          <w:rFonts w:ascii="IRMitra" w:hAnsi="IRMitra" w:cs="IRMitra" w:hint="cs"/>
          <w:color w:val="000000" w:themeColor="text1"/>
          <w:sz w:val="28"/>
          <w:rtl/>
        </w:rPr>
        <w:t xml:space="preserve"> </w:t>
      </w:r>
      <w:r w:rsidR="000B1CF7">
        <w:rPr>
          <w:rFonts w:ascii="IRMitra" w:hAnsi="IRMitra" w:cs="IRMitra" w:hint="cs"/>
          <w:color w:val="000000" w:themeColor="text1"/>
          <w:sz w:val="28"/>
          <w:rtl/>
        </w:rPr>
        <w:t xml:space="preserve">بشود، </w:t>
      </w:r>
      <w:r w:rsidR="00653092">
        <w:rPr>
          <w:rFonts w:ascii="IRMitra" w:hAnsi="IRMitra" w:cs="IRMitra" w:hint="cs"/>
          <w:color w:val="000000" w:themeColor="text1"/>
          <w:sz w:val="28"/>
          <w:rtl/>
        </w:rPr>
        <w:t xml:space="preserve">باعث می شود که ذمه میت بری بشود و اگر ذمه میت بری شد اینجا وجوب </w:t>
      </w:r>
      <w:r w:rsidR="000B1CF7">
        <w:rPr>
          <w:rFonts w:ascii="IRMitra" w:hAnsi="IRMitra" w:cs="IRMitra" w:hint="cs"/>
          <w:color w:val="000000" w:themeColor="text1"/>
          <w:sz w:val="28"/>
          <w:rtl/>
        </w:rPr>
        <w:t xml:space="preserve">زکات </w:t>
      </w:r>
      <w:r w:rsidR="00653092">
        <w:rPr>
          <w:rFonts w:ascii="IRMitra" w:hAnsi="IRMitra" w:cs="IRMitra" w:hint="cs"/>
          <w:color w:val="000000" w:themeColor="text1"/>
          <w:sz w:val="28"/>
          <w:rtl/>
        </w:rPr>
        <w:t>ثابت می شود</w:t>
      </w:r>
      <w:r w:rsidR="000B1CF7">
        <w:rPr>
          <w:rFonts w:ascii="IRMitra" w:hAnsi="IRMitra" w:cs="IRMitra" w:hint="cs"/>
          <w:color w:val="000000" w:themeColor="text1"/>
          <w:sz w:val="28"/>
          <w:rtl/>
        </w:rPr>
        <w:t>.</w:t>
      </w:r>
    </w:p>
    <w:p w14:paraId="5DB36DC9" w14:textId="77777777" w:rsidR="000B1CF7" w:rsidRPr="00F001E2" w:rsidRDefault="000B1CF7" w:rsidP="006A7E68">
      <w:pPr>
        <w:pStyle w:val="Heading2"/>
        <w:rPr>
          <w:color w:val="0070C0"/>
          <w:rtl/>
        </w:rPr>
      </w:pPr>
      <w:bookmarkStart w:id="3" w:name="_Toc210894732"/>
      <w:r>
        <w:rPr>
          <w:rFonts w:hint="cs"/>
          <w:rtl/>
        </w:rPr>
        <w:t>توصیحی پیرامون حاشیه مرحوم نائینی</w:t>
      </w:r>
      <w:bookmarkEnd w:id="3"/>
    </w:p>
    <w:p w14:paraId="4787B227" w14:textId="77777777" w:rsidR="00C269B6" w:rsidRDefault="00653092" w:rsidP="00C269B6">
      <w:pPr>
        <w:spacing w:before="100" w:beforeAutospacing="1" w:after="100" w:afterAutospacing="1" w:line="240" w:lineRule="auto"/>
        <w:jc w:val="left"/>
        <w:rPr>
          <w:rFonts w:ascii="IRMitra" w:hAnsi="IRMitra" w:cs="IRMitra"/>
          <w:sz w:val="28"/>
          <w:rtl/>
          <w:lang w:bidi="ar"/>
        </w:rPr>
      </w:pPr>
      <w:r>
        <w:rPr>
          <w:rFonts w:ascii="IRMitra" w:hAnsi="IRMitra" w:cs="IRMitra" w:hint="cs"/>
          <w:sz w:val="28"/>
          <w:rtl/>
          <w:lang w:bidi="ar-SA"/>
        </w:rPr>
        <w:t>حاشیه</w:t>
      </w:r>
      <w:r>
        <w:rPr>
          <w:rFonts w:ascii="IRMitra" w:hAnsi="IRMitra" w:cs="IRMitra"/>
          <w:sz w:val="28"/>
          <w:rtl/>
          <w:lang w:bidi="ar"/>
        </w:rPr>
        <w:softHyphen/>
      </w:r>
      <w:r>
        <w:rPr>
          <w:rFonts w:ascii="IRMitra" w:hAnsi="IRMitra" w:cs="IRMitra" w:hint="cs"/>
          <w:sz w:val="28"/>
          <w:rtl/>
          <w:lang w:bidi="ar-SA"/>
        </w:rPr>
        <w:t>ای که از آقای حکیم ذکر شد به نظر می</w:t>
      </w:r>
      <w:r>
        <w:rPr>
          <w:rFonts w:ascii="IRMitra" w:hAnsi="IRMitra" w:cs="IRMitra"/>
          <w:sz w:val="28"/>
          <w:rtl/>
          <w:lang w:bidi="ar"/>
        </w:rPr>
        <w:softHyphen/>
      </w:r>
      <w:r>
        <w:rPr>
          <w:rFonts w:ascii="IRMitra" w:hAnsi="IRMitra" w:cs="IRMitra" w:hint="cs"/>
          <w:sz w:val="28"/>
          <w:rtl/>
          <w:lang w:bidi="ar-SA"/>
        </w:rPr>
        <w:t>رسد برگرفته از حاشیه نائینی است بدین صورت که مقداری خلاصه شده است و بعضی از ویژگی</w:t>
      </w:r>
      <w:r>
        <w:rPr>
          <w:rFonts w:ascii="IRMitra" w:hAnsi="IRMitra" w:cs="IRMitra"/>
          <w:sz w:val="28"/>
          <w:rtl/>
          <w:lang w:bidi="ar"/>
        </w:rPr>
        <w:softHyphen/>
      </w:r>
      <w:r>
        <w:rPr>
          <w:rFonts w:ascii="IRMitra" w:hAnsi="IRMitra" w:cs="IRMitra" w:hint="cs"/>
          <w:sz w:val="28"/>
          <w:rtl/>
          <w:lang w:bidi="ar-SA"/>
        </w:rPr>
        <w:t>های آن حذف شده است و از دقت آن کاسته شده است</w:t>
      </w:r>
      <w:r>
        <w:rPr>
          <w:rFonts w:ascii="IRMitra" w:hAnsi="IRMitra" w:cs="IRMitra" w:hint="cs"/>
          <w:sz w:val="28"/>
          <w:rtl/>
          <w:lang w:bidi="ar"/>
        </w:rPr>
        <w:t xml:space="preserve">. </w:t>
      </w:r>
      <w:r>
        <w:rPr>
          <w:rFonts w:ascii="IRMitra" w:hAnsi="IRMitra" w:cs="IRMitra" w:hint="cs"/>
          <w:sz w:val="28"/>
          <w:rtl/>
          <w:lang w:bidi="ar-SA"/>
        </w:rPr>
        <w:t>حاشیه مرحوم نائینی از این قرار است</w:t>
      </w:r>
      <w:r>
        <w:rPr>
          <w:rFonts w:ascii="IRMitra" w:hAnsi="IRMitra" w:cs="IRMitra" w:hint="cs"/>
          <w:sz w:val="28"/>
          <w:rtl/>
          <w:lang w:bidi="ar"/>
        </w:rPr>
        <w:t>:</w:t>
      </w:r>
    </w:p>
    <w:p w14:paraId="3BCA5EDB" w14:textId="77777777" w:rsidR="007A53DF" w:rsidRPr="001425FE" w:rsidRDefault="007A53DF" w:rsidP="007A53DF">
      <w:pPr>
        <w:spacing w:before="100" w:beforeAutospacing="1" w:after="100" w:afterAutospacing="1" w:line="240" w:lineRule="auto"/>
        <w:ind w:left="720"/>
        <w:jc w:val="left"/>
        <w:rPr>
          <w:rFonts w:ascii="IRMitra" w:hAnsi="IRMitra" w:cs="IRMitra"/>
          <w:color w:val="0070C0"/>
          <w:sz w:val="28"/>
          <w:rtl/>
          <w:lang w:bidi="ar-SA"/>
        </w:rPr>
      </w:pPr>
      <w:r w:rsidRPr="001425FE">
        <w:rPr>
          <w:rFonts w:ascii="IRMitra" w:hAnsi="IRMitra" w:cs="IRMitra"/>
          <w:color w:val="0070C0"/>
          <w:sz w:val="28"/>
          <w:rtl/>
          <w:lang w:bidi="ar-SA"/>
        </w:rPr>
        <w:t>أقواه الوجوب لو ضمنوا الدين قبل التعلّق و رضي الديّان بذلك و إلّا فسقوطها مع الاستغراق مطلقاً و فيما يقابل الدين مع عدمه هو الأقوى.</w:t>
      </w:r>
      <w:r w:rsidRPr="001425FE">
        <w:rPr>
          <w:rFonts w:ascii="IRMitra" w:hAnsi="IRMitra" w:cs="IRMitra"/>
          <w:color w:val="0070C0"/>
          <w:sz w:val="28"/>
          <w:vertAlign w:val="superscript"/>
          <w:rtl/>
          <w:lang w:bidi="ar"/>
        </w:rPr>
        <w:footnoteReference w:id="3"/>
      </w:r>
    </w:p>
    <w:p w14:paraId="5DA5C57C" w14:textId="77777777" w:rsidR="00C269B6" w:rsidRDefault="007A53DF" w:rsidP="007A53DF">
      <w:pPr>
        <w:spacing w:before="100" w:beforeAutospacing="1" w:after="100" w:afterAutospacing="1" w:line="240" w:lineRule="auto"/>
        <w:jc w:val="left"/>
        <w:rPr>
          <w:rFonts w:ascii="IRMitra" w:hAnsi="IRMitra" w:cs="IRMitra"/>
          <w:sz w:val="28"/>
          <w:rtl/>
          <w:lang w:bidi="ar-SA"/>
        </w:rPr>
      </w:pPr>
      <w:r>
        <w:rPr>
          <w:rFonts w:ascii="IRMitra" w:hAnsi="IRMitra" w:cs="IRMitra" w:hint="cs"/>
          <w:sz w:val="28"/>
          <w:rtl/>
          <w:lang w:bidi="ar-SA"/>
        </w:rPr>
        <w:lastRenderedPageBreak/>
        <w:t>مرحوم نائینی دو قید را در ذکر می</w:t>
      </w:r>
      <w:r>
        <w:rPr>
          <w:rFonts w:ascii="IRMitra" w:hAnsi="IRMitra" w:cs="IRMitra"/>
          <w:sz w:val="28"/>
          <w:rtl/>
          <w:lang w:bidi="ar-SA"/>
        </w:rPr>
        <w:softHyphen/>
      </w:r>
      <w:r>
        <w:rPr>
          <w:rFonts w:ascii="IRMitra" w:hAnsi="IRMitra" w:cs="IRMitra" w:hint="cs"/>
          <w:sz w:val="28"/>
          <w:rtl/>
          <w:lang w:bidi="ar-SA"/>
        </w:rPr>
        <w:t>کنند که مرحوم حکیم بدان اشاره</w:t>
      </w:r>
      <w:r>
        <w:rPr>
          <w:rFonts w:ascii="IRMitra" w:hAnsi="IRMitra" w:cs="IRMitra"/>
          <w:sz w:val="28"/>
          <w:rtl/>
          <w:lang w:bidi="ar-SA"/>
        </w:rPr>
        <w:softHyphen/>
      </w:r>
      <w:r>
        <w:rPr>
          <w:rFonts w:ascii="IRMitra" w:hAnsi="IRMitra" w:cs="IRMitra" w:hint="cs"/>
          <w:sz w:val="28"/>
          <w:rtl/>
          <w:lang w:bidi="ar-SA"/>
        </w:rPr>
        <w:t>ای نکرده که قابل توجه و نیازمند توضیح است. قید نخست این است که ضمانت عین باید قبل از تعلق زکات صورت بپذیرد و</w:t>
      </w:r>
      <w:r w:rsidR="000B1CF7">
        <w:rPr>
          <w:rFonts w:ascii="IRMitra" w:hAnsi="IRMitra" w:cs="IRMitra" w:hint="cs"/>
          <w:sz w:val="28"/>
          <w:rtl/>
          <w:lang w:bidi="ar-SA"/>
        </w:rPr>
        <w:t xml:space="preserve"> </w:t>
      </w:r>
      <w:r>
        <w:rPr>
          <w:rFonts w:ascii="IRMitra" w:hAnsi="IRMitra" w:cs="IRMitra" w:hint="cs"/>
          <w:sz w:val="28"/>
          <w:rtl/>
          <w:lang w:bidi="ar-SA"/>
        </w:rPr>
        <w:t>قید بعدی درباره رضایت طلبکاران است که مربوط به بحث مفصلی است که در کتاب الارث مطرح می</w:t>
      </w:r>
      <w:r>
        <w:rPr>
          <w:rFonts w:ascii="IRMitra" w:hAnsi="IRMitra" w:cs="IRMitra"/>
          <w:sz w:val="28"/>
          <w:rtl/>
          <w:lang w:bidi="ar-SA"/>
        </w:rPr>
        <w:softHyphen/>
      </w:r>
      <w:r>
        <w:rPr>
          <w:rFonts w:ascii="IRMitra" w:hAnsi="IRMitra" w:cs="IRMitra" w:hint="cs"/>
          <w:sz w:val="28"/>
          <w:rtl/>
          <w:lang w:bidi="ar-SA"/>
        </w:rPr>
        <w:t>شود.</w:t>
      </w:r>
      <w:r w:rsidR="003B4CB2">
        <w:rPr>
          <w:rFonts w:ascii="IRMitra" w:hAnsi="IRMitra" w:cs="IRMitra" w:hint="cs"/>
          <w:sz w:val="28"/>
          <w:rtl/>
          <w:lang w:bidi="ar-SA"/>
        </w:rPr>
        <w:t xml:space="preserve"> به طور کلی حاشیه مرحوم نائینی حاشیه</w:t>
      </w:r>
      <w:r w:rsidR="003B4CB2">
        <w:rPr>
          <w:rFonts w:ascii="IRMitra" w:hAnsi="IRMitra" w:cs="IRMitra"/>
          <w:sz w:val="28"/>
          <w:rtl/>
          <w:lang w:bidi="ar-SA"/>
        </w:rPr>
        <w:softHyphen/>
      </w:r>
      <w:r w:rsidR="003B4CB2">
        <w:rPr>
          <w:rFonts w:ascii="IRMitra" w:hAnsi="IRMitra" w:cs="IRMitra" w:hint="cs"/>
          <w:sz w:val="28"/>
          <w:rtl/>
          <w:lang w:bidi="ar-SA"/>
        </w:rPr>
        <w:t>ای قابل توجه است و نباید از آن غفلت کرد.</w:t>
      </w:r>
    </w:p>
    <w:p w14:paraId="3B95FC4A" w14:textId="77777777" w:rsidR="006A7E68" w:rsidRDefault="007A53DF" w:rsidP="006A7E68">
      <w:pPr>
        <w:spacing w:before="100" w:beforeAutospacing="1" w:after="100" w:afterAutospacing="1" w:line="240" w:lineRule="auto"/>
        <w:jc w:val="left"/>
        <w:rPr>
          <w:rFonts w:ascii="IRMitra" w:hAnsi="IRMitra" w:cs="IRMitra"/>
          <w:color w:val="000000" w:themeColor="text1"/>
          <w:sz w:val="28"/>
          <w:rtl/>
        </w:rPr>
      </w:pPr>
      <w:r>
        <w:rPr>
          <w:rFonts w:ascii="IRMitra" w:hAnsi="IRMitra" w:cs="IRMitra" w:hint="cs"/>
          <w:color w:val="000000" w:themeColor="text1"/>
          <w:sz w:val="28"/>
          <w:rtl/>
        </w:rPr>
        <w:t>قید نخست که ضمانت عین را پیش از زمان تعلق زکات می</w:t>
      </w:r>
      <w:r>
        <w:rPr>
          <w:rFonts w:ascii="IRMitra" w:hAnsi="IRMitra" w:cs="IRMitra"/>
          <w:color w:val="000000" w:themeColor="text1"/>
          <w:sz w:val="28"/>
          <w:rtl/>
        </w:rPr>
        <w:softHyphen/>
      </w:r>
      <w:r>
        <w:rPr>
          <w:rFonts w:ascii="IRMitra" w:hAnsi="IRMitra" w:cs="IRMitra" w:hint="cs"/>
          <w:color w:val="000000" w:themeColor="text1"/>
          <w:sz w:val="28"/>
          <w:rtl/>
        </w:rPr>
        <w:t>داند لازم است آورد شود زیرا تا وقتی که دین در مال میت هست به ورثه منتقل نمی شود. از بعضی روایات استفاده می شود که اگر ورثه، دین را ضامن بشوند، ذمه میت از دین فارغ می شود ظاهر این است که بعد از فراغت ذمه میت است که مال به ورثه منتقل می</w:t>
      </w:r>
      <w:r>
        <w:rPr>
          <w:rFonts w:ascii="IRMitra" w:hAnsi="IRMitra" w:cs="IRMitra"/>
          <w:color w:val="000000" w:themeColor="text1"/>
          <w:sz w:val="28"/>
          <w:rtl/>
        </w:rPr>
        <w:softHyphen/>
      </w:r>
      <w:r>
        <w:rPr>
          <w:rFonts w:ascii="IRMitra" w:hAnsi="IRMitra" w:cs="IRMitra" w:hint="cs"/>
          <w:color w:val="000000" w:themeColor="text1"/>
          <w:sz w:val="28"/>
          <w:rtl/>
        </w:rPr>
        <w:t xml:space="preserve">شود بنابراین اگر بعد از زمان تعلق وجوب به ورثه منتقل بشود فایده ندارد </w:t>
      </w:r>
      <w:r w:rsidR="00D27743">
        <w:rPr>
          <w:rFonts w:ascii="IRMitra" w:hAnsi="IRMitra" w:cs="IRMitra" w:hint="cs"/>
          <w:color w:val="000000" w:themeColor="text1"/>
          <w:sz w:val="28"/>
          <w:rtl/>
        </w:rPr>
        <w:t>زیرا</w:t>
      </w:r>
      <w:r>
        <w:rPr>
          <w:rFonts w:ascii="IRMitra" w:hAnsi="IRMitra" w:cs="IRMitra" w:hint="cs"/>
          <w:color w:val="000000" w:themeColor="text1"/>
          <w:sz w:val="28"/>
          <w:rtl/>
        </w:rPr>
        <w:t xml:space="preserve"> </w:t>
      </w:r>
      <w:r w:rsidR="00D27743">
        <w:rPr>
          <w:rFonts w:ascii="IRMitra" w:hAnsi="IRMitra" w:cs="IRMitra" w:hint="cs"/>
          <w:color w:val="000000" w:themeColor="text1"/>
          <w:sz w:val="28"/>
          <w:rtl/>
        </w:rPr>
        <w:t>باید در وقت وجوب مالک باشد اگر بعد از تعلق زکات</w:t>
      </w:r>
      <w:r>
        <w:rPr>
          <w:rFonts w:ascii="IRMitra" w:hAnsi="IRMitra" w:cs="IRMitra" w:hint="cs"/>
          <w:color w:val="000000" w:themeColor="text1"/>
          <w:sz w:val="28"/>
          <w:rtl/>
        </w:rPr>
        <w:t xml:space="preserve"> </w:t>
      </w:r>
      <w:r w:rsidR="00D27743">
        <w:rPr>
          <w:rFonts w:ascii="IRMitra" w:hAnsi="IRMitra" w:cs="IRMitra" w:hint="cs"/>
          <w:color w:val="000000" w:themeColor="text1"/>
          <w:sz w:val="28"/>
          <w:rtl/>
        </w:rPr>
        <w:t>مالک بشود</w:t>
      </w:r>
      <w:r>
        <w:rPr>
          <w:rFonts w:ascii="IRMitra" w:hAnsi="IRMitra" w:cs="IRMitra" w:hint="cs"/>
          <w:color w:val="000000" w:themeColor="text1"/>
          <w:sz w:val="28"/>
          <w:rtl/>
        </w:rPr>
        <w:t xml:space="preserve"> فایده ندارد</w:t>
      </w:r>
      <w:r w:rsidR="00D27743">
        <w:rPr>
          <w:rFonts w:ascii="IRMitra" w:hAnsi="IRMitra" w:cs="IRMitra" w:hint="cs"/>
          <w:color w:val="000000" w:themeColor="text1"/>
          <w:sz w:val="28"/>
          <w:rtl/>
        </w:rPr>
        <w:t xml:space="preserve">به همین دلیل </w:t>
      </w:r>
      <w:r>
        <w:rPr>
          <w:rFonts w:ascii="IRMitra" w:hAnsi="IRMitra" w:cs="IRMitra" w:hint="cs"/>
          <w:color w:val="000000" w:themeColor="text1"/>
          <w:sz w:val="28"/>
          <w:rtl/>
        </w:rPr>
        <w:t xml:space="preserve">است که مرحوم نائینی قبل از تعلق را قید می کند و این قید </w:t>
      </w:r>
      <w:r w:rsidR="00D27743">
        <w:rPr>
          <w:rFonts w:ascii="IRMitra" w:hAnsi="IRMitra" w:cs="IRMitra" w:hint="cs"/>
          <w:color w:val="000000" w:themeColor="text1"/>
          <w:sz w:val="28"/>
          <w:rtl/>
        </w:rPr>
        <w:t>لازم و ضروری است ولیکن</w:t>
      </w:r>
      <w:r>
        <w:rPr>
          <w:rFonts w:ascii="IRMitra" w:hAnsi="IRMitra" w:cs="IRMitra" w:hint="cs"/>
          <w:color w:val="000000" w:themeColor="text1"/>
          <w:sz w:val="28"/>
          <w:rtl/>
        </w:rPr>
        <w:t xml:space="preserve"> در عبارت مرحوم آقای حکیم نیامده</w:t>
      </w:r>
      <w:r w:rsidR="00D27743">
        <w:rPr>
          <w:rFonts w:ascii="IRMitra" w:hAnsi="IRMitra" w:cs="IRMitra" w:hint="cs"/>
          <w:color w:val="000000" w:themeColor="text1"/>
          <w:sz w:val="28"/>
          <w:rtl/>
        </w:rPr>
        <w:t xml:space="preserve"> است.</w:t>
      </w:r>
    </w:p>
    <w:p w14:paraId="03FC7F59" w14:textId="77777777" w:rsidR="00D27743" w:rsidRDefault="00D27743" w:rsidP="00D27743">
      <w:pPr>
        <w:spacing w:before="100" w:beforeAutospacing="1" w:after="100" w:afterAutospacing="1" w:line="240" w:lineRule="auto"/>
        <w:jc w:val="left"/>
        <w:rPr>
          <w:rFonts w:ascii="IRMitra" w:hAnsi="IRMitra" w:cs="IRMitra"/>
          <w:color w:val="000000" w:themeColor="text1"/>
          <w:sz w:val="28"/>
          <w:rtl/>
        </w:rPr>
      </w:pPr>
      <w:r>
        <w:rPr>
          <w:rFonts w:ascii="IRMitra" w:hAnsi="IRMitra" w:cs="IRMitra" w:hint="cs"/>
          <w:color w:val="000000" w:themeColor="text1"/>
          <w:sz w:val="28"/>
          <w:rtl/>
        </w:rPr>
        <w:t>قید دوم همان مساله رضایت طلبکاران به ضمانت است. این امر بحث مفصلی است و در کتاب الارث بحث از آن گذشته است پرسش اصلی این بحث این است که آیا ضمانت ورثه برای فراغت ذمه میت کافی است یا اینکه طلبکاران باید به ضمانت آنان رضایت بدهند؟ روایات مختلفی در این باره آمده است که مناسب است بعضی از آن ذکر گردد:</w:t>
      </w:r>
    </w:p>
    <w:p w14:paraId="08AE325B" w14:textId="77777777" w:rsidR="00D004A9" w:rsidRPr="001425FE" w:rsidRDefault="00D004A9" w:rsidP="00D004A9">
      <w:pPr>
        <w:spacing w:before="100" w:beforeAutospacing="1" w:after="100" w:afterAutospacing="1" w:line="240" w:lineRule="auto"/>
        <w:ind w:left="720"/>
        <w:jc w:val="left"/>
        <w:rPr>
          <w:rFonts w:ascii="IRMitra" w:hAnsi="IRMitra" w:cs="IRMitra"/>
          <w:color w:val="00B050"/>
          <w:sz w:val="28"/>
          <w:rtl/>
          <w:lang w:bidi="ar"/>
        </w:rPr>
      </w:pPr>
      <w:r w:rsidRPr="001425FE">
        <w:rPr>
          <w:rFonts w:ascii="IRMitra" w:hAnsi="IRMitra" w:cs="IRMitra"/>
          <w:color w:val="00B050"/>
          <w:sz w:val="28"/>
          <w:rtl/>
        </w:rPr>
        <w:t>رَوَى</w:t>
      </w:r>
      <w:r w:rsidRPr="001425FE">
        <w:rPr>
          <w:rFonts w:ascii="IRMitra" w:hAnsi="IRMitra" w:cs="IRMitra"/>
          <w:color w:val="00B050"/>
          <w:sz w:val="28"/>
          <w:rtl/>
          <w:lang w:bidi="ar"/>
        </w:rPr>
        <w:t xml:space="preserve"> </w:t>
      </w:r>
      <w:r w:rsidRPr="001425FE">
        <w:rPr>
          <w:rFonts w:ascii="IRMitra" w:hAnsi="IRMitra" w:cs="IRMitra"/>
          <w:color w:val="00B050"/>
          <w:sz w:val="28"/>
          <w:rtl/>
        </w:rPr>
        <w:t>اَلْحَسَنُ بْنُ مَحْبُوبٍ‌</w:t>
      </w:r>
      <w:r w:rsidRPr="001425FE">
        <w:rPr>
          <w:rFonts w:ascii="IRMitra" w:hAnsi="IRMitra" w:cs="IRMitra"/>
          <w:color w:val="00B050"/>
          <w:sz w:val="28"/>
          <w:rtl/>
          <w:lang w:bidi="ar"/>
        </w:rPr>
        <w:t xml:space="preserve"> </w:t>
      </w:r>
      <w:r w:rsidRPr="001425FE">
        <w:rPr>
          <w:rFonts w:ascii="IRMitra" w:hAnsi="IRMitra" w:cs="IRMitra"/>
          <w:color w:val="00B050"/>
          <w:sz w:val="28"/>
          <w:rtl/>
        </w:rPr>
        <w:t>عَنْ</w:t>
      </w:r>
      <w:r w:rsidRPr="001425FE">
        <w:rPr>
          <w:rFonts w:ascii="IRMitra" w:hAnsi="IRMitra" w:cs="IRMitra"/>
          <w:color w:val="00B050"/>
          <w:sz w:val="28"/>
          <w:rtl/>
          <w:lang w:bidi="ar"/>
        </w:rPr>
        <w:t xml:space="preserve"> </w:t>
      </w:r>
      <w:r w:rsidRPr="001425FE">
        <w:rPr>
          <w:rFonts w:ascii="IRMitra" w:hAnsi="IRMitra" w:cs="IRMitra"/>
          <w:color w:val="00B050"/>
          <w:sz w:val="28"/>
          <w:rtl/>
        </w:rPr>
        <w:t>عَبْدِ اَللَّهِ بْنِ سِنَانٍ‌</w:t>
      </w:r>
      <w:r w:rsidRPr="001425FE">
        <w:rPr>
          <w:rFonts w:ascii="IRMitra" w:hAnsi="IRMitra" w:cs="IRMitra"/>
          <w:color w:val="00B050"/>
          <w:sz w:val="28"/>
          <w:rtl/>
          <w:lang w:bidi="ar"/>
        </w:rPr>
        <w:t xml:space="preserve"> </w:t>
      </w:r>
      <w:r w:rsidRPr="001425FE">
        <w:rPr>
          <w:rFonts w:ascii="IRMitra" w:hAnsi="IRMitra" w:cs="IRMitra"/>
          <w:color w:val="00B050"/>
          <w:sz w:val="28"/>
          <w:rtl/>
        </w:rPr>
        <w:t>عَنْ</w:t>
      </w:r>
      <w:r w:rsidRPr="001425FE">
        <w:rPr>
          <w:rFonts w:ascii="IRMitra" w:hAnsi="IRMitra" w:cs="IRMitra"/>
          <w:color w:val="00B050"/>
          <w:sz w:val="28"/>
          <w:rtl/>
          <w:lang w:bidi="ar"/>
        </w:rPr>
        <w:t xml:space="preserve"> </w:t>
      </w:r>
      <w:r w:rsidRPr="001425FE">
        <w:rPr>
          <w:rFonts w:ascii="IRMitra" w:hAnsi="IRMitra" w:cs="IRMitra"/>
          <w:color w:val="00B050"/>
          <w:sz w:val="28"/>
          <w:rtl/>
        </w:rPr>
        <w:t>أَبِي عَبْدِ اَللَّهِ عَلَيْهِ اَلسَّلاَمُ‌</w:t>
      </w:r>
      <w:r w:rsidRPr="001425FE">
        <w:rPr>
          <w:rFonts w:ascii="IRMitra" w:hAnsi="IRMitra" w:cs="IRMitra"/>
          <w:color w:val="00B050"/>
          <w:sz w:val="28"/>
          <w:rtl/>
          <w:lang w:bidi="ar"/>
        </w:rPr>
        <w:t xml:space="preserve"> : </w:t>
      </w:r>
      <w:r w:rsidRPr="001425FE">
        <w:rPr>
          <w:rFonts w:ascii="IRMitra" w:hAnsi="IRMitra" w:cs="IRMitra"/>
          <w:color w:val="00B050"/>
          <w:sz w:val="28"/>
          <w:rtl/>
        </w:rPr>
        <w:t>فِي اَلرَّجُلِ يَمُوتُ وَ عَلَيْهِ دَيْنٌ فَيَضْمَنُهُ ضَامِنٌ لِلْغُرَمَاءِ قَالَ</w:t>
      </w:r>
      <w:r w:rsidRPr="001425FE">
        <w:rPr>
          <w:rFonts w:ascii="IRMitra" w:hAnsi="IRMitra" w:cs="IRMitra"/>
          <w:color w:val="00B050"/>
          <w:sz w:val="28"/>
          <w:rtl/>
          <w:lang w:bidi="ar"/>
        </w:rPr>
        <w:t xml:space="preserve"> «</w:t>
      </w:r>
      <w:r w:rsidRPr="001425FE">
        <w:rPr>
          <w:rFonts w:ascii="IRMitra" w:hAnsi="IRMitra" w:cs="IRMitra"/>
          <w:color w:val="00B050"/>
          <w:sz w:val="28"/>
          <w:rtl/>
        </w:rPr>
        <w:t>إِذَا رَضِيَ اَلْغُرَمَاءُ</w:t>
      </w:r>
      <w:r w:rsidRPr="001425FE">
        <w:rPr>
          <w:rFonts w:ascii="IRMitra" w:hAnsi="IRMitra" w:cs="IRMitra"/>
          <w:color w:val="00B050"/>
          <w:sz w:val="28"/>
          <w:rtl/>
          <w:lang w:bidi="ar"/>
        </w:rPr>
        <w:t xml:space="preserve"> </w:t>
      </w:r>
      <w:r w:rsidRPr="001425FE">
        <w:rPr>
          <w:rFonts w:ascii="IRMitra" w:hAnsi="IRMitra" w:cs="IRMitra"/>
          <w:color w:val="00B050"/>
          <w:sz w:val="28"/>
          <w:rtl/>
        </w:rPr>
        <w:t>فَقَدْ بَرِئَتْ ذِمَّةُ اَلْمَيِّتِ‌»</w:t>
      </w:r>
      <w:r w:rsidRPr="001425FE">
        <w:rPr>
          <w:rFonts w:ascii="IRMitra" w:hAnsi="IRMitra" w:cs="IRMitra"/>
          <w:color w:val="00B050"/>
          <w:sz w:val="28"/>
          <w:vertAlign w:val="superscript"/>
          <w:rtl/>
          <w:lang w:bidi="ar"/>
        </w:rPr>
        <w:footnoteReference w:id="4"/>
      </w:r>
    </w:p>
    <w:p w14:paraId="1DCE894E" w14:textId="77777777" w:rsidR="00D27743" w:rsidRDefault="00D004A9" w:rsidP="006A7E68">
      <w:pPr>
        <w:spacing w:before="100" w:beforeAutospacing="1" w:after="100" w:afterAutospacing="1" w:line="240" w:lineRule="auto"/>
        <w:rPr>
          <w:rFonts w:ascii="IRMitra" w:hAnsi="IRMitra" w:cs="IRMitra"/>
          <w:sz w:val="28"/>
          <w:rtl/>
          <w:lang w:bidi="ar-SA"/>
        </w:rPr>
      </w:pPr>
      <w:r>
        <w:rPr>
          <w:rFonts w:ascii="IRMitra" w:hAnsi="IRMitra" w:cs="IRMitra" w:hint="cs"/>
          <w:sz w:val="28"/>
          <w:rtl/>
          <w:lang w:bidi="ar-SA"/>
        </w:rPr>
        <w:t xml:space="preserve">این روایت صحیح السند است و در آن اشاره شده است که </w:t>
      </w:r>
      <w:r w:rsidR="009411D9">
        <w:rPr>
          <w:rFonts w:ascii="IRMitra" w:hAnsi="IRMitra" w:cs="IRMitra"/>
          <w:sz w:val="28"/>
          <w:lang w:bidi="ar-SA"/>
        </w:rPr>
        <w:t xml:space="preserve"> </w:t>
      </w:r>
      <w:r w:rsidR="009411D9">
        <w:rPr>
          <w:rFonts w:ascii="IRMitra" w:hAnsi="IRMitra" w:cs="IRMitra" w:hint="cs"/>
          <w:sz w:val="28"/>
          <w:rtl/>
          <w:lang w:bidi="ar-SA"/>
        </w:rPr>
        <w:t xml:space="preserve">اگر </w:t>
      </w:r>
      <w:r>
        <w:rPr>
          <w:rFonts w:ascii="IRMitra" w:hAnsi="IRMitra" w:cs="IRMitra" w:hint="cs"/>
          <w:sz w:val="28"/>
          <w:rtl/>
          <w:lang w:bidi="ar-SA"/>
        </w:rPr>
        <w:t xml:space="preserve">ضامنی </w:t>
      </w:r>
      <w:r w:rsidR="009411D9">
        <w:rPr>
          <w:rFonts w:ascii="IRMitra" w:hAnsi="IRMitra" w:cs="IRMitra" w:hint="cs"/>
          <w:sz w:val="28"/>
          <w:rtl/>
          <w:lang w:bidi="ar-SA"/>
        </w:rPr>
        <w:t>دیون متوفی را ضمانت کند در صورتی ذمه میت بریء می</w:t>
      </w:r>
      <w:r w:rsidR="009411D9">
        <w:rPr>
          <w:rFonts w:ascii="IRMitra" w:hAnsi="IRMitra" w:cs="IRMitra"/>
          <w:sz w:val="28"/>
          <w:rtl/>
          <w:lang w:bidi="ar-SA"/>
        </w:rPr>
        <w:softHyphen/>
      </w:r>
      <w:r w:rsidR="009411D9">
        <w:rPr>
          <w:rFonts w:ascii="IRMitra" w:hAnsi="IRMitra" w:cs="IRMitra" w:hint="cs"/>
          <w:sz w:val="28"/>
          <w:rtl/>
          <w:lang w:bidi="ar-SA"/>
        </w:rPr>
        <w:t xml:space="preserve">شود که طلبکاران رضایت بدهند. فرض روایت در جایی نیست که ورثه ضامن باشند ولی </w:t>
      </w:r>
      <w:r w:rsidR="006A7E68">
        <w:rPr>
          <w:rFonts w:ascii="IRMitra" w:hAnsi="IRMitra" w:cs="IRMitra" w:hint="cs"/>
          <w:sz w:val="28"/>
          <w:rtl/>
          <w:lang w:bidi="ar-SA"/>
        </w:rPr>
        <w:t>اگر ضمان غیر از ورثه ثابت گردد می</w:t>
      </w:r>
      <w:r w:rsidR="006A7E68">
        <w:rPr>
          <w:rFonts w:ascii="IRMitra" w:hAnsi="IRMitra" w:cs="IRMitra"/>
          <w:sz w:val="28"/>
          <w:rtl/>
          <w:lang w:bidi="ar-SA"/>
        </w:rPr>
        <w:softHyphen/>
      </w:r>
      <w:r w:rsidR="006A7E68">
        <w:rPr>
          <w:rFonts w:ascii="IRMitra" w:hAnsi="IRMitra" w:cs="IRMitra"/>
          <w:sz w:val="28"/>
          <w:rtl/>
          <w:lang w:bidi="ar-SA"/>
        </w:rPr>
        <w:softHyphen/>
      </w:r>
      <w:r w:rsidR="006A7E68">
        <w:rPr>
          <w:rFonts w:ascii="IRMitra" w:hAnsi="IRMitra" w:cs="IRMitra" w:hint="cs"/>
          <w:sz w:val="28"/>
          <w:rtl/>
          <w:lang w:bidi="ar-SA"/>
        </w:rPr>
        <w:t xml:space="preserve">توان گفت که </w:t>
      </w:r>
      <w:r w:rsidR="009411D9">
        <w:rPr>
          <w:rFonts w:ascii="IRMitra" w:hAnsi="IRMitra" w:cs="IRMitra" w:hint="cs"/>
          <w:sz w:val="28"/>
          <w:rtl/>
          <w:lang w:bidi="ar-SA"/>
        </w:rPr>
        <w:t>ضمانت ورثه به طریق اولی نافذ خواهد بود و ضمانت</w:t>
      </w:r>
      <w:r w:rsidR="006A7E68">
        <w:rPr>
          <w:rFonts w:ascii="IRMitra" w:hAnsi="IRMitra" w:cs="IRMitra" w:hint="cs"/>
          <w:sz w:val="28"/>
          <w:rtl/>
          <w:lang w:bidi="ar-SA"/>
        </w:rPr>
        <w:t>ِ</w:t>
      </w:r>
      <w:r w:rsidR="009411D9">
        <w:rPr>
          <w:rFonts w:ascii="IRMitra" w:hAnsi="IRMitra" w:cs="IRMitra" w:hint="cs"/>
          <w:sz w:val="28"/>
          <w:rtl/>
          <w:lang w:bidi="ar-SA"/>
        </w:rPr>
        <w:t xml:space="preserve"> غیر خصوصیتی ندارد. دلیل اینکه اگر ضمانت غیر نافذ باشد ضمانت ورثه به طریق اول نافذ بعضی از ادله</w:t>
      </w:r>
      <w:r w:rsidR="009411D9">
        <w:rPr>
          <w:rFonts w:ascii="IRMitra" w:hAnsi="IRMitra" w:cs="IRMitra"/>
          <w:sz w:val="28"/>
          <w:rtl/>
          <w:lang w:bidi="ar-SA"/>
        </w:rPr>
        <w:softHyphen/>
      </w:r>
      <w:r w:rsidR="009411D9">
        <w:rPr>
          <w:rFonts w:ascii="IRMitra" w:hAnsi="IRMitra" w:cs="IRMitra" w:hint="cs"/>
          <w:sz w:val="28"/>
          <w:rtl/>
          <w:lang w:bidi="ar-SA"/>
        </w:rPr>
        <w:t>ای ا</w:t>
      </w:r>
      <w:r w:rsidR="006A7E68">
        <w:rPr>
          <w:rFonts w:ascii="IRMitra" w:hAnsi="IRMitra" w:cs="IRMitra" w:hint="cs"/>
          <w:sz w:val="28"/>
          <w:rtl/>
          <w:lang w:bidi="ar-SA"/>
        </w:rPr>
        <w:t>ست که در این مقام وجود دارد. طبق آن ادله</w:t>
      </w:r>
      <w:r w:rsidR="009411D9">
        <w:rPr>
          <w:rFonts w:ascii="IRMitra" w:hAnsi="IRMitra" w:cs="IRMitra" w:hint="cs"/>
          <w:sz w:val="28"/>
          <w:rtl/>
          <w:lang w:bidi="ar-SA"/>
        </w:rPr>
        <w:t xml:space="preserve"> اگر دیگری ضامن گردد و بعد ورثه اجازه ده</w:t>
      </w:r>
      <w:r w:rsidR="006A7E68">
        <w:rPr>
          <w:rFonts w:ascii="IRMitra" w:hAnsi="IRMitra" w:cs="IRMitra" w:hint="cs"/>
          <w:sz w:val="28"/>
          <w:rtl/>
          <w:lang w:bidi="ar-SA"/>
        </w:rPr>
        <w:t>ن</w:t>
      </w:r>
      <w:r w:rsidR="009411D9">
        <w:rPr>
          <w:rFonts w:ascii="IRMitra" w:hAnsi="IRMitra" w:cs="IRMitra" w:hint="cs"/>
          <w:sz w:val="28"/>
          <w:rtl/>
          <w:lang w:bidi="ar-SA"/>
        </w:rPr>
        <w:t>د</w:t>
      </w:r>
      <w:r w:rsidR="006A7E68">
        <w:rPr>
          <w:rFonts w:ascii="IRMitra" w:hAnsi="IRMitra" w:cs="IRMitra" w:hint="cs"/>
          <w:sz w:val="28"/>
          <w:rtl/>
          <w:lang w:bidi="ar-SA"/>
        </w:rPr>
        <w:t>،</w:t>
      </w:r>
      <w:r w:rsidR="009411D9">
        <w:rPr>
          <w:rFonts w:ascii="IRMitra" w:hAnsi="IRMitra" w:cs="IRMitra" w:hint="cs"/>
          <w:sz w:val="28"/>
          <w:rtl/>
          <w:lang w:bidi="ar-SA"/>
        </w:rPr>
        <w:t xml:space="preserve"> این خود نشانگر این است که ورثه به نحوی از انحاء ضامن هستند به طور کلی یکسری از ابحاث جریان پیدا می</w:t>
      </w:r>
      <w:r w:rsidR="009411D9">
        <w:rPr>
          <w:rFonts w:ascii="IRMitra" w:hAnsi="IRMitra" w:cs="IRMitra"/>
          <w:sz w:val="28"/>
          <w:rtl/>
          <w:lang w:bidi="ar-SA"/>
        </w:rPr>
        <w:softHyphen/>
      </w:r>
      <w:r w:rsidR="009411D9">
        <w:rPr>
          <w:rFonts w:ascii="IRMitra" w:hAnsi="IRMitra" w:cs="IRMitra" w:hint="cs"/>
          <w:sz w:val="28"/>
          <w:rtl/>
          <w:lang w:bidi="ar-SA"/>
        </w:rPr>
        <w:t>کند ولی اگر ورثه خود مستقیما ضامن گردند دیگر هیچ بحث</w:t>
      </w:r>
      <w:r w:rsidR="006A7E68">
        <w:rPr>
          <w:rFonts w:ascii="IRMitra" w:hAnsi="IRMitra" w:cs="IRMitra" w:hint="cs"/>
          <w:sz w:val="28"/>
          <w:rtl/>
          <w:lang w:bidi="ar-SA"/>
        </w:rPr>
        <w:t>ی</w:t>
      </w:r>
      <w:r w:rsidR="009411D9">
        <w:rPr>
          <w:rFonts w:ascii="IRMitra" w:hAnsi="IRMitra" w:cs="IRMitra" w:hint="cs"/>
          <w:sz w:val="28"/>
          <w:rtl/>
          <w:lang w:bidi="ar-SA"/>
        </w:rPr>
        <w:t xml:space="preserve"> در آن نخواهد بود.</w:t>
      </w:r>
    </w:p>
    <w:p w14:paraId="17762A50" w14:textId="77777777" w:rsidR="009411D9" w:rsidRPr="0039360F" w:rsidRDefault="009411D9" w:rsidP="0039360F">
      <w:pPr>
        <w:spacing w:before="100" w:beforeAutospacing="1" w:after="100" w:afterAutospacing="1" w:line="240" w:lineRule="auto"/>
        <w:jc w:val="left"/>
        <w:rPr>
          <w:rFonts w:ascii="IRMitra" w:hAnsi="IRMitra" w:cs="IRMitra"/>
          <w:sz w:val="28"/>
          <w:rtl/>
          <w:lang w:bidi="ar-SA"/>
        </w:rPr>
      </w:pPr>
      <w:r>
        <w:rPr>
          <w:rFonts w:ascii="IRMitra" w:hAnsi="IRMitra" w:cs="IRMitra" w:hint="cs"/>
          <w:sz w:val="28"/>
          <w:rtl/>
          <w:lang w:bidi="ar-SA"/>
        </w:rPr>
        <w:t>روایت پیش</w:t>
      </w:r>
      <w:r>
        <w:rPr>
          <w:rFonts w:ascii="IRMitra" w:hAnsi="IRMitra" w:cs="IRMitra"/>
          <w:sz w:val="28"/>
          <w:rtl/>
          <w:lang w:bidi="ar-SA"/>
        </w:rPr>
        <w:softHyphen/>
      </w:r>
      <w:r>
        <w:rPr>
          <w:rFonts w:ascii="IRMitra" w:hAnsi="IRMitra" w:cs="IRMitra" w:hint="cs"/>
          <w:sz w:val="28"/>
          <w:rtl/>
          <w:lang w:bidi="ar-SA"/>
        </w:rPr>
        <w:t>گفته با دیدگاه نائینی در این مساله مساعد است ولی در بعضی از روایات اشاره</w:t>
      </w:r>
      <w:r>
        <w:rPr>
          <w:rFonts w:ascii="IRMitra" w:hAnsi="IRMitra" w:cs="IRMitra"/>
          <w:sz w:val="28"/>
          <w:rtl/>
          <w:lang w:bidi="ar-SA"/>
        </w:rPr>
        <w:softHyphen/>
      </w:r>
      <w:r>
        <w:rPr>
          <w:rFonts w:ascii="IRMitra" w:hAnsi="IRMitra" w:cs="IRMitra" w:hint="cs"/>
          <w:sz w:val="28"/>
          <w:rtl/>
          <w:lang w:bidi="ar-SA"/>
        </w:rPr>
        <w:t>ای به رضایت غرماء نشده است  و احتمالا آن روایات محل توجه مرحوم حکیم بوده است</w:t>
      </w:r>
      <w:r w:rsidR="0039360F">
        <w:rPr>
          <w:rFonts w:ascii="IRMitra" w:hAnsi="IRMitra" w:cs="IRMitra" w:hint="cs"/>
          <w:sz w:val="28"/>
          <w:rtl/>
          <w:lang w:bidi="ar-SA"/>
        </w:rPr>
        <w:t xml:space="preserve"> یکی از این روایات که روایت مفصلی است مرحوم شیخ در تهذیب نقل کرده</w:t>
      </w:r>
      <w:r w:rsidR="0039360F">
        <w:rPr>
          <w:rFonts w:ascii="IRMitra" w:hAnsi="IRMitra" w:cs="IRMitra"/>
          <w:sz w:val="28"/>
          <w:rtl/>
          <w:lang w:bidi="ar-SA"/>
        </w:rPr>
        <w:softHyphen/>
      </w:r>
      <w:r w:rsidR="0039360F">
        <w:rPr>
          <w:rFonts w:ascii="IRMitra" w:hAnsi="IRMitra" w:cs="IRMitra" w:hint="cs"/>
          <w:sz w:val="28"/>
          <w:rtl/>
          <w:lang w:bidi="ar-SA"/>
        </w:rPr>
        <w:t xml:space="preserve"> است و ما نیز در جلسه</w:t>
      </w:r>
      <w:r w:rsidR="0039360F">
        <w:rPr>
          <w:rFonts w:ascii="IRMitra" w:hAnsi="IRMitra" w:cs="IRMitra"/>
          <w:sz w:val="28"/>
          <w:rtl/>
          <w:lang w:bidi="ar-SA"/>
        </w:rPr>
        <w:softHyphen/>
      </w:r>
      <w:r w:rsidR="0039360F">
        <w:rPr>
          <w:rFonts w:ascii="IRMitra" w:hAnsi="IRMitra" w:cs="IRMitra" w:hint="cs"/>
          <w:sz w:val="28"/>
          <w:rtl/>
          <w:lang w:bidi="ar-SA"/>
        </w:rPr>
        <w:t xml:space="preserve">ی مورخه </w:t>
      </w:r>
      <w:r w:rsidR="0039360F" w:rsidRPr="0039360F">
        <w:rPr>
          <w:rFonts w:ascii="IRMitra" w:hAnsi="IRMitra" w:cs="IRMitra" w:hint="cs"/>
          <w:sz w:val="28"/>
          <w:rtl/>
          <w:lang w:bidi="ar-SA"/>
        </w:rPr>
        <w:t xml:space="preserve"> 20/11/1393 این روایات را ذکر کردیم و</w:t>
      </w:r>
      <w:r w:rsidR="0039360F">
        <w:rPr>
          <w:rFonts w:ascii="IRMitra" w:hAnsi="IRMitra" w:cs="IRMitra" w:hint="cs"/>
          <w:sz w:val="28"/>
          <w:rtl/>
          <w:lang w:bidi="ar-SA"/>
        </w:rPr>
        <w:t xml:space="preserve"> در جلسات پیش و پس از آن نیز</w:t>
      </w:r>
      <w:r w:rsidR="0039360F" w:rsidRPr="0039360F">
        <w:rPr>
          <w:rFonts w:ascii="IRMitra" w:hAnsi="IRMitra" w:cs="IRMitra" w:hint="cs"/>
          <w:sz w:val="28"/>
          <w:rtl/>
          <w:lang w:bidi="ar-SA"/>
        </w:rPr>
        <w:t xml:space="preserve"> ابحاث</w:t>
      </w:r>
      <w:r w:rsidR="0039360F">
        <w:rPr>
          <w:rFonts w:ascii="IRMitra" w:hAnsi="IRMitra" w:cs="IRMitra" w:hint="cs"/>
          <w:sz w:val="28"/>
          <w:rtl/>
          <w:lang w:bidi="ar-SA"/>
        </w:rPr>
        <w:t xml:space="preserve"> مربوط به آن</w:t>
      </w:r>
      <w:r w:rsidR="0039360F" w:rsidRPr="0039360F">
        <w:rPr>
          <w:rFonts w:ascii="IRMitra" w:hAnsi="IRMitra" w:cs="IRMitra" w:hint="cs"/>
          <w:sz w:val="28"/>
          <w:rtl/>
          <w:lang w:bidi="ar-SA"/>
        </w:rPr>
        <w:t xml:space="preserve"> پیگیری شده است.</w:t>
      </w:r>
    </w:p>
    <w:p w14:paraId="2B4202A6" w14:textId="77777777" w:rsidR="0039360F" w:rsidRPr="001425FE" w:rsidRDefault="0039360F" w:rsidP="0039360F">
      <w:pPr>
        <w:spacing w:before="100" w:beforeAutospacing="1" w:after="100" w:afterAutospacing="1" w:line="240" w:lineRule="auto"/>
        <w:ind w:left="1440" w:firstLine="0"/>
        <w:jc w:val="left"/>
        <w:rPr>
          <w:rFonts w:ascii="IRMitra" w:hAnsi="IRMitra" w:cs="IRMitra"/>
          <w:color w:val="00B050"/>
          <w:sz w:val="28"/>
          <w:rtl/>
          <w:lang w:bidi="ar-SA"/>
        </w:rPr>
      </w:pPr>
      <w:r w:rsidRPr="001425FE">
        <w:rPr>
          <w:rFonts w:ascii="IRMitra" w:hAnsi="IRMitra" w:cs="IRMitra"/>
          <w:color w:val="00B050"/>
          <w:sz w:val="28"/>
          <w:rtl/>
          <w:lang w:bidi="ar-SA"/>
        </w:rPr>
        <w:t>اَلْحَسَنُ بْنُ مُحَمَّدِ بْنِ سَمَاعَةَ‌</w:t>
      </w:r>
      <w:r w:rsidRPr="001425FE">
        <w:rPr>
          <w:rFonts w:ascii="IRMitra" w:hAnsi="IRMitra" w:cs="IRMitra"/>
          <w:color w:val="00B050"/>
          <w:sz w:val="28"/>
          <w:rtl/>
          <w:lang w:bidi="ar"/>
        </w:rPr>
        <w:t xml:space="preserve"> </w:t>
      </w:r>
      <w:r w:rsidRPr="001425FE">
        <w:rPr>
          <w:rFonts w:ascii="IRMitra" w:hAnsi="IRMitra" w:cs="IRMitra"/>
          <w:color w:val="00B050"/>
          <w:sz w:val="28"/>
          <w:rtl/>
          <w:lang w:bidi="ar-SA"/>
        </w:rPr>
        <w:t>عَنِ</w:t>
      </w:r>
      <w:r w:rsidRPr="001425FE">
        <w:rPr>
          <w:rFonts w:ascii="IRMitra" w:hAnsi="IRMitra" w:cs="IRMitra"/>
          <w:color w:val="00B050"/>
          <w:sz w:val="28"/>
          <w:rtl/>
          <w:lang w:bidi="ar"/>
        </w:rPr>
        <w:t xml:space="preserve"> </w:t>
      </w:r>
      <w:r w:rsidRPr="001425FE">
        <w:rPr>
          <w:rFonts w:ascii="IRMitra" w:hAnsi="IRMitra" w:cs="IRMitra"/>
          <w:color w:val="00B050"/>
          <w:sz w:val="28"/>
          <w:rtl/>
          <w:lang w:bidi="ar-SA"/>
        </w:rPr>
        <w:t>اِبْنِ مَحْبُوبٍ‌</w:t>
      </w:r>
      <w:r w:rsidRPr="001425FE">
        <w:rPr>
          <w:rFonts w:ascii="IRMitra" w:hAnsi="IRMitra" w:cs="IRMitra"/>
          <w:color w:val="00B050"/>
          <w:sz w:val="28"/>
          <w:rtl/>
          <w:lang w:bidi="ar"/>
        </w:rPr>
        <w:t xml:space="preserve"> </w:t>
      </w:r>
      <w:r w:rsidRPr="001425FE">
        <w:rPr>
          <w:rFonts w:ascii="IRMitra" w:hAnsi="IRMitra" w:cs="IRMitra"/>
          <w:color w:val="00B050"/>
          <w:sz w:val="28"/>
          <w:rtl/>
          <w:lang w:bidi="ar-SA"/>
        </w:rPr>
        <w:t>عَنْ</w:t>
      </w:r>
      <w:r w:rsidRPr="001425FE">
        <w:rPr>
          <w:rFonts w:ascii="IRMitra" w:hAnsi="IRMitra" w:cs="IRMitra"/>
          <w:color w:val="00B050"/>
          <w:sz w:val="28"/>
          <w:rtl/>
          <w:lang w:bidi="ar"/>
        </w:rPr>
        <w:t xml:space="preserve"> </w:t>
      </w:r>
      <w:r w:rsidRPr="001425FE">
        <w:rPr>
          <w:rFonts w:ascii="IRMitra" w:hAnsi="IRMitra" w:cs="IRMitra"/>
          <w:color w:val="00B050"/>
          <w:sz w:val="28"/>
          <w:rtl/>
          <w:lang w:bidi="ar-SA"/>
        </w:rPr>
        <w:t>عَلِيِّ بْنِ رِئَابٍ‌</w:t>
      </w:r>
      <w:r w:rsidRPr="001425FE">
        <w:rPr>
          <w:rFonts w:ascii="IRMitra" w:hAnsi="IRMitra" w:cs="IRMitra"/>
          <w:color w:val="00B050"/>
          <w:sz w:val="28"/>
          <w:rtl/>
          <w:lang w:bidi="ar"/>
        </w:rPr>
        <w:t xml:space="preserve"> </w:t>
      </w:r>
      <w:r w:rsidRPr="001425FE">
        <w:rPr>
          <w:rFonts w:ascii="IRMitra" w:hAnsi="IRMitra" w:cs="IRMitra"/>
          <w:color w:val="00B050"/>
          <w:sz w:val="28"/>
          <w:rtl/>
          <w:lang w:bidi="ar-SA"/>
        </w:rPr>
        <w:t>عَنْ</w:t>
      </w:r>
      <w:r w:rsidRPr="001425FE">
        <w:rPr>
          <w:rFonts w:ascii="IRMitra" w:hAnsi="IRMitra" w:cs="IRMitra"/>
          <w:color w:val="00B050"/>
          <w:sz w:val="28"/>
          <w:rtl/>
          <w:lang w:bidi="ar"/>
        </w:rPr>
        <w:t xml:space="preserve"> </w:t>
      </w:r>
      <w:r w:rsidRPr="001425FE">
        <w:rPr>
          <w:rFonts w:ascii="IRMitra" w:hAnsi="IRMitra" w:cs="IRMitra"/>
          <w:color w:val="00B050"/>
          <w:sz w:val="28"/>
          <w:rtl/>
          <w:lang w:bidi="ar-SA"/>
        </w:rPr>
        <w:t>زُرَارَةَ‌</w:t>
      </w:r>
      <w:r w:rsidRPr="001425FE">
        <w:rPr>
          <w:rFonts w:ascii="IRMitra" w:hAnsi="IRMitra" w:cs="IRMitra"/>
          <w:color w:val="00B050"/>
          <w:sz w:val="28"/>
          <w:rtl/>
          <w:lang w:bidi="ar"/>
        </w:rPr>
        <w:t xml:space="preserve"> </w:t>
      </w:r>
      <w:r w:rsidRPr="001425FE">
        <w:rPr>
          <w:rFonts w:ascii="IRMitra" w:hAnsi="IRMitra" w:cs="IRMitra"/>
          <w:color w:val="00B050"/>
          <w:sz w:val="28"/>
          <w:rtl/>
          <w:lang w:bidi="ar-SA"/>
        </w:rPr>
        <w:t>قَالَ‌:</w:t>
      </w:r>
      <w:r w:rsidRPr="001425FE">
        <w:rPr>
          <w:rFonts w:ascii="IRMitra" w:hAnsi="IRMitra" w:cs="IRMitra"/>
          <w:color w:val="00B050"/>
          <w:sz w:val="28"/>
          <w:rtl/>
          <w:lang w:bidi="ar"/>
        </w:rPr>
        <w:t xml:space="preserve"> </w:t>
      </w:r>
      <w:r w:rsidRPr="001425FE">
        <w:rPr>
          <w:rFonts w:ascii="IRMitra" w:hAnsi="IRMitra" w:cs="IRMitra"/>
          <w:color w:val="00B050"/>
          <w:sz w:val="28"/>
          <w:rtl/>
          <w:lang w:bidi="ar-SA"/>
        </w:rPr>
        <w:t>سَأَلْتُ</w:t>
      </w:r>
      <w:r w:rsidRPr="001425FE">
        <w:rPr>
          <w:rFonts w:ascii="IRMitra" w:hAnsi="IRMitra" w:cs="IRMitra"/>
          <w:color w:val="00B050"/>
          <w:sz w:val="28"/>
          <w:rtl/>
          <w:lang w:bidi="ar"/>
        </w:rPr>
        <w:t xml:space="preserve"> </w:t>
      </w:r>
      <w:r w:rsidRPr="001425FE">
        <w:rPr>
          <w:rFonts w:ascii="IRMitra" w:hAnsi="IRMitra" w:cs="IRMitra"/>
          <w:color w:val="00B050"/>
          <w:sz w:val="28"/>
          <w:rtl/>
          <w:lang w:bidi="ar-SA"/>
        </w:rPr>
        <w:t>أَبَا جَعْفَرٍ عَلَيْهِ اَلسَّلاَمُ‌</w:t>
      </w:r>
      <w:r w:rsidRPr="001425FE">
        <w:rPr>
          <w:rFonts w:ascii="IRMitra" w:hAnsi="IRMitra" w:cs="IRMitra"/>
          <w:color w:val="00B050"/>
          <w:sz w:val="28"/>
          <w:rtl/>
          <w:lang w:bidi="ar"/>
        </w:rPr>
        <w:t xml:space="preserve"> </w:t>
      </w:r>
      <w:r w:rsidRPr="001425FE">
        <w:rPr>
          <w:rFonts w:ascii="IRMitra" w:hAnsi="IRMitra" w:cs="IRMitra"/>
          <w:color w:val="00B050"/>
          <w:sz w:val="28"/>
          <w:rtl/>
          <w:lang w:bidi="ar-SA"/>
        </w:rPr>
        <w:t>عَنْ رَجُلٍ مَاتَ وَ تَرَكَ عَلَيْهِ دَيْناً وَ تَرَكَ عَبْداً لَهُ مَالٌ فِي اَلتِّجَارَةِ وَ وَلَداً وَ فِي يَدِ اَلْعَبْدِ مَالٌ وَ مَتَاعٌ وَ عَلَيْهِ دَيْنٌ اِسْتَدَانَهُ اَلْعَبْدُ فِي حَيَاةِ سَيِّدِهِ فِي تِجَارَةٍ فَإِنَّ اَلْوَرَثَةَ وَ غُرَمَاءَ اَلْمَيِّتِ اِخْتَصَمُوا فِيمَا فِي يَدِ اَلْعَبْدِ مِنَ اَلْمَالِ وَ اَلْمَتَاعِ وَ فِي رَقَبَةِ اَلْعَبْدِ فَقَالَ</w:t>
      </w:r>
      <w:r w:rsidRPr="001425FE">
        <w:rPr>
          <w:rFonts w:ascii="IRMitra" w:hAnsi="IRMitra" w:cs="IRMitra"/>
          <w:color w:val="00B050"/>
          <w:sz w:val="28"/>
          <w:rtl/>
          <w:lang w:bidi="ar"/>
        </w:rPr>
        <w:t xml:space="preserve"> «</w:t>
      </w:r>
      <w:r w:rsidRPr="001425FE">
        <w:rPr>
          <w:rFonts w:ascii="IRMitra" w:hAnsi="IRMitra" w:cs="IRMitra"/>
          <w:color w:val="00B050"/>
          <w:sz w:val="28"/>
          <w:rtl/>
          <w:lang w:bidi="ar-SA"/>
        </w:rPr>
        <w:t xml:space="preserve">أَرَى أَنْ لَيْسَ لِلْوَرَثَةِ سَبِيلٌ عَلَى رَقَبَةِ اَلْعَبْدِ وَ لاَ عَلَى مَا فِي يَدَيْهِ مِنَ اَلْمَتَاعِ وَ اَلْمَالِ إِلاَّ أَنْ يَضْمَنُوا دَيْنَ اَلْغُرَمَاءِ جَمِيعاً فَيَكُونَ اَلْعَبْدُ وَ مَا فِي يَدَيْهِ لِلْوَرَثَةِ </w:t>
      </w:r>
      <w:r w:rsidRPr="001425FE">
        <w:rPr>
          <w:rFonts w:ascii="IRMitra" w:hAnsi="IRMitra" w:cs="IRMitra"/>
          <w:color w:val="00B050"/>
          <w:sz w:val="28"/>
          <w:u w:val="single"/>
          <w:rtl/>
          <w:lang w:bidi="ar-SA"/>
        </w:rPr>
        <w:t>فَإِنْ أَبَوْا</w:t>
      </w:r>
      <w:r w:rsidRPr="001425FE">
        <w:rPr>
          <w:rFonts w:ascii="IRMitra" w:hAnsi="IRMitra" w:cs="IRMitra"/>
          <w:color w:val="00B050"/>
          <w:sz w:val="28"/>
          <w:rtl/>
          <w:lang w:bidi="ar-SA"/>
        </w:rPr>
        <w:t xml:space="preserve"> كَانَ اَلْعَبْدُ وَ مَا فِي يَدَيْهِ لِلْغُرَمَاءِ يُقَوَّمُ اَلْعَبْدُ وَ مَا فِي يَدَيْهِ مِنَ اَلْمَالِ ثُمَّ يُقْسَمُ ذَلِكَ بَيْنَهُمْ </w:t>
      </w:r>
      <w:r w:rsidRPr="001425FE">
        <w:rPr>
          <w:rFonts w:ascii="IRMitra" w:hAnsi="IRMitra" w:cs="IRMitra"/>
          <w:color w:val="00B050"/>
          <w:sz w:val="28"/>
          <w:rtl/>
          <w:lang w:bidi="ar-SA"/>
        </w:rPr>
        <w:lastRenderedPageBreak/>
        <w:t>بِالْحِصَصِ فَإِنْ عَجَزَ قِيمَةُ اَلْعَبْدِ وَ مَا فِي يَدَيْهِ عَنْ أَمْوَالِ اَلْغُرَمَاءِ رَجَعُوا عَلَى اَلْوَرَثَةِ فِيمَا بَقِيَ لَهُمْ إِنْ كَانَ اَلْمَيِّتُ تَرَكَ شَيْئاً وَ إِنْ فَضَلَ مِنْ قِيمَةِ اَلْعَبْدِ وَ مَا كَانَ فِي يَدَيْهِ عَنْ دَيْنِ</w:t>
      </w:r>
      <w:r w:rsidRPr="001425FE">
        <w:rPr>
          <w:rFonts w:ascii="IRMitra" w:hAnsi="IRMitra" w:cs="IRMitra"/>
          <w:color w:val="00B050"/>
          <w:sz w:val="28"/>
          <w:rtl/>
          <w:lang w:bidi="ar"/>
        </w:rPr>
        <w:t xml:space="preserve"> </w:t>
      </w:r>
      <w:r w:rsidRPr="001425FE">
        <w:rPr>
          <w:rFonts w:ascii="IRMitra" w:hAnsi="IRMitra" w:cs="IRMitra"/>
          <w:color w:val="00B050"/>
          <w:sz w:val="28"/>
          <w:rtl/>
          <w:lang w:bidi="ar-SA"/>
        </w:rPr>
        <w:t>اَلْغُرَمَاءِ رَدَّهُ عَلَى اَلْوَرَثَةِ‌»</w:t>
      </w:r>
      <w:r w:rsidRPr="001425FE">
        <w:rPr>
          <w:rFonts w:ascii="IRMitra" w:hAnsi="IRMitra" w:cs="IRMitra"/>
          <w:color w:val="00B050"/>
          <w:sz w:val="28"/>
          <w:vertAlign w:val="superscript"/>
          <w:rtl/>
          <w:lang w:bidi="ar"/>
        </w:rPr>
        <w:footnoteReference w:id="5"/>
      </w:r>
    </w:p>
    <w:p w14:paraId="1E6C6E01" w14:textId="77777777" w:rsidR="001124E9" w:rsidRDefault="001124E9" w:rsidP="001124E9">
      <w:pPr>
        <w:spacing w:before="100" w:beforeAutospacing="1" w:after="100" w:afterAutospacing="1" w:line="240" w:lineRule="auto"/>
        <w:jc w:val="left"/>
        <w:rPr>
          <w:rFonts w:ascii="IRMitra" w:hAnsi="IRMitra" w:cs="IRMitra"/>
          <w:sz w:val="28"/>
          <w:rtl/>
          <w:lang w:bidi="ar-SA"/>
        </w:rPr>
      </w:pPr>
      <w:r>
        <w:rPr>
          <w:rFonts w:ascii="IRMitra" w:hAnsi="IRMitra" w:cs="IRMitra" w:hint="cs"/>
          <w:sz w:val="28"/>
          <w:rtl/>
          <w:lang w:bidi="ar-SA"/>
        </w:rPr>
        <w:t>پس به طور کلی روایات بحث بعضی به همراه قید رضایت غرماء است و بعضی دیگر بدون این قید است. وجه جمع این روایات و ترجیح یکی بر دیگری در مباحث مربوط به خودش پیگری شده است.</w:t>
      </w:r>
      <w:r>
        <w:rPr>
          <w:rFonts w:ascii="IRMitra" w:hAnsi="IRMitra" w:cs="IRMitra"/>
          <w:sz w:val="28"/>
          <w:rtl/>
          <w:lang w:bidi="ar-SA"/>
        </w:rPr>
        <w:br/>
      </w:r>
      <w:r>
        <w:rPr>
          <w:rFonts w:ascii="IRMitra" w:hAnsi="IRMitra" w:cs="IRMitra" w:hint="cs"/>
          <w:sz w:val="28"/>
          <w:rtl/>
          <w:lang w:bidi="ar-SA"/>
        </w:rPr>
        <w:t>مراد از «</w:t>
      </w:r>
      <w:r w:rsidRPr="001124E9">
        <w:rPr>
          <w:rFonts w:ascii="IRMitra" w:hAnsi="IRMitra" w:cs="IRMitra"/>
          <w:sz w:val="28"/>
          <w:rtl/>
          <w:lang w:bidi="ar-SA"/>
        </w:rPr>
        <w:t xml:space="preserve"> فَإِنْ أَبَوْا</w:t>
      </w:r>
      <w:r>
        <w:rPr>
          <w:rFonts w:ascii="IRMitra" w:hAnsi="IRMitra" w:cs="IRMitra" w:hint="cs"/>
          <w:sz w:val="28"/>
          <w:rtl/>
          <w:lang w:bidi="ar-SA"/>
        </w:rPr>
        <w:t>» در این روایت این است اگر ورثه حاضر به ضمانت مال نشدند در این صورت چون حاضر نشدند ضامن دین میت باشند در این صورت ارث به آنها نمی</w:t>
      </w:r>
      <w:r>
        <w:rPr>
          <w:rFonts w:ascii="IRMitra" w:hAnsi="IRMitra" w:cs="IRMitra"/>
          <w:sz w:val="28"/>
          <w:rtl/>
          <w:lang w:bidi="ar-SA"/>
        </w:rPr>
        <w:softHyphen/>
      </w:r>
      <w:r>
        <w:rPr>
          <w:rFonts w:ascii="IRMitra" w:hAnsi="IRMitra" w:cs="IRMitra" w:hint="cs"/>
          <w:sz w:val="28"/>
          <w:rtl/>
          <w:lang w:bidi="ar-SA"/>
        </w:rPr>
        <w:t>رسید. روایت دیگری که به قید رضایت طلبکاران اشاره</w:t>
      </w:r>
      <w:r>
        <w:rPr>
          <w:rFonts w:ascii="IRMitra" w:hAnsi="IRMitra" w:cs="IRMitra"/>
          <w:sz w:val="28"/>
          <w:rtl/>
          <w:lang w:bidi="ar-SA"/>
        </w:rPr>
        <w:softHyphen/>
      </w:r>
      <w:r>
        <w:rPr>
          <w:rFonts w:ascii="IRMitra" w:hAnsi="IRMitra" w:cs="IRMitra" w:hint="cs"/>
          <w:sz w:val="28"/>
          <w:rtl/>
          <w:lang w:bidi="ar-SA"/>
        </w:rPr>
        <w:t>های نکرد است روایت اسحاق بن عمار است:</w:t>
      </w:r>
    </w:p>
    <w:p w14:paraId="40C4CBB8" w14:textId="77777777" w:rsidR="001124E9" w:rsidRPr="001425FE" w:rsidRDefault="001124E9" w:rsidP="001124E9">
      <w:pPr>
        <w:spacing w:before="100" w:beforeAutospacing="1" w:after="100" w:afterAutospacing="1" w:line="240" w:lineRule="auto"/>
        <w:ind w:left="1440" w:firstLine="0"/>
        <w:jc w:val="left"/>
        <w:rPr>
          <w:rFonts w:ascii="IRMitra" w:hAnsi="IRMitra" w:cs="IRMitra"/>
          <w:color w:val="00B050"/>
          <w:sz w:val="28"/>
          <w:rtl/>
          <w:lang w:bidi="ar-SA"/>
        </w:rPr>
      </w:pPr>
      <w:r w:rsidRPr="001425FE">
        <w:rPr>
          <w:rFonts w:ascii="IRMitra" w:hAnsi="IRMitra" w:cs="IRMitra"/>
          <w:color w:val="00B050"/>
          <w:sz w:val="28"/>
          <w:rtl/>
          <w:lang w:bidi="ar-SA"/>
        </w:rPr>
        <w:t>عَنْهُ‌</w:t>
      </w:r>
      <w:r w:rsidRPr="001425FE">
        <w:rPr>
          <w:rFonts w:ascii="IRMitra" w:hAnsi="IRMitra" w:cs="IRMitra"/>
          <w:color w:val="00B050"/>
          <w:sz w:val="28"/>
          <w:rtl/>
          <w:lang w:bidi="ar"/>
        </w:rPr>
        <w:t xml:space="preserve"> </w:t>
      </w:r>
      <w:r w:rsidRPr="001425FE">
        <w:rPr>
          <w:rFonts w:ascii="IRMitra" w:hAnsi="IRMitra" w:cs="IRMitra"/>
          <w:color w:val="00B050"/>
          <w:sz w:val="28"/>
          <w:rtl/>
          <w:lang w:bidi="ar-SA"/>
        </w:rPr>
        <w:t>عَنْ</w:t>
      </w:r>
      <w:r w:rsidRPr="001425FE">
        <w:rPr>
          <w:rFonts w:ascii="IRMitra" w:hAnsi="IRMitra" w:cs="IRMitra"/>
          <w:color w:val="00B050"/>
          <w:sz w:val="28"/>
          <w:rtl/>
          <w:lang w:bidi="ar"/>
        </w:rPr>
        <w:t xml:space="preserve"> </w:t>
      </w:r>
      <w:r w:rsidRPr="001425FE">
        <w:rPr>
          <w:rFonts w:ascii="IRMitra" w:hAnsi="IRMitra" w:cs="IRMitra"/>
          <w:color w:val="00B050"/>
          <w:sz w:val="28"/>
          <w:rtl/>
          <w:lang w:bidi="ar-SA"/>
        </w:rPr>
        <w:t>فَضَالَةَ‌</w:t>
      </w:r>
      <w:r w:rsidRPr="001425FE">
        <w:rPr>
          <w:rFonts w:ascii="IRMitra" w:hAnsi="IRMitra" w:cs="IRMitra"/>
          <w:color w:val="00B050"/>
          <w:sz w:val="28"/>
          <w:rtl/>
          <w:lang w:bidi="ar"/>
        </w:rPr>
        <w:t xml:space="preserve"> </w:t>
      </w:r>
      <w:r w:rsidRPr="001425FE">
        <w:rPr>
          <w:rFonts w:ascii="IRMitra" w:hAnsi="IRMitra" w:cs="IRMitra"/>
          <w:color w:val="00B050"/>
          <w:sz w:val="28"/>
          <w:rtl/>
          <w:lang w:bidi="ar-SA"/>
        </w:rPr>
        <w:t>عَنْ</w:t>
      </w:r>
      <w:r w:rsidRPr="001425FE">
        <w:rPr>
          <w:rFonts w:ascii="IRMitra" w:hAnsi="IRMitra" w:cs="IRMitra"/>
          <w:color w:val="00B050"/>
          <w:sz w:val="28"/>
          <w:rtl/>
          <w:lang w:bidi="ar"/>
        </w:rPr>
        <w:t xml:space="preserve"> </w:t>
      </w:r>
      <w:r w:rsidRPr="001425FE">
        <w:rPr>
          <w:rFonts w:ascii="IRMitra" w:hAnsi="IRMitra" w:cs="IRMitra"/>
          <w:color w:val="00B050"/>
          <w:sz w:val="28"/>
          <w:rtl/>
          <w:lang w:bidi="ar-SA"/>
        </w:rPr>
        <w:t>أَبَانٍ‌</w:t>
      </w:r>
      <w:r w:rsidRPr="001425FE">
        <w:rPr>
          <w:rFonts w:ascii="IRMitra" w:hAnsi="IRMitra" w:cs="IRMitra"/>
          <w:color w:val="00B050"/>
          <w:sz w:val="28"/>
          <w:rtl/>
          <w:lang w:bidi="ar"/>
        </w:rPr>
        <w:t xml:space="preserve"> </w:t>
      </w:r>
      <w:r w:rsidRPr="001425FE">
        <w:rPr>
          <w:rFonts w:ascii="IRMitra" w:hAnsi="IRMitra" w:cs="IRMitra"/>
          <w:color w:val="00B050"/>
          <w:sz w:val="28"/>
          <w:rtl/>
          <w:lang w:bidi="ar-SA"/>
        </w:rPr>
        <w:t>عَنْ</w:t>
      </w:r>
      <w:r w:rsidRPr="001425FE">
        <w:rPr>
          <w:rFonts w:ascii="IRMitra" w:hAnsi="IRMitra" w:cs="IRMitra"/>
          <w:color w:val="00B050"/>
          <w:sz w:val="28"/>
          <w:rtl/>
          <w:lang w:bidi="ar"/>
        </w:rPr>
        <w:t xml:space="preserve"> </w:t>
      </w:r>
      <w:r w:rsidRPr="001425FE">
        <w:rPr>
          <w:rFonts w:ascii="IRMitra" w:hAnsi="IRMitra" w:cs="IRMitra"/>
          <w:color w:val="00B050"/>
          <w:sz w:val="28"/>
          <w:rtl/>
          <w:lang w:bidi="ar-SA"/>
        </w:rPr>
        <w:t>إِسْحَاقَ بْنِ عَمَّارٍ</w:t>
      </w:r>
      <w:r w:rsidRPr="001425FE">
        <w:rPr>
          <w:rFonts w:ascii="IRMitra" w:hAnsi="IRMitra" w:cs="IRMitra"/>
          <w:color w:val="00B050"/>
          <w:sz w:val="28"/>
          <w:rtl/>
          <w:lang w:bidi="ar"/>
        </w:rPr>
        <w:t xml:space="preserve"> </w:t>
      </w:r>
      <w:r w:rsidRPr="001425FE">
        <w:rPr>
          <w:rFonts w:ascii="IRMitra" w:hAnsi="IRMitra" w:cs="IRMitra"/>
          <w:color w:val="00B050"/>
          <w:sz w:val="28"/>
          <w:rtl/>
          <w:lang w:bidi="ar-SA"/>
        </w:rPr>
        <w:t>عَنْ</w:t>
      </w:r>
      <w:r w:rsidRPr="001425FE">
        <w:rPr>
          <w:rFonts w:ascii="IRMitra" w:hAnsi="IRMitra" w:cs="IRMitra"/>
          <w:color w:val="00B050"/>
          <w:sz w:val="28"/>
          <w:rtl/>
          <w:lang w:bidi="ar"/>
        </w:rPr>
        <w:t xml:space="preserve"> </w:t>
      </w:r>
      <w:r w:rsidRPr="001425FE">
        <w:rPr>
          <w:rFonts w:ascii="IRMitra" w:hAnsi="IRMitra" w:cs="IRMitra"/>
          <w:color w:val="00B050"/>
          <w:sz w:val="28"/>
          <w:rtl/>
          <w:lang w:bidi="ar-SA"/>
        </w:rPr>
        <w:t>أَبِي عَبْدِ اَللَّهِ عَلَيْهِ اَلسَّلاَمُ‌</w:t>
      </w:r>
      <w:r w:rsidRPr="001425FE">
        <w:rPr>
          <w:rFonts w:ascii="IRMitra" w:hAnsi="IRMitra" w:cs="IRMitra"/>
          <w:color w:val="00B050"/>
          <w:sz w:val="28"/>
          <w:rtl/>
          <w:lang w:bidi="ar"/>
        </w:rPr>
        <w:t xml:space="preserve"> : </w:t>
      </w:r>
      <w:r w:rsidRPr="001425FE">
        <w:rPr>
          <w:rFonts w:ascii="IRMitra" w:hAnsi="IRMitra" w:cs="IRMitra"/>
          <w:color w:val="00B050"/>
          <w:sz w:val="28"/>
          <w:rtl/>
          <w:lang w:bidi="ar-SA"/>
        </w:rPr>
        <w:t>فِي اَلرَّجُلِ يَكُونُ عَلَيْهِ دَيْنٌ فَحَضَرَهُ اَلْمَوْتُ فَيَقُولُ وَلِيُّهُ عَلَيَّ دَيْنُكَ قَالَ</w:t>
      </w:r>
      <w:r w:rsidRPr="001425FE">
        <w:rPr>
          <w:rFonts w:ascii="IRMitra" w:hAnsi="IRMitra" w:cs="IRMitra"/>
          <w:color w:val="00B050"/>
          <w:sz w:val="28"/>
          <w:rtl/>
          <w:lang w:bidi="ar"/>
        </w:rPr>
        <w:t xml:space="preserve"> «</w:t>
      </w:r>
      <w:r w:rsidRPr="001425FE">
        <w:rPr>
          <w:rFonts w:ascii="IRMitra" w:hAnsi="IRMitra" w:cs="IRMitra"/>
          <w:color w:val="00B050"/>
          <w:sz w:val="28"/>
          <w:rtl/>
          <w:lang w:bidi="ar-SA"/>
        </w:rPr>
        <w:t>يُبْرِئُهُ ذَلِكَ وَ إِنْ لَمْ يُوفِهِ وَلِيُّهُ مِنْ بَعْدِهِ‌»</w:t>
      </w:r>
      <w:r w:rsidRPr="001425FE">
        <w:rPr>
          <w:rFonts w:ascii="IRMitra" w:hAnsi="IRMitra" w:cs="IRMitra"/>
          <w:color w:val="00B050"/>
          <w:sz w:val="28"/>
          <w:rtl/>
          <w:lang w:bidi="ar"/>
        </w:rPr>
        <w:t xml:space="preserve"> </w:t>
      </w:r>
      <w:r w:rsidRPr="001425FE">
        <w:rPr>
          <w:rFonts w:ascii="IRMitra" w:hAnsi="IRMitra" w:cs="IRMitra"/>
          <w:color w:val="00B050"/>
          <w:sz w:val="28"/>
          <w:rtl/>
          <w:lang w:bidi="ar-SA"/>
        </w:rPr>
        <w:t>وَ قَالَ</w:t>
      </w:r>
      <w:r w:rsidRPr="001425FE">
        <w:rPr>
          <w:rFonts w:ascii="IRMitra" w:hAnsi="IRMitra" w:cs="IRMitra"/>
          <w:color w:val="00B050"/>
          <w:sz w:val="28"/>
          <w:rtl/>
          <w:lang w:bidi="ar"/>
        </w:rPr>
        <w:t xml:space="preserve"> «</w:t>
      </w:r>
      <w:r w:rsidRPr="001425FE">
        <w:rPr>
          <w:rFonts w:ascii="IRMitra" w:hAnsi="IRMitra" w:cs="IRMitra"/>
          <w:color w:val="00B050"/>
          <w:sz w:val="28"/>
          <w:rtl/>
          <w:lang w:bidi="ar-SA"/>
        </w:rPr>
        <w:t>أَرْجُو أَنْ لاَ يَأْثَمَ وَ إِنَّمَا إِثْمُهُ عَلَى اَلَّذِي يَحْبِسُهُ‌»</w:t>
      </w:r>
      <w:r w:rsidRPr="001425FE">
        <w:rPr>
          <w:rFonts w:ascii="Noor_Nazli" w:eastAsia="Times New Roman" w:hAnsi="Noor_Nazli" w:cs="Times New Roman"/>
          <w:color w:val="00B050"/>
          <w:sz w:val="24"/>
          <w:szCs w:val="24"/>
          <w:vertAlign w:val="superscript"/>
          <w:rtl/>
          <w:lang w:bidi="ar"/>
        </w:rPr>
        <w:footnoteReference w:id="6"/>
      </w:r>
    </w:p>
    <w:p w14:paraId="58C823E4" w14:textId="77777777" w:rsidR="001124E9" w:rsidRDefault="003B4CB2" w:rsidP="003B4CB2">
      <w:pPr>
        <w:spacing w:before="100" w:beforeAutospacing="1" w:after="100" w:afterAutospacing="1" w:line="240" w:lineRule="auto"/>
        <w:jc w:val="left"/>
        <w:rPr>
          <w:rFonts w:ascii="IRMitra" w:hAnsi="IRMitra" w:cs="IRMitra"/>
          <w:sz w:val="28"/>
          <w:rtl/>
          <w:lang w:bidi="ar-SA"/>
        </w:rPr>
      </w:pPr>
      <w:r>
        <w:rPr>
          <w:rFonts w:ascii="IRMitra" w:hAnsi="IRMitra" w:cs="IRMitra" w:hint="cs"/>
          <w:sz w:val="28"/>
          <w:rtl/>
          <w:lang w:bidi="ar-SA"/>
        </w:rPr>
        <w:t xml:space="preserve">البته توجه شود که ضمان در این روایت قبل از مرگ است و بین ضمان قبل از مرگ و بعد از مرگ تفاوت وجود دارد. به طور کلی تفصیلات فراوانی در این مساله وجود دارد و در دروس سال 93 به صورت مشبع به مطالب پرداخته شده است. </w:t>
      </w:r>
    </w:p>
    <w:p w14:paraId="1115B7B3" w14:textId="77777777" w:rsidR="003B4CB2" w:rsidRDefault="003B4CB2" w:rsidP="006A7E68">
      <w:pPr>
        <w:pStyle w:val="Heading2"/>
        <w:rPr>
          <w:rtl/>
          <w:lang w:bidi="ar-SA"/>
        </w:rPr>
      </w:pPr>
      <w:bookmarkStart w:id="4" w:name="_Toc210894733"/>
      <w:r>
        <w:rPr>
          <w:rFonts w:hint="cs"/>
          <w:rtl/>
          <w:lang w:bidi="ar-SA"/>
        </w:rPr>
        <w:t>حواشی علما</w:t>
      </w:r>
      <w:r w:rsidR="006A7E68">
        <w:rPr>
          <w:rFonts w:hint="cs"/>
          <w:rtl/>
          <w:lang w:bidi="ar-SA"/>
        </w:rPr>
        <w:t>ء</w:t>
      </w:r>
      <w:r>
        <w:rPr>
          <w:rFonts w:hint="cs"/>
          <w:rtl/>
          <w:lang w:bidi="ar-SA"/>
        </w:rPr>
        <w:t xml:space="preserve"> در عروه</w:t>
      </w:r>
      <w:bookmarkEnd w:id="4"/>
    </w:p>
    <w:p w14:paraId="093507A7" w14:textId="77777777" w:rsidR="003B4CB2" w:rsidRPr="003B4CB2" w:rsidRDefault="003B4CB2" w:rsidP="00DE56DC">
      <w:pPr>
        <w:spacing w:before="100" w:beforeAutospacing="1" w:after="100" w:afterAutospacing="1" w:line="240" w:lineRule="auto"/>
        <w:jc w:val="left"/>
        <w:rPr>
          <w:rFonts w:ascii="IRMitra" w:hAnsi="IRMitra" w:cs="IRMitra"/>
          <w:sz w:val="28"/>
          <w:lang w:bidi="ar-SA"/>
        </w:rPr>
      </w:pPr>
      <w:r>
        <w:rPr>
          <w:rFonts w:ascii="IRMitra" w:hAnsi="IRMitra" w:cs="IRMitra" w:hint="cs"/>
          <w:sz w:val="28"/>
          <w:rtl/>
          <w:lang w:bidi="ar-SA"/>
        </w:rPr>
        <w:t xml:space="preserve">مرحوم سید ابوالحسن اصفهان در حاشیه خود که به نظر برگرفته از حاشیه نائینی است بدون اشکاره به مباحث مربوط به غرامت و ... گویند: </w:t>
      </w:r>
      <w:r w:rsidRPr="006A7E68">
        <w:rPr>
          <w:rFonts w:ascii="IRMitra" w:hAnsi="IRMitra" w:cs="IRMitra"/>
          <w:color w:val="0070C0"/>
          <w:sz w:val="28"/>
          <w:rtl/>
          <w:lang w:bidi="ar-SA"/>
        </w:rPr>
        <w:t>و إن كان عدم الوجوب أصلاً إذا كان الدين مستوعباً و فيما قابل الدين إذا كان غير مستوعب لا يخلو من قوّة.</w:t>
      </w:r>
      <w:r w:rsidRPr="003B4CB2">
        <w:rPr>
          <w:rFonts w:ascii="IRMitra" w:hAnsi="IRMitra" w:cs="IRMitra"/>
          <w:sz w:val="28"/>
          <w:vertAlign w:val="superscript"/>
          <w:rtl/>
          <w:lang w:bidi="ar"/>
        </w:rPr>
        <w:footnoteReference w:id="7"/>
      </w:r>
      <w:r>
        <w:rPr>
          <w:rFonts w:ascii="IRMitra" w:hAnsi="IRMitra" w:cs="IRMitra"/>
          <w:sz w:val="28"/>
          <w:rtl/>
          <w:lang w:bidi="ar-SA"/>
        </w:rPr>
        <w:br/>
      </w:r>
      <w:r>
        <w:rPr>
          <w:rFonts w:ascii="IRMitra" w:hAnsi="IRMitra" w:cs="IRMitra" w:hint="cs"/>
          <w:color w:val="000000" w:themeColor="text1"/>
          <w:sz w:val="28"/>
          <w:rtl/>
        </w:rPr>
        <w:t xml:space="preserve">مرحوم امام </w:t>
      </w:r>
      <w:r w:rsidR="00DE56DC">
        <w:rPr>
          <w:rFonts w:ascii="IRMitra" w:hAnsi="IRMitra" w:cs="IRMitra" w:hint="cs"/>
          <w:color w:val="000000" w:themeColor="text1"/>
          <w:sz w:val="28"/>
          <w:rtl/>
        </w:rPr>
        <w:t>این مطلب مرحوم</w:t>
      </w:r>
      <w:r>
        <w:rPr>
          <w:rFonts w:ascii="IRMitra" w:hAnsi="IRMitra" w:cs="IRMitra" w:hint="cs"/>
          <w:color w:val="000000" w:themeColor="text1"/>
          <w:sz w:val="28"/>
          <w:rtl/>
        </w:rPr>
        <w:t xml:space="preserve"> سید ابوالحسن </w:t>
      </w:r>
      <w:r w:rsidR="00DE56DC">
        <w:rPr>
          <w:rFonts w:ascii="IRMitra" w:hAnsi="IRMitra" w:cs="IRMitra" w:hint="cs"/>
          <w:color w:val="000000" w:themeColor="text1"/>
          <w:sz w:val="28"/>
          <w:rtl/>
        </w:rPr>
        <w:t xml:space="preserve"> اصفهانی را آورده</w:t>
      </w:r>
      <w:r w:rsidR="00DE56DC">
        <w:rPr>
          <w:rFonts w:ascii="IRMitra" w:hAnsi="IRMitra" w:cs="IRMitra"/>
          <w:color w:val="000000" w:themeColor="text1"/>
          <w:sz w:val="28"/>
          <w:rtl/>
        </w:rPr>
        <w:softHyphen/>
      </w:r>
      <w:r w:rsidR="00DE56DC">
        <w:rPr>
          <w:rFonts w:ascii="IRMitra" w:hAnsi="IRMitra" w:cs="IRMitra" w:hint="cs"/>
          <w:color w:val="000000" w:themeColor="text1"/>
          <w:sz w:val="28"/>
          <w:rtl/>
        </w:rPr>
        <w:t>اند:</w:t>
      </w:r>
      <w:r w:rsidR="00DE56DC" w:rsidRPr="00DE56DC">
        <w:rPr>
          <w:rtl/>
        </w:rPr>
        <w:t xml:space="preserve"> </w:t>
      </w:r>
      <w:r w:rsidR="00DE56DC" w:rsidRPr="006A7E68">
        <w:rPr>
          <w:rFonts w:ascii="IRMitra" w:hAnsi="IRMitra" w:cs="IRMitra"/>
          <w:color w:val="0070C0"/>
          <w:sz w:val="28"/>
          <w:rtl/>
        </w:rPr>
        <w:t>الأقوى عدم الوجوب مطلقاً إذا كان الدين مستغرقاً و فيما قابل الدين إذا كان غير مستغرق</w:t>
      </w:r>
      <w:r w:rsidR="00DE56DC" w:rsidRPr="00DE56DC">
        <w:rPr>
          <w:rFonts w:ascii="IRMitra" w:hAnsi="IRMitra" w:cs="IRMitra"/>
          <w:color w:val="000000" w:themeColor="text1"/>
          <w:sz w:val="28"/>
          <w:rtl/>
        </w:rPr>
        <w:t xml:space="preserve">. </w:t>
      </w:r>
      <w:r>
        <w:rPr>
          <w:rFonts w:ascii="IRMitra" w:hAnsi="IRMitra" w:cs="IRMitra" w:hint="cs"/>
          <w:color w:val="000000" w:themeColor="text1"/>
          <w:sz w:val="28"/>
          <w:rtl/>
        </w:rPr>
        <w:t>همان عبارت آقا سید ابوالحسن را آوردند</w:t>
      </w:r>
      <w:r w:rsidR="00DE56DC">
        <w:rPr>
          <w:rFonts w:ascii="IRMitra" w:hAnsi="IRMitra" w:cs="IRMitra" w:hint="cs"/>
          <w:color w:val="000000" w:themeColor="text1"/>
          <w:sz w:val="28"/>
          <w:rtl/>
        </w:rPr>
        <w:t>.</w:t>
      </w:r>
    </w:p>
    <w:p w14:paraId="527338EE" w14:textId="77777777" w:rsidR="003B4CB2" w:rsidRDefault="00DE56DC" w:rsidP="003B4CB2">
      <w:pPr>
        <w:spacing w:before="100" w:beforeAutospacing="1" w:after="100" w:afterAutospacing="1" w:line="240" w:lineRule="auto"/>
        <w:jc w:val="left"/>
        <w:rPr>
          <w:rFonts w:ascii="IRMitra" w:hAnsi="IRMitra" w:cs="IRMitra"/>
          <w:sz w:val="28"/>
          <w:rtl/>
          <w:lang w:bidi="ar-SA"/>
        </w:rPr>
      </w:pPr>
      <w:r>
        <w:rPr>
          <w:rFonts w:ascii="IRMitra" w:hAnsi="IRMitra" w:cs="IRMitra" w:hint="cs"/>
          <w:sz w:val="28"/>
          <w:rtl/>
          <w:lang w:bidi="ar-SA"/>
        </w:rPr>
        <w:t>مرحوم آقای بروجردی حاشیه دارند که معنای اصلی آن همانی است ک نائینی و اصفهانی گفته</w:t>
      </w:r>
      <w:r>
        <w:rPr>
          <w:rFonts w:ascii="IRMitra" w:hAnsi="IRMitra" w:cs="IRMitra"/>
          <w:sz w:val="28"/>
          <w:rtl/>
          <w:lang w:bidi="ar-SA"/>
        </w:rPr>
        <w:softHyphen/>
      </w:r>
      <w:r>
        <w:rPr>
          <w:rFonts w:ascii="IRMitra" w:hAnsi="IRMitra" w:cs="IRMitra" w:hint="cs"/>
          <w:sz w:val="28"/>
          <w:rtl/>
          <w:lang w:bidi="ar-SA"/>
        </w:rPr>
        <w:t>اندالبته به نظر نمی</w:t>
      </w:r>
      <w:r>
        <w:rPr>
          <w:rFonts w:ascii="IRMitra" w:hAnsi="IRMitra" w:cs="IRMitra"/>
          <w:sz w:val="28"/>
          <w:rtl/>
          <w:lang w:bidi="ar-SA"/>
        </w:rPr>
        <w:softHyphen/>
      </w:r>
      <w:r>
        <w:rPr>
          <w:rFonts w:ascii="IRMitra" w:hAnsi="IRMitra" w:cs="IRMitra" w:hint="cs"/>
          <w:sz w:val="28"/>
          <w:rtl/>
          <w:lang w:bidi="ar-SA"/>
        </w:rPr>
        <w:t>رسد مرحوم برودجردی حاشیه خود را از آنان گرفته باشد ولی عبارت ایشان مقداری نامعلوم است:</w:t>
      </w:r>
    </w:p>
    <w:p w14:paraId="295BE332" w14:textId="77777777" w:rsidR="00DE56DC" w:rsidRPr="006A7E68" w:rsidRDefault="00DE56DC" w:rsidP="00DE56DC">
      <w:pPr>
        <w:spacing w:before="100" w:beforeAutospacing="1" w:after="100" w:afterAutospacing="1" w:line="240" w:lineRule="auto"/>
        <w:ind w:left="720" w:firstLine="720"/>
        <w:jc w:val="left"/>
        <w:rPr>
          <w:rFonts w:ascii="IRMitra" w:hAnsi="IRMitra" w:cs="IRMitra"/>
          <w:color w:val="0070C0"/>
          <w:sz w:val="28"/>
          <w:lang w:bidi="ar-SA"/>
        </w:rPr>
      </w:pPr>
      <w:r w:rsidRPr="006A7E68">
        <w:rPr>
          <w:rFonts w:ascii="IRMitra" w:hAnsi="IRMitra" w:cs="IRMitra"/>
          <w:color w:val="0070C0"/>
          <w:sz w:val="28"/>
          <w:rtl/>
          <w:lang w:bidi="ar-SA"/>
        </w:rPr>
        <w:t>أقربه عدم الوجوب فيه مع استغراق الدين لجميع التركة و في ما قابلة مع استيعابه لباقي التركة مع بعض الثمر.</w:t>
      </w:r>
      <w:r w:rsidRPr="006A7E68">
        <w:rPr>
          <w:rFonts w:ascii="IRMitra" w:hAnsi="IRMitra" w:cs="IRMitra"/>
          <w:color w:val="0070C0"/>
          <w:sz w:val="28"/>
          <w:vertAlign w:val="superscript"/>
          <w:rtl/>
          <w:lang w:bidi="ar"/>
        </w:rPr>
        <w:footnoteReference w:id="8"/>
      </w:r>
    </w:p>
    <w:p w14:paraId="4527BBBF" w14:textId="77777777" w:rsidR="00DE56DC" w:rsidRDefault="00DE56DC" w:rsidP="003B4CB2">
      <w:pPr>
        <w:spacing w:before="100" w:beforeAutospacing="1" w:after="100" w:afterAutospacing="1" w:line="240" w:lineRule="auto"/>
        <w:jc w:val="left"/>
        <w:rPr>
          <w:rFonts w:ascii="IRMitra" w:hAnsi="IRMitra" w:cs="IRMitra"/>
          <w:sz w:val="28"/>
          <w:rtl/>
          <w:lang w:bidi="ar-SA"/>
        </w:rPr>
      </w:pPr>
      <w:r>
        <w:rPr>
          <w:rFonts w:ascii="IRMitra" w:hAnsi="IRMitra" w:cs="IRMitra" w:hint="cs"/>
          <w:sz w:val="28"/>
          <w:rtl/>
          <w:lang w:bidi="ar-SA"/>
        </w:rPr>
        <w:t>مرحوم آل</w:t>
      </w:r>
      <w:r>
        <w:rPr>
          <w:rFonts w:ascii="IRMitra" w:hAnsi="IRMitra" w:cs="IRMitra"/>
          <w:sz w:val="28"/>
          <w:rtl/>
          <w:lang w:bidi="ar-SA"/>
        </w:rPr>
        <w:softHyphen/>
      </w:r>
      <w:r>
        <w:rPr>
          <w:rFonts w:ascii="IRMitra" w:hAnsi="IRMitra" w:cs="IRMitra" w:hint="cs"/>
          <w:sz w:val="28"/>
          <w:rtl/>
          <w:lang w:bidi="ar-SA"/>
        </w:rPr>
        <w:t>یاس</w:t>
      </w:r>
      <w:r w:rsidR="00020F75">
        <w:rPr>
          <w:rFonts w:ascii="IRMitra" w:hAnsi="IRMitra" w:cs="IRMitra" w:hint="cs"/>
          <w:sz w:val="28"/>
          <w:rtl/>
          <w:lang w:bidi="ar-SA"/>
        </w:rPr>
        <w:t>ین حاشیه خوبی دارند که مشتمل بر توضیحات خوبی در این مساله هستند</w:t>
      </w:r>
    </w:p>
    <w:p w14:paraId="205A6C46" w14:textId="77777777" w:rsidR="00DE56DC" w:rsidRDefault="00DE56DC" w:rsidP="00020F75">
      <w:pPr>
        <w:spacing w:before="100" w:beforeAutospacing="1" w:after="100" w:afterAutospacing="1" w:line="240" w:lineRule="auto"/>
        <w:ind w:left="1440" w:firstLine="0"/>
        <w:jc w:val="left"/>
        <w:rPr>
          <w:rFonts w:ascii="IRMitra" w:hAnsi="IRMitra" w:cs="IRMitra"/>
          <w:sz w:val="28"/>
          <w:rtl/>
          <w:lang w:bidi="ar-SA"/>
        </w:rPr>
      </w:pPr>
      <w:r w:rsidRPr="006A7E68">
        <w:rPr>
          <w:rFonts w:ascii="IRMitra" w:hAnsi="IRMitra" w:cs="IRMitra"/>
          <w:color w:val="0070C0"/>
          <w:sz w:val="28"/>
          <w:rtl/>
          <w:lang w:bidi="ar-SA"/>
        </w:rPr>
        <w:lastRenderedPageBreak/>
        <w:t>أقواه عدم الوجوب فيما قابل الدين مطلقاً</w:t>
      </w:r>
      <w:r w:rsidR="00020F75" w:rsidRPr="006A7E68">
        <w:rPr>
          <w:rFonts w:ascii="IRMitra" w:hAnsi="IRMitra" w:cs="IRMitra" w:hint="cs"/>
          <w:color w:val="0070C0"/>
          <w:sz w:val="28"/>
          <w:rtl/>
          <w:lang w:bidi="ar-SA"/>
        </w:rPr>
        <w:t xml:space="preserve"> </w:t>
      </w:r>
      <w:r w:rsidR="00020F75">
        <w:rPr>
          <w:rFonts w:ascii="IRMitra" w:hAnsi="IRMitra" w:cs="IRMitra" w:hint="cs"/>
          <w:sz w:val="28"/>
          <w:rtl/>
          <w:lang w:bidi="ar-SA"/>
        </w:rPr>
        <w:t>{</w:t>
      </w:r>
      <w:r w:rsidR="00020F75" w:rsidRPr="00020F75">
        <w:rPr>
          <w:rFonts w:ascii="IRMitra" w:hAnsi="IRMitra" w:cs="IRMitra" w:hint="cs"/>
          <w:color w:val="000000" w:themeColor="text1"/>
          <w:sz w:val="28"/>
          <w:rtl/>
        </w:rPr>
        <w:t xml:space="preserve"> </w:t>
      </w:r>
      <w:r w:rsidR="00020F75">
        <w:rPr>
          <w:rFonts w:ascii="IRMitra" w:hAnsi="IRMitra" w:cs="IRMitra" w:hint="cs"/>
          <w:color w:val="000000" w:themeColor="text1"/>
          <w:sz w:val="28"/>
          <w:rtl/>
        </w:rPr>
        <w:t>فی ما قابل الدین یعنی اگر مستغرق باشد در کلش اگر غیر مستغرق باشد در آن قسمتی که مقابل دین است</w:t>
      </w:r>
      <w:r w:rsidR="00020F75">
        <w:rPr>
          <w:rFonts w:ascii="IRMitra" w:hAnsi="IRMitra" w:cs="IRMitra" w:hint="cs"/>
          <w:sz w:val="28"/>
          <w:rtl/>
          <w:lang w:bidi="ar-SA"/>
        </w:rPr>
        <w:t>}</w:t>
      </w:r>
      <w:r w:rsidR="00020F75">
        <w:rPr>
          <w:rFonts w:ascii="IRMitra" w:hAnsi="IRMitra" w:cs="IRMitra"/>
          <w:sz w:val="28"/>
          <w:rtl/>
          <w:lang w:bidi="ar-SA"/>
        </w:rPr>
        <w:br/>
      </w:r>
      <w:r w:rsidRPr="006A7E68">
        <w:rPr>
          <w:rFonts w:ascii="IRMitra" w:hAnsi="IRMitra" w:cs="IRMitra"/>
          <w:color w:val="0070C0"/>
          <w:sz w:val="28"/>
          <w:rtl/>
          <w:lang w:bidi="ar-SA"/>
        </w:rPr>
        <w:t xml:space="preserve"> سواء قلنا ببقاء ما قابل الدين من التركة على حكم مال الميّت أو بانتقاله إلى الورثة محقوقاً بنحو مانع من التصرّف كما يظهر منه (قدّس سرّه) اختياره في كثير من الفروع المتعلّقة بذلك.</w:t>
      </w:r>
      <w:r w:rsidRPr="006A7E68">
        <w:rPr>
          <w:rFonts w:ascii="IRMitra" w:hAnsi="IRMitra" w:cs="IRMitra"/>
          <w:color w:val="0070C0"/>
          <w:sz w:val="28"/>
          <w:vertAlign w:val="superscript"/>
          <w:rtl/>
          <w:lang w:bidi="ar"/>
        </w:rPr>
        <w:footnoteReference w:id="9"/>
      </w:r>
    </w:p>
    <w:p w14:paraId="47F883C2" w14:textId="77777777" w:rsidR="00020F75" w:rsidRDefault="00020F75" w:rsidP="00020F75">
      <w:pPr>
        <w:rPr>
          <w:rFonts w:ascii="IRMitra" w:hAnsi="IRMitra" w:cs="IRMitra"/>
          <w:color w:val="000000" w:themeColor="text1"/>
          <w:sz w:val="28"/>
          <w:rtl/>
        </w:rPr>
      </w:pPr>
      <w:r>
        <w:rPr>
          <w:rFonts w:ascii="IRMitra" w:hAnsi="IRMitra" w:cs="IRMitra" w:hint="cs"/>
          <w:sz w:val="28"/>
          <w:rtl/>
          <w:lang w:bidi="ar-SA"/>
        </w:rPr>
        <w:t>مرحوم آل یاسین کأنّ دو مبنا در این مقام بیان کرده</w:t>
      </w:r>
      <w:r>
        <w:rPr>
          <w:rFonts w:ascii="IRMitra" w:hAnsi="IRMitra" w:cs="IRMitra"/>
          <w:sz w:val="28"/>
          <w:rtl/>
          <w:lang w:bidi="ar-SA"/>
        </w:rPr>
        <w:softHyphen/>
      </w:r>
      <w:r>
        <w:rPr>
          <w:rFonts w:ascii="IRMitra" w:hAnsi="IRMitra" w:cs="IRMitra" w:hint="cs"/>
          <w:sz w:val="28"/>
          <w:rtl/>
          <w:lang w:bidi="ar-SA"/>
        </w:rPr>
        <w:t xml:space="preserve">اند و شخص ممکن است یکی از این دو مبنا را برگزیند: </w:t>
      </w:r>
      <w:r>
        <w:rPr>
          <w:rFonts w:ascii="IRMitra" w:hAnsi="IRMitra" w:cs="IRMitra" w:hint="cs"/>
          <w:color w:val="000000" w:themeColor="text1"/>
          <w:sz w:val="28"/>
          <w:rtl/>
        </w:rPr>
        <w:t xml:space="preserve">یک مبنا این است که آن مال در حکم مال میت باشد. در این صورت اگر در حکم مال میت باشد، هنوز به ورثه منتقل نشده است که بخواهد بر عهده ورثه باشد. در مورد میت هم ما دلیلی نداریم که </w:t>
      </w:r>
      <w:r w:rsidRPr="006A7E68">
        <w:rPr>
          <w:rFonts w:ascii="IRMitra" w:hAnsi="IRMitra" w:cs="IRMitra" w:hint="cs"/>
          <w:b/>
          <w:bCs/>
          <w:color w:val="000000" w:themeColor="text1"/>
          <w:sz w:val="28"/>
          <w:rtl/>
        </w:rPr>
        <w:t>در</w:t>
      </w:r>
      <w:r>
        <w:rPr>
          <w:rFonts w:ascii="IRMitra" w:hAnsi="IRMitra" w:cs="IRMitra" w:hint="cs"/>
          <w:color w:val="000000" w:themeColor="text1"/>
          <w:sz w:val="28"/>
          <w:rtl/>
        </w:rPr>
        <w:t xml:space="preserve"> مال میت زکات باشد البته دیدم بعضیها اشکال عقلی می کنند که چون قابل خطاب نیست و امثال اینها.</w:t>
      </w:r>
    </w:p>
    <w:p w14:paraId="23E38A83" w14:textId="77777777" w:rsidR="00020F75" w:rsidRDefault="00020F75" w:rsidP="006A7E68">
      <w:pPr>
        <w:ind w:firstLine="0"/>
        <w:rPr>
          <w:rFonts w:ascii="IRMitra" w:hAnsi="IRMitra" w:cs="IRMitra"/>
          <w:color w:val="000000" w:themeColor="text1"/>
          <w:sz w:val="28"/>
          <w:rtl/>
        </w:rPr>
      </w:pPr>
      <w:r>
        <w:rPr>
          <w:rFonts w:ascii="IRMitra" w:hAnsi="IRMitra" w:cs="IRMitra" w:hint="cs"/>
          <w:color w:val="000000" w:themeColor="text1"/>
          <w:sz w:val="28"/>
          <w:rtl/>
        </w:rPr>
        <w:t>ولی به نظر ما در اصل اینکه مال میت متعلق زکات قرار گیرد اشکال عقلی در کار نیس</w:t>
      </w:r>
      <w:r w:rsidR="006A7E68">
        <w:rPr>
          <w:rFonts w:ascii="IRMitra" w:hAnsi="IRMitra" w:cs="IRMitra" w:hint="cs"/>
          <w:color w:val="000000" w:themeColor="text1"/>
          <w:sz w:val="28"/>
          <w:rtl/>
        </w:rPr>
        <w:t>ت. عمده مطلب این است که ما دلیل</w:t>
      </w:r>
      <w:r>
        <w:rPr>
          <w:rFonts w:ascii="IRMitra" w:hAnsi="IRMitra" w:cs="IRMitra" w:hint="cs"/>
          <w:color w:val="000000" w:themeColor="text1"/>
          <w:sz w:val="28"/>
          <w:rtl/>
        </w:rPr>
        <w:t xml:space="preserve"> و یا اطلاقی نداریم که زکات در مال میت را واجب </w:t>
      </w:r>
      <w:r w:rsidR="006A7E68">
        <w:rPr>
          <w:rFonts w:ascii="IRMitra" w:hAnsi="IRMitra" w:cs="IRMitra" w:hint="cs"/>
          <w:color w:val="000000" w:themeColor="text1"/>
          <w:sz w:val="28"/>
          <w:rtl/>
        </w:rPr>
        <w:t>دانسته باشد و امثال این</w:t>
      </w:r>
      <w:r>
        <w:rPr>
          <w:rFonts w:ascii="IRMitra" w:hAnsi="IRMitra" w:cs="IRMitra" w:hint="cs"/>
          <w:color w:val="000000" w:themeColor="text1"/>
          <w:sz w:val="28"/>
          <w:rtl/>
        </w:rPr>
        <w:t xml:space="preserve"> اطلاقات ناظر به احیا هستند. </w:t>
      </w:r>
    </w:p>
    <w:p w14:paraId="6B457FAE" w14:textId="77777777" w:rsidR="005E115A" w:rsidRDefault="005E115A" w:rsidP="005E115A">
      <w:pPr>
        <w:ind w:firstLine="0"/>
        <w:rPr>
          <w:rFonts w:ascii="IRMitra" w:hAnsi="IRMitra" w:cs="IRMitra"/>
          <w:color w:val="000000" w:themeColor="text1"/>
          <w:sz w:val="28"/>
          <w:rtl/>
        </w:rPr>
      </w:pPr>
      <w:r>
        <w:rPr>
          <w:rFonts w:ascii="IRMitra" w:hAnsi="IRMitra" w:cs="IRMitra" w:hint="cs"/>
          <w:color w:val="000000" w:themeColor="text1"/>
          <w:sz w:val="28"/>
          <w:rtl/>
        </w:rPr>
        <w:t>مرحوم آل یاسین گویند که اگر «ما قابل الدین» در حکم مال میت باشد، قهراً زکات به آن تعلق نمی گیرد ولی اگر بپذیریم که «ما قابل الدین» در مال میت نیست بلکه به ورثه منتقل می شود و آن مال به صورت «محقوقاً» به ورثه منتقل می</w:t>
      </w:r>
      <w:r>
        <w:rPr>
          <w:rFonts w:ascii="IRMitra" w:hAnsi="IRMitra" w:cs="IRMitra"/>
          <w:color w:val="000000" w:themeColor="text1"/>
          <w:sz w:val="28"/>
          <w:rtl/>
        </w:rPr>
        <w:softHyphen/>
      </w:r>
      <w:r>
        <w:rPr>
          <w:rFonts w:ascii="IRMitra" w:hAnsi="IRMitra" w:cs="IRMitra" w:hint="cs"/>
          <w:color w:val="000000" w:themeColor="text1"/>
          <w:sz w:val="28"/>
          <w:rtl/>
        </w:rPr>
        <w:t>گردد. مراد از محقوقا یعنی مستحقاً للغیر باشد و دیگران در آن حقی داشته باشند.</w:t>
      </w:r>
    </w:p>
    <w:p w14:paraId="644029F9" w14:textId="77777777" w:rsidR="005E115A" w:rsidRDefault="005E115A" w:rsidP="005E115A">
      <w:pPr>
        <w:spacing w:after="240"/>
        <w:ind w:firstLine="720"/>
        <w:rPr>
          <w:rFonts w:ascii="IRMitra" w:hAnsi="IRMitra" w:cs="IRMitra"/>
          <w:color w:val="000000" w:themeColor="text1"/>
          <w:sz w:val="28"/>
          <w:rtl/>
        </w:rPr>
      </w:pPr>
      <w:r>
        <w:rPr>
          <w:rFonts w:ascii="IRMitra" w:hAnsi="IRMitra" w:cs="IRMitra" w:hint="cs"/>
          <w:color w:val="000000" w:themeColor="text1"/>
          <w:sz w:val="28"/>
          <w:rtl/>
        </w:rPr>
        <w:t xml:space="preserve"> ایشان می خواهد بگوید چون در این مال دیگری حق دارد مالی که دیگری در آن حق دارد به نحوی که مانع از تصرف مالک است در این صورت دیگر زکات به آن تعلق نمی گیرد.دلیل این مطلب در کلام مرحوم فیروزآبادی توضیح داده شده است و مناسب است ذکر گردد:</w:t>
      </w:r>
    </w:p>
    <w:p w14:paraId="0C9727BA" w14:textId="77777777" w:rsidR="005E115A" w:rsidRPr="001425FE" w:rsidRDefault="005E115A" w:rsidP="005E115A">
      <w:pPr>
        <w:ind w:left="720" w:firstLine="0"/>
        <w:rPr>
          <w:rFonts w:ascii="IRMitra" w:hAnsi="IRMitra" w:cs="IRMitra"/>
          <w:color w:val="0070C0"/>
          <w:sz w:val="28"/>
          <w:u w:val="single"/>
          <w:rtl/>
          <w:lang w:bidi="ar"/>
        </w:rPr>
      </w:pPr>
      <w:r w:rsidRPr="001425FE">
        <w:rPr>
          <w:rFonts w:ascii="IRMitra" w:hAnsi="IRMitra" w:cs="IRMitra"/>
          <w:color w:val="0070C0"/>
          <w:sz w:val="28"/>
          <w:rtl/>
        </w:rPr>
        <w:t xml:space="preserve">مع الدين المستوعب لا يجب عليهم بناءً‌ على ما هو الأقوى من عدم انتقال المال إلى الوارث و إن كان الدين أقلّ‌ من التركة يلاحظ بلوغ النصيب النصاب نعم إن أراد الوارث أن يحتاط في صورة الدين الزائد و المستوعب بلحاظ أنّه لعلّ‌ المال ينتقل إليه و عليه الزكاة فعليه أن يغرم للديّان أو استرضائهم إن أخرج الزكاة </w:t>
      </w:r>
      <w:r w:rsidRPr="001425FE">
        <w:rPr>
          <w:rFonts w:ascii="IRMitra" w:hAnsi="IRMitra" w:cs="IRMitra"/>
          <w:color w:val="0070C0"/>
          <w:sz w:val="28"/>
          <w:u w:val="single"/>
          <w:rtl/>
        </w:rPr>
        <w:t>و يمكن أن يقال بعدم وجوب الزكاة مطلقاً لكون المال متعلّقاً لحقّ‌ الديّان فشرط كمال التمكّن منتفٍ‌ في المقام</w:t>
      </w:r>
      <w:r w:rsidRPr="001425FE">
        <w:rPr>
          <w:rFonts w:ascii="IRMitra" w:hAnsi="IRMitra" w:cs="IRMitra"/>
          <w:color w:val="0070C0"/>
          <w:sz w:val="28"/>
          <w:u w:val="single"/>
          <w:rtl/>
          <w:lang w:bidi="ar"/>
        </w:rPr>
        <w:t xml:space="preserve"> </w:t>
      </w:r>
      <w:r w:rsidRPr="001425FE">
        <w:rPr>
          <w:rFonts w:ascii="IRMitra" w:hAnsi="IRMitra" w:cs="IRMitra"/>
          <w:color w:val="0070C0"/>
          <w:sz w:val="28"/>
          <w:u w:val="single"/>
          <w:vertAlign w:val="superscript"/>
          <w:rtl/>
          <w:lang w:bidi="ar"/>
        </w:rPr>
        <w:footnoteReference w:id="10"/>
      </w:r>
    </w:p>
    <w:p w14:paraId="1DDBBE20" w14:textId="77777777" w:rsidR="005E115A" w:rsidRDefault="00C947C2" w:rsidP="00AA0A3B">
      <w:pPr>
        <w:ind w:left="720" w:firstLine="0"/>
        <w:rPr>
          <w:rFonts w:ascii="IRMitra" w:hAnsi="IRMitra" w:cs="IRMitra"/>
          <w:color w:val="000000" w:themeColor="text1"/>
          <w:sz w:val="28"/>
          <w:rtl/>
        </w:rPr>
      </w:pPr>
      <w:r>
        <w:rPr>
          <w:rFonts w:ascii="IRMitra" w:hAnsi="IRMitra" w:cs="IRMitra" w:hint="cs"/>
          <w:color w:val="000000" w:themeColor="text1"/>
          <w:sz w:val="28"/>
          <w:rtl/>
        </w:rPr>
        <w:t>یکی از شرائطی که در زکات معتبر است این است که  مالک</w:t>
      </w:r>
      <w:r w:rsidR="00AA0A3B">
        <w:rPr>
          <w:rFonts w:ascii="IRMitra" w:hAnsi="IRMitra" w:cs="IRMitra" w:hint="cs"/>
          <w:color w:val="000000" w:themeColor="text1"/>
          <w:sz w:val="28"/>
          <w:rtl/>
        </w:rPr>
        <w:t>،</w:t>
      </w:r>
      <w:r>
        <w:rPr>
          <w:rFonts w:ascii="IRMitra" w:hAnsi="IRMitra" w:cs="IRMitra" w:hint="cs"/>
          <w:color w:val="000000" w:themeColor="text1"/>
          <w:sz w:val="28"/>
          <w:rtl/>
        </w:rPr>
        <w:t xml:space="preserve"> </w:t>
      </w:r>
      <w:r w:rsidRPr="006A7E68">
        <w:rPr>
          <w:rFonts w:ascii="IRMitra" w:hAnsi="IRMitra" w:cs="IRMitra" w:hint="cs"/>
          <w:b/>
          <w:bCs/>
          <w:color w:val="000000" w:themeColor="text1"/>
          <w:sz w:val="28"/>
          <w:rtl/>
        </w:rPr>
        <w:t>کمال تمکّن</w:t>
      </w:r>
      <w:r>
        <w:rPr>
          <w:rFonts w:ascii="IRMitra" w:hAnsi="IRMitra" w:cs="IRMitra" w:hint="cs"/>
          <w:color w:val="000000" w:themeColor="text1"/>
          <w:sz w:val="28"/>
          <w:rtl/>
        </w:rPr>
        <w:t xml:space="preserve"> داشته باشد یا به تعبیر شاید دقیقتر همان وجود تمکن هم کافی</w:t>
      </w:r>
      <w:r w:rsidR="00AA0A3B">
        <w:rPr>
          <w:rFonts w:ascii="IRMitra" w:hAnsi="IRMitra" w:cs="IRMitra" w:hint="cs"/>
          <w:color w:val="000000" w:themeColor="text1"/>
          <w:sz w:val="28"/>
          <w:rtl/>
        </w:rPr>
        <w:t xml:space="preserve"> است که بتواند در مال تصرف کند. </w:t>
      </w:r>
      <w:r>
        <w:rPr>
          <w:rFonts w:ascii="IRMitra" w:hAnsi="IRMitra" w:cs="IRMitra" w:hint="cs"/>
          <w:color w:val="000000" w:themeColor="text1"/>
          <w:sz w:val="28"/>
          <w:rtl/>
        </w:rPr>
        <w:t xml:space="preserve">این مبحث در مسائل مربوط به دین بدان پرداخته شده است. در بحث دین آمده است که اگر کسی </w:t>
      </w:r>
      <w:r w:rsidR="00AA0A3B">
        <w:rPr>
          <w:rFonts w:ascii="IRMitra" w:hAnsi="IRMitra" w:cs="IRMitra" w:hint="cs"/>
          <w:color w:val="000000" w:themeColor="text1"/>
          <w:sz w:val="28"/>
          <w:rtl/>
        </w:rPr>
        <w:t>طلبکار</w:t>
      </w:r>
      <w:r>
        <w:rPr>
          <w:rFonts w:ascii="IRMitra" w:hAnsi="IRMitra" w:cs="IRMitra" w:hint="cs"/>
          <w:color w:val="000000" w:themeColor="text1"/>
          <w:sz w:val="28"/>
          <w:rtl/>
        </w:rPr>
        <w:t xml:space="preserve"> است </w:t>
      </w:r>
      <w:r w:rsidR="00AA0A3B">
        <w:rPr>
          <w:rFonts w:ascii="IRMitra" w:hAnsi="IRMitra" w:cs="IRMitra" w:hint="cs"/>
          <w:color w:val="000000" w:themeColor="text1"/>
          <w:sz w:val="28"/>
          <w:rtl/>
        </w:rPr>
        <w:t xml:space="preserve">و </w:t>
      </w:r>
      <w:r>
        <w:rPr>
          <w:rFonts w:ascii="IRMitra" w:hAnsi="IRMitra" w:cs="IRMitra" w:hint="cs"/>
          <w:color w:val="000000" w:themeColor="text1"/>
          <w:sz w:val="28"/>
          <w:rtl/>
        </w:rPr>
        <w:t>از دیگری مال زکوی می خواهد</w:t>
      </w:r>
      <w:r w:rsidR="00AA0A3B">
        <w:rPr>
          <w:rFonts w:ascii="IRMitra" w:hAnsi="IRMitra" w:cs="IRMitra" w:hint="cs"/>
          <w:color w:val="000000" w:themeColor="text1"/>
          <w:sz w:val="28"/>
          <w:rtl/>
        </w:rPr>
        <w:t xml:space="preserve"> و طلبش مال زکوی است؛</w:t>
      </w:r>
      <w:r>
        <w:rPr>
          <w:rFonts w:ascii="IRMitra" w:hAnsi="IRMitra" w:cs="IRMitra" w:hint="cs"/>
          <w:color w:val="000000" w:themeColor="text1"/>
          <w:sz w:val="28"/>
          <w:rtl/>
        </w:rPr>
        <w:t xml:space="preserve"> این مال زکوی، زکات به آن تعلق نمی گیرد چون هنوز به دستش نرسیده </w:t>
      </w:r>
      <w:r w:rsidR="00AA0A3B">
        <w:rPr>
          <w:rFonts w:ascii="IRMitra" w:hAnsi="IRMitra" w:cs="IRMitra" w:hint="cs"/>
          <w:color w:val="000000" w:themeColor="text1"/>
          <w:sz w:val="28"/>
          <w:rtl/>
        </w:rPr>
        <w:t xml:space="preserve">و </w:t>
      </w:r>
      <w:r>
        <w:rPr>
          <w:rFonts w:ascii="IRMitra" w:hAnsi="IRMitra" w:cs="IRMitra" w:hint="cs"/>
          <w:color w:val="000000" w:themeColor="text1"/>
          <w:sz w:val="28"/>
          <w:rtl/>
        </w:rPr>
        <w:t xml:space="preserve">نمی تواند در مال تصرف کند </w:t>
      </w:r>
      <w:r w:rsidR="00AA0A3B">
        <w:rPr>
          <w:rFonts w:ascii="IRMitra" w:hAnsi="IRMitra" w:cs="IRMitra" w:hint="cs"/>
          <w:color w:val="000000" w:themeColor="text1"/>
          <w:sz w:val="28"/>
          <w:rtl/>
        </w:rPr>
        <w:t>و مادامی که تمکن از تصرف نداشته باشد زکات بدان تعلق نمی</w:t>
      </w:r>
      <w:r w:rsidR="00AA0A3B">
        <w:rPr>
          <w:rFonts w:ascii="IRMitra" w:hAnsi="IRMitra" w:cs="IRMitra"/>
          <w:color w:val="000000" w:themeColor="text1"/>
          <w:sz w:val="28"/>
          <w:rtl/>
        </w:rPr>
        <w:softHyphen/>
      </w:r>
      <w:r w:rsidR="00AA0A3B">
        <w:rPr>
          <w:rFonts w:ascii="IRMitra" w:hAnsi="IRMitra" w:cs="IRMitra" w:hint="cs"/>
          <w:color w:val="000000" w:themeColor="text1"/>
          <w:sz w:val="28"/>
          <w:rtl/>
        </w:rPr>
        <w:t>گیرد</w:t>
      </w:r>
      <w:r>
        <w:rPr>
          <w:rFonts w:ascii="IRMitra" w:hAnsi="IRMitra" w:cs="IRMitra" w:hint="cs"/>
          <w:color w:val="000000" w:themeColor="text1"/>
          <w:sz w:val="28"/>
          <w:rtl/>
        </w:rPr>
        <w:t>.</w:t>
      </w:r>
    </w:p>
    <w:p w14:paraId="121983E8" w14:textId="77777777" w:rsidR="00C947C2" w:rsidRDefault="00C947C2" w:rsidP="00AA0A3B">
      <w:pPr>
        <w:ind w:left="720" w:firstLine="0"/>
        <w:rPr>
          <w:rFonts w:ascii="IRMitra" w:hAnsi="IRMitra" w:cs="IRMitra"/>
          <w:color w:val="000000" w:themeColor="text1"/>
          <w:sz w:val="28"/>
          <w:rtl/>
        </w:rPr>
      </w:pPr>
      <w:r>
        <w:rPr>
          <w:rFonts w:ascii="IRMitra" w:hAnsi="IRMitra" w:cs="IRMitra" w:hint="cs"/>
          <w:color w:val="000000" w:themeColor="text1"/>
          <w:sz w:val="28"/>
          <w:rtl/>
        </w:rPr>
        <w:t>کلام مرحوم آقای آل یاسین</w:t>
      </w:r>
      <w:r w:rsidR="00AA0A3B">
        <w:rPr>
          <w:rFonts w:ascii="IRMitra" w:hAnsi="IRMitra" w:cs="IRMitra" w:hint="cs"/>
          <w:color w:val="000000" w:themeColor="text1"/>
          <w:sz w:val="28"/>
          <w:rtl/>
        </w:rPr>
        <w:t>،</w:t>
      </w:r>
      <w:r>
        <w:rPr>
          <w:rFonts w:ascii="IRMitra" w:hAnsi="IRMitra" w:cs="IRMitra" w:hint="cs"/>
          <w:color w:val="000000" w:themeColor="text1"/>
          <w:sz w:val="28"/>
          <w:rtl/>
        </w:rPr>
        <w:t xml:space="preserve"> </w:t>
      </w:r>
      <w:r w:rsidR="00AA0A3B">
        <w:rPr>
          <w:rFonts w:ascii="IRMitra" w:hAnsi="IRMitra" w:cs="IRMitra" w:hint="cs"/>
          <w:color w:val="000000" w:themeColor="text1"/>
          <w:sz w:val="28"/>
          <w:rtl/>
        </w:rPr>
        <w:t>أ</w:t>
      </w:r>
      <w:r w:rsidRPr="00E32715">
        <w:rPr>
          <w:rFonts w:ascii="IRMitra" w:hAnsi="IRMitra" w:cs="IRMitra" w:hint="cs"/>
          <w:color w:val="0070C0"/>
          <w:sz w:val="28"/>
          <w:rtl/>
        </w:rPr>
        <w:t>و بانتقاله الی الورثه محقوقاً بنحو مانع من التصرف</w:t>
      </w:r>
      <w:r w:rsidR="00AA0A3B">
        <w:rPr>
          <w:rFonts w:ascii="IRMitra" w:hAnsi="IRMitra" w:cs="IRMitra" w:hint="cs"/>
          <w:color w:val="0070C0"/>
          <w:sz w:val="28"/>
          <w:rtl/>
        </w:rPr>
        <w:t>،</w:t>
      </w:r>
      <w:r w:rsidRPr="00E32715">
        <w:rPr>
          <w:rFonts w:ascii="IRMitra" w:hAnsi="IRMitra" w:cs="IRMitra" w:hint="cs"/>
          <w:color w:val="0070C0"/>
          <w:sz w:val="28"/>
          <w:rtl/>
        </w:rPr>
        <w:t xml:space="preserve"> </w:t>
      </w:r>
      <w:r>
        <w:rPr>
          <w:rFonts w:ascii="IRMitra" w:hAnsi="IRMitra" w:cs="IRMitra" w:hint="cs"/>
          <w:color w:val="000000" w:themeColor="text1"/>
          <w:sz w:val="28"/>
          <w:rtl/>
        </w:rPr>
        <w:t>ناظر به همین جهت است. نفس مالکیّت برای تعلق زکات کافی نیست</w:t>
      </w:r>
      <w:r w:rsidR="00AA0A3B">
        <w:rPr>
          <w:rFonts w:ascii="IRMitra" w:hAnsi="IRMitra" w:cs="IRMitra" w:hint="cs"/>
          <w:color w:val="000000" w:themeColor="text1"/>
          <w:sz w:val="28"/>
          <w:rtl/>
        </w:rPr>
        <w:t>،</w:t>
      </w:r>
      <w:r>
        <w:rPr>
          <w:rFonts w:ascii="IRMitra" w:hAnsi="IRMitra" w:cs="IRMitra" w:hint="cs"/>
          <w:color w:val="000000" w:themeColor="text1"/>
          <w:sz w:val="28"/>
          <w:rtl/>
        </w:rPr>
        <w:t xml:space="preserve"> مالکیّت باید به همراه امکان تصرف تکوینی و تشریعی باشد. هم تکویناً باید بتواند در آن تصرف کند هم تشریعاً بتواند در آن تصر</w:t>
      </w:r>
      <w:r w:rsidR="00AA0A3B">
        <w:rPr>
          <w:rFonts w:ascii="IRMitra" w:hAnsi="IRMitra" w:cs="IRMitra" w:hint="cs"/>
          <w:color w:val="000000" w:themeColor="text1"/>
          <w:sz w:val="28"/>
          <w:rtl/>
        </w:rPr>
        <w:t xml:space="preserve">ف کند هر یک از این دو تا قید </w:t>
      </w:r>
      <w:r>
        <w:rPr>
          <w:rFonts w:ascii="IRMitra" w:hAnsi="IRMitra" w:cs="IRMitra" w:hint="cs"/>
          <w:color w:val="000000" w:themeColor="text1"/>
          <w:sz w:val="28"/>
          <w:rtl/>
        </w:rPr>
        <w:t>فوت شد دیگر زکات تعلق نمی گیرد</w:t>
      </w:r>
      <w:r w:rsidR="00AA0A3B">
        <w:rPr>
          <w:rFonts w:ascii="IRMitra" w:hAnsi="IRMitra" w:cs="IRMitra" w:hint="cs"/>
          <w:color w:val="000000" w:themeColor="text1"/>
          <w:sz w:val="28"/>
          <w:rtl/>
        </w:rPr>
        <w:t>.</w:t>
      </w:r>
    </w:p>
    <w:p w14:paraId="77E60A2F" w14:textId="77777777" w:rsidR="00020F75" w:rsidRDefault="0025226C" w:rsidP="005C09D3">
      <w:pPr>
        <w:ind w:left="720" w:firstLine="0"/>
        <w:rPr>
          <w:rFonts w:ascii="IRMitra" w:hAnsi="IRMitra" w:cs="IRMitra"/>
          <w:color w:val="000000" w:themeColor="text1"/>
          <w:sz w:val="28"/>
          <w:rtl/>
        </w:rPr>
      </w:pPr>
      <w:r>
        <w:rPr>
          <w:rFonts w:ascii="IRMitra" w:hAnsi="IRMitra" w:cs="IRMitra" w:hint="cs"/>
          <w:color w:val="000000" w:themeColor="text1"/>
          <w:sz w:val="28"/>
          <w:rtl/>
        </w:rPr>
        <w:lastRenderedPageBreak/>
        <w:t>مراد از «محقوقا» در عبارات آقایان؛ «مستحقاً للغیر» است. هنگامی مالی را «محقوق» می</w:t>
      </w:r>
      <w:r>
        <w:rPr>
          <w:rFonts w:ascii="IRMitra" w:hAnsi="IRMitra" w:cs="IRMitra"/>
          <w:color w:val="000000" w:themeColor="text1"/>
          <w:sz w:val="28"/>
          <w:rtl/>
        </w:rPr>
        <w:softHyphen/>
      </w:r>
      <w:r>
        <w:rPr>
          <w:rFonts w:ascii="IRMitra" w:hAnsi="IRMitra" w:cs="IRMitra" w:hint="cs"/>
          <w:color w:val="000000" w:themeColor="text1"/>
          <w:sz w:val="28"/>
          <w:rtl/>
        </w:rPr>
        <w:t xml:space="preserve">دانیم بدین معنا است که غیر از مالک در آن مال حقی داشته باشند؛ یعنی ملکیت به نحوی باشد که غیر در او حق داشته باشند. مثلاً </w:t>
      </w:r>
      <w:r w:rsidR="005C09D3">
        <w:rPr>
          <w:rFonts w:ascii="IRMitra" w:hAnsi="IRMitra" w:cs="IRMitra" w:hint="cs"/>
          <w:color w:val="000000" w:themeColor="text1"/>
          <w:sz w:val="28"/>
          <w:rtl/>
        </w:rPr>
        <w:t xml:space="preserve">اگر گفته شود </w:t>
      </w:r>
      <w:r>
        <w:rPr>
          <w:rFonts w:ascii="IRMitra" w:hAnsi="IRMitra" w:cs="IRMitra" w:hint="cs"/>
          <w:color w:val="000000" w:themeColor="text1"/>
          <w:sz w:val="28"/>
          <w:rtl/>
        </w:rPr>
        <w:t>«هذا ملک لی مستحقاً للغیر»</w:t>
      </w:r>
      <w:r w:rsidR="005C09D3">
        <w:rPr>
          <w:rFonts w:ascii="IRMitra" w:hAnsi="IRMitra" w:cs="IRMitra" w:hint="cs"/>
          <w:color w:val="000000" w:themeColor="text1"/>
          <w:sz w:val="28"/>
          <w:rtl/>
        </w:rPr>
        <w:t>بدین صورت است که بنا بر فرض</w:t>
      </w:r>
      <w:r>
        <w:rPr>
          <w:rFonts w:ascii="IRMitra" w:hAnsi="IRMitra" w:cs="IRMitra" w:hint="cs"/>
          <w:color w:val="000000" w:themeColor="text1"/>
          <w:sz w:val="28"/>
          <w:rtl/>
        </w:rPr>
        <w:t xml:space="preserve"> یک بنده خدایی که خانه خود را اجاره داده این خانه ملک اوست ولی حق استفاده از منافعش در اختیار دیگری است </w:t>
      </w:r>
      <w:r w:rsidR="005C09D3">
        <w:rPr>
          <w:rFonts w:ascii="IRMitra" w:hAnsi="IRMitra" w:cs="IRMitra" w:hint="cs"/>
          <w:color w:val="000000" w:themeColor="text1"/>
          <w:sz w:val="28"/>
          <w:rtl/>
        </w:rPr>
        <w:t>البته درباره اجاره، منافع فروخته شده است و چیزی بیشتر از تعلق حق است.</w:t>
      </w:r>
    </w:p>
    <w:p w14:paraId="4F21A209" w14:textId="77777777" w:rsidR="005C09D3" w:rsidRDefault="005C09D3" w:rsidP="005C09D3">
      <w:pPr>
        <w:ind w:left="720" w:firstLine="0"/>
        <w:rPr>
          <w:rFonts w:ascii="IRMitra" w:hAnsi="IRMitra" w:cs="IRMitra"/>
          <w:color w:val="000000" w:themeColor="text1"/>
          <w:sz w:val="28"/>
          <w:rtl/>
        </w:rPr>
      </w:pPr>
    </w:p>
    <w:p w14:paraId="585221F0" w14:textId="77777777" w:rsidR="005C09D3" w:rsidRDefault="005C09D3" w:rsidP="00D0696A">
      <w:pPr>
        <w:ind w:left="720" w:firstLine="0"/>
        <w:rPr>
          <w:rFonts w:ascii="IRMitra" w:hAnsi="IRMitra" w:cs="IRMitra"/>
          <w:color w:val="000000" w:themeColor="text1"/>
          <w:sz w:val="28"/>
          <w:rtl/>
        </w:rPr>
      </w:pPr>
      <w:r>
        <w:rPr>
          <w:rFonts w:ascii="IRMitra" w:hAnsi="IRMitra" w:cs="IRMitra" w:hint="cs"/>
          <w:color w:val="000000" w:themeColor="text1"/>
          <w:sz w:val="28"/>
          <w:rtl/>
        </w:rPr>
        <w:t>در ادامه بیان فروع مساله مرحوم سید قسم دیگری نیر مطرح می</w:t>
      </w:r>
      <w:r>
        <w:rPr>
          <w:rFonts w:ascii="IRMitra" w:hAnsi="IRMitra" w:cs="IRMitra"/>
          <w:color w:val="000000" w:themeColor="text1"/>
          <w:sz w:val="28"/>
          <w:rtl/>
        </w:rPr>
        <w:softHyphen/>
      </w:r>
      <w:r>
        <w:rPr>
          <w:rFonts w:ascii="IRMitra" w:hAnsi="IRMitra" w:cs="IRMitra" w:hint="cs"/>
          <w:color w:val="000000" w:themeColor="text1"/>
          <w:sz w:val="28"/>
          <w:rtl/>
        </w:rPr>
        <w:t xml:space="preserve">فرمایند که آن قسم ناظر به موردی است که ثمره ظاهر نشده است و پیرامون </w:t>
      </w:r>
      <w:r w:rsidR="00D0696A">
        <w:rPr>
          <w:rFonts w:ascii="IRMitra" w:hAnsi="IRMitra" w:cs="IRMitra" w:hint="cs"/>
          <w:color w:val="000000" w:themeColor="text1"/>
          <w:sz w:val="28"/>
          <w:rtl/>
        </w:rPr>
        <w:t>این قسمت از مساله نیز اختلافات فروانی وجود دارد و حواشی آن در جلسات بعدی خوانده خواهد شد</w:t>
      </w:r>
      <w:r>
        <w:rPr>
          <w:rFonts w:ascii="IRMitra" w:hAnsi="IRMitra" w:cs="IRMitra" w:hint="cs"/>
          <w:color w:val="000000" w:themeColor="text1"/>
          <w:sz w:val="28"/>
          <w:rtl/>
        </w:rPr>
        <w:t xml:space="preserve"> :</w:t>
      </w:r>
    </w:p>
    <w:p w14:paraId="61ECD8E4" w14:textId="77777777" w:rsidR="005C09D3" w:rsidRPr="001425FE" w:rsidRDefault="005C09D3" w:rsidP="00D0696A">
      <w:pPr>
        <w:ind w:left="1440" w:firstLine="720"/>
        <w:rPr>
          <w:rFonts w:ascii="IRMitra" w:hAnsi="IRMitra" w:cs="IRMitra"/>
          <w:color w:val="0070C0"/>
          <w:sz w:val="28"/>
          <w:rtl/>
          <w:lang w:bidi="ar"/>
        </w:rPr>
      </w:pPr>
      <w:r w:rsidRPr="001425FE">
        <w:rPr>
          <w:rFonts w:ascii="IRMitra" w:hAnsi="IRMitra" w:cs="IRMitra"/>
          <w:color w:val="0070C0"/>
          <w:sz w:val="28"/>
          <w:rtl/>
        </w:rPr>
        <w:t>و أمّا إن كان قبل الظهور وجب على من بلغ نصيبه النصاب من الورثة بناء على انتقال التركة إلى الوارث و عدم تعلّق الدين بنمائه</w:t>
      </w:r>
      <w:r w:rsidR="00D0696A" w:rsidRPr="001425FE">
        <w:rPr>
          <w:rFonts w:ascii="IRMitra" w:hAnsi="IRMitra" w:cs="IRMitra" w:hint="cs"/>
          <w:color w:val="0070C0"/>
          <w:sz w:val="28"/>
          <w:rtl/>
        </w:rPr>
        <w:t xml:space="preserve"> </w:t>
      </w:r>
      <w:r w:rsidR="00D0696A" w:rsidRPr="001425FE">
        <w:rPr>
          <w:rFonts w:ascii="IRMitra" w:hAnsi="IRMitra" w:cs="IRMitra"/>
          <w:color w:val="0070C0"/>
          <w:sz w:val="28"/>
          <w:rtl/>
        </w:rPr>
        <w:t xml:space="preserve">الحاصل قبل أدائه و أنّه للوارث من غير تعلّق حقّ‌ الغرماء به </w:t>
      </w:r>
      <w:r w:rsidRPr="001425FE">
        <w:rPr>
          <w:rFonts w:ascii="IRMitra" w:hAnsi="IRMitra" w:cs="IRMitra"/>
          <w:color w:val="0070C0"/>
          <w:sz w:val="28"/>
          <w:vertAlign w:val="superscript"/>
          <w:rtl/>
          <w:lang w:bidi="ar"/>
        </w:rPr>
        <w:footnoteReference w:id="11"/>
      </w:r>
    </w:p>
    <w:p w14:paraId="56498176" w14:textId="77777777" w:rsidR="005C09D3" w:rsidRPr="00020F75" w:rsidRDefault="005C09D3" w:rsidP="005C09D3">
      <w:pPr>
        <w:ind w:left="720" w:firstLine="0"/>
        <w:rPr>
          <w:rFonts w:ascii="IRMitra" w:hAnsi="IRMitra" w:cs="IRMitra"/>
          <w:i/>
          <w:iCs/>
          <w:sz w:val="28"/>
          <w:lang w:bidi="ar-SA"/>
        </w:rPr>
      </w:pPr>
    </w:p>
    <w:p w14:paraId="5CF87584" w14:textId="77777777" w:rsidR="00DE56DC" w:rsidRPr="007A53DF" w:rsidRDefault="00DE56DC" w:rsidP="003B4CB2">
      <w:pPr>
        <w:spacing w:before="100" w:beforeAutospacing="1" w:after="100" w:afterAutospacing="1" w:line="240" w:lineRule="auto"/>
        <w:jc w:val="left"/>
        <w:rPr>
          <w:rFonts w:ascii="IRMitra" w:hAnsi="IRMitra" w:cs="IRMitra"/>
          <w:sz w:val="28"/>
          <w:rtl/>
          <w:lang w:bidi="ar-SA"/>
        </w:rPr>
      </w:pPr>
    </w:p>
    <w:sectPr w:rsidR="00DE56DC" w:rsidRPr="007A53DF"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7B04BD" w14:textId="77777777" w:rsidR="00573FC8" w:rsidRDefault="00573FC8" w:rsidP="008B750B">
      <w:pPr>
        <w:spacing w:line="240" w:lineRule="auto"/>
      </w:pPr>
      <w:r>
        <w:separator/>
      </w:r>
    </w:p>
    <w:p w14:paraId="0171AE5D" w14:textId="77777777" w:rsidR="00573FC8" w:rsidRDefault="00573FC8"/>
  </w:endnote>
  <w:endnote w:type="continuationSeparator" w:id="0">
    <w:p w14:paraId="4BEC9726" w14:textId="77777777" w:rsidR="00573FC8" w:rsidRDefault="00573FC8" w:rsidP="008B750B">
      <w:pPr>
        <w:spacing w:line="240" w:lineRule="auto"/>
      </w:pPr>
      <w:r>
        <w:continuationSeparator/>
      </w:r>
    </w:p>
    <w:p w14:paraId="4E6F5F1C" w14:textId="77777777" w:rsidR="00573FC8" w:rsidRDefault="00573F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IRMitra">
    <w:panose1 w:val="02000506000000020002"/>
    <w:charset w:val="00"/>
    <w:family w:val="auto"/>
    <w:pitch w:val="variable"/>
    <w:sig w:usb0="00002003" w:usb1="00000000" w:usb2="00000000" w:usb3="00000000" w:csb0="00000041"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9846E" w14:textId="77777777" w:rsidR="005F694E" w:rsidRDefault="005F694E">
    <w:pPr>
      <w:pStyle w:val="Footer"/>
    </w:pPr>
  </w:p>
  <w:p w14:paraId="196A42AF" w14:textId="77777777" w:rsidR="005F694E" w:rsidRDefault="005F69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5F694E" w:rsidRPr="006D44C1" w14:paraId="4B57FFAD" w14:textId="77777777" w:rsidTr="0020241A">
      <w:tc>
        <w:tcPr>
          <w:tcW w:w="3382" w:type="dxa"/>
          <w:tcBorders>
            <w:top w:val="nil"/>
            <w:left w:val="nil"/>
            <w:bottom w:val="nil"/>
            <w:right w:val="nil"/>
          </w:tcBorders>
        </w:tcPr>
        <w:p w14:paraId="67968C37" w14:textId="77777777" w:rsidR="005F694E" w:rsidRDefault="005F694E"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158E1158" w14:textId="77777777" w:rsidR="005F694E" w:rsidRDefault="005F694E" w:rsidP="006D44C1">
          <w:pPr>
            <w:pStyle w:val="Footer"/>
            <w:jc w:val="right"/>
            <w:rPr>
              <w:rtl/>
            </w:rPr>
          </w:pPr>
          <w:r>
            <w:rPr>
              <w:rFonts w:hint="cs"/>
              <w:rtl/>
            </w:rPr>
            <w:t xml:space="preserve">صفحه </w:t>
          </w:r>
          <w:r>
            <w:fldChar w:fldCharType="begin"/>
          </w:r>
          <w:r>
            <w:instrText>PAGE   \* MERGEFORMAT</w:instrText>
          </w:r>
          <w:r>
            <w:fldChar w:fldCharType="separate"/>
          </w:r>
          <w:r w:rsidR="009B6F32" w:rsidRPr="009B6F32">
            <w:rPr>
              <w:noProof/>
              <w:rtl/>
              <w:lang w:val="fa-IR"/>
            </w:rPr>
            <w:t>6</w:t>
          </w:r>
          <w:r>
            <w:rPr>
              <w:noProof/>
            </w:rPr>
            <w:fldChar w:fldCharType="end"/>
          </w:r>
        </w:p>
      </w:tc>
      <w:tc>
        <w:tcPr>
          <w:tcW w:w="4786" w:type="dxa"/>
          <w:tcBorders>
            <w:top w:val="nil"/>
            <w:left w:val="nil"/>
            <w:bottom w:val="nil"/>
            <w:right w:val="nil"/>
          </w:tcBorders>
          <w:vAlign w:val="center"/>
        </w:tcPr>
        <w:p w14:paraId="063C1E03" w14:textId="77777777" w:rsidR="005F694E" w:rsidRPr="006D44C1" w:rsidRDefault="005F694E" w:rsidP="001B6799">
          <w:pPr>
            <w:pStyle w:val="Footer"/>
            <w:bidi w:val="0"/>
            <w:rPr>
              <w:color w:val="808080" w:themeColor="background1" w:themeShade="80"/>
              <w:rtl/>
            </w:rPr>
          </w:pPr>
          <w:bookmarkStart w:id="5" w:name="BokAdres"/>
          <w:bookmarkEnd w:id="5"/>
          <w:r>
            <w:rPr>
              <w:color w:val="808080" w:themeColor="background1" w:themeShade="80"/>
            </w:rPr>
            <w:t>F1js1_14030618-001_ah1_mfeb.ir</w:t>
          </w:r>
        </w:p>
      </w:tc>
    </w:tr>
  </w:tbl>
  <w:p w14:paraId="09F87E98" w14:textId="77777777" w:rsidR="005F694E" w:rsidRDefault="005F694E" w:rsidP="00FA5F3D">
    <w:pPr>
      <w:pStyle w:val="Footer"/>
      <w:jc w:val="center"/>
    </w:pPr>
  </w:p>
  <w:p w14:paraId="1D1D5288" w14:textId="77777777" w:rsidR="005F694E" w:rsidRDefault="005F69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CAD53" w14:textId="77777777" w:rsidR="00573FC8" w:rsidRDefault="00573FC8" w:rsidP="008B750B">
      <w:pPr>
        <w:spacing w:line="240" w:lineRule="auto"/>
      </w:pPr>
      <w:r>
        <w:separator/>
      </w:r>
    </w:p>
    <w:p w14:paraId="1C522ED5" w14:textId="77777777" w:rsidR="00573FC8" w:rsidRDefault="00573FC8"/>
  </w:footnote>
  <w:footnote w:type="continuationSeparator" w:id="0">
    <w:p w14:paraId="5721C6E6" w14:textId="77777777" w:rsidR="00573FC8" w:rsidRDefault="00573FC8" w:rsidP="008B750B">
      <w:pPr>
        <w:spacing w:line="240" w:lineRule="auto"/>
      </w:pPr>
      <w:r>
        <w:continuationSeparator/>
      </w:r>
    </w:p>
    <w:p w14:paraId="45D8447D" w14:textId="77777777" w:rsidR="00573FC8" w:rsidRDefault="00573FC8"/>
  </w:footnote>
  <w:footnote w:id="1">
    <w:p w14:paraId="7DF31F55" w14:textId="77777777" w:rsidR="00C269B6" w:rsidRPr="00DE56DC" w:rsidRDefault="00C269B6" w:rsidP="00C269B6">
      <w:pPr>
        <w:pStyle w:val="FootnoteText"/>
        <w:rPr>
          <w:rFonts w:ascii="IRMitra" w:hAnsi="IRMitra" w:cs="IRMitra"/>
          <w:color w:val="3C3C3C"/>
          <w:sz w:val="24"/>
          <w:szCs w:val="24"/>
          <w:rtl/>
          <w:lang w:bidi="ar-SA"/>
        </w:rPr>
      </w:pPr>
      <w:r w:rsidRPr="00DE56DC">
        <w:rPr>
          <w:rStyle w:val="FootnoteReference"/>
          <w:rFonts w:ascii="IRMitra" w:hAnsi="IRMitra" w:cs="IRMitra"/>
          <w:color w:val="3C3C3C"/>
          <w:sz w:val="24"/>
          <w:szCs w:val="24"/>
        </w:rPr>
        <w:footnoteRef/>
      </w:r>
      <w:r w:rsidRPr="00DE56DC">
        <w:rPr>
          <w:rFonts w:ascii="Cambria" w:hAnsi="Cambria" w:cs="Cambria" w:hint="cs"/>
          <w:color w:val="3C3C3C"/>
          <w:sz w:val="24"/>
          <w:szCs w:val="24"/>
          <w:rtl/>
        </w:rPr>
        <w:t> </w:t>
      </w:r>
      <w:r w:rsidRPr="00DE56DC">
        <w:rPr>
          <w:rFonts w:ascii="IRMitra" w:hAnsi="IRMitra" w:cs="IRMitra" w:hint="cs"/>
          <w:color w:val="3C3C3C"/>
          <w:sz w:val="24"/>
          <w:szCs w:val="24"/>
          <w:rtl/>
        </w:rPr>
        <w:t>یزدی</w:t>
      </w:r>
      <w:r w:rsidRPr="00DE56DC">
        <w:rPr>
          <w:rFonts w:ascii="IRMitra" w:hAnsi="IRMitra" w:cs="IRMitra"/>
          <w:color w:val="3C3C3C"/>
          <w:sz w:val="24"/>
          <w:szCs w:val="24"/>
          <w:rtl/>
        </w:rPr>
        <w:t xml:space="preserve"> </w:t>
      </w:r>
      <w:r w:rsidRPr="00DE56DC">
        <w:rPr>
          <w:rFonts w:ascii="IRMitra" w:hAnsi="IRMitra" w:cs="IRMitra" w:hint="cs"/>
          <w:color w:val="3C3C3C"/>
          <w:sz w:val="24"/>
          <w:szCs w:val="24"/>
          <w:rtl/>
        </w:rPr>
        <w:t>محمد</w:t>
      </w:r>
      <w:r w:rsidRPr="00DE56DC">
        <w:rPr>
          <w:rFonts w:ascii="IRMitra" w:hAnsi="IRMitra" w:cs="IRMitra"/>
          <w:color w:val="3C3C3C"/>
          <w:sz w:val="24"/>
          <w:szCs w:val="24"/>
          <w:rtl/>
        </w:rPr>
        <w:t xml:space="preserve"> </w:t>
      </w:r>
      <w:r w:rsidRPr="00DE56DC">
        <w:rPr>
          <w:rFonts w:ascii="IRMitra" w:hAnsi="IRMitra" w:cs="IRMitra" w:hint="cs"/>
          <w:color w:val="3C3C3C"/>
          <w:sz w:val="24"/>
          <w:szCs w:val="24"/>
          <w:rtl/>
        </w:rPr>
        <w:t>کاظم</w:t>
      </w:r>
      <w:r w:rsidRPr="00DE56DC">
        <w:rPr>
          <w:rFonts w:ascii="IRMitra" w:hAnsi="IRMitra" w:cs="IRMitra"/>
          <w:color w:val="3C3C3C"/>
          <w:sz w:val="24"/>
          <w:szCs w:val="24"/>
          <w:rtl/>
        </w:rPr>
        <w:t xml:space="preserve"> </w:t>
      </w:r>
      <w:r w:rsidRPr="00DE56DC">
        <w:rPr>
          <w:rFonts w:ascii="IRMitra" w:hAnsi="IRMitra" w:cs="IRMitra" w:hint="cs"/>
          <w:color w:val="3C3C3C"/>
          <w:sz w:val="24"/>
          <w:szCs w:val="24"/>
          <w:rtl/>
        </w:rPr>
        <w:t>بن</w:t>
      </w:r>
      <w:r w:rsidRPr="00DE56DC">
        <w:rPr>
          <w:rFonts w:ascii="IRMitra" w:hAnsi="IRMitra" w:cs="IRMitra"/>
          <w:color w:val="3C3C3C"/>
          <w:sz w:val="24"/>
          <w:szCs w:val="24"/>
          <w:rtl/>
        </w:rPr>
        <w:t xml:space="preserve"> </w:t>
      </w:r>
      <w:r w:rsidRPr="00DE56DC">
        <w:rPr>
          <w:rFonts w:ascii="IRMitra" w:hAnsi="IRMitra" w:cs="IRMitra" w:hint="cs"/>
          <w:color w:val="3C3C3C"/>
          <w:sz w:val="24"/>
          <w:szCs w:val="24"/>
          <w:rtl/>
        </w:rPr>
        <w:t>عبد</w:t>
      </w:r>
      <w:r w:rsidRPr="00DE56DC">
        <w:rPr>
          <w:rFonts w:ascii="IRMitra" w:hAnsi="IRMitra" w:cs="IRMitra"/>
          <w:color w:val="3C3C3C"/>
          <w:sz w:val="24"/>
          <w:szCs w:val="24"/>
          <w:rtl/>
        </w:rPr>
        <w:t xml:space="preserve"> </w:t>
      </w:r>
      <w:r w:rsidRPr="00DE56DC">
        <w:rPr>
          <w:rFonts w:ascii="IRMitra" w:hAnsi="IRMitra" w:cs="IRMitra" w:hint="cs"/>
          <w:color w:val="3C3C3C"/>
          <w:sz w:val="24"/>
          <w:szCs w:val="24"/>
          <w:rtl/>
        </w:rPr>
        <w:t>العظیم</w:t>
      </w:r>
      <w:r w:rsidRPr="00DE56DC">
        <w:rPr>
          <w:rFonts w:ascii="IRMitra" w:hAnsi="IRMitra" w:cs="IRMitra"/>
          <w:color w:val="3C3C3C"/>
          <w:sz w:val="24"/>
          <w:szCs w:val="24"/>
          <w:rtl/>
        </w:rPr>
        <w:t xml:space="preserve">. </w:t>
      </w:r>
      <w:r w:rsidRPr="00DE56DC">
        <w:rPr>
          <w:rFonts w:ascii="IRMitra" w:hAnsi="IRMitra" w:cs="IRMitra"/>
          <w:i/>
          <w:iCs/>
          <w:color w:val="3C3C3C"/>
          <w:sz w:val="24"/>
          <w:szCs w:val="24"/>
          <w:rtl/>
        </w:rPr>
        <w:t>العروة الوثقی (عدة من الفقهاء، جامعه مدرسين)</w:t>
      </w:r>
      <w:r w:rsidRPr="00DE56DC">
        <w:rPr>
          <w:rFonts w:ascii="IRMitra" w:hAnsi="IRMitra" w:cs="IRMitra"/>
          <w:color w:val="3C3C3C"/>
          <w:sz w:val="24"/>
          <w:szCs w:val="24"/>
          <w:rtl/>
        </w:rPr>
        <w:t>. ج 4، جماعة المدرسين في الحوزة العلمیة بقم. مؤسسة النشر الإسلامي، 1421، ص 79.</w:t>
      </w:r>
    </w:p>
  </w:footnote>
  <w:footnote w:id="2">
    <w:p w14:paraId="7305F7D6" w14:textId="77777777" w:rsidR="00F001E2" w:rsidRPr="00DE56DC" w:rsidRDefault="00F001E2" w:rsidP="00F001E2">
      <w:pPr>
        <w:pStyle w:val="FootnoteText"/>
        <w:rPr>
          <w:rFonts w:ascii="IRMitra" w:hAnsi="IRMitra" w:cs="IRMitra"/>
          <w:color w:val="3C3C3C"/>
          <w:sz w:val="24"/>
          <w:szCs w:val="24"/>
          <w:rtl/>
          <w:lang w:bidi="ar-SA"/>
        </w:rPr>
      </w:pPr>
      <w:r w:rsidRPr="00DE56DC">
        <w:rPr>
          <w:rStyle w:val="FootnoteReference"/>
          <w:rFonts w:ascii="IRMitra" w:hAnsi="IRMitra" w:cs="IRMitra"/>
          <w:color w:val="3C3C3C"/>
          <w:sz w:val="24"/>
          <w:szCs w:val="24"/>
        </w:rPr>
        <w:footnoteRef/>
      </w:r>
      <w:r w:rsidRPr="00DE56DC">
        <w:rPr>
          <w:rFonts w:ascii="Cambria" w:hAnsi="Cambria" w:cs="Cambria" w:hint="cs"/>
          <w:color w:val="3C3C3C"/>
          <w:sz w:val="24"/>
          <w:szCs w:val="24"/>
          <w:rtl/>
        </w:rPr>
        <w:t> </w:t>
      </w:r>
      <w:r w:rsidRPr="00DE56DC">
        <w:rPr>
          <w:rFonts w:ascii="IRMitra" w:hAnsi="IRMitra" w:cs="IRMitra"/>
          <w:color w:val="3C3C3C"/>
          <w:sz w:val="24"/>
          <w:szCs w:val="24"/>
          <w:rtl/>
        </w:rPr>
        <w:t xml:space="preserve">یزدی محمد کاظم بن عبد العظیم. </w:t>
      </w:r>
      <w:r w:rsidRPr="00DE56DC">
        <w:rPr>
          <w:rFonts w:ascii="IRMitra" w:hAnsi="IRMitra" w:cs="IRMitra"/>
          <w:i/>
          <w:iCs/>
          <w:color w:val="3C3C3C"/>
          <w:sz w:val="24"/>
          <w:szCs w:val="24"/>
          <w:rtl/>
        </w:rPr>
        <w:t>العروة الوثقی (عدة من الفقهاء، جامعه مدرسين)</w:t>
      </w:r>
      <w:r w:rsidRPr="00DE56DC">
        <w:rPr>
          <w:rFonts w:ascii="IRMitra" w:hAnsi="IRMitra" w:cs="IRMitra"/>
          <w:color w:val="3C3C3C"/>
          <w:sz w:val="24"/>
          <w:szCs w:val="24"/>
          <w:rtl/>
        </w:rPr>
        <w:t>. ج 4، جماعة المدرسين في الحوزة العلمیة بقم. مؤسسة النشر الإسلامي، 1421، ص 80.</w:t>
      </w:r>
    </w:p>
  </w:footnote>
  <w:footnote w:id="3">
    <w:p w14:paraId="4701C59A" w14:textId="77777777" w:rsidR="007A53DF" w:rsidRPr="00DE56DC" w:rsidRDefault="007A53DF" w:rsidP="007A53DF">
      <w:pPr>
        <w:pStyle w:val="FootnoteText"/>
        <w:rPr>
          <w:rFonts w:ascii="IRMitra" w:hAnsi="IRMitra" w:cs="IRMitra"/>
          <w:color w:val="3C3C3C"/>
          <w:sz w:val="24"/>
          <w:szCs w:val="24"/>
          <w:rtl/>
          <w:lang w:bidi="ar-SA"/>
        </w:rPr>
      </w:pPr>
      <w:r w:rsidRPr="00DE56DC">
        <w:rPr>
          <w:rStyle w:val="FootnoteReference"/>
          <w:rFonts w:ascii="IRMitra" w:hAnsi="IRMitra" w:cs="IRMitra"/>
          <w:color w:val="3C3C3C"/>
          <w:sz w:val="24"/>
          <w:szCs w:val="24"/>
        </w:rPr>
        <w:footnoteRef/>
      </w:r>
      <w:r w:rsidRPr="00DE56DC">
        <w:rPr>
          <w:rFonts w:ascii="Cambria" w:hAnsi="Cambria" w:cs="Cambria" w:hint="cs"/>
          <w:color w:val="3C3C3C"/>
          <w:sz w:val="24"/>
          <w:szCs w:val="24"/>
          <w:rtl/>
        </w:rPr>
        <w:t> </w:t>
      </w:r>
      <w:r w:rsidRPr="00DE56DC">
        <w:rPr>
          <w:rFonts w:ascii="IRMitra" w:hAnsi="IRMitra" w:cs="IRMitra" w:hint="cs"/>
          <w:color w:val="3C3C3C"/>
          <w:sz w:val="24"/>
          <w:szCs w:val="24"/>
          <w:rtl/>
        </w:rPr>
        <w:t>یزدی</w:t>
      </w:r>
      <w:r w:rsidRPr="00DE56DC">
        <w:rPr>
          <w:rFonts w:ascii="IRMitra" w:hAnsi="IRMitra" w:cs="IRMitra"/>
          <w:color w:val="3C3C3C"/>
          <w:sz w:val="24"/>
          <w:szCs w:val="24"/>
          <w:rtl/>
        </w:rPr>
        <w:t xml:space="preserve"> </w:t>
      </w:r>
      <w:r w:rsidRPr="00DE56DC">
        <w:rPr>
          <w:rFonts w:ascii="IRMitra" w:hAnsi="IRMitra" w:cs="IRMitra" w:hint="cs"/>
          <w:color w:val="3C3C3C"/>
          <w:sz w:val="24"/>
          <w:szCs w:val="24"/>
          <w:rtl/>
        </w:rPr>
        <w:t>محمد</w:t>
      </w:r>
      <w:r w:rsidRPr="00DE56DC">
        <w:rPr>
          <w:rFonts w:ascii="IRMitra" w:hAnsi="IRMitra" w:cs="IRMitra"/>
          <w:color w:val="3C3C3C"/>
          <w:sz w:val="24"/>
          <w:szCs w:val="24"/>
          <w:rtl/>
        </w:rPr>
        <w:t xml:space="preserve"> </w:t>
      </w:r>
      <w:r w:rsidRPr="00DE56DC">
        <w:rPr>
          <w:rFonts w:ascii="IRMitra" w:hAnsi="IRMitra" w:cs="IRMitra" w:hint="cs"/>
          <w:color w:val="3C3C3C"/>
          <w:sz w:val="24"/>
          <w:szCs w:val="24"/>
          <w:rtl/>
        </w:rPr>
        <w:t>کاظم</w:t>
      </w:r>
      <w:r w:rsidRPr="00DE56DC">
        <w:rPr>
          <w:rFonts w:ascii="IRMitra" w:hAnsi="IRMitra" w:cs="IRMitra"/>
          <w:color w:val="3C3C3C"/>
          <w:sz w:val="24"/>
          <w:szCs w:val="24"/>
          <w:rtl/>
        </w:rPr>
        <w:t xml:space="preserve"> </w:t>
      </w:r>
      <w:r w:rsidRPr="00DE56DC">
        <w:rPr>
          <w:rFonts w:ascii="IRMitra" w:hAnsi="IRMitra" w:cs="IRMitra" w:hint="cs"/>
          <w:color w:val="3C3C3C"/>
          <w:sz w:val="24"/>
          <w:szCs w:val="24"/>
          <w:rtl/>
        </w:rPr>
        <w:t>بن</w:t>
      </w:r>
      <w:r w:rsidRPr="00DE56DC">
        <w:rPr>
          <w:rFonts w:ascii="IRMitra" w:hAnsi="IRMitra" w:cs="IRMitra"/>
          <w:color w:val="3C3C3C"/>
          <w:sz w:val="24"/>
          <w:szCs w:val="24"/>
          <w:rtl/>
        </w:rPr>
        <w:t xml:space="preserve"> </w:t>
      </w:r>
      <w:r w:rsidRPr="00DE56DC">
        <w:rPr>
          <w:rFonts w:ascii="IRMitra" w:hAnsi="IRMitra" w:cs="IRMitra" w:hint="cs"/>
          <w:color w:val="3C3C3C"/>
          <w:sz w:val="24"/>
          <w:szCs w:val="24"/>
          <w:rtl/>
        </w:rPr>
        <w:t>عبد</w:t>
      </w:r>
      <w:r w:rsidRPr="00DE56DC">
        <w:rPr>
          <w:rFonts w:ascii="IRMitra" w:hAnsi="IRMitra" w:cs="IRMitra"/>
          <w:color w:val="3C3C3C"/>
          <w:sz w:val="24"/>
          <w:szCs w:val="24"/>
          <w:rtl/>
        </w:rPr>
        <w:t xml:space="preserve"> </w:t>
      </w:r>
      <w:r w:rsidRPr="00DE56DC">
        <w:rPr>
          <w:rFonts w:ascii="IRMitra" w:hAnsi="IRMitra" w:cs="IRMitra" w:hint="cs"/>
          <w:color w:val="3C3C3C"/>
          <w:sz w:val="24"/>
          <w:szCs w:val="24"/>
          <w:rtl/>
        </w:rPr>
        <w:t>العظیم</w:t>
      </w:r>
      <w:r w:rsidRPr="00DE56DC">
        <w:rPr>
          <w:rFonts w:ascii="IRMitra" w:hAnsi="IRMitra" w:cs="IRMitra"/>
          <w:color w:val="3C3C3C"/>
          <w:sz w:val="24"/>
          <w:szCs w:val="24"/>
          <w:rtl/>
        </w:rPr>
        <w:t xml:space="preserve">. </w:t>
      </w:r>
      <w:r w:rsidRPr="00DE56DC">
        <w:rPr>
          <w:rFonts w:ascii="IRMitra" w:hAnsi="IRMitra" w:cs="IRMitra"/>
          <w:i/>
          <w:iCs/>
          <w:color w:val="3C3C3C"/>
          <w:sz w:val="24"/>
          <w:szCs w:val="24"/>
          <w:rtl/>
        </w:rPr>
        <w:t>العروة الوثقی (عدة من الفقهاء، جامعه مدرسين)</w:t>
      </w:r>
      <w:r w:rsidRPr="00DE56DC">
        <w:rPr>
          <w:rFonts w:ascii="IRMitra" w:hAnsi="IRMitra" w:cs="IRMitra"/>
          <w:color w:val="3C3C3C"/>
          <w:sz w:val="24"/>
          <w:szCs w:val="24"/>
          <w:rtl/>
        </w:rPr>
        <w:t>. ج 4، جماعة المدرسين في الحوزة العلمیة بقم. مؤسسة النشر الإسلامي، 1421، ص 80.</w:t>
      </w:r>
    </w:p>
  </w:footnote>
  <w:footnote w:id="4">
    <w:p w14:paraId="2A067E56" w14:textId="77777777" w:rsidR="00D004A9" w:rsidRPr="00DE56DC" w:rsidRDefault="00D004A9" w:rsidP="00D004A9">
      <w:pPr>
        <w:pStyle w:val="FootnoteText"/>
        <w:rPr>
          <w:rFonts w:ascii="IRMitra" w:hAnsi="IRMitra" w:cs="IRMitra"/>
          <w:color w:val="3C3C3C"/>
          <w:sz w:val="24"/>
          <w:szCs w:val="24"/>
          <w:rtl/>
          <w:lang w:bidi="ar-SA"/>
        </w:rPr>
      </w:pPr>
      <w:r w:rsidRPr="00DE56DC">
        <w:rPr>
          <w:rStyle w:val="FootnoteReference"/>
          <w:rFonts w:ascii="IRMitra" w:hAnsi="IRMitra" w:cs="IRMitra"/>
          <w:color w:val="3C3C3C"/>
          <w:sz w:val="24"/>
          <w:szCs w:val="24"/>
        </w:rPr>
        <w:footnoteRef/>
      </w:r>
      <w:r w:rsidRPr="00DE56DC">
        <w:rPr>
          <w:rFonts w:ascii="Cambria" w:hAnsi="Cambria" w:cs="Cambria" w:hint="cs"/>
          <w:color w:val="3C3C3C"/>
          <w:sz w:val="24"/>
          <w:szCs w:val="24"/>
          <w:rtl/>
        </w:rPr>
        <w:t> </w:t>
      </w:r>
      <w:r w:rsidRPr="00DE56DC">
        <w:rPr>
          <w:rFonts w:ascii="IRMitra" w:hAnsi="IRMitra" w:cs="IRMitra" w:hint="cs"/>
          <w:color w:val="3C3C3C"/>
          <w:sz w:val="24"/>
          <w:szCs w:val="24"/>
          <w:rtl/>
        </w:rPr>
        <w:t>ابن‌بابویه</w:t>
      </w:r>
      <w:r w:rsidRPr="00DE56DC">
        <w:rPr>
          <w:rFonts w:ascii="IRMitra" w:hAnsi="IRMitra" w:cs="IRMitra"/>
          <w:color w:val="3C3C3C"/>
          <w:sz w:val="24"/>
          <w:szCs w:val="24"/>
          <w:rtl/>
        </w:rPr>
        <w:t xml:space="preserve"> </w:t>
      </w:r>
      <w:r w:rsidRPr="00DE56DC">
        <w:rPr>
          <w:rFonts w:ascii="IRMitra" w:hAnsi="IRMitra" w:cs="IRMitra" w:hint="cs"/>
          <w:color w:val="3C3C3C"/>
          <w:sz w:val="24"/>
          <w:szCs w:val="24"/>
          <w:rtl/>
        </w:rPr>
        <w:t>محمد</w:t>
      </w:r>
      <w:r w:rsidRPr="00DE56DC">
        <w:rPr>
          <w:rFonts w:ascii="IRMitra" w:hAnsi="IRMitra" w:cs="IRMitra"/>
          <w:color w:val="3C3C3C"/>
          <w:sz w:val="24"/>
          <w:szCs w:val="24"/>
          <w:rtl/>
        </w:rPr>
        <w:t xml:space="preserve"> </w:t>
      </w:r>
      <w:r w:rsidRPr="00DE56DC">
        <w:rPr>
          <w:rFonts w:ascii="IRMitra" w:hAnsi="IRMitra" w:cs="IRMitra" w:hint="cs"/>
          <w:color w:val="3C3C3C"/>
          <w:sz w:val="24"/>
          <w:szCs w:val="24"/>
          <w:rtl/>
        </w:rPr>
        <w:t>بن</w:t>
      </w:r>
      <w:r w:rsidRPr="00DE56DC">
        <w:rPr>
          <w:rFonts w:ascii="IRMitra" w:hAnsi="IRMitra" w:cs="IRMitra"/>
          <w:color w:val="3C3C3C"/>
          <w:sz w:val="24"/>
          <w:szCs w:val="24"/>
          <w:rtl/>
        </w:rPr>
        <w:t xml:space="preserve"> </w:t>
      </w:r>
      <w:r w:rsidRPr="00DE56DC">
        <w:rPr>
          <w:rFonts w:ascii="IRMitra" w:hAnsi="IRMitra" w:cs="IRMitra" w:hint="cs"/>
          <w:color w:val="3C3C3C"/>
          <w:sz w:val="24"/>
          <w:szCs w:val="24"/>
          <w:rtl/>
        </w:rPr>
        <w:t>علی</w:t>
      </w:r>
      <w:r w:rsidRPr="00DE56DC">
        <w:rPr>
          <w:rFonts w:ascii="IRMitra" w:hAnsi="IRMitra" w:cs="IRMitra"/>
          <w:color w:val="3C3C3C"/>
          <w:sz w:val="24"/>
          <w:szCs w:val="24"/>
          <w:rtl/>
        </w:rPr>
        <w:t xml:space="preserve">. </w:t>
      </w:r>
      <w:r w:rsidRPr="00DE56DC">
        <w:rPr>
          <w:rFonts w:ascii="IRMitra" w:hAnsi="IRMitra" w:cs="IRMitra"/>
          <w:i/>
          <w:iCs/>
          <w:color w:val="3C3C3C"/>
          <w:sz w:val="24"/>
          <w:szCs w:val="24"/>
          <w:rtl/>
        </w:rPr>
        <w:t>من لايحضره الفقيه</w:t>
      </w:r>
      <w:r w:rsidRPr="00DE56DC">
        <w:rPr>
          <w:rFonts w:ascii="IRMitra" w:hAnsi="IRMitra" w:cs="IRMitra"/>
          <w:color w:val="3C3C3C"/>
          <w:sz w:val="24"/>
          <w:szCs w:val="24"/>
          <w:rtl/>
        </w:rPr>
        <w:t>. ج 4، جامعه مدرسین حوزه علمیه قم. دفتر انتشارات اسلامی، 1404، ص 225.</w:t>
      </w:r>
    </w:p>
  </w:footnote>
  <w:footnote w:id="5">
    <w:p w14:paraId="56297777" w14:textId="77777777" w:rsidR="0039360F" w:rsidRPr="00DE56DC" w:rsidRDefault="0039360F" w:rsidP="0039360F">
      <w:pPr>
        <w:pStyle w:val="FootnoteText"/>
        <w:rPr>
          <w:rFonts w:ascii="IRMitra" w:hAnsi="IRMitra" w:cs="IRMitra"/>
          <w:color w:val="3C3C3C"/>
          <w:sz w:val="24"/>
          <w:szCs w:val="24"/>
          <w:rtl/>
          <w:lang w:bidi="ar-SA"/>
        </w:rPr>
      </w:pPr>
      <w:r w:rsidRPr="00DE56DC">
        <w:rPr>
          <w:rStyle w:val="FootnoteReference"/>
          <w:rFonts w:ascii="IRMitra" w:hAnsi="IRMitra" w:cs="IRMitra"/>
          <w:color w:val="3C3C3C"/>
          <w:sz w:val="24"/>
          <w:szCs w:val="24"/>
        </w:rPr>
        <w:footnoteRef/>
      </w:r>
      <w:r w:rsidRPr="00DE56DC">
        <w:rPr>
          <w:rFonts w:ascii="Cambria" w:hAnsi="Cambria" w:cs="Cambria" w:hint="cs"/>
          <w:color w:val="3C3C3C"/>
          <w:sz w:val="24"/>
          <w:szCs w:val="24"/>
          <w:rtl/>
        </w:rPr>
        <w:t> </w:t>
      </w:r>
      <w:r w:rsidRPr="00DE56DC">
        <w:rPr>
          <w:rFonts w:ascii="IRMitra" w:hAnsi="IRMitra" w:cs="IRMitra" w:hint="cs"/>
          <w:color w:val="3C3C3C"/>
          <w:sz w:val="24"/>
          <w:szCs w:val="24"/>
          <w:rtl/>
        </w:rPr>
        <w:t>طوسی</w:t>
      </w:r>
      <w:r w:rsidRPr="00DE56DC">
        <w:rPr>
          <w:rFonts w:ascii="IRMitra" w:hAnsi="IRMitra" w:cs="IRMitra"/>
          <w:color w:val="3C3C3C"/>
          <w:sz w:val="24"/>
          <w:szCs w:val="24"/>
          <w:rtl/>
        </w:rPr>
        <w:t xml:space="preserve"> </w:t>
      </w:r>
      <w:r w:rsidRPr="00DE56DC">
        <w:rPr>
          <w:rFonts w:ascii="IRMitra" w:hAnsi="IRMitra" w:cs="IRMitra" w:hint="cs"/>
          <w:color w:val="3C3C3C"/>
          <w:sz w:val="24"/>
          <w:szCs w:val="24"/>
          <w:rtl/>
        </w:rPr>
        <w:t>محمد</w:t>
      </w:r>
      <w:r w:rsidRPr="00DE56DC">
        <w:rPr>
          <w:rFonts w:ascii="IRMitra" w:hAnsi="IRMitra" w:cs="IRMitra"/>
          <w:color w:val="3C3C3C"/>
          <w:sz w:val="24"/>
          <w:szCs w:val="24"/>
          <w:rtl/>
        </w:rPr>
        <w:t xml:space="preserve"> </w:t>
      </w:r>
      <w:r w:rsidRPr="00DE56DC">
        <w:rPr>
          <w:rFonts w:ascii="IRMitra" w:hAnsi="IRMitra" w:cs="IRMitra" w:hint="cs"/>
          <w:color w:val="3C3C3C"/>
          <w:sz w:val="24"/>
          <w:szCs w:val="24"/>
          <w:rtl/>
        </w:rPr>
        <w:t>بن</w:t>
      </w:r>
      <w:r w:rsidRPr="00DE56DC">
        <w:rPr>
          <w:rFonts w:ascii="IRMitra" w:hAnsi="IRMitra" w:cs="IRMitra"/>
          <w:color w:val="3C3C3C"/>
          <w:sz w:val="24"/>
          <w:szCs w:val="24"/>
          <w:rtl/>
        </w:rPr>
        <w:t xml:space="preserve"> </w:t>
      </w:r>
      <w:r w:rsidRPr="00DE56DC">
        <w:rPr>
          <w:rFonts w:ascii="IRMitra" w:hAnsi="IRMitra" w:cs="IRMitra" w:hint="cs"/>
          <w:color w:val="3C3C3C"/>
          <w:sz w:val="24"/>
          <w:szCs w:val="24"/>
          <w:rtl/>
        </w:rPr>
        <w:t>حسن</w:t>
      </w:r>
      <w:r w:rsidRPr="00DE56DC">
        <w:rPr>
          <w:rFonts w:ascii="IRMitra" w:hAnsi="IRMitra" w:cs="IRMitra"/>
          <w:color w:val="3C3C3C"/>
          <w:sz w:val="24"/>
          <w:szCs w:val="24"/>
          <w:rtl/>
        </w:rPr>
        <w:t xml:space="preserve">. </w:t>
      </w:r>
      <w:r w:rsidRPr="00DE56DC">
        <w:rPr>
          <w:rFonts w:ascii="IRMitra" w:hAnsi="IRMitra" w:cs="IRMitra"/>
          <w:i/>
          <w:iCs/>
          <w:color w:val="3C3C3C"/>
          <w:sz w:val="24"/>
          <w:szCs w:val="24"/>
          <w:rtl/>
        </w:rPr>
        <w:t>تهذيب الأحكام</w:t>
      </w:r>
      <w:r w:rsidRPr="00DE56DC">
        <w:rPr>
          <w:rFonts w:ascii="IRMitra" w:hAnsi="IRMitra" w:cs="IRMitra"/>
          <w:color w:val="3C3C3C"/>
          <w:sz w:val="24"/>
          <w:szCs w:val="24"/>
          <w:rtl/>
        </w:rPr>
        <w:t>. ج 6، دار الکتب الإسلامیة، 1365، ص 199.</w:t>
      </w:r>
    </w:p>
  </w:footnote>
  <w:footnote w:id="6">
    <w:p w14:paraId="0FD90259" w14:textId="77777777" w:rsidR="001124E9" w:rsidRPr="00DE56DC" w:rsidRDefault="001124E9" w:rsidP="001124E9">
      <w:pPr>
        <w:pStyle w:val="FootnoteText"/>
        <w:rPr>
          <w:rFonts w:ascii="IRMitra" w:hAnsi="IRMitra" w:cs="IRMitra"/>
          <w:color w:val="3C3C3C"/>
          <w:sz w:val="24"/>
          <w:szCs w:val="24"/>
          <w:rtl/>
          <w:lang w:bidi="ar-SA"/>
        </w:rPr>
      </w:pPr>
      <w:r w:rsidRPr="00DE56DC">
        <w:rPr>
          <w:rStyle w:val="FootnoteReference"/>
          <w:rFonts w:ascii="IRMitra" w:hAnsi="IRMitra" w:cs="IRMitra"/>
          <w:color w:val="3C3C3C"/>
          <w:sz w:val="24"/>
          <w:szCs w:val="24"/>
        </w:rPr>
        <w:footnoteRef/>
      </w:r>
      <w:r w:rsidRPr="00DE56DC">
        <w:rPr>
          <w:rFonts w:ascii="Cambria" w:hAnsi="Cambria" w:cs="Cambria" w:hint="cs"/>
          <w:color w:val="3C3C3C"/>
          <w:sz w:val="24"/>
          <w:szCs w:val="24"/>
          <w:rtl/>
        </w:rPr>
        <w:t> </w:t>
      </w:r>
      <w:r w:rsidRPr="00DE56DC">
        <w:rPr>
          <w:rFonts w:ascii="IRMitra" w:hAnsi="IRMitra" w:cs="IRMitra" w:hint="cs"/>
          <w:color w:val="3C3C3C"/>
          <w:sz w:val="24"/>
          <w:szCs w:val="24"/>
          <w:rtl/>
        </w:rPr>
        <w:t>طوسی</w:t>
      </w:r>
      <w:r w:rsidRPr="00DE56DC">
        <w:rPr>
          <w:rFonts w:ascii="IRMitra" w:hAnsi="IRMitra" w:cs="IRMitra"/>
          <w:color w:val="3C3C3C"/>
          <w:sz w:val="24"/>
          <w:szCs w:val="24"/>
          <w:rtl/>
        </w:rPr>
        <w:t xml:space="preserve"> </w:t>
      </w:r>
      <w:r w:rsidRPr="00DE56DC">
        <w:rPr>
          <w:rFonts w:ascii="IRMitra" w:hAnsi="IRMitra" w:cs="IRMitra" w:hint="cs"/>
          <w:color w:val="3C3C3C"/>
          <w:sz w:val="24"/>
          <w:szCs w:val="24"/>
          <w:rtl/>
        </w:rPr>
        <w:t>محمد</w:t>
      </w:r>
      <w:r w:rsidRPr="00DE56DC">
        <w:rPr>
          <w:rFonts w:ascii="IRMitra" w:hAnsi="IRMitra" w:cs="IRMitra"/>
          <w:color w:val="3C3C3C"/>
          <w:sz w:val="24"/>
          <w:szCs w:val="24"/>
          <w:rtl/>
        </w:rPr>
        <w:t xml:space="preserve"> </w:t>
      </w:r>
      <w:r w:rsidRPr="00DE56DC">
        <w:rPr>
          <w:rFonts w:ascii="IRMitra" w:hAnsi="IRMitra" w:cs="IRMitra" w:hint="cs"/>
          <w:color w:val="3C3C3C"/>
          <w:sz w:val="24"/>
          <w:szCs w:val="24"/>
          <w:rtl/>
        </w:rPr>
        <w:t>بن</w:t>
      </w:r>
      <w:r w:rsidRPr="00DE56DC">
        <w:rPr>
          <w:rFonts w:ascii="IRMitra" w:hAnsi="IRMitra" w:cs="IRMitra"/>
          <w:color w:val="3C3C3C"/>
          <w:sz w:val="24"/>
          <w:szCs w:val="24"/>
          <w:rtl/>
        </w:rPr>
        <w:t xml:space="preserve"> </w:t>
      </w:r>
      <w:r w:rsidRPr="00DE56DC">
        <w:rPr>
          <w:rFonts w:ascii="IRMitra" w:hAnsi="IRMitra" w:cs="IRMitra" w:hint="cs"/>
          <w:color w:val="3C3C3C"/>
          <w:sz w:val="24"/>
          <w:szCs w:val="24"/>
          <w:rtl/>
        </w:rPr>
        <w:t>حسن</w:t>
      </w:r>
      <w:r w:rsidRPr="00DE56DC">
        <w:rPr>
          <w:rFonts w:ascii="IRMitra" w:hAnsi="IRMitra" w:cs="IRMitra"/>
          <w:color w:val="3C3C3C"/>
          <w:sz w:val="24"/>
          <w:szCs w:val="24"/>
          <w:rtl/>
        </w:rPr>
        <w:t xml:space="preserve">. </w:t>
      </w:r>
      <w:r w:rsidRPr="00DE56DC">
        <w:rPr>
          <w:rFonts w:ascii="IRMitra" w:hAnsi="IRMitra" w:cs="IRMitra"/>
          <w:i/>
          <w:iCs/>
          <w:color w:val="3C3C3C"/>
          <w:sz w:val="24"/>
          <w:szCs w:val="24"/>
          <w:rtl/>
        </w:rPr>
        <w:t>تهذيب الأحكام</w:t>
      </w:r>
      <w:r w:rsidRPr="00DE56DC">
        <w:rPr>
          <w:rFonts w:ascii="IRMitra" w:hAnsi="IRMitra" w:cs="IRMitra"/>
          <w:color w:val="3C3C3C"/>
          <w:sz w:val="24"/>
          <w:szCs w:val="24"/>
          <w:rtl/>
        </w:rPr>
        <w:t>. ج 6، دار الکتب الإسلامیة، 1365، ص 188.</w:t>
      </w:r>
    </w:p>
  </w:footnote>
  <w:footnote w:id="7">
    <w:p w14:paraId="133BDC50" w14:textId="77777777" w:rsidR="003B4CB2" w:rsidRPr="00DE56DC" w:rsidRDefault="003B4CB2" w:rsidP="003B4CB2">
      <w:pPr>
        <w:pStyle w:val="FootnoteText"/>
        <w:rPr>
          <w:rFonts w:ascii="IRMitra" w:hAnsi="IRMitra" w:cs="IRMitra"/>
          <w:color w:val="3C3C3C"/>
          <w:sz w:val="24"/>
          <w:szCs w:val="24"/>
          <w:rtl/>
          <w:lang w:bidi="ar-SA"/>
        </w:rPr>
      </w:pPr>
      <w:r w:rsidRPr="00DE56DC">
        <w:rPr>
          <w:rStyle w:val="FootnoteReference"/>
          <w:rFonts w:ascii="IRMitra" w:hAnsi="IRMitra" w:cs="IRMitra"/>
          <w:color w:val="3C3C3C"/>
          <w:sz w:val="24"/>
          <w:szCs w:val="24"/>
        </w:rPr>
        <w:footnoteRef/>
      </w:r>
      <w:r w:rsidRPr="00DE56DC">
        <w:rPr>
          <w:rFonts w:ascii="Cambria" w:hAnsi="Cambria" w:cs="Cambria" w:hint="cs"/>
          <w:color w:val="3C3C3C"/>
          <w:sz w:val="24"/>
          <w:szCs w:val="24"/>
          <w:rtl/>
        </w:rPr>
        <w:t> </w:t>
      </w:r>
      <w:r w:rsidRPr="00DE56DC">
        <w:rPr>
          <w:rFonts w:ascii="IRMitra" w:hAnsi="IRMitra" w:cs="IRMitra" w:hint="cs"/>
          <w:color w:val="3C3C3C"/>
          <w:sz w:val="24"/>
          <w:szCs w:val="24"/>
          <w:rtl/>
        </w:rPr>
        <w:t>یزدی</w:t>
      </w:r>
      <w:r w:rsidRPr="00DE56DC">
        <w:rPr>
          <w:rFonts w:ascii="IRMitra" w:hAnsi="IRMitra" w:cs="IRMitra"/>
          <w:color w:val="3C3C3C"/>
          <w:sz w:val="24"/>
          <w:szCs w:val="24"/>
          <w:rtl/>
        </w:rPr>
        <w:t xml:space="preserve"> </w:t>
      </w:r>
      <w:r w:rsidRPr="00DE56DC">
        <w:rPr>
          <w:rFonts w:ascii="IRMitra" w:hAnsi="IRMitra" w:cs="IRMitra" w:hint="cs"/>
          <w:color w:val="3C3C3C"/>
          <w:sz w:val="24"/>
          <w:szCs w:val="24"/>
          <w:rtl/>
        </w:rPr>
        <w:t>محمد</w:t>
      </w:r>
      <w:r w:rsidRPr="00DE56DC">
        <w:rPr>
          <w:rFonts w:ascii="IRMitra" w:hAnsi="IRMitra" w:cs="IRMitra"/>
          <w:color w:val="3C3C3C"/>
          <w:sz w:val="24"/>
          <w:szCs w:val="24"/>
          <w:rtl/>
        </w:rPr>
        <w:t xml:space="preserve"> </w:t>
      </w:r>
      <w:r w:rsidRPr="00DE56DC">
        <w:rPr>
          <w:rFonts w:ascii="IRMitra" w:hAnsi="IRMitra" w:cs="IRMitra" w:hint="cs"/>
          <w:color w:val="3C3C3C"/>
          <w:sz w:val="24"/>
          <w:szCs w:val="24"/>
          <w:rtl/>
        </w:rPr>
        <w:t>کاظم</w:t>
      </w:r>
      <w:r w:rsidRPr="00DE56DC">
        <w:rPr>
          <w:rFonts w:ascii="IRMitra" w:hAnsi="IRMitra" w:cs="IRMitra"/>
          <w:color w:val="3C3C3C"/>
          <w:sz w:val="24"/>
          <w:szCs w:val="24"/>
          <w:rtl/>
        </w:rPr>
        <w:t xml:space="preserve"> </w:t>
      </w:r>
      <w:r w:rsidRPr="00DE56DC">
        <w:rPr>
          <w:rFonts w:ascii="IRMitra" w:hAnsi="IRMitra" w:cs="IRMitra" w:hint="cs"/>
          <w:color w:val="3C3C3C"/>
          <w:sz w:val="24"/>
          <w:szCs w:val="24"/>
          <w:rtl/>
        </w:rPr>
        <w:t>بن</w:t>
      </w:r>
      <w:r w:rsidRPr="00DE56DC">
        <w:rPr>
          <w:rFonts w:ascii="IRMitra" w:hAnsi="IRMitra" w:cs="IRMitra"/>
          <w:color w:val="3C3C3C"/>
          <w:sz w:val="24"/>
          <w:szCs w:val="24"/>
          <w:rtl/>
        </w:rPr>
        <w:t xml:space="preserve"> </w:t>
      </w:r>
      <w:r w:rsidRPr="00DE56DC">
        <w:rPr>
          <w:rFonts w:ascii="IRMitra" w:hAnsi="IRMitra" w:cs="IRMitra" w:hint="cs"/>
          <w:color w:val="3C3C3C"/>
          <w:sz w:val="24"/>
          <w:szCs w:val="24"/>
          <w:rtl/>
        </w:rPr>
        <w:t>عبد</w:t>
      </w:r>
      <w:r w:rsidRPr="00DE56DC">
        <w:rPr>
          <w:rFonts w:ascii="IRMitra" w:hAnsi="IRMitra" w:cs="IRMitra"/>
          <w:color w:val="3C3C3C"/>
          <w:sz w:val="24"/>
          <w:szCs w:val="24"/>
          <w:rtl/>
        </w:rPr>
        <w:t xml:space="preserve"> </w:t>
      </w:r>
      <w:r w:rsidRPr="00DE56DC">
        <w:rPr>
          <w:rFonts w:ascii="IRMitra" w:hAnsi="IRMitra" w:cs="IRMitra" w:hint="cs"/>
          <w:color w:val="3C3C3C"/>
          <w:sz w:val="24"/>
          <w:szCs w:val="24"/>
          <w:rtl/>
        </w:rPr>
        <w:t>العظیم</w:t>
      </w:r>
      <w:r w:rsidRPr="00DE56DC">
        <w:rPr>
          <w:rFonts w:ascii="IRMitra" w:hAnsi="IRMitra" w:cs="IRMitra"/>
          <w:color w:val="3C3C3C"/>
          <w:sz w:val="24"/>
          <w:szCs w:val="24"/>
          <w:rtl/>
        </w:rPr>
        <w:t xml:space="preserve">. </w:t>
      </w:r>
      <w:r w:rsidRPr="00DE56DC">
        <w:rPr>
          <w:rFonts w:ascii="IRMitra" w:hAnsi="IRMitra" w:cs="IRMitra"/>
          <w:i/>
          <w:iCs/>
          <w:color w:val="3C3C3C"/>
          <w:sz w:val="24"/>
          <w:szCs w:val="24"/>
          <w:rtl/>
        </w:rPr>
        <w:t>العروة الوثقی (عدة من الفقهاء، جامعه مدرسين)</w:t>
      </w:r>
      <w:r w:rsidRPr="00DE56DC">
        <w:rPr>
          <w:rFonts w:ascii="IRMitra" w:hAnsi="IRMitra" w:cs="IRMitra"/>
          <w:color w:val="3C3C3C"/>
          <w:sz w:val="24"/>
          <w:szCs w:val="24"/>
          <w:rtl/>
        </w:rPr>
        <w:t>. ج 4، جماعة المدرسين في الحوزة العلمیة بقم. مؤسسة النشر الإسلامي، 1421، ص 81.</w:t>
      </w:r>
    </w:p>
  </w:footnote>
  <w:footnote w:id="8">
    <w:p w14:paraId="7A7FA394" w14:textId="77777777" w:rsidR="00DE56DC" w:rsidRPr="00DE56DC" w:rsidRDefault="00DE56DC" w:rsidP="00DE56DC">
      <w:pPr>
        <w:pStyle w:val="FootnoteText"/>
        <w:rPr>
          <w:rFonts w:ascii="IRMitra" w:hAnsi="IRMitra" w:cs="IRMitra"/>
          <w:color w:val="3C3C3C"/>
          <w:sz w:val="24"/>
          <w:szCs w:val="24"/>
          <w:rtl/>
          <w:lang w:bidi="ar-SA"/>
        </w:rPr>
      </w:pPr>
      <w:r w:rsidRPr="00DE56DC">
        <w:rPr>
          <w:rStyle w:val="FootnoteReference"/>
          <w:rFonts w:ascii="IRMitra" w:hAnsi="IRMitra" w:cs="IRMitra"/>
          <w:color w:val="3C3C3C"/>
          <w:sz w:val="24"/>
          <w:szCs w:val="24"/>
        </w:rPr>
        <w:footnoteRef/>
      </w:r>
      <w:r w:rsidRPr="00DE56DC">
        <w:rPr>
          <w:rFonts w:ascii="Cambria" w:hAnsi="Cambria" w:cs="Cambria" w:hint="cs"/>
          <w:color w:val="3C3C3C"/>
          <w:sz w:val="24"/>
          <w:szCs w:val="24"/>
          <w:rtl/>
        </w:rPr>
        <w:t> </w:t>
      </w:r>
      <w:r w:rsidRPr="00DE56DC">
        <w:rPr>
          <w:rFonts w:ascii="IRMitra" w:hAnsi="IRMitra" w:cs="IRMitra" w:hint="cs"/>
          <w:color w:val="3C3C3C"/>
          <w:sz w:val="24"/>
          <w:szCs w:val="24"/>
          <w:rtl/>
        </w:rPr>
        <w:t>یزدی</w:t>
      </w:r>
      <w:r w:rsidRPr="00DE56DC">
        <w:rPr>
          <w:rFonts w:ascii="IRMitra" w:hAnsi="IRMitra" w:cs="IRMitra"/>
          <w:color w:val="3C3C3C"/>
          <w:sz w:val="24"/>
          <w:szCs w:val="24"/>
          <w:rtl/>
        </w:rPr>
        <w:t xml:space="preserve"> </w:t>
      </w:r>
      <w:r w:rsidRPr="00DE56DC">
        <w:rPr>
          <w:rFonts w:ascii="IRMitra" w:hAnsi="IRMitra" w:cs="IRMitra" w:hint="cs"/>
          <w:color w:val="3C3C3C"/>
          <w:sz w:val="24"/>
          <w:szCs w:val="24"/>
          <w:rtl/>
        </w:rPr>
        <w:t>محمد</w:t>
      </w:r>
      <w:r w:rsidRPr="00DE56DC">
        <w:rPr>
          <w:rFonts w:ascii="IRMitra" w:hAnsi="IRMitra" w:cs="IRMitra"/>
          <w:color w:val="3C3C3C"/>
          <w:sz w:val="24"/>
          <w:szCs w:val="24"/>
          <w:rtl/>
        </w:rPr>
        <w:t xml:space="preserve"> </w:t>
      </w:r>
      <w:r w:rsidRPr="00DE56DC">
        <w:rPr>
          <w:rFonts w:ascii="IRMitra" w:hAnsi="IRMitra" w:cs="IRMitra" w:hint="cs"/>
          <w:color w:val="3C3C3C"/>
          <w:sz w:val="24"/>
          <w:szCs w:val="24"/>
          <w:rtl/>
        </w:rPr>
        <w:t>کاظم</w:t>
      </w:r>
      <w:r w:rsidRPr="00DE56DC">
        <w:rPr>
          <w:rFonts w:ascii="IRMitra" w:hAnsi="IRMitra" w:cs="IRMitra"/>
          <w:color w:val="3C3C3C"/>
          <w:sz w:val="24"/>
          <w:szCs w:val="24"/>
          <w:rtl/>
        </w:rPr>
        <w:t xml:space="preserve"> </w:t>
      </w:r>
      <w:r w:rsidRPr="00DE56DC">
        <w:rPr>
          <w:rFonts w:ascii="IRMitra" w:hAnsi="IRMitra" w:cs="IRMitra" w:hint="cs"/>
          <w:color w:val="3C3C3C"/>
          <w:sz w:val="24"/>
          <w:szCs w:val="24"/>
          <w:rtl/>
        </w:rPr>
        <w:t>بن</w:t>
      </w:r>
      <w:r w:rsidRPr="00DE56DC">
        <w:rPr>
          <w:rFonts w:ascii="IRMitra" w:hAnsi="IRMitra" w:cs="IRMitra"/>
          <w:color w:val="3C3C3C"/>
          <w:sz w:val="24"/>
          <w:szCs w:val="24"/>
          <w:rtl/>
        </w:rPr>
        <w:t xml:space="preserve"> </w:t>
      </w:r>
      <w:r w:rsidRPr="00DE56DC">
        <w:rPr>
          <w:rFonts w:ascii="IRMitra" w:hAnsi="IRMitra" w:cs="IRMitra" w:hint="cs"/>
          <w:color w:val="3C3C3C"/>
          <w:sz w:val="24"/>
          <w:szCs w:val="24"/>
          <w:rtl/>
        </w:rPr>
        <w:t>عبد</w:t>
      </w:r>
      <w:r w:rsidRPr="00DE56DC">
        <w:rPr>
          <w:rFonts w:ascii="IRMitra" w:hAnsi="IRMitra" w:cs="IRMitra"/>
          <w:color w:val="3C3C3C"/>
          <w:sz w:val="24"/>
          <w:szCs w:val="24"/>
          <w:rtl/>
        </w:rPr>
        <w:t xml:space="preserve"> </w:t>
      </w:r>
      <w:r w:rsidRPr="00DE56DC">
        <w:rPr>
          <w:rFonts w:ascii="IRMitra" w:hAnsi="IRMitra" w:cs="IRMitra" w:hint="cs"/>
          <w:color w:val="3C3C3C"/>
          <w:sz w:val="24"/>
          <w:szCs w:val="24"/>
          <w:rtl/>
        </w:rPr>
        <w:t>العظیم</w:t>
      </w:r>
      <w:r w:rsidRPr="00DE56DC">
        <w:rPr>
          <w:rFonts w:ascii="IRMitra" w:hAnsi="IRMitra" w:cs="IRMitra"/>
          <w:color w:val="3C3C3C"/>
          <w:sz w:val="24"/>
          <w:szCs w:val="24"/>
          <w:rtl/>
        </w:rPr>
        <w:t xml:space="preserve">. </w:t>
      </w:r>
      <w:r w:rsidRPr="00DE56DC">
        <w:rPr>
          <w:rFonts w:ascii="IRMitra" w:hAnsi="IRMitra" w:cs="IRMitra"/>
          <w:i/>
          <w:iCs/>
          <w:color w:val="3C3C3C"/>
          <w:sz w:val="24"/>
          <w:szCs w:val="24"/>
          <w:rtl/>
        </w:rPr>
        <w:t>العروة الوثقی (عدة من الفقهاء، جامعه مدرسين)</w:t>
      </w:r>
      <w:r w:rsidRPr="00DE56DC">
        <w:rPr>
          <w:rFonts w:ascii="IRMitra" w:hAnsi="IRMitra" w:cs="IRMitra"/>
          <w:color w:val="3C3C3C"/>
          <w:sz w:val="24"/>
          <w:szCs w:val="24"/>
          <w:rtl/>
        </w:rPr>
        <w:t>. ج 4، جماعة المدرسين في الحوزة العلمیة بقم. مؤسسة النشر الإسلامي، 1421، ص 80.</w:t>
      </w:r>
    </w:p>
  </w:footnote>
  <w:footnote w:id="9">
    <w:p w14:paraId="0DB35FA7" w14:textId="77777777" w:rsidR="00DE56DC" w:rsidRDefault="00DE56DC" w:rsidP="00DE56DC">
      <w:pPr>
        <w:pStyle w:val="FootnoteText"/>
        <w:rPr>
          <w:color w:val="3C3C3C"/>
          <w:rtl/>
          <w:lang w:bidi="ar-SA"/>
        </w:rPr>
      </w:pPr>
      <w:r>
        <w:rPr>
          <w:rStyle w:val="FootnoteReference"/>
          <w:color w:val="3C3C3C"/>
        </w:rPr>
        <w:footnoteRef/>
      </w:r>
      <w:r>
        <w:rPr>
          <w:rFonts w:cs="Times New Roman"/>
          <w:color w:val="3C3C3C"/>
          <w:rtl/>
        </w:rPr>
        <w:t> </w:t>
      </w:r>
      <w:r>
        <w:rPr>
          <w:rFonts w:cs="Times New Roman"/>
          <w:color w:val="3C3C3C"/>
          <w:rtl/>
        </w:rPr>
        <w:t xml:space="preserve">یزدی محمد کاظم بن عبد العظیم. </w:t>
      </w:r>
      <w:r>
        <w:rPr>
          <w:rFonts w:cs="Times New Roman"/>
          <w:i/>
          <w:iCs/>
          <w:color w:val="3C3C3C"/>
          <w:rtl/>
        </w:rPr>
        <w:t>العروة الوثقی (عدة من الفقهاء، جامعه مدرسين)</w:t>
      </w:r>
      <w:r>
        <w:rPr>
          <w:rFonts w:cs="Times New Roman"/>
          <w:color w:val="3C3C3C"/>
          <w:rtl/>
        </w:rPr>
        <w:t>. ج 4، جماعة المدرسين في الحوزة العلمیة بقم. مؤسسة النشر الإسلامي، 1421، ص 80.</w:t>
      </w:r>
    </w:p>
  </w:footnote>
  <w:footnote w:id="10">
    <w:p w14:paraId="356938F3" w14:textId="77777777" w:rsidR="005E115A" w:rsidRDefault="005E115A" w:rsidP="005E115A">
      <w:pPr>
        <w:pStyle w:val="FootnoteText"/>
        <w:rPr>
          <w:color w:val="3C3C3C"/>
          <w:rtl/>
          <w:lang w:bidi="ar-SA"/>
        </w:rPr>
      </w:pPr>
      <w:r>
        <w:rPr>
          <w:rStyle w:val="FootnoteReference"/>
          <w:color w:val="3C3C3C"/>
        </w:rPr>
        <w:footnoteRef/>
      </w:r>
      <w:r>
        <w:rPr>
          <w:rFonts w:cs="Times New Roman"/>
          <w:color w:val="3C3C3C"/>
          <w:rtl/>
        </w:rPr>
        <w:t> </w:t>
      </w:r>
      <w:r>
        <w:rPr>
          <w:rFonts w:cs="Times New Roman"/>
          <w:color w:val="3C3C3C"/>
          <w:rtl/>
        </w:rPr>
        <w:t xml:space="preserve">یزدی محمد کاظم بن عبد العظیم. </w:t>
      </w:r>
      <w:r>
        <w:rPr>
          <w:rFonts w:cs="Times New Roman"/>
          <w:i/>
          <w:iCs/>
          <w:color w:val="3C3C3C"/>
          <w:rtl/>
        </w:rPr>
        <w:t>العروة الوثقی (عدة من الفقهاء، جامعه مدرسين)</w:t>
      </w:r>
      <w:r>
        <w:rPr>
          <w:rFonts w:cs="Times New Roman"/>
          <w:color w:val="3C3C3C"/>
          <w:rtl/>
        </w:rPr>
        <w:t>. ج 4، جماعة المدرسين في الحوزة العلمیة بقم. مؤسسة النشر الإسلامي، 1421، ص 80.</w:t>
      </w:r>
    </w:p>
  </w:footnote>
  <w:footnote w:id="11">
    <w:p w14:paraId="20BA8D5C" w14:textId="77777777" w:rsidR="005C09D3" w:rsidRDefault="005C09D3" w:rsidP="005C09D3">
      <w:pPr>
        <w:pStyle w:val="FootnoteText"/>
        <w:rPr>
          <w:color w:val="3C3C3C"/>
          <w:rtl/>
          <w:lang w:bidi="ar-SA"/>
        </w:rPr>
      </w:pPr>
      <w:r>
        <w:rPr>
          <w:rStyle w:val="FootnoteReference"/>
          <w:color w:val="3C3C3C"/>
        </w:rPr>
        <w:footnoteRef/>
      </w:r>
      <w:r>
        <w:rPr>
          <w:rFonts w:cs="Times New Roman"/>
          <w:color w:val="3C3C3C"/>
          <w:rtl/>
        </w:rPr>
        <w:t> </w:t>
      </w:r>
      <w:r>
        <w:rPr>
          <w:rFonts w:cs="Times New Roman"/>
          <w:color w:val="3C3C3C"/>
          <w:rtl/>
        </w:rPr>
        <w:t xml:space="preserve">یزدی محمد کاظم بن عبد العظیم. </w:t>
      </w:r>
      <w:r>
        <w:rPr>
          <w:rFonts w:cs="Times New Roman"/>
          <w:i/>
          <w:iCs/>
          <w:color w:val="3C3C3C"/>
          <w:rtl/>
        </w:rPr>
        <w:t>العروة الوثقی (عدة من الفقهاء، جامعه مدرسين)</w:t>
      </w:r>
      <w:r>
        <w:rPr>
          <w:rFonts w:cs="Times New Roman"/>
          <w:color w:val="3C3C3C"/>
          <w:rtl/>
        </w:rPr>
        <w:t>. ج 4، جماعة المدرسين في الحوزة العلمیة بقم. مؤسسة النشر الإسلامي، 1421، ص 81.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95B0E" w14:textId="77777777" w:rsidR="005F694E" w:rsidRDefault="005F694E">
    <w:pPr>
      <w:pStyle w:val="Header"/>
    </w:pPr>
  </w:p>
  <w:p w14:paraId="29C6E0F5" w14:textId="77777777" w:rsidR="005F694E" w:rsidRDefault="005F69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2">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2"/>
  </w:num>
  <w:num w:numId="14">
    <w:abstractNumId w:val="17"/>
  </w:num>
  <w:num w:numId="15">
    <w:abstractNumId w:val="18"/>
  </w:num>
  <w:num w:numId="16">
    <w:abstractNumId w:val="16"/>
  </w:num>
  <w:num w:numId="17">
    <w:abstractNumId w:val="21"/>
  </w:num>
  <w:num w:numId="18">
    <w:abstractNumId w:val="13"/>
  </w:num>
  <w:num w:numId="19">
    <w:abstractNumId w:val="11"/>
  </w:num>
  <w:num w:numId="20">
    <w:abstractNumId w:val="20"/>
  </w:num>
  <w:num w:numId="21">
    <w:abstractNumId w:val="12"/>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20F75"/>
    <w:rsid w:val="000238DB"/>
    <w:rsid w:val="00025777"/>
    <w:rsid w:val="00025B70"/>
    <w:rsid w:val="00031910"/>
    <w:rsid w:val="00032899"/>
    <w:rsid w:val="000334E3"/>
    <w:rsid w:val="000353D7"/>
    <w:rsid w:val="00035C71"/>
    <w:rsid w:val="00036865"/>
    <w:rsid w:val="00037A4B"/>
    <w:rsid w:val="00041A43"/>
    <w:rsid w:val="00041BC6"/>
    <w:rsid w:val="00041F17"/>
    <w:rsid w:val="000428E0"/>
    <w:rsid w:val="0004612F"/>
    <w:rsid w:val="000472FE"/>
    <w:rsid w:val="000502D8"/>
    <w:rsid w:val="00051845"/>
    <w:rsid w:val="00051A6C"/>
    <w:rsid w:val="000530AB"/>
    <w:rsid w:val="00054758"/>
    <w:rsid w:val="00054AE5"/>
    <w:rsid w:val="00055496"/>
    <w:rsid w:val="00055725"/>
    <w:rsid w:val="00057172"/>
    <w:rsid w:val="00060E1E"/>
    <w:rsid w:val="000703BE"/>
    <w:rsid w:val="00071D20"/>
    <w:rsid w:val="00072681"/>
    <w:rsid w:val="00073550"/>
    <w:rsid w:val="00074524"/>
    <w:rsid w:val="00075248"/>
    <w:rsid w:val="00075CC0"/>
    <w:rsid w:val="00077CB6"/>
    <w:rsid w:val="000808A0"/>
    <w:rsid w:val="00080A41"/>
    <w:rsid w:val="00081255"/>
    <w:rsid w:val="00081AFD"/>
    <w:rsid w:val="0008299B"/>
    <w:rsid w:val="000838BE"/>
    <w:rsid w:val="000847EF"/>
    <w:rsid w:val="00090E82"/>
    <w:rsid w:val="000913AA"/>
    <w:rsid w:val="00091FD0"/>
    <w:rsid w:val="000939A1"/>
    <w:rsid w:val="00094847"/>
    <w:rsid w:val="00094D3C"/>
    <w:rsid w:val="00096C63"/>
    <w:rsid w:val="00097B16"/>
    <w:rsid w:val="000A0ADA"/>
    <w:rsid w:val="000A1DC8"/>
    <w:rsid w:val="000A2A5D"/>
    <w:rsid w:val="000A5889"/>
    <w:rsid w:val="000A70A0"/>
    <w:rsid w:val="000A7ACD"/>
    <w:rsid w:val="000B01A8"/>
    <w:rsid w:val="000B18D7"/>
    <w:rsid w:val="000B18DB"/>
    <w:rsid w:val="000B1CF7"/>
    <w:rsid w:val="000B507A"/>
    <w:rsid w:val="000B5953"/>
    <w:rsid w:val="000B5DB5"/>
    <w:rsid w:val="000C0DF5"/>
    <w:rsid w:val="000C10AF"/>
    <w:rsid w:val="000C3760"/>
    <w:rsid w:val="000C3947"/>
    <w:rsid w:val="000D0FFD"/>
    <w:rsid w:val="000D23DD"/>
    <w:rsid w:val="000D2A37"/>
    <w:rsid w:val="000D2CB0"/>
    <w:rsid w:val="000D2F74"/>
    <w:rsid w:val="000D30E9"/>
    <w:rsid w:val="000D6818"/>
    <w:rsid w:val="000D7224"/>
    <w:rsid w:val="000E05FF"/>
    <w:rsid w:val="000E1097"/>
    <w:rsid w:val="000E335E"/>
    <w:rsid w:val="000E39AA"/>
    <w:rsid w:val="000E3C7F"/>
    <w:rsid w:val="000E4EE0"/>
    <w:rsid w:val="000E5BED"/>
    <w:rsid w:val="000E7934"/>
    <w:rsid w:val="000E7DF5"/>
    <w:rsid w:val="000F0B24"/>
    <w:rsid w:val="000F16CF"/>
    <w:rsid w:val="000F527C"/>
    <w:rsid w:val="000F5297"/>
    <w:rsid w:val="000F5BAC"/>
    <w:rsid w:val="000F780E"/>
    <w:rsid w:val="00102585"/>
    <w:rsid w:val="00102DCC"/>
    <w:rsid w:val="001039E2"/>
    <w:rsid w:val="0010459D"/>
    <w:rsid w:val="001054CB"/>
    <w:rsid w:val="00106BD4"/>
    <w:rsid w:val="00107629"/>
    <w:rsid w:val="001102DB"/>
    <w:rsid w:val="00110CED"/>
    <w:rsid w:val="00112394"/>
    <w:rsid w:val="001124E9"/>
    <w:rsid w:val="00114100"/>
    <w:rsid w:val="00114AB7"/>
    <w:rsid w:val="00116B2B"/>
    <w:rsid w:val="00117ADB"/>
    <w:rsid w:val="00120271"/>
    <w:rsid w:val="00120D07"/>
    <w:rsid w:val="00120DE4"/>
    <w:rsid w:val="0012200A"/>
    <w:rsid w:val="00124B4C"/>
    <w:rsid w:val="00124E3D"/>
    <w:rsid w:val="00125794"/>
    <w:rsid w:val="00127DD1"/>
    <w:rsid w:val="00127E95"/>
    <w:rsid w:val="00130659"/>
    <w:rsid w:val="00132C52"/>
    <w:rsid w:val="00133DD5"/>
    <w:rsid w:val="001347C7"/>
    <w:rsid w:val="001356B0"/>
    <w:rsid w:val="00135F80"/>
    <w:rsid w:val="00136B16"/>
    <w:rsid w:val="00140403"/>
    <w:rsid w:val="001425FE"/>
    <w:rsid w:val="00143848"/>
    <w:rsid w:val="001442FD"/>
    <w:rsid w:val="001474A5"/>
    <w:rsid w:val="00147CB4"/>
    <w:rsid w:val="00147E7C"/>
    <w:rsid w:val="00150892"/>
    <w:rsid w:val="00151937"/>
    <w:rsid w:val="00151B8F"/>
    <w:rsid w:val="00153914"/>
    <w:rsid w:val="00153A91"/>
    <w:rsid w:val="0015719D"/>
    <w:rsid w:val="001573D0"/>
    <w:rsid w:val="00157DED"/>
    <w:rsid w:val="001625AD"/>
    <w:rsid w:val="001653C2"/>
    <w:rsid w:val="001658B1"/>
    <w:rsid w:val="0016703A"/>
    <w:rsid w:val="0017119F"/>
    <w:rsid w:val="00171D19"/>
    <w:rsid w:val="001723A4"/>
    <w:rsid w:val="00172559"/>
    <w:rsid w:val="00174515"/>
    <w:rsid w:val="0017598A"/>
    <w:rsid w:val="00175E3E"/>
    <w:rsid w:val="00176039"/>
    <w:rsid w:val="001772A9"/>
    <w:rsid w:val="00181844"/>
    <w:rsid w:val="001837E9"/>
    <w:rsid w:val="00184052"/>
    <w:rsid w:val="0018444C"/>
    <w:rsid w:val="00186826"/>
    <w:rsid w:val="001871BE"/>
    <w:rsid w:val="00187CB1"/>
    <w:rsid w:val="00187DFA"/>
    <w:rsid w:val="00190BAE"/>
    <w:rsid w:val="00193521"/>
    <w:rsid w:val="00193B42"/>
    <w:rsid w:val="001950AD"/>
    <w:rsid w:val="00195E73"/>
    <w:rsid w:val="001A1BC1"/>
    <w:rsid w:val="001A1EA5"/>
    <w:rsid w:val="001A1F37"/>
    <w:rsid w:val="001A21E1"/>
    <w:rsid w:val="001A2574"/>
    <w:rsid w:val="001A27D7"/>
    <w:rsid w:val="001A294E"/>
    <w:rsid w:val="001A2FD9"/>
    <w:rsid w:val="001A4ED8"/>
    <w:rsid w:val="001A689A"/>
    <w:rsid w:val="001B0D47"/>
    <w:rsid w:val="001B2488"/>
    <w:rsid w:val="001B2788"/>
    <w:rsid w:val="001B2CC0"/>
    <w:rsid w:val="001B33B8"/>
    <w:rsid w:val="001B3694"/>
    <w:rsid w:val="001B36F9"/>
    <w:rsid w:val="001B3F41"/>
    <w:rsid w:val="001B4ED0"/>
    <w:rsid w:val="001B6799"/>
    <w:rsid w:val="001B70BA"/>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D1314"/>
    <w:rsid w:val="001D2E9A"/>
    <w:rsid w:val="001D3546"/>
    <w:rsid w:val="001D46CE"/>
    <w:rsid w:val="001D4FF8"/>
    <w:rsid w:val="001D597F"/>
    <w:rsid w:val="001D6B6C"/>
    <w:rsid w:val="001D6E78"/>
    <w:rsid w:val="001D76E0"/>
    <w:rsid w:val="001E1E2F"/>
    <w:rsid w:val="001E2599"/>
    <w:rsid w:val="001E2F14"/>
    <w:rsid w:val="001E3FD4"/>
    <w:rsid w:val="001E4C91"/>
    <w:rsid w:val="001E503A"/>
    <w:rsid w:val="001E6377"/>
    <w:rsid w:val="001E6EE5"/>
    <w:rsid w:val="001E7C6E"/>
    <w:rsid w:val="001F16C5"/>
    <w:rsid w:val="001F374D"/>
    <w:rsid w:val="001F4211"/>
    <w:rsid w:val="001F4B18"/>
    <w:rsid w:val="001F5C71"/>
    <w:rsid w:val="0020241A"/>
    <w:rsid w:val="00203821"/>
    <w:rsid w:val="0020393D"/>
    <w:rsid w:val="00203E9C"/>
    <w:rsid w:val="002047B2"/>
    <w:rsid w:val="002059B7"/>
    <w:rsid w:val="00206FD5"/>
    <w:rsid w:val="00210ED8"/>
    <w:rsid w:val="00211632"/>
    <w:rsid w:val="002120D5"/>
    <w:rsid w:val="002128B6"/>
    <w:rsid w:val="00212BB4"/>
    <w:rsid w:val="00212E05"/>
    <w:rsid w:val="00213944"/>
    <w:rsid w:val="00213E6B"/>
    <w:rsid w:val="00215246"/>
    <w:rsid w:val="00215D91"/>
    <w:rsid w:val="0021630D"/>
    <w:rsid w:val="00216ACB"/>
    <w:rsid w:val="0022010B"/>
    <w:rsid w:val="002203B3"/>
    <w:rsid w:val="002203E4"/>
    <w:rsid w:val="00226F33"/>
    <w:rsid w:val="00232BBA"/>
    <w:rsid w:val="00233A01"/>
    <w:rsid w:val="00233F0F"/>
    <w:rsid w:val="00236951"/>
    <w:rsid w:val="002371AE"/>
    <w:rsid w:val="00237776"/>
    <w:rsid w:val="00240459"/>
    <w:rsid w:val="00240B2E"/>
    <w:rsid w:val="0024121B"/>
    <w:rsid w:val="002412C1"/>
    <w:rsid w:val="0024294F"/>
    <w:rsid w:val="00243212"/>
    <w:rsid w:val="0024455B"/>
    <w:rsid w:val="002453D8"/>
    <w:rsid w:val="00245EFA"/>
    <w:rsid w:val="00246428"/>
    <w:rsid w:val="0024707D"/>
    <w:rsid w:val="00247D2F"/>
    <w:rsid w:val="00250711"/>
    <w:rsid w:val="0025226C"/>
    <w:rsid w:val="00253512"/>
    <w:rsid w:val="00253A57"/>
    <w:rsid w:val="00254972"/>
    <w:rsid w:val="00255148"/>
    <w:rsid w:val="00256560"/>
    <w:rsid w:val="00257650"/>
    <w:rsid w:val="00257DD4"/>
    <w:rsid w:val="00260A50"/>
    <w:rsid w:val="00260CB0"/>
    <w:rsid w:val="002619F0"/>
    <w:rsid w:val="00261DFF"/>
    <w:rsid w:val="00261F52"/>
    <w:rsid w:val="002654A0"/>
    <w:rsid w:val="002660A9"/>
    <w:rsid w:val="00270DF7"/>
    <w:rsid w:val="00271626"/>
    <w:rsid w:val="00272128"/>
    <w:rsid w:val="0027373C"/>
    <w:rsid w:val="0027464B"/>
    <w:rsid w:val="0027478E"/>
    <w:rsid w:val="0027605E"/>
    <w:rsid w:val="00276D10"/>
    <w:rsid w:val="00277E86"/>
    <w:rsid w:val="00280E1F"/>
    <w:rsid w:val="00281E00"/>
    <w:rsid w:val="00283CA1"/>
    <w:rsid w:val="00284561"/>
    <w:rsid w:val="002909B6"/>
    <w:rsid w:val="00290C63"/>
    <w:rsid w:val="0029147B"/>
    <w:rsid w:val="00292142"/>
    <w:rsid w:val="00292291"/>
    <w:rsid w:val="00294131"/>
    <w:rsid w:val="0029445E"/>
    <w:rsid w:val="00294A52"/>
    <w:rsid w:val="00295BAB"/>
    <w:rsid w:val="002975B8"/>
    <w:rsid w:val="00297E5D"/>
    <w:rsid w:val="002A305C"/>
    <w:rsid w:val="002B15C8"/>
    <w:rsid w:val="002B575F"/>
    <w:rsid w:val="002B5795"/>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D7A"/>
    <w:rsid w:val="002D45F1"/>
    <w:rsid w:val="002D5FCE"/>
    <w:rsid w:val="002D6A0D"/>
    <w:rsid w:val="002D7720"/>
    <w:rsid w:val="002E09E2"/>
    <w:rsid w:val="002E220F"/>
    <w:rsid w:val="002E2211"/>
    <w:rsid w:val="002E37C1"/>
    <w:rsid w:val="002E4EC7"/>
    <w:rsid w:val="002E6684"/>
    <w:rsid w:val="002E6BF2"/>
    <w:rsid w:val="002F06B8"/>
    <w:rsid w:val="002F1491"/>
    <w:rsid w:val="002F2807"/>
    <w:rsid w:val="002F4085"/>
    <w:rsid w:val="002F7A5F"/>
    <w:rsid w:val="002F7C2F"/>
    <w:rsid w:val="0030009B"/>
    <w:rsid w:val="00300380"/>
    <w:rsid w:val="00300C0F"/>
    <w:rsid w:val="00303A77"/>
    <w:rsid w:val="003068FC"/>
    <w:rsid w:val="00306CA2"/>
    <w:rsid w:val="00307311"/>
    <w:rsid w:val="003122CC"/>
    <w:rsid w:val="00313475"/>
    <w:rsid w:val="00313695"/>
    <w:rsid w:val="003139D6"/>
    <w:rsid w:val="00313A29"/>
    <w:rsid w:val="00316B1F"/>
    <w:rsid w:val="0032100F"/>
    <w:rsid w:val="00321D42"/>
    <w:rsid w:val="00323C63"/>
    <w:rsid w:val="00323E26"/>
    <w:rsid w:val="00325DF7"/>
    <w:rsid w:val="00325F2A"/>
    <w:rsid w:val="00326D29"/>
    <w:rsid w:val="00327689"/>
    <w:rsid w:val="00330C74"/>
    <w:rsid w:val="003311B2"/>
    <w:rsid w:val="00331495"/>
    <w:rsid w:val="0033402C"/>
    <w:rsid w:val="00334821"/>
    <w:rsid w:val="00335DA9"/>
    <w:rsid w:val="003362C2"/>
    <w:rsid w:val="003372CB"/>
    <w:rsid w:val="0033745A"/>
    <w:rsid w:val="0033763F"/>
    <w:rsid w:val="00340521"/>
    <w:rsid w:val="00340767"/>
    <w:rsid w:val="00343DB2"/>
    <w:rsid w:val="00345C73"/>
    <w:rsid w:val="003474AE"/>
    <w:rsid w:val="00350122"/>
    <w:rsid w:val="0035047B"/>
    <w:rsid w:val="0035348B"/>
    <w:rsid w:val="00353A8A"/>
    <w:rsid w:val="00353F70"/>
    <w:rsid w:val="00354A99"/>
    <w:rsid w:val="00354CC8"/>
    <w:rsid w:val="0035615B"/>
    <w:rsid w:val="00357B38"/>
    <w:rsid w:val="00360259"/>
    <w:rsid w:val="00360311"/>
    <w:rsid w:val="00361922"/>
    <w:rsid w:val="003630C7"/>
    <w:rsid w:val="00364191"/>
    <w:rsid w:val="00364ED1"/>
    <w:rsid w:val="00370087"/>
    <w:rsid w:val="00370BB5"/>
    <w:rsid w:val="0037339B"/>
    <w:rsid w:val="003828ED"/>
    <w:rsid w:val="00382FB2"/>
    <w:rsid w:val="00383ECB"/>
    <w:rsid w:val="0038688F"/>
    <w:rsid w:val="00386C11"/>
    <w:rsid w:val="0039014D"/>
    <w:rsid w:val="00392CB2"/>
    <w:rsid w:val="003934DF"/>
    <w:rsid w:val="0039360F"/>
    <w:rsid w:val="0039522F"/>
    <w:rsid w:val="0039709C"/>
    <w:rsid w:val="00397466"/>
    <w:rsid w:val="00397BFA"/>
    <w:rsid w:val="003A393A"/>
    <w:rsid w:val="003A3B91"/>
    <w:rsid w:val="003A57E2"/>
    <w:rsid w:val="003A606D"/>
    <w:rsid w:val="003A6148"/>
    <w:rsid w:val="003A6EBE"/>
    <w:rsid w:val="003B1AEF"/>
    <w:rsid w:val="003B3107"/>
    <w:rsid w:val="003B4CB2"/>
    <w:rsid w:val="003B62A7"/>
    <w:rsid w:val="003B6CD4"/>
    <w:rsid w:val="003B73CE"/>
    <w:rsid w:val="003C19E8"/>
    <w:rsid w:val="003C1C07"/>
    <w:rsid w:val="003C1C75"/>
    <w:rsid w:val="003C33F6"/>
    <w:rsid w:val="003C3AF7"/>
    <w:rsid w:val="003C3D2E"/>
    <w:rsid w:val="003C43A5"/>
    <w:rsid w:val="003C43B0"/>
    <w:rsid w:val="003C47A7"/>
    <w:rsid w:val="003C603D"/>
    <w:rsid w:val="003C6F7C"/>
    <w:rsid w:val="003C7960"/>
    <w:rsid w:val="003D1B49"/>
    <w:rsid w:val="003D42FD"/>
    <w:rsid w:val="003D5D34"/>
    <w:rsid w:val="003E036D"/>
    <w:rsid w:val="003E164B"/>
    <w:rsid w:val="003E1C5C"/>
    <w:rsid w:val="003E2BA6"/>
    <w:rsid w:val="003E508D"/>
    <w:rsid w:val="003E631C"/>
    <w:rsid w:val="003E6650"/>
    <w:rsid w:val="003F0E3C"/>
    <w:rsid w:val="003F1BD2"/>
    <w:rsid w:val="003F2486"/>
    <w:rsid w:val="003F2F39"/>
    <w:rsid w:val="003F3858"/>
    <w:rsid w:val="003F42E6"/>
    <w:rsid w:val="003F568C"/>
    <w:rsid w:val="003F5B46"/>
    <w:rsid w:val="0040035B"/>
    <w:rsid w:val="00401363"/>
    <w:rsid w:val="00401BD2"/>
    <w:rsid w:val="00402E47"/>
    <w:rsid w:val="00405236"/>
    <w:rsid w:val="0040546D"/>
    <w:rsid w:val="00407113"/>
    <w:rsid w:val="00407C33"/>
    <w:rsid w:val="0041028C"/>
    <w:rsid w:val="00412D31"/>
    <w:rsid w:val="004150D1"/>
    <w:rsid w:val="004158F2"/>
    <w:rsid w:val="00416070"/>
    <w:rsid w:val="004176A8"/>
    <w:rsid w:val="004202CB"/>
    <w:rsid w:val="00421F41"/>
    <w:rsid w:val="00423878"/>
    <w:rsid w:val="00423C3D"/>
    <w:rsid w:val="00425015"/>
    <w:rsid w:val="004262F6"/>
    <w:rsid w:val="00426720"/>
    <w:rsid w:val="00430994"/>
    <w:rsid w:val="0043367A"/>
    <w:rsid w:val="00434213"/>
    <w:rsid w:val="0043466B"/>
    <w:rsid w:val="00435AB8"/>
    <w:rsid w:val="0043616D"/>
    <w:rsid w:val="00436A61"/>
    <w:rsid w:val="0044007A"/>
    <w:rsid w:val="00441224"/>
    <w:rsid w:val="00441B6D"/>
    <w:rsid w:val="00443458"/>
    <w:rsid w:val="004438F1"/>
    <w:rsid w:val="00445854"/>
    <w:rsid w:val="00446CF8"/>
    <w:rsid w:val="0044766E"/>
    <w:rsid w:val="004528F0"/>
    <w:rsid w:val="00454238"/>
    <w:rsid w:val="0045466A"/>
    <w:rsid w:val="004556EF"/>
    <w:rsid w:val="0045575B"/>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55EE"/>
    <w:rsid w:val="00477145"/>
    <w:rsid w:val="00477809"/>
    <w:rsid w:val="00481159"/>
    <w:rsid w:val="00481C31"/>
    <w:rsid w:val="00482FC1"/>
    <w:rsid w:val="00483027"/>
    <w:rsid w:val="00483788"/>
    <w:rsid w:val="00484710"/>
    <w:rsid w:val="00485064"/>
    <w:rsid w:val="004871AA"/>
    <w:rsid w:val="0049080F"/>
    <w:rsid w:val="004918D7"/>
    <w:rsid w:val="004926E1"/>
    <w:rsid w:val="004927FC"/>
    <w:rsid w:val="00492B8F"/>
    <w:rsid w:val="00492D27"/>
    <w:rsid w:val="00495240"/>
    <w:rsid w:val="004A2A2D"/>
    <w:rsid w:val="004A2FEA"/>
    <w:rsid w:val="004A56DE"/>
    <w:rsid w:val="004A753A"/>
    <w:rsid w:val="004B544C"/>
    <w:rsid w:val="004B5616"/>
    <w:rsid w:val="004B5DE6"/>
    <w:rsid w:val="004B679C"/>
    <w:rsid w:val="004B6966"/>
    <w:rsid w:val="004B7BBA"/>
    <w:rsid w:val="004B7D79"/>
    <w:rsid w:val="004C449C"/>
    <w:rsid w:val="004C4A5D"/>
    <w:rsid w:val="004D0304"/>
    <w:rsid w:val="004D0814"/>
    <w:rsid w:val="004D153D"/>
    <w:rsid w:val="004D1A6B"/>
    <w:rsid w:val="004D1EB0"/>
    <w:rsid w:val="004D2DD7"/>
    <w:rsid w:val="004D616B"/>
    <w:rsid w:val="004D6327"/>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51A6"/>
    <w:rsid w:val="004F6D30"/>
    <w:rsid w:val="004F79B7"/>
    <w:rsid w:val="00500024"/>
    <w:rsid w:val="00500C8F"/>
    <w:rsid w:val="00501909"/>
    <w:rsid w:val="00503E4D"/>
    <w:rsid w:val="00504BC7"/>
    <w:rsid w:val="00507BBB"/>
    <w:rsid w:val="005128DF"/>
    <w:rsid w:val="005135A3"/>
    <w:rsid w:val="00514767"/>
    <w:rsid w:val="0051572C"/>
    <w:rsid w:val="0051592A"/>
    <w:rsid w:val="00515AF3"/>
    <w:rsid w:val="005179B6"/>
    <w:rsid w:val="00517A49"/>
    <w:rsid w:val="00517CD9"/>
    <w:rsid w:val="005206FE"/>
    <w:rsid w:val="00522BCB"/>
    <w:rsid w:val="00523FF2"/>
    <w:rsid w:val="0052417C"/>
    <w:rsid w:val="00524368"/>
    <w:rsid w:val="005257ED"/>
    <w:rsid w:val="005261EF"/>
    <w:rsid w:val="00527C14"/>
    <w:rsid w:val="005306F8"/>
    <w:rsid w:val="00532615"/>
    <w:rsid w:val="00532D17"/>
    <w:rsid w:val="00533A20"/>
    <w:rsid w:val="00534C1A"/>
    <w:rsid w:val="005366C2"/>
    <w:rsid w:val="0054023D"/>
    <w:rsid w:val="00540C8A"/>
    <w:rsid w:val="00541503"/>
    <w:rsid w:val="00541DF8"/>
    <w:rsid w:val="005426BF"/>
    <w:rsid w:val="00542EE7"/>
    <w:rsid w:val="00543441"/>
    <w:rsid w:val="0054718D"/>
    <w:rsid w:val="0054757E"/>
    <w:rsid w:val="00552E61"/>
    <w:rsid w:val="005542F5"/>
    <w:rsid w:val="00554E97"/>
    <w:rsid w:val="00554FB7"/>
    <w:rsid w:val="00555D3D"/>
    <w:rsid w:val="005569CA"/>
    <w:rsid w:val="0056104C"/>
    <w:rsid w:val="005610F3"/>
    <w:rsid w:val="00561135"/>
    <w:rsid w:val="0056175A"/>
    <w:rsid w:val="0056213C"/>
    <w:rsid w:val="0056222C"/>
    <w:rsid w:val="00562F49"/>
    <w:rsid w:val="00564936"/>
    <w:rsid w:val="00565C62"/>
    <w:rsid w:val="005661C8"/>
    <w:rsid w:val="00572C44"/>
    <w:rsid w:val="00573FC8"/>
    <w:rsid w:val="00574AAA"/>
    <w:rsid w:val="00575844"/>
    <w:rsid w:val="00576A94"/>
    <w:rsid w:val="00580C24"/>
    <w:rsid w:val="005846E6"/>
    <w:rsid w:val="005857A6"/>
    <w:rsid w:val="005857AE"/>
    <w:rsid w:val="00585ABE"/>
    <w:rsid w:val="00585FDC"/>
    <w:rsid w:val="00586882"/>
    <w:rsid w:val="00587DF2"/>
    <w:rsid w:val="005905BC"/>
    <w:rsid w:val="00592A41"/>
    <w:rsid w:val="005936D6"/>
    <w:rsid w:val="005968EF"/>
    <w:rsid w:val="00596C1E"/>
    <w:rsid w:val="00596ED1"/>
    <w:rsid w:val="00596F42"/>
    <w:rsid w:val="0059708B"/>
    <w:rsid w:val="00597277"/>
    <w:rsid w:val="00597A62"/>
    <w:rsid w:val="005A0350"/>
    <w:rsid w:val="005A12FC"/>
    <w:rsid w:val="005A2E26"/>
    <w:rsid w:val="005A2E50"/>
    <w:rsid w:val="005A77AE"/>
    <w:rsid w:val="005B0A60"/>
    <w:rsid w:val="005B0C44"/>
    <w:rsid w:val="005B176C"/>
    <w:rsid w:val="005B1BE0"/>
    <w:rsid w:val="005B486A"/>
    <w:rsid w:val="005B48EA"/>
    <w:rsid w:val="005B4901"/>
    <w:rsid w:val="005B59AE"/>
    <w:rsid w:val="005B779A"/>
    <w:rsid w:val="005B7BCA"/>
    <w:rsid w:val="005C06DD"/>
    <w:rsid w:val="005C0898"/>
    <w:rsid w:val="005C09D3"/>
    <w:rsid w:val="005C0DAE"/>
    <w:rsid w:val="005C12BB"/>
    <w:rsid w:val="005C188E"/>
    <w:rsid w:val="005C2B2A"/>
    <w:rsid w:val="005C3391"/>
    <w:rsid w:val="005C41FA"/>
    <w:rsid w:val="005C513B"/>
    <w:rsid w:val="005C6998"/>
    <w:rsid w:val="005C75C2"/>
    <w:rsid w:val="005C7B16"/>
    <w:rsid w:val="005D2349"/>
    <w:rsid w:val="005D25FD"/>
    <w:rsid w:val="005D35D1"/>
    <w:rsid w:val="005D37F7"/>
    <w:rsid w:val="005D3B1F"/>
    <w:rsid w:val="005D490B"/>
    <w:rsid w:val="005D5F0A"/>
    <w:rsid w:val="005E08A9"/>
    <w:rsid w:val="005E115A"/>
    <w:rsid w:val="005E11CD"/>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657A"/>
    <w:rsid w:val="005F694E"/>
    <w:rsid w:val="005F6C64"/>
    <w:rsid w:val="005F768C"/>
    <w:rsid w:val="00600107"/>
    <w:rsid w:val="00601229"/>
    <w:rsid w:val="00601C2D"/>
    <w:rsid w:val="00603B67"/>
    <w:rsid w:val="006067B7"/>
    <w:rsid w:val="00607B4B"/>
    <w:rsid w:val="00611A00"/>
    <w:rsid w:val="00612103"/>
    <w:rsid w:val="00612143"/>
    <w:rsid w:val="006162A2"/>
    <w:rsid w:val="00616B0B"/>
    <w:rsid w:val="0062174E"/>
    <w:rsid w:val="0062237F"/>
    <w:rsid w:val="00622CE7"/>
    <w:rsid w:val="00622E50"/>
    <w:rsid w:val="00623A15"/>
    <w:rsid w:val="006240DA"/>
    <w:rsid w:val="00625528"/>
    <w:rsid w:val="0062558F"/>
    <w:rsid w:val="006258C9"/>
    <w:rsid w:val="00626707"/>
    <w:rsid w:val="00626BC1"/>
    <w:rsid w:val="006278F9"/>
    <w:rsid w:val="00630B3D"/>
    <w:rsid w:val="0063256E"/>
    <w:rsid w:val="00633F04"/>
    <w:rsid w:val="00635219"/>
    <w:rsid w:val="00635707"/>
    <w:rsid w:val="00635EC0"/>
    <w:rsid w:val="0064063F"/>
    <w:rsid w:val="00640B58"/>
    <w:rsid w:val="00641078"/>
    <w:rsid w:val="00641089"/>
    <w:rsid w:val="006412CB"/>
    <w:rsid w:val="00641B9B"/>
    <w:rsid w:val="00642283"/>
    <w:rsid w:val="00642371"/>
    <w:rsid w:val="006475D5"/>
    <w:rsid w:val="00650D73"/>
    <w:rsid w:val="00651542"/>
    <w:rsid w:val="006515E7"/>
    <w:rsid w:val="00651B02"/>
    <w:rsid w:val="00651B19"/>
    <w:rsid w:val="00652BD7"/>
    <w:rsid w:val="00653092"/>
    <w:rsid w:val="00653647"/>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2F66"/>
    <w:rsid w:val="006A30DE"/>
    <w:rsid w:val="006A4134"/>
    <w:rsid w:val="006A4192"/>
    <w:rsid w:val="006A4582"/>
    <w:rsid w:val="006A45BB"/>
    <w:rsid w:val="006A5DDA"/>
    <w:rsid w:val="006A5DFF"/>
    <w:rsid w:val="006A6701"/>
    <w:rsid w:val="006A7E68"/>
    <w:rsid w:val="006B21F4"/>
    <w:rsid w:val="006B250C"/>
    <w:rsid w:val="006B3753"/>
    <w:rsid w:val="006B75AB"/>
    <w:rsid w:val="006B7AD6"/>
    <w:rsid w:val="006C1C4F"/>
    <w:rsid w:val="006C3595"/>
    <w:rsid w:val="006C50FD"/>
    <w:rsid w:val="006C545E"/>
    <w:rsid w:val="006C616E"/>
    <w:rsid w:val="006C6233"/>
    <w:rsid w:val="006C745E"/>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C59"/>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65B"/>
    <w:rsid w:val="00703867"/>
    <w:rsid w:val="00704102"/>
    <w:rsid w:val="00704813"/>
    <w:rsid w:val="00705423"/>
    <w:rsid w:val="007068B8"/>
    <w:rsid w:val="00706BDF"/>
    <w:rsid w:val="00710293"/>
    <w:rsid w:val="007102B5"/>
    <w:rsid w:val="00711AAD"/>
    <w:rsid w:val="00712E55"/>
    <w:rsid w:val="007132C5"/>
    <w:rsid w:val="007139DB"/>
    <w:rsid w:val="00716936"/>
    <w:rsid w:val="0072290D"/>
    <w:rsid w:val="00723D6D"/>
    <w:rsid w:val="00724537"/>
    <w:rsid w:val="00724974"/>
    <w:rsid w:val="00724DBC"/>
    <w:rsid w:val="00725409"/>
    <w:rsid w:val="007254D1"/>
    <w:rsid w:val="007265B8"/>
    <w:rsid w:val="007278E3"/>
    <w:rsid w:val="00730523"/>
    <w:rsid w:val="00731677"/>
    <w:rsid w:val="00731724"/>
    <w:rsid w:val="007335C8"/>
    <w:rsid w:val="0073474B"/>
    <w:rsid w:val="00734CC8"/>
    <w:rsid w:val="00735511"/>
    <w:rsid w:val="00735855"/>
    <w:rsid w:val="0073663D"/>
    <w:rsid w:val="00737208"/>
    <w:rsid w:val="00737A1D"/>
    <w:rsid w:val="00741438"/>
    <w:rsid w:val="007419DC"/>
    <w:rsid w:val="007424FD"/>
    <w:rsid w:val="00742B50"/>
    <w:rsid w:val="007442AE"/>
    <w:rsid w:val="00744DE6"/>
    <w:rsid w:val="0074536D"/>
    <w:rsid w:val="00745B21"/>
    <w:rsid w:val="00745D1C"/>
    <w:rsid w:val="00750065"/>
    <w:rsid w:val="00750138"/>
    <w:rsid w:val="00750226"/>
    <w:rsid w:val="00752202"/>
    <w:rsid w:val="007538A1"/>
    <w:rsid w:val="00755F01"/>
    <w:rsid w:val="0075617B"/>
    <w:rsid w:val="007577C0"/>
    <w:rsid w:val="00762452"/>
    <w:rsid w:val="00762E5E"/>
    <w:rsid w:val="007639E0"/>
    <w:rsid w:val="0076424A"/>
    <w:rsid w:val="00767092"/>
    <w:rsid w:val="0077036E"/>
    <w:rsid w:val="00770FF5"/>
    <w:rsid w:val="00772095"/>
    <w:rsid w:val="007733C9"/>
    <w:rsid w:val="007738B1"/>
    <w:rsid w:val="00775507"/>
    <w:rsid w:val="007761F3"/>
    <w:rsid w:val="00780888"/>
    <w:rsid w:val="00782093"/>
    <w:rsid w:val="00783473"/>
    <w:rsid w:val="0078594B"/>
    <w:rsid w:val="007862EB"/>
    <w:rsid w:val="0079027D"/>
    <w:rsid w:val="007924A8"/>
    <w:rsid w:val="00793138"/>
    <w:rsid w:val="00793188"/>
    <w:rsid w:val="0079440C"/>
    <w:rsid w:val="0079457B"/>
    <w:rsid w:val="007948C6"/>
    <w:rsid w:val="00794CCB"/>
    <w:rsid w:val="00795C35"/>
    <w:rsid w:val="00795E02"/>
    <w:rsid w:val="007979D0"/>
    <w:rsid w:val="007A0557"/>
    <w:rsid w:val="007A1DD4"/>
    <w:rsid w:val="007A23E2"/>
    <w:rsid w:val="007A32D3"/>
    <w:rsid w:val="007A4740"/>
    <w:rsid w:val="007A4E18"/>
    <w:rsid w:val="007A4F35"/>
    <w:rsid w:val="007A516A"/>
    <w:rsid w:val="007A53DF"/>
    <w:rsid w:val="007A592C"/>
    <w:rsid w:val="007A5EB7"/>
    <w:rsid w:val="007A6375"/>
    <w:rsid w:val="007A63B3"/>
    <w:rsid w:val="007A65EC"/>
    <w:rsid w:val="007A7906"/>
    <w:rsid w:val="007A7B8C"/>
    <w:rsid w:val="007B04D0"/>
    <w:rsid w:val="007B2F1A"/>
    <w:rsid w:val="007B5D4A"/>
    <w:rsid w:val="007B6BCE"/>
    <w:rsid w:val="007C4141"/>
    <w:rsid w:val="007C6D9E"/>
    <w:rsid w:val="007D0B82"/>
    <w:rsid w:val="007D0E13"/>
    <w:rsid w:val="007D0E9C"/>
    <w:rsid w:val="007D1C43"/>
    <w:rsid w:val="007D43E9"/>
    <w:rsid w:val="007D571A"/>
    <w:rsid w:val="007D60D1"/>
    <w:rsid w:val="007D6408"/>
    <w:rsid w:val="007D68BA"/>
    <w:rsid w:val="007D6C53"/>
    <w:rsid w:val="007D76F9"/>
    <w:rsid w:val="007D7B15"/>
    <w:rsid w:val="007E1564"/>
    <w:rsid w:val="007E1E87"/>
    <w:rsid w:val="007E2CF4"/>
    <w:rsid w:val="007E506A"/>
    <w:rsid w:val="007E5B3F"/>
    <w:rsid w:val="007E5CB0"/>
    <w:rsid w:val="007F1552"/>
    <w:rsid w:val="007F2257"/>
    <w:rsid w:val="007F318F"/>
    <w:rsid w:val="007F3F5C"/>
    <w:rsid w:val="007F6AF4"/>
    <w:rsid w:val="0080091D"/>
    <w:rsid w:val="00801D48"/>
    <w:rsid w:val="00802112"/>
    <w:rsid w:val="00804108"/>
    <w:rsid w:val="008049F5"/>
    <w:rsid w:val="00804FC4"/>
    <w:rsid w:val="00805433"/>
    <w:rsid w:val="0080678F"/>
    <w:rsid w:val="00806D6D"/>
    <w:rsid w:val="0081360A"/>
    <w:rsid w:val="008145B1"/>
    <w:rsid w:val="008149B3"/>
    <w:rsid w:val="008154F3"/>
    <w:rsid w:val="00815DA9"/>
    <w:rsid w:val="00816367"/>
    <w:rsid w:val="00816A0B"/>
    <w:rsid w:val="0082051C"/>
    <w:rsid w:val="00822BE9"/>
    <w:rsid w:val="00823257"/>
    <w:rsid w:val="00823CC6"/>
    <w:rsid w:val="00824519"/>
    <w:rsid w:val="008247AE"/>
    <w:rsid w:val="00824B22"/>
    <w:rsid w:val="008255AC"/>
    <w:rsid w:val="00825B18"/>
    <w:rsid w:val="00826BB5"/>
    <w:rsid w:val="0082718F"/>
    <w:rsid w:val="0082733D"/>
    <w:rsid w:val="00830C53"/>
    <w:rsid w:val="00831710"/>
    <w:rsid w:val="008322D7"/>
    <w:rsid w:val="008379C3"/>
    <w:rsid w:val="00837FAA"/>
    <w:rsid w:val="00841F77"/>
    <w:rsid w:val="00842AF7"/>
    <w:rsid w:val="00842B60"/>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F6"/>
    <w:rsid w:val="00864E78"/>
    <w:rsid w:val="00866A76"/>
    <w:rsid w:val="00867011"/>
    <w:rsid w:val="0086773A"/>
    <w:rsid w:val="00871916"/>
    <w:rsid w:val="00872D43"/>
    <w:rsid w:val="00872E3C"/>
    <w:rsid w:val="0087518D"/>
    <w:rsid w:val="00875735"/>
    <w:rsid w:val="00876103"/>
    <w:rsid w:val="00876FB2"/>
    <w:rsid w:val="00880B6F"/>
    <w:rsid w:val="00882B7F"/>
    <w:rsid w:val="00886242"/>
    <w:rsid w:val="00886F91"/>
    <w:rsid w:val="008956DD"/>
    <w:rsid w:val="008962AF"/>
    <w:rsid w:val="00897AA4"/>
    <w:rsid w:val="008A0318"/>
    <w:rsid w:val="008A0D91"/>
    <w:rsid w:val="008A1197"/>
    <w:rsid w:val="008A20BF"/>
    <w:rsid w:val="008A27B7"/>
    <w:rsid w:val="008A317F"/>
    <w:rsid w:val="008A40E4"/>
    <w:rsid w:val="008A510E"/>
    <w:rsid w:val="008A522A"/>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8F5"/>
    <w:rsid w:val="008D106B"/>
    <w:rsid w:val="008D12C2"/>
    <w:rsid w:val="008D1F14"/>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97D"/>
    <w:rsid w:val="008F4246"/>
    <w:rsid w:val="008F50FD"/>
    <w:rsid w:val="008F5522"/>
    <w:rsid w:val="008F5B4D"/>
    <w:rsid w:val="008F695C"/>
    <w:rsid w:val="00900443"/>
    <w:rsid w:val="00900DAA"/>
    <w:rsid w:val="009018FD"/>
    <w:rsid w:val="00903F8E"/>
    <w:rsid w:val="009041FE"/>
    <w:rsid w:val="00904608"/>
    <w:rsid w:val="00904DF5"/>
    <w:rsid w:val="00906E84"/>
    <w:rsid w:val="00907425"/>
    <w:rsid w:val="009113F0"/>
    <w:rsid w:val="009117AF"/>
    <w:rsid w:val="0091276F"/>
    <w:rsid w:val="00912BB0"/>
    <w:rsid w:val="00912E0A"/>
    <w:rsid w:val="00913412"/>
    <w:rsid w:val="00916C86"/>
    <w:rsid w:val="00920744"/>
    <w:rsid w:val="0092137A"/>
    <w:rsid w:val="00923C34"/>
    <w:rsid w:val="00924152"/>
    <w:rsid w:val="0092513D"/>
    <w:rsid w:val="00927012"/>
    <w:rsid w:val="00927A9F"/>
    <w:rsid w:val="0093221A"/>
    <w:rsid w:val="009335CC"/>
    <w:rsid w:val="00934784"/>
    <w:rsid w:val="00935A1A"/>
    <w:rsid w:val="00935A55"/>
    <w:rsid w:val="00936AD6"/>
    <w:rsid w:val="009379D0"/>
    <w:rsid w:val="009402F3"/>
    <w:rsid w:val="00940BE7"/>
    <w:rsid w:val="009411D9"/>
    <w:rsid w:val="00941CEB"/>
    <w:rsid w:val="009441A5"/>
    <w:rsid w:val="009447DA"/>
    <w:rsid w:val="00945A76"/>
    <w:rsid w:val="00946D83"/>
    <w:rsid w:val="0094720F"/>
    <w:rsid w:val="0095121F"/>
    <w:rsid w:val="00952407"/>
    <w:rsid w:val="00953B28"/>
    <w:rsid w:val="00954310"/>
    <w:rsid w:val="00954322"/>
    <w:rsid w:val="0095457C"/>
    <w:rsid w:val="00954A70"/>
    <w:rsid w:val="00957253"/>
    <w:rsid w:val="00957874"/>
    <w:rsid w:val="009579A6"/>
    <w:rsid w:val="00957CAA"/>
    <w:rsid w:val="00960167"/>
    <w:rsid w:val="00961DB7"/>
    <w:rsid w:val="00962E21"/>
    <w:rsid w:val="00963571"/>
    <w:rsid w:val="00963942"/>
    <w:rsid w:val="0096778A"/>
    <w:rsid w:val="00973BB2"/>
    <w:rsid w:val="00973DA2"/>
    <w:rsid w:val="009740BE"/>
    <w:rsid w:val="0097503F"/>
    <w:rsid w:val="00975271"/>
    <w:rsid w:val="00975969"/>
    <w:rsid w:val="00977656"/>
    <w:rsid w:val="00977FC6"/>
    <w:rsid w:val="00980413"/>
    <w:rsid w:val="00981A7F"/>
    <w:rsid w:val="00981B59"/>
    <w:rsid w:val="00981E37"/>
    <w:rsid w:val="009846A7"/>
    <w:rsid w:val="0098521A"/>
    <w:rsid w:val="0098794D"/>
    <w:rsid w:val="0099497B"/>
    <w:rsid w:val="00994CC3"/>
    <w:rsid w:val="009959A7"/>
    <w:rsid w:val="00995FB3"/>
    <w:rsid w:val="009A1365"/>
    <w:rsid w:val="009A296E"/>
    <w:rsid w:val="009A43BA"/>
    <w:rsid w:val="009A6045"/>
    <w:rsid w:val="009A6449"/>
    <w:rsid w:val="009B0A95"/>
    <w:rsid w:val="009B0D05"/>
    <w:rsid w:val="009B4CA6"/>
    <w:rsid w:val="009B50C4"/>
    <w:rsid w:val="009B6B1F"/>
    <w:rsid w:val="009B6F32"/>
    <w:rsid w:val="009B79F8"/>
    <w:rsid w:val="009C06BC"/>
    <w:rsid w:val="009C118D"/>
    <w:rsid w:val="009C66D5"/>
    <w:rsid w:val="009C71E4"/>
    <w:rsid w:val="009C72D0"/>
    <w:rsid w:val="009D0B1D"/>
    <w:rsid w:val="009D13FD"/>
    <w:rsid w:val="009D266A"/>
    <w:rsid w:val="009D684A"/>
    <w:rsid w:val="009E109A"/>
    <w:rsid w:val="009E292D"/>
    <w:rsid w:val="009E3767"/>
    <w:rsid w:val="009E39D0"/>
    <w:rsid w:val="009E4419"/>
    <w:rsid w:val="009E6867"/>
    <w:rsid w:val="009F275B"/>
    <w:rsid w:val="009F5C65"/>
    <w:rsid w:val="009F669D"/>
    <w:rsid w:val="009F680F"/>
    <w:rsid w:val="009F7E07"/>
    <w:rsid w:val="00A001BB"/>
    <w:rsid w:val="00A00B9F"/>
    <w:rsid w:val="00A014B0"/>
    <w:rsid w:val="00A01522"/>
    <w:rsid w:val="00A01972"/>
    <w:rsid w:val="00A01FD7"/>
    <w:rsid w:val="00A0206E"/>
    <w:rsid w:val="00A023B6"/>
    <w:rsid w:val="00A02D65"/>
    <w:rsid w:val="00A03DCF"/>
    <w:rsid w:val="00A100F2"/>
    <w:rsid w:val="00A1070A"/>
    <w:rsid w:val="00A10A11"/>
    <w:rsid w:val="00A129A8"/>
    <w:rsid w:val="00A12B7C"/>
    <w:rsid w:val="00A12FD8"/>
    <w:rsid w:val="00A13A97"/>
    <w:rsid w:val="00A13C6A"/>
    <w:rsid w:val="00A142DD"/>
    <w:rsid w:val="00A15A39"/>
    <w:rsid w:val="00A17B09"/>
    <w:rsid w:val="00A20560"/>
    <w:rsid w:val="00A2119C"/>
    <w:rsid w:val="00A215CE"/>
    <w:rsid w:val="00A2169A"/>
    <w:rsid w:val="00A22CC9"/>
    <w:rsid w:val="00A2574F"/>
    <w:rsid w:val="00A26B73"/>
    <w:rsid w:val="00A31732"/>
    <w:rsid w:val="00A31DC5"/>
    <w:rsid w:val="00A3735E"/>
    <w:rsid w:val="00A40A38"/>
    <w:rsid w:val="00A41325"/>
    <w:rsid w:val="00A4284A"/>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1548"/>
    <w:rsid w:val="00A716D6"/>
    <w:rsid w:val="00A7602D"/>
    <w:rsid w:val="00A76243"/>
    <w:rsid w:val="00A7796C"/>
    <w:rsid w:val="00A77A0A"/>
    <w:rsid w:val="00A77FDF"/>
    <w:rsid w:val="00A8086C"/>
    <w:rsid w:val="00A80AEE"/>
    <w:rsid w:val="00A90E81"/>
    <w:rsid w:val="00A91F2F"/>
    <w:rsid w:val="00A93DDD"/>
    <w:rsid w:val="00A97DDE"/>
    <w:rsid w:val="00AA0056"/>
    <w:rsid w:val="00AA0A3B"/>
    <w:rsid w:val="00AA1F60"/>
    <w:rsid w:val="00AA2CFD"/>
    <w:rsid w:val="00AA3D67"/>
    <w:rsid w:val="00AA40D7"/>
    <w:rsid w:val="00AA4211"/>
    <w:rsid w:val="00AA4372"/>
    <w:rsid w:val="00AA52FC"/>
    <w:rsid w:val="00AA6054"/>
    <w:rsid w:val="00AA6552"/>
    <w:rsid w:val="00AA6889"/>
    <w:rsid w:val="00AA6E0F"/>
    <w:rsid w:val="00AB0688"/>
    <w:rsid w:val="00AB2CD6"/>
    <w:rsid w:val="00AB3CC2"/>
    <w:rsid w:val="00AB41D0"/>
    <w:rsid w:val="00AB4D76"/>
    <w:rsid w:val="00AB5F7D"/>
    <w:rsid w:val="00AC0C50"/>
    <w:rsid w:val="00AC0CCF"/>
    <w:rsid w:val="00AC1628"/>
    <w:rsid w:val="00AC46C5"/>
    <w:rsid w:val="00AC5C9F"/>
    <w:rsid w:val="00AC5EF1"/>
    <w:rsid w:val="00AC64FA"/>
    <w:rsid w:val="00AC6FE2"/>
    <w:rsid w:val="00AC71B3"/>
    <w:rsid w:val="00AC73B9"/>
    <w:rsid w:val="00AC7F08"/>
    <w:rsid w:val="00AD0699"/>
    <w:rsid w:val="00AD0AB8"/>
    <w:rsid w:val="00AD20F4"/>
    <w:rsid w:val="00AD2DFE"/>
    <w:rsid w:val="00AD3D66"/>
    <w:rsid w:val="00AD4F0B"/>
    <w:rsid w:val="00AD6C92"/>
    <w:rsid w:val="00AD7DEE"/>
    <w:rsid w:val="00AE4768"/>
    <w:rsid w:val="00AE4931"/>
    <w:rsid w:val="00AE4F25"/>
    <w:rsid w:val="00AF3925"/>
    <w:rsid w:val="00AF474D"/>
    <w:rsid w:val="00AF5F69"/>
    <w:rsid w:val="00AF603A"/>
    <w:rsid w:val="00AF6A6B"/>
    <w:rsid w:val="00AF7506"/>
    <w:rsid w:val="00AF774A"/>
    <w:rsid w:val="00B01F36"/>
    <w:rsid w:val="00B06AAF"/>
    <w:rsid w:val="00B07772"/>
    <w:rsid w:val="00B10897"/>
    <w:rsid w:val="00B10B61"/>
    <w:rsid w:val="00B10E5F"/>
    <w:rsid w:val="00B115FF"/>
    <w:rsid w:val="00B11ACE"/>
    <w:rsid w:val="00B1287E"/>
    <w:rsid w:val="00B1296B"/>
    <w:rsid w:val="00B1297A"/>
    <w:rsid w:val="00B139C6"/>
    <w:rsid w:val="00B20441"/>
    <w:rsid w:val="00B20D49"/>
    <w:rsid w:val="00B218F8"/>
    <w:rsid w:val="00B2292F"/>
    <w:rsid w:val="00B27269"/>
    <w:rsid w:val="00B3379B"/>
    <w:rsid w:val="00B347CE"/>
    <w:rsid w:val="00B354AB"/>
    <w:rsid w:val="00B35734"/>
    <w:rsid w:val="00B364E9"/>
    <w:rsid w:val="00B401AB"/>
    <w:rsid w:val="00B412C9"/>
    <w:rsid w:val="00B42B13"/>
    <w:rsid w:val="00B43169"/>
    <w:rsid w:val="00B43B52"/>
    <w:rsid w:val="00B4605C"/>
    <w:rsid w:val="00B47191"/>
    <w:rsid w:val="00B47217"/>
    <w:rsid w:val="00B501A8"/>
    <w:rsid w:val="00B52B77"/>
    <w:rsid w:val="00B5591C"/>
    <w:rsid w:val="00B55AE4"/>
    <w:rsid w:val="00B61090"/>
    <w:rsid w:val="00B6162A"/>
    <w:rsid w:val="00B6224E"/>
    <w:rsid w:val="00B64F90"/>
    <w:rsid w:val="00B65732"/>
    <w:rsid w:val="00B7071E"/>
    <w:rsid w:val="00B70B46"/>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6C41"/>
    <w:rsid w:val="00B9062B"/>
    <w:rsid w:val="00B90913"/>
    <w:rsid w:val="00B9277D"/>
    <w:rsid w:val="00B96F38"/>
    <w:rsid w:val="00B97D58"/>
    <w:rsid w:val="00BA10E0"/>
    <w:rsid w:val="00BA31BE"/>
    <w:rsid w:val="00BA5454"/>
    <w:rsid w:val="00BA5A17"/>
    <w:rsid w:val="00BA6F00"/>
    <w:rsid w:val="00BA71FB"/>
    <w:rsid w:val="00BA746D"/>
    <w:rsid w:val="00BA75A6"/>
    <w:rsid w:val="00BB1A0F"/>
    <w:rsid w:val="00BB23FE"/>
    <w:rsid w:val="00BB2711"/>
    <w:rsid w:val="00BB35F9"/>
    <w:rsid w:val="00BB455D"/>
    <w:rsid w:val="00BB70C3"/>
    <w:rsid w:val="00BB7E2C"/>
    <w:rsid w:val="00BC276E"/>
    <w:rsid w:val="00BC290E"/>
    <w:rsid w:val="00BC3472"/>
    <w:rsid w:val="00BC445F"/>
    <w:rsid w:val="00BC4C66"/>
    <w:rsid w:val="00BC716B"/>
    <w:rsid w:val="00BC74C0"/>
    <w:rsid w:val="00BD0455"/>
    <w:rsid w:val="00BD0E74"/>
    <w:rsid w:val="00BD2181"/>
    <w:rsid w:val="00BD233A"/>
    <w:rsid w:val="00BD288D"/>
    <w:rsid w:val="00BD3798"/>
    <w:rsid w:val="00BD4665"/>
    <w:rsid w:val="00BD53BD"/>
    <w:rsid w:val="00BD5F8C"/>
    <w:rsid w:val="00BD7347"/>
    <w:rsid w:val="00BD7C60"/>
    <w:rsid w:val="00BE227D"/>
    <w:rsid w:val="00BE29DD"/>
    <w:rsid w:val="00BE6F3A"/>
    <w:rsid w:val="00BF1626"/>
    <w:rsid w:val="00BF2CC7"/>
    <w:rsid w:val="00BF450F"/>
    <w:rsid w:val="00BF550D"/>
    <w:rsid w:val="00BF60A9"/>
    <w:rsid w:val="00C01627"/>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881"/>
    <w:rsid w:val="00C16041"/>
    <w:rsid w:val="00C16751"/>
    <w:rsid w:val="00C217EE"/>
    <w:rsid w:val="00C21812"/>
    <w:rsid w:val="00C22EA6"/>
    <w:rsid w:val="00C2438F"/>
    <w:rsid w:val="00C253D8"/>
    <w:rsid w:val="00C259CB"/>
    <w:rsid w:val="00C269B6"/>
    <w:rsid w:val="00C27B78"/>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46B7B"/>
    <w:rsid w:val="00C50E5E"/>
    <w:rsid w:val="00C52C7B"/>
    <w:rsid w:val="00C54E74"/>
    <w:rsid w:val="00C55454"/>
    <w:rsid w:val="00C55B23"/>
    <w:rsid w:val="00C57B5C"/>
    <w:rsid w:val="00C57C7C"/>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77F8D"/>
    <w:rsid w:val="00C82A6C"/>
    <w:rsid w:val="00C8610E"/>
    <w:rsid w:val="00C913CB"/>
    <w:rsid w:val="00C91EB6"/>
    <w:rsid w:val="00C93867"/>
    <w:rsid w:val="00C9418D"/>
    <w:rsid w:val="00C947C2"/>
    <w:rsid w:val="00C9544C"/>
    <w:rsid w:val="00C9602A"/>
    <w:rsid w:val="00CA10B0"/>
    <w:rsid w:val="00CA1B79"/>
    <w:rsid w:val="00CA266F"/>
    <w:rsid w:val="00CA2F8E"/>
    <w:rsid w:val="00CA3E34"/>
    <w:rsid w:val="00CA3EE2"/>
    <w:rsid w:val="00CA4D18"/>
    <w:rsid w:val="00CA55E7"/>
    <w:rsid w:val="00CA6851"/>
    <w:rsid w:val="00CA7F62"/>
    <w:rsid w:val="00CA7FD5"/>
    <w:rsid w:val="00CB3287"/>
    <w:rsid w:val="00CB339F"/>
    <w:rsid w:val="00CB33E2"/>
    <w:rsid w:val="00CB4E68"/>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2D81"/>
    <w:rsid w:val="00CF3650"/>
    <w:rsid w:val="00CF36AA"/>
    <w:rsid w:val="00CF56F5"/>
    <w:rsid w:val="00CF5CB2"/>
    <w:rsid w:val="00CF6731"/>
    <w:rsid w:val="00CF6DC3"/>
    <w:rsid w:val="00CF76FA"/>
    <w:rsid w:val="00CF770E"/>
    <w:rsid w:val="00D004A9"/>
    <w:rsid w:val="00D00520"/>
    <w:rsid w:val="00D0154F"/>
    <w:rsid w:val="00D02EE7"/>
    <w:rsid w:val="00D04851"/>
    <w:rsid w:val="00D048CE"/>
    <w:rsid w:val="00D06563"/>
    <w:rsid w:val="00D0696A"/>
    <w:rsid w:val="00D06EB1"/>
    <w:rsid w:val="00D10985"/>
    <w:rsid w:val="00D10998"/>
    <w:rsid w:val="00D13235"/>
    <w:rsid w:val="00D15CBD"/>
    <w:rsid w:val="00D15F69"/>
    <w:rsid w:val="00D221CB"/>
    <w:rsid w:val="00D23391"/>
    <w:rsid w:val="00D25CD2"/>
    <w:rsid w:val="00D27743"/>
    <w:rsid w:val="00D30015"/>
    <w:rsid w:val="00D312DD"/>
    <w:rsid w:val="00D31805"/>
    <w:rsid w:val="00D31D46"/>
    <w:rsid w:val="00D32BEE"/>
    <w:rsid w:val="00D34157"/>
    <w:rsid w:val="00D34D88"/>
    <w:rsid w:val="00D362EF"/>
    <w:rsid w:val="00D369FF"/>
    <w:rsid w:val="00D407A7"/>
    <w:rsid w:val="00D45455"/>
    <w:rsid w:val="00D4589E"/>
    <w:rsid w:val="00D458E4"/>
    <w:rsid w:val="00D519CB"/>
    <w:rsid w:val="00D51A6C"/>
    <w:rsid w:val="00D5368E"/>
    <w:rsid w:val="00D552B9"/>
    <w:rsid w:val="00D55EBE"/>
    <w:rsid w:val="00D55F16"/>
    <w:rsid w:val="00D6192A"/>
    <w:rsid w:val="00D63C78"/>
    <w:rsid w:val="00D6461C"/>
    <w:rsid w:val="00D660FF"/>
    <w:rsid w:val="00D70AB3"/>
    <w:rsid w:val="00D71EB3"/>
    <w:rsid w:val="00D735B2"/>
    <w:rsid w:val="00D74021"/>
    <w:rsid w:val="00D755C3"/>
    <w:rsid w:val="00D76D01"/>
    <w:rsid w:val="00D77433"/>
    <w:rsid w:val="00D800A0"/>
    <w:rsid w:val="00D81EE7"/>
    <w:rsid w:val="00D81F54"/>
    <w:rsid w:val="00D83702"/>
    <w:rsid w:val="00D84378"/>
    <w:rsid w:val="00D84F83"/>
    <w:rsid w:val="00D851E8"/>
    <w:rsid w:val="00D85775"/>
    <w:rsid w:val="00D867EF"/>
    <w:rsid w:val="00D90E80"/>
    <w:rsid w:val="00D922A9"/>
    <w:rsid w:val="00D92FA6"/>
    <w:rsid w:val="00D9394A"/>
    <w:rsid w:val="00D941F4"/>
    <w:rsid w:val="00D9643B"/>
    <w:rsid w:val="00DA1A07"/>
    <w:rsid w:val="00DA3355"/>
    <w:rsid w:val="00DA3C2B"/>
    <w:rsid w:val="00DA420F"/>
    <w:rsid w:val="00DA5326"/>
    <w:rsid w:val="00DA5418"/>
    <w:rsid w:val="00DA5B94"/>
    <w:rsid w:val="00DA6A7F"/>
    <w:rsid w:val="00DA6BA0"/>
    <w:rsid w:val="00DA6CBB"/>
    <w:rsid w:val="00DA762C"/>
    <w:rsid w:val="00DB06F4"/>
    <w:rsid w:val="00DB0CBB"/>
    <w:rsid w:val="00DB4493"/>
    <w:rsid w:val="00DB4DA5"/>
    <w:rsid w:val="00DB5266"/>
    <w:rsid w:val="00DB64ED"/>
    <w:rsid w:val="00DB67CC"/>
    <w:rsid w:val="00DC25F6"/>
    <w:rsid w:val="00DC261F"/>
    <w:rsid w:val="00DC2EB0"/>
    <w:rsid w:val="00DC3783"/>
    <w:rsid w:val="00DC5DA6"/>
    <w:rsid w:val="00DD1E93"/>
    <w:rsid w:val="00DE1070"/>
    <w:rsid w:val="00DE3D02"/>
    <w:rsid w:val="00DE56DC"/>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7BA"/>
    <w:rsid w:val="00E14828"/>
    <w:rsid w:val="00E20848"/>
    <w:rsid w:val="00E212F3"/>
    <w:rsid w:val="00E23E36"/>
    <w:rsid w:val="00E2530E"/>
    <w:rsid w:val="00E25E10"/>
    <w:rsid w:val="00E26C30"/>
    <w:rsid w:val="00E27C2F"/>
    <w:rsid w:val="00E32D58"/>
    <w:rsid w:val="00E3598E"/>
    <w:rsid w:val="00E35A64"/>
    <w:rsid w:val="00E369EE"/>
    <w:rsid w:val="00E37200"/>
    <w:rsid w:val="00E4029A"/>
    <w:rsid w:val="00E44034"/>
    <w:rsid w:val="00E44557"/>
    <w:rsid w:val="00E45C31"/>
    <w:rsid w:val="00E47E8C"/>
    <w:rsid w:val="00E50684"/>
    <w:rsid w:val="00E50B41"/>
    <w:rsid w:val="00E5166C"/>
    <w:rsid w:val="00E5219B"/>
    <w:rsid w:val="00E52D07"/>
    <w:rsid w:val="00E5518B"/>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70D4"/>
    <w:rsid w:val="00E77D32"/>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46D6"/>
    <w:rsid w:val="00E954BB"/>
    <w:rsid w:val="00E96CF5"/>
    <w:rsid w:val="00E96FE7"/>
    <w:rsid w:val="00E97C84"/>
    <w:rsid w:val="00EA0977"/>
    <w:rsid w:val="00EA2DCD"/>
    <w:rsid w:val="00EA325C"/>
    <w:rsid w:val="00EA44A4"/>
    <w:rsid w:val="00EA45E7"/>
    <w:rsid w:val="00EB0BB5"/>
    <w:rsid w:val="00EB19AE"/>
    <w:rsid w:val="00EB229E"/>
    <w:rsid w:val="00EB3455"/>
    <w:rsid w:val="00EB69A1"/>
    <w:rsid w:val="00EB6CDD"/>
    <w:rsid w:val="00EB78E3"/>
    <w:rsid w:val="00EB7BE3"/>
    <w:rsid w:val="00EB7D96"/>
    <w:rsid w:val="00EC1C4B"/>
    <w:rsid w:val="00EC1DE9"/>
    <w:rsid w:val="00EC1FD6"/>
    <w:rsid w:val="00EC735A"/>
    <w:rsid w:val="00ED21AC"/>
    <w:rsid w:val="00ED40B7"/>
    <w:rsid w:val="00ED42CD"/>
    <w:rsid w:val="00ED4B53"/>
    <w:rsid w:val="00ED598B"/>
    <w:rsid w:val="00ED5F38"/>
    <w:rsid w:val="00ED6A7B"/>
    <w:rsid w:val="00ED7A4D"/>
    <w:rsid w:val="00EE61D2"/>
    <w:rsid w:val="00EE7A2C"/>
    <w:rsid w:val="00EE7D00"/>
    <w:rsid w:val="00EF1EAC"/>
    <w:rsid w:val="00EF27FE"/>
    <w:rsid w:val="00EF39BA"/>
    <w:rsid w:val="00EF5DC7"/>
    <w:rsid w:val="00EF6186"/>
    <w:rsid w:val="00F001E2"/>
    <w:rsid w:val="00F01524"/>
    <w:rsid w:val="00F05E71"/>
    <w:rsid w:val="00F06057"/>
    <w:rsid w:val="00F06361"/>
    <w:rsid w:val="00F0645D"/>
    <w:rsid w:val="00F06F1C"/>
    <w:rsid w:val="00F0712A"/>
    <w:rsid w:val="00F0759E"/>
    <w:rsid w:val="00F07FB6"/>
    <w:rsid w:val="00F10F80"/>
    <w:rsid w:val="00F11BC5"/>
    <w:rsid w:val="00F12489"/>
    <w:rsid w:val="00F14302"/>
    <w:rsid w:val="00F149D0"/>
    <w:rsid w:val="00F14A83"/>
    <w:rsid w:val="00F15F45"/>
    <w:rsid w:val="00F16B53"/>
    <w:rsid w:val="00F17183"/>
    <w:rsid w:val="00F17C18"/>
    <w:rsid w:val="00F20B8E"/>
    <w:rsid w:val="00F21B1B"/>
    <w:rsid w:val="00F22410"/>
    <w:rsid w:val="00F24EB7"/>
    <w:rsid w:val="00F25B81"/>
    <w:rsid w:val="00F25ECD"/>
    <w:rsid w:val="00F26C21"/>
    <w:rsid w:val="00F27CD7"/>
    <w:rsid w:val="00F31515"/>
    <w:rsid w:val="00F318BE"/>
    <w:rsid w:val="00F31AC4"/>
    <w:rsid w:val="00F33297"/>
    <w:rsid w:val="00F332F6"/>
    <w:rsid w:val="00F334AA"/>
    <w:rsid w:val="00F33689"/>
    <w:rsid w:val="00F343FB"/>
    <w:rsid w:val="00F34DDB"/>
    <w:rsid w:val="00F359FE"/>
    <w:rsid w:val="00F364EF"/>
    <w:rsid w:val="00F410EF"/>
    <w:rsid w:val="00F411B4"/>
    <w:rsid w:val="00F42159"/>
    <w:rsid w:val="00F4256E"/>
    <w:rsid w:val="00F42EE1"/>
    <w:rsid w:val="00F43309"/>
    <w:rsid w:val="00F507F3"/>
    <w:rsid w:val="00F516A1"/>
    <w:rsid w:val="00F517CD"/>
    <w:rsid w:val="00F54240"/>
    <w:rsid w:val="00F54AD1"/>
    <w:rsid w:val="00F56853"/>
    <w:rsid w:val="00F57979"/>
    <w:rsid w:val="00F57CBD"/>
    <w:rsid w:val="00F60F1F"/>
    <w:rsid w:val="00F61868"/>
    <w:rsid w:val="00F62839"/>
    <w:rsid w:val="00F64141"/>
    <w:rsid w:val="00F64C17"/>
    <w:rsid w:val="00F6684B"/>
    <w:rsid w:val="00F67508"/>
    <w:rsid w:val="00F67672"/>
    <w:rsid w:val="00F67A73"/>
    <w:rsid w:val="00F71FC9"/>
    <w:rsid w:val="00F72246"/>
    <w:rsid w:val="00F73229"/>
    <w:rsid w:val="00F7349B"/>
    <w:rsid w:val="00F73B48"/>
    <w:rsid w:val="00F748FC"/>
    <w:rsid w:val="00F74F51"/>
    <w:rsid w:val="00F75940"/>
    <w:rsid w:val="00F81B8B"/>
    <w:rsid w:val="00F824F6"/>
    <w:rsid w:val="00F82A92"/>
    <w:rsid w:val="00F82B1E"/>
    <w:rsid w:val="00F8417F"/>
    <w:rsid w:val="00F842AD"/>
    <w:rsid w:val="00F84658"/>
    <w:rsid w:val="00F84894"/>
    <w:rsid w:val="00F855C8"/>
    <w:rsid w:val="00F8576D"/>
    <w:rsid w:val="00F85A94"/>
    <w:rsid w:val="00F86F4E"/>
    <w:rsid w:val="00F90CEB"/>
    <w:rsid w:val="00F914EB"/>
    <w:rsid w:val="00F91696"/>
    <w:rsid w:val="00F916D2"/>
    <w:rsid w:val="00F91B85"/>
    <w:rsid w:val="00F938E7"/>
    <w:rsid w:val="00F9417E"/>
    <w:rsid w:val="00F96D0E"/>
    <w:rsid w:val="00F97C9A"/>
    <w:rsid w:val="00FA07CD"/>
    <w:rsid w:val="00FA2B72"/>
    <w:rsid w:val="00FA3B17"/>
    <w:rsid w:val="00FA49F9"/>
    <w:rsid w:val="00FA5E8D"/>
    <w:rsid w:val="00FA5F3D"/>
    <w:rsid w:val="00FA67F5"/>
    <w:rsid w:val="00FA6815"/>
    <w:rsid w:val="00FA6AD0"/>
    <w:rsid w:val="00FA6B5E"/>
    <w:rsid w:val="00FB1535"/>
    <w:rsid w:val="00FB292A"/>
    <w:rsid w:val="00FB3784"/>
    <w:rsid w:val="00FB399E"/>
    <w:rsid w:val="00FB41B4"/>
    <w:rsid w:val="00FB495A"/>
    <w:rsid w:val="00FB7825"/>
    <w:rsid w:val="00FB7F50"/>
    <w:rsid w:val="00FC0807"/>
    <w:rsid w:val="00FC1D5A"/>
    <w:rsid w:val="00FC201F"/>
    <w:rsid w:val="00FC28BC"/>
    <w:rsid w:val="00FC2A85"/>
    <w:rsid w:val="00FC40AF"/>
    <w:rsid w:val="00FC5BAB"/>
    <w:rsid w:val="00FC5D0C"/>
    <w:rsid w:val="00FC73B9"/>
    <w:rsid w:val="00FD029A"/>
    <w:rsid w:val="00FD072B"/>
    <w:rsid w:val="00FD0A16"/>
    <w:rsid w:val="00FD1151"/>
    <w:rsid w:val="00FD33F2"/>
    <w:rsid w:val="00FD3E95"/>
    <w:rsid w:val="00FD4FA6"/>
    <w:rsid w:val="00FD5870"/>
    <w:rsid w:val="00FD6402"/>
    <w:rsid w:val="00FE1263"/>
    <w:rsid w:val="00FE1C60"/>
    <w:rsid w:val="00FE3D7D"/>
    <w:rsid w:val="00FE4423"/>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CA003E"/>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jc w:val="left"/>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paragraph" w:customStyle="1" w:styleId="a4">
    <w:name w:val="نقل قول"/>
    <w:basedOn w:val="Normal"/>
    <w:next w:val="NoSpacing"/>
    <w:link w:val="Char"/>
    <w:qFormat/>
    <w:rsid w:val="006A45BB"/>
    <w:pPr>
      <w:ind w:left="1440" w:firstLine="0"/>
      <w:jc w:val="left"/>
    </w:pPr>
    <w:rPr>
      <w:rFonts w:ascii="IRMitra" w:hAnsi="IRMitra" w:cs="Traditional Arabic"/>
      <w:b/>
      <w:sz w:val="24"/>
    </w:rPr>
  </w:style>
  <w:style w:type="character" w:customStyle="1" w:styleId="Char">
    <w:name w:val="نقل قول Char"/>
    <w:basedOn w:val="DefaultParagraphFont"/>
    <w:link w:val="a4"/>
    <w:rsid w:val="006A45BB"/>
    <w:rPr>
      <w:rFonts w:ascii="IRMitra" w:hAnsi="IRMitra" w:cs="Traditional Arabic"/>
      <w:b/>
      <w:sz w:val="24"/>
      <w:szCs w:val="28"/>
    </w:rPr>
  </w:style>
  <w:style w:type="paragraph" w:styleId="NoSpacing">
    <w:name w:val="No Spacing"/>
    <w:uiPriority w:val="1"/>
    <w:rsid w:val="006A45BB"/>
    <w:pPr>
      <w:bidi/>
      <w:ind w:firstLine="454"/>
      <w:jc w:val="both"/>
    </w:pPr>
    <w:rPr>
      <w:rFonts w:cs="B Badr"/>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98C05-7EF8-4884-8C5A-2448ED024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6</TotalTime>
  <Pages>6</Pages>
  <Words>1953</Words>
  <Characters>11137</Characters>
  <Application>Microsoft Office Word</Application>
  <DocSecurity>0</DocSecurity>
  <Lines>92</Lines>
  <Paragraphs>26</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13064</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7</cp:revision>
  <cp:lastPrinted>2025-10-09T06:02:00Z</cp:lastPrinted>
  <dcterms:created xsi:type="dcterms:W3CDTF">2025-10-09T06:01:00Z</dcterms:created>
  <dcterms:modified xsi:type="dcterms:W3CDTF">2025-10-12T14:20:00Z</dcterms:modified>
  <cp:contentStatus>ویرایش 2.5</cp:contentStatus>
  <cp:version>2.7</cp:version>
</cp:coreProperties>
</file>