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A92" w:rsidRDefault="00AE5A92" w:rsidP="00AE5A92">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AE5A92" w:rsidRPr="00DC25F8" w:rsidRDefault="00AE5A92" w:rsidP="00AE5A92">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rPr>
        <w:t>2</w:t>
      </w:r>
      <w:r>
        <w:rPr>
          <w:rFonts w:ascii="IRANSans" w:hAnsi="IRANSans" w:cs="IRANSans" w:hint="cs"/>
          <w:b/>
          <w:bCs/>
          <w:color w:val="C00000"/>
          <w:sz w:val="28"/>
          <w:shd w:val="clear" w:color="auto" w:fill="FFFFFF"/>
          <w:rtl/>
        </w:rPr>
        <w:t>3</w:t>
      </w:r>
    </w:p>
    <w:p w:rsidR="00AE5A92" w:rsidRDefault="00AE5A92" w:rsidP="00AE5A92">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28</w:t>
      </w:r>
      <w:r>
        <w:rPr>
          <w:rFonts w:ascii="IRANSans" w:hAnsi="IRANSans" w:cs="IRANSans"/>
          <w:b/>
          <w:bCs/>
          <w:color w:val="C00000"/>
          <w:sz w:val="28"/>
          <w:shd w:val="clear" w:color="auto" w:fill="FFFFFF"/>
        </w:rPr>
        <w:t xml:space="preserve"> </w:t>
      </w:r>
    </w:p>
    <w:p w:rsidR="00AE5A92" w:rsidRDefault="00AE5A92" w:rsidP="00AE5A92">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28</w:t>
      </w:r>
      <w:r>
        <w:rPr>
          <w:rFonts w:ascii="IRANSans" w:hAnsi="IRANSans" w:cs="IRANSans"/>
          <w:b/>
          <w:bCs/>
          <w:color w:val="C00000"/>
          <w:sz w:val="28"/>
          <w:shd w:val="clear" w:color="auto" w:fill="FFFFFF"/>
        </w:rPr>
        <w:t>-1404072</w:t>
      </w:r>
      <w:r>
        <w:rPr>
          <w:rFonts w:ascii="IRANSans" w:hAnsi="IRANSans" w:cs="IRANSans"/>
          <w:b/>
          <w:bCs/>
          <w:color w:val="C00000"/>
          <w:sz w:val="28"/>
          <w:shd w:val="clear" w:color="auto" w:fill="FFFFFF"/>
        </w:rPr>
        <w:t>3</w:t>
      </w:r>
    </w:p>
    <w:p w:rsidR="00AE5A92" w:rsidRDefault="00AE5A92" w:rsidP="00AE5A92">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F3551D" w:rsidRPr="00F3551D" w:rsidRDefault="00AE5A92" w:rsidP="00AE5A92">
      <w:pPr>
        <w:ind w:firstLine="397"/>
        <w:jc w:val="center"/>
        <w:rPr>
          <w:rFonts w:ascii="IRMitra" w:hAnsi="IRMitra" w:cs="IRMitra"/>
          <w:sz w:val="28"/>
          <w:rtl/>
        </w:rPr>
      </w:pPr>
      <w:r>
        <w:rPr>
          <w:rStyle w:val="Hyperlink"/>
          <w:rFonts w:hint="cs"/>
          <w:noProof/>
          <w:rtl/>
        </w:rPr>
        <w:fldChar w:fldCharType="end"/>
      </w:r>
    </w:p>
    <w:p w:rsidR="00EF5DC7" w:rsidRPr="00E13792" w:rsidRDefault="003A393A" w:rsidP="00974960">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974960">
      <w:pPr>
        <w:pStyle w:val="Heading10"/>
        <w:ind w:firstLine="397"/>
        <w:rPr>
          <w:rStyle w:val="Emphasis"/>
          <w:rFonts w:ascii="IRMitra" w:hAnsi="IRMitra" w:cs="IRMitra"/>
          <w:rtl/>
        </w:rPr>
      </w:pPr>
    </w:p>
    <w:p w:rsidR="005E2207" w:rsidRPr="00AE5A92" w:rsidRDefault="00EB7D96" w:rsidP="00540D04">
      <w:pPr>
        <w:ind w:firstLine="397"/>
        <w:jc w:val="left"/>
        <w:rPr>
          <w:rFonts w:cs="IRMitra"/>
          <w:color w:val="00B050"/>
          <w:sz w:val="34"/>
          <w:rtl/>
        </w:rPr>
      </w:pPr>
      <w:bookmarkStart w:id="0" w:name="FehStart"/>
      <w:bookmarkEnd w:id="0"/>
      <w:r w:rsidRPr="00AE5A92">
        <w:rPr>
          <w:rFonts w:cs="IRMitra"/>
          <w:color w:val="00B050"/>
          <w:sz w:val="34"/>
          <w:rtl/>
        </w:rPr>
        <w:t>أعوذ باللّه من الشیطان الرجیم. بسم</w:t>
      </w:r>
      <w:bookmarkStart w:id="1" w:name="_GoBack"/>
      <w:bookmarkEnd w:id="1"/>
      <w:r w:rsidRPr="00AE5A92">
        <w:rPr>
          <w:rFonts w:cs="IRMitra"/>
          <w:color w:val="00B050"/>
          <w:sz w:val="34"/>
          <w:rtl/>
        </w:rPr>
        <w:t xml:space="preserve">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rsidR="00364CAF" w:rsidRDefault="00364CAF" w:rsidP="00364CAF">
      <w:pPr>
        <w:pStyle w:val="Heading1"/>
      </w:pPr>
      <w:bookmarkStart w:id="2" w:name="_Toc212227413"/>
      <w:r>
        <w:rPr>
          <w:rFonts w:hint="cs"/>
          <w:rtl/>
        </w:rPr>
        <w:t>بیان مرحوم روحانی در تزاحم بین حقوق</w:t>
      </w:r>
      <w:bookmarkEnd w:id="2"/>
    </w:p>
    <w:p w:rsidR="0048365B" w:rsidRDefault="0048365B" w:rsidP="0048365B">
      <w:pPr>
        <w:ind w:firstLine="397"/>
        <w:jc w:val="left"/>
        <w:rPr>
          <w:rFonts w:ascii="IRMitra" w:hAnsi="IRMitra" w:cs="IRMitra"/>
          <w:sz w:val="28"/>
          <w:rtl/>
        </w:rPr>
      </w:pPr>
      <w:r>
        <w:rPr>
          <w:rFonts w:ascii="IRMitra" w:hAnsi="IRMitra" w:cs="IRMitra" w:hint="cs"/>
          <w:sz w:val="28"/>
          <w:rtl/>
        </w:rPr>
        <w:t>مساله</w:t>
      </w:r>
      <w:r>
        <w:rPr>
          <w:rFonts w:ascii="IRMitra" w:hAnsi="IRMitra" w:cs="IRMitra"/>
          <w:sz w:val="28"/>
          <w:rtl/>
        </w:rPr>
        <w:softHyphen/>
      </w:r>
      <w:r>
        <w:rPr>
          <w:rFonts w:ascii="IRMitra" w:hAnsi="IRMitra" w:cs="IRMitra" w:hint="cs"/>
          <w:sz w:val="28"/>
          <w:rtl/>
        </w:rPr>
        <w:t>ی محل بحث در صورتی است که اموال متوفی متعلق زکات و دیون باشد و مقدار اموال، کفایت پرداخت زکات و دیون را نکند. در این مساله</w:t>
      </w:r>
      <w:r w:rsidR="00080A89">
        <w:rPr>
          <w:rFonts w:ascii="IRMitra" w:hAnsi="IRMitra" w:cs="IRMitra" w:hint="cs"/>
          <w:sz w:val="28"/>
          <w:rtl/>
        </w:rPr>
        <w:t>،</w:t>
      </w:r>
      <w:r>
        <w:rPr>
          <w:rFonts w:ascii="IRMitra" w:hAnsi="IRMitra" w:cs="IRMitra" w:hint="cs"/>
          <w:sz w:val="28"/>
          <w:rtl/>
        </w:rPr>
        <w:t xml:space="preserve"> شیخ طوسی قائل</w:t>
      </w:r>
      <w:r w:rsidR="00080A89">
        <w:rPr>
          <w:rFonts w:ascii="IRMitra" w:hAnsi="IRMitra" w:cs="IRMitra" w:hint="cs"/>
          <w:sz w:val="28"/>
          <w:rtl/>
        </w:rPr>
        <w:t xml:space="preserve"> به</w:t>
      </w:r>
      <w:r>
        <w:rPr>
          <w:rFonts w:ascii="IRMitra" w:hAnsi="IRMitra" w:cs="IRMitra" w:hint="cs"/>
          <w:sz w:val="28"/>
          <w:rtl/>
        </w:rPr>
        <w:t xml:space="preserve"> تحاص شده</w:t>
      </w:r>
      <w:r>
        <w:rPr>
          <w:rFonts w:ascii="IRMitra" w:hAnsi="IRMitra" w:cs="IRMitra"/>
          <w:sz w:val="28"/>
          <w:rtl/>
        </w:rPr>
        <w:softHyphen/>
      </w:r>
      <w:r>
        <w:rPr>
          <w:rFonts w:ascii="IRMitra" w:hAnsi="IRMitra" w:cs="IRMitra" w:hint="cs"/>
          <w:sz w:val="28"/>
          <w:rtl/>
        </w:rPr>
        <w:t>اند و بیان کرده</w:t>
      </w:r>
      <w:r>
        <w:rPr>
          <w:rFonts w:ascii="IRMitra" w:hAnsi="IRMitra" w:cs="IRMitra"/>
          <w:sz w:val="28"/>
          <w:rtl/>
        </w:rPr>
        <w:softHyphen/>
      </w:r>
      <w:r>
        <w:rPr>
          <w:rFonts w:ascii="IRMitra" w:hAnsi="IRMitra" w:cs="IRMitra" w:hint="cs"/>
          <w:sz w:val="28"/>
          <w:rtl/>
        </w:rPr>
        <w:t xml:space="preserve">اند که به هریک از دیان و ارباب زکات از اموال به نسبتِ طلبی که دارند پرداخت شود. مرحوم روحانی نیز در </w:t>
      </w:r>
      <w:r w:rsidRPr="00080A89">
        <w:rPr>
          <w:rFonts w:ascii="IRMitra" w:hAnsi="IRMitra" w:cs="IRMitra" w:hint="cs"/>
          <w:i/>
          <w:iCs/>
          <w:sz w:val="28"/>
          <w:rtl/>
        </w:rPr>
        <w:t>المرتقی فی الفقه الارقی</w:t>
      </w:r>
      <w:r>
        <w:rPr>
          <w:rFonts w:ascii="IRMitra" w:hAnsi="IRMitra" w:cs="IRMitra" w:hint="cs"/>
          <w:sz w:val="28"/>
          <w:rtl/>
        </w:rPr>
        <w:t xml:space="preserve"> این دیدگاه را پذیرفته است و بحث از تزاحم را به میان کشیده است. در جایی که ترکه برای ادای دیون و زکات کافی نیست حق دیّان و حق ارباب زکات با یکدیگر تزاحم کرده و امکان قائل شدن به تخییر در این</w:t>
      </w:r>
      <w:r w:rsidR="00080A89">
        <w:rPr>
          <w:rFonts w:ascii="IRMitra" w:hAnsi="IRMitra" w:cs="IRMitra"/>
          <w:sz w:val="28"/>
          <w:rtl/>
        </w:rPr>
        <w:softHyphen/>
      </w:r>
      <w:r>
        <w:rPr>
          <w:rFonts w:ascii="IRMitra" w:hAnsi="IRMitra" w:cs="IRMitra" w:hint="cs"/>
          <w:sz w:val="28"/>
          <w:rtl/>
        </w:rPr>
        <w:t>باره وجود ندارد و نمی</w:t>
      </w:r>
      <w:r w:rsidR="00364CAF">
        <w:rPr>
          <w:rFonts w:ascii="IRMitra" w:hAnsi="IRMitra" w:cs="IRMitra"/>
          <w:sz w:val="28"/>
          <w:rtl/>
        </w:rPr>
        <w:softHyphen/>
      </w:r>
      <w:r>
        <w:rPr>
          <w:rFonts w:ascii="IRMitra" w:hAnsi="IRMitra" w:cs="IRMitra" w:hint="cs"/>
          <w:sz w:val="28"/>
          <w:rtl/>
        </w:rPr>
        <w:t>توان گفت که هریک از دیان و یا ارباب زکات مخی</w:t>
      </w:r>
      <w:r w:rsidR="00080A89">
        <w:rPr>
          <w:rFonts w:ascii="IRMitra" w:hAnsi="IRMitra" w:cs="IRMitra" w:hint="cs"/>
          <w:sz w:val="28"/>
          <w:rtl/>
        </w:rPr>
        <w:t>ّ</w:t>
      </w:r>
      <w:r>
        <w:rPr>
          <w:rFonts w:ascii="IRMitra" w:hAnsi="IRMitra" w:cs="IRMitra" w:hint="cs"/>
          <w:sz w:val="28"/>
          <w:rtl/>
        </w:rPr>
        <w:t>ر هستند از ترکه</w:t>
      </w:r>
      <w:r w:rsidR="00364CAF">
        <w:rPr>
          <w:rFonts w:ascii="IRMitra" w:hAnsi="IRMitra" w:cs="IRMitra" w:hint="cs"/>
          <w:sz w:val="28"/>
          <w:rtl/>
        </w:rPr>
        <w:t>،</w:t>
      </w:r>
      <w:r>
        <w:rPr>
          <w:rFonts w:ascii="IRMitra" w:hAnsi="IRMitra" w:cs="IRMitra" w:hint="cs"/>
          <w:sz w:val="28"/>
          <w:rtl/>
        </w:rPr>
        <w:t xml:space="preserve"> دین خود را استیفاء کنند</w:t>
      </w:r>
      <w:r w:rsidR="00364CAF">
        <w:rPr>
          <w:rFonts w:ascii="IRMitra" w:hAnsi="IRMitra" w:cs="IRMitra" w:hint="cs"/>
          <w:sz w:val="28"/>
          <w:rtl/>
        </w:rPr>
        <w:t xml:space="preserve"> </w:t>
      </w:r>
      <w:r>
        <w:rPr>
          <w:rFonts w:ascii="IRMitra" w:hAnsi="IRMitra" w:cs="IRMitra" w:hint="cs"/>
          <w:sz w:val="28"/>
          <w:rtl/>
        </w:rPr>
        <w:t xml:space="preserve"> و باید به قاعده عقلائیه عدل و انصاف رجوع کرد. </w:t>
      </w:r>
    </w:p>
    <w:p w:rsidR="00364CAF" w:rsidRDefault="00364CAF" w:rsidP="00364CAF">
      <w:pPr>
        <w:ind w:firstLine="397"/>
        <w:rPr>
          <w:rFonts w:ascii="IRMitra" w:hAnsi="IRMitra" w:cs="IRMitra"/>
          <w:sz w:val="28"/>
          <w:rtl/>
        </w:rPr>
      </w:pPr>
      <w:r>
        <w:rPr>
          <w:rFonts w:ascii="IRMitra" w:hAnsi="IRMitra" w:cs="IRMitra" w:hint="cs"/>
          <w:sz w:val="28"/>
          <w:rtl/>
        </w:rPr>
        <w:t>بحثی که مطرح است این است که آیا سبق زمانی در تعلق حق به اموال باعث می</w:t>
      </w:r>
      <w:r>
        <w:rPr>
          <w:rFonts w:ascii="IRMitra" w:hAnsi="IRMitra" w:cs="IRMitra"/>
          <w:sz w:val="28"/>
          <w:rtl/>
        </w:rPr>
        <w:softHyphen/>
      </w:r>
      <w:r>
        <w:rPr>
          <w:rFonts w:ascii="IRMitra" w:hAnsi="IRMitra" w:cs="IRMitra" w:hint="cs"/>
          <w:sz w:val="28"/>
          <w:rtl/>
        </w:rPr>
        <w:t>شود که در تزاحم، سابق را بر لاحق مقدم کنیم؟ مرحوم روحانی سبق زمانی را دلیل برای تقدیم یکی از متزاحمین نمی</w:t>
      </w:r>
      <w:r>
        <w:rPr>
          <w:rFonts w:ascii="IRMitra" w:hAnsi="IRMitra" w:cs="IRMitra"/>
          <w:sz w:val="28"/>
          <w:rtl/>
        </w:rPr>
        <w:softHyphen/>
      </w:r>
      <w:r>
        <w:rPr>
          <w:rFonts w:ascii="IRMitra" w:hAnsi="IRMitra" w:cs="IRMitra" w:hint="cs"/>
          <w:sz w:val="28"/>
          <w:rtl/>
        </w:rPr>
        <w:t>داند و گویند همان طور که اگر میت فقط دیون بر عهده</w:t>
      </w:r>
      <w:r>
        <w:rPr>
          <w:rFonts w:ascii="IRMitra" w:hAnsi="IRMitra" w:cs="IRMitra"/>
          <w:sz w:val="28"/>
          <w:rtl/>
        </w:rPr>
        <w:softHyphen/>
      </w:r>
      <w:r>
        <w:rPr>
          <w:rFonts w:ascii="IRMitra" w:hAnsi="IRMitra" w:cs="IRMitra" w:hint="cs"/>
          <w:sz w:val="28"/>
          <w:rtl/>
        </w:rPr>
        <w:t>اش بوده است تحاص و تقسیم بالنسبه صورت می</w:t>
      </w:r>
      <w:r>
        <w:rPr>
          <w:rFonts w:ascii="IRMitra" w:hAnsi="IRMitra" w:cs="IRMitra"/>
          <w:sz w:val="28"/>
          <w:rtl/>
        </w:rPr>
        <w:softHyphen/>
      </w:r>
      <w:r>
        <w:rPr>
          <w:rFonts w:ascii="IRMitra" w:hAnsi="IRMitra" w:cs="IRMitra" w:hint="cs"/>
          <w:sz w:val="28"/>
          <w:rtl/>
        </w:rPr>
        <w:t>گیرد و این طور نیست که دیون سابقه را بر دیون لاحقه مقدم کنیم در مانحن فیه نیز نمی</w:t>
      </w:r>
      <w:r>
        <w:rPr>
          <w:rFonts w:ascii="IRMitra" w:hAnsi="IRMitra" w:cs="IRMitra"/>
          <w:sz w:val="28"/>
          <w:rtl/>
        </w:rPr>
        <w:softHyphen/>
      </w:r>
      <w:r>
        <w:rPr>
          <w:rFonts w:ascii="IRMitra" w:hAnsi="IRMitra" w:cs="IRMitra" w:hint="cs"/>
          <w:sz w:val="28"/>
          <w:rtl/>
        </w:rPr>
        <w:t>توان گفت به خاطر سابق بودن تعلق زکات به عین، حق ارباب زکات بر دیّان مقدم است.</w:t>
      </w:r>
    </w:p>
    <w:p w:rsidR="00364CAF" w:rsidRDefault="00364CAF" w:rsidP="00364CAF">
      <w:pPr>
        <w:pStyle w:val="Heading2"/>
        <w:rPr>
          <w:rtl/>
        </w:rPr>
      </w:pPr>
      <w:bookmarkStart w:id="3" w:name="_Toc212227414"/>
      <w:r>
        <w:rPr>
          <w:rFonts w:hint="cs"/>
          <w:rtl/>
        </w:rPr>
        <w:t>بررسی کلام مرحوم روحانی</w:t>
      </w:r>
      <w:bookmarkEnd w:id="3"/>
    </w:p>
    <w:p w:rsidR="00364CAF" w:rsidRPr="00835927" w:rsidRDefault="00364CAF" w:rsidP="0049051C">
      <w:pPr>
        <w:rPr>
          <w:rFonts w:ascii="IRMitra" w:hAnsi="IRMitra" w:cs="IRMitra"/>
          <w:color w:val="000000" w:themeColor="text1"/>
          <w:sz w:val="28"/>
          <w:rtl/>
        </w:rPr>
      </w:pPr>
      <w:r>
        <w:rPr>
          <w:rFonts w:ascii="IRMitra" w:hAnsi="IRMitra" w:cs="IRMitra" w:hint="cs"/>
          <w:color w:val="000000" w:themeColor="text1"/>
          <w:sz w:val="28"/>
          <w:rtl/>
        </w:rPr>
        <w:t xml:space="preserve">در </w:t>
      </w:r>
      <w:r w:rsidR="0049051C">
        <w:rPr>
          <w:rFonts w:ascii="IRMitra" w:hAnsi="IRMitra" w:cs="IRMitra" w:hint="cs"/>
          <w:color w:val="000000" w:themeColor="text1"/>
          <w:sz w:val="28"/>
          <w:rtl/>
        </w:rPr>
        <w:t>ادامه در دو مرحله</w:t>
      </w:r>
      <w:r w:rsidR="0049051C">
        <w:rPr>
          <w:rFonts w:ascii="IRMitra" w:hAnsi="IRMitra" w:cs="IRMitra"/>
          <w:color w:val="000000" w:themeColor="text1"/>
          <w:sz w:val="28"/>
          <w:rtl/>
        </w:rPr>
        <w:softHyphen/>
      </w:r>
      <w:r w:rsidR="0049051C">
        <w:rPr>
          <w:rFonts w:ascii="IRMitra" w:hAnsi="IRMitra" w:cs="IRMitra" w:hint="cs"/>
          <w:color w:val="000000" w:themeColor="text1"/>
          <w:sz w:val="28"/>
          <w:rtl/>
        </w:rPr>
        <w:t>ی اجمالی و تفصیلی به بررسی کلام مرحوم روحانی پرداخته خواهد شد. بیان اجمالی بحث که جوهر کلام نیز می</w:t>
      </w:r>
      <w:r w:rsidR="0049051C">
        <w:rPr>
          <w:rFonts w:ascii="IRMitra" w:hAnsi="IRMitra" w:cs="IRMitra"/>
          <w:color w:val="000000" w:themeColor="text1"/>
          <w:sz w:val="28"/>
          <w:rtl/>
        </w:rPr>
        <w:softHyphen/>
      </w:r>
      <w:r w:rsidR="0049051C">
        <w:rPr>
          <w:rFonts w:ascii="IRMitra" w:hAnsi="IRMitra" w:cs="IRMitra" w:hint="cs"/>
          <w:color w:val="000000" w:themeColor="text1"/>
          <w:sz w:val="28"/>
          <w:rtl/>
        </w:rPr>
        <w:t>باشد از این قرار است:</w:t>
      </w:r>
      <w:r w:rsidRPr="00835927">
        <w:rPr>
          <w:rFonts w:ascii="IRMitra" w:hAnsi="IRMitra" w:cs="IRMitra"/>
          <w:color w:val="000000" w:themeColor="text1"/>
          <w:sz w:val="28"/>
          <w:rtl/>
        </w:rPr>
        <w:t xml:space="preserve"> </w:t>
      </w:r>
      <w:r w:rsidR="0049051C">
        <w:rPr>
          <w:rFonts w:ascii="IRMitra" w:hAnsi="IRMitra" w:cs="IRMitra" w:hint="cs"/>
          <w:color w:val="000000" w:themeColor="text1"/>
          <w:sz w:val="28"/>
          <w:rtl/>
        </w:rPr>
        <w:t>گاهی</w:t>
      </w:r>
      <w:r w:rsidRPr="00835927">
        <w:rPr>
          <w:rFonts w:ascii="IRMitra" w:hAnsi="IRMitra" w:cs="IRMitra"/>
          <w:color w:val="000000" w:themeColor="text1"/>
          <w:sz w:val="28"/>
          <w:rtl/>
        </w:rPr>
        <w:t xml:space="preserve"> یک عین در طول زمان متعلق حقوق مختلف می‌شود.</w:t>
      </w:r>
      <w:r w:rsidR="0049051C">
        <w:rPr>
          <w:rFonts w:ascii="IRMitra" w:hAnsi="IRMitra" w:cs="IRMitra" w:hint="cs"/>
          <w:color w:val="000000" w:themeColor="text1"/>
          <w:sz w:val="28"/>
          <w:rtl/>
        </w:rPr>
        <w:t xml:space="preserve"> بدین صورت که</w:t>
      </w:r>
      <w:r w:rsidRPr="00835927">
        <w:rPr>
          <w:rFonts w:ascii="IRMitra" w:hAnsi="IRMitra" w:cs="IRMitra"/>
          <w:color w:val="000000" w:themeColor="text1"/>
          <w:sz w:val="28"/>
          <w:rtl/>
        </w:rPr>
        <w:t xml:space="preserve"> اول یک حق به </w:t>
      </w:r>
      <w:r w:rsidR="0049051C">
        <w:rPr>
          <w:rFonts w:ascii="IRMitra" w:hAnsi="IRMitra" w:cs="IRMitra" w:hint="cs"/>
          <w:color w:val="000000" w:themeColor="text1"/>
          <w:sz w:val="28"/>
          <w:rtl/>
        </w:rPr>
        <w:t>عین</w:t>
      </w:r>
      <w:r w:rsidRPr="00835927">
        <w:rPr>
          <w:rFonts w:ascii="IRMitra" w:hAnsi="IRMitra" w:cs="IRMitra"/>
          <w:color w:val="000000" w:themeColor="text1"/>
          <w:sz w:val="28"/>
          <w:rtl/>
        </w:rPr>
        <w:t xml:space="preserve"> تعلق می‌گیرد، بعد حق دیگر تعلق می‌گیرد</w:t>
      </w:r>
      <w:r w:rsidR="0049051C">
        <w:rPr>
          <w:rFonts w:ascii="IRMitra" w:hAnsi="IRMitra" w:cs="IRMitra" w:hint="cs"/>
          <w:color w:val="000000" w:themeColor="text1"/>
          <w:sz w:val="28"/>
          <w:rtl/>
        </w:rPr>
        <w:t xml:space="preserve"> و</w:t>
      </w:r>
      <w:r w:rsidRPr="00835927">
        <w:rPr>
          <w:rFonts w:ascii="IRMitra" w:hAnsi="IRMitra" w:cs="IRMitra"/>
          <w:color w:val="000000" w:themeColor="text1"/>
          <w:sz w:val="28"/>
          <w:rtl/>
        </w:rPr>
        <w:t xml:space="preserve"> بعد حق دیگر تعلق می‌گیرد. </w:t>
      </w:r>
      <w:r w:rsidR="0049051C">
        <w:rPr>
          <w:rFonts w:ascii="IRMitra" w:hAnsi="IRMitra" w:cs="IRMitra" w:hint="cs"/>
          <w:color w:val="000000" w:themeColor="text1"/>
          <w:sz w:val="28"/>
          <w:rtl/>
        </w:rPr>
        <w:t xml:space="preserve">مجموع این موارد </w:t>
      </w:r>
      <w:r w:rsidRPr="00835927">
        <w:rPr>
          <w:rFonts w:ascii="IRMitra" w:hAnsi="IRMitra" w:cs="IRMitra"/>
          <w:color w:val="000000" w:themeColor="text1"/>
          <w:sz w:val="28"/>
          <w:rtl/>
        </w:rPr>
        <w:t xml:space="preserve">حق‌های مختلفی هستند </w:t>
      </w:r>
      <w:r w:rsidR="0049051C">
        <w:rPr>
          <w:rFonts w:ascii="IRMitra" w:hAnsi="IRMitra" w:cs="IRMitra" w:hint="cs"/>
          <w:color w:val="000000" w:themeColor="text1"/>
          <w:sz w:val="28"/>
          <w:rtl/>
        </w:rPr>
        <w:t xml:space="preserve">که </w:t>
      </w:r>
      <w:r w:rsidRPr="00835927">
        <w:rPr>
          <w:rFonts w:ascii="IRMitra" w:hAnsi="IRMitra" w:cs="IRMitra"/>
          <w:color w:val="000000" w:themeColor="text1"/>
          <w:sz w:val="28"/>
          <w:rtl/>
        </w:rPr>
        <w:t xml:space="preserve">هیچ </w:t>
      </w:r>
      <w:r w:rsidR="0049051C">
        <w:rPr>
          <w:rFonts w:ascii="IRMitra" w:hAnsi="IRMitra" w:cs="IRMitra" w:hint="cs"/>
          <w:color w:val="000000" w:themeColor="text1"/>
          <w:sz w:val="28"/>
          <w:rtl/>
        </w:rPr>
        <w:t xml:space="preserve">یک بر دیگری </w:t>
      </w:r>
      <w:r w:rsidRPr="00835927">
        <w:rPr>
          <w:rFonts w:ascii="IRMitra" w:hAnsi="IRMitra" w:cs="IRMitra"/>
          <w:color w:val="000000" w:themeColor="text1"/>
          <w:sz w:val="28"/>
          <w:rtl/>
        </w:rPr>
        <w:t>اولویت ندارند</w:t>
      </w:r>
      <w:r w:rsidRPr="00835927">
        <w:rPr>
          <w:rFonts w:ascii="IRMitra" w:hAnsi="IRMitra" w:cs="IRMitra"/>
          <w:color w:val="000000" w:themeColor="text1"/>
          <w:sz w:val="28"/>
        </w:rPr>
        <w:t>.</w:t>
      </w:r>
    </w:p>
    <w:p w:rsidR="00364CAF" w:rsidRDefault="0049051C" w:rsidP="0049051C">
      <w:pPr>
        <w:ind w:firstLine="397"/>
        <w:rPr>
          <w:rFonts w:ascii="IRMitra" w:hAnsi="IRMitra" w:cs="IRMitra"/>
          <w:color w:val="000000" w:themeColor="text1"/>
          <w:sz w:val="28"/>
          <w:rtl/>
        </w:rPr>
      </w:pPr>
      <w:r>
        <w:rPr>
          <w:rFonts w:ascii="IRMitra" w:hAnsi="IRMitra" w:cs="IRMitra" w:hint="cs"/>
          <w:color w:val="000000" w:themeColor="text1"/>
          <w:sz w:val="28"/>
          <w:rtl/>
        </w:rPr>
        <w:t>امّا در بعضی از موارد بدین شکل</w:t>
      </w:r>
      <w:r>
        <w:rPr>
          <w:rFonts w:ascii="IRMitra" w:hAnsi="IRMitra" w:cs="IRMitra"/>
          <w:color w:val="000000" w:themeColor="text1"/>
          <w:sz w:val="28"/>
          <w:rtl/>
        </w:rPr>
        <w:t xml:space="preserve"> نیست. یک عین </w:t>
      </w:r>
      <w:r>
        <w:rPr>
          <w:rFonts w:ascii="IRMitra" w:hAnsi="IRMitra" w:cs="IRMitra" w:hint="cs"/>
          <w:color w:val="000000" w:themeColor="text1"/>
          <w:sz w:val="28"/>
          <w:rtl/>
        </w:rPr>
        <w:t>در وهله اول،</w:t>
      </w:r>
      <w:r w:rsidR="00364CAF" w:rsidRPr="00835927">
        <w:rPr>
          <w:rFonts w:ascii="IRMitra" w:hAnsi="IRMitra" w:cs="IRMitra"/>
          <w:color w:val="000000" w:themeColor="text1"/>
          <w:sz w:val="28"/>
          <w:rtl/>
        </w:rPr>
        <w:t xml:space="preserve"> حق</w:t>
      </w:r>
      <w:r>
        <w:rPr>
          <w:rFonts w:ascii="IRMitra" w:hAnsi="IRMitra" w:cs="IRMitra" w:hint="cs"/>
          <w:color w:val="000000" w:themeColor="text1"/>
          <w:sz w:val="28"/>
          <w:rtl/>
        </w:rPr>
        <w:t>ی</w:t>
      </w:r>
      <w:r w:rsidR="00364CAF" w:rsidRPr="00835927">
        <w:rPr>
          <w:rFonts w:ascii="IRMitra" w:hAnsi="IRMitra" w:cs="IRMitra"/>
          <w:color w:val="000000" w:themeColor="text1"/>
          <w:sz w:val="28"/>
          <w:rtl/>
        </w:rPr>
        <w:t xml:space="preserve"> </w:t>
      </w:r>
      <w:r>
        <w:rPr>
          <w:rFonts w:ascii="IRMitra" w:hAnsi="IRMitra" w:cs="IRMitra"/>
          <w:color w:val="000000" w:themeColor="text1"/>
          <w:sz w:val="28"/>
          <w:rtl/>
        </w:rPr>
        <w:t>ب</w:t>
      </w:r>
      <w:r>
        <w:rPr>
          <w:rFonts w:ascii="IRMitra" w:hAnsi="IRMitra" w:cs="IRMitra" w:hint="cs"/>
          <w:color w:val="000000" w:themeColor="text1"/>
          <w:sz w:val="28"/>
          <w:rtl/>
        </w:rPr>
        <w:t>دان</w:t>
      </w:r>
      <w:r w:rsidR="00364CAF" w:rsidRPr="00835927">
        <w:rPr>
          <w:rFonts w:ascii="IRMitra" w:hAnsi="IRMitra" w:cs="IRMitra"/>
          <w:color w:val="000000" w:themeColor="text1"/>
          <w:sz w:val="28"/>
          <w:rtl/>
        </w:rPr>
        <w:t xml:space="preserve"> تعلق می‌گیرد، بعد عینی که متعل</w:t>
      </w:r>
      <w:r w:rsidR="00080A89">
        <w:rPr>
          <w:rFonts w:ascii="IRMitra" w:hAnsi="IRMitra" w:cs="IRMitra" w:hint="cs"/>
          <w:color w:val="000000" w:themeColor="text1"/>
          <w:sz w:val="28"/>
          <w:rtl/>
        </w:rPr>
        <w:t>َّ</w:t>
      </w:r>
      <w:r w:rsidR="00364CAF" w:rsidRPr="00835927">
        <w:rPr>
          <w:rFonts w:ascii="IRMitra" w:hAnsi="IRMitra" w:cs="IRMitra"/>
          <w:color w:val="000000" w:themeColor="text1"/>
          <w:sz w:val="28"/>
          <w:rtl/>
        </w:rPr>
        <w:t xml:space="preserve">ق حق است، </w:t>
      </w:r>
      <w:r>
        <w:rPr>
          <w:rFonts w:ascii="IRMitra" w:hAnsi="IRMitra" w:cs="IRMitra" w:hint="cs"/>
          <w:color w:val="000000" w:themeColor="text1"/>
          <w:sz w:val="28"/>
          <w:rtl/>
        </w:rPr>
        <w:t>متعل</w:t>
      </w:r>
      <w:r w:rsidR="00080A89">
        <w:rPr>
          <w:rFonts w:ascii="IRMitra" w:hAnsi="IRMitra" w:cs="IRMitra" w:hint="cs"/>
          <w:color w:val="000000" w:themeColor="text1"/>
          <w:sz w:val="28"/>
          <w:rtl/>
        </w:rPr>
        <w:t>َّ</w:t>
      </w:r>
      <w:r>
        <w:rPr>
          <w:rFonts w:ascii="IRMitra" w:hAnsi="IRMitra" w:cs="IRMitra" w:hint="cs"/>
          <w:color w:val="000000" w:themeColor="text1"/>
          <w:sz w:val="28"/>
          <w:rtl/>
        </w:rPr>
        <w:t>ق حق دیگری می</w:t>
      </w:r>
      <w:r>
        <w:rPr>
          <w:rFonts w:ascii="IRMitra" w:hAnsi="IRMitra" w:cs="IRMitra"/>
          <w:color w:val="000000" w:themeColor="text1"/>
          <w:sz w:val="28"/>
          <w:rtl/>
        </w:rPr>
        <w:softHyphen/>
      </w:r>
      <w:r>
        <w:rPr>
          <w:rFonts w:ascii="IRMitra" w:hAnsi="IRMitra" w:cs="IRMitra" w:hint="cs"/>
          <w:color w:val="000000" w:themeColor="text1"/>
          <w:sz w:val="28"/>
          <w:rtl/>
        </w:rPr>
        <w:t>شود</w:t>
      </w:r>
      <w:r w:rsidR="00364CAF" w:rsidRPr="00835927">
        <w:rPr>
          <w:rFonts w:ascii="IRMitra" w:hAnsi="IRMitra" w:cs="IRMitra"/>
          <w:color w:val="000000" w:themeColor="text1"/>
          <w:sz w:val="28"/>
          <w:rtl/>
        </w:rPr>
        <w:t>. یعنی موضوع حق دوم ذا</w:t>
      </w:r>
      <w:r>
        <w:rPr>
          <w:rFonts w:ascii="IRMitra" w:hAnsi="IRMitra" w:cs="IRMitra"/>
          <w:color w:val="000000" w:themeColor="text1"/>
          <w:sz w:val="28"/>
          <w:rtl/>
        </w:rPr>
        <w:t>ت عین نیست</w:t>
      </w:r>
      <w:r>
        <w:rPr>
          <w:rFonts w:ascii="IRMitra" w:hAnsi="IRMitra" w:cs="IRMitra" w:hint="cs"/>
          <w:color w:val="000000" w:themeColor="text1"/>
          <w:sz w:val="28"/>
          <w:rtl/>
        </w:rPr>
        <w:t xml:space="preserve"> بلکه</w:t>
      </w:r>
      <w:r>
        <w:rPr>
          <w:rFonts w:ascii="IRMitra" w:hAnsi="IRMitra" w:cs="IRMitra"/>
          <w:color w:val="000000" w:themeColor="text1"/>
          <w:sz w:val="28"/>
          <w:rtl/>
        </w:rPr>
        <w:t xml:space="preserve"> عینِ «مستحقٌ للحق» است.</w:t>
      </w:r>
      <w:r>
        <w:rPr>
          <w:rFonts w:ascii="IRMitra" w:hAnsi="IRMitra" w:cs="IRMitra" w:hint="cs"/>
          <w:color w:val="000000" w:themeColor="text1"/>
          <w:sz w:val="28"/>
          <w:rtl/>
        </w:rPr>
        <w:t xml:space="preserve"> </w:t>
      </w:r>
      <w:r w:rsidR="00364CAF" w:rsidRPr="00835927">
        <w:rPr>
          <w:rFonts w:ascii="IRMitra" w:hAnsi="IRMitra" w:cs="IRMitra"/>
          <w:color w:val="000000" w:themeColor="text1"/>
          <w:sz w:val="28"/>
          <w:rtl/>
        </w:rPr>
        <w:t>معنای این مطلب این است که آن حق</w:t>
      </w:r>
      <w:r>
        <w:rPr>
          <w:rFonts w:ascii="IRMitra" w:hAnsi="IRMitra" w:cs="IRMitra" w:hint="cs"/>
          <w:color w:val="000000" w:themeColor="text1"/>
          <w:sz w:val="28"/>
          <w:rtl/>
        </w:rPr>
        <w:t>ِ</w:t>
      </w:r>
      <w:r w:rsidR="00364CAF" w:rsidRPr="00835927">
        <w:rPr>
          <w:rFonts w:ascii="IRMitra" w:hAnsi="IRMitra" w:cs="IRMitra"/>
          <w:color w:val="000000" w:themeColor="text1"/>
          <w:sz w:val="28"/>
          <w:rtl/>
        </w:rPr>
        <w:t xml:space="preserve"> دوم نمی‌تواند با حق</w:t>
      </w:r>
      <w:r>
        <w:rPr>
          <w:rFonts w:ascii="IRMitra" w:hAnsi="IRMitra" w:cs="IRMitra" w:hint="cs"/>
          <w:color w:val="000000" w:themeColor="text1"/>
          <w:sz w:val="28"/>
          <w:rtl/>
        </w:rPr>
        <w:t>ِ</w:t>
      </w:r>
      <w:r w:rsidR="00364CAF" w:rsidRPr="00835927">
        <w:rPr>
          <w:rFonts w:ascii="IRMitra" w:hAnsi="IRMitra" w:cs="IRMitra"/>
          <w:color w:val="000000" w:themeColor="text1"/>
          <w:sz w:val="28"/>
          <w:rtl/>
        </w:rPr>
        <w:t xml:space="preserve"> اول معارضه کند، چون اصلاً فرض این است که آن حق</w:t>
      </w:r>
      <w:r>
        <w:rPr>
          <w:rFonts w:ascii="IRMitra" w:hAnsi="IRMitra" w:cs="IRMitra" w:hint="cs"/>
          <w:color w:val="000000" w:themeColor="text1"/>
          <w:sz w:val="28"/>
          <w:rtl/>
        </w:rPr>
        <w:t>ِ</w:t>
      </w:r>
      <w:r w:rsidR="00364CAF" w:rsidRPr="00835927">
        <w:rPr>
          <w:rFonts w:ascii="IRMitra" w:hAnsi="IRMitra" w:cs="IRMitra"/>
          <w:color w:val="000000" w:themeColor="text1"/>
          <w:sz w:val="28"/>
          <w:rtl/>
        </w:rPr>
        <w:t xml:space="preserve"> دوم به مالی تعلق می‌گیرد که قسمتی از آن</w:t>
      </w:r>
      <w:r>
        <w:rPr>
          <w:rFonts w:ascii="IRMitra" w:hAnsi="IRMitra" w:cs="IRMitra" w:hint="cs"/>
          <w:color w:val="000000" w:themeColor="text1"/>
          <w:sz w:val="28"/>
          <w:rtl/>
        </w:rPr>
        <w:t xml:space="preserve"> مال،</w:t>
      </w:r>
      <w:r w:rsidR="00364CAF" w:rsidRPr="00835927">
        <w:rPr>
          <w:rFonts w:ascii="IRMitra" w:hAnsi="IRMitra" w:cs="IRMitra"/>
          <w:color w:val="000000" w:themeColor="text1"/>
          <w:sz w:val="28"/>
          <w:rtl/>
        </w:rPr>
        <w:t xml:space="preserve"> متعل</w:t>
      </w:r>
      <w:r>
        <w:rPr>
          <w:rFonts w:ascii="IRMitra" w:hAnsi="IRMitra" w:cs="IRMitra" w:hint="cs"/>
          <w:color w:val="000000" w:themeColor="text1"/>
          <w:sz w:val="28"/>
          <w:rtl/>
        </w:rPr>
        <w:t>ّ</w:t>
      </w:r>
      <w:r w:rsidR="00364CAF" w:rsidRPr="00835927">
        <w:rPr>
          <w:rFonts w:ascii="IRMitra" w:hAnsi="IRMitra" w:cs="IRMitra"/>
          <w:color w:val="000000" w:themeColor="text1"/>
          <w:sz w:val="28"/>
          <w:rtl/>
        </w:rPr>
        <w:t>ق حق غیر است و این معقول نیست که حق دوم مانع حق اول باشد.</w:t>
      </w:r>
    </w:p>
    <w:p w:rsidR="001405FD" w:rsidRDefault="0049051C" w:rsidP="00080A89">
      <w:pPr>
        <w:ind w:firstLine="397"/>
        <w:rPr>
          <w:rFonts w:ascii="IRMitra" w:hAnsi="IRMitra" w:cs="IRMitra"/>
          <w:color w:val="000000" w:themeColor="text1"/>
          <w:sz w:val="28"/>
          <w:rtl/>
        </w:rPr>
      </w:pPr>
      <w:r>
        <w:rPr>
          <w:rFonts w:ascii="IRMitra" w:hAnsi="IRMitra" w:cs="IRMitra" w:hint="cs"/>
          <w:color w:val="000000" w:themeColor="text1"/>
          <w:sz w:val="28"/>
          <w:rtl/>
        </w:rPr>
        <w:lastRenderedPageBreak/>
        <w:t>با توجه به مطلب که گفته شد تطبیق آن در مساله زکات و دیون این است که شخصی در زمات حیاتش</w:t>
      </w:r>
      <w:r w:rsidR="00080A89">
        <w:rPr>
          <w:rFonts w:ascii="IRMitra" w:hAnsi="IRMitra" w:cs="IRMitra" w:hint="cs"/>
          <w:color w:val="000000" w:themeColor="text1"/>
          <w:sz w:val="28"/>
          <w:rtl/>
        </w:rPr>
        <w:t>، به اموالش زکات تعلق می</w:t>
      </w:r>
      <w:r w:rsidR="00080A89">
        <w:rPr>
          <w:rFonts w:ascii="IRMitra" w:hAnsi="IRMitra" w:cs="IRMitra"/>
          <w:color w:val="000000" w:themeColor="text1"/>
          <w:sz w:val="28"/>
          <w:rtl/>
        </w:rPr>
        <w:softHyphen/>
      </w:r>
      <w:r w:rsidR="00080A89">
        <w:rPr>
          <w:rFonts w:ascii="IRMitra" w:hAnsi="IRMitra" w:cs="IRMitra" w:hint="cs"/>
          <w:color w:val="000000" w:themeColor="text1"/>
          <w:sz w:val="28"/>
          <w:rtl/>
        </w:rPr>
        <w:t xml:space="preserve">گیرد، این امر </w:t>
      </w:r>
      <w:r>
        <w:rPr>
          <w:rFonts w:ascii="IRMitra" w:hAnsi="IRMitra" w:cs="IRMitra" w:hint="cs"/>
          <w:color w:val="000000" w:themeColor="text1"/>
          <w:sz w:val="28"/>
          <w:rtl/>
        </w:rPr>
        <w:t>بدین معنا است که سلطه مالک نسبت به آن مالی که دارد مضیّق و مقیّد شده است و دیگر سلطنت مطلقه نسبت به آن مال ندارد و سلطنتی که در این مال برای مالک است با لحاظ حق</w:t>
      </w:r>
      <w:r w:rsidR="00080A89">
        <w:rPr>
          <w:rFonts w:ascii="IRMitra" w:hAnsi="IRMitra" w:cs="IRMitra" w:hint="cs"/>
          <w:color w:val="000000" w:themeColor="text1"/>
          <w:sz w:val="28"/>
          <w:rtl/>
        </w:rPr>
        <w:t>ّ</w:t>
      </w:r>
      <w:r>
        <w:rPr>
          <w:rFonts w:ascii="IRMitra" w:hAnsi="IRMitra" w:cs="IRMitra" w:hint="cs"/>
          <w:color w:val="000000" w:themeColor="text1"/>
          <w:sz w:val="28"/>
          <w:rtl/>
        </w:rPr>
        <w:t>ی است که غیر در آن مال دارد و اعمال سلطنتِ مالک نباید منافاتی با حقِ غیر در آن مال باشد</w:t>
      </w:r>
      <w:r w:rsidR="00080A89">
        <w:rPr>
          <w:rFonts w:ascii="IRMitra" w:hAnsi="IRMitra" w:cs="IRMitra" w:hint="cs"/>
          <w:color w:val="000000" w:themeColor="text1"/>
          <w:sz w:val="28"/>
          <w:rtl/>
        </w:rPr>
        <w:t>،</w:t>
      </w:r>
      <w:r w:rsidR="001405FD">
        <w:rPr>
          <w:rFonts w:ascii="IRMitra" w:hAnsi="IRMitra" w:cs="IRMitra" w:hint="cs"/>
          <w:color w:val="000000" w:themeColor="text1"/>
          <w:sz w:val="28"/>
          <w:rtl/>
        </w:rPr>
        <w:t xml:space="preserve"> روشن است کلام پیش</w:t>
      </w:r>
      <w:r w:rsidR="001405FD">
        <w:rPr>
          <w:rFonts w:ascii="IRMitra" w:hAnsi="IRMitra" w:cs="IRMitra"/>
          <w:color w:val="000000" w:themeColor="text1"/>
          <w:sz w:val="28"/>
          <w:rtl/>
        </w:rPr>
        <w:softHyphen/>
      </w:r>
      <w:r w:rsidR="001405FD">
        <w:rPr>
          <w:rFonts w:ascii="IRMitra" w:hAnsi="IRMitra" w:cs="IRMitra" w:hint="cs"/>
          <w:color w:val="000000" w:themeColor="text1"/>
          <w:sz w:val="28"/>
          <w:rtl/>
        </w:rPr>
        <w:t>گفته در صورتی</w:t>
      </w:r>
      <w:r w:rsidR="00080A89">
        <w:rPr>
          <w:rFonts w:ascii="IRMitra" w:hAnsi="IRMitra" w:cs="IRMitra" w:hint="cs"/>
          <w:color w:val="000000" w:themeColor="text1"/>
          <w:sz w:val="28"/>
          <w:rtl/>
        </w:rPr>
        <w:t xml:space="preserve"> درست است</w:t>
      </w:r>
      <w:r w:rsidR="001405FD">
        <w:rPr>
          <w:rFonts w:ascii="IRMitra" w:hAnsi="IRMitra" w:cs="IRMitra" w:hint="cs"/>
          <w:color w:val="000000" w:themeColor="text1"/>
          <w:sz w:val="28"/>
          <w:rtl/>
        </w:rPr>
        <w:t xml:space="preserve"> که طبق مختار</w:t>
      </w:r>
      <w:r w:rsidR="00080A89">
        <w:rPr>
          <w:rFonts w:ascii="IRMitra" w:hAnsi="IRMitra" w:cs="IRMitra" w:hint="cs"/>
          <w:color w:val="000000" w:themeColor="text1"/>
          <w:sz w:val="28"/>
          <w:rtl/>
        </w:rPr>
        <w:t>،</w:t>
      </w:r>
      <w:r w:rsidR="001405FD">
        <w:rPr>
          <w:rFonts w:ascii="IRMitra" w:hAnsi="IRMitra" w:cs="IRMitra" w:hint="cs"/>
          <w:color w:val="000000" w:themeColor="text1"/>
          <w:sz w:val="28"/>
          <w:rtl/>
        </w:rPr>
        <w:t xml:space="preserve"> تعلق زکات به  عین را تعلق حقّی بدانیم ولی اگر تعلق زکات به عین، به صورت ملکی</w:t>
      </w:r>
      <w:r w:rsidR="00BD3611">
        <w:rPr>
          <w:rFonts w:ascii="IRMitra" w:hAnsi="IRMitra" w:cs="IRMitra" w:hint="cs"/>
          <w:color w:val="000000" w:themeColor="text1"/>
          <w:sz w:val="28"/>
          <w:rtl/>
        </w:rPr>
        <w:t>ّ</w:t>
      </w:r>
      <w:r w:rsidR="001405FD">
        <w:rPr>
          <w:rFonts w:ascii="IRMitra" w:hAnsi="IRMitra" w:cs="IRMitra" w:hint="cs"/>
          <w:color w:val="000000" w:themeColor="text1"/>
          <w:sz w:val="28"/>
          <w:rtl/>
        </w:rPr>
        <w:t>ت باشد اصل ملکی</w:t>
      </w:r>
      <w:r w:rsidR="00BD3611">
        <w:rPr>
          <w:rFonts w:ascii="IRMitra" w:hAnsi="IRMitra" w:cs="IRMitra" w:hint="cs"/>
          <w:color w:val="000000" w:themeColor="text1"/>
          <w:sz w:val="28"/>
          <w:rtl/>
        </w:rPr>
        <w:t>ّ</w:t>
      </w:r>
      <w:r w:rsidR="001405FD">
        <w:rPr>
          <w:rFonts w:ascii="IRMitra" w:hAnsi="IRMitra" w:cs="IRMitra" w:hint="cs"/>
          <w:color w:val="000000" w:themeColor="text1"/>
          <w:sz w:val="28"/>
          <w:rtl/>
        </w:rPr>
        <w:t>ت مالک مضی</w:t>
      </w:r>
      <w:r w:rsidR="00BD3611">
        <w:rPr>
          <w:rFonts w:ascii="IRMitra" w:hAnsi="IRMitra" w:cs="IRMitra" w:hint="cs"/>
          <w:color w:val="000000" w:themeColor="text1"/>
          <w:sz w:val="28"/>
          <w:rtl/>
        </w:rPr>
        <w:t>ّ</w:t>
      </w:r>
      <w:r w:rsidR="001405FD">
        <w:rPr>
          <w:rFonts w:ascii="IRMitra" w:hAnsi="IRMitra" w:cs="IRMitra" w:hint="cs"/>
          <w:color w:val="000000" w:themeColor="text1"/>
          <w:sz w:val="28"/>
          <w:rtl/>
        </w:rPr>
        <w:t>ق می</w:t>
      </w:r>
      <w:r w:rsidR="001405FD">
        <w:rPr>
          <w:rFonts w:ascii="IRMitra" w:hAnsi="IRMitra" w:cs="IRMitra"/>
          <w:color w:val="000000" w:themeColor="text1"/>
          <w:sz w:val="28"/>
          <w:rtl/>
        </w:rPr>
        <w:softHyphen/>
      </w:r>
      <w:r w:rsidR="001405FD">
        <w:rPr>
          <w:rFonts w:ascii="IRMitra" w:hAnsi="IRMitra" w:cs="IRMitra" w:hint="cs"/>
          <w:color w:val="000000" w:themeColor="text1"/>
          <w:sz w:val="28"/>
          <w:rtl/>
        </w:rPr>
        <w:t>شود</w:t>
      </w:r>
      <w:r w:rsidR="00080A89">
        <w:rPr>
          <w:rFonts w:ascii="IRMitra" w:hAnsi="IRMitra" w:cs="IRMitra" w:hint="cs"/>
          <w:color w:val="000000" w:themeColor="text1"/>
          <w:sz w:val="28"/>
          <w:rtl/>
        </w:rPr>
        <w:t xml:space="preserve"> که در این صورت تقدیم زکات بر سائر دیون واضح است</w:t>
      </w:r>
      <w:r w:rsidR="001405FD">
        <w:rPr>
          <w:rFonts w:ascii="IRMitra" w:hAnsi="IRMitra" w:cs="IRMitra" w:hint="cs"/>
          <w:color w:val="000000" w:themeColor="text1"/>
          <w:sz w:val="28"/>
          <w:rtl/>
        </w:rPr>
        <w:t>. در صورتی که تعلق زکات به عین اثبات کنند</w:t>
      </w:r>
      <w:r w:rsidR="00080A89">
        <w:rPr>
          <w:rFonts w:ascii="IRMitra" w:hAnsi="IRMitra" w:cs="IRMitra" w:hint="cs"/>
          <w:color w:val="000000" w:themeColor="text1"/>
          <w:sz w:val="28"/>
          <w:rtl/>
        </w:rPr>
        <w:t>ه</w:t>
      </w:r>
      <w:r w:rsidR="00080A89">
        <w:rPr>
          <w:rFonts w:ascii="IRMitra" w:hAnsi="IRMitra" w:cs="IRMitra"/>
          <w:color w:val="000000" w:themeColor="text1"/>
          <w:sz w:val="28"/>
          <w:rtl/>
        </w:rPr>
        <w:softHyphen/>
      </w:r>
      <w:r w:rsidR="00080A89">
        <w:rPr>
          <w:rFonts w:ascii="IRMitra" w:hAnsi="IRMitra" w:cs="IRMitra" w:hint="cs"/>
          <w:color w:val="000000" w:themeColor="text1"/>
          <w:sz w:val="28"/>
          <w:rtl/>
        </w:rPr>
        <w:t>ی</w:t>
      </w:r>
      <w:r w:rsidR="001405FD">
        <w:rPr>
          <w:rFonts w:ascii="IRMitra" w:hAnsi="IRMitra" w:cs="IRMitra" w:hint="cs"/>
          <w:color w:val="000000" w:themeColor="text1"/>
          <w:sz w:val="28"/>
          <w:rtl/>
        </w:rPr>
        <w:t xml:space="preserve"> حقی برای فقراء در آن مال باشد</w:t>
      </w:r>
      <w:r w:rsidR="00080A89">
        <w:rPr>
          <w:rFonts w:ascii="IRMitra" w:hAnsi="IRMitra" w:cs="IRMitra" w:hint="cs"/>
          <w:color w:val="000000" w:themeColor="text1"/>
          <w:sz w:val="28"/>
          <w:rtl/>
        </w:rPr>
        <w:t>،</w:t>
      </w:r>
      <w:r w:rsidR="001405FD">
        <w:rPr>
          <w:rFonts w:ascii="IRMitra" w:hAnsi="IRMitra" w:cs="IRMitra" w:hint="cs"/>
          <w:color w:val="000000" w:themeColor="text1"/>
          <w:sz w:val="28"/>
          <w:rtl/>
        </w:rPr>
        <w:t xml:space="preserve"> مالک مال مانند گذشته</w:t>
      </w:r>
      <w:r w:rsidR="00BD3611">
        <w:rPr>
          <w:rFonts w:ascii="IRMitra" w:hAnsi="IRMitra" w:cs="IRMitra" w:hint="cs"/>
          <w:color w:val="000000" w:themeColor="text1"/>
          <w:sz w:val="28"/>
          <w:rtl/>
        </w:rPr>
        <w:t>،</w:t>
      </w:r>
      <w:r w:rsidR="001405FD">
        <w:rPr>
          <w:rFonts w:ascii="IRMitra" w:hAnsi="IRMitra" w:cs="IRMitra" w:hint="cs"/>
          <w:color w:val="000000" w:themeColor="text1"/>
          <w:sz w:val="28"/>
          <w:rtl/>
        </w:rPr>
        <w:t xml:space="preserve"> مالک کل مال می</w:t>
      </w:r>
      <w:r w:rsidR="001405FD">
        <w:rPr>
          <w:rFonts w:ascii="IRMitra" w:hAnsi="IRMitra" w:cs="IRMitra"/>
          <w:color w:val="000000" w:themeColor="text1"/>
          <w:sz w:val="28"/>
          <w:rtl/>
        </w:rPr>
        <w:softHyphen/>
      </w:r>
      <w:r w:rsidR="001405FD">
        <w:rPr>
          <w:rFonts w:ascii="IRMitra" w:hAnsi="IRMitra" w:cs="IRMitra" w:hint="cs"/>
          <w:color w:val="000000" w:themeColor="text1"/>
          <w:sz w:val="28"/>
          <w:rtl/>
        </w:rPr>
        <w:t>باشد ولی سلطنت مطلقه بر ملک خود ندارد و به خاطر تعلق حق ارباب زکات در آن مال، سلطنت مالک مقیّد شده است و در تصرفات خود باید لحاظ حق دیگران که در مالش وجود دارد بکند و نمی</w:t>
      </w:r>
      <w:r w:rsidR="001405FD">
        <w:rPr>
          <w:rFonts w:ascii="IRMitra" w:hAnsi="IRMitra" w:cs="IRMitra"/>
          <w:color w:val="000000" w:themeColor="text1"/>
          <w:sz w:val="28"/>
          <w:rtl/>
        </w:rPr>
        <w:softHyphen/>
      </w:r>
      <w:r w:rsidR="001405FD">
        <w:rPr>
          <w:rFonts w:ascii="IRMitra" w:hAnsi="IRMitra" w:cs="IRMitra"/>
          <w:color w:val="000000" w:themeColor="text1"/>
          <w:sz w:val="28"/>
          <w:rtl/>
        </w:rPr>
        <w:softHyphen/>
      </w:r>
      <w:r w:rsidR="001405FD">
        <w:rPr>
          <w:rFonts w:ascii="IRMitra" w:hAnsi="IRMitra" w:cs="IRMitra" w:hint="cs"/>
          <w:color w:val="000000" w:themeColor="text1"/>
          <w:sz w:val="28"/>
          <w:rtl/>
        </w:rPr>
        <w:t>تواند کاری بکند که آن مال به طور کلی از بین برود.</w:t>
      </w:r>
    </w:p>
    <w:p w:rsidR="0049051C" w:rsidRDefault="001405FD" w:rsidP="001405FD">
      <w:pPr>
        <w:pStyle w:val="Heading2"/>
        <w:rPr>
          <w:rtl/>
        </w:rPr>
      </w:pPr>
      <w:bookmarkStart w:id="4" w:name="_Toc212227415"/>
      <w:r>
        <w:rPr>
          <w:rFonts w:hint="cs"/>
          <w:rtl/>
        </w:rPr>
        <w:t>خروج ترتیبی چهارچیز از ترکه میت</w:t>
      </w:r>
      <w:bookmarkEnd w:id="4"/>
      <w:r>
        <w:rPr>
          <w:rFonts w:hint="cs"/>
          <w:rtl/>
        </w:rPr>
        <w:t xml:space="preserve"> </w:t>
      </w:r>
    </w:p>
    <w:p w:rsidR="00FB26F5" w:rsidRDefault="001405FD" w:rsidP="007409A0">
      <w:pPr>
        <w:ind w:firstLine="720"/>
        <w:rPr>
          <w:rFonts w:ascii="IRMitra" w:hAnsi="IRMitra" w:cs="IRMitra"/>
          <w:rtl/>
          <w:lang w:bidi="ar-SA"/>
        </w:rPr>
      </w:pPr>
      <w:r>
        <w:rPr>
          <w:rFonts w:ascii="IRMitra" w:hAnsi="IRMitra" w:cs="IRMitra" w:hint="cs"/>
          <w:rtl/>
          <w:lang w:bidi="ar-SA"/>
        </w:rPr>
        <w:t>بنا بر روایات و فتوا</w:t>
      </w:r>
      <w:r w:rsidR="007409A0">
        <w:rPr>
          <w:rFonts w:ascii="IRMitra" w:hAnsi="IRMitra" w:cs="IRMitra" w:hint="cs"/>
          <w:rtl/>
          <w:lang w:bidi="ar-SA"/>
        </w:rPr>
        <w:t>ی مشهور،</w:t>
      </w:r>
      <w:r>
        <w:rPr>
          <w:rFonts w:ascii="IRMitra" w:hAnsi="IRMitra" w:cs="IRMitra" w:hint="cs"/>
          <w:rtl/>
          <w:lang w:bidi="ar-SA"/>
        </w:rPr>
        <w:t xml:space="preserve"> چهار چیز است که</w:t>
      </w:r>
      <w:r w:rsidR="007409A0">
        <w:rPr>
          <w:rFonts w:ascii="IRMitra" w:hAnsi="IRMitra" w:cs="IRMitra" w:hint="cs"/>
          <w:rtl/>
          <w:lang w:bidi="ar-SA"/>
        </w:rPr>
        <w:t xml:space="preserve"> به ترتیب</w:t>
      </w:r>
      <w:r>
        <w:rPr>
          <w:rFonts w:ascii="IRMitra" w:hAnsi="IRMitra" w:cs="IRMitra" w:hint="cs"/>
          <w:rtl/>
          <w:lang w:bidi="ar-SA"/>
        </w:rPr>
        <w:t xml:space="preserve"> از مال میت خارج می</w:t>
      </w:r>
      <w:r>
        <w:rPr>
          <w:rFonts w:ascii="IRMitra" w:hAnsi="IRMitra" w:cs="IRMitra"/>
          <w:rtl/>
          <w:lang w:bidi="ar-SA"/>
        </w:rPr>
        <w:softHyphen/>
      </w:r>
      <w:r>
        <w:rPr>
          <w:rFonts w:ascii="IRMitra" w:hAnsi="IRMitra" w:cs="IRMitra" w:hint="cs"/>
          <w:rtl/>
          <w:lang w:bidi="ar-SA"/>
        </w:rPr>
        <w:t xml:space="preserve">شود این چهار چیز </w:t>
      </w:r>
      <w:r w:rsidR="007409A0">
        <w:rPr>
          <w:rFonts w:ascii="IRMitra" w:hAnsi="IRMitra" w:cs="IRMitra" w:hint="cs"/>
          <w:rtl/>
          <w:lang w:bidi="ar-SA"/>
        </w:rPr>
        <w:t>عبارت است از</w:t>
      </w:r>
      <w:r>
        <w:rPr>
          <w:rFonts w:ascii="IRMitra" w:hAnsi="IRMitra" w:cs="IRMitra" w:hint="cs"/>
          <w:rtl/>
          <w:lang w:bidi="ar-SA"/>
        </w:rPr>
        <w:t xml:space="preserve"> کفن، دین، وصیت و ارث. </w:t>
      </w:r>
      <w:r w:rsidR="00FB26F5">
        <w:rPr>
          <w:rFonts w:ascii="IRMitra" w:hAnsi="IRMitra" w:cs="IRMitra" w:hint="cs"/>
          <w:rtl/>
          <w:lang w:bidi="ar-SA"/>
        </w:rPr>
        <w:t xml:space="preserve"> روایت سکونی از امام صادق علیه السلام پیرامون این مساله است:</w:t>
      </w:r>
    </w:p>
    <w:p w:rsidR="00FB26F5" w:rsidRDefault="00FB26F5" w:rsidP="00BD3611">
      <w:pPr>
        <w:ind w:left="1440" w:firstLine="720"/>
        <w:rPr>
          <w:rFonts w:ascii="IRMitra" w:hAnsi="IRMitra" w:cs="IRMitra"/>
          <w:rtl/>
          <w:lang w:bidi="ar-SA"/>
        </w:rPr>
      </w:pPr>
      <w:r w:rsidRPr="00FB26F5">
        <w:rPr>
          <w:rFonts w:ascii="IRMitra" w:hAnsi="IRMitra" w:cs="IRMitra"/>
          <w:rtl/>
          <w:lang w:bidi="ar-SA"/>
        </w:rPr>
        <w:t>عَلِيُّ بْنُ إِبْرَاهِيمَ‌</w:t>
      </w:r>
      <w:r w:rsidRPr="00FB26F5">
        <w:rPr>
          <w:rFonts w:ascii="IRMitra" w:hAnsi="IRMitra" w:cs="IRMitra"/>
          <w:rtl/>
          <w:lang w:bidi="ar"/>
        </w:rPr>
        <w:t xml:space="preserve"> </w:t>
      </w:r>
      <w:r w:rsidRPr="00FB26F5">
        <w:rPr>
          <w:rFonts w:ascii="IRMitra" w:hAnsi="IRMitra" w:cs="IRMitra"/>
          <w:rtl/>
          <w:lang w:bidi="ar-SA"/>
        </w:rPr>
        <w:t>عَنْ</w:t>
      </w:r>
      <w:r w:rsidRPr="00FB26F5">
        <w:rPr>
          <w:rFonts w:ascii="IRMitra" w:hAnsi="IRMitra" w:cs="IRMitra"/>
          <w:rtl/>
          <w:lang w:bidi="ar"/>
        </w:rPr>
        <w:t xml:space="preserve"> </w:t>
      </w:r>
      <w:r w:rsidRPr="00FB26F5">
        <w:rPr>
          <w:rFonts w:ascii="IRMitra" w:hAnsi="IRMitra" w:cs="IRMitra"/>
          <w:rtl/>
          <w:lang w:bidi="ar-SA"/>
        </w:rPr>
        <w:t>أَبِيهِ‌</w:t>
      </w:r>
      <w:r w:rsidRPr="00FB26F5">
        <w:rPr>
          <w:rFonts w:ascii="IRMitra" w:hAnsi="IRMitra" w:cs="IRMitra"/>
          <w:rtl/>
          <w:lang w:bidi="ar"/>
        </w:rPr>
        <w:t xml:space="preserve"> </w:t>
      </w:r>
      <w:r w:rsidRPr="00FB26F5">
        <w:rPr>
          <w:rFonts w:ascii="IRMitra" w:hAnsi="IRMitra" w:cs="IRMitra"/>
          <w:rtl/>
          <w:lang w:bidi="ar-SA"/>
        </w:rPr>
        <w:t>عَنِ</w:t>
      </w:r>
      <w:r w:rsidRPr="00FB26F5">
        <w:rPr>
          <w:rFonts w:ascii="IRMitra" w:hAnsi="IRMitra" w:cs="IRMitra"/>
          <w:rtl/>
          <w:lang w:bidi="ar"/>
        </w:rPr>
        <w:t xml:space="preserve"> </w:t>
      </w:r>
      <w:r w:rsidRPr="00FB26F5">
        <w:rPr>
          <w:rFonts w:ascii="IRMitra" w:hAnsi="IRMitra" w:cs="IRMitra"/>
          <w:rtl/>
          <w:lang w:bidi="ar-SA"/>
        </w:rPr>
        <w:t>اَلنَّوْفَلِيِّ‌</w:t>
      </w:r>
      <w:r w:rsidRPr="00FB26F5">
        <w:rPr>
          <w:rFonts w:ascii="IRMitra" w:hAnsi="IRMitra" w:cs="IRMitra"/>
          <w:rtl/>
          <w:lang w:bidi="ar"/>
        </w:rPr>
        <w:t xml:space="preserve"> </w:t>
      </w:r>
      <w:r w:rsidRPr="00FB26F5">
        <w:rPr>
          <w:rFonts w:ascii="IRMitra" w:hAnsi="IRMitra" w:cs="IRMitra"/>
          <w:rtl/>
          <w:lang w:bidi="ar-SA"/>
        </w:rPr>
        <w:t>عَنِ</w:t>
      </w:r>
      <w:r w:rsidRPr="00FB26F5">
        <w:rPr>
          <w:rFonts w:ascii="IRMitra" w:hAnsi="IRMitra" w:cs="IRMitra"/>
          <w:rtl/>
          <w:lang w:bidi="ar"/>
        </w:rPr>
        <w:t xml:space="preserve"> </w:t>
      </w:r>
      <w:r w:rsidRPr="00FB26F5">
        <w:rPr>
          <w:rFonts w:ascii="IRMitra" w:hAnsi="IRMitra" w:cs="IRMitra"/>
          <w:rtl/>
          <w:lang w:bidi="ar-SA"/>
        </w:rPr>
        <w:t>اَلسَّكُونِيِّ‌</w:t>
      </w:r>
      <w:r w:rsidRPr="00FB26F5">
        <w:rPr>
          <w:rFonts w:ascii="IRMitra" w:hAnsi="IRMitra" w:cs="IRMitra"/>
          <w:rtl/>
          <w:lang w:bidi="ar"/>
        </w:rPr>
        <w:t xml:space="preserve"> </w:t>
      </w:r>
      <w:r w:rsidRPr="00FB26F5">
        <w:rPr>
          <w:rFonts w:ascii="IRMitra" w:hAnsi="IRMitra" w:cs="IRMitra"/>
          <w:rtl/>
          <w:lang w:bidi="ar-SA"/>
        </w:rPr>
        <w:t>عَنْ</w:t>
      </w:r>
      <w:r w:rsidRPr="00FB26F5">
        <w:rPr>
          <w:rFonts w:ascii="IRMitra" w:hAnsi="IRMitra" w:cs="IRMitra"/>
          <w:rtl/>
          <w:lang w:bidi="ar"/>
        </w:rPr>
        <w:t xml:space="preserve"> </w:t>
      </w:r>
      <w:r w:rsidRPr="00FB26F5">
        <w:rPr>
          <w:rFonts w:ascii="IRMitra" w:hAnsi="IRMitra" w:cs="IRMitra"/>
          <w:rtl/>
          <w:lang w:bidi="ar-SA"/>
        </w:rPr>
        <w:t>أَبِي عَبْدِ اَللَّهِ عَلَيْهِ اَلسَّلاَمُ</w:t>
      </w:r>
      <w:r w:rsidRPr="00FB26F5">
        <w:rPr>
          <w:rFonts w:ascii="IRMitra" w:hAnsi="IRMitra" w:cs="IRMitra"/>
          <w:rtl/>
          <w:lang w:bidi="ar"/>
        </w:rPr>
        <w:t xml:space="preserve"> </w:t>
      </w:r>
      <w:r w:rsidRPr="00FB26F5">
        <w:rPr>
          <w:rFonts w:ascii="IRMitra" w:hAnsi="IRMitra" w:cs="IRMitra"/>
          <w:rtl/>
          <w:lang w:bidi="ar-SA"/>
        </w:rPr>
        <w:t>قَالَ‌:</w:t>
      </w:r>
      <w:r w:rsidRPr="00FB26F5">
        <w:rPr>
          <w:rFonts w:ascii="IRMitra" w:hAnsi="IRMitra" w:cs="IRMitra"/>
          <w:rtl/>
          <w:lang w:bidi="ar"/>
        </w:rPr>
        <w:t xml:space="preserve"> </w:t>
      </w:r>
      <w:r w:rsidRPr="00FB26F5">
        <w:rPr>
          <w:rFonts w:ascii="IRMitra" w:hAnsi="IRMitra" w:cs="IRMitra"/>
          <w:rtl/>
          <w:lang w:bidi="ar-SA"/>
        </w:rPr>
        <w:t>أَوَّلُ شَيْ‌ءٍ يُبْدَأُ بِهِ مِنَ اَلْمَالِ اَلْكَفَنُ ثُمَّ اَلدَّيْنُ ثُمَّ اَلْوَصِيَّةُ ثُمَّ اَلْمِيرَاثُ‌.</w:t>
      </w:r>
      <w:r w:rsidRPr="00FB26F5">
        <w:rPr>
          <w:rFonts w:ascii="IRMitra" w:hAnsi="IRMitra" w:cs="IRMitra"/>
          <w:vertAlign w:val="superscript"/>
          <w:rtl/>
          <w:lang w:bidi="ar"/>
        </w:rPr>
        <w:footnoteReference w:id="1"/>
      </w:r>
    </w:p>
    <w:p w:rsidR="00171F20" w:rsidRDefault="00FB26F5" w:rsidP="007409A0">
      <w:pPr>
        <w:ind w:firstLine="720"/>
        <w:rPr>
          <w:rFonts w:ascii="IRMitra" w:hAnsi="IRMitra" w:cs="IRMitra"/>
          <w:rtl/>
          <w:lang w:bidi="ar-SA"/>
        </w:rPr>
      </w:pPr>
      <w:r>
        <w:rPr>
          <w:rFonts w:ascii="IRMitra" w:hAnsi="IRMitra" w:cs="IRMitra" w:hint="cs"/>
          <w:rtl/>
          <w:lang w:bidi="ar-SA"/>
        </w:rPr>
        <w:t>خ</w:t>
      </w:r>
      <w:r w:rsidR="001405FD">
        <w:rPr>
          <w:rFonts w:ascii="IRMitra" w:hAnsi="IRMitra" w:cs="IRMitra" w:hint="cs"/>
          <w:rtl/>
          <w:lang w:bidi="ar-SA"/>
        </w:rPr>
        <w:t xml:space="preserve">روج این چهار چیز </w:t>
      </w:r>
      <w:r w:rsidR="007409A0">
        <w:rPr>
          <w:rFonts w:ascii="IRMitra" w:hAnsi="IRMitra" w:cs="IRMitra" w:hint="cs"/>
          <w:rtl/>
          <w:lang w:bidi="ar-SA"/>
        </w:rPr>
        <w:t>از اموال میت،</w:t>
      </w:r>
      <w:r>
        <w:rPr>
          <w:rFonts w:ascii="IRMitra" w:hAnsi="IRMitra" w:cs="IRMitra" w:hint="cs"/>
          <w:rtl/>
          <w:lang w:bidi="ar-SA"/>
        </w:rPr>
        <w:t xml:space="preserve"> بیانگر این مطلب </w:t>
      </w:r>
      <w:r w:rsidR="001405FD">
        <w:rPr>
          <w:rFonts w:ascii="IRMitra" w:hAnsi="IRMitra" w:cs="IRMitra" w:hint="cs"/>
          <w:rtl/>
          <w:lang w:bidi="ar-SA"/>
        </w:rPr>
        <w:t>است</w:t>
      </w:r>
      <w:r w:rsidR="007409A0">
        <w:rPr>
          <w:rFonts w:ascii="IRMitra" w:hAnsi="IRMitra" w:cs="IRMitra" w:hint="cs"/>
          <w:rtl/>
          <w:lang w:bidi="ar-SA"/>
        </w:rPr>
        <w:t>:</w:t>
      </w:r>
      <w:r w:rsidR="001405FD">
        <w:rPr>
          <w:rFonts w:ascii="IRMitra" w:hAnsi="IRMitra" w:cs="IRMitra" w:hint="cs"/>
          <w:rtl/>
          <w:lang w:bidi="ar-SA"/>
        </w:rPr>
        <w:t xml:space="preserve"> از اموالی که مالک در زمان حیاتش بر آن سلطنت داشته است</w:t>
      </w:r>
      <w:r w:rsidR="007409A0">
        <w:rPr>
          <w:rFonts w:ascii="IRMitra" w:hAnsi="IRMitra" w:cs="IRMitra" w:hint="cs"/>
          <w:rtl/>
          <w:lang w:bidi="ar-SA"/>
        </w:rPr>
        <w:t xml:space="preserve"> در</w:t>
      </w:r>
      <w:r w:rsidR="001405FD">
        <w:rPr>
          <w:rFonts w:ascii="IRMitra" w:hAnsi="IRMitra" w:cs="IRMitra" w:hint="cs"/>
          <w:rtl/>
          <w:lang w:bidi="ar-SA"/>
        </w:rPr>
        <w:t xml:space="preserve"> </w:t>
      </w:r>
      <w:r w:rsidR="007409A0">
        <w:rPr>
          <w:rFonts w:ascii="IRMitra" w:hAnsi="IRMitra" w:cs="IRMitra" w:hint="cs"/>
          <w:rtl/>
          <w:lang w:bidi="ar-SA"/>
        </w:rPr>
        <w:t xml:space="preserve">ابتدا </w:t>
      </w:r>
      <w:r w:rsidR="001405FD">
        <w:rPr>
          <w:rFonts w:ascii="IRMitra" w:hAnsi="IRMitra" w:cs="IRMitra" w:hint="cs"/>
          <w:rtl/>
          <w:lang w:bidi="ar-SA"/>
        </w:rPr>
        <w:t xml:space="preserve">باید کفن را خارج کرد و اگر چیزی باقی ماند حق دیان اداء گردد و پس از آن به وصیت عمل شود و بعد از آن نوبت </w:t>
      </w:r>
      <w:r w:rsidR="007409A0">
        <w:rPr>
          <w:rFonts w:ascii="IRMitra" w:hAnsi="IRMitra" w:cs="IRMitra" w:hint="cs"/>
          <w:rtl/>
          <w:lang w:bidi="ar-SA"/>
        </w:rPr>
        <w:t xml:space="preserve">به </w:t>
      </w:r>
      <w:r w:rsidR="001405FD">
        <w:rPr>
          <w:rFonts w:ascii="IRMitra" w:hAnsi="IRMitra" w:cs="IRMitra" w:hint="cs"/>
          <w:rtl/>
          <w:lang w:bidi="ar-SA"/>
        </w:rPr>
        <w:t>ورّاث می</w:t>
      </w:r>
      <w:r w:rsidR="001405FD">
        <w:rPr>
          <w:rFonts w:ascii="IRMitra" w:hAnsi="IRMitra" w:cs="IRMitra"/>
          <w:rtl/>
          <w:lang w:bidi="ar-SA"/>
        </w:rPr>
        <w:softHyphen/>
      </w:r>
      <w:r w:rsidR="001405FD">
        <w:rPr>
          <w:rFonts w:ascii="IRMitra" w:hAnsi="IRMitra" w:cs="IRMitra" w:hint="cs"/>
          <w:rtl/>
          <w:lang w:bidi="ar-SA"/>
        </w:rPr>
        <w:t>رسد</w:t>
      </w:r>
      <w:r w:rsidR="009275EA">
        <w:rPr>
          <w:rFonts w:ascii="IRMitra" w:hAnsi="IRMitra" w:cs="IRMitra" w:hint="cs"/>
          <w:rtl/>
          <w:lang w:bidi="ar-SA"/>
        </w:rPr>
        <w:t>؛ پس سلطنتی که مالک در زمان حیاتش بر اموالش داشته است به صورت ترتیبی به این چهار چیز منتقل می</w:t>
      </w:r>
      <w:r w:rsidR="009275EA">
        <w:rPr>
          <w:rFonts w:ascii="IRMitra" w:hAnsi="IRMitra" w:cs="IRMitra"/>
          <w:rtl/>
          <w:lang w:bidi="ar-SA"/>
        </w:rPr>
        <w:softHyphen/>
      </w:r>
      <w:r w:rsidR="00FA1666">
        <w:rPr>
          <w:rFonts w:ascii="IRMitra" w:hAnsi="IRMitra" w:cs="IRMitra" w:hint="cs"/>
          <w:rtl/>
          <w:lang w:bidi="ar-SA"/>
        </w:rPr>
        <w:t>گردد. مالک هر نوع سلطنتی در زمان حیاتش بر اموال خود داشته باشد بعد از وفاتش به این چهار دسته منتقل می</w:t>
      </w:r>
      <w:r w:rsidR="00FA1666">
        <w:rPr>
          <w:rFonts w:ascii="IRMitra" w:hAnsi="IRMitra" w:cs="IRMitra"/>
          <w:rtl/>
          <w:lang w:bidi="ar-SA"/>
        </w:rPr>
        <w:softHyphen/>
      </w:r>
      <w:r w:rsidR="00FA1666">
        <w:rPr>
          <w:rFonts w:ascii="IRMitra" w:hAnsi="IRMitra" w:cs="IRMitra" w:hint="cs"/>
          <w:rtl/>
          <w:lang w:bidi="ar-SA"/>
        </w:rPr>
        <w:t>شود.</w:t>
      </w:r>
      <w:r w:rsidR="009275EA">
        <w:rPr>
          <w:rFonts w:ascii="IRMitra" w:hAnsi="IRMitra" w:cs="IRMitra" w:hint="cs"/>
          <w:rtl/>
          <w:lang w:bidi="ar-SA"/>
        </w:rPr>
        <w:t xml:space="preserve"> مالک در زمان حیاتش برای پرداخت کفن و دین و وصیت و ارث نمی</w:t>
      </w:r>
      <w:r w:rsidR="009275EA">
        <w:rPr>
          <w:rFonts w:ascii="IRMitra" w:hAnsi="IRMitra" w:cs="IRMitra"/>
          <w:rtl/>
          <w:lang w:bidi="ar-SA"/>
        </w:rPr>
        <w:softHyphen/>
      </w:r>
      <w:r w:rsidR="009275EA">
        <w:rPr>
          <w:rFonts w:ascii="IRMitra" w:hAnsi="IRMitra" w:cs="IRMitra" w:hint="cs"/>
          <w:rtl/>
          <w:lang w:bidi="ar-SA"/>
        </w:rPr>
        <w:t xml:space="preserve">توانسته حق زکات را لحاظ نکند زیرا سلطنتی که بر مالش داشته به صورت </w:t>
      </w:r>
      <w:r w:rsidR="009275EA" w:rsidRPr="007409A0">
        <w:rPr>
          <w:rFonts w:ascii="IRMitra" w:hAnsi="IRMitra" w:cs="IRMitra" w:hint="cs"/>
          <w:b/>
          <w:bCs/>
          <w:rtl/>
          <w:lang w:bidi="ar-SA"/>
        </w:rPr>
        <w:t>مضی</w:t>
      </w:r>
      <w:r w:rsidR="007409A0" w:rsidRPr="007409A0">
        <w:rPr>
          <w:rFonts w:ascii="IRMitra" w:hAnsi="IRMitra" w:cs="IRMitra" w:hint="cs"/>
          <w:b/>
          <w:bCs/>
          <w:rtl/>
          <w:lang w:bidi="ar-SA"/>
        </w:rPr>
        <w:t>ّ</w:t>
      </w:r>
      <w:r w:rsidR="009275EA" w:rsidRPr="007409A0">
        <w:rPr>
          <w:rFonts w:ascii="IRMitra" w:hAnsi="IRMitra" w:cs="IRMitra" w:hint="cs"/>
          <w:b/>
          <w:bCs/>
          <w:rtl/>
          <w:lang w:bidi="ar-SA"/>
        </w:rPr>
        <w:t>ق</w:t>
      </w:r>
      <w:r w:rsidR="009275EA">
        <w:rPr>
          <w:rFonts w:ascii="IRMitra" w:hAnsi="IRMitra" w:cs="IRMitra" w:hint="cs"/>
          <w:rtl/>
          <w:lang w:bidi="ar-SA"/>
        </w:rPr>
        <w:t xml:space="preserve"> بوده است و تصرفات منافی با حق زکات نمی</w:t>
      </w:r>
      <w:r w:rsidR="009275EA">
        <w:rPr>
          <w:rFonts w:ascii="IRMitra" w:hAnsi="IRMitra" w:cs="IRMitra"/>
          <w:rtl/>
          <w:lang w:bidi="ar-SA"/>
        </w:rPr>
        <w:softHyphen/>
      </w:r>
      <w:r w:rsidR="009275EA">
        <w:rPr>
          <w:rFonts w:ascii="IRMitra" w:hAnsi="IRMitra" w:cs="IRMitra"/>
          <w:rtl/>
          <w:lang w:bidi="ar-SA"/>
        </w:rPr>
        <w:softHyphen/>
      </w:r>
      <w:r w:rsidR="009275EA">
        <w:rPr>
          <w:rFonts w:ascii="IRMitra" w:hAnsi="IRMitra" w:cs="IRMitra" w:hint="cs"/>
          <w:rtl/>
          <w:lang w:bidi="ar-SA"/>
        </w:rPr>
        <w:t>توانسته انجام بدهد. همین سلطنتِ مضیّق</w:t>
      </w:r>
      <w:r w:rsidR="00BD3611">
        <w:rPr>
          <w:rFonts w:ascii="IRMitra" w:hAnsi="IRMitra" w:cs="IRMitra" w:hint="cs"/>
          <w:rtl/>
          <w:lang w:bidi="ar-SA"/>
        </w:rPr>
        <w:t>ِ</w:t>
      </w:r>
      <w:r w:rsidR="009275EA">
        <w:rPr>
          <w:rFonts w:ascii="IRMitra" w:hAnsi="IRMitra" w:cs="IRMitra" w:hint="cs"/>
          <w:rtl/>
          <w:lang w:bidi="ar-SA"/>
        </w:rPr>
        <w:t xml:space="preserve"> مالک که در زمان حیاتش بوده است بعد از مرگش به همان صورت مضیق باقی خواهد ماند و </w:t>
      </w:r>
      <w:r w:rsidR="009275EA" w:rsidRPr="00835927">
        <w:rPr>
          <w:rFonts w:ascii="IRMitra" w:hAnsi="IRMitra" w:cs="IRMitra"/>
          <w:color w:val="000000" w:themeColor="text1"/>
          <w:sz w:val="28"/>
          <w:rtl/>
        </w:rPr>
        <w:t xml:space="preserve">چیزی که مالک نسبت به </w:t>
      </w:r>
      <w:r w:rsidR="009275EA">
        <w:rPr>
          <w:rFonts w:ascii="IRMitra" w:hAnsi="IRMitra" w:cs="IRMitra" w:hint="cs"/>
          <w:color w:val="000000" w:themeColor="text1"/>
          <w:sz w:val="28"/>
          <w:rtl/>
        </w:rPr>
        <w:t>آن</w:t>
      </w:r>
      <w:r w:rsidR="009275EA" w:rsidRPr="00835927">
        <w:rPr>
          <w:rFonts w:ascii="IRMitra" w:hAnsi="IRMitra" w:cs="IRMitra"/>
          <w:color w:val="000000" w:themeColor="text1"/>
          <w:sz w:val="28"/>
          <w:rtl/>
        </w:rPr>
        <w:t xml:space="preserve"> سلطه ندارد، معقول نیست که این چهار تا </w:t>
      </w:r>
      <w:r w:rsidR="009275EA">
        <w:rPr>
          <w:rFonts w:ascii="IRMitra" w:hAnsi="IRMitra" w:cs="IRMitra" w:hint="cs"/>
          <w:color w:val="000000" w:themeColor="text1"/>
          <w:sz w:val="28"/>
          <w:rtl/>
        </w:rPr>
        <w:t xml:space="preserve">(کفن، دین، وصیت، ارث) </w:t>
      </w:r>
      <w:r w:rsidR="009275EA" w:rsidRPr="00835927">
        <w:rPr>
          <w:rFonts w:ascii="IRMitra" w:hAnsi="IRMitra" w:cs="IRMitra"/>
          <w:color w:val="000000" w:themeColor="text1"/>
          <w:sz w:val="28"/>
          <w:rtl/>
        </w:rPr>
        <w:t xml:space="preserve">نسبت به </w:t>
      </w:r>
      <w:r w:rsidR="009275EA">
        <w:rPr>
          <w:rFonts w:ascii="IRMitra" w:hAnsi="IRMitra" w:cs="IRMitra" w:hint="cs"/>
          <w:color w:val="000000" w:themeColor="text1"/>
          <w:sz w:val="28"/>
          <w:rtl/>
        </w:rPr>
        <w:t>آن</w:t>
      </w:r>
      <w:r w:rsidR="009275EA" w:rsidRPr="00835927">
        <w:rPr>
          <w:rFonts w:ascii="IRMitra" w:hAnsi="IRMitra" w:cs="IRMitra"/>
          <w:color w:val="000000" w:themeColor="text1"/>
          <w:sz w:val="28"/>
          <w:rtl/>
        </w:rPr>
        <w:t xml:space="preserve"> سلطه داشته باشند،</w:t>
      </w:r>
      <w:r w:rsidR="009275EA">
        <w:rPr>
          <w:rFonts w:ascii="IRMitra" w:hAnsi="IRMitra" w:cs="IRMitra" w:hint="cs"/>
          <w:rtl/>
          <w:lang w:bidi="ar-SA"/>
        </w:rPr>
        <w:t>از اینرو اگر اموالِ متوفی فقط به اندازه مقدار زکات باشد نوبت به هیچ یک از کفن و دین و... نمی</w:t>
      </w:r>
      <w:r w:rsidR="009275EA">
        <w:rPr>
          <w:rFonts w:ascii="IRMitra" w:hAnsi="IRMitra" w:cs="IRMitra"/>
          <w:rtl/>
          <w:lang w:bidi="ar-SA"/>
        </w:rPr>
        <w:softHyphen/>
      </w:r>
      <w:r w:rsidR="009275EA">
        <w:rPr>
          <w:rFonts w:ascii="IRMitra" w:hAnsi="IRMitra" w:cs="IRMitra" w:hint="cs"/>
          <w:rtl/>
          <w:lang w:bidi="ar-SA"/>
        </w:rPr>
        <w:t>رسد.</w:t>
      </w:r>
    </w:p>
    <w:p w:rsidR="009275EA" w:rsidRDefault="009275EA" w:rsidP="001F2A90">
      <w:pPr>
        <w:ind w:firstLine="720"/>
        <w:rPr>
          <w:rFonts w:ascii="IRMitra" w:hAnsi="IRMitra" w:cs="IRMitra"/>
          <w:color w:val="000000" w:themeColor="text1"/>
          <w:sz w:val="28"/>
          <w:rtl/>
        </w:rPr>
      </w:pPr>
      <w:r>
        <w:rPr>
          <w:rFonts w:ascii="IRMitra" w:hAnsi="IRMitra" w:cs="IRMitra" w:hint="cs"/>
          <w:color w:val="000000" w:themeColor="text1"/>
          <w:sz w:val="28"/>
          <w:rtl/>
        </w:rPr>
        <w:t>به نظر می</w:t>
      </w:r>
      <w:r>
        <w:rPr>
          <w:rFonts w:ascii="IRMitra" w:hAnsi="IRMitra" w:cs="IRMitra"/>
          <w:color w:val="000000" w:themeColor="text1"/>
          <w:sz w:val="28"/>
          <w:rtl/>
        </w:rPr>
        <w:softHyphen/>
      </w:r>
      <w:r>
        <w:rPr>
          <w:rFonts w:ascii="IRMitra" w:hAnsi="IRMitra" w:cs="IRMitra" w:hint="cs"/>
          <w:color w:val="000000" w:themeColor="text1"/>
          <w:sz w:val="28"/>
          <w:rtl/>
        </w:rPr>
        <w:t xml:space="preserve">رسد مراد از </w:t>
      </w:r>
      <w:r w:rsidR="009138D8">
        <w:rPr>
          <w:rFonts w:ascii="IRMitra" w:hAnsi="IRMitra" w:cs="IRMitra" w:hint="cs"/>
          <w:color w:val="000000" w:themeColor="text1"/>
          <w:sz w:val="28"/>
          <w:rtl/>
        </w:rPr>
        <w:t>«سابق بودن تعلّق</w:t>
      </w:r>
      <w:r w:rsidR="00BD3611">
        <w:rPr>
          <w:rFonts w:ascii="IRMitra" w:hAnsi="IRMitra" w:cs="IRMitra" w:hint="cs"/>
          <w:color w:val="000000" w:themeColor="text1"/>
          <w:sz w:val="28"/>
          <w:rtl/>
        </w:rPr>
        <w:t xml:space="preserve"> زکات به عین</w:t>
      </w:r>
      <w:r w:rsidR="009138D8">
        <w:rPr>
          <w:rFonts w:ascii="IRMitra" w:hAnsi="IRMitra" w:cs="IRMitra" w:hint="cs"/>
          <w:color w:val="000000" w:themeColor="text1"/>
          <w:sz w:val="28"/>
          <w:rtl/>
        </w:rPr>
        <w:t>»</w:t>
      </w:r>
      <w:r w:rsidRPr="00835927">
        <w:rPr>
          <w:rFonts w:ascii="IRMitra" w:hAnsi="IRMitra" w:cs="IRMitra"/>
          <w:color w:val="000000" w:themeColor="text1"/>
          <w:sz w:val="28"/>
          <w:rtl/>
        </w:rPr>
        <w:t xml:space="preserve"> که در کلام فقها آمده </w:t>
      </w:r>
      <w:r>
        <w:rPr>
          <w:rFonts w:ascii="IRMitra" w:hAnsi="IRMitra" w:cs="IRMitra" w:hint="cs"/>
          <w:color w:val="000000" w:themeColor="text1"/>
          <w:sz w:val="28"/>
          <w:rtl/>
        </w:rPr>
        <w:t>همین</w:t>
      </w:r>
      <w:r w:rsidRPr="00835927">
        <w:rPr>
          <w:rFonts w:ascii="IRMitra" w:hAnsi="IRMitra" w:cs="IRMitra"/>
          <w:color w:val="000000" w:themeColor="text1"/>
          <w:sz w:val="28"/>
          <w:rtl/>
        </w:rPr>
        <w:t xml:space="preserve"> است. یعنی اول ا</w:t>
      </w:r>
      <w:r w:rsidR="001F2A90">
        <w:rPr>
          <w:rFonts w:ascii="IRMitra" w:hAnsi="IRMitra" w:cs="IRMitra"/>
          <w:color w:val="000000" w:themeColor="text1"/>
          <w:sz w:val="28"/>
          <w:rtl/>
        </w:rPr>
        <w:t>ین عین</w:t>
      </w:r>
      <w:r w:rsidR="007409A0">
        <w:rPr>
          <w:rFonts w:ascii="IRMitra" w:hAnsi="IRMitra" w:cs="IRMitra" w:hint="cs"/>
          <w:color w:val="000000" w:themeColor="text1"/>
          <w:sz w:val="28"/>
          <w:rtl/>
        </w:rPr>
        <w:t>،</w:t>
      </w:r>
      <w:r w:rsidR="001F2A90">
        <w:rPr>
          <w:rFonts w:ascii="IRMitra" w:hAnsi="IRMitra" w:cs="IRMitra"/>
          <w:color w:val="000000" w:themeColor="text1"/>
          <w:sz w:val="28"/>
          <w:rtl/>
        </w:rPr>
        <w:t xml:space="preserve"> متعل</w:t>
      </w:r>
      <w:r w:rsidR="009138D8">
        <w:rPr>
          <w:rFonts w:ascii="IRMitra" w:hAnsi="IRMitra" w:cs="IRMitra" w:hint="cs"/>
          <w:color w:val="000000" w:themeColor="text1"/>
          <w:sz w:val="28"/>
          <w:rtl/>
        </w:rPr>
        <w:t>ّ</w:t>
      </w:r>
      <w:r w:rsidR="001F2A90">
        <w:rPr>
          <w:rFonts w:ascii="IRMitra" w:hAnsi="IRMitra" w:cs="IRMitra"/>
          <w:color w:val="000000" w:themeColor="text1"/>
          <w:sz w:val="28"/>
          <w:rtl/>
        </w:rPr>
        <w:t>ق</w:t>
      </w:r>
      <w:r w:rsidR="009138D8">
        <w:rPr>
          <w:rFonts w:ascii="IRMitra" w:hAnsi="IRMitra" w:cs="IRMitra" w:hint="cs"/>
          <w:color w:val="000000" w:themeColor="text1"/>
          <w:sz w:val="28"/>
          <w:rtl/>
        </w:rPr>
        <w:t>ِ</w:t>
      </w:r>
      <w:r w:rsidR="001F2A90">
        <w:rPr>
          <w:rFonts w:ascii="IRMitra" w:hAnsi="IRMitra" w:cs="IRMitra"/>
          <w:color w:val="000000" w:themeColor="text1"/>
          <w:sz w:val="28"/>
          <w:rtl/>
        </w:rPr>
        <w:t xml:space="preserve"> حق</w:t>
      </w:r>
      <w:r w:rsidR="009138D8">
        <w:rPr>
          <w:rFonts w:ascii="IRMitra" w:hAnsi="IRMitra" w:cs="IRMitra" w:hint="cs"/>
          <w:color w:val="000000" w:themeColor="text1"/>
          <w:sz w:val="28"/>
          <w:rtl/>
        </w:rPr>
        <w:t>ِ</w:t>
      </w:r>
      <w:r w:rsidR="001F2A90">
        <w:rPr>
          <w:rFonts w:ascii="IRMitra" w:hAnsi="IRMitra" w:cs="IRMitra"/>
          <w:color w:val="000000" w:themeColor="text1"/>
          <w:sz w:val="28"/>
          <w:rtl/>
        </w:rPr>
        <w:t xml:space="preserve"> غیر شده است، </w:t>
      </w:r>
      <w:r w:rsidR="001F2A90">
        <w:rPr>
          <w:rFonts w:ascii="IRMitra" w:hAnsi="IRMitra" w:cs="IRMitra" w:hint="cs"/>
          <w:color w:val="000000" w:themeColor="text1"/>
          <w:sz w:val="28"/>
          <w:rtl/>
        </w:rPr>
        <w:t>در مرحله بعد</w:t>
      </w:r>
      <w:r w:rsidR="007409A0">
        <w:rPr>
          <w:rFonts w:ascii="IRMitra" w:hAnsi="IRMitra" w:cs="IRMitra" w:hint="cs"/>
          <w:color w:val="000000" w:themeColor="text1"/>
          <w:sz w:val="28"/>
          <w:rtl/>
        </w:rPr>
        <w:t>،</w:t>
      </w:r>
      <w:r w:rsidRPr="00835927">
        <w:rPr>
          <w:rFonts w:ascii="IRMitra" w:hAnsi="IRMitra" w:cs="IRMitra"/>
          <w:color w:val="000000" w:themeColor="text1"/>
          <w:sz w:val="28"/>
          <w:rtl/>
        </w:rPr>
        <w:t xml:space="preserve"> عینِ</w:t>
      </w:r>
      <w:r>
        <w:rPr>
          <w:rFonts w:ascii="IRMitra" w:hAnsi="IRMitra" w:cs="IRMitra" w:hint="cs"/>
          <w:color w:val="000000" w:themeColor="text1"/>
          <w:sz w:val="28"/>
          <w:rtl/>
        </w:rPr>
        <w:t>ی که</w:t>
      </w:r>
      <w:r>
        <w:rPr>
          <w:rFonts w:ascii="IRMitra" w:hAnsi="IRMitra" w:cs="IRMitra"/>
          <w:color w:val="000000" w:themeColor="text1"/>
          <w:sz w:val="28"/>
          <w:rtl/>
        </w:rPr>
        <w:t xml:space="preserve"> متعلق حق غیر</w:t>
      </w:r>
      <w:r>
        <w:rPr>
          <w:rFonts w:ascii="IRMitra" w:hAnsi="IRMitra" w:cs="IRMitra" w:hint="cs"/>
          <w:color w:val="000000" w:themeColor="text1"/>
          <w:sz w:val="28"/>
          <w:rtl/>
        </w:rPr>
        <w:t xml:space="preserve"> است</w:t>
      </w:r>
      <w:r w:rsidR="001F2A90">
        <w:rPr>
          <w:rFonts w:ascii="IRMitra" w:hAnsi="IRMitra" w:cs="IRMitra" w:hint="cs"/>
          <w:color w:val="000000" w:themeColor="text1"/>
          <w:sz w:val="28"/>
          <w:rtl/>
        </w:rPr>
        <w:t>،</w:t>
      </w:r>
      <w:r w:rsidRPr="00835927">
        <w:rPr>
          <w:rFonts w:ascii="IRMitra" w:hAnsi="IRMitra" w:cs="IRMitra"/>
          <w:color w:val="000000" w:themeColor="text1"/>
          <w:sz w:val="28"/>
          <w:rtl/>
        </w:rPr>
        <w:t xml:space="preserve"> متعلق </w:t>
      </w:r>
      <w:r w:rsidR="001F2A90">
        <w:rPr>
          <w:rFonts w:ascii="IRMitra" w:hAnsi="IRMitra" w:cs="IRMitra" w:hint="cs"/>
          <w:color w:val="000000" w:themeColor="text1"/>
          <w:sz w:val="28"/>
          <w:rtl/>
        </w:rPr>
        <w:t xml:space="preserve">حق </w:t>
      </w:r>
      <w:r w:rsidRPr="00835927">
        <w:rPr>
          <w:rFonts w:ascii="IRMitra" w:hAnsi="IRMitra" w:cs="IRMitra"/>
          <w:color w:val="000000" w:themeColor="text1"/>
          <w:sz w:val="28"/>
          <w:rtl/>
        </w:rPr>
        <w:t xml:space="preserve">دیّان </w:t>
      </w:r>
      <w:r w:rsidR="001F2A90">
        <w:rPr>
          <w:rFonts w:ascii="IRMitra" w:hAnsi="IRMitra" w:cs="IRMitra" w:hint="cs"/>
          <w:color w:val="000000" w:themeColor="text1"/>
          <w:sz w:val="28"/>
          <w:rtl/>
        </w:rPr>
        <w:t>شده</w:t>
      </w:r>
      <w:r w:rsidRPr="00835927">
        <w:rPr>
          <w:rFonts w:ascii="IRMitra" w:hAnsi="IRMitra" w:cs="IRMitra"/>
          <w:color w:val="000000" w:themeColor="text1"/>
          <w:sz w:val="28"/>
          <w:rtl/>
        </w:rPr>
        <w:t xml:space="preserve"> است. مراد از سبق این نیست که </w:t>
      </w:r>
      <w:r w:rsidR="001F2A90">
        <w:rPr>
          <w:rFonts w:ascii="IRMitra" w:hAnsi="IRMitra" w:cs="IRMitra" w:hint="cs"/>
          <w:color w:val="000000" w:themeColor="text1"/>
          <w:sz w:val="28"/>
          <w:rtl/>
        </w:rPr>
        <w:t>مال واحد</w:t>
      </w:r>
      <w:r w:rsidR="001F2A90">
        <w:rPr>
          <w:rFonts w:ascii="IRMitra" w:hAnsi="IRMitra" w:cs="IRMitra"/>
          <w:color w:val="000000" w:themeColor="text1"/>
          <w:sz w:val="28"/>
          <w:rtl/>
        </w:rPr>
        <w:t xml:space="preserve"> اول متعلق حق زکات</w:t>
      </w:r>
      <w:r w:rsidRPr="00835927">
        <w:rPr>
          <w:rFonts w:ascii="IRMitra" w:hAnsi="IRMitra" w:cs="IRMitra"/>
          <w:color w:val="000000" w:themeColor="text1"/>
          <w:sz w:val="28"/>
          <w:rtl/>
        </w:rPr>
        <w:t xml:space="preserve"> شده</w:t>
      </w:r>
      <w:r w:rsidR="001F2A90">
        <w:rPr>
          <w:rFonts w:ascii="IRMitra" w:hAnsi="IRMitra" w:cs="IRMitra" w:hint="cs"/>
          <w:color w:val="000000" w:themeColor="text1"/>
          <w:sz w:val="28"/>
          <w:rtl/>
        </w:rPr>
        <w:t xml:space="preserve"> است</w:t>
      </w:r>
      <w:r w:rsidR="001F2A90">
        <w:rPr>
          <w:rFonts w:ascii="IRMitra" w:hAnsi="IRMitra" w:cs="IRMitra"/>
          <w:color w:val="000000" w:themeColor="text1"/>
          <w:sz w:val="28"/>
          <w:rtl/>
        </w:rPr>
        <w:t xml:space="preserve"> و بعد متعلق حق دین</w:t>
      </w:r>
      <w:r w:rsidRPr="00835927">
        <w:rPr>
          <w:rFonts w:ascii="IRMitra" w:hAnsi="IRMitra" w:cs="IRMitra"/>
          <w:color w:val="000000" w:themeColor="text1"/>
          <w:sz w:val="28"/>
          <w:rtl/>
        </w:rPr>
        <w:t xml:space="preserve"> شده</w:t>
      </w:r>
      <w:r w:rsidR="001F2A90">
        <w:rPr>
          <w:rFonts w:ascii="IRMitra" w:hAnsi="IRMitra" w:cs="IRMitra" w:hint="cs"/>
          <w:color w:val="000000" w:themeColor="text1"/>
          <w:sz w:val="28"/>
          <w:rtl/>
        </w:rPr>
        <w:t xml:space="preserve"> است</w:t>
      </w:r>
      <w:r w:rsidRPr="00835927">
        <w:rPr>
          <w:rFonts w:ascii="IRMitra" w:hAnsi="IRMitra" w:cs="IRMitra"/>
          <w:color w:val="000000" w:themeColor="text1"/>
          <w:sz w:val="28"/>
          <w:rtl/>
        </w:rPr>
        <w:t xml:space="preserve">؛ و آن چیزی که متعلق حق </w:t>
      </w:r>
      <w:r w:rsidR="001F2A90">
        <w:rPr>
          <w:rFonts w:ascii="IRMitra" w:hAnsi="IRMitra" w:cs="IRMitra" w:hint="cs"/>
          <w:color w:val="000000" w:themeColor="text1"/>
          <w:sz w:val="28"/>
          <w:rtl/>
        </w:rPr>
        <w:t>زکات است</w:t>
      </w:r>
      <w:r w:rsidRPr="00835927">
        <w:rPr>
          <w:rFonts w:ascii="IRMitra" w:hAnsi="IRMitra" w:cs="IRMitra"/>
          <w:color w:val="000000" w:themeColor="text1"/>
          <w:sz w:val="28"/>
          <w:rtl/>
        </w:rPr>
        <w:t xml:space="preserve">، همان چیزی باشد که </w:t>
      </w:r>
      <w:r w:rsidR="001F2A90">
        <w:rPr>
          <w:rFonts w:ascii="IRMitra" w:hAnsi="IRMitra" w:cs="IRMitra" w:hint="cs"/>
          <w:color w:val="000000" w:themeColor="text1"/>
          <w:sz w:val="28"/>
          <w:rtl/>
        </w:rPr>
        <w:t>متعلق حق دیان است</w:t>
      </w:r>
      <w:r w:rsidRPr="00835927">
        <w:rPr>
          <w:rFonts w:ascii="IRMitra" w:hAnsi="IRMitra" w:cs="IRMitra"/>
          <w:color w:val="000000" w:themeColor="text1"/>
          <w:sz w:val="28"/>
          <w:rtl/>
        </w:rPr>
        <w:t xml:space="preserve">. </w:t>
      </w:r>
      <w:r w:rsidR="001F2A90">
        <w:rPr>
          <w:rFonts w:ascii="IRMitra" w:hAnsi="IRMitra" w:cs="IRMitra" w:hint="cs"/>
          <w:color w:val="000000" w:themeColor="text1"/>
          <w:sz w:val="28"/>
          <w:rtl/>
        </w:rPr>
        <w:t xml:space="preserve">بلکه تصویر درست مساله این است که </w:t>
      </w:r>
      <w:r w:rsidR="001F2A90">
        <w:rPr>
          <w:rFonts w:ascii="IRMitra" w:hAnsi="IRMitra" w:cs="IRMitra"/>
          <w:color w:val="000000" w:themeColor="text1"/>
          <w:sz w:val="28"/>
          <w:rtl/>
        </w:rPr>
        <w:t xml:space="preserve"> ما</w:t>
      </w:r>
      <w:r w:rsidR="001F2A90">
        <w:rPr>
          <w:rFonts w:ascii="IRMitra" w:hAnsi="IRMitra" w:cs="IRMitra" w:hint="cs"/>
          <w:color w:val="000000" w:themeColor="text1"/>
          <w:sz w:val="28"/>
          <w:rtl/>
        </w:rPr>
        <w:t>لی متعلق زکات قرار گرفته است و آن مال که حق غیر درش لحاظ شده است متعلق حق دی</w:t>
      </w:r>
      <w:r w:rsidR="009138D8">
        <w:rPr>
          <w:rFonts w:ascii="IRMitra" w:hAnsi="IRMitra" w:cs="IRMitra" w:hint="cs"/>
          <w:color w:val="000000" w:themeColor="text1"/>
          <w:sz w:val="28"/>
          <w:rtl/>
        </w:rPr>
        <w:t>ّ</w:t>
      </w:r>
      <w:r w:rsidR="001F2A90">
        <w:rPr>
          <w:rFonts w:ascii="IRMitra" w:hAnsi="IRMitra" w:cs="IRMitra" w:hint="cs"/>
          <w:color w:val="000000" w:themeColor="text1"/>
          <w:sz w:val="28"/>
          <w:rtl/>
        </w:rPr>
        <w:t>ان شده است.</w:t>
      </w:r>
    </w:p>
    <w:p w:rsidR="005112B2" w:rsidRDefault="007409A0" w:rsidP="009B0BC6">
      <w:pPr>
        <w:ind w:firstLine="720"/>
        <w:rPr>
          <w:rFonts w:ascii="IRMitra" w:hAnsi="IRMitra" w:cs="IRMitra"/>
          <w:color w:val="000000" w:themeColor="text1"/>
          <w:sz w:val="28"/>
          <w:rtl/>
        </w:rPr>
      </w:pPr>
      <w:r>
        <w:rPr>
          <w:rFonts w:ascii="IRMitra" w:hAnsi="IRMitra" w:cs="IRMitra" w:hint="cs"/>
          <w:color w:val="000000" w:themeColor="text1"/>
          <w:sz w:val="28"/>
          <w:rtl/>
        </w:rPr>
        <w:t>در</w:t>
      </w:r>
      <w:r w:rsidR="00FB26F5">
        <w:rPr>
          <w:rFonts w:ascii="IRMitra" w:hAnsi="IRMitra" w:cs="IRMitra" w:hint="cs"/>
          <w:color w:val="000000" w:themeColor="text1"/>
          <w:sz w:val="28"/>
          <w:rtl/>
        </w:rPr>
        <w:t xml:space="preserve"> روایت گفته شده، از هرچه که مال میت برشمرده می</w:t>
      </w:r>
      <w:r w:rsidR="00FB26F5">
        <w:rPr>
          <w:rFonts w:ascii="IRMitra" w:hAnsi="IRMitra" w:cs="IRMitra"/>
          <w:color w:val="000000" w:themeColor="text1"/>
          <w:sz w:val="28"/>
          <w:rtl/>
        </w:rPr>
        <w:softHyphen/>
      </w:r>
      <w:r w:rsidR="00FB26F5">
        <w:rPr>
          <w:rFonts w:ascii="IRMitra" w:hAnsi="IRMitra" w:cs="IRMitra" w:hint="cs"/>
          <w:color w:val="000000" w:themeColor="text1"/>
          <w:sz w:val="28"/>
          <w:rtl/>
        </w:rPr>
        <w:t>شود باید کفن و دین و وصیت خارج گردد تا نوبت به وراث برسد.</w:t>
      </w:r>
      <w:r w:rsidR="00581B6E">
        <w:rPr>
          <w:rFonts w:ascii="IRMitra" w:hAnsi="IRMitra" w:cs="IRMitra" w:hint="cs"/>
          <w:color w:val="000000" w:themeColor="text1"/>
          <w:sz w:val="28"/>
          <w:rtl/>
        </w:rPr>
        <w:t xml:space="preserve"> چیزی مال میت برشمرده می</w:t>
      </w:r>
      <w:r w:rsidR="00581B6E">
        <w:rPr>
          <w:rFonts w:ascii="IRMitra" w:hAnsi="IRMitra" w:cs="IRMitra"/>
          <w:color w:val="000000" w:themeColor="text1"/>
          <w:sz w:val="28"/>
          <w:rtl/>
        </w:rPr>
        <w:softHyphen/>
      </w:r>
      <w:r w:rsidR="00581B6E">
        <w:rPr>
          <w:rFonts w:ascii="IRMitra" w:hAnsi="IRMitra" w:cs="IRMitra" w:hint="cs"/>
          <w:color w:val="000000" w:themeColor="text1"/>
          <w:sz w:val="28"/>
          <w:rtl/>
        </w:rPr>
        <w:t>شود که تحت سلطه کامل شخص در زمان حیاتش باشد ولی ا</w:t>
      </w:r>
      <w:r w:rsidR="005112B2">
        <w:rPr>
          <w:rFonts w:ascii="IRMitra" w:hAnsi="IRMitra" w:cs="IRMitra" w:hint="cs"/>
          <w:color w:val="000000" w:themeColor="text1"/>
          <w:sz w:val="28"/>
          <w:rtl/>
        </w:rPr>
        <w:t xml:space="preserve">گر شخص در زمان حیاتش ملکیت مضیق داشته باشد بعد از وفاتش به همان صورت باقی خواهد ماند و خروج کفن و دین از همان مالی است که متعلّقِ حق غیر قرار گرفته است. پس برای اخراج کفن </w:t>
      </w:r>
      <w:r w:rsidR="005112B2">
        <w:rPr>
          <w:rFonts w:ascii="IRMitra" w:hAnsi="IRMitra" w:cs="IRMitra" w:hint="cs"/>
          <w:color w:val="000000" w:themeColor="text1"/>
          <w:sz w:val="28"/>
          <w:rtl/>
        </w:rPr>
        <w:lastRenderedPageBreak/>
        <w:t>و دین باید به نحوی رفتار شود که منافات با حق</w:t>
      </w:r>
      <w:r w:rsidR="00BD3611">
        <w:rPr>
          <w:rFonts w:ascii="IRMitra" w:hAnsi="IRMitra" w:cs="IRMitra" w:hint="cs"/>
          <w:color w:val="000000" w:themeColor="text1"/>
          <w:sz w:val="28"/>
          <w:rtl/>
        </w:rPr>
        <w:t>ّ زکات</w:t>
      </w:r>
      <w:r w:rsidR="005112B2">
        <w:rPr>
          <w:rFonts w:ascii="IRMitra" w:hAnsi="IRMitra" w:cs="IRMitra" w:hint="cs"/>
          <w:color w:val="000000" w:themeColor="text1"/>
          <w:sz w:val="28"/>
          <w:rtl/>
        </w:rPr>
        <w:t xml:space="preserve"> که بدان تعلق گرفته است نداشته باشد. مرحوم حکیم همین مطلب را پذیرفته</w:t>
      </w:r>
      <w:r w:rsidR="005112B2">
        <w:rPr>
          <w:rFonts w:ascii="IRMitra" w:hAnsi="IRMitra" w:cs="IRMitra"/>
          <w:color w:val="000000" w:themeColor="text1"/>
          <w:sz w:val="28"/>
          <w:rtl/>
        </w:rPr>
        <w:softHyphen/>
      </w:r>
      <w:r w:rsidR="005112B2">
        <w:rPr>
          <w:rFonts w:ascii="IRMitra" w:hAnsi="IRMitra" w:cs="IRMitra" w:hint="cs"/>
          <w:color w:val="000000" w:themeColor="text1"/>
          <w:sz w:val="28"/>
          <w:rtl/>
        </w:rPr>
        <w:t>اند و افزوده</w:t>
      </w:r>
      <w:r w:rsidR="005112B2">
        <w:rPr>
          <w:rFonts w:ascii="IRMitra" w:hAnsi="IRMitra" w:cs="IRMitra"/>
          <w:color w:val="000000" w:themeColor="text1"/>
          <w:sz w:val="28"/>
          <w:rtl/>
        </w:rPr>
        <w:softHyphen/>
      </w:r>
      <w:r w:rsidR="005112B2">
        <w:rPr>
          <w:rFonts w:ascii="IRMitra" w:hAnsi="IRMitra" w:cs="IRMitra" w:hint="cs"/>
          <w:color w:val="000000" w:themeColor="text1"/>
          <w:sz w:val="28"/>
          <w:rtl/>
        </w:rPr>
        <w:t>اند که اگر مبنای ما در تعلق زکات به صورت حق</w:t>
      </w:r>
      <w:r w:rsidR="005112B2">
        <w:rPr>
          <w:rFonts w:ascii="IRMitra" w:hAnsi="IRMitra" w:cs="IRMitra"/>
          <w:color w:val="000000" w:themeColor="text1"/>
          <w:sz w:val="28"/>
          <w:rtl/>
        </w:rPr>
        <w:softHyphen/>
      </w:r>
      <w:r w:rsidR="005112B2">
        <w:rPr>
          <w:rFonts w:ascii="IRMitra" w:hAnsi="IRMitra" w:cs="IRMitra" w:hint="cs"/>
          <w:color w:val="000000" w:themeColor="text1"/>
          <w:sz w:val="28"/>
          <w:rtl/>
        </w:rPr>
        <w:t>الجنایه باشد بدین صورت است که آن مال به دیان منتقل می</w:t>
      </w:r>
      <w:r w:rsidR="005112B2">
        <w:rPr>
          <w:rFonts w:ascii="IRMitra" w:hAnsi="IRMitra" w:cs="IRMitra"/>
          <w:color w:val="000000" w:themeColor="text1"/>
          <w:sz w:val="28"/>
          <w:rtl/>
        </w:rPr>
        <w:softHyphen/>
      </w:r>
      <w:r w:rsidR="005112B2">
        <w:rPr>
          <w:rFonts w:ascii="IRMitra" w:hAnsi="IRMitra" w:cs="IRMitra" w:hint="cs"/>
          <w:color w:val="000000" w:themeColor="text1"/>
          <w:sz w:val="28"/>
          <w:rtl/>
        </w:rPr>
        <w:t>شود و بر دی</w:t>
      </w:r>
      <w:r w:rsidR="00BD3611">
        <w:rPr>
          <w:rFonts w:ascii="IRMitra" w:hAnsi="IRMitra" w:cs="IRMitra" w:hint="cs"/>
          <w:color w:val="000000" w:themeColor="text1"/>
          <w:sz w:val="28"/>
          <w:rtl/>
        </w:rPr>
        <w:t>ّ</w:t>
      </w:r>
      <w:r w:rsidR="005112B2">
        <w:rPr>
          <w:rFonts w:ascii="IRMitra" w:hAnsi="IRMitra" w:cs="IRMitra" w:hint="cs"/>
          <w:color w:val="000000" w:themeColor="text1"/>
          <w:sz w:val="28"/>
          <w:rtl/>
        </w:rPr>
        <w:t>ان واجب است زکات را پرداخت کنند. در هر حال زکات پرداخت می</w:t>
      </w:r>
      <w:r w:rsidR="005112B2">
        <w:rPr>
          <w:rFonts w:ascii="IRMitra" w:hAnsi="IRMitra" w:cs="IRMitra"/>
          <w:color w:val="000000" w:themeColor="text1"/>
          <w:sz w:val="28"/>
          <w:rtl/>
        </w:rPr>
        <w:softHyphen/>
      </w:r>
      <w:r w:rsidR="00BD3611">
        <w:rPr>
          <w:rFonts w:ascii="IRMitra" w:hAnsi="IRMitra" w:cs="IRMitra" w:hint="cs"/>
          <w:color w:val="000000" w:themeColor="text1"/>
          <w:sz w:val="28"/>
          <w:rtl/>
        </w:rPr>
        <w:t xml:space="preserve">شود خواه </w:t>
      </w:r>
      <w:r w:rsidR="005112B2">
        <w:rPr>
          <w:rFonts w:ascii="IRMitra" w:hAnsi="IRMitra" w:cs="IRMitra" w:hint="cs"/>
          <w:color w:val="000000" w:themeColor="text1"/>
          <w:sz w:val="28"/>
          <w:rtl/>
        </w:rPr>
        <w:t>به صورت مستقیم یا توسط دیان باشد.</w:t>
      </w:r>
      <w:r w:rsidR="009B0BC6">
        <w:rPr>
          <w:rFonts w:ascii="IRMitra" w:hAnsi="IRMitra" w:cs="IRMitra" w:hint="cs"/>
          <w:color w:val="000000" w:themeColor="text1"/>
          <w:sz w:val="28"/>
          <w:rtl/>
        </w:rPr>
        <w:t xml:space="preserve"> این مطلب که متعلق حق دیان آنچیزی است که میت در زمان حیاتش بر آن سلطنت مطلق داشته است وقتی در زمان حیات ملکیت مضیق شود طبیعی است بعد از ممات نیز به همان منوال باقی بماند زیرا اموال میت بعد از ممات فرع اموال میت در زمان حیات است.</w:t>
      </w:r>
    </w:p>
    <w:p w:rsidR="004576AB" w:rsidRDefault="009B0BC6" w:rsidP="004576AB">
      <w:pPr>
        <w:ind w:firstLine="720"/>
        <w:rPr>
          <w:rFonts w:ascii="IRMitra" w:hAnsi="IRMitra" w:cs="IRMitra"/>
          <w:color w:val="000000" w:themeColor="text1"/>
          <w:sz w:val="28"/>
          <w:rtl/>
        </w:rPr>
      </w:pPr>
      <w:r>
        <w:rPr>
          <w:rFonts w:ascii="IRMitra" w:hAnsi="IRMitra" w:cs="IRMitra" w:hint="cs"/>
          <w:color w:val="000000" w:themeColor="text1"/>
          <w:sz w:val="28"/>
          <w:rtl/>
        </w:rPr>
        <w:t>نکته: فراموش نشود که دیون در زمان حیات شخص، خواه حالّ باشد یا موجّل، در هر صورت به ذمه تعلق می</w:t>
      </w:r>
      <w:r>
        <w:rPr>
          <w:rFonts w:ascii="IRMitra" w:hAnsi="IRMitra" w:cs="IRMitra"/>
          <w:color w:val="000000" w:themeColor="text1"/>
          <w:sz w:val="28"/>
          <w:rtl/>
        </w:rPr>
        <w:softHyphen/>
      </w:r>
      <w:r>
        <w:rPr>
          <w:rFonts w:ascii="IRMitra" w:hAnsi="IRMitra" w:cs="IRMitra" w:hint="cs"/>
          <w:color w:val="000000" w:themeColor="text1"/>
          <w:sz w:val="28"/>
          <w:rtl/>
        </w:rPr>
        <w:t>گیرد و به عین تعلقی ندارند و بعد از وفات، اگر دینی مؤجل باشد با فرارسیدن مرگ حالّ می</w:t>
      </w:r>
      <w:r>
        <w:rPr>
          <w:rFonts w:ascii="IRMitra" w:hAnsi="IRMitra" w:cs="IRMitra"/>
          <w:color w:val="000000" w:themeColor="text1"/>
          <w:sz w:val="28"/>
          <w:rtl/>
        </w:rPr>
        <w:softHyphen/>
      </w:r>
      <w:r>
        <w:rPr>
          <w:rFonts w:ascii="IRMitra" w:hAnsi="IRMitra" w:cs="IRMitra" w:hint="cs"/>
          <w:color w:val="000000" w:themeColor="text1"/>
          <w:sz w:val="28"/>
          <w:rtl/>
        </w:rPr>
        <w:t>گردد و همچنین همه دیون از ذمه به عین منتقل می</w:t>
      </w:r>
      <w:r>
        <w:rPr>
          <w:rFonts w:ascii="IRMitra" w:hAnsi="IRMitra" w:cs="IRMitra"/>
          <w:color w:val="000000" w:themeColor="text1"/>
          <w:sz w:val="28"/>
          <w:rtl/>
        </w:rPr>
        <w:softHyphen/>
      </w:r>
      <w:r>
        <w:rPr>
          <w:rFonts w:ascii="IRMitra" w:hAnsi="IRMitra" w:cs="IRMitra" w:hint="cs"/>
          <w:color w:val="000000" w:themeColor="text1"/>
          <w:sz w:val="28"/>
          <w:rtl/>
        </w:rPr>
        <w:t>گردد. بعد از تعلق دین به عین خارجی همان سلطه</w:t>
      </w:r>
      <w:r>
        <w:rPr>
          <w:rFonts w:ascii="IRMitra" w:hAnsi="IRMitra" w:cs="IRMitra"/>
          <w:color w:val="000000" w:themeColor="text1"/>
          <w:sz w:val="28"/>
          <w:rtl/>
        </w:rPr>
        <w:softHyphen/>
      </w:r>
      <w:r>
        <w:rPr>
          <w:rFonts w:ascii="IRMitra" w:hAnsi="IRMitra" w:cs="IRMitra" w:hint="cs"/>
          <w:color w:val="000000" w:themeColor="text1"/>
          <w:sz w:val="28"/>
          <w:rtl/>
        </w:rPr>
        <w:t>ای که مالک قبل از انتقال به عین داشت به دیّان منتقل می</w:t>
      </w:r>
      <w:r>
        <w:rPr>
          <w:rFonts w:ascii="IRMitra" w:hAnsi="IRMitra" w:cs="IRMitra"/>
          <w:color w:val="000000" w:themeColor="text1"/>
          <w:sz w:val="28"/>
          <w:rtl/>
        </w:rPr>
        <w:softHyphen/>
      </w:r>
      <w:r>
        <w:rPr>
          <w:rFonts w:ascii="IRMitra" w:hAnsi="IRMitra" w:cs="IRMitra" w:hint="cs"/>
          <w:color w:val="000000" w:themeColor="text1"/>
          <w:sz w:val="28"/>
          <w:rtl/>
        </w:rPr>
        <w:t>گردد. مالک پیش از مرگ، سلطنت مضیّق نسبت به اموالش داشت و نمی</w:t>
      </w:r>
      <w:r>
        <w:rPr>
          <w:rFonts w:ascii="IRMitra" w:hAnsi="IRMitra" w:cs="IRMitra"/>
          <w:color w:val="000000" w:themeColor="text1"/>
          <w:sz w:val="28"/>
          <w:rtl/>
        </w:rPr>
        <w:softHyphen/>
      </w:r>
      <w:r>
        <w:rPr>
          <w:rFonts w:ascii="IRMitra" w:hAnsi="IRMitra" w:cs="IRMitra" w:hint="cs"/>
          <w:color w:val="000000" w:themeColor="text1"/>
          <w:sz w:val="28"/>
          <w:rtl/>
        </w:rPr>
        <w:t>توانست تصرّفی که از بین برنده حق ارباب زکات است را انجام دهد.</w:t>
      </w:r>
    </w:p>
    <w:p w:rsidR="004576AB" w:rsidRPr="00484F2C" w:rsidRDefault="004576AB" w:rsidP="004576AB">
      <w:pPr>
        <w:pStyle w:val="Heading1"/>
        <w:rPr>
          <w:rFonts w:asciiTheme="minorHAnsi" w:hAnsiTheme="minorHAnsi"/>
        </w:rPr>
      </w:pPr>
      <w:bookmarkStart w:id="5" w:name="_Toc212227416"/>
      <w:r>
        <w:rPr>
          <w:rFonts w:hint="cs"/>
          <w:rtl/>
        </w:rPr>
        <w:t>توضیحی پیرامون اقسام تزاحم</w:t>
      </w:r>
      <w:r w:rsidR="00A0551C">
        <w:rPr>
          <w:rFonts w:hint="cs"/>
          <w:rtl/>
        </w:rPr>
        <w:t xml:space="preserve"> و بیانی اجمالی از توارد</w:t>
      </w:r>
      <w:bookmarkEnd w:id="5"/>
    </w:p>
    <w:p w:rsidR="009138D8" w:rsidRDefault="004576AB" w:rsidP="004576AB">
      <w:pPr>
        <w:ind w:firstLine="720"/>
        <w:rPr>
          <w:rFonts w:ascii="IRMitra" w:hAnsi="IRMitra" w:cs="IRMitra"/>
          <w:color w:val="000000" w:themeColor="text1"/>
          <w:sz w:val="28"/>
          <w:rtl/>
        </w:rPr>
      </w:pPr>
      <w:r w:rsidRPr="004576AB">
        <w:rPr>
          <w:rFonts w:ascii="IRMitra" w:hAnsi="IRMitra" w:cs="IRMitra" w:hint="cs"/>
          <w:color w:val="000000" w:themeColor="text1"/>
          <w:sz w:val="28"/>
          <w:rtl/>
        </w:rPr>
        <w:t>شهید صدر سه نوع تزاحم تصویر کرده</w:t>
      </w:r>
      <w:r w:rsidRPr="004576AB">
        <w:rPr>
          <w:rFonts w:ascii="IRMitra" w:hAnsi="IRMitra" w:cs="IRMitra"/>
          <w:color w:val="000000" w:themeColor="text1"/>
          <w:sz w:val="28"/>
          <w:rtl/>
        </w:rPr>
        <w:softHyphen/>
      </w:r>
      <w:r w:rsidRPr="004576AB">
        <w:rPr>
          <w:rFonts w:ascii="IRMitra" w:hAnsi="IRMitra" w:cs="IRMitra" w:hint="cs"/>
          <w:color w:val="000000" w:themeColor="text1"/>
          <w:sz w:val="28"/>
          <w:rtl/>
        </w:rPr>
        <w:t>اند: تزاحم ملاکی، تزاحم امتثالی و تزاحم حفظی.</w:t>
      </w:r>
      <w:r>
        <w:rPr>
          <w:rFonts w:ascii="IRMitra" w:hAnsi="IRMitra" w:cs="IRMitra" w:hint="cs"/>
          <w:color w:val="000000" w:themeColor="text1"/>
          <w:sz w:val="28"/>
          <w:rtl/>
        </w:rPr>
        <w:t xml:space="preserve"> بحث </w:t>
      </w:r>
      <w:r w:rsidR="00BD3611">
        <w:rPr>
          <w:rFonts w:ascii="IRMitra" w:hAnsi="IRMitra" w:cs="IRMitra" w:hint="cs"/>
          <w:color w:val="000000" w:themeColor="text1"/>
          <w:sz w:val="28"/>
          <w:rtl/>
        </w:rPr>
        <w:t>تزاح</w:t>
      </w:r>
      <w:r>
        <w:rPr>
          <w:rFonts w:ascii="IRMitra" w:hAnsi="IRMitra" w:cs="IRMitra" w:hint="cs"/>
          <w:color w:val="000000" w:themeColor="text1"/>
          <w:sz w:val="28"/>
          <w:rtl/>
        </w:rPr>
        <w:t>م حفظی در جعل حکم ظاهری و واقعی و مباحث مربوط به آن است که نامربوط به بحث ما است.</w:t>
      </w:r>
    </w:p>
    <w:p w:rsidR="004576AB" w:rsidRDefault="004576AB" w:rsidP="00BD3611">
      <w:pPr>
        <w:ind w:firstLine="720"/>
        <w:rPr>
          <w:rFonts w:ascii="IRMitra" w:hAnsi="IRMitra" w:cs="IRMitra"/>
          <w:color w:val="000000" w:themeColor="text1"/>
          <w:sz w:val="28"/>
          <w:rtl/>
        </w:rPr>
      </w:pPr>
      <w:r>
        <w:rPr>
          <w:rFonts w:ascii="IRMitra" w:hAnsi="IRMitra" w:cs="IRMitra" w:hint="cs"/>
          <w:color w:val="000000" w:themeColor="text1"/>
          <w:sz w:val="28"/>
          <w:rtl/>
        </w:rPr>
        <w:t>شهید صدر تزاحم ملاکی را در جایی می</w:t>
      </w:r>
      <w:r>
        <w:rPr>
          <w:rFonts w:ascii="IRMitra" w:hAnsi="IRMitra" w:cs="IRMitra"/>
          <w:color w:val="000000" w:themeColor="text1"/>
          <w:sz w:val="28"/>
          <w:rtl/>
        </w:rPr>
        <w:softHyphen/>
      </w:r>
      <w:r>
        <w:rPr>
          <w:rFonts w:ascii="IRMitra" w:hAnsi="IRMitra" w:cs="IRMitra" w:hint="cs"/>
          <w:color w:val="000000" w:themeColor="text1"/>
          <w:sz w:val="28"/>
          <w:rtl/>
        </w:rPr>
        <w:t>دانند که یک شیء از بعضی جهات محبوب و از بعضی جهات مبغوض است. این محبوبیت و مبغوضیت در یک شیء جمع شده است و در فعلی</w:t>
      </w:r>
      <w:r w:rsidR="00BD3611">
        <w:rPr>
          <w:rFonts w:ascii="IRMitra" w:hAnsi="IRMitra" w:cs="IRMitra" w:hint="cs"/>
          <w:color w:val="000000" w:themeColor="text1"/>
          <w:sz w:val="28"/>
          <w:rtl/>
        </w:rPr>
        <w:t>ّ</w:t>
      </w:r>
      <w:r>
        <w:rPr>
          <w:rFonts w:ascii="IRMitra" w:hAnsi="IRMitra" w:cs="IRMitra" w:hint="cs"/>
          <w:color w:val="000000" w:themeColor="text1"/>
          <w:sz w:val="28"/>
          <w:rtl/>
        </w:rPr>
        <w:t>ت حکم تأثیرگذار است. در تزاحم ملاکی مصب</w:t>
      </w:r>
      <w:r w:rsidR="00BD3611">
        <w:rPr>
          <w:rFonts w:ascii="IRMitra" w:hAnsi="IRMitra" w:cs="IRMitra" w:hint="cs"/>
          <w:color w:val="000000" w:themeColor="text1"/>
          <w:sz w:val="28"/>
          <w:rtl/>
        </w:rPr>
        <w:t>ّ</w:t>
      </w:r>
      <w:r>
        <w:rPr>
          <w:rFonts w:ascii="IRMitra" w:hAnsi="IRMitra" w:cs="IRMitra" w:hint="cs"/>
          <w:color w:val="000000" w:themeColor="text1"/>
          <w:sz w:val="28"/>
          <w:rtl/>
        </w:rPr>
        <w:t xml:space="preserve"> تزاحم در شی واحد است بر خلاف تزاحم امتثالی که بین دو شی رخ می</w:t>
      </w:r>
      <w:r>
        <w:rPr>
          <w:rFonts w:ascii="IRMitra" w:hAnsi="IRMitra" w:cs="IRMitra"/>
          <w:color w:val="000000" w:themeColor="text1"/>
          <w:sz w:val="28"/>
          <w:rtl/>
        </w:rPr>
        <w:softHyphen/>
      </w:r>
      <w:r>
        <w:rPr>
          <w:rFonts w:ascii="IRMitra" w:hAnsi="IRMitra" w:cs="IRMitra" w:hint="cs"/>
          <w:color w:val="000000" w:themeColor="text1"/>
          <w:sz w:val="28"/>
          <w:rtl/>
        </w:rPr>
        <w:t>دهد.</w:t>
      </w:r>
      <w:r w:rsidRPr="00835927">
        <w:rPr>
          <w:rFonts w:ascii="IRMitra" w:hAnsi="IRMitra" w:cs="IRMitra"/>
          <w:color w:val="000000" w:themeColor="text1"/>
          <w:sz w:val="28"/>
          <w:rtl/>
        </w:rPr>
        <w:t xml:space="preserve"> هر دو </w:t>
      </w:r>
      <w:r>
        <w:rPr>
          <w:rFonts w:ascii="IRMitra" w:hAnsi="IRMitra" w:cs="IRMitra" w:hint="cs"/>
          <w:color w:val="000000" w:themeColor="text1"/>
          <w:sz w:val="28"/>
          <w:rtl/>
        </w:rPr>
        <w:t>شی</w:t>
      </w:r>
      <w:r w:rsidRPr="00835927">
        <w:rPr>
          <w:rFonts w:ascii="IRMitra" w:hAnsi="IRMitra" w:cs="IRMitra"/>
          <w:color w:val="000000" w:themeColor="text1"/>
          <w:sz w:val="28"/>
          <w:rtl/>
        </w:rPr>
        <w:t xml:space="preserve"> محبوب شارع </w:t>
      </w:r>
      <w:r>
        <w:rPr>
          <w:rFonts w:ascii="IRMitra" w:hAnsi="IRMitra" w:cs="IRMitra" w:hint="cs"/>
          <w:color w:val="000000" w:themeColor="text1"/>
          <w:sz w:val="28"/>
          <w:rtl/>
        </w:rPr>
        <w:t>است</w:t>
      </w:r>
      <w:r w:rsidRPr="00835927">
        <w:rPr>
          <w:rFonts w:ascii="IRMitra" w:hAnsi="IRMitra" w:cs="IRMitra"/>
          <w:color w:val="000000" w:themeColor="text1"/>
          <w:sz w:val="28"/>
          <w:rtl/>
        </w:rPr>
        <w:t xml:space="preserve"> و</w:t>
      </w:r>
      <w:r>
        <w:rPr>
          <w:rFonts w:ascii="IRMitra" w:hAnsi="IRMitra" w:cs="IRMitra" w:hint="cs"/>
          <w:color w:val="000000" w:themeColor="text1"/>
          <w:sz w:val="28"/>
          <w:rtl/>
        </w:rPr>
        <w:t>لی</w:t>
      </w:r>
      <w:r w:rsidR="00A0551C">
        <w:rPr>
          <w:rFonts w:ascii="IRMitra" w:hAnsi="IRMitra" w:cs="IRMitra" w:hint="cs"/>
          <w:color w:val="000000" w:themeColor="text1"/>
          <w:sz w:val="28"/>
          <w:rtl/>
        </w:rPr>
        <w:t xml:space="preserve"> عدم</w:t>
      </w:r>
      <w:r w:rsidRPr="00835927">
        <w:rPr>
          <w:rFonts w:ascii="IRMitra" w:hAnsi="IRMitra" w:cs="IRMitra"/>
          <w:color w:val="000000" w:themeColor="text1"/>
          <w:sz w:val="28"/>
          <w:rtl/>
        </w:rPr>
        <w:t xml:space="preserve"> قدرت</w:t>
      </w:r>
      <w:r w:rsidR="00BD3611">
        <w:rPr>
          <w:rFonts w:ascii="IRMitra" w:hAnsi="IRMitra" w:cs="IRMitra" w:hint="cs"/>
          <w:color w:val="000000" w:themeColor="text1"/>
          <w:sz w:val="28"/>
          <w:rtl/>
        </w:rPr>
        <w:t>،</w:t>
      </w:r>
      <w:r w:rsidRPr="00835927">
        <w:rPr>
          <w:rFonts w:ascii="IRMitra" w:hAnsi="IRMitra" w:cs="IRMitra"/>
          <w:color w:val="000000" w:themeColor="text1"/>
          <w:sz w:val="28"/>
          <w:rtl/>
        </w:rPr>
        <w:t xml:space="preserve"> </w:t>
      </w:r>
      <w:r w:rsidR="00BD3611">
        <w:rPr>
          <w:rFonts w:ascii="IRMitra" w:hAnsi="IRMitra" w:cs="IRMitra" w:hint="cs"/>
          <w:color w:val="000000" w:themeColor="text1"/>
          <w:sz w:val="28"/>
          <w:rtl/>
        </w:rPr>
        <w:t>مانع فعلیت</w:t>
      </w:r>
      <w:r w:rsidR="00BD3611">
        <w:rPr>
          <w:rFonts w:ascii="IRMitra" w:hAnsi="IRMitra" w:cs="IRMitra"/>
          <w:color w:val="000000" w:themeColor="text1"/>
          <w:sz w:val="28"/>
          <w:rtl/>
        </w:rPr>
        <w:softHyphen/>
      </w:r>
      <w:r w:rsidR="00A0551C">
        <w:rPr>
          <w:rFonts w:ascii="IRMitra" w:hAnsi="IRMitra" w:cs="IRMitra" w:hint="cs"/>
          <w:color w:val="000000" w:themeColor="text1"/>
          <w:sz w:val="28"/>
          <w:rtl/>
        </w:rPr>
        <w:t>بخشی به هر دو حکم می</w:t>
      </w:r>
      <w:r w:rsidR="00A0551C">
        <w:rPr>
          <w:rFonts w:ascii="IRMitra" w:hAnsi="IRMitra" w:cs="IRMitra"/>
          <w:color w:val="000000" w:themeColor="text1"/>
          <w:sz w:val="28"/>
          <w:rtl/>
        </w:rPr>
        <w:softHyphen/>
      </w:r>
      <w:r w:rsidR="00A0551C">
        <w:rPr>
          <w:rFonts w:ascii="IRMitra" w:hAnsi="IRMitra" w:cs="IRMitra" w:hint="cs"/>
          <w:color w:val="000000" w:themeColor="text1"/>
          <w:sz w:val="28"/>
          <w:rtl/>
        </w:rPr>
        <w:t>شود زیرا آن دو حکم در ناحیه امتثال به صورتی است که به خاطر عدم وجود قدرت</w:t>
      </w:r>
      <w:r w:rsidR="00BD3611">
        <w:rPr>
          <w:rFonts w:ascii="IRMitra" w:hAnsi="IRMitra" w:cs="IRMitra" w:hint="cs"/>
          <w:color w:val="000000" w:themeColor="text1"/>
          <w:sz w:val="28"/>
          <w:rtl/>
        </w:rPr>
        <w:t>،</w:t>
      </w:r>
      <w:r w:rsidR="00A0551C">
        <w:rPr>
          <w:rFonts w:ascii="IRMitra" w:hAnsi="IRMitra" w:cs="IRMitra" w:hint="cs"/>
          <w:color w:val="000000" w:themeColor="text1"/>
          <w:sz w:val="28"/>
          <w:rtl/>
        </w:rPr>
        <w:t xml:space="preserve"> هر دوی آنان فعلیت نمی</w:t>
      </w:r>
      <w:r w:rsidR="00A0551C">
        <w:rPr>
          <w:rFonts w:ascii="IRMitra" w:hAnsi="IRMitra" w:cs="IRMitra"/>
          <w:color w:val="000000" w:themeColor="text1"/>
          <w:sz w:val="28"/>
          <w:rtl/>
        </w:rPr>
        <w:softHyphen/>
      </w:r>
      <w:r w:rsidR="00A0551C">
        <w:rPr>
          <w:rFonts w:ascii="IRMitra" w:hAnsi="IRMitra" w:cs="IRMitra" w:hint="cs"/>
          <w:color w:val="000000" w:themeColor="text1"/>
          <w:sz w:val="28"/>
          <w:rtl/>
        </w:rPr>
        <w:t xml:space="preserve">یابند. </w:t>
      </w:r>
    </w:p>
    <w:p w:rsidR="00A0551C" w:rsidRDefault="00A0551C" w:rsidP="00A0551C">
      <w:pPr>
        <w:ind w:firstLine="720"/>
        <w:rPr>
          <w:rFonts w:ascii="IRMitra" w:hAnsi="IRMitra" w:cs="IRMitra"/>
          <w:color w:val="000000" w:themeColor="text1"/>
          <w:sz w:val="28"/>
          <w:rtl/>
        </w:rPr>
      </w:pPr>
      <w:r>
        <w:rPr>
          <w:rFonts w:ascii="IRMitra" w:hAnsi="IRMitra" w:cs="IRMitra" w:hint="cs"/>
          <w:color w:val="000000" w:themeColor="text1"/>
          <w:sz w:val="28"/>
          <w:rtl/>
        </w:rPr>
        <w:t>بحث</w:t>
      </w:r>
      <w:r>
        <w:rPr>
          <w:rFonts w:ascii="IRMitra" w:hAnsi="IRMitra" w:cs="IRMitra"/>
          <w:color w:val="000000" w:themeColor="text1"/>
          <w:sz w:val="28"/>
          <w:rtl/>
        </w:rPr>
        <w:softHyphen/>
      </w:r>
      <w:r>
        <w:rPr>
          <w:rFonts w:ascii="IRMitra" w:hAnsi="IRMitra" w:cs="IRMitra" w:hint="cs"/>
          <w:color w:val="000000" w:themeColor="text1"/>
          <w:sz w:val="28"/>
          <w:rtl/>
        </w:rPr>
        <w:t>هایی مانند ترت</w:t>
      </w:r>
      <w:r w:rsidR="00BD3611">
        <w:rPr>
          <w:rFonts w:ascii="IRMitra" w:hAnsi="IRMitra" w:cs="IRMitra" w:hint="cs"/>
          <w:color w:val="000000" w:themeColor="text1"/>
          <w:sz w:val="28"/>
          <w:rtl/>
        </w:rPr>
        <w:t>ّ</w:t>
      </w:r>
      <w:r>
        <w:rPr>
          <w:rFonts w:ascii="IRMitra" w:hAnsi="IRMitra" w:cs="IRMitra" w:hint="cs"/>
          <w:color w:val="000000" w:themeColor="text1"/>
          <w:sz w:val="28"/>
          <w:rtl/>
        </w:rPr>
        <w:t>ب</w:t>
      </w:r>
      <w:r w:rsidR="00BD3611">
        <w:rPr>
          <w:rFonts w:ascii="IRMitra" w:hAnsi="IRMitra" w:cs="IRMitra" w:hint="cs"/>
          <w:color w:val="000000" w:themeColor="text1"/>
          <w:sz w:val="28"/>
          <w:rtl/>
        </w:rPr>
        <w:t>ِ</w:t>
      </w:r>
      <w:r>
        <w:rPr>
          <w:rFonts w:ascii="IRMitra" w:hAnsi="IRMitra" w:cs="IRMitra" w:hint="cs"/>
          <w:color w:val="000000" w:themeColor="text1"/>
          <w:sz w:val="28"/>
          <w:rtl/>
        </w:rPr>
        <w:t xml:space="preserve"> فعلی</w:t>
      </w:r>
      <w:r w:rsidR="00484F2C">
        <w:rPr>
          <w:rFonts w:ascii="IRMitra" w:hAnsi="IRMitra" w:cs="IRMitra" w:hint="cs"/>
          <w:color w:val="000000" w:themeColor="text1"/>
          <w:sz w:val="28"/>
          <w:rtl/>
        </w:rPr>
        <w:t>ّ</w:t>
      </w:r>
      <w:r>
        <w:rPr>
          <w:rFonts w:ascii="IRMitra" w:hAnsi="IRMitra" w:cs="IRMitra" w:hint="cs"/>
          <w:color w:val="000000" w:themeColor="text1"/>
          <w:sz w:val="28"/>
          <w:rtl/>
        </w:rPr>
        <w:t>ت مهم بر فعلی</w:t>
      </w:r>
      <w:r w:rsidR="00BD3611">
        <w:rPr>
          <w:rFonts w:ascii="IRMitra" w:hAnsi="IRMitra" w:cs="IRMitra" w:hint="cs"/>
          <w:color w:val="000000" w:themeColor="text1"/>
          <w:sz w:val="28"/>
          <w:rtl/>
        </w:rPr>
        <w:t>ّ</w:t>
      </w:r>
      <w:r>
        <w:rPr>
          <w:rFonts w:ascii="IRMitra" w:hAnsi="IRMitra" w:cs="IRMitra" w:hint="cs"/>
          <w:color w:val="000000" w:themeColor="text1"/>
          <w:sz w:val="28"/>
          <w:rtl/>
        </w:rPr>
        <w:t>ت اهم</w:t>
      </w:r>
      <w:r w:rsidR="00BD3611">
        <w:rPr>
          <w:rFonts w:ascii="IRMitra" w:hAnsi="IRMitra" w:cs="IRMitra" w:hint="cs"/>
          <w:color w:val="000000" w:themeColor="text1"/>
          <w:sz w:val="28"/>
          <w:rtl/>
        </w:rPr>
        <w:t>ّ</w:t>
      </w:r>
      <w:r>
        <w:rPr>
          <w:rFonts w:ascii="IRMitra" w:hAnsi="IRMitra" w:cs="IRMitra" w:hint="cs"/>
          <w:color w:val="000000" w:themeColor="text1"/>
          <w:sz w:val="28"/>
          <w:rtl/>
        </w:rPr>
        <w:t xml:space="preserve">  در تزاحم امتثالی مطرح است ولی در تزاحم ملاکی که یک فعل در کار است بحث از ترت</w:t>
      </w:r>
      <w:r w:rsidR="00BD3611">
        <w:rPr>
          <w:rFonts w:ascii="IRMitra" w:hAnsi="IRMitra" w:cs="IRMitra" w:hint="cs"/>
          <w:color w:val="000000" w:themeColor="text1"/>
          <w:sz w:val="28"/>
          <w:rtl/>
        </w:rPr>
        <w:t>ّ</w:t>
      </w:r>
      <w:r>
        <w:rPr>
          <w:rFonts w:ascii="IRMitra" w:hAnsi="IRMitra" w:cs="IRMitra" w:hint="cs"/>
          <w:color w:val="000000" w:themeColor="text1"/>
          <w:sz w:val="28"/>
          <w:rtl/>
        </w:rPr>
        <w:t>ب در آن بی معنا است</w:t>
      </w:r>
    </w:p>
    <w:p w:rsidR="00484F2C" w:rsidRDefault="00484F2C" w:rsidP="0050595E">
      <w:pPr>
        <w:ind w:firstLine="720"/>
        <w:rPr>
          <w:rFonts w:ascii="IRMitra" w:hAnsi="IRMitra" w:cs="IRMitra"/>
          <w:color w:val="000000" w:themeColor="text1"/>
          <w:sz w:val="28"/>
          <w:rtl/>
        </w:rPr>
      </w:pPr>
      <w:r>
        <w:rPr>
          <w:rFonts w:ascii="IRMitra" w:hAnsi="IRMitra" w:cs="IRMitra" w:hint="cs"/>
          <w:color w:val="000000" w:themeColor="text1"/>
          <w:sz w:val="28"/>
          <w:rtl/>
        </w:rPr>
        <w:t>دیگر اصطلاح رائج در میان اصولیون توارد است. برای توضیح توارد باید ابتدا</w:t>
      </w:r>
      <w:r w:rsidR="0050595E">
        <w:rPr>
          <w:rFonts w:ascii="IRMitra" w:hAnsi="IRMitra" w:cs="IRMitra" w:hint="cs"/>
          <w:color w:val="000000" w:themeColor="text1"/>
          <w:sz w:val="28"/>
          <w:rtl/>
        </w:rPr>
        <w:t xml:space="preserve"> معنای</w:t>
      </w:r>
      <w:r>
        <w:rPr>
          <w:rFonts w:ascii="IRMitra" w:hAnsi="IRMitra" w:cs="IRMitra" w:hint="cs"/>
          <w:color w:val="000000" w:themeColor="text1"/>
          <w:sz w:val="28"/>
          <w:rtl/>
        </w:rPr>
        <w:t xml:space="preserve"> ورود یک دلیل بر دلیل دیگر را بیان کرد. زیرا منظور از توارد، ورود  دو دلیل  بر یکدیگر است</w:t>
      </w:r>
      <w:r w:rsidR="0050595E">
        <w:rPr>
          <w:rFonts w:ascii="IRMitra" w:hAnsi="IRMitra" w:cs="IRMitra" w:hint="cs"/>
          <w:color w:val="000000" w:themeColor="text1"/>
          <w:sz w:val="28"/>
          <w:rtl/>
        </w:rPr>
        <w:t>.</w:t>
      </w:r>
      <w:r w:rsidR="00BD3611">
        <w:rPr>
          <w:rFonts w:ascii="IRMitra" w:hAnsi="IRMitra" w:cs="IRMitra" w:hint="cs"/>
          <w:color w:val="000000" w:themeColor="text1"/>
          <w:sz w:val="28"/>
          <w:rtl/>
        </w:rPr>
        <w:t>مراد از ورود یک دلیل بر دلیل دیگر را اینطور گفت که</w:t>
      </w:r>
      <w:r w:rsidR="0050595E">
        <w:rPr>
          <w:rFonts w:ascii="IRMitra" w:hAnsi="IRMitra" w:cs="IRMitra" w:hint="cs"/>
          <w:color w:val="000000" w:themeColor="text1"/>
          <w:sz w:val="28"/>
          <w:rtl/>
        </w:rPr>
        <w:t xml:space="preserve"> اگر دلیل وارد فعلیت پیدا کند مانع تحقق فعلیت دلیل مورود می</w:t>
      </w:r>
      <w:r w:rsidR="0050595E">
        <w:rPr>
          <w:rFonts w:ascii="IRMitra" w:hAnsi="IRMitra" w:cs="IRMitra"/>
          <w:color w:val="000000" w:themeColor="text1"/>
          <w:sz w:val="28"/>
          <w:rtl/>
        </w:rPr>
        <w:softHyphen/>
      </w:r>
      <w:r w:rsidR="0050595E">
        <w:rPr>
          <w:rFonts w:ascii="IRMitra" w:hAnsi="IRMitra" w:cs="IRMitra" w:hint="cs"/>
          <w:color w:val="000000" w:themeColor="text1"/>
          <w:sz w:val="28"/>
          <w:rtl/>
        </w:rPr>
        <w:t>شود. در توارد این رابطه دو سویه است بدین معنا که اگر هریک از دو دلیل فعلیت پیدا کن</w:t>
      </w:r>
      <w:r w:rsidR="00BD3611">
        <w:rPr>
          <w:rFonts w:ascii="IRMitra" w:hAnsi="IRMitra" w:cs="IRMitra" w:hint="cs"/>
          <w:color w:val="000000" w:themeColor="text1"/>
          <w:sz w:val="28"/>
          <w:rtl/>
        </w:rPr>
        <w:t>ن</w:t>
      </w:r>
      <w:r w:rsidR="0050595E">
        <w:rPr>
          <w:rFonts w:ascii="IRMitra" w:hAnsi="IRMitra" w:cs="IRMitra" w:hint="cs"/>
          <w:color w:val="000000" w:themeColor="text1"/>
          <w:sz w:val="28"/>
          <w:rtl/>
        </w:rPr>
        <w:t>د مانع فعلیت</w:t>
      </w:r>
      <w:r w:rsidR="00BD3611">
        <w:rPr>
          <w:rFonts w:ascii="IRMitra" w:hAnsi="IRMitra" w:cs="IRMitra" w:hint="cs"/>
          <w:color w:val="000000" w:themeColor="text1"/>
          <w:sz w:val="28"/>
          <w:rtl/>
        </w:rPr>
        <w:t>ِ</w:t>
      </w:r>
      <w:r w:rsidR="0050595E">
        <w:rPr>
          <w:rFonts w:ascii="IRMitra" w:hAnsi="IRMitra" w:cs="IRMitra" w:hint="cs"/>
          <w:color w:val="000000" w:themeColor="text1"/>
          <w:sz w:val="28"/>
          <w:rtl/>
        </w:rPr>
        <w:t xml:space="preserve"> دلیل دیگر می</w:t>
      </w:r>
      <w:r w:rsidR="0050595E">
        <w:rPr>
          <w:rFonts w:ascii="IRMitra" w:hAnsi="IRMitra" w:cs="IRMitra"/>
          <w:color w:val="000000" w:themeColor="text1"/>
          <w:sz w:val="28"/>
          <w:rtl/>
        </w:rPr>
        <w:softHyphen/>
      </w:r>
      <w:r w:rsidR="0050595E">
        <w:rPr>
          <w:rFonts w:ascii="IRMitra" w:hAnsi="IRMitra" w:cs="IRMitra" w:hint="cs"/>
          <w:color w:val="000000" w:themeColor="text1"/>
          <w:sz w:val="28"/>
          <w:rtl/>
        </w:rPr>
        <w:t>شود. مثال برای توارد این است که زنی نذر کرده است مثلا هر شب جمعه به حرم حضرت معصومه (سلام</w:t>
      </w:r>
      <w:r w:rsidR="0050595E">
        <w:rPr>
          <w:rFonts w:ascii="IRMitra" w:hAnsi="IRMitra" w:cs="IRMitra"/>
          <w:color w:val="000000" w:themeColor="text1"/>
          <w:sz w:val="28"/>
          <w:rtl/>
        </w:rPr>
        <w:softHyphen/>
      </w:r>
      <w:r w:rsidR="0050595E">
        <w:rPr>
          <w:rFonts w:ascii="IRMitra" w:hAnsi="IRMitra" w:cs="IRMitra" w:hint="cs"/>
          <w:color w:val="000000" w:themeColor="text1"/>
          <w:sz w:val="28"/>
          <w:rtl/>
        </w:rPr>
        <w:t>الله علیها) مشر</w:t>
      </w:r>
      <w:r w:rsidR="00BD3611">
        <w:rPr>
          <w:rFonts w:ascii="IRMitra" w:hAnsi="IRMitra" w:cs="IRMitra" w:hint="cs"/>
          <w:color w:val="000000" w:themeColor="text1"/>
          <w:sz w:val="28"/>
          <w:rtl/>
        </w:rPr>
        <w:t>ّ</w:t>
      </w:r>
      <w:r w:rsidR="0050595E">
        <w:rPr>
          <w:rFonts w:ascii="IRMitra" w:hAnsi="IRMitra" w:cs="IRMitra" w:hint="cs"/>
          <w:color w:val="000000" w:themeColor="text1"/>
          <w:sz w:val="28"/>
          <w:rtl/>
        </w:rPr>
        <w:t>ف شود. از سو</w:t>
      </w:r>
      <w:r w:rsidR="00BD3611">
        <w:rPr>
          <w:rFonts w:ascii="IRMitra" w:hAnsi="IRMitra" w:cs="IRMitra" w:hint="cs"/>
          <w:color w:val="000000" w:themeColor="text1"/>
          <w:sz w:val="28"/>
          <w:rtl/>
        </w:rPr>
        <w:t>یی دیگر در همان زمان</w:t>
      </w:r>
      <w:r w:rsidR="0050595E">
        <w:rPr>
          <w:rFonts w:ascii="IRMitra" w:hAnsi="IRMitra" w:cs="IRMitra" w:hint="cs"/>
          <w:color w:val="000000" w:themeColor="text1"/>
          <w:sz w:val="28"/>
          <w:rtl/>
        </w:rPr>
        <w:t xml:space="preserve"> شوهرش از وی مطالبه می</w:t>
      </w:r>
      <w:r w:rsidR="0050595E">
        <w:rPr>
          <w:rFonts w:ascii="IRMitra" w:hAnsi="IRMitra" w:cs="IRMitra"/>
          <w:color w:val="000000" w:themeColor="text1"/>
          <w:sz w:val="28"/>
          <w:rtl/>
        </w:rPr>
        <w:softHyphen/>
      </w:r>
      <w:r w:rsidR="0050595E">
        <w:rPr>
          <w:rFonts w:ascii="IRMitra" w:hAnsi="IRMitra" w:cs="IRMitra" w:hint="cs"/>
          <w:color w:val="000000" w:themeColor="text1"/>
          <w:sz w:val="28"/>
          <w:rtl/>
        </w:rPr>
        <w:t>کند و اطاعت شوهر بر وی واجب می</w:t>
      </w:r>
      <w:r w:rsidR="0050595E">
        <w:rPr>
          <w:rFonts w:ascii="IRMitra" w:hAnsi="IRMitra" w:cs="IRMitra"/>
          <w:color w:val="000000" w:themeColor="text1"/>
          <w:sz w:val="28"/>
          <w:rtl/>
        </w:rPr>
        <w:softHyphen/>
      </w:r>
      <w:r w:rsidR="0050595E">
        <w:rPr>
          <w:rFonts w:ascii="IRMitra" w:hAnsi="IRMitra" w:cs="IRMitra" w:hint="cs"/>
          <w:color w:val="000000" w:themeColor="text1"/>
          <w:sz w:val="28"/>
          <w:rtl/>
        </w:rPr>
        <w:t xml:space="preserve">شود در این فرض نذر و اطاعت از شوهر بر یکدیگر توارد دارند. توضیح مطلب از این قرار است که </w:t>
      </w:r>
      <w:r w:rsidR="00BE40B7">
        <w:rPr>
          <w:rFonts w:ascii="IRMitra" w:hAnsi="IRMitra" w:cs="IRMitra" w:hint="cs"/>
          <w:color w:val="000000" w:themeColor="text1"/>
          <w:sz w:val="28"/>
          <w:rtl/>
        </w:rPr>
        <w:t>با توجه به «لانذر فی معصیۀ الله» فعلیت نذر منوط به این است که معصیتی مانند مخالفت با امر شوهر نشود و همچنین با توجه به «لاطاعه لمخلوق فی معصیه الخالق» فعلیت اطاعت از شوهر منوط به عدم مخالف با حرام شرعی مانند نذر است. با توجه به این مثال دریافته می</w:t>
      </w:r>
      <w:r w:rsidR="00BE40B7">
        <w:rPr>
          <w:rFonts w:ascii="IRMitra" w:hAnsi="IRMitra" w:cs="IRMitra"/>
          <w:color w:val="000000" w:themeColor="text1"/>
          <w:sz w:val="28"/>
          <w:rtl/>
        </w:rPr>
        <w:softHyphen/>
      </w:r>
      <w:r w:rsidR="00BE40B7">
        <w:rPr>
          <w:rFonts w:ascii="IRMitra" w:hAnsi="IRMitra" w:cs="IRMitra" w:hint="cs"/>
          <w:color w:val="000000" w:themeColor="text1"/>
          <w:sz w:val="28"/>
          <w:rtl/>
        </w:rPr>
        <w:t>شود که چگونه هر یک از دلیل اطاعت از شوهر و وفای به نذر بر یکدیگر ورود پیدا می</w:t>
      </w:r>
      <w:r w:rsidR="00BE40B7">
        <w:rPr>
          <w:rFonts w:ascii="IRMitra" w:hAnsi="IRMitra" w:cs="IRMitra"/>
          <w:color w:val="000000" w:themeColor="text1"/>
          <w:sz w:val="28"/>
          <w:rtl/>
        </w:rPr>
        <w:softHyphen/>
      </w:r>
      <w:r w:rsidR="00BE40B7">
        <w:rPr>
          <w:rFonts w:ascii="IRMitra" w:hAnsi="IRMitra" w:cs="IRMitra" w:hint="cs"/>
          <w:color w:val="000000" w:themeColor="text1"/>
          <w:sz w:val="28"/>
          <w:rtl/>
        </w:rPr>
        <w:t>کند و فعلیت هر یک منوط بر عدم دیگری است.</w:t>
      </w:r>
    </w:p>
    <w:p w:rsidR="00BE40B7" w:rsidRDefault="00BE40B7" w:rsidP="0050595E">
      <w:pPr>
        <w:ind w:firstLine="720"/>
        <w:rPr>
          <w:rFonts w:ascii="IRMitra" w:hAnsi="IRMitra" w:cs="IRMitra"/>
          <w:color w:val="000000" w:themeColor="text1"/>
          <w:sz w:val="28"/>
          <w:rtl/>
        </w:rPr>
      </w:pPr>
      <w:r>
        <w:rPr>
          <w:rFonts w:ascii="IRMitra" w:hAnsi="IRMitra" w:cs="IRMitra" w:hint="cs"/>
          <w:color w:val="000000" w:themeColor="text1"/>
          <w:sz w:val="28"/>
          <w:rtl/>
        </w:rPr>
        <w:t>روشن است که مراد از توارد، توارد اقتضائی است و تواردی که مستقر باشد معنا ندارد بلکه باید براید توارد دو دلیل بر یکدیگر راه حلی اندیشید. مرحوم حکیم در بحث توارد بیان می</w:t>
      </w:r>
      <w:r>
        <w:rPr>
          <w:rFonts w:ascii="IRMitra" w:hAnsi="IRMitra" w:cs="IRMitra"/>
          <w:color w:val="000000" w:themeColor="text1"/>
          <w:sz w:val="28"/>
          <w:rtl/>
        </w:rPr>
        <w:softHyphen/>
      </w:r>
      <w:r>
        <w:rPr>
          <w:rFonts w:ascii="IRMitra" w:hAnsi="IRMitra" w:cs="IRMitra" w:hint="cs"/>
          <w:color w:val="000000" w:themeColor="text1"/>
          <w:sz w:val="28"/>
          <w:rtl/>
        </w:rPr>
        <w:t xml:space="preserve">کنند جمع عرفی این است که اخذ به دلیلی شود که زمانا سابق است. تعبیر جمع عرفی که آقای حکیم دارند نادرست است ولی اصل کلام ایشان در حلّ توارد درست است. هرجا که دو دلیل داشته باشیم که هریک اقتضای ورود بر دیگری </w:t>
      </w:r>
      <w:r>
        <w:rPr>
          <w:rFonts w:ascii="IRMitra" w:hAnsi="IRMitra" w:cs="IRMitra" w:hint="cs"/>
          <w:color w:val="000000" w:themeColor="text1"/>
          <w:sz w:val="28"/>
          <w:rtl/>
        </w:rPr>
        <w:lastRenderedPageBreak/>
        <w:t>را داشته باشد دلیلی که اول وارد بر دلیل دیگر میشود مقدم خواهد بود و سبق زمانی منشأ تقدیم یکی از دو دلیلی است که بر یکدیگر توارد دارند.</w:t>
      </w:r>
    </w:p>
    <w:p w:rsidR="00B21309" w:rsidRDefault="00B21309" w:rsidP="00B21309">
      <w:pPr>
        <w:rPr>
          <w:rFonts w:ascii="IRMitra" w:hAnsi="IRMitra" w:cs="IRMitra"/>
          <w:color w:val="000000" w:themeColor="text1"/>
          <w:sz w:val="28"/>
          <w:rtl/>
        </w:rPr>
      </w:pPr>
      <w:r w:rsidRPr="00835927">
        <w:rPr>
          <w:rFonts w:ascii="IRMitra" w:hAnsi="IRMitra" w:cs="IRMitra"/>
          <w:color w:val="000000" w:themeColor="text1"/>
          <w:sz w:val="28"/>
          <w:rtl/>
        </w:rPr>
        <w:t xml:space="preserve">اولین کسی که من دیدم که این مطلب را مطرح کرده، مرحوم آقا شیخ حسین حلی در اصول فقهشان جلد </w:t>
      </w:r>
      <w:r>
        <w:rPr>
          <w:rFonts w:ascii="IRMitra" w:hAnsi="IRMitra" w:cs="IRMitra" w:hint="cs"/>
          <w:color w:val="000000" w:themeColor="text1"/>
          <w:sz w:val="28"/>
          <w:rtl/>
        </w:rPr>
        <w:t>3</w:t>
      </w:r>
      <w:r w:rsidRPr="00835927">
        <w:rPr>
          <w:rFonts w:ascii="IRMitra" w:hAnsi="IRMitra" w:cs="IRMitra"/>
          <w:color w:val="000000" w:themeColor="text1"/>
          <w:sz w:val="28"/>
          <w:rtl/>
        </w:rPr>
        <w:t xml:space="preserve"> صفحه ۲۵۰ هست، ولی با اصطلاحی متفاوت. من عبارت مرحوم آقا شیخ حسین حلی را می‌خوانم، این را ملاحظه بفرمایید. ایشان در یک بحثی می‌گوید:</w:t>
      </w:r>
    </w:p>
    <w:p w:rsidR="00B21309" w:rsidRDefault="00B21309" w:rsidP="00B21309">
      <w:pPr>
        <w:ind w:left="1440"/>
        <w:rPr>
          <w:rFonts w:ascii="IRMitra" w:hAnsi="IRMitra" w:cs="IRMitra"/>
          <w:color w:val="0070C0"/>
          <w:sz w:val="28"/>
          <w:rtl/>
        </w:rPr>
      </w:pPr>
      <w:r w:rsidRPr="00333A0D">
        <w:rPr>
          <w:rFonts w:ascii="IRMitra" w:hAnsi="IRMitra" w:cs="IRMitra"/>
          <w:color w:val="0070C0"/>
          <w:sz w:val="28"/>
          <w:rtl/>
        </w:rPr>
        <w:t xml:space="preserve">وبعبارة اخرى : أن طبع المسألة يفضي بعد كون كل منهما رافعا لموضوع الآخر إلى أن الثابت بحكم العقل هو التكليف الشرعي بأحدهما على البدل ، فليس ذلك من باب </w:t>
      </w:r>
      <w:r w:rsidRPr="00333A0D">
        <w:rPr>
          <w:rFonts w:ascii="IRMitra" w:hAnsi="IRMitra" w:cs="IRMitra"/>
          <w:color w:val="0070C0"/>
          <w:sz w:val="28"/>
          <w:u w:val="single"/>
          <w:rtl/>
        </w:rPr>
        <w:t>التزاحم الآمري</w:t>
      </w:r>
      <w:r w:rsidRPr="00333A0D">
        <w:rPr>
          <w:rFonts w:ascii="IRMitra" w:hAnsi="IRMitra" w:cs="IRMitra"/>
          <w:color w:val="0070C0"/>
          <w:sz w:val="28"/>
          <w:rtl/>
        </w:rPr>
        <w:t xml:space="preserve"> ليرجع إلى باب التعارض ولا من </w:t>
      </w:r>
      <w:r w:rsidRPr="00333A0D">
        <w:rPr>
          <w:rFonts w:ascii="IRMitra" w:hAnsi="IRMitra" w:cs="IRMitra"/>
          <w:color w:val="0070C0"/>
          <w:sz w:val="28"/>
          <w:u w:val="single"/>
          <w:rtl/>
        </w:rPr>
        <w:t>التزاحم المأموري</w:t>
      </w:r>
      <w:r w:rsidRPr="00333A0D">
        <w:rPr>
          <w:rFonts w:ascii="IRMitra" w:hAnsi="IRMitra" w:cs="IRMitra"/>
          <w:color w:val="0070C0"/>
          <w:sz w:val="28"/>
          <w:rtl/>
        </w:rPr>
        <w:t xml:space="preserve"> ليكون التخيير عقليا ويكون الترجيح بالأهمية ، بل هو من باب التوارد والتحاكم ، ونتيجته هو أن الثابت والمحقق في وعاء التشريع هو أحد هذين التكليفين الشرعيين ، بعد أن حكم العقل بمحالية التوارد والتحاكم ، فتأمل.</w:t>
      </w:r>
    </w:p>
    <w:p w:rsidR="00BE40B7" w:rsidRDefault="00B21309" w:rsidP="00B21309">
      <w:pPr>
        <w:rPr>
          <w:rFonts w:ascii="IRMitra" w:hAnsi="IRMitra" w:cs="IRMitra"/>
          <w:color w:val="000000" w:themeColor="text1"/>
          <w:sz w:val="28"/>
          <w:rtl/>
        </w:rPr>
      </w:pPr>
      <w:r w:rsidRPr="00333A0D">
        <w:rPr>
          <w:rFonts w:ascii="IRMitra" w:hAnsi="IRMitra" w:cs="IRMitra" w:hint="cs"/>
          <w:color w:val="000000" w:themeColor="text1"/>
          <w:sz w:val="28"/>
          <w:rtl/>
        </w:rPr>
        <w:t xml:space="preserve">مراد از تزاحم آمری ظاهرا همان تزاحم ملاکی است که شهید صدر گفته و تزاحم مأموری نیز </w:t>
      </w:r>
      <w:r>
        <w:rPr>
          <w:rFonts w:ascii="IRMitra" w:hAnsi="IRMitra" w:cs="IRMitra" w:hint="cs"/>
          <w:color w:val="000000" w:themeColor="text1"/>
          <w:sz w:val="28"/>
          <w:rtl/>
        </w:rPr>
        <w:t xml:space="preserve">ظاهرا </w:t>
      </w:r>
      <w:r w:rsidRPr="00333A0D">
        <w:rPr>
          <w:rFonts w:ascii="IRMitra" w:hAnsi="IRMitra" w:cs="IRMitra" w:hint="cs"/>
          <w:color w:val="000000" w:themeColor="text1"/>
          <w:sz w:val="28"/>
          <w:rtl/>
        </w:rPr>
        <w:t>همان تزاحم امتثالی است</w:t>
      </w:r>
      <w:r>
        <w:rPr>
          <w:rFonts w:ascii="IRMitra" w:hAnsi="IRMitra" w:cs="IRMitra" w:hint="cs"/>
          <w:color w:val="000000" w:themeColor="text1"/>
          <w:sz w:val="28"/>
          <w:rtl/>
        </w:rPr>
        <w:t>. در جلسات آینده انشاالله توضیحاتی با تفصیلات بیشتر خواهد آمد.</w:t>
      </w:r>
    </w:p>
    <w:p w:rsidR="00B21309" w:rsidRPr="006B7F0B" w:rsidRDefault="00B21309" w:rsidP="00B21309">
      <w:pPr>
        <w:pStyle w:val="Heading1"/>
        <w:rPr>
          <w:rtl/>
        </w:rPr>
      </w:pPr>
      <w:bookmarkStart w:id="6" w:name="_Toc212227417"/>
      <w:r w:rsidRPr="006B7F0B">
        <w:rPr>
          <w:rFonts w:hint="cs"/>
          <w:rtl/>
        </w:rPr>
        <w:t>روایت چهارشنبه ای</w:t>
      </w:r>
      <w:bookmarkEnd w:id="6"/>
    </w:p>
    <w:p w:rsidR="00B21309" w:rsidRDefault="00B21309" w:rsidP="00B21309">
      <w:pPr>
        <w:rPr>
          <w:rFonts w:ascii="IRMitra" w:hAnsi="IRMitra" w:cs="IRMitra"/>
          <w:color w:val="000000" w:themeColor="text1"/>
          <w:sz w:val="28"/>
          <w:rtl/>
        </w:rPr>
      </w:pPr>
      <w:r w:rsidRPr="00835927">
        <w:rPr>
          <w:rFonts w:ascii="IRMitra" w:hAnsi="IRMitra" w:cs="IRMitra"/>
          <w:color w:val="000000" w:themeColor="text1"/>
          <w:sz w:val="28"/>
          <w:rtl/>
        </w:rPr>
        <w:t xml:space="preserve">ما هفته قبل یک روایتی را خواندم، نیمه‌کاره ماند. </w:t>
      </w:r>
      <w:r>
        <w:rPr>
          <w:rFonts w:ascii="IRMitra" w:hAnsi="IRMitra" w:cs="IRMitra" w:hint="cs"/>
          <w:color w:val="000000" w:themeColor="text1"/>
          <w:sz w:val="28"/>
          <w:rtl/>
        </w:rPr>
        <w:t>امروز قصد کرده</w:t>
      </w:r>
      <w:r>
        <w:rPr>
          <w:rFonts w:ascii="IRMitra" w:hAnsi="IRMitra" w:cs="IRMitra"/>
          <w:color w:val="000000" w:themeColor="text1"/>
          <w:sz w:val="28"/>
          <w:rtl/>
        </w:rPr>
        <w:softHyphen/>
      </w:r>
      <w:r>
        <w:rPr>
          <w:rFonts w:ascii="IRMitra" w:hAnsi="IRMitra" w:cs="IRMitra" w:hint="cs"/>
          <w:color w:val="000000" w:themeColor="text1"/>
          <w:sz w:val="28"/>
          <w:rtl/>
        </w:rPr>
        <w:t>ایم که ادامه روایت را بخوانیم:</w:t>
      </w:r>
    </w:p>
    <w:p w:rsidR="00B16DDC" w:rsidRPr="00B16DDC" w:rsidRDefault="00B16DDC" w:rsidP="00B16DDC">
      <w:pPr>
        <w:ind w:left="720"/>
        <w:rPr>
          <w:rFonts w:ascii="IRMitra" w:hAnsi="IRMitra" w:cs="IRMitra"/>
          <w:color w:val="00B0F0"/>
          <w:sz w:val="28"/>
          <w:rtl/>
        </w:rPr>
      </w:pPr>
      <w:r w:rsidRPr="00B16DDC">
        <w:rPr>
          <w:rFonts w:ascii="IRMitra" w:hAnsi="IRMitra" w:cs="IRMitra" w:hint="cs"/>
          <w:color w:val="000000" w:themeColor="text1"/>
          <w:sz w:val="28"/>
          <w:rtl/>
        </w:rPr>
        <w:t xml:space="preserve"> </w:t>
      </w:r>
      <w:r w:rsidRPr="00B16DDC">
        <w:rPr>
          <w:rFonts w:ascii="IRMitra" w:hAnsi="IRMitra" w:cs="IRMitra"/>
          <w:color w:val="00B0F0"/>
          <w:sz w:val="28"/>
          <w:rtl/>
        </w:rPr>
        <w:t>حَدَّثَنَا جَعْفَرُ بْنُ مُحَمَّدِ بْنِ مَسْرُورٍ قَالَ حَدَّثَنَا اَلْحُسَيْنُ بْنُ مُحَمَّدِ بْنِ عَامِرٍ عَنْ عَمِّهِ عَبْدِ اَللَّهِ بْنِ عَامِرٍ عَنِ اَلْحَسَنِ بْنِ مَحْبُوبٍ‌ عَنْ مَالِكِ بْنِ عَطِيَّةَ‌ عَنْ أَبِي حَمْزَةَ اَلثُّمَالِيِّ عَنْ سَيِّدِ اَلْعَابِدِينَ عَلِيِّ بْنِ [اَلْحُسَيْنِ بْنِ عَلِيِّ بْنِ‌] أَبِي طَالِبٍ‌ قَالَ‌: اَلْمُؤْمِنُ خَلَطَ عِلْمَهُ بِالْحِلْمِ يَجْلِسُ لِيَعْلَمَ وَ يُنْصِتُ لِيَسْلَمَ وَ يَنْطِقُ لِيَفْهَمَ لاَ يُحَدِّثُ أَمَانَتَهُ اَلْأَصْدِقَاءَ وَ لاَ يَكْتُمُ شَهَادَتَهُ اَلْأَعْدَاءَ وَ لاَ يَفْعَلُ شَيْئاً مِنَ اَلْحَقِّ رِيَاءً وَ لاَ يَتْرُكُهُ حَيَاءً‌</w:t>
      </w:r>
      <w:r w:rsidRPr="00B16DDC">
        <w:rPr>
          <w:rFonts w:ascii="IRMitra" w:hAnsi="IRMitra" w:cs="IRMitra"/>
          <w:color w:val="00B0F0"/>
          <w:sz w:val="28"/>
          <w:rtl/>
          <w:lang w:bidi="ar"/>
        </w:rPr>
        <w:t>.</w:t>
      </w:r>
      <w:r w:rsidRPr="00B16DDC">
        <w:rPr>
          <w:rFonts w:ascii="IRMitra" w:hAnsi="IRMitra" w:cs="IRMitra"/>
          <w:color w:val="00B0F0"/>
          <w:sz w:val="28"/>
          <w:vertAlign w:val="superscript"/>
          <w:rtl/>
          <w:lang w:bidi="ar"/>
        </w:rPr>
        <w:footnoteReference w:id="2"/>
      </w:r>
    </w:p>
    <w:p w:rsidR="00B21309" w:rsidRDefault="00B21309" w:rsidP="00B16DDC">
      <w:pPr>
        <w:ind w:firstLine="0"/>
        <w:rPr>
          <w:rFonts w:ascii="IRMitra" w:hAnsi="IRMitra" w:cs="IRMitra"/>
          <w:color w:val="00B050"/>
          <w:sz w:val="28"/>
          <w:rtl/>
        </w:rPr>
      </w:pPr>
    </w:p>
    <w:p w:rsidR="00B21309" w:rsidRPr="00835927" w:rsidRDefault="00B21309" w:rsidP="00B16DDC">
      <w:pPr>
        <w:rPr>
          <w:rFonts w:ascii="IRMitra" w:hAnsi="IRMitra" w:cs="IRMitra"/>
          <w:color w:val="000000" w:themeColor="text1"/>
          <w:sz w:val="28"/>
          <w:rtl/>
        </w:rPr>
      </w:pPr>
      <w:r>
        <w:rPr>
          <w:rFonts w:ascii="IRMitra" w:hAnsi="IRMitra" w:cs="IRMitra" w:hint="cs"/>
          <w:color w:val="000000" w:themeColor="text1"/>
          <w:sz w:val="28"/>
          <w:rtl/>
        </w:rPr>
        <w:t>به نظر می</w:t>
      </w:r>
      <w:r>
        <w:rPr>
          <w:rFonts w:ascii="IRMitra" w:hAnsi="IRMitra" w:cs="IRMitra"/>
          <w:color w:val="000000" w:themeColor="text1"/>
          <w:sz w:val="28"/>
          <w:rtl/>
        </w:rPr>
        <w:softHyphen/>
      </w:r>
      <w:r>
        <w:rPr>
          <w:rFonts w:ascii="IRMitra" w:hAnsi="IRMitra" w:cs="IRMitra" w:hint="cs"/>
          <w:color w:val="000000" w:themeColor="text1"/>
          <w:sz w:val="28"/>
          <w:rtl/>
        </w:rPr>
        <w:t>رسد</w:t>
      </w:r>
      <w:r w:rsidRPr="00835927">
        <w:rPr>
          <w:rFonts w:ascii="IRMitra" w:hAnsi="IRMitra" w:cs="IRMitra"/>
          <w:color w:val="000000" w:themeColor="text1"/>
          <w:sz w:val="28"/>
          <w:rtl/>
        </w:rPr>
        <w:t xml:space="preserve"> که بین «یعلم» و «یفهم» فرق است. فهم یک نوع علم عمیق است.</w:t>
      </w:r>
      <w:r w:rsidR="00B16DDC">
        <w:rPr>
          <w:rFonts w:ascii="IRMitra" w:hAnsi="IRMitra" w:cs="IRMitra" w:hint="cs"/>
          <w:color w:val="000000" w:themeColor="text1"/>
          <w:sz w:val="28"/>
          <w:rtl/>
        </w:rPr>
        <w:t xml:space="preserve"> این روایت می</w:t>
      </w:r>
      <w:r w:rsidR="00B16DDC">
        <w:rPr>
          <w:rFonts w:ascii="IRMitra" w:hAnsi="IRMitra" w:cs="IRMitra"/>
          <w:color w:val="000000" w:themeColor="text1"/>
          <w:sz w:val="28"/>
          <w:rtl/>
        </w:rPr>
        <w:softHyphen/>
      </w:r>
      <w:r w:rsidR="00B16DDC">
        <w:rPr>
          <w:rFonts w:ascii="IRMitra" w:hAnsi="IRMitra" w:cs="IRMitra" w:hint="cs"/>
          <w:color w:val="000000" w:themeColor="text1"/>
          <w:sz w:val="28"/>
          <w:rtl/>
        </w:rPr>
        <w:t xml:space="preserve">فرماید، </w:t>
      </w:r>
      <w:r w:rsidRPr="00835927">
        <w:rPr>
          <w:rFonts w:ascii="IRMitra" w:hAnsi="IRMitra" w:cs="IRMitra"/>
          <w:color w:val="000000" w:themeColor="text1"/>
          <w:sz w:val="28"/>
          <w:rtl/>
        </w:rPr>
        <w:t>مؤمن کسی است که اگر در مجلس</w:t>
      </w:r>
      <w:r>
        <w:rPr>
          <w:rFonts w:ascii="IRMitra" w:hAnsi="IRMitra" w:cs="IRMitra"/>
          <w:color w:val="000000" w:themeColor="text1"/>
          <w:sz w:val="28"/>
          <w:rtl/>
        </w:rPr>
        <w:t>ی می‌نشیند، به جهت این است که</w:t>
      </w:r>
      <w:r w:rsidRPr="00835927">
        <w:rPr>
          <w:rFonts w:ascii="IRMitra" w:hAnsi="IRMitra" w:cs="IRMitra"/>
          <w:color w:val="000000" w:themeColor="text1"/>
          <w:sz w:val="28"/>
          <w:rtl/>
        </w:rPr>
        <w:t xml:space="preserve"> چیزی یاد بگیرد. </w:t>
      </w:r>
      <w:r w:rsidR="00B16DDC">
        <w:rPr>
          <w:rFonts w:ascii="IRMitra" w:hAnsi="IRMitra" w:cs="IRMitra" w:hint="cs"/>
          <w:color w:val="000000" w:themeColor="text1"/>
          <w:sz w:val="28"/>
          <w:rtl/>
        </w:rPr>
        <w:t xml:space="preserve">مثلا </w:t>
      </w:r>
      <w:r w:rsidRPr="00835927">
        <w:rPr>
          <w:rFonts w:ascii="IRMitra" w:hAnsi="IRMitra" w:cs="IRMitra"/>
          <w:color w:val="000000" w:themeColor="text1"/>
          <w:sz w:val="28"/>
          <w:rtl/>
        </w:rPr>
        <w:t>اگر گوش کرد و دید سخنران یک مطلبی دارد می‌گوید ولی مطلبش را درست نمی‌فهمد، سؤال می‌کند. سؤال می‌پرسد برای اینکه بهتر بفهمد. «ینطق لیفهم» یعنی نطقش برای این است که آن هدفی که به وسیله اصل جلوس برآورده نشده، با این نطق برآورده بشود</w:t>
      </w:r>
      <w:r>
        <w:rPr>
          <w:rFonts w:ascii="IRMitra" w:hAnsi="IRMitra" w:cs="IRMitra" w:hint="cs"/>
          <w:color w:val="000000" w:themeColor="text1"/>
          <w:sz w:val="28"/>
          <w:rtl/>
        </w:rPr>
        <w:t>.</w:t>
      </w:r>
    </w:p>
    <w:p w:rsidR="00B16DDC" w:rsidRDefault="00B21309" w:rsidP="00B21309">
      <w:pPr>
        <w:rPr>
          <w:rFonts w:ascii="IRMitra" w:hAnsi="IRMitra" w:cs="IRMitra"/>
          <w:color w:val="000000" w:themeColor="text1"/>
          <w:sz w:val="28"/>
          <w:rtl/>
        </w:rPr>
      </w:pPr>
      <w:r w:rsidRPr="00835927">
        <w:rPr>
          <w:rFonts w:ascii="IRMitra" w:hAnsi="IRMitra" w:cs="IRMitra"/>
          <w:color w:val="000000" w:themeColor="text1"/>
          <w:sz w:val="28"/>
          <w:rtl/>
        </w:rPr>
        <w:t>این روایت، مشابهش در حدیث همام هست. حدیث همام که در نهج‌البلاغه، وارد شده</w:t>
      </w:r>
      <w:r>
        <w:rPr>
          <w:rFonts w:ascii="IRMitra" w:hAnsi="IRMitra" w:cs="IRMitra" w:hint="cs"/>
          <w:color w:val="000000" w:themeColor="text1"/>
          <w:sz w:val="28"/>
          <w:rtl/>
        </w:rPr>
        <w:t xml:space="preserve"> است</w:t>
      </w:r>
      <w:r w:rsidRPr="00835927">
        <w:rPr>
          <w:rFonts w:ascii="IRMitra" w:hAnsi="IRMitra" w:cs="IRMitra"/>
          <w:color w:val="000000" w:themeColor="text1"/>
          <w:sz w:val="28"/>
          <w:rtl/>
        </w:rPr>
        <w:t xml:space="preserve">، در کافی و امالی شیخ صدوق هم وارد شده است. </w:t>
      </w:r>
      <w:r>
        <w:rPr>
          <w:rFonts w:ascii="IRMitra" w:hAnsi="IRMitra" w:cs="IRMitra" w:hint="cs"/>
          <w:color w:val="000000" w:themeColor="text1"/>
          <w:sz w:val="28"/>
          <w:rtl/>
        </w:rPr>
        <w:t xml:space="preserve">این حدیث </w:t>
      </w:r>
      <w:r w:rsidRPr="00835927">
        <w:rPr>
          <w:rFonts w:ascii="IRMitra" w:hAnsi="IRMitra" w:cs="IRMitra"/>
          <w:color w:val="000000" w:themeColor="text1"/>
          <w:sz w:val="28"/>
          <w:rtl/>
        </w:rPr>
        <w:t xml:space="preserve">قطعاتی دارد که در نهج‌البلاغه نیست و این تکه از آن قطعاتش هست که در نهج‌البلاغه نیست. در کافی جلد ۲ صفحه ۲۲۶ و در </w:t>
      </w:r>
      <w:r>
        <w:rPr>
          <w:rFonts w:ascii="IRMitra" w:hAnsi="IRMitra" w:cs="IRMitra" w:hint="cs"/>
          <w:color w:val="000000" w:themeColor="text1"/>
          <w:sz w:val="28"/>
          <w:rtl/>
        </w:rPr>
        <w:t>ا</w:t>
      </w:r>
      <w:r w:rsidRPr="00835927">
        <w:rPr>
          <w:rFonts w:ascii="IRMitra" w:hAnsi="IRMitra" w:cs="IRMitra"/>
          <w:color w:val="000000" w:themeColor="text1"/>
          <w:sz w:val="28"/>
          <w:rtl/>
        </w:rPr>
        <w:t>مالی شیخ صدوق مجلس ۸۴ رقم ۲، آن روایت مفصل همام وارد شده است. تکه‌ای که مربوط به این بحث است، این است که دقیقاً همین مطلب این روایت را دارد با الفاظ دیگر:</w:t>
      </w:r>
    </w:p>
    <w:p w:rsidR="00B16DDC" w:rsidRPr="00B16DDC" w:rsidRDefault="00B16DDC" w:rsidP="00B16DDC">
      <w:pPr>
        <w:ind w:left="720"/>
        <w:rPr>
          <w:rFonts w:ascii="IRMitra" w:hAnsi="IRMitra" w:cs="IRMitra"/>
          <w:color w:val="00B0F0"/>
          <w:sz w:val="28"/>
        </w:rPr>
      </w:pPr>
      <w:r w:rsidRPr="00B16DDC">
        <w:rPr>
          <w:rFonts w:ascii="IRMitra" w:hAnsi="IRMitra" w:cs="IRMitra"/>
          <w:color w:val="00B0F0"/>
          <w:sz w:val="28"/>
          <w:rtl/>
        </w:rPr>
        <w:t>يُخَالِطُ النَّاسَ لِيَعْلَمَ‌، وَ يَصْمُتُ لِيَسْلَمَ‌</w:t>
      </w:r>
      <w:r w:rsidRPr="00B16DDC">
        <w:rPr>
          <w:rFonts w:ascii="IRMitra" w:hAnsi="IRMitra" w:cs="IRMitra"/>
          <w:color w:val="00B0F0"/>
          <w:sz w:val="28"/>
          <w:rtl/>
          <w:lang w:bidi="ar"/>
        </w:rPr>
        <w:t xml:space="preserve"> </w:t>
      </w:r>
      <w:r w:rsidRPr="00B16DDC">
        <w:rPr>
          <w:rFonts w:ascii="IRMitra" w:hAnsi="IRMitra" w:cs="IRMitra"/>
          <w:color w:val="00B0F0"/>
          <w:sz w:val="28"/>
          <w:rtl/>
        </w:rPr>
        <w:t>، وَ يَسْأَلُ</w:t>
      </w:r>
      <w:r w:rsidRPr="00B16DDC">
        <w:rPr>
          <w:rFonts w:ascii="IRMitra" w:hAnsi="IRMitra" w:cs="IRMitra"/>
          <w:color w:val="00B0F0"/>
          <w:sz w:val="28"/>
          <w:rtl/>
          <w:lang w:bidi="ar"/>
        </w:rPr>
        <w:t xml:space="preserve"> </w:t>
      </w:r>
      <w:r w:rsidRPr="00B16DDC">
        <w:rPr>
          <w:rFonts w:ascii="IRMitra" w:hAnsi="IRMitra" w:cs="IRMitra"/>
          <w:color w:val="00B0F0"/>
          <w:sz w:val="28"/>
          <w:rtl/>
        </w:rPr>
        <w:t>لِيَفْهَمَ‌، وَ يَتَّجِرُ</w:t>
      </w:r>
      <w:r w:rsidRPr="00B16DDC">
        <w:rPr>
          <w:rFonts w:ascii="IRMitra" w:hAnsi="IRMitra" w:cs="IRMitra"/>
          <w:color w:val="00B0F0"/>
          <w:sz w:val="28"/>
          <w:rtl/>
          <w:lang w:bidi="ar"/>
        </w:rPr>
        <w:t xml:space="preserve"> </w:t>
      </w:r>
      <w:r w:rsidRPr="00B16DDC">
        <w:rPr>
          <w:rFonts w:ascii="IRMitra" w:hAnsi="IRMitra" w:cs="IRMitra"/>
          <w:color w:val="00B0F0"/>
          <w:sz w:val="28"/>
          <w:rtl/>
        </w:rPr>
        <w:t>لِيَغْنَمَ‌</w:t>
      </w:r>
      <w:r w:rsidRPr="00B16DDC">
        <w:rPr>
          <w:rFonts w:ascii="IRMitra" w:hAnsi="IRMitra" w:cs="IRMitra"/>
          <w:color w:val="00B0F0"/>
          <w:sz w:val="28"/>
          <w:rtl/>
          <w:lang w:bidi="ar"/>
        </w:rPr>
        <w:t xml:space="preserve"> </w:t>
      </w:r>
      <w:r w:rsidRPr="00B16DDC">
        <w:rPr>
          <w:rFonts w:ascii="IRMitra" w:hAnsi="IRMitra" w:cs="IRMitra"/>
          <w:color w:val="00B0F0"/>
          <w:sz w:val="28"/>
          <w:rtl/>
        </w:rPr>
        <w:t>، لا ينصت</w:t>
      </w:r>
      <w:r w:rsidRPr="00B16DDC">
        <w:rPr>
          <w:rFonts w:ascii="IRMitra" w:hAnsi="IRMitra" w:cs="IRMitra"/>
          <w:color w:val="00B0F0"/>
          <w:sz w:val="28"/>
          <w:rtl/>
          <w:lang w:bidi="ar"/>
        </w:rPr>
        <w:t xml:space="preserve"> </w:t>
      </w:r>
      <w:r w:rsidRPr="00B16DDC">
        <w:rPr>
          <w:rFonts w:ascii="IRMitra" w:hAnsi="IRMitra" w:cs="IRMitra"/>
          <w:color w:val="00B0F0"/>
          <w:sz w:val="28"/>
          <w:rtl/>
        </w:rPr>
        <w:t>لِلْخَبَرِ</w:t>
      </w:r>
      <w:r w:rsidRPr="00B16DDC">
        <w:rPr>
          <w:rFonts w:ascii="IRMitra" w:hAnsi="IRMitra" w:cs="IRMitra"/>
          <w:color w:val="00B0F0"/>
          <w:sz w:val="28"/>
          <w:rtl/>
          <w:lang w:bidi="ar"/>
        </w:rPr>
        <w:t xml:space="preserve"> </w:t>
      </w:r>
      <w:r w:rsidRPr="00B16DDC">
        <w:rPr>
          <w:rFonts w:ascii="IRMitra" w:hAnsi="IRMitra" w:cs="IRMitra"/>
          <w:color w:val="00B0F0"/>
          <w:sz w:val="28"/>
          <w:rtl/>
        </w:rPr>
        <w:t>لِيَفْخَرَ</w:t>
      </w:r>
      <w:r w:rsidRPr="00B16DDC">
        <w:rPr>
          <w:rFonts w:ascii="IRMitra" w:hAnsi="IRMitra" w:cs="IRMitra"/>
          <w:color w:val="00B0F0"/>
          <w:sz w:val="28"/>
          <w:rtl/>
          <w:lang w:bidi="ar"/>
        </w:rPr>
        <w:t xml:space="preserve"> </w:t>
      </w:r>
      <w:r w:rsidRPr="00B16DDC">
        <w:rPr>
          <w:rFonts w:ascii="IRMitra" w:hAnsi="IRMitra" w:cs="IRMitra"/>
          <w:color w:val="00B0F0"/>
          <w:sz w:val="28"/>
          <w:rtl/>
        </w:rPr>
        <w:t>بِهِ‌</w:t>
      </w:r>
      <w:r w:rsidRPr="00B16DDC">
        <w:rPr>
          <w:rFonts w:ascii="IRMitra" w:hAnsi="IRMitra" w:cs="IRMitra"/>
          <w:color w:val="00B0F0"/>
          <w:sz w:val="28"/>
          <w:rtl/>
          <w:lang w:bidi="ar"/>
        </w:rPr>
        <w:t xml:space="preserve"> </w:t>
      </w:r>
      <w:r w:rsidRPr="00B16DDC">
        <w:rPr>
          <w:rFonts w:ascii="IRMitra" w:hAnsi="IRMitra" w:cs="IRMitra"/>
          <w:color w:val="00B0F0"/>
          <w:sz w:val="28"/>
          <w:rtl/>
        </w:rPr>
        <w:t>، وَ لَا يَتَكَلَّمُ</w:t>
      </w:r>
      <w:r w:rsidRPr="00B16DDC">
        <w:rPr>
          <w:rFonts w:ascii="IRMitra" w:hAnsi="IRMitra" w:cs="IRMitra"/>
          <w:color w:val="00B0F0"/>
          <w:sz w:val="28"/>
          <w:rtl/>
          <w:lang w:bidi="ar"/>
        </w:rPr>
        <w:t xml:space="preserve"> </w:t>
      </w:r>
      <w:r w:rsidRPr="00B16DDC">
        <w:rPr>
          <w:rFonts w:ascii="IRMitra" w:hAnsi="IRMitra" w:cs="IRMitra"/>
          <w:color w:val="00B0F0"/>
          <w:sz w:val="28"/>
          <w:rtl/>
        </w:rPr>
        <w:t>لِيَتَجَبَّرَ بِهِ‌</w:t>
      </w:r>
      <w:r w:rsidRPr="00B16DDC">
        <w:rPr>
          <w:rFonts w:ascii="IRMitra" w:hAnsi="IRMitra" w:cs="IRMitra"/>
          <w:color w:val="00B0F0"/>
          <w:sz w:val="28"/>
          <w:rtl/>
          <w:lang w:bidi="ar"/>
        </w:rPr>
        <w:t xml:space="preserve"> </w:t>
      </w:r>
      <w:r w:rsidRPr="00B16DDC">
        <w:rPr>
          <w:rFonts w:ascii="IRMitra" w:hAnsi="IRMitra" w:cs="IRMitra"/>
          <w:color w:val="00B0F0"/>
          <w:sz w:val="28"/>
          <w:rtl/>
        </w:rPr>
        <w:t>عَلىٰ</w:t>
      </w:r>
      <w:r w:rsidRPr="00B16DDC">
        <w:rPr>
          <w:rFonts w:ascii="IRMitra" w:hAnsi="IRMitra" w:cs="IRMitra"/>
          <w:color w:val="00B0F0"/>
          <w:sz w:val="28"/>
          <w:rtl/>
          <w:lang w:bidi="ar"/>
        </w:rPr>
        <w:t xml:space="preserve"> </w:t>
      </w:r>
      <w:r w:rsidRPr="00B16DDC">
        <w:rPr>
          <w:rFonts w:ascii="IRMitra" w:hAnsi="IRMitra" w:cs="IRMitra"/>
          <w:color w:val="00B0F0"/>
          <w:sz w:val="28"/>
          <w:rtl/>
        </w:rPr>
        <w:t>مَنْ سِوَاهُ‌</w:t>
      </w:r>
      <w:r>
        <w:rPr>
          <w:rFonts w:ascii="IRMitra" w:hAnsi="IRMitra" w:cs="IRMitra" w:hint="cs"/>
          <w:color w:val="00B0F0"/>
          <w:sz w:val="28"/>
          <w:rtl/>
        </w:rPr>
        <w:t>.</w:t>
      </w:r>
      <w:r w:rsidRPr="00B16DDC">
        <w:rPr>
          <w:rFonts w:ascii="IRMitra" w:hAnsi="IRMitra" w:cs="IRMitra"/>
          <w:color w:val="00B0F0"/>
          <w:sz w:val="28"/>
          <w:vertAlign w:val="superscript"/>
          <w:rtl/>
          <w:lang w:bidi="ar"/>
        </w:rPr>
        <w:footnoteReference w:id="3"/>
      </w:r>
    </w:p>
    <w:p w:rsidR="00B21309" w:rsidRPr="00835927" w:rsidRDefault="00B16DDC" w:rsidP="00B16DDC">
      <w:pPr>
        <w:rPr>
          <w:rFonts w:ascii="IRMitra" w:hAnsi="IRMitra" w:cs="IRMitra"/>
          <w:color w:val="000000" w:themeColor="text1"/>
          <w:sz w:val="28"/>
          <w:rtl/>
        </w:rPr>
      </w:pPr>
      <w:r>
        <w:rPr>
          <w:rFonts w:ascii="IRMitra" w:hAnsi="IRMitra" w:cs="IRMitra" w:hint="cs"/>
          <w:color w:val="000000" w:themeColor="text1"/>
          <w:sz w:val="28"/>
          <w:rtl/>
        </w:rPr>
        <w:lastRenderedPageBreak/>
        <w:t>در نقل کافی در ادامه</w:t>
      </w:r>
      <w:r w:rsidR="00B21309" w:rsidRPr="00835927">
        <w:rPr>
          <w:rFonts w:ascii="IRMitra" w:hAnsi="IRMitra" w:cs="IRMitra"/>
          <w:color w:val="000000" w:themeColor="text1"/>
          <w:sz w:val="28"/>
          <w:rtl/>
        </w:rPr>
        <w:t xml:space="preserve"> جنبه منفی قضیه را هم ذکر می‌کن</w:t>
      </w:r>
      <w:r>
        <w:rPr>
          <w:rFonts w:ascii="IRMitra" w:hAnsi="IRMitra" w:cs="IRMitra"/>
          <w:color w:val="000000" w:themeColor="text1"/>
          <w:sz w:val="28"/>
          <w:rtl/>
        </w:rPr>
        <w:t>د که غرضش از سکوت این نیست که</w:t>
      </w:r>
      <w:r>
        <w:rPr>
          <w:rFonts w:ascii="IRMitra" w:hAnsi="IRMitra" w:cs="IRMitra" w:hint="cs"/>
          <w:color w:val="000000" w:themeColor="text1"/>
          <w:sz w:val="28"/>
          <w:rtl/>
        </w:rPr>
        <w:t xml:space="preserve"> فخر بفروشد. دو عبارت</w:t>
      </w:r>
      <w:r>
        <w:rPr>
          <w:rFonts w:ascii="IRMitra" w:hAnsi="IRMitra" w:cs="IRMitra"/>
          <w:color w:val="000000" w:themeColor="text1"/>
          <w:sz w:val="28"/>
          <w:rtl/>
        </w:rPr>
        <w:t xml:space="preserve"> «لاینصت للخیر لیفخر به»</w:t>
      </w:r>
      <w:r>
        <w:rPr>
          <w:rFonts w:ascii="IRMitra" w:hAnsi="IRMitra" w:cs="IRMitra" w:hint="cs"/>
          <w:color w:val="000000" w:themeColor="text1"/>
          <w:sz w:val="28"/>
          <w:rtl/>
        </w:rPr>
        <w:t xml:space="preserve"> و </w:t>
      </w:r>
      <w:r w:rsidR="00B21309" w:rsidRPr="00835927">
        <w:rPr>
          <w:rFonts w:ascii="IRMitra" w:hAnsi="IRMitra" w:cs="IRMitra"/>
          <w:color w:val="000000" w:themeColor="text1"/>
          <w:sz w:val="28"/>
          <w:rtl/>
        </w:rPr>
        <w:t>«و لا یتکلم به لیتجبر علی من سواه</w:t>
      </w:r>
      <w:r w:rsidR="00B21309">
        <w:rPr>
          <w:rFonts w:ascii="IRMitra" w:hAnsi="IRMitra" w:cs="IRMitra" w:hint="cs"/>
          <w:color w:val="000000" w:themeColor="text1"/>
          <w:sz w:val="28"/>
          <w:rtl/>
        </w:rPr>
        <w:t>.»</w:t>
      </w:r>
      <w:r>
        <w:rPr>
          <w:rFonts w:ascii="IRMitra" w:hAnsi="IRMitra" w:cs="IRMitra" w:hint="cs"/>
          <w:color w:val="000000" w:themeColor="text1"/>
          <w:sz w:val="28"/>
          <w:rtl/>
        </w:rPr>
        <w:t xml:space="preserve"> را دقت کنید که معنایش چیست. در جلسان بعدی انشاالله در این باره توضیح خواهیم داد</w:t>
      </w:r>
    </w:p>
    <w:p w:rsidR="00B21309" w:rsidRPr="004576AB" w:rsidRDefault="00B21309" w:rsidP="00B21309">
      <w:pPr>
        <w:ind w:firstLine="720"/>
        <w:rPr>
          <w:rFonts w:ascii="IRMitra" w:hAnsi="IRMitra" w:cs="IRMitra"/>
          <w:color w:val="000000" w:themeColor="text1"/>
          <w:sz w:val="28"/>
        </w:rPr>
      </w:pPr>
      <w:r w:rsidRPr="00835927">
        <w:rPr>
          <w:rFonts w:ascii="IRMitra" w:hAnsi="IRMitra" w:cs="IRMitra"/>
          <w:color w:val="000000" w:themeColor="text1"/>
          <w:sz w:val="28"/>
          <w:rtl/>
        </w:rPr>
        <w:t>اخیراً یک نسخه خیلی معتبر از امالی شیخ صدوق</w:t>
      </w:r>
      <w:r>
        <w:rPr>
          <w:rFonts w:ascii="IRMitra" w:hAnsi="IRMitra" w:cs="IRMitra" w:hint="cs"/>
          <w:color w:val="000000" w:themeColor="text1"/>
          <w:sz w:val="28"/>
          <w:rtl/>
        </w:rPr>
        <w:t xml:space="preserve"> که ابن سکون کتابت کرده است</w:t>
      </w:r>
      <w:r>
        <w:rPr>
          <w:rFonts w:ascii="IRMitra" w:hAnsi="IRMitra" w:cs="IRMitra"/>
          <w:color w:val="000000" w:themeColor="text1"/>
          <w:sz w:val="28"/>
          <w:rtl/>
        </w:rPr>
        <w:t xml:space="preserve">، میکروفیلمش چاپ شده </w:t>
      </w:r>
      <w:r>
        <w:rPr>
          <w:rFonts w:ascii="IRMitra" w:hAnsi="IRMitra" w:cs="IRMitra" w:hint="cs"/>
          <w:color w:val="000000" w:themeColor="text1"/>
          <w:sz w:val="28"/>
          <w:rtl/>
        </w:rPr>
        <w:t>است</w:t>
      </w:r>
      <w:r w:rsidRPr="00835927">
        <w:rPr>
          <w:rFonts w:ascii="IRMitra" w:hAnsi="IRMitra" w:cs="IRMitra"/>
          <w:color w:val="000000" w:themeColor="text1"/>
          <w:sz w:val="28"/>
          <w:rtl/>
        </w:rPr>
        <w:t xml:space="preserve">. عتبه عباسیه چاپ کرده و </w:t>
      </w:r>
      <w:r>
        <w:rPr>
          <w:rFonts w:ascii="IRMitra" w:hAnsi="IRMitra" w:cs="IRMitra" w:hint="cs"/>
          <w:color w:val="000000" w:themeColor="text1"/>
          <w:sz w:val="28"/>
          <w:rtl/>
        </w:rPr>
        <w:t>در</w:t>
      </w:r>
      <w:r w:rsidRPr="00835927">
        <w:rPr>
          <w:rFonts w:ascii="IRMitra" w:hAnsi="IRMitra" w:cs="IRMitra"/>
          <w:color w:val="000000" w:themeColor="text1"/>
          <w:sz w:val="28"/>
          <w:rtl/>
        </w:rPr>
        <w:t xml:space="preserve"> قم رونمایی شد و من هم آنجا یک سخنرانی برای رونمایی آن</w:t>
      </w:r>
      <w:r w:rsidRPr="007C4ADB">
        <w:rPr>
          <w:rFonts w:ascii="IRMitra" w:hAnsi="IRMitra" w:cs="IRMitra"/>
          <w:color w:val="000000" w:themeColor="text1"/>
          <w:sz w:val="28"/>
          <w:rtl/>
        </w:rPr>
        <w:t xml:space="preserve"> </w:t>
      </w:r>
      <w:r w:rsidRPr="00835927">
        <w:rPr>
          <w:rFonts w:ascii="IRMitra" w:hAnsi="IRMitra" w:cs="IRMitra"/>
          <w:color w:val="000000" w:themeColor="text1"/>
          <w:sz w:val="28"/>
          <w:rtl/>
        </w:rPr>
        <w:t xml:space="preserve">داشتم. حالا </w:t>
      </w:r>
      <w:r>
        <w:rPr>
          <w:rFonts w:ascii="IRMitra" w:hAnsi="IRMitra" w:cs="IRMitra" w:hint="cs"/>
          <w:color w:val="000000" w:themeColor="text1"/>
          <w:sz w:val="28"/>
          <w:rtl/>
        </w:rPr>
        <w:t>باید مراجعه شود</w:t>
      </w:r>
      <w:r w:rsidRPr="00835927">
        <w:rPr>
          <w:rFonts w:ascii="IRMitra" w:hAnsi="IRMitra" w:cs="IRMitra"/>
          <w:color w:val="000000" w:themeColor="text1"/>
          <w:sz w:val="28"/>
          <w:rtl/>
        </w:rPr>
        <w:t xml:space="preserve"> تعبیراتی که در این روایت که داریم می‌خوانیم </w:t>
      </w:r>
      <w:r>
        <w:rPr>
          <w:rFonts w:ascii="IRMitra" w:hAnsi="IRMitra" w:cs="IRMitra" w:hint="cs"/>
          <w:color w:val="000000" w:themeColor="text1"/>
          <w:sz w:val="28"/>
          <w:rtl/>
        </w:rPr>
        <w:t>به چه صورت است که در هفته آینده درباره آن بحث می</w:t>
      </w:r>
      <w:r>
        <w:rPr>
          <w:rFonts w:ascii="IRMitra" w:hAnsi="IRMitra" w:cs="IRMitra"/>
          <w:color w:val="000000" w:themeColor="text1"/>
          <w:sz w:val="28"/>
          <w:rtl/>
        </w:rPr>
        <w:softHyphen/>
      </w:r>
      <w:r>
        <w:rPr>
          <w:rFonts w:ascii="IRMitra" w:hAnsi="IRMitra" w:cs="IRMitra" w:hint="cs"/>
          <w:color w:val="000000" w:themeColor="text1"/>
          <w:sz w:val="28"/>
          <w:rtl/>
        </w:rPr>
        <w:t>کنیم.</w:t>
      </w:r>
    </w:p>
    <w:sectPr w:rsidR="00B21309" w:rsidRPr="004576AB"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851" w:rsidRDefault="00202851" w:rsidP="008B750B">
      <w:pPr>
        <w:spacing w:line="240" w:lineRule="auto"/>
      </w:pPr>
      <w:r>
        <w:separator/>
      </w:r>
    </w:p>
    <w:p w:rsidR="00202851" w:rsidRDefault="00202851"/>
  </w:endnote>
  <w:endnote w:type="continuationSeparator" w:id="0">
    <w:p w:rsidR="00202851" w:rsidRDefault="00202851" w:rsidP="008B750B">
      <w:pPr>
        <w:spacing w:line="240" w:lineRule="auto"/>
      </w:pPr>
      <w:r>
        <w:continuationSeparator/>
      </w:r>
    </w:p>
    <w:p w:rsidR="00202851" w:rsidRDefault="00202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Footer"/>
    </w:pPr>
  </w:p>
  <w:p w:rsidR="00BF1A43" w:rsidRDefault="00BF1A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BF1A43" w:rsidRPr="006D44C1" w:rsidTr="0020241A">
      <w:tc>
        <w:tcPr>
          <w:tcW w:w="3382" w:type="dxa"/>
          <w:tcBorders>
            <w:top w:val="nil"/>
            <w:left w:val="nil"/>
            <w:bottom w:val="nil"/>
            <w:right w:val="nil"/>
          </w:tcBorders>
        </w:tcPr>
        <w:p w:rsidR="00BF1A43" w:rsidRDefault="00BF1A43"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BF1A43" w:rsidRDefault="00BF1A43" w:rsidP="006D44C1">
          <w:pPr>
            <w:pStyle w:val="Footer"/>
            <w:jc w:val="right"/>
            <w:rPr>
              <w:rtl/>
            </w:rPr>
          </w:pPr>
          <w:r>
            <w:rPr>
              <w:rFonts w:hint="cs"/>
              <w:rtl/>
            </w:rPr>
            <w:t xml:space="preserve">صفحه </w:t>
          </w:r>
          <w:r>
            <w:fldChar w:fldCharType="begin"/>
          </w:r>
          <w:r>
            <w:instrText>PAGE   \* MERGEFORMAT</w:instrText>
          </w:r>
          <w:r>
            <w:fldChar w:fldCharType="separate"/>
          </w:r>
          <w:r w:rsidR="00AE5A92" w:rsidRPr="00AE5A92">
            <w:rPr>
              <w:noProof/>
              <w:rtl/>
              <w:lang w:val="fa-IR"/>
            </w:rPr>
            <w:t>1</w:t>
          </w:r>
          <w:r>
            <w:rPr>
              <w:noProof/>
            </w:rPr>
            <w:fldChar w:fldCharType="end"/>
          </w:r>
        </w:p>
      </w:tc>
      <w:tc>
        <w:tcPr>
          <w:tcW w:w="4786" w:type="dxa"/>
          <w:tcBorders>
            <w:top w:val="nil"/>
            <w:left w:val="nil"/>
            <w:bottom w:val="nil"/>
            <w:right w:val="nil"/>
          </w:tcBorders>
          <w:vAlign w:val="center"/>
        </w:tcPr>
        <w:p w:rsidR="00BF1A43" w:rsidRPr="006D44C1" w:rsidRDefault="00BF1A43" w:rsidP="001B6799">
          <w:pPr>
            <w:pStyle w:val="Footer"/>
            <w:bidi w:val="0"/>
            <w:rPr>
              <w:color w:val="808080" w:themeColor="background1" w:themeShade="80"/>
              <w:rtl/>
            </w:rPr>
          </w:pPr>
          <w:bookmarkStart w:id="7" w:name="BokAdres"/>
          <w:bookmarkEnd w:id="7"/>
        </w:p>
      </w:tc>
    </w:tr>
  </w:tbl>
  <w:p w:rsidR="00BF1A43" w:rsidRDefault="00BF1A43" w:rsidP="00FA5F3D">
    <w:pPr>
      <w:pStyle w:val="Footer"/>
      <w:jc w:val="center"/>
    </w:pPr>
  </w:p>
  <w:p w:rsidR="00BF1A43" w:rsidRDefault="00BF1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851" w:rsidRDefault="00202851" w:rsidP="008B750B">
      <w:pPr>
        <w:spacing w:line="240" w:lineRule="auto"/>
      </w:pPr>
      <w:r>
        <w:separator/>
      </w:r>
    </w:p>
    <w:p w:rsidR="00202851" w:rsidRDefault="00202851"/>
  </w:footnote>
  <w:footnote w:type="continuationSeparator" w:id="0">
    <w:p w:rsidR="00202851" w:rsidRDefault="00202851" w:rsidP="008B750B">
      <w:pPr>
        <w:spacing w:line="240" w:lineRule="auto"/>
      </w:pPr>
      <w:r>
        <w:continuationSeparator/>
      </w:r>
    </w:p>
    <w:p w:rsidR="00202851" w:rsidRDefault="00202851"/>
  </w:footnote>
  <w:footnote w:id="1">
    <w:p w:rsidR="00FB26F5" w:rsidRDefault="00FB26F5" w:rsidP="00FB26F5">
      <w:pPr>
        <w:pStyle w:val="FootnoteText"/>
        <w:rPr>
          <w:color w:val="3C3C3C"/>
          <w:rtl/>
          <w:lang w:bidi="ar-SA"/>
        </w:rPr>
      </w:pPr>
      <w:r>
        <w:rPr>
          <w:rStyle w:val="FootnoteReference"/>
          <w:color w:val="3C3C3C"/>
        </w:rPr>
        <w:footnoteRef/>
      </w:r>
      <w:r>
        <w:rPr>
          <w:rFonts w:cs="Times New Roman"/>
          <w:color w:val="3C3C3C"/>
          <w:rtl/>
        </w:rPr>
        <w:t xml:space="preserve"> کلینی محمد بن یعقوب. </w:t>
      </w:r>
      <w:r>
        <w:rPr>
          <w:rFonts w:cs="Times New Roman"/>
          <w:i/>
          <w:iCs/>
          <w:color w:val="3C3C3C"/>
          <w:rtl/>
        </w:rPr>
        <w:t>الکافي</w:t>
      </w:r>
      <w:r>
        <w:rPr>
          <w:rFonts w:cs="Times New Roman"/>
          <w:color w:val="3C3C3C"/>
          <w:rtl/>
        </w:rPr>
        <w:t>. ج 7، دار الکتب الإسلامیة، 1363، ص 23.</w:t>
      </w:r>
    </w:p>
  </w:footnote>
  <w:footnote w:id="2">
    <w:p w:rsidR="00B16DDC" w:rsidRDefault="00B16DDC" w:rsidP="00B16DDC">
      <w:pPr>
        <w:pStyle w:val="FootnoteText"/>
        <w:rPr>
          <w:color w:val="3C3C3C"/>
          <w:rtl/>
          <w:lang w:bidi="ar-SA"/>
        </w:rPr>
      </w:pPr>
      <w:r>
        <w:rPr>
          <w:rStyle w:val="FootnoteReference"/>
          <w:color w:val="3C3C3C"/>
        </w:rPr>
        <w:footnoteRef/>
      </w:r>
      <w:r>
        <w:rPr>
          <w:rFonts w:cs="Times New Roman"/>
          <w:color w:val="3C3C3C"/>
          <w:rtl/>
        </w:rPr>
        <w:t xml:space="preserve"> ابن‌بابویه محمد بن علی. </w:t>
      </w:r>
      <w:r>
        <w:rPr>
          <w:rFonts w:cs="Times New Roman"/>
          <w:i/>
          <w:iCs/>
          <w:color w:val="3C3C3C"/>
          <w:rtl/>
        </w:rPr>
        <w:t>الأمالي للصدوق</w:t>
      </w:r>
      <w:r>
        <w:rPr>
          <w:rFonts w:cs="Times New Roman"/>
          <w:color w:val="3C3C3C"/>
          <w:rtl/>
        </w:rPr>
        <w:t>. کتابچی، 1376، ص 493.</w:t>
      </w:r>
    </w:p>
  </w:footnote>
  <w:footnote w:id="3">
    <w:p w:rsidR="00B16DDC" w:rsidRDefault="00B16DDC" w:rsidP="00B16DDC">
      <w:pPr>
        <w:pStyle w:val="FootnoteText"/>
        <w:rPr>
          <w:color w:val="3C3C3C"/>
          <w:rtl/>
          <w:lang w:bidi="ar-SA"/>
        </w:rPr>
      </w:pPr>
      <w:r>
        <w:rPr>
          <w:rStyle w:val="FootnoteReference"/>
          <w:color w:val="3C3C3C"/>
        </w:rPr>
        <w:footnoteRef/>
      </w:r>
      <w:r>
        <w:rPr>
          <w:rFonts w:cs="Times New Roman"/>
          <w:color w:val="3C3C3C"/>
          <w:rtl/>
        </w:rPr>
        <w:t xml:space="preserve"> کلینی محمد بن یعقوب. </w:t>
      </w:r>
      <w:r>
        <w:rPr>
          <w:rFonts w:cs="Times New Roman"/>
          <w:i/>
          <w:iCs/>
          <w:color w:val="3C3C3C"/>
          <w:rtl/>
        </w:rPr>
        <w:t>الکافي (دارالحدیث)</w:t>
      </w:r>
      <w:r>
        <w:rPr>
          <w:rFonts w:cs="Times New Roman"/>
          <w:color w:val="3C3C3C"/>
          <w:rtl/>
        </w:rPr>
        <w:t>. ج 3، مؤسسه علمی فرهنگی دار الحديث. سازمان چاپ و نشر، 1430، ص 581.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Header"/>
    </w:pPr>
  </w:p>
  <w:p w:rsidR="00BF1A43" w:rsidRDefault="00BF1A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20F75"/>
    <w:rsid w:val="0002234E"/>
    <w:rsid w:val="000238DB"/>
    <w:rsid w:val="00024C04"/>
    <w:rsid w:val="00025777"/>
    <w:rsid w:val="00025B70"/>
    <w:rsid w:val="00030C67"/>
    <w:rsid w:val="00031910"/>
    <w:rsid w:val="00032899"/>
    <w:rsid w:val="000334E3"/>
    <w:rsid w:val="000353D7"/>
    <w:rsid w:val="00035C71"/>
    <w:rsid w:val="00036865"/>
    <w:rsid w:val="00037A4B"/>
    <w:rsid w:val="00041A43"/>
    <w:rsid w:val="00041BC6"/>
    <w:rsid w:val="00041F17"/>
    <w:rsid w:val="000428E0"/>
    <w:rsid w:val="00042B52"/>
    <w:rsid w:val="0004612F"/>
    <w:rsid w:val="000466F3"/>
    <w:rsid w:val="000472FE"/>
    <w:rsid w:val="000502D8"/>
    <w:rsid w:val="00051845"/>
    <w:rsid w:val="00051A6C"/>
    <w:rsid w:val="000530AB"/>
    <w:rsid w:val="00054758"/>
    <w:rsid w:val="00054AE5"/>
    <w:rsid w:val="00055496"/>
    <w:rsid w:val="00055725"/>
    <w:rsid w:val="0005651F"/>
    <w:rsid w:val="00057172"/>
    <w:rsid w:val="00060E1E"/>
    <w:rsid w:val="000703BE"/>
    <w:rsid w:val="00070FFA"/>
    <w:rsid w:val="00071D20"/>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507A"/>
    <w:rsid w:val="000B5953"/>
    <w:rsid w:val="000B5DB5"/>
    <w:rsid w:val="000C0DF5"/>
    <w:rsid w:val="000C10AF"/>
    <w:rsid w:val="000C3760"/>
    <w:rsid w:val="000C3947"/>
    <w:rsid w:val="000D0FFD"/>
    <w:rsid w:val="000D23DD"/>
    <w:rsid w:val="000D2A37"/>
    <w:rsid w:val="000D2CB0"/>
    <w:rsid w:val="000D2F74"/>
    <w:rsid w:val="000D30E9"/>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E95"/>
    <w:rsid w:val="00130659"/>
    <w:rsid w:val="0013218A"/>
    <w:rsid w:val="00132C52"/>
    <w:rsid w:val="00133DD5"/>
    <w:rsid w:val="001347C7"/>
    <w:rsid w:val="001356B0"/>
    <w:rsid w:val="00135F80"/>
    <w:rsid w:val="00136B16"/>
    <w:rsid w:val="00140403"/>
    <w:rsid w:val="001405FD"/>
    <w:rsid w:val="001418E6"/>
    <w:rsid w:val="00143848"/>
    <w:rsid w:val="001442FD"/>
    <w:rsid w:val="0014510A"/>
    <w:rsid w:val="001474A5"/>
    <w:rsid w:val="00147CB4"/>
    <w:rsid w:val="00147E7C"/>
    <w:rsid w:val="00150892"/>
    <w:rsid w:val="00151937"/>
    <w:rsid w:val="00151B8F"/>
    <w:rsid w:val="00152AE0"/>
    <w:rsid w:val="00153914"/>
    <w:rsid w:val="00153A91"/>
    <w:rsid w:val="00155B38"/>
    <w:rsid w:val="0015719D"/>
    <w:rsid w:val="001573D0"/>
    <w:rsid w:val="00157DED"/>
    <w:rsid w:val="001625AD"/>
    <w:rsid w:val="001653C2"/>
    <w:rsid w:val="001658B1"/>
    <w:rsid w:val="0016703A"/>
    <w:rsid w:val="0017119F"/>
    <w:rsid w:val="00171D19"/>
    <w:rsid w:val="00171F20"/>
    <w:rsid w:val="001723A4"/>
    <w:rsid w:val="00172559"/>
    <w:rsid w:val="00174515"/>
    <w:rsid w:val="0017598A"/>
    <w:rsid w:val="00175E3E"/>
    <w:rsid w:val="00176039"/>
    <w:rsid w:val="001772A9"/>
    <w:rsid w:val="00180791"/>
    <w:rsid w:val="00181844"/>
    <w:rsid w:val="0018184C"/>
    <w:rsid w:val="001837E9"/>
    <w:rsid w:val="00184052"/>
    <w:rsid w:val="0018444C"/>
    <w:rsid w:val="00186826"/>
    <w:rsid w:val="001871BE"/>
    <w:rsid w:val="00187CB1"/>
    <w:rsid w:val="00187DFA"/>
    <w:rsid w:val="00190BAE"/>
    <w:rsid w:val="00193521"/>
    <w:rsid w:val="00193B42"/>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6FFE"/>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6E"/>
    <w:rsid w:val="001F16C5"/>
    <w:rsid w:val="001F2A90"/>
    <w:rsid w:val="001F374D"/>
    <w:rsid w:val="001F4211"/>
    <w:rsid w:val="001F4B18"/>
    <w:rsid w:val="001F5C71"/>
    <w:rsid w:val="002022C8"/>
    <w:rsid w:val="0020241A"/>
    <w:rsid w:val="00202851"/>
    <w:rsid w:val="00203821"/>
    <w:rsid w:val="0020393D"/>
    <w:rsid w:val="00203E9C"/>
    <w:rsid w:val="002046EB"/>
    <w:rsid w:val="002047B2"/>
    <w:rsid w:val="002059B7"/>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226C"/>
    <w:rsid w:val="00252C54"/>
    <w:rsid w:val="00253512"/>
    <w:rsid w:val="00253A57"/>
    <w:rsid w:val="00254972"/>
    <w:rsid w:val="00255148"/>
    <w:rsid w:val="00256560"/>
    <w:rsid w:val="00257650"/>
    <w:rsid w:val="00257DD4"/>
    <w:rsid w:val="00260A50"/>
    <w:rsid w:val="00260CB0"/>
    <w:rsid w:val="002619F0"/>
    <w:rsid w:val="00261DFF"/>
    <w:rsid w:val="00261F52"/>
    <w:rsid w:val="00264716"/>
    <w:rsid w:val="002654A0"/>
    <w:rsid w:val="002660A9"/>
    <w:rsid w:val="00267ED8"/>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2830"/>
    <w:rsid w:val="00294131"/>
    <w:rsid w:val="0029445E"/>
    <w:rsid w:val="00294A52"/>
    <w:rsid w:val="00295BAB"/>
    <w:rsid w:val="002975B8"/>
    <w:rsid w:val="00297E5D"/>
    <w:rsid w:val="002A025D"/>
    <w:rsid w:val="002A305C"/>
    <w:rsid w:val="002B0DB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1753"/>
    <w:rsid w:val="002D2B19"/>
    <w:rsid w:val="002D2FA8"/>
    <w:rsid w:val="002D35AD"/>
    <w:rsid w:val="002D3D7A"/>
    <w:rsid w:val="002D45F1"/>
    <w:rsid w:val="002D5FCE"/>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7A5F"/>
    <w:rsid w:val="002F7C2F"/>
    <w:rsid w:val="0030009B"/>
    <w:rsid w:val="00300380"/>
    <w:rsid w:val="00300C0F"/>
    <w:rsid w:val="00303A77"/>
    <w:rsid w:val="00306356"/>
    <w:rsid w:val="003068FC"/>
    <w:rsid w:val="00306CA2"/>
    <w:rsid w:val="00307311"/>
    <w:rsid w:val="003122CC"/>
    <w:rsid w:val="00313475"/>
    <w:rsid w:val="00313695"/>
    <w:rsid w:val="003139D6"/>
    <w:rsid w:val="00313A29"/>
    <w:rsid w:val="00316B1F"/>
    <w:rsid w:val="0032100F"/>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3DB2"/>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70087"/>
    <w:rsid w:val="00370BB5"/>
    <w:rsid w:val="0037339B"/>
    <w:rsid w:val="00375DAC"/>
    <w:rsid w:val="003828ED"/>
    <w:rsid w:val="00382FB2"/>
    <w:rsid w:val="00383ECB"/>
    <w:rsid w:val="0038688F"/>
    <w:rsid w:val="00386C11"/>
    <w:rsid w:val="0039014D"/>
    <w:rsid w:val="00392CB2"/>
    <w:rsid w:val="003934DF"/>
    <w:rsid w:val="0039360F"/>
    <w:rsid w:val="003949F3"/>
    <w:rsid w:val="0039522F"/>
    <w:rsid w:val="0039709C"/>
    <w:rsid w:val="00397466"/>
    <w:rsid w:val="00397BFA"/>
    <w:rsid w:val="003A1287"/>
    <w:rsid w:val="003A2CF3"/>
    <w:rsid w:val="003A393A"/>
    <w:rsid w:val="003A3B91"/>
    <w:rsid w:val="003A57E2"/>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058"/>
    <w:rsid w:val="003E2BA6"/>
    <w:rsid w:val="003E508D"/>
    <w:rsid w:val="003E631C"/>
    <w:rsid w:val="003E6650"/>
    <w:rsid w:val="003F0E3C"/>
    <w:rsid w:val="003F1BD2"/>
    <w:rsid w:val="003F2486"/>
    <w:rsid w:val="003F2AD0"/>
    <w:rsid w:val="003F2F39"/>
    <w:rsid w:val="003F3858"/>
    <w:rsid w:val="003F42E6"/>
    <w:rsid w:val="003F568C"/>
    <w:rsid w:val="003F5B46"/>
    <w:rsid w:val="003F68E9"/>
    <w:rsid w:val="0040035B"/>
    <w:rsid w:val="00401363"/>
    <w:rsid w:val="00401BD2"/>
    <w:rsid w:val="00402E47"/>
    <w:rsid w:val="00405236"/>
    <w:rsid w:val="0040546D"/>
    <w:rsid w:val="00407113"/>
    <w:rsid w:val="00407351"/>
    <w:rsid w:val="00407C33"/>
    <w:rsid w:val="0041028C"/>
    <w:rsid w:val="00412D31"/>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367A"/>
    <w:rsid w:val="00434213"/>
    <w:rsid w:val="0043466B"/>
    <w:rsid w:val="00435AB8"/>
    <w:rsid w:val="0043616D"/>
    <w:rsid w:val="00436A61"/>
    <w:rsid w:val="0044007A"/>
    <w:rsid w:val="00441224"/>
    <w:rsid w:val="00441B6D"/>
    <w:rsid w:val="00441DE4"/>
    <w:rsid w:val="00443458"/>
    <w:rsid w:val="004438F1"/>
    <w:rsid w:val="00445854"/>
    <w:rsid w:val="00446CF8"/>
    <w:rsid w:val="0044766E"/>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65B"/>
    <w:rsid w:val="00483788"/>
    <w:rsid w:val="00484710"/>
    <w:rsid w:val="00484F2C"/>
    <w:rsid w:val="00485064"/>
    <w:rsid w:val="004871AA"/>
    <w:rsid w:val="00487EA9"/>
    <w:rsid w:val="0049051C"/>
    <w:rsid w:val="0049080F"/>
    <w:rsid w:val="004918D7"/>
    <w:rsid w:val="004926E1"/>
    <w:rsid w:val="004927FC"/>
    <w:rsid w:val="00492B8F"/>
    <w:rsid w:val="00492D07"/>
    <w:rsid w:val="00492D27"/>
    <w:rsid w:val="00495240"/>
    <w:rsid w:val="004A2A2D"/>
    <w:rsid w:val="004A2FEA"/>
    <w:rsid w:val="004A4EFD"/>
    <w:rsid w:val="004A56DE"/>
    <w:rsid w:val="004A753A"/>
    <w:rsid w:val="004B305D"/>
    <w:rsid w:val="004B544C"/>
    <w:rsid w:val="004B5616"/>
    <w:rsid w:val="004B5DE6"/>
    <w:rsid w:val="004B679C"/>
    <w:rsid w:val="004B6966"/>
    <w:rsid w:val="004B7BBA"/>
    <w:rsid w:val="004B7D79"/>
    <w:rsid w:val="004C0B0B"/>
    <w:rsid w:val="004C449C"/>
    <w:rsid w:val="004C4A5D"/>
    <w:rsid w:val="004C4C48"/>
    <w:rsid w:val="004D0304"/>
    <w:rsid w:val="004D0814"/>
    <w:rsid w:val="004D153D"/>
    <w:rsid w:val="004D1A6B"/>
    <w:rsid w:val="004D1EB0"/>
    <w:rsid w:val="004D2DD7"/>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595E"/>
    <w:rsid w:val="00506EEF"/>
    <w:rsid w:val="00507BBB"/>
    <w:rsid w:val="005112B2"/>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0D04"/>
    <w:rsid w:val="00541503"/>
    <w:rsid w:val="00541DF8"/>
    <w:rsid w:val="005426BF"/>
    <w:rsid w:val="00542EE7"/>
    <w:rsid w:val="00543441"/>
    <w:rsid w:val="0054718D"/>
    <w:rsid w:val="0054757E"/>
    <w:rsid w:val="00552E61"/>
    <w:rsid w:val="005542F5"/>
    <w:rsid w:val="00554E97"/>
    <w:rsid w:val="00554FB7"/>
    <w:rsid w:val="00555D3D"/>
    <w:rsid w:val="005569CA"/>
    <w:rsid w:val="005576BF"/>
    <w:rsid w:val="0056104C"/>
    <w:rsid w:val="005610F3"/>
    <w:rsid w:val="00561135"/>
    <w:rsid w:val="00561413"/>
    <w:rsid w:val="0056175A"/>
    <w:rsid w:val="0056213C"/>
    <w:rsid w:val="0056222C"/>
    <w:rsid w:val="00562F49"/>
    <w:rsid w:val="0056338E"/>
    <w:rsid w:val="00564936"/>
    <w:rsid w:val="00565C62"/>
    <w:rsid w:val="005661C8"/>
    <w:rsid w:val="005700CC"/>
    <w:rsid w:val="0057068B"/>
    <w:rsid w:val="00572C44"/>
    <w:rsid w:val="00574AAA"/>
    <w:rsid w:val="00575844"/>
    <w:rsid w:val="00576A28"/>
    <w:rsid w:val="00576A94"/>
    <w:rsid w:val="00580C24"/>
    <w:rsid w:val="00581B6E"/>
    <w:rsid w:val="005846E6"/>
    <w:rsid w:val="005857A6"/>
    <w:rsid w:val="005857AE"/>
    <w:rsid w:val="00585ABE"/>
    <w:rsid w:val="00585FDC"/>
    <w:rsid w:val="00586882"/>
    <w:rsid w:val="00587DF2"/>
    <w:rsid w:val="005905BC"/>
    <w:rsid w:val="00591C15"/>
    <w:rsid w:val="00592A41"/>
    <w:rsid w:val="005936D6"/>
    <w:rsid w:val="005968EF"/>
    <w:rsid w:val="00596C1E"/>
    <w:rsid w:val="00596ED1"/>
    <w:rsid w:val="00596F42"/>
    <w:rsid w:val="0059708B"/>
    <w:rsid w:val="00597277"/>
    <w:rsid w:val="00597A62"/>
    <w:rsid w:val="005A0350"/>
    <w:rsid w:val="005A12FC"/>
    <w:rsid w:val="005A2E26"/>
    <w:rsid w:val="005A2E50"/>
    <w:rsid w:val="005A2EFE"/>
    <w:rsid w:val="005A77AE"/>
    <w:rsid w:val="005B0A60"/>
    <w:rsid w:val="005B0C44"/>
    <w:rsid w:val="005B176C"/>
    <w:rsid w:val="005B1BE0"/>
    <w:rsid w:val="005B25B5"/>
    <w:rsid w:val="005B486A"/>
    <w:rsid w:val="005B48EA"/>
    <w:rsid w:val="005B4901"/>
    <w:rsid w:val="005B59AE"/>
    <w:rsid w:val="005B779A"/>
    <w:rsid w:val="005B7BCA"/>
    <w:rsid w:val="005C06DD"/>
    <w:rsid w:val="005C0898"/>
    <w:rsid w:val="005C09D3"/>
    <w:rsid w:val="005C0DAE"/>
    <w:rsid w:val="005C12BB"/>
    <w:rsid w:val="005C1746"/>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5A"/>
    <w:rsid w:val="005E11CD"/>
    <w:rsid w:val="005E1B60"/>
    <w:rsid w:val="005E2207"/>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1FCB"/>
    <w:rsid w:val="0063256E"/>
    <w:rsid w:val="00633F04"/>
    <w:rsid w:val="00635219"/>
    <w:rsid w:val="00635707"/>
    <w:rsid w:val="00635EC0"/>
    <w:rsid w:val="0064063F"/>
    <w:rsid w:val="00640B58"/>
    <w:rsid w:val="00641078"/>
    <w:rsid w:val="00641089"/>
    <w:rsid w:val="006412CB"/>
    <w:rsid w:val="00641B9B"/>
    <w:rsid w:val="00642283"/>
    <w:rsid w:val="00642371"/>
    <w:rsid w:val="006475D5"/>
    <w:rsid w:val="006475FC"/>
    <w:rsid w:val="00650D73"/>
    <w:rsid w:val="00651542"/>
    <w:rsid w:val="006515E7"/>
    <w:rsid w:val="00651B02"/>
    <w:rsid w:val="00651B19"/>
    <w:rsid w:val="00652BD7"/>
    <w:rsid w:val="00653092"/>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6701"/>
    <w:rsid w:val="006A7558"/>
    <w:rsid w:val="006A7E68"/>
    <w:rsid w:val="006B21F4"/>
    <w:rsid w:val="006B250C"/>
    <w:rsid w:val="006B3753"/>
    <w:rsid w:val="006B75AB"/>
    <w:rsid w:val="006B7AD6"/>
    <w:rsid w:val="006C1C4F"/>
    <w:rsid w:val="006C3595"/>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4102"/>
    <w:rsid w:val="00704813"/>
    <w:rsid w:val="00705423"/>
    <w:rsid w:val="007068B8"/>
    <w:rsid w:val="00706BDF"/>
    <w:rsid w:val="00710293"/>
    <w:rsid w:val="007102B5"/>
    <w:rsid w:val="00711AAD"/>
    <w:rsid w:val="00712E4A"/>
    <w:rsid w:val="00712E55"/>
    <w:rsid w:val="007132C5"/>
    <w:rsid w:val="007139DB"/>
    <w:rsid w:val="00716936"/>
    <w:rsid w:val="0072290D"/>
    <w:rsid w:val="00722DB4"/>
    <w:rsid w:val="007234EA"/>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09A0"/>
    <w:rsid w:val="00741438"/>
    <w:rsid w:val="007419DC"/>
    <w:rsid w:val="007424FD"/>
    <w:rsid w:val="00742B50"/>
    <w:rsid w:val="007442AE"/>
    <w:rsid w:val="00744DE6"/>
    <w:rsid w:val="0074536D"/>
    <w:rsid w:val="00745B21"/>
    <w:rsid w:val="00745D1C"/>
    <w:rsid w:val="00750065"/>
    <w:rsid w:val="00750138"/>
    <w:rsid w:val="00750226"/>
    <w:rsid w:val="0075139C"/>
    <w:rsid w:val="00752202"/>
    <w:rsid w:val="007538A1"/>
    <w:rsid w:val="00755F01"/>
    <w:rsid w:val="0075617B"/>
    <w:rsid w:val="007577C0"/>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2BDE"/>
    <w:rsid w:val="007A32D3"/>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4141"/>
    <w:rsid w:val="007C61AF"/>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518D"/>
    <w:rsid w:val="00875735"/>
    <w:rsid w:val="00876103"/>
    <w:rsid w:val="00876FB2"/>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278"/>
    <w:rsid w:val="009016EE"/>
    <w:rsid w:val="009018FD"/>
    <w:rsid w:val="00902EE8"/>
    <w:rsid w:val="00903F8E"/>
    <w:rsid w:val="009041FE"/>
    <w:rsid w:val="00904608"/>
    <w:rsid w:val="00904DF5"/>
    <w:rsid w:val="00906E84"/>
    <w:rsid w:val="00907425"/>
    <w:rsid w:val="00910208"/>
    <w:rsid w:val="009113F0"/>
    <w:rsid w:val="009117AF"/>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41A5"/>
    <w:rsid w:val="009447DA"/>
    <w:rsid w:val="00945A76"/>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778A"/>
    <w:rsid w:val="00971262"/>
    <w:rsid w:val="00973255"/>
    <w:rsid w:val="00973BB2"/>
    <w:rsid w:val="00973DA2"/>
    <w:rsid w:val="009740BE"/>
    <w:rsid w:val="00974960"/>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4BA"/>
    <w:rsid w:val="009959A7"/>
    <w:rsid w:val="00995FB3"/>
    <w:rsid w:val="009A0A1A"/>
    <w:rsid w:val="009A0F8A"/>
    <w:rsid w:val="009A1365"/>
    <w:rsid w:val="009A296E"/>
    <w:rsid w:val="009A43BA"/>
    <w:rsid w:val="009A6045"/>
    <w:rsid w:val="009A6449"/>
    <w:rsid w:val="009B0A95"/>
    <w:rsid w:val="009B0BC6"/>
    <w:rsid w:val="009B0D05"/>
    <w:rsid w:val="009B4CA6"/>
    <w:rsid w:val="009B50C4"/>
    <w:rsid w:val="009B6B1F"/>
    <w:rsid w:val="009B79F8"/>
    <w:rsid w:val="009C06BC"/>
    <w:rsid w:val="009C118D"/>
    <w:rsid w:val="009C66D5"/>
    <w:rsid w:val="009C71E4"/>
    <w:rsid w:val="009C72D0"/>
    <w:rsid w:val="009D0B1D"/>
    <w:rsid w:val="009D13FD"/>
    <w:rsid w:val="009D266A"/>
    <w:rsid w:val="009D684A"/>
    <w:rsid w:val="009E109A"/>
    <w:rsid w:val="009E292D"/>
    <w:rsid w:val="009E3767"/>
    <w:rsid w:val="009E39D0"/>
    <w:rsid w:val="009E4419"/>
    <w:rsid w:val="009E6867"/>
    <w:rsid w:val="009E68F8"/>
    <w:rsid w:val="009F275B"/>
    <w:rsid w:val="009F5C65"/>
    <w:rsid w:val="009F669D"/>
    <w:rsid w:val="009F680F"/>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602D"/>
    <w:rsid w:val="00A76243"/>
    <w:rsid w:val="00A7796C"/>
    <w:rsid w:val="00A77A0A"/>
    <w:rsid w:val="00A77FDF"/>
    <w:rsid w:val="00A8086C"/>
    <w:rsid w:val="00A80AEE"/>
    <w:rsid w:val="00A90E81"/>
    <w:rsid w:val="00A91F2F"/>
    <w:rsid w:val="00A93DDD"/>
    <w:rsid w:val="00A97DDE"/>
    <w:rsid w:val="00AA0056"/>
    <w:rsid w:val="00AA042A"/>
    <w:rsid w:val="00AA0A3B"/>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208"/>
    <w:rsid w:val="00AB4D76"/>
    <w:rsid w:val="00AB5F7D"/>
    <w:rsid w:val="00AC0C50"/>
    <w:rsid w:val="00AC0CCF"/>
    <w:rsid w:val="00AC1628"/>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E5A92"/>
    <w:rsid w:val="00AF15B3"/>
    <w:rsid w:val="00AF1BCD"/>
    <w:rsid w:val="00AF3925"/>
    <w:rsid w:val="00AF474D"/>
    <w:rsid w:val="00AF5F69"/>
    <w:rsid w:val="00AF603A"/>
    <w:rsid w:val="00AF6A6B"/>
    <w:rsid w:val="00AF7506"/>
    <w:rsid w:val="00AF774A"/>
    <w:rsid w:val="00B01F36"/>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611"/>
    <w:rsid w:val="00BD3798"/>
    <w:rsid w:val="00BD4665"/>
    <w:rsid w:val="00BD53BD"/>
    <w:rsid w:val="00BD5F8C"/>
    <w:rsid w:val="00BD7347"/>
    <w:rsid w:val="00BD7C60"/>
    <w:rsid w:val="00BE227D"/>
    <w:rsid w:val="00BE29DD"/>
    <w:rsid w:val="00BE40B7"/>
    <w:rsid w:val="00BE6620"/>
    <w:rsid w:val="00BE6F3A"/>
    <w:rsid w:val="00BF1626"/>
    <w:rsid w:val="00BF1A43"/>
    <w:rsid w:val="00BF26C8"/>
    <w:rsid w:val="00BF2CC7"/>
    <w:rsid w:val="00BF450F"/>
    <w:rsid w:val="00BF550D"/>
    <w:rsid w:val="00BF60A9"/>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2A6C"/>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3F5C"/>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609"/>
    <w:rsid w:val="00D221CB"/>
    <w:rsid w:val="00D23391"/>
    <w:rsid w:val="00D25CD2"/>
    <w:rsid w:val="00D27743"/>
    <w:rsid w:val="00D30015"/>
    <w:rsid w:val="00D312DD"/>
    <w:rsid w:val="00D31805"/>
    <w:rsid w:val="00D31D46"/>
    <w:rsid w:val="00D32BEE"/>
    <w:rsid w:val="00D33C9E"/>
    <w:rsid w:val="00D34157"/>
    <w:rsid w:val="00D34D88"/>
    <w:rsid w:val="00D362EF"/>
    <w:rsid w:val="00D369FF"/>
    <w:rsid w:val="00D407A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60FF"/>
    <w:rsid w:val="00D70AB3"/>
    <w:rsid w:val="00D71EB3"/>
    <w:rsid w:val="00D735B2"/>
    <w:rsid w:val="00D74021"/>
    <w:rsid w:val="00D755C3"/>
    <w:rsid w:val="00D75DAD"/>
    <w:rsid w:val="00D76D01"/>
    <w:rsid w:val="00D77433"/>
    <w:rsid w:val="00D800A0"/>
    <w:rsid w:val="00D81EE7"/>
    <w:rsid w:val="00D81F54"/>
    <w:rsid w:val="00D82081"/>
    <w:rsid w:val="00D83702"/>
    <w:rsid w:val="00D84378"/>
    <w:rsid w:val="00D84F83"/>
    <w:rsid w:val="00D8502E"/>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493"/>
    <w:rsid w:val="00DB4DA5"/>
    <w:rsid w:val="00DB5266"/>
    <w:rsid w:val="00DB64ED"/>
    <w:rsid w:val="00DB67CC"/>
    <w:rsid w:val="00DC0357"/>
    <w:rsid w:val="00DC06C0"/>
    <w:rsid w:val="00DC25F6"/>
    <w:rsid w:val="00DC261F"/>
    <w:rsid w:val="00DC2EB0"/>
    <w:rsid w:val="00DC3783"/>
    <w:rsid w:val="00DC5DA6"/>
    <w:rsid w:val="00DD1E93"/>
    <w:rsid w:val="00DD2D60"/>
    <w:rsid w:val="00DE1070"/>
    <w:rsid w:val="00DE3D02"/>
    <w:rsid w:val="00DE56DC"/>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09A"/>
    <w:rsid w:val="00E127BA"/>
    <w:rsid w:val="00E13792"/>
    <w:rsid w:val="00E14828"/>
    <w:rsid w:val="00E20848"/>
    <w:rsid w:val="00E212F3"/>
    <w:rsid w:val="00E23DF8"/>
    <w:rsid w:val="00E23E36"/>
    <w:rsid w:val="00E2530E"/>
    <w:rsid w:val="00E25E10"/>
    <w:rsid w:val="00E26C30"/>
    <w:rsid w:val="00E2786B"/>
    <w:rsid w:val="00E27C2F"/>
    <w:rsid w:val="00E3193F"/>
    <w:rsid w:val="00E32D58"/>
    <w:rsid w:val="00E34D1C"/>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0B8"/>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322"/>
    <w:rsid w:val="00E954BB"/>
    <w:rsid w:val="00E96CF5"/>
    <w:rsid w:val="00E96FE7"/>
    <w:rsid w:val="00E97C84"/>
    <w:rsid w:val="00EA0977"/>
    <w:rsid w:val="00EA1BBB"/>
    <w:rsid w:val="00EA2DCD"/>
    <w:rsid w:val="00EA325C"/>
    <w:rsid w:val="00EA44A4"/>
    <w:rsid w:val="00EA45E7"/>
    <w:rsid w:val="00EB0BB5"/>
    <w:rsid w:val="00EB19AE"/>
    <w:rsid w:val="00EB229E"/>
    <w:rsid w:val="00EB3455"/>
    <w:rsid w:val="00EB652A"/>
    <w:rsid w:val="00EB69A1"/>
    <w:rsid w:val="00EB6CDD"/>
    <w:rsid w:val="00EB78E3"/>
    <w:rsid w:val="00EB7BE3"/>
    <w:rsid w:val="00EB7D96"/>
    <w:rsid w:val="00EC0344"/>
    <w:rsid w:val="00EC1C4B"/>
    <w:rsid w:val="00EC1DE9"/>
    <w:rsid w:val="00EC1FD6"/>
    <w:rsid w:val="00EC735A"/>
    <w:rsid w:val="00ED21AC"/>
    <w:rsid w:val="00ED40B7"/>
    <w:rsid w:val="00ED42CD"/>
    <w:rsid w:val="00ED4B53"/>
    <w:rsid w:val="00ED598B"/>
    <w:rsid w:val="00ED5F38"/>
    <w:rsid w:val="00ED6A7B"/>
    <w:rsid w:val="00ED7A4D"/>
    <w:rsid w:val="00EE36FB"/>
    <w:rsid w:val="00EE61D2"/>
    <w:rsid w:val="00EE7A2C"/>
    <w:rsid w:val="00EE7D00"/>
    <w:rsid w:val="00EF1EAC"/>
    <w:rsid w:val="00EF27FE"/>
    <w:rsid w:val="00EF39BA"/>
    <w:rsid w:val="00EF5DC7"/>
    <w:rsid w:val="00EF6186"/>
    <w:rsid w:val="00F001E2"/>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4D16"/>
    <w:rsid w:val="00F15F45"/>
    <w:rsid w:val="00F16B53"/>
    <w:rsid w:val="00F17183"/>
    <w:rsid w:val="00F17C18"/>
    <w:rsid w:val="00F20B8E"/>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51D"/>
    <w:rsid w:val="00F359FE"/>
    <w:rsid w:val="00F364EF"/>
    <w:rsid w:val="00F410EF"/>
    <w:rsid w:val="00F411B4"/>
    <w:rsid w:val="00F42159"/>
    <w:rsid w:val="00F4256E"/>
    <w:rsid w:val="00F42EE1"/>
    <w:rsid w:val="00F43309"/>
    <w:rsid w:val="00F46D69"/>
    <w:rsid w:val="00F47949"/>
    <w:rsid w:val="00F507F3"/>
    <w:rsid w:val="00F516A1"/>
    <w:rsid w:val="00F517CD"/>
    <w:rsid w:val="00F54092"/>
    <w:rsid w:val="00F54240"/>
    <w:rsid w:val="00F54AD1"/>
    <w:rsid w:val="00F56853"/>
    <w:rsid w:val="00F57979"/>
    <w:rsid w:val="00F57CBD"/>
    <w:rsid w:val="00F60F1F"/>
    <w:rsid w:val="00F61868"/>
    <w:rsid w:val="00F62839"/>
    <w:rsid w:val="00F64141"/>
    <w:rsid w:val="00F64C17"/>
    <w:rsid w:val="00F65079"/>
    <w:rsid w:val="00F6684B"/>
    <w:rsid w:val="00F67508"/>
    <w:rsid w:val="00F67672"/>
    <w:rsid w:val="00F67A73"/>
    <w:rsid w:val="00F71FC9"/>
    <w:rsid w:val="00F72246"/>
    <w:rsid w:val="00F73229"/>
    <w:rsid w:val="00F7349B"/>
    <w:rsid w:val="00F73B48"/>
    <w:rsid w:val="00F748FC"/>
    <w:rsid w:val="00F74F51"/>
    <w:rsid w:val="00F75940"/>
    <w:rsid w:val="00F81B8B"/>
    <w:rsid w:val="00F81BEC"/>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1666"/>
    <w:rsid w:val="00FA2B72"/>
    <w:rsid w:val="00FA3B17"/>
    <w:rsid w:val="00FA49F9"/>
    <w:rsid w:val="00FA5E8D"/>
    <w:rsid w:val="00FA5F3D"/>
    <w:rsid w:val="00FA67F5"/>
    <w:rsid w:val="00FA6815"/>
    <w:rsid w:val="00FA6859"/>
    <w:rsid w:val="00FA6AD0"/>
    <w:rsid w:val="00FA6B5E"/>
    <w:rsid w:val="00FA7BCB"/>
    <w:rsid w:val="00FB1535"/>
    <w:rsid w:val="00FB26F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72354-EC6D-4C41-BADB-0DACEEC3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TotalTime>
  <Pages>5</Pages>
  <Words>1786</Words>
  <Characters>10185</Characters>
  <Application>Microsoft Office Word</Application>
  <DocSecurity>0</DocSecurity>
  <Lines>84</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11948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2025-10-24T16:33:00Z</cp:lastPrinted>
  <dcterms:created xsi:type="dcterms:W3CDTF">2025-10-24T16:32:00Z</dcterms:created>
  <dcterms:modified xsi:type="dcterms:W3CDTF">2025-10-25T14:56:00Z</dcterms:modified>
  <cp:contentStatus>ویرایش 2.5</cp:contentStatus>
  <cp:version>2.7</cp:version>
</cp:coreProperties>
</file>