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E1" w:rsidRDefault="006161E1" w:rsidP="006161E1">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6161E1" w:rsidRPr="001C40E0" w:rsidRDefault="006161E1" w:rsidP="006161E1">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12</w:t>
      </w:r>
    </w:p>
    <w:p w:rsidR="006161E1" w:rsidRDefault="006161E1" w:rsidP="006161E1">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57</w:t>
      </w:r>
    </w:p>
    <w:p w:rsidR="006161E1" w:rsidRDefault="006161E1" w:rsidP="006161E1">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57</w:t>
      </w:r>
      <w:r>
        <w:rPr>
          <w:rFonts w:ascii="IRANSans" w:hAnsi="IRANSans" w:cs="IRANSans"/>
          <w:b/>
          <w:bCs/>
          <w:color w:val="C00000"/>
          <w:sz w:val="28"/>
          <w:shd w:val="clear" w:color="auto" w:fill="FFFFFF"/>
        </w:rPr>
        <w:t>-1404091</w:t>
      </w:r>
      <w:r>
        <w:rPr>
          <w:rFonts w:ascii="IRANSans" w:hAnsi="IRANSans" w:cs="IRANSans"/>
          <w:b/>
          <w:bCs/>
          <w:color w:val="C00000"/>
          <w:sz w:val="28"/>
          <w:shd w:val="clear" w:color="auto" w:fill="FFFFFF"/>
        </w:rPr>
        <w:t>5</w:t>
      </w:r>
    </w:p>
    <w:p w:rsidR="006161E1" w:rsidRDefault="006161E1" w:rsidP="006161E1">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6161E1" w:rsidP="006161E1">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6161E1" w:rsidRDefault="00EB7D96" w:rsidP="005E5696">
      <w:pPr>
        <w:ind w:firstLine="397"/>
        <w:jc w:val="left"/>
        <w:rPr>
          <w:rFonts w:cs="IRMitra"/>
          <w:color w:val="00B050"/>
          <w:sz w:val="34"/>
        </w:rPr>
      </w:pPr>
      <w:bookmarkStart w:id="0" w:name="FehStart"/>
      <w:bookmarkEnd w:id="0"/>
      <w:r w:rsidRPr="006161E1">
        <w:rPr>
          <w:rFonts w:cs="IRMitra"/>
          <w:color w:val="00B050"/>
          <w:sz w:val="34"/>
          <w:rtl/>
        </w:rPr>
        <w:t>أعوذ باللّه من الشیطان الرجیم. بسم ‌اللّه الرحمن الرحیم، و به ن</w:t>
      </w:r>
      <w:bookmarkStart w:id="1" w:name="_GoBack"/>
      <w:bookmarkEnd w:id="1"/>
      <w:r w:rsidRPr="006161E1">
        <w:rPr>
          <w:rFonts w:cs="IRMitra"/>
          <w:color w:val="00B050"/>
          <w:sz w:val="34"/>
          <w:rtl/>
        </w:rPr>
        <w:t>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6161E1">
        <w:rPr>
          <w:rFonts w:cs="IRMitra" w:hint="cs"/>
          <w:color w:val="00B050"/>
          <w:sz w:val="34"/>
          <w:rtl/>
        </w:rPr>
        <w:t>.</w:t>
      </w:r>
    </w:p>
    <w:p w:rsidR="008E7C1F" w:rsidRDefault="003A2173" w:rsidP="003A2173">
      <w:pPr>
        <w:rPr>
          <w:rFonts w:cs="IRMitra"/>
          <w:rtl/>
        </w:rPr>
      </w:pPr>
      <w:r>
        <w:rPr>
          <w:rFonts w:cs="IRMitra" w:hint="cs"/>
          <w:rtl/>
        </w:rPr>
        <w:t>در سند روایت علی بن أبی</w:t>
      </w:r>
      <w:r>
        <w:rPr>
          <w:rFonts w:cs="IRMitra"/>
          <w:rtl/>
        </w:rPr>
        <w:softHyphen/>
      </w:r>
      <w:r>
        <w:rPr>
          <w:rFonts w:cs="IRMitra" w:hint="cs"/>
          <w:rtl/>
        </w:rPr>
        <w:t>حمزة طبق بعضی از نسخِ کافی عبارت «أو بعض اصحابنا عنه» آمده است. این سند و عطفی که در آن واقع شده است نیازمند توضیح است. برای فهم مفاد سند باید به دو مطلب رسیدگی کرد. نخست باید دید که این روایت از کدام منبع گرفته شده است. دوم اینکه باید دید که تردید کننده در این سند کیست.</w:t>
      </w:r>
    </w:p>
    <w:p w:rsidR="003A2173" w:rsidRDefault="003A2173" w:rsidP="00721597">
      <w:pPr>
        <w:rPr>
          <w:rFonts w:cs="IRMitra"/>
          <w:rtl/>
        </w:rPr>
      </w:pPr>
      <w:r>
        <w:rPr>
          <w:rFonts w:cs="IRMitra" w:hint="cs"/>
          <w:rtl/>
        </w:rPr>
        <w:t>برای بررسی مطلب نخست و شناسایی منبع باید دید</w:t>
      </w:r>
      <w:r w:rsidR="00721597">
        <w:rPr>
          <w:rFonts w:cs="IRMitra" w:hint="cs"/>
          <w:rtl/>
        </w:rPr>
        <w:t>ِ</w:t>
      </w:r>
      <w:r>
        <w:rPr>
          <w:rFonts w:cs="IRMitra" w:hint="cs"/>
          <w:rtl/>
        </w:rPr>
        <w:t xml:space="preserve"> کلی به مجموع اسانید کافی داشت و باید روایت را در یک مجموعه از بحث</w:t>
      </w:r>
      <w:r>
        <w:rPr>
          <w:rFonts w:cs="IRMitra"/>
          <w:rtl/>
        </w:rPr>
        <w:softHyphen/>
      </w:r>
      <w:r>
        <w:rPr>
          <w:rFonts w:cs="IRMitra" w:hint="cs"/>
          <w:rtl/>
        </w:rPr>
        <w:t>ها مورد بررسی قرار داد.</w:t>
      </w:r>
      <w:r w:rsidR="006206E0">
        <w:rPr>
          <w:rFonts w:cs="IRMitra" w:hint="cs"/>
          <w:rtl/>
        </w:rPr>
        <w:t xml:space="preserve"> برای بررسی یک سند و شناسایی منبع آن در کافی</w:t>
      </w:r>
      <w:r w:rsidR="00721597">
        <w:rPr>
          <w:rFonts w:cs="IRMitra" w:hint="cs"/>
          <w:rtl/>
        </w:rPr>
        <w:t>،</w:t>
      </w:r>
      <w:r w:rsidR="006206E0">
        <w:rPr>
          <w:rFonts w:cs="IRMitra" w:hint="cs"/>
          <w:rtl/>
        </w:rPr>
        <w:t xml:space="preserve"> باید دانست که به طور کلی</w:t>
      </w:r>
      <w:r w:rsidR="00721597">
        <w:rPr>
          <w:rFonts w:cs="IRMitra" w:hint="cs"/>
          <w:rtl/>
        </w:rPr>
        <w:t>،</w:t>
      </w:r>
      <w:r w:rsidR="006206E0">
        <w:rPr>
          <w:rFonts w:cs="IRMitra" w:hint="cs"/>
          <w:rtl/>
        </w:rPr>
        <w:t xml:space="preserve"> منابعی که کلینی در نگاشتن کافی از آن استفاده کرده است، چیست. با توجه به آن دید</w:t>
      </w:r>
      <w:r w:rsidR="00721597">
        <w:rPr>
          <w:rFonts w:cs="IRMitra" w:hint="cs"/>
          <w:rtl/>
        </w:rPr>
        <w:t>ِ</w:t>
      </w:r>
      <w:r w:rsidR="006206E0">
        <w:rPr>
          <w:rFonts w:cs="IRMitra" w:hint="cs"/>
          <w:rtl/>
        </w:rPr>
        <w:t xml:space="preserve"> کلی که در مجموع اسناد کافی در ابواب مختلف آن به دست می</w:t>
      </w:r>
      <w:r w:rsidR="006206E0">
        <w:rPr>
          <w:rFonts w:cs="IRMitra"/>
          <w:rtl/>
        </w:rPr>
        <w:softHyphen/>
      </w:r>
      <w:r w:rsidR="006206E0">
        <w:rPr>
          <w:rFonts w:cs="IRMitra" w:hint="cs"/>
          <w:rtl/>
        </w:rPr>
        <w:t>آید می</w:t>
      </w:r>
      <w:r w:rsidR="006206E0">
        <w:rPr>
          <w:rFonts w:cs="IRMitra"/>
          <w:rtl/>
        </w:rPr>
        <w:softHyphen/>
      </w:r>
      <w:r w:rsidR="006206E0">
        <w:rPr>
          <w:rFonts w:cs="IRMitra" w:hint="cs"/>
          <w:rtl/>
        </w:rPr>
        <w:t>توان درباره روایات مختلف اظهار نظر کرد. در کتاب توضیح الاسناد که به تبیین اسناد مشکل پرداخته شده است همین دید کلی نسبت به مجموعه اسناد وجود دارد و طبق این نگرش به تبیین اسناد پرداخته</w:t>
      </w:r>
      <w:r w:rsidR="006206E0">
        <w:rPr>
          <w:rFonts w:cs="IRMitra"/>
          <w:rtl/>
        </w:rPr>
        <w:softHyphen/>
      </w:r>
      <w:r w:rsidR="006206E0">
        <w:rPr>
          <w:rFonts w:cs="IRMitra" w:hint="cs"/>
          <w:rtl/>
        </w:rPr>
        <w:t xml:space="preserve">ایم. </w:t>
      </w:r>
      <w:r w:rsidR="00721597">
        <w:rPr>
          <w:rFonts w:cs="IRMitra" w:hint="cs"/>
          <w:rtl/>
        </w:rPr>
        <w:t xml:space="preserve">با اتخاذ این رویکرد، </w:t>
      </w:r>
      <w:r w:rsidR="006206E0">
        <w:rPr>
          <w:rFonts w:cs="IRMitra" w:hint="cs"/>
          <w:rtl/>
        </w:rPr>
        <w:t xml:space="preserve">در میان بررسی </w:t>
      </w:r>
      <w:r w:rsidR="00721597">
        <w:rPr>
          <w:rFonts w:cs="IRMitra" w:hint="cs"/>
          <w:rtl/>
        </w:rPr>
        <w:t>مجموعی</w:t>
      </w:r>
      <w:r w:rsidR="006206E0">
        <w:rPr>
          <w:rFonts w:cs="IRMitra" w:hint="cs"/>
          <w:rtl/>
        </w:rPr>
        <w:t xml:space="preserve"> اسناد</w:t>
      </w:r>
      <w:r w:rsidR="00721597">
        <w:rPr>
          <w:rFonts w:cs="IRMitra" w:hint="cs"/>
          <w:rtl/>
        </w:rPr>
        <w:t>ِ</w:t>
      </w:r>
      <w:r w:rsidR="006206E0">
        <w:rPr>
          <w:rFonts w:cs="IRMitra" w:hint="cs"/>
          <w:rtl/>
        </w:rPr>
        <w:t xml:space="preserve"> کافی به نتائجی دست پیدا می</w:t>
      </w:r>
      <w:r w:rsidR="006206E0">
        <w:rPr>
          <w:rFonts w:cs="IRMitra"/>
          <w:rtl/>
        </w:rPr>
        <w:softHyphen/>
      </w:r>
      <w:r w:rsidR="006206E0">
        <w:rPr>
          <w:rFonts w:cs="IRMitra" w:hint="cs"/>
          <w:rtl/>
        </w:rPr>
        <w:t>کنیم که این نتائج در موارد خاص تبطیق پیدا می</w:t>
      </w:r>
      <w:r w:rsidR="006206E0">
        <w:rPr>
          <w:rFonts w:cs="IRMitra"/>
          <w:rtl/>
        </w:rPr>
        <w:softHyphen/>
      </w:r>
      <w:r w:rsidR="006206E0">
        <w:rPr>
          <w:rFonts w:cs="IRMitra" w:hint="cs"/>
          <w:rtl/>
        </w:rPr>
        <w:t>کند.</w:t>
      </w:r>
    </w:p>
    <w:p w:rsidR="006206E0" w:rsidRDefault="006206E0" w:rsidP="003A2173">
      <w:pPr>
        <w:rPr>
          <w:rFonts w:cs="IRMitra"/>
          <w:rtl/>
        </w:rPr>
      </w:pPr>
      <w:r>
        <w:rPr>
          <w:rFonts w:cs="IRMitra" w:hint="cs"/>
          <w:rtl/>
        </w:rPr>
        <w:t>یک بحث به طور کلی مطرح می</w:t>
      </w:r>
      <w:r>
        <w:rPr>
          <w:rFonts w:cs="IRMitra"/>
          <w:rtl/>
        </w:rPr>
        <w:softHyphen/>
      </w:r>
      <w:r>
        <w:rPr>
          <w:rFonts w:cs="IRMitra" w:hint="cs"/>
          <w:rtl/>
        </w:rPr>
        <w:t>شود که آیا کلینی از کتاب ابن</w:t>
      </w:r>
      <w:r>
        <w:rPr>
          <w:rFonts w:cs="IRMitra"/>
          <w:rtl/>
        </w:rPr>
        <w:softHyphen/>
      </w:r>
      <w:r>
        <w:rPr>
          <w:rFonts w:cs="IRMitra" w:hint="cs"/>
          <w:rtl/>
        </w:rPr>
        <w:t>سماعة یا حمید بن زیاد اخذ روایت کرده است یا خیر؟ و اگر از کتاب این دو روایت اخذ کرده است در کدام یک از ابواب بوده است؟</w:t>
      </w:r>
      <w:r w:rsidR="00721597">
        <w:rPr>
          <w:rFonts w:cs="IRMitra" w:hint="cs"/>
          <w:rtl/>
        </w:rPr>
        <w:t xml:space="preserve"> زیرا</w:t>
      </w:r>
      <w:r>
        <w:rPr>
          <w:rFonts w:cs="IRMitra" w:hint="cs"/>
          <w:rtl/>
        </w:rPr>
        <w:t xml:space="preserve"> ممکن است کلینی تنها در بعضی از ابواب به بعضی از کتب مراجعه کرده باشد.</w:t>
      </w:r>
    </w:p>
    <w:p w:rsidR="002565F7" w:rsidRDefault="006206E0" w:rsidP="002565F7">
      <w:pPr>
        <w:rPr>
          <w:rFonts w:cs="IRMitra"/>
          <w:rtl/>
        </w:rPr>
      </w:pPr>
      <w:r>
        <w:rPr>
          <w:rFonts w:cs="IRMitra" w:hint="cs"/>
          <w:rtl/>
        </w:rPr>
        <w:t>اخذ از کتاب دارای یکسری ویژگی</w:t>
      </w:r>
      <w:r>
        <w:rPr>
          <w:rFonts w:cs="IRMitra"/>
          <w:rtl/>
        </w:rPr>
        <w:softHyphen/>
      </w:r>
      <w:r>
        <w:rPr>
          <w:rFonts w:cs="IRMitra" w:hint="cs"/>
          <w:rtl/>
        </w:rPr>
        <w:t>ها می</w:t>
      </w:r>
      <w:r>
        <w:rPr>
          <w:rFonts w:cs="IRMitra"/>
          <w:rtl/>
        </w:rPr>
        <w:softHyphen/>
      </w:r>
      <w:r>
        <w:rPr>
          <w:rFonts w:cs="IRMitra" w:hint="cs"/>
          <w:rtl/>
        </w:rPr>
        <w:t xml:space="preserve">باشد که این موارد را در مقالاتی که در جلسه گذشته نام بردیم </w:t>
      </w:r>
      <w:r w:rsidR="002565F7">
        <w:rPr>
          <w:rFonts w:cs="IRMitra" w:hint="cs"/>
          <w:rtl/>
        </w:rPr>
        <w:t>درج شده است. انشالله در ادامه به بعضی از این ویژگی</w:t>
      </w:r>
      <w:r w:rsidR="002565F7">
        <w:rPr>
          <w:rFonts w:cs="IRMitra"/>
          <w:rtl/>
        </w:rPr>
        <w:softHyphen/>
      </w:r>
      <w:r w:rsidR="002565F7">
        <w:rPr>
          <w:rFonts w:cs="IRMitra" w:hint="cs"/>
          <w:rtl/>
        </w:rPr>
        <w:t>ها و قرائن اشاره خواهم کرد و توضیحاتی پیرامون آن خواهم داد.</w:t>
      </w:r>
    </w:p>
    <w:p w:rsidR="002565F7" w:rsidRDefault="002565F7" w:rsidP="003F53AB">
      <w:pPr>
        <w:pStyle w:val="Heading1"/>
      </w:pPr>
      <w:bookmarkStart w:id="2" w:name="_Toc216594073"/>
      <w:r>
        <w:rPr>
          <w:rFonts w:hint="cs"/>
          <w:rtl/>
        </w:rPr>
        <w:t>قرینه نخست:</w:t>
      </w:r>
      <w:r w:rsidR="003F53AB">
        <w:rPr>
          <w:rFonts w:hint="cs"/>
          <w:rtl/>
        </w:rPr>
        <w:t>تکرار الگوهای سندی</w:t>
      </w:r>
      <w:bookmarkEnd w:id="2"/>
    </w:p>
    <w:p w:rsidR="002308AB" w:rsidRDefault="002308AB" w:rsidP="002308AB">
      <w:pPr>
        <w:rPr>
          <w:rFonts w:cs="IRMitra"/>
          <w:rtl/>
        </w:rPr>
      </w:pPr>
      <w:r>
        <w:rPr>
          <w:rFonts w:cs="IRMitra" w:hint="cs"/>
          <w:rtl/>
        </w:rPr>
        <w:t>گاهی در سه یا چهار روایت که پشت سر هم آمده است در هر روایت چند طبقه عینا مانند هم است</w:t>
      </w:r>
      <w:r w:rsidR="00721597">
        <w:rPr>
          <w:rFonts w:cs="IRMitra" w:hint="cs"/>
          <w:rtl/>
        </w:rPr>
        <w:t>؛</w:t>
      </w:r>
      <w:r>
        <w:rPr>
          <w:rFonts w:cs="IRMitra" w:hint="cs"/>
          <w:rtl/>
        </w:rPr>
        <w:t xml:space="preserve"> ولی از یک راوی، سند پخش می</w:t>
      </w:r>
      <w:r>
        <w:rPr>
          <w:rFonts w:cs="IRMitra"/>
          <w:rtl/>
        </w:rPr>
        <w:softHyphen/>
      </w:r>
      <w:r>
        <w:rPr>
          <w:rFonts w:cs="IRMitra" w:hint="cs"/>
          <w:rtl/>
        </w:rPr>
        <w:t>شود.</w:t>
      </w:r>
    </w:p>
    <w:p w:rsidR="002308AB" w:rsidRDefault="002308AB" w:rsidP="00721597">
      <w:pPr>
        <w:rPr>
          <w:rFonts w:cs="IRMitra"/>
          <w:rtl/>
        </w:rPr>
      </w:pPr>
      <w:r>
        <w:rPr>
          <w:rFonts w:cs="IRMitra" w:hint="cs"/>
          <w:rtl/>
        </w:rPr>
        <w:t>این حالت در مواضع متعددی از کافی وجود دارد یکی از آنان در کافی ج6 ص116 است. در این قسمت از کافی در رقم</w:t>
      </w:r>
      <w:r>
        <w:rPr>
          <w:rFonts w:cs="IRMitra"/>
          <w:rtl/>
        </w:rPr>
        <w:softHyphen/>
      </w:r>
      <w:r>
        <w:rPr>
          <w:rFonts w:cs="IRMitra" w:hint="cs"/>
          <w:rtl/>
        </w:rPr>
        <w:t xml:space="preserve">های </w:t>
      </w:r>
      <w:r w:rsidR="00721597">
        <w:rPr>
          <w:rFonts w:cs="IRMitra" w:hint="cs"/>
          <w:rtl/>
        </w:rPr>
        <w:t xml:space="preserve">5 تا 7 </w:t>
      </w:r>
      <w:r>
        <w:rPr>
          <w:rFonts w:cs="IRMitra" w:hint="cs"/>
          <w:rtl/>
        </w:rPr>
        <w:t>سه روایت داریم که در دو طبقه ب</w:t>
      </w:r>
      <w:r w:rsidR="00721597">
        <w:rPr>
          <w:rFonts w:cs="IRMitra" w:hint="cs"/>
          <w:rtl/>
        </w:rPr>
        <w:t>ا هم مشترک هستند و سلسله سند</w:t>
      </w:r>
      <w:r>
        <w:rPr>
          <w:rFonts w:cs="IRMitra" w:hint="cs"/>
          <w:rtl/>
        </w:rPr>
        <w:t xml:space="preserve"> به ابن</w:t>
      </w:r>
      <w:r>
        <w:rPr>
          <w:rFonts w:cs="IRMitra"/>
          <w:rtl/>
        </w:rPr>
        <w:softHyphen/>
      </w:r>
      <w:r>
        <w:rPr>
          <w:rFonts w:cs="IRMitra" w:hint="cs"/>
          <w:rtl/>
        </w:rPr>
        <w:t>سماعة می</w:t>
      </w:r>
      <w:r>
        <w:rPr>
          <w:rFonts w:cs="IRMitra"/>
          <w:rtl/>
        </w:rPr>
        <w:softHyphen/>
      </w:r>
      <w:r>
        <w:rPr>
          <w:rFonts w:cs="IRMitra" w:hint="cs"/>
          <w:rtl/>
        </w:rPr>
        <w:t>رسد و پس از ابن</w:t>
      </w:r>
      <w:r>
        <w:rPr>
          <w:rFonts w:cs="IRMitra"/>
          <w:rtl/>
        </w:rPr>
        <w:softHyphen/>
      </w:r>
      <w:r>
        <w:rPr>
          <w:rFonts w:cs="IRMitra" w:hint="cs"/>
          <w:rtl/>
        </w:rPr>
        <w:t>سماعه سند پخش می</w:t>
      </w:r>
      <w:r>
        <w:rPr>
          <w:rFonts w:cs="IRMitra"/>
          <w:rtl/>
        </w:rPr>
        <w:softHyphen/>
      </w:r>
      <w:r>
        <w:rPr>
          <w:rFonts w:cs="IRMitra" w:hint="cs"/>
          <w:rtl/>
        </w:rPr>
        <w:t>شود:</w:t>
      </w:r>
    </w:p>
    <w:p w:rsidR="002308AB" w:rsidRPr="009C04ED" w:rsidRDefault="002308AB" w:rsidP="002308AB">
      <w:pPr>
        <w:rPr>
          <w:rFonts w:cs="IRMitra"/>
          <w:color w:val="00B0F0"/>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عَبْدِ اَللَّهِ بْنِ جَبَلَةَ‌</w:t>
      </w:r>
      <w:r w:rsidRPr="009C04ED">
        <w:rPr>
          <w:rFonts w:cs="IRMitra"/>
          <w:color w:val="00B0F0"/>
          <w:rtl/>
          <w:lang w:bidi="ar"/>
        </w:rPr>
        <w:t xml:space="preserve"> </w:t>
      </w:r>
    </w:p>
    <w:p w:rsidR="002308AB" w:rsidRPr="009C04ED" w:rsidRDefault="002308AB" w:rsidP="002308AB">
      <w:pPr>
        <w:rPr>
          <w:rFonts w:cs="IRMitra"/>
          <w:color w:val="00B0F0"/>
        </w:rPr>
      </w:pPr>
      <w:r w:rsidRPr="009C04ED">
        <w:rPr>
          <w:rFonts w:cs="IRMitra"/>
          <w:color w:val="00B0F0"/>
          <w:rtl/>
        </w:rPr>
        <w:t>حُمَيْدٌ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رِبَاطٍ</w:t>
      </w:r>
    </w:p>
    <w:p w:rsidR="002308AB" w:rsidRPr="009C04ED" w:rsidRDefault="002308AB" w:rsidP="002308AB">
      <w:pPr>
        <w:rPr>
          <w:rFonts w:cs="IRMitra"/>
          <w:color w:val="00B0F0"/>
          <w:rtl/>
        </w:rPr>
      </w:pPr>
      <w:r w:rsidRPr="009C04ED">
        <w:rPr>
          <w:rFonts w:cs="IRMitra"/>
          <w:color w:val="00B0F0"/>
          <w:rtl/>
        </w:rPr>
        <w:lastRenderedPageBreak/>
        <w:t>حُمَيْدٌ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عَبْدِ اَللَّهِ بْنِ جَبَلَةَ‌</w:t>
      </w:r>
      <w:r w:rsidRPr="009C04ED">
        <w:rPr>
          <w:rFonts w:cs="IRMitra"/>
          <w:color w:val="00B0F0"/>
          <w:vertAlign w:val="superscript"/>
          <w:rtl/>
          <w:lang w:bidi="ar"/>
        </w:rPr>
        <w:footnoteReference w:id="1"/>
      </w:r>
    </w:p>
    <w:p w:rsidR="002308AB" w:rsidRDefault="002308AB" w:rsidP="0048786E">
      <w:pPr>
        <w:rPr>
          <w:rFonts w:cs="IRMitra"/>
          <w:rtl/>
        </w:rPr>
      </w:pPr>
      <w:r>
        <w:rPr>
          <w:rFonts w:cs="IRMitra" w:hint="cs"/>
          <w:rtl/>
        </w:rPr>
        <w:t>این الگوی سندی در کتاب الطلاق تکرار شده است</w:t>
      </w:r>
      <w:r w:rsidR="0048786E">
        <w:rPr>
          <w:rFonts w:cs="IRMitra" w:hint="cs"/>
          <w:rtl/>
        </w:rPr>
        <w:t xml:space="preserve"> و در موارد مختلفی مشاهده می</w:t>
      </w:r>
      <w:r w:rsidR="0048786E">
        <w:rPr>
          <w:rFonts w:cs="IRMitra"/>
          <w:rtl/>
        </w:rPr>
        <w:softHyphen/>
      </w:r>
      <w:r w:rsidR="0048786E">
        <w:rPr>
          <w:rFonts w:cs="IRMitra" w:hint="cs"/>
          <w:rtl/>
        </w:rPr>
        <w:t>شود مثلا در همین جلد 6 کافی در صفحه 91 در چهار سند</w:t>
      </w:r>
      <w:r w:rsidR="00A56C72">
        <w:rPr>
          <w:rFonts w:cs="IRMitra" w:hint="cs"/>
          <w:rtl/>
        </w:rPr>
        <w:t>(رقم</w:t>
      </w:r>
      <w:r w:rsidR="00A56C72">
        <w:rPr>
          <w:rFonts w:cs="IRMitra"/>
          <w:rtl/>
        </w:rPr>
        <w:softHyphen/>
      </w:r>
      <w:r w:rsidR="00A56C72">
        <w:rPr>
          <w:rFonts w:cs="IRMitra" w:hint="cs"/>
          <w:rtl/>
        </w:rPr>
        <w:t>های 8 تا 10)</w:t>
      </w:r>
      <w:r w:rsidR="0048786E">
        <w:rPr>
          <w:rFonts w:cs="IRMitra" w:hint="cs"/>
          <w:rtl/>
        </w:rPr>
        <w:t xml:space="preserve"> این الگو وجود دارد که از این قرار است:</w:t>
      </w:r>
    </w:p>
    <w:p w:rsidR="0048786E" w:rsidRPr="009C04ED" w:rsidRDefault="00A56C72" w:rsidP="0048786E">
      <w:pPr>
        <w:rPr>
          <w:rFonts w:cs="IRMitra"/>
          <w:color w:val="00B0F0"/>
        </w:rPr>
      </w:pPr>
      <w:r>
        <w:rPr>
          <w:rFonts w:cs="IRMitra" w:hint="cs"/>
          <w:rtl/>
        </w:rPr>
        <w:t>8</w:t>
      </w:r>
      <w:r w:rsidRPr="009C04ED">
        <w:rPr>
          <w:rFonts w:cs="IRMitra" w:hint="cs"/>
          <w:color w:val="00B0F0"/>
          <w:rtl/>
        </w:rPr>
        <w:t>)</w:t>
      </w:r>
      <w:r w:rsidR="0048786E" w:rsidRPr="009C04ED">
        <w:rPr>
          <w:rFonts w:cs="IRMitra"/>
          <w:color w:val="00B0F0"/>
          <w:rtl/>
        </w:rPr>
        <w:t>حُمَيْدُ بْنُ زِيَادٍ</w:t>
      </w:r>
      <w:r w:rsidR="0048786E" w:rsidRPr="009C04ED">
        <w:rPr>
          <w:rFonts w:cs="IRMitra"/>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اِبْنِ سَمَاعَةَ‌</w:t>
      </w:r>
      <w:r w:rsidR="0048786E" w:rsidRPr="009C04ED">
        <w:rPr>
          <w:rFonts w:cs="IRMitra"/>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اِبْنِ رِبَاطٍ</w:t>
      </w:r>
      <w:r w:rsidR="0048786E" w:rsidRPr="009C04ED">
        <w:rPr>
          <w:rFonts w:cs="IRMitra"/>
          <w:color w:val="00B0F0"/>
          <w:rtl/>
          <w:lang w:bidi="ar"/>
        </w:rPr>
        <w:t xml:space="preserve"> </w:t>
      </w:r>
      <w:r w:rsidR="0048786E" w:rsidRPr="009C04ED">
        <w:rPr>
          <w:rFonts w:cs="IRMitra" w:hint="cs"/>
          <w:color w:val="00B0F0"/>
          <w:rtl/>
        </w:rPr>
        <w:t>....</w:t>
      </w:r>
    </w:p>
    <w:p w:rsidR="0048786E" w:rsidRPr="009C04ED" w:rsidRDefault="00A56C72" w:rsidP="0048786E">
      <w:pPr>
        <w:rPr>
          <w:rFonts w:cs="IRMitra"/>
          <w:color w:val="00B0F0"/>
          <w:rtl/>
          <w:lang w:bidi="ar"/>
        </w:rPr>
      </w:pPr>
      <w:r w:rsidRPr="009C04ED">
        <w:rPr>
          <w:rFonts w:cs="IRMitra" w:hint="cs"/>
          <w:color w:val="00B0F0"/>
          <w:rtl/>
        </w:rPr>
        <w:t>9)</w:t>
      </w:r>
      <w:r w:rsidR="0048786E" w:rsidRPr="009C04ED">
        <w:rPr>
          <w:rFonts w:cs="IRMitra" w:hint="cs"/>
          <w:color w:val="00B0F0"/>
          <w:rtl/>
        </w:rPr>
        <w:t>ع</w:t>
      </w:r>
      <w:r w:rsidR="0048786E" w:rsidRPr="009C04ED">
        <w:rPr>
          <w:rFonts w:cs="IRMitra"/>
          <w:color w:val="00B0F0"/>
          <w:rtl/>
        </w:rPr>
        <w:t>نْهُ‌</w:t>
      </w:r>
      <w:r w:rsidR="0048786E" w:rsidRPr="009C04ED">
        <w:rPr>
          <w:rFonts w:cs="IRMitra" w:hint="cs"/>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وُهَيْبِ بْنِ حَفْصٍ‌</w:t>
      </w:r>
      <w:r w:rsidR="0048786E" w:rsidRPr="009C04ED">
        <w:rPr>
          <w:rFonts w:cs="IRMitra"/>
          <w:color w:val="00B0F0"/>
          <w:rtl/>
          <w:lang w:bidi="ar"/>
        </w:rPr>
        <w:t xml:space="preserve"> </w:t>
      </w:r>
      <w:r w:rsidR="0048786E" w:rsidRPr="009C04ED">
        <w:rPr>
          <w:rFonts w:cs="IRMitra" w:hint="cs"/>
          <w:color w:val="00B0F0"/>
          <w:rtl/>
        </w:rPr>
        <w:t>....</w:t>
      </w:r>
    </w:p>
    <w:p w:rsidR="0048786E" w:rsidRPr="009C04ED" w:rsidRDefault="00A56C72" w:rsidP="0048786E">
      <w:pPr>
        <w:rPr>
          <w:rFonts w:cs="IRMitra"/>
          <w:color w:val="00B0F0"/>
          <w:rtl/>
          <w:lang w:bidi="ar"/>
        </w:rPr>
      </w:pPr>
      <w:r w:rsidRPr="009C04ED">
        <w:rPr>
          <w:rFonts w:cs="IRMitra" w:hint="cs"/>
          <w:color w:val="00B0F0"/>
          <w:rtl/>
        </w:rPr>
        <w:t>ذیل</w:t>
      </w:r>
      <w:r w:rsidRPr="009C04ED">
        <w:rPr>
          <w:rFonts w:cs="IRMitra"/>
          <w:color w:val="00B0F0"/>
          <w:rtl/>
        </w:rPr>
        <w:softHyphen/>
      </w:r>
      <w:r w:rsidRPr="009C04ED">
        <w:rPr>
          <w:rFonts w:cs="IRMitra" w:hint="cs"/>
          <w:color w:val="00B0F0"/>
          <w:rtl/>
        </w:rPr>
        <w:t>9)</w:t>
      </w:r>
      <w:r w:rsidR="0048786E" w:rsidRPr="009C04ED">
        <w:rPr>
          <w:rFonts w:cs="IRMitra"/>
          <w:color w:val="00B0F0"/>
          <w:rtl/>
        </w:rPr>
        <w:t>عَنْهُ‌ عَنْ</w:t>
      </w:r>
      <w:r w:rsidR="0048786E" w:rsidRPr="009C04ED">
        <w:rPr>
          <w:rFonts w:cs="IRMitra"/>
          <w:color w:val="00B0F0"/>
          <w:rtl/>
          <w:lang w:bidi="ar"/>
        </w:rPr>
        <w:t xml:space="preserve"> </w:t>
      </w:r>
      <w:r w:rsidR="0048786E" w:rsidRPr="009C04ED">
        <w:rPr>
          <w:rFonts w:cs="IRMitra"/>
          <w:color w:val="00B0F0"/>
          <w:rtl/>
        </w:rPr>
        <w:t>عَبْدِ اَللَّهِ بْنِ جَبَلَةَ‌</w:t>
      </w:r>
      <w:r w:rsidR="0048786E" w:rsidRPr="009C04ED">
        <w:rPr>
          <w:rFonts w:cs="IRMitra"/>
          <w:color w:val="00B0F0"/>
          <w:rtl/>
          <w:lang w:bidi="ar"/>
        </w:rPr>
        <w:t xml:space="preserve"> </w:t>
      </w:r>
      <w:r w:rsidR="0048786E" w:rsidRPr="009C04ED">
        <w:rPr>
          <w:rFonts w:cs="IRMitra" w:hint="cs"/>
          <w:color w:val="00B0F0"/>
          <w:rtl/>
        </w:rPr>
        <w:t>...</w:t>
      </w:r>
    </w:p>
    <w:p w:rsidR="0048786E" w:rsidRPr="009C04ED" w:rsidRDefault="00A56C72" w:rsidP="0048786E">
      <w:pPr>
        <w:rPr>
          <w:rFonts w:cs="IRMitra"/>
          <w:color w:val="00B0F0"/>
          <w:lang w:bidi="ar"/>
        </w:rPr>
      </w:pPr>
      <w:r w:rsidRPr="009C04ED">
        <w:rPr>
          <w:rFonts w:cs="IRMitra" w:hint="cs"/>
          <w:color w:val="00B0F0"/>
          <w:rtl/>
        </w:rPr>
        <w:t>10)</w:t>
      </w:r>
      <w:r w:rsidR="0048786E" w:rsidRPr="009C04ED">
        <w:rPr>
          <w:rFonts w:cs="IRMitra"/>
          <w:color w:val="00B0F0"/>
          <w:rtl/>
        </w:rPr>
        <w:t>حُمَيْدُ بْنُ زِيَادٍ</w:t>
      </w:r>
      <w:r w:rsidR="0048786E" w:rsidRPr="009C04ED">
        <w:rPr>
          <w:rFonts w:cs="IRMitra"/>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اِبْنِ سَمَاعَةَ‌</w:t>
      </w:r>
      <w:r w:rsidR="0048786E" w:rsidRPr="009C04ED">
        <w:rPr>
          <w:rFonts w:cs="IRMitra"/>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وُهَيْبِ بْنِ حَفْصٍ‌</w:t>
      </w:r>
      <w:r w:rsidR="0048786E" w:rsidRPr="009C04ED">
        <w:rPr>
          <w:rFonts w:cs="IRMitra"/>
          <w:color w:val="00B0F0"/>
          <w:rtl/>
          <w:lang w:bidi="ar"/>
        </w:rPr>
        <w:t xml:space="preserve"> </w:t>
      </w:r>
      <w:r w:rsidR="0048786E" w:rsidRPr="009C04ED">
        <w:rPr>
          <w:rFonts w:cs="IRMitra"/>
          <w:color w:val="00B0F0"/>
          <w:vertAlign w:val="superscript"/>
          <w:rtl/>
          <w:lang w:bidi="ar"/>
        </w:rPr>
        <w:footnoteReference w:id="2"/>
      </w:r>
    </w:p>
    <w:p w:rsidR="0048786E" w:rsidRPr="0048786E" w:rsidRDefault="0048786E" w:rsidP="0048786E">
      <w:pPr>
        <w:ind w:firstLine="0"/>
        <w:rPr>
          <w:rFonts w:cs="IRMitra"/>
          <w:rtl/>
        </w:rPr>
      </w:pPr>
      <w:r>
        <w:rPr>
          <w:rFonts w:cs="IRMitra" w:hint="cs"/>
          <w:rtl/>
        </w:rPr>
        <w:t>اگر بخواهیم اسناد را از تعلیق خارج کرده و تکمیل کنیم اینچنین می</w:t>
      </w:r>
      <w:r>
        <w:rPr>
          <w:rFonts w:cs="IRMitra"/>
          <w:rtl/>
        </w:rPr>
        <w:softHyphen/>
      </w:r>
      <w:r>
        <w:rPr>
          <w:rFonts w:cs="IRMitra" w:hint="cs"/>
          <w:rtl/>
        </w:rPr>
        <w:t>شود:</w:t>
      </w:r>
    </w:p>
    <w:p w:rsidR="0048786E" w:rsidRPr="009C04ED" w:rsidRDefault="0048786E" w:rsidP="0048786E">
      <w:pPr>
        <w:rPr>
          <w:rFonts w:cs="IRMitra"/>
          <w:color w:val="00B0F0"/>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رِبَاطٍ</w:t>
      </w:r>
      <w:r w:rsidRPr="009C04ED">
        <w:rPr>
          <w:rFonts w:cs="IRMitra"/>
          <w:color w:val="00B0F0"/>
          <w:rtl/>
          <w:lang w:bidi="ar"/>
        </w:rPr>
        <w:t xml:space="preserve"> </w:t>
      </w:r>
      <w:r w:rsidRPr="009C04ED">
        <w:rPr>
          <w:rFonts w:cs="IRMitra" w:hint="cs"/>
          <w:color w:val="00B0F0"/>
          <w:rtl/>
        </w:rPr>
        <w:t>....</w:t>
      </w:r>
    </w:p>
    <w:p w:rsidR="0048786E" w:rsidRPr="009C04ED" w:rsidRDefault="0048786E" w:rsidP="0048786E">
      <w:pPr>
        <w:rPr>
          <w:rFonts w:cs="IRMitra"/>
          <w:color w:val="00B0F0"/>
          <w:rtl/>
          <w:lang w:bidi="ar"/>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وُهَيْبِ بْنِ حَفْصٍ‌</w:t>
      </w:r>
      <w:r w:rsidRPr="009C04ED">
        <w:rPr>
          <w:rFonts w:cs="IRMitra"/>
          <w:color w:val="00B0F0"/>
          <w:rtl/>
          <w:lang w:bidi="ar"/>
        </w:rPr>
        <w:t xml:space="preserve"> </w:t>
      </w:r>
      <w:r w:rsidRPr="009C04ED">
        <w:rPr>
          <w:rFonts w:cs="IRMitra" w:hint="cs"/>
          <w:color w:val="00B0F0"/>
          <w:rtl/>
        </w:rPr>
        <w:t>....</w:t>
      </w:r>
    </w:p>
    <w:p w:rsidR="0048786E" w:rsidRPr="009C04ED" w:rsidRDefault="0048786E" w:rsidP="0048786E">
      <w:pPr>
        <w:rPr>
          <w:rFonts w:cs="IRMitra"/>
          <w:color w:val="00B0F0"/>
          <w:rtl/>
          <w:lang w:bidi="ar"/>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عَبْدِ اَللَّهِ بْنِ جَبَلَةَ‌</w:t>
      </w:r>
      <w:r w:rsidRPr="009C04ED">
        <w:rPr>
          <w:rFonts w:cs="IRMitra"/>
          <w:color w:val="00B0F0"/>
          <w:rtl/>
          <w:lang w:bidi="ar"/>
        </w:rPr>
        <w:t xml:space="preserve"> </w:t>
      </w:r>
      <w:r w:rsidRPr="009C04ED">
        <w:rPr>
          <w:rFonts w:cs="IRMitra" w:hint="cs"/>
          <w:color w:val="00B0F0"/>
          <w:rtl/>
        </w:rPr>
        <w:t>...</w:t>
      </w:r>
    </w:p>
    <w:p w:rsidR="0048786E" w:rsidRPr="009C04ED" w:rsidRDefault="0048786E" w:rsidP="0048786E">
      <w:pPr>
        <w:rPr>
          <w:rFonts w:cs="IRMitra"/>
          <w:color w:val="00B0F0"/>
          <w:rtl/>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وُهَيْبِ بْنِ حَفْصٍ</w:t>
      </w:r>
    </w:p>
    <w:p w:rsidR="0048786E" w:rsidRDefault="0048786E" w:rsidP="0048786E">
      <w:pPr>
        <w:ind w:firstLine="0"/>
        <w:rPr>
          <w:rFonts w:cs="IRMitra"/>
          <w:rtl/>
        </w:rPr>
      </w:pPr>
      <w:r>
        <w:rPr>
          <w:rFonts w:cs="IRMitra" w:hint="cs"/>
          <w:rtl/>
        </w:rPr>
        <w:t>با این الگوی سندی در کافی جلد 6 صفحه 87 نیز مواجهیم:</w:t>
      </w:r>
    </w:p>
    <w:p w:rsidR="0048786E" w:rsidRPr="009C04ED" w:rsidRDefault="0048786E" w:rsidP="00AF799F">
      <w:pPr>
        <w:rPr>
          <w:rFonts w:cs="IRMitra"/>
          <w:color w:val="00B0F0"/>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عَبْدِ اَللَّهِ بْنِ جَبَلَةَ‌</w:t>
      </w:r>
    </w:p>
    <w:p w:rsidR="0048786E" w:rsidRPr="009C04ED" w:rsidRDefault="0048786E" w:rsidP="00AF799F">
      <w:pPr>
        <w:rPr>
          <w:rFonts w:cs="IRMitra"/>
          <w:color w:val="00B0F0"/>
        </w:rPr>
      </w:pPr>
      <w:r w:rsidRPr="009C04ED">
        <w:rPr>
          <w:rFonts w:cs="IRMitra"/>
          <w:color w:val="00B0F0"/>
          <w:rtl/>
        </w:rPr>
        <w:t>حُمَيْدُ 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صَفْوَانَ</w:t>
      </w:r>
    </w:p>
    <w:p w:rsidR="0048786E" w:rsidRPr="009C04ED" w:rsidRDefault="00AF799F" w:rsidP="00AF799F">
      <w:pPr>
        <w:rPr>
          <w:rFonts w:cs="IRMitra"/>
          <w:color w:val="00B0F0"/>
        </w:rPr>
      </w:pPr>
      <w:proofErr w:type="gramStart"/>
      <w:r w:rsidRPr="009C04ED">
        <w:rPr>
          <w:rFonts w:cs="IRMitra"/>
        </w:rPr>
        <w:t>]</w:t>
      </w:r>
      <w:r w:rsidRPr="009C04ED">
        <w:rPr>
          <w:rFonts w:cs="IRMitra"/>
          <w:rtl/>
        </w:rPr>
        <w:t>ح</w:t>
      </w:r>
      <w:proofErr w:type="gramEnd"/>
      <w:r w:rsidRPr="009C04ED">
        <w:rPr>
          <w:rFonts w:cs="IRMitra"/>
          <w:rtl/>
        </w:rPr>
        <w:t>ُمَيْدُ بْنُ زِيَادٍ</w:t>
      </w:r>
      <w:r w:rsidRPr="009C04ED">
        <w:rPr>
          <w:rFonts w:cs="IRMitra"/>
          <w:rtl/>
          <w:lang w:bidi="ar"/>
        </w:rPr>
        <w:t xml:space="preserve"> </w:t>
      </w:r>
      <w:r w:rsidRPr="009C04ED">
        <w:rPr>
          <w:rFonts w:cs="IRMitra"/>
          <w:rtl/>
        </w:rPr>
        <w:t>عَنِ</w:t>
      </w:r>
      <w:r w:rsidRPr="009C04ED">
        <w:rPr>
          <w:rFonts w:cs="IRMitra"/>
          <w:rtl/>
          <w:lang w:bidi="ar"/>
        </w:rPr>
        <w:t xml:space="preserve"> </w:t>
      </w:r>
      <w:r w:rsidRPr="009C04ED">
        <w:rPr>
          <w:rFonts w:cs="IRMitra"/>
          <w:rtl/>
        </w:rPr>
        <w:t>اِبْنِ سَمَاعَةَ‌</w:t>
      </w:r>
      <w:r w:rsidRPr="009C04ED">
        <w:rPr>
          <w:rFonts w:cs="IRMitra"/>
          <w:rtl/>
          <w:lang w:bidi="ar"/>
        </w:rPr>
        <w:t xml:space="preserve"> </w:t>
      </w:r>
      <w:r w:rsidRPr="009C04ED">
        <w:rPr>
          <w:rFonts w:cs="IRMitra" w:hint="cs"/>
          <w:rtl/>
          <w:lang w:bidi="ar-SA"/>
        </w:rPr>
        <w:t>عن</w:t>
      </w:r>
      <w:r w:rsidRPr="009C04ED">
        <w:rPr>
          <w:rFonts w:cs="IRMitra"/>
          <w:lang w:bidi="ar"/>
        </w:rPr>
        <w:t>[</w:t>
      </w:r>
      <w:r w:rsidRPr="009C04ED">
        <w:rPr>
          <w:rFonts w:cs="IRMitra" w:hint="cs"/>
          <w:rtl/>
          <w:lang w:bidi="ar"/>
        </w:rPr>
        <w:t xml:space="preserve"> </w:t>
      </w:r>
      <w:r w:rsidRPr="009C04ED">
        <w:rPr>
          <w:rFonts w:cs="IRMitra"/>
          <w:color w:val="00B0F0"/>
          <w:rtl/>
        </w:rPr>
        <w:t>صَفْوَان</w:t>
      </w:r>
      <w:r w:rsidR="0048786E" w:rsidRPr="009C04ED">
        <w:rPr>
          <w:rFonts w:cs="IRMitra"/>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اِبْنِ بُكَيْرٍ</w:t>
      </w:r>
      <w:r w:rsidR="0048786E" w:rsidRPr="009C04ED">
        <w:rPr>
          <w:rFonts w:cs="IRMitra"/>
          <w:color w:val="00B0F0"/>
          <w:rtl/>
          <w:lang w:bidi="ar"/>
        </w:rPr>
        <w:t xml:space="preserve"> </w:t>
      </w:r>
      <w:r w:rsidR="0048786E" w:rsidRPr="009C04ED">
        <w:rPr>
          <w:rFonts w:cs="IRMitra"/>
          <w:color w:val="00B0F0"/>
          <w:rtl/>
        </w:rPr>
        <w:t>عَنْ</w:t>
      </w:r>
      <w:r w:rsidR="0048786E" w:rsidRPr="009C04ED">
        <w:rPr>
          <w:rFonts w:cs="IRMitra"/>
          <w:color w:val="00B0F0"/>
          <w:rtl/>
          <w:lang w:bidi="ar"/>
        </w:rPr>
        <w:t xml:space="preserve"> </w:t>
      </w:r>
      <w:r w:rsidR="0048786E" w:rsidRPr="009C04ED">
        <w:rPr>
          <w:rFonts w:cs="IRMitra"/>
          <w:color w:val="00B0F0"/>
          <w:rtl/>
        </w:rPr>
        <w:t>زُرَارَةَ‌</w:t>
      </w:r>
    </w:p>
    <w:p w:rsidR="00AF799F" w:rsidRPr="009C04ED" w:rsidRDefault="0048786E" w:rsidP="00AF799F">
      <w:pPr>
        <w:rPr>
          <w:rFonts w:ascii="Noor_Nazli" w:eastAsia="Times New Roman" w:hAnsi="Noor_Nazli" w:cs="Times New Roman"/>
          <w:color w:val="00B0F0"/>
          <w:sz w:val="24"/>
          <w:szCs w:val="24"/>
          <w:lang w:bidi="ar"/>
        </w:rPr>
      </w:pPr>
      <w:r w:rsidRPr="009C04ED">
        <w:rPr>
          <w:rFonts w:cs="IRMitra"/>
          <w:color w:val="00B0F0"/>
          <w:rtl/>
        </w:rPr>
        <w:t>حُمَيْدُ</w:t>
      </w:r>
      <w:r w:rsidRPr="009C04ED">
        <w:rPr>
          <w:rFonts w:cs="IRMitra"/>
          <w:color w:val="00B0F0"/>
          <w:rtl/>
          <w:lang w:bidi="ar"/>
        </w:rPr>
        <w:t xml:space="preserve"> </w:t>
      </w:r>
      <w:r w:rsidRPr="009C04ED">
        <w:rPr>
          <w:rFonts w:cs="IRMitra"/>
          <w:color w:val="00B0F0"/>
          <w:rtl/>
        </w:rPr>
        <w:t>بْنُ زِيَادٍ</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اِبْنِ سَمَاعَةَ‌</w:t>
      </w:r>
      <w:r w:rsidRPr="009C04ED">
        <w:rPr>
          <w:rFonts w:cs="IRMitra"/>
          <w:color w:val="00B0F0"/>
          <w:rtl/>
          <w:lang w:bidi="ar"/>
        </w:rPr>
        <w:t xml:space="preserve"> </w:t>
      </w:r>
      <w:r w:rsidRPr="009C04ED">
        <w:rPr>
          <w:rFonts w:cs="IRMitra"/>
          <w:color w:val="00B0F0"/>
          <w:rtl/>
        </w:rPr>
        <w:t>عَنْ</w:t>
      </w:r>
      <w:r w:rsidRPr="009C04ED">
        <w:rPr>
          <w:rFonts w:cs="IRMitra"/>
          <w:color w:val="00B0F0"/>
          <w:rtl/>
          <w:lang w:bidi="ar"/>
        </w:rPr>
        <w:t xml:space="preserve"> </w:t>
      </w:r>
      <w:r w:rsidRPr="009C04ED">
        <w:rPr>
          <w:rFonts w:cs="IRMitra"/>
          <w:color w:val="00B0F0"/>
          <w:rtl/>
        </w:rPr>
        <w:t>عَبْدِ اَللَّهِ بْنِ جَبَلَةَ‌</w:t>
      </w:r>
      <w:r w:rsidR="00AF799F" w:rsidRPr="009C04ED">
        <w:rPr>
          <w:rFonts w:ascii="Noor_Nazli" w:eastAsia="Times New Roman" w:hAnsi="Noor_Nazli" w:cs="Times New Roman"/>
          <w:color w:val="00B0F0"/>
          <w:sz w:val="24"/>
          <w:szCs w:val="24"/>
          <w:vertAlign w:val="superscript"/>
          <w:rtl/>
          <w:lang w:bidi="ar"/>
        </w:rPr>
        <w:footnoteReference w:id="3"/>
      </w:r>
    </w:p>
    <w:p w:rsidR="00AF799F" w:rsidRDefault="00AF799F" w:rsidP="00721597">
      <w:pPr>
        <w:ind w:firstLine="0"/>
        <w:rPr>
          <w:rFonts w:cs="IRMitra"/>
          <w:rtl/>
        </w:rPr>
      </w:pPr>
      <w:r>
        <w:rPr>
          <w:rFonts w:cs="IRMitra" w:hint="cs"/>
          <w:rtl/>
        </w:rPr>
        <w:t>وقتی موارد متعددی می</w:t>
      </w:r>
      <w:r>
        <w:rPr>
          <w:rFonts w:cs="IRMitra"/>
          <w:rtl/>
        </w:rPr>
        <w:softHyphen/>
      </w:r>
      <w:r>
        <w:rPr>
          <w:rFonts w:cs="IRMitra" w:hint="cs"/>
          <w:rtl/>
        </w:rPr>
        <w:t>بینیم که این الگون در آنان تکرار شده است بدین صورت که با افراد مشخصی سند به «ابن</w:t>
      </w:r>
      <w:r>
        <w:rPr>
          <w:rFonts w:cs="IRMitra"/>
          <w:rtl/>
        </w:rPr>
        <w:softHyphen/>
      </w:r>
      <w:r>
        <w:rPr>
          <w:rFonts w:cs="IRMitra" w:hint="cs"/>
          <w:rtl/>
        </w:rPr>
        <w:t>سماعة» می</w:t>
      </w:r>
      <w:r>
        <w:rPr>
          <w:rFonts w:cs="IRMitra"/>
          <w:rtl/>
        </w:rPr>
        <w:softHyphen/>
      </w:r>
      <w:r>
        <w:rPr>
          <w:rFonts w:cs="IRMitra" w:hint="cs"/>
          <w:rtl/>
        </w:rPr>
        <w:t>رسد و بعد از «ابن</w:t>
      </w:r>
      <w:r>
        <w:rPr>
          <w:rFonts w:cs="IRMitra"/>
          <w:rtl/>
        </w:rPr>
        <w:softHyphen/>
      </w:r>
      <w:r>
        <w:rPr>
          <w:rFonts w:cs="IRMitra" w:hint="cs"/>
          <w:rtl/>
        </w:rPr>
        <w:t>سماعة» سند پخش می</w:t>
      </w:r>
      <w:r>
        <w:rPr>
          <w:rFonts w:cs="IRMitra"/>
          <w:rtl/>
        </w:rPr>
        <w:softHyphen/>
      </w:r>
      <w:r>
        <w:rPr>
          <w:rFonts w:cs="IRMitra" w:hint="cs"/>
          <w:rtl/>
        </w:rPr>
        <w:t>شود نمی</w:t>
      </w:r>
      <w:r>
        <w:rPr>
          <w:rFonts w:cs="IRMitra"/>
          <w:rtl/>
        </w:rPr>
        <w:softHyphen/>
      </w:r>
      <w:r>
        <w:rPr>
          <w:rFonts w:cs="IRMitra" w:hint="cs"/>
          <w:rtl/>
        </w:rPr>
        <w:t>توان این امر را حمل بر تصادف کرد و به طور عادی به این مطلب می</w:t>
      </w:r>
      <w:r>
        <w:rPr>
          <w:rFonts w:cs="IRMitra"/>
          <w:rtl/>
        </w:rPr>
        <w:softHyphen/>
      </w:r>
      <w:r>
        <w:rPr>
          <w:rFonts w:cs="IRMitra" w:hint="cs"/>
          <w:rtl/>
        </w:rPr>
        <w:t>رسیم که عاملی باعث شده است که این الگو تکرار شود. این نکته نیز قابل توجه است که تکرار این الگو در یک کتاب خاص (</w:t>
      </w:r>
      <w:r w:rsidR="00721597">
        <w:rPr>
          <w:rFonts w:cs="IRMitra" w:hint="cs"/>
          <w:rtl/>
        </w:rPr>
        <w:t xml:space="preserve">کتاب </w:t>
      </w:r>
      <w:r>
        <w:rPr>
          <w:rFonts w:cs="IRMitra" w:hint="cs"/>
          <w:rtl/>
        </w:rPr>
        <w:t>الطلاق)</w:t>
      </w:r>
      <w:r w:rsidR="00721597">
        <w:rPr>
          <w:rFonts w:cs="IRMitra" w:hint="cs"/>
          <w:rtl/>
        </w:rPr>
        <w:t xml:space="preserve"> </w:t>
      </w:r>
      <w:r>
        <w:rPr>
          <w:rFonts w:cs="IRMitra" w:hint="cs"/>
          <w:rtl/>
        </w:rPr>
        <w:t>از کافی است و در همه کتاب</w:t>
      </w:r>
      <w:r>
        <w:rPr>
          <w:rFonts w:cs="IRMitra"/>
          <w:rtl/>
        </w:rPr>
        <w:softHyphen/>
      </w:r>
      <w:r>
        <w:rPr>
          <w:rFonts w:cs="IRMitra" w:hint="cs"/>
          <w:rtl/>
        </w:rPr>
        <w:t>های کافی نیست. به نظر می</w:t>
      </w:r>
      <w:r>
        <w:rPr>
          <w:rFonts w:cs="IRMitra"/>
          <w:rtl/>
        </w:rPr>
        <w:softHyphen/>
      </w:r>
      <w:r>
        <w:rPr>
          <w:rFonts w:cs="IRMitra" w:hint="cs"/>
          <w:rtl/>
        </w:rPr>
        <w:t>رسد عاملی که در این میان پدید</w:t>
      </w:r>
      <w:r>
        <w:rPr>
          <w:rFonts w:cs="IRMitra"/>
          <w:rtl/>
        </w:rPr>
        <w:softHyphen/>
      </w:r>
      <w:r w:rsidR="00721597">
        <w:rPr>
          <w:rFonts w:cs="IRMitra" w:hint="cs"/>
          <w:rtl/>
        </w:rPr>
        <w:t>آ</w:t>
      </w:r>
      <w:r>
        <w:rPr>
          <w:rFonts w:cs="IRMitra" w:hint="cs"/>
          <w:rtl/>
        </w:rPr>
        <w:t>ورنده</w:t>
      </w:r>
      <w:r>
        <w:rPr>
          <w:rFonts w:cs="IRMitra"/>
          <w:rtl/>
        </w:rPr>
        <w:softHyphen/>
      </w:r>
      <w:r>
        <w:rPr>
          <w:rFonts w:cs="IRMitra" w:hint="cs"/>
          <w:rtl/>
        </w:rPr>
        <w:t>ی این الگو شده است کتابی بوده است که کلینی احادیثش را طبق آن تنظیم کرده است و اینجا کتاب «ابن</w:t>
      </w:r>
      <w:r>
        <w:rPr>
          <w:rFonts w:cs="IRMitra"/>
          <w:rtl/>
        </w:rPr>
        <w:softHyphen/>
      </w:r>
      <w:r w:rsidR="00721597">
        <w:rPr>
          <w:rFonts w:cs="IRMitra" w:hint="cs"/>
          <w:rtl/>
        </w:rPr>
        <w:t xml:space="preserve">سماعة» است. </w:t>
      </w:r>
      <w:r>
        <w:rPr>
          <w:rFonts w:cs="IRMitra" w:hint="cs"/>
          <w:rtl/>
        </w:rPr>
        <w:t>آن مقداری که مشترک بین اسناد بوده است در واقع طریق کلینی به کتاب «ابن</w:t>
      </w:r>
      <w:r>
        <w:rPr>
          <w:rFonts w:cs="IRMitra"/>
          <w:rtl/>
        </w:rPr>
        <w:softHyphen/>
      </w:r>
      <w:r>
        <w:rPr>
          <w:rFonts w:cs="IRMitra" w:hint="cs"/>
          <w:rtl/>
        </w:rPr>
        <w:t>سماعة» است.</w:t>
      </w:r>
    </w:p>
    <w:p w:rsidR="003F53AB" w:rsidRDefault="00AF799F" w:rsidP="00721597">
      <w:pPr>
        <w:rPr>
          <w:rFonts w:cs="IRMitra"/>
          <w:rtl/>
        </w:rPr>
      </w:pPr>
      <w:r>
        <w:rPr>
          <w:rFonts w:cs="IRMitra" w:hint="cs"/>
          <w:rtl/>
        </w:rPr>
        <w:t>بعد از یافتن این الگو احتمال اخذ از کتاب «ابن</w:t>
      </w:r>
      <w:r>
        <w:rPr>
          <w:rFonts w:cs="IRMitra"/>
          <w:rtl/>
        </w:rPr>
        <w:softHyphen/>
      </w:r>
      <w:r>
        <w:rPr>
          <w:rFonts w:cs="IRMitra" w:hint="cs"/>
          <w:rtl/>
        </w:rPr>
        <w:t>سماعة» تقویت می</w:t>
      </w:r>
      <w:r>
        <w:rPr>
          <w:rFonts w:cs="IRMitra"/>
          <w:rtl/>
        </w:rPr>
        <w:softHyphen/>
      </w:r>
      <w:r>
        <w:rPr>
          <w:rFonts w:cs="IRMitra" w:hint="cs"/>
          <w:rtl/>
        </w:rPr>
        <w:t>شود حال</w:t>
      </w:r>
      <w:r w:rsidR="00721597">
        <w:rPr>
          <w:rFonts w:cs="IRMitra" w:hint="cs"/>
          <w:rtl/>
        </w:rPr>
        <w:t xml:space="preserve"> باید</w:t>
      </w:r>
      <w:r>
        <w:rPr>
          <w:rFonts w:cs="IRMitra" w:hint="cs"/>
          <w:rtl/>
        </w:rPr>
        <w:t xml:space="preserve"> به سراغ دیگر قرائنی </w:t>
      </w:r>
      <w:r w:rsidR="00721597">
        <w:rPr>
          <w:rFonts w:cs="IRMitra" w:hint="cs"/>
          <w:rtl/>
        </w:rPr>
        <w:t xml:space="preserve">رفت </w:t>
      </w:r>
      <w:r>
        <w:rPr>
          <w:rFonts w:cs="IRMitra" w:hint="cs"/>
          <w:rtl/>
        </w:rPr>
        <w:t>که می</w:t>
      </w:r>
      <w:r>
        <w:rPr>
          <w:rFonts w:cs="IRMitra"/>
          <w:rtl/>
        </w:rPr>
        <w:softHyphen/>
      </w:r>
      <w:r>
        <w:rPr>
          <w:rFonts w:cs="IRMitra" w:hint="cs"/>
          <w:rtl/>
        </w:rPr>
        <w:t>توان برای تأیید</w:t>
      </w:r>
      <w:r w:rsidR="00721597">
        <w:rPr>
          <w:rFonts w:cs="IRMitra" w:hint="cs"/>
          <w:rtl/>
        </w:rPr>
        <w:t xml:space="preserve"> این</w:t>
      </w:r>
      <w:r>
        <w:rPr>
          <w:rFonts w:cs="IRMitra" w:hint="cs"/>
          <w:rtl/>
        </w:rPr>
        <w:t xml:space="preserve"> </w:t>
      </w:r>
      <w:r w:rsidR="00CB0FC8">
        <w:rPr>
          <w:rFonts w:cs="IRMitra" w:hint="cs"/>
          <w:rtl/>
        </w:rPr>
        <w:t>احتمال از آن استفاده کرد. یکی از قرائنی که می</w:t>
      </w:r>
      <w:r w:rsidR="00CB0FC8">
        <w:rPr>
          <w:rFonts w:cs="IRMitra"/>
          <w:rtl/>
        </w:rPr>
        <w:softHyphen/>
      </w:r>
      <w:r w:rsidR="00CB0FC8">
        <w:rPr>
          <w:rFonts w:cs="IRMitra" w:hint="cs"/>
          <w:rtl/>
        </w:rPr>
        <w:t>توان از آن کمک گرفت این است که با رجوع به کتاب نجاشی و یا فهرست به لیست کتاب</w:t>
      </w:r>
      <w:r w:rsidR="00CB0FC8">
        <w:rPr>
          <w:rFonts w:cs="IRMitra"/>
          <w:rtl/>
        </w:rPr>
        <w:softHyphen/>
      </w:r>
      <w:r w:rsidR="00CB0FC8">
        <w:rPr>
          <w:rFonts w:cs="IRMitra" w:hint="cs"/>
          <w:rtl/>
        </w:rPr>
        <w:t xml:space="preserve">هایی که آن شخص داشته رجوع </w:t>
      </w:r>
      <w:r w:rsidR="00721597">
        <w:rPr>
          <w:rFonts w:cs="IRMitra" w:hint="cs"/>
          <w:rtl/>
        </w:rPr>
        <w:t xml:space="preserve">کنیم </w:t>
      </w:r>
      <w:r w:rsidR="00CB0FC8">
        <w:rPr>
          <w:rFonts w:cs="IRMitra" w:hint="cs"/>
          <w:rtl/>
        </w:rPr>
        <w:t xml:space="preserve">و اگر آن راوی کتابی که تناسب موضوعی با روایاتِ ما </w:t>
      </w:r>
      <w:r w:rsidR="00721597">
        <w:rPr>
          <w:rFonts w:cs="IRMitra" w:hint="cs"/>
          <w:rtl/>
        </w:rPr>
        <w:t xml:space="preserve">دارد، </w:t>
      </w:r>
      <w:r w:rsidR="00CB0FC8">
        <w:rPr>
          <w:rFonts w:cs="IRMitra" w:hint="cs"/>
          <w:rtl/>
        </w:rPr>
        <w:t>داشته باشد احتمالی که داده میشد تثبیت می</w:t>
      </w:r>
      <w:r w:rsidR="00CB0FC8">
        <w:rPr>
          <w:rFonts w:cs="IRMitra"/>
          <w:rtl/>
        </w:rPr>
        <w:softHyphen/>
      </w:r>
      <w:r w:rsidR="003F53AB">
        <w:rPr>
          <w:rFonts w:cs="IRMitra" w:hint="cs"/>
          <w:rtl/>
        </w:rPr>
        <w:t xml:space="preserve">گردد. </w:t>
      </w:r>
      <w:r w:rsidR="00CB0FC8">
        <w:rPr>
          <w:rFonts w:cs="IRMitra" w:hint="cs"/>
          <w:rtl/>
        </w:rPr>
        <w:t>نجاشی هنگام برشمردن کتاب</w:t>
      </w:r>
      <w:r w:rsidR="00CB0FC8">
        <w:rPr>
          <w:rFonts w:cs="IRMitra"/>
          <w:rtl/>
        </w:rPr>
        <w:softHyphen/>
      </w:r>
      <w:r w:rsidR="00CB0FC8">
        <w:rPr>
          <w:rFonts w:cs="IRMitra" w:hint="cs"/>
          <w:rtl/>
        </w:rPr>
        <w:t>های حسن بن محمد بن سماعة از کتاب النکاح و الطلاق برای او یاد می</w:t>
      </w:r>
      <w:r w:rsidR="00CB0FC8">
        <w:rPr>
          <w:rFonts w:cs="IRMitra"/>
          <w:rtl/>
        </w:rPr>
        <w:softHyphen/>
      </w:r>
      <w:r w:rsidR="00CB0FC8">
        <w:rPr>
          <w:rFonts w:cs="IRMitra" w:hint="cs"/>
          <w:rtl/>
        </w:rPr>
        <w:t>کند</w:t>
      </w:r>
      <w:r w:rsidR="003F53AB">
        <w:rPr>
          <w:rFonts w:cs="IRMitra" w:hint="cs"/>
          <w:rtl/>
        </w:rPr>
        <w:t>:«</w:t>
      </w:r>
      <w:r w:rsidR="003F53AB" w:rsidRPr="003F53AB">
        <w:rPr>
          <w:rFonts w:cs="IRMitra"/>
          <w:rtl/>
        </w:rPr>
        <w:t xml:space="preserve"> و له كتب، منها: </w:t>
      </w:r>
      <w:r w:rsidR="003F53AB" w:rsidRPr="003F53AB">
        <w:rPr>
          <w:rFonts w:cs="IRMitra"/>
          <w:rtl/>
        </w:rPr>
        <w:lastRenderedPageBreak/>
        <w:t>النكاح، الطلاق</w:t>
      </w:r>
      <w:r w:rsidR="003F53AB" w:rsidRPr="003F53AB">
        <w:rPr>
          <w:rFonts w:cs="IRMitra" w:hint="cs"/>
          <w:rtl/>
        </w:rPr>
        <w:t>»</w:t>
      </w:r>
      <w:r w:rsidR="003F53AB" w:rsidRPr="00721597">
        <w:rPr>
          <w:rFonts w:cs="IRMitra"/>
          <w:vertAlign w:val="superscript"/>
          <w:rtl/>
          <w:lang w:bidi="ar"/>
        </w:rPr>
        <w:footnoteReference w:id="4"/>
      </w:r>
      <w:r w:rsidR="003F53AB">
        <w:rPr>
          <w:rFonts w:cs="IRMitra" w:hint="cs"/>
          <w:rtl/>
          <w:lang w:bidi="ar"/>
        </w:rPr>
        <w:t xml:space="preserve"> </w:t>
      </w:r>
      <w:r w:rsidR="003F53AB" w:rsidRPr="003F53AB">
        <w:rPr>
          <w:rFonts w:cs="IRMitra" w:hint="eastAsia"/>
          <w:rtl/>
        </w:rPr>
        <w:t>ا</w:t>
      </w:r>
      <w:r w:rsidR="003F53AB" w:rsidRPr="003F53AB">
        <w:rPr>
          <w:rFonts w:cs="IRMitra" w:hint="cs"/>
          <w:rtl/>
        </w:rPr>
        <w:t>ی</w:t>
      </w:r>
      <w:r w:rsidR="003F53AB" w:rsidRPr="003F53AB">
        <w:rPr>
          <w:rFonts w:cs="IRMitra" w:hint="eastAsia"/>
          <w:rtl/>
        </w:rPr>
        <w:t>نکه</w:t>
      </w:r>
      <w:r w:rsidR="003F53AB" w:rsidRPr="003F53AB">
        <w:rPr>
          <w:rFonts w:cs="IRMitra"/>
          <w:rtl/>
        </w:rPr>
        <w:t xml:space="preserve"> دق</w:t>
      </w:r>
      <w:r w:rsidR="003F53AB" w:rsidRPr="003F53AB">
        <w:rPr>
          <w:rFonts w:cs="IRMitra" w:hint="cs"/>
          <w:rtl/>
        </w:rPr>
        <w:t>ی</w:t>
      </w:r>
      <w:r w:rsidR="003F53AB" w:rsidRPr="003F53AB">
        <w:rPr>
          <w:rFonts w:cs="IRMitra" w:hint="eastAsia"/>
          <w:rtl/>
        </w:rPr>
        <w:t>قا</w:t>
      </w:r>
      <w:r w:rsidR="003F53AB" w:rsidRPr="003F53AB">
        <w:rPr>
          <w:rFonts w:cs="IRMitra"/>
          <w:rtl/>
        </w:rPr>
        <w:t xml:space="preserve"> در محدوده کتاب الطلاق ما ا</w:t>
      </w:r>
      <w:r w:rsidR="003F53AB" w:rsidRPr="003F53AB">
        <w:rPr>
          <w:rFonts w:cs="IRMitra" w:hint="cs"/>
          <w:rtl/>
        </w:rPr>
        <w:t>ی</w:t>
      </w:r>
      <w:r w:rsidR="003F53AB" w:rsidRPr="003F53AB">
        <w:rPr>
          <w:rFonts w:cs="IRMitra" w:hint="eastAsia"/>
          <w:rtl/>
        </w:rPr>
        <w:t>ن‌جور</w:t>
      </w:r>
      <w:r w:rsidR="003F53AB" w:rsidRPr="003F53AB">
        <w:rPr>
          <w:rFonts w:cs="IRMitra"/>
          <w:rtl/>
        </w:rPr>
        <w:t xml:space="preserve"> الگوها را م</w:t>
      </w:r>
      <w:r w:rsidR="003F53AB" w:rsidRPr="003F53AB">
        <w:rPr>
          <w:rFonts w:cs="IRMitra" w:hint="cs"/>
          <w:rtl/>
        </w:rPr>
        <w:t>ی‌</w:t>
      </w:r>
      <w:r w:rsidR="003F53AB" w:rsidRPr="003F53AB">
        <w:rPr>
          <w:rFonts w:cs="IRMitra" w:hint="eastAsia"/>
          <w:rtl/>
        </w:rPr>
        <w:t>ب</w:t>
      </w:r>
      <w:r w:rsidR="003F53AB" w:rsidRPr="003F53AB">
        <w:rPr>
          <w:rFonts w:cs="IRMitra" w:hint="cs"/>
          <w:rtl/>
        </w:rPr>
        <w:t>ی</w:t>
      </w:r>
      <w:r w:rsidR="003F53AB" w:rsidRPr="003F53AB">
        <w:rPr>
          <w:rFonts w:cs="IRMitra" w:hint="eastAsia"/>
          <w:rtl/>
        </w:rPr>
        <w:t>ن</w:t>
      </w:r>
      <w:r w:rsidR="003F53AB" w:rsidRPr="003F53AB">
        <w:rPr>
          <w:rFonts w:cs="IRMitra" w:hint="cs"/>
          <w:rtl/>
        </w:rPr>
        <w:t>ی</w:t>
      </w:r>
      <w:r w:rsidR="003F53AB" w:rsidRPr="003F53AB">
        <w:rPr>
          <w:rFonts w:cs="IRMitra" w:hint="eastAsia"/>
          <w:rtl/>
        </w:rPr>
        <w:t>م،</w:t>
      </w:r>
      <w:r w:rsidR="003F53AB" w:rsidRPr="003F53AB">
        <w:rPr>
          <w:rFonts w:cs="IRMitra"/>
          <w:rtl/>
        </w:rPr>
        <w:t xml:space="preserve"> الگوها</w:t>
      </w:r>
      <w:r w:rsidR="003F53AB" w:rsidRPr="003F53AB">
        <w:rPr>
          <w:rFonts w:cs="IRMitra" w:hint="cs"/>
          <w:rtl/>
        </w:rPr>
        <w:t>یی</w:t>
      </w:r>
      <w:r w:rsidR="003F53AB" w:rsidRPr="003F53AB">
        <w:rPr>
          <w:rFonts w:cs="IRMitra"/>
          <w:rtl/>
        </w:rPr>
        <w:t xml:space="preserve"> که ن</w:t>
      </w:r>
      <w:r w:rsidR="003F53AB" w:rsidRPr="003F53AB">
        <w:rPr>
          <w:rFonts w:cs="IRMitra" w:hint="cs"/>
          <w:rtl/>
        </w:rPr>
        <w:t>ی</w:t>
      </w:r>
      <w:r w:rsidR="003F53AB" w:rsidRPr="003F53AB">
        <w:rPr>
          <w:rFonts w:cs="IRMitra" w:hint="eastAsia"/>
          <w:rtl/>
        </w:rPr>
        <w:t>ازمند</w:t>
      </w:r>
      <w:r w:rsidR="003F53AB" w:rsidRPr="003F53AB">
        <w:rPr>
          <w:rFonts w:cs="IRMitra"/>
          <w:rtl/>
        </w:rPr>
        <w:t xml:space="preserve"> به </w:t>
      </w:r>
      <w:r w:rsidR="003F53AB" w:rsidRPr="003F53AB">
        <w:rPr>
          <w:rFonts w:cs="IRMitra" w:hint="cs"/>
          <w:rtl/>
        </w:rPr>
        <w:t>ی</w:t>
      </w:r>
      <w:r w:rsidR="003F53AB" w:rsidRPr="003F53AB">
        <w:rPr>
          <w:rFonts w:cs="IRMitra" w:hint="eastAsia"/>
          <w:rtl/>
        </w:rPr>
        <w:t>ک</w:t>
      </w:r>
      <w:r w:rsidR="003F53AB" w:rsidRPr="003F53AB">
        <w:rPr>
          <w:rFonts w:cs="IRMitra"/>
          <w:rtl/>
        </w:rPr>
        <w:t xml:space="preserve"> توج</w:t>
      </w:r>
      <w:r w:rsidR="003F53AB" w:rsidRPr="003F53AB">
        <w:rPr>
          <w:rFonts w:cs="IRMitra" w:hint="cs"/>
          <w:rtl/>
        </w:rPr>
        <w:t>ی</w:t>
      </w:r>
      <w:r w:rsidR="003F53AB" w:rsidRPr="003F53AB">
        <w:rPr>
          <w:rFonts w:cs="IRMitra" w:hint="eastAsia"/>
          <w:rtl/>
        </w:rPr>
        <w:t>ه</w:t>
      </w:r>
      <w:r w:rsidR="003F53AB" w:rsidRPr="003F53AB">
        <w:rPr>
          <w:rFonts w:cs="IRMitra"/>
          <w:rtl/>
        </w:rPr>
        <w:t xml:space="preserve"> منطق</w:t>
      </w:r>
      <w:r w:rsidR="003F53AB" w:rsidRPr="003F53AB">
        <w:rPr>
          <w:rFonts w:cs="IRMitra" w:hint="cs"/>
          <w:rtl/>
        </w:rPr>
        <w:t>ی</w:t>
      </w:r>
      <w:r w:rsidR="003F53AB" w:rsidRPr="003F53AB">
        <w:rPr>
          <w:rFonts w:cs="IRMitra"/>
          <w:rtl/>
        </w:rPr>
        <w:t xml:space="preserve"> هست و تصادف</w:t>
      </w:r>
      <w:r w:rsidR="003F53AB" w:rsidRPr="003F53AB">
        <w:rPr>
          <w:rFonts w:cs="IRMitra" w:hint="cs"/>
          <w:rtl/>
        </w:rPr>
        <w:t>ی</w:t>
      </w:r>
      <w:r w:rsidR="003F53AB" w:rsidRPr="003F53AB">
        <w:rPr>
          <w:rFonts w:cs="IRMitra"/>
          <w:rtl/>
        </w:rPr>
        <w:t xml:space="preserve"> نم</w:t>
      </w:r>
      <w:r w:rsidR="003F53AB" w:rsidRPr="003F53AB">
        <w:rPr>
          <w:rFonts w:cs="IRMitra" w:hint="cs"/>
          <w:rtl/>
        </w:rPr>
        <w:t>ی‌</w:t>
      </w:r>
      <w:r w:rsidR="003F53AB" w:rsidRPr="003F53AB">
        <w:rPr>
          <w:rFonts w:cs="IRMitra" w:hint="eastAsia"/>
          <w:rtl/>
        </w:rPr>
        <w:t>تواند</w:t>
      </w:r>
      <w:r w:rsidR="003F53AB" w:rsidRPr="003F53AB">
        <w:rPr>
          <w:rFonts w:cs="IRMitra"/>
          <w:rtl/>
        </w:rPr>
        <w:t xml:space="preserve"> باشد، حتما از </w:t>
      </w:r>
      <w:r w:rsidR="003F53AB" w:rsidRPr="003F53AB">
        <w:rPr>
          <w:rFonts w:cs="IRMitra" w:hint="cs"/>
          <w:rtl/>
        </w:rPr>
        <w:t>ی</w:t>
      </w:r>
      <w:r w:rsidR="003F53AB" w:rsidRPr="003F53AB">
        <w:rPr>
          <w:rFonts w:cs="IRMitra" w:hint="eastAsia"/>
          <w:rtl/>
        </w:rPr>
        <w:t>ک</w:t>
      </w:r>
      <w:r w:rsidR="003F53AB" w:rsidRPr="003F53AB">
        <w:rPr>
          <w:rFonts w:cs="IRMitra"/>
          <w:rtl/>
        </w:rPr>
        <w:t xml:space="preserve"> عامل خاص ناش</w:t>
      </w:r>
      <w:r w:rsidR="003F53AB" w:rsidRPr="003F53AB">
        <w:rPr>
          <w:rFonts w:cs="IRMitra" w:hint="cs"/>
          <w:rtl/>
        </w:rPr>
        <w:t>ی</w:t>
      </w:r>
      <w:r w:rsidR="003F53AB" w:rsidRPr="003F53AB">
        <w:rPr>
          <w:rFonts w:cs="IRMitra"/>
          <w:rtl/>
        </w:rPr>
        <w:t xml:space="preserve"> شده</w:t>
      </w:r>
      <w:r w:rsidR="003F53AB">
        <w:rPr>
          <w:rFonts w:cs="IRMitra" w:hint="cs"/>
          <w:rtl/>
        </w:rPr>
        <w:t xml:space="preserve"> است</w:t>
      </w:r>
      <w:r w:rsidR="003F53AB" w:rsidRPr="003F53AB">
        <w:rPr>
          <w:rFonts w:cs="IRMitra"/>
          <w:rtl/>
        </w:rPr>
        <w:t>، ا</w:t>
      </w:r>
      <w:r w:rsidR="003F53AB" w:rsidRPr="003F53AB">
        <w:rPr>
          <w:rFonts w:cs="IRMitra" w:hint="cs"/>
          <w:rtl/>
        </w:rPr>
        <w:t>ی</w:t>
      </w:r>
      <w:r w:rsidR="003F53AB" w:rsidRPr="003F53AB">
        <w:rPr>
          <w:rFonts w:cs="IRMitra" w:hint="eastAsia"/>
          <w:rtl/>
        </w:rPr>
        <w:t>ن</w:t>
      </w:r>
      <w:r w:rsidR="003F53AB" w:rsidRPr="003F53AB">
        <w:rPr>
          <w:rFonts w:cs="IRMitra"/>
          <w:rtl/>
        </w:rPr>
        <w:t xml:space="preserve"> نشانگر ا</w:t>
      </w:r>
      <w:r w:rsidR="003F53AB" w:rsidRPr="003F53AB">
        <w:rPr>
          <w:rFonts w:cs="IRMitra" w:hint="cs"/>
          <w:rtl/>
        </w:rPr>
        <w:t>ی</w:t>
      </w:r>
      <w:r w:rsidR="003F53AB" w:rsidRPr="003F53AB">
        <w:rPr>
          <w:rFonts w:cs="IRMitra" w:hint="eastAsia"/>
          <w:rtl/>
        </w:rPr>
        <w:t>ن</w:t>
      </w:r>
      <w:r w:rsidR="003F53AB" w:rsidRPr="003F53AB">
        <w:rPr>
          <w:rFonts w:cs="IRMitra"/>
          <w:rtl/>
        </w:rPr>
        <w:t xml:space="preserve"> هست که ا</w:t>
      </w:r>
      <w:r w:rsidR="003F53AB" w:rsidRPr="003F53AB">
        <w:rPr>
          <w:rFonts w:cs="IRMitra" w:hint="cs"/>
          <w:rtl/>
        </w:rPr>
        <w:t>ی</w:t>
      </w:r>
      <w:r w:rsidR="003F53AB" w:rsidRPr="003F53AB">
        <w:rPr>
          <w:rFonts w:cs="IRMitra" w:hint="eastAsia"/>
          <w:rtl/>
        </w:rPr>
        <w:t>ن‌ها</w:t>
      </w:r>
      <w:r w:rsidR="003F53AB" w:rsidRPr="003F53AB">
        <w:rPr>
          <w:rFonts w:cs="IRMitra"/>
          <w:rtl/>
        </w:rPr>
        <w:t xml:space="preserve"> از کتاب</w:t>
      </w:r>
      <w:r w:rsidR="00721597">
        <w:rPr>
          <w:rFonts w:cs="IRMitra" w:hint="cs"/>
          <w:rtl/>
        </w:rPr>
        <w:t>ِ</w:t>
      </w:r>
      <w:r w:rsidR="003F53AB" w:rsidRPr="003F53AB">
        <w:rPr>
          <w:rFonts w:cs="IRMitra"/>
          <w:rtl/>
        </w:rPr>
        <w:t xml:space="preserve"> طلاق حسن بن محمد بن سماعة اخذ شده</w:t>
      </w:r>
      <w:r w:rsidR="003F53AB">
        <w:rPr>
          <w:rFonts w:cs="IRMitra" w:hint="cs"/>
          <w:rtl/>
        </w:rPr>
        <w:t xml:space="preserve"> است</w:t>
      </w:r>
      <w:r w:rsidR="003F53AB" w:rsidRPr="003F53AB">
        <w:rPr>
          <w:rFonts w:cs="IRMitra"/>
          <w:rtl/>
        </w:rPr>
        <w:t>.</w:t>
      </w:r>
      <w:r w:rsidR="003F53AB">
        <w:rPr>
          <w:rFonts w:cs="IRMitra" w:hint="cs"/>
          <w:rtl/>
        </w:rPr>
        <w:t xml:space="preserve"> </w:t>
      </w:r>
    </w:p>
    <w:p w:rsidR="003F53AB" w:rsidRDefault="003F53AB" w:rsidP="003F53AB">
      <w:pPr>
        <w:pStyle w:val="Heading1"/>
        <w:rPr>
          <w:rtl/>
        </w:rPr>
      </w:pPr>
      <w:bookmarkStart w:id="3" w:name="_Toc216594074"/>
      <w:r>
        <w:rPr>
          <w:rFonts w:hint="eastAsia"/>
          <w:rtl/>
        </w:rPr>
        <w:t>قر</w:t>
      </w:r>
      <w:r>
        <w:rPr>
          <w:rFonts w:hint="cs"/>
          <w:rtl/>
        </w:rPr>
        <w:t>ی</w:t>
      </w:r>
      <w:r>
        <w:rPr>
          <w:rFonts w:hint="eastAsia"/>
          <w:rtl/>
        </w:rPr>
        <w:t>نه</w:t>
      </w:r>
      <w:r>
        <w:rPr>
          <w:rtl/>
        </w:rPr>
        <w:t xml:space="preserve"> دوم: ارجاع ضم</w:t>
      </w:r>
      <w:r>
        <w:rPr>
          <w:rFonts w:hint="cs"/>
          <w:rtl/>
        </w:rPr>
        <w:t>ی</w:t>
      </w:r>
      <w:r>
        <w:rPr>
          <w:rFonts w:hint="eastAsia"/>
          <w:rtl/>
        </w:rPr>
        <w:t>ر</w:t>
      </w:r>
      <w:r>
        <w:rPr>
          <w:rtl/>
        </w:rPr>
        <w:t xml:space="preserve"> به وسط سند</w:t>
      </w:r>
      <w:bookmarkEnd w:id="3"/>
    </w:p>
    <w:p w:rsidR="00A56C72" w:rsidRDefault="003F53AB" w:rsidP="00A56C72">
      <w:pPr>
        <w:rPr>
          <w:rFonts w:cs="IRMitra"/>
          <w:rtl/>
        </w:rPr>
      </w:pPr>
      <w:r w:rsidRPr="003F53AB">
        <w:rPr>
          <w:rFonts w:cs="IRMitra" w:hint="cs"/>
          <w:rtl/>
        </w:rPr>
        <w:t>در میان سندهایی که دارای الگوی متکرّر بودند با بعضی از اسناد مواجه می</w:t>
      </w:r>
      <w:r w:rsidRPr="003F53AB">
        <w:rPr>
          <w:rFonts w:cs="IRMitra"/>
          <w:rtl/>
        </w:rPr>
        <w:softHyphen/>
      </w:r>
      <w:r w:rsidRPr="003F53AB">
        <w:rPr>
          <w:rFonts w:cs="IRMitra" w:hint="cs"/>
          <w:rtl/>
        </w:rPr>
        <w:t xml:space="preserve">شویم </w:t>
      </w:r>
      <w:r>
        <w:rPr>
          <w:rFonts w:cs="IRMitra" w:hint="cs"/>
          <w:rtl/>
        </w:rPr>
        <w:t xml:space="preserve">که </w:t>
      </w:r>
      <w:r w:rsidRPr="003F53AB">
        <w:rPr>
          <w:rFonts w:cs="IRMitra"/>
          <w:rtl/>
        </w:rPr>
        <w:t xml:space="preserve">سند با </w:t>
      </w:r>
      <w:r w:rsidRPr="008A7961">
        <w:rPr>
          <w:rFonts w:cs="IRMitra"/>
          <w:b/>
          <w:bCs/>
          <w:rtl/>
        </w:rPr>
        <w:t>ضم</w:t>
      </w:r>
      <w:r w:rsidRPr="008A7961">
        <w:rPr>
          <w:rFonts w:cs="IRMitra" w:hint="cs"/>
          <w:b/>
          <w:bCs/>
          <w:rtl/>
        </w:rPr>
        <w:t>ی</w:t>
      </w:r>
      <w:r w:rsidRPr="008A7961">
        <w:rPr>
          <w:rFonts w:cs="IRMitra" w:hint="eastAsia"/>
          <w:b/>
          <w:bCs/>
          <w:rtl/>
        </w:rPr>
        <w:t>ر</w:t>
      </w:r>
      <w:r w:rsidRPr="008A7961">
        <w:rPr>
          <w:rFonts w:cs="IRMitra" w:hint="cs"/>
          <w:b/>
          <w:bCs/>
          <w:rtl/>
        </w:rPr>
        <w:t>ی</w:t>
      </w:r>
      <w:r w:rsidRPr="003F53AB">
        <w:rPr>
          <w:rFonts w:cs="IRMitra"/>
          <w:rtl/>
        </w:rPr>
        <w:t xml:space="preserve"> آغاز شده </w:t>
      </w:r>
      <w:r>
        <w:rPr>
          <w:rFonts w:cs="IRMitra" w:hint="cs"/>
          <w:rtl/>
        </w:rPr>
        <w:t xml:space="preserve">است </w:t>
      </w:r>
      <w:r w:rsidRPr="003F53AB">
        <w:rPr>
          <w:rFonts w:cs="IRMitra"/>
          <w:rtl/>
        </w:rPr>
        <w:t>که برخلاف متعارف که با</w:t>
      </w:r>
      <w:r w:rsidRPr="003F53AB">
        <w:rPr>
          <w:rFonts w:cs="IRMitra" w:hint="cs"/>
          <w:rtl/>
        </w:rPr>
        <w:t>ی</w:t>
      </w:r>
      <w:r w:rsidRPr="003F53AB">
        <w:rPr>
          <w:rFonts w:cs="IRMitra" w:hint="eastAsia"/>
          <w:rtl/>
        </w:rPr>
        <w:t>د</w:t>
      </w:r>
      <w:r w:rsidRPr="003F53AB">
        <w:rPr>
          <w:rFonts w:cs="IRMitra"/>
          <w:rtl/>
        </w:rPr>
        <w:t xml:space="preserve"> ضم</w:t>
      </w:r>
      <w:r w:rsidRPr="003F53AB">
        <w:rPr>
          <w:rFonts w:cs="IRMitra" w:hint="cs"/>
          <w:rtl/>
        </w:rPr>
        <w:t>ی</w:t>
      </w:r>
      <w:r w:rsidRPr="003F53AB">
        <w:rPr>
          <w:rFonts w:cs="IRMitra" w:hint="eastAsia"/>
          <w:rtl/>
        </w:rPr>
        <w:t>ر</w:t>
      </w:r>
      <w:r w:rsidRPr="003F53AB">
        <w:rPr>
          <w:rFonts w:cs="IRMitra"/>
          <w:rtl/>
        </w:rPr>
        <w:t xml:space="preserve"> به اول</w:t>
      </w:r>
      <w:r w:rsidR="008A7961">
        <w:rPr>
          <w:rFonts w:cs="IRMitra" w:hint="cs"/>
          <w:rtl/>
        </w:rPr>
        <w:t>ِ</w:t>
      </w:r>
      <w:r w:rsidRPr="003F53AB">
        <w:rPr>
          <w:rFonts w:cs="IRMitra"/>
          <w:rtl/>
        </w:rPr>
        <w:t xml:space="preserve"> سند</w:t>
      </w:r>
      <w:r w:rsidR="008A7961">
        <w:rPr>
          <w:rFonts w:cs="IRMitra" w:hint="cs"/>
          <w:rtl/>
        </w:rPr>
        <w:t>ِ</w:t>
      </w:r>
      <w:r w:rsidRPr="003F53AB">
        <w:rPr>
          <w:rFonts w:cs="IRMitra"/>
          <w:rtl/>
        </w:rPr>
        <w:t xml:space="preserve"> قبل برگردد، به وسط سند برگشته</w:t>
      </w:r>
      <w:r>
        <w:rPr>
          <w:rFonts w:cs="IRMitra" w:hint="cs"/>
          <w:rtl/>
        </w:rPr>
        <w:t xml:space="preserve"> است</w:t>
      </w:r>
      <w:r w:rsidRPr="003F53AB">
        <w:rPr>
          <w:rFonts w:cs="IRMitra"/>
          <w:rtl/>
        </w:rPr>
        <w:t>.</w:t>
      </w:r>
      <w:r>
        <w:rPr>
          <w:rFonts w:cs="IRMitra" w:hint="cs"/>
          <w:rtl/>
        </w:rPr>
        <w:t xml:space="preserve"> برای مثال در کافی جلد 6 صفحه 91</w:t>
      </w:r>
      <w:r w:rsidR="00A56C72">
        <w:rPr>
          <w:rFonts w:cs="IRMitra" w:hint="cs"/>
          <w:rtl/>
        </w:rPr>
        <w:t xml:space="preserve"> (پیش</w:t>
      </w:r>
      <w:r w:rsidR="00A56C72">
        <w:rPr>
          <w:rFonts w:cs="IRMitra"/>
          <w:rtl/>
        </w:rPr>
        <w:softHyphen/>
      </w:r>
      <w:r w:rsidR="00A56C72">
        <w:rPr>
          <w:rFonts w:cs="IRMitra" w:hint="cs"/>
          <w:rtl/>
        </w:rPr>
        <w:t>تر آورده شده)رقم 9 و 10</w:t>
      </w:r>
      <w:r>
        <w:rPr>
          <w:rFonts w:cs="IRMitra" w:hint="cs"/>
          <w:rtl/>
        </w:rPr>
        <w:t xml:space="preserve"> </w:t>
      </w:r>
      <w:r w:rsidR="00A56C72">
        <w:rPr>
          <w:rFonts w:cs="IRMitra" w:hint="cs"/>
          <w:rtl/>
        </w:rPr>
        <w:t>این ارجاع ضمیر به میان</w:t>
      </w:r>
      <w:r w:rsidR="008A7961">
        <w:rPr>
          <w:rFonts w:cs="IRMitra" w:hint="cs"/>
          <w:rtl/>
        </w:rPr>
        <w:t>ه</w:t>
      </w:r>
      <w:r w:rsidR="00A56C72">
        <w:rPr>
          <w:rFonts w:cs="IRMitra" w:hint="cs"/>
          <w:rtl/>
        </w:rPr>
        <w:t xml:space="preserve"> سند قبل دیده می</w:t>
      </w:r>
      <w:r w:rsidR="00A56C72">
        <w:rPr>
          <w:rFonts w:cs="IRMitra"/>
          <w:rtl/>
        </w:rPr>
        <w:softHyphen/>
      </w:r>
      <w:r w:rsidR="00A56C72">
        <w:rPr>
          <w:rFonts w:cs="IRMitra" w:hint="cs"/>
          <w:rtl/>
        </w:rPr>
        <w:t xml:space="preserve">شود.  این دو سند از این قرار است: </w:t>
      </w:r>
      <w:r w:rsidR="00A56C72" w:rsidRPr="009C04ED">
        <w:rPr>
          <w:rFonts w:cs="IRMitra" w:hint="cs"/>
          <w:color w:val="00B0F0"/>
          <w:rtl/>
        </w:rPr>
        <w:t>«ع</w:t>
      </w:r>
      <w:r w:rsidR="00A56C72" w:rsidRPr="009C04ED">
        <w:rPr>
          <w:rFonts w:cs="IRMitra"/>
          <w:color w:val="00B0F0"/>
          <w:rtl/>
        </w:rPr>
        <w:t>نْهُ‌</w:t>
      </w:r>
      <w:r w:rsidR="00A56C72" w:rsidRPr="009C04ED">
        <w:rPr>
          <w:rFonts w:cs="IRMitra" w:hint="cs"/>
          <w:color w:val="00B0F0"/>
          <w:rtl/>
          <w:lang w:bidi="ar"/>
        </w:rPr>
        <w:t xml:space="preserve"> </w:t>
      </w:r>
      <w:r w:rsidR="00A56C72" w:rsidRPr="009C04ED">
        <w:rPr>
          <w:rFonts w:cs="IRMitra"/>
          <w:color w:val="00B0F0"/>
          <w:rtl/>
        </w:rPr>
        <w:t>عَنْ</w:t>
      </w:r>
      <w:r w:rsidR="00A56C72" w:rsidRPr="009C04ED">
        <w:rPr>
          <w:rFonts w:cs="IRMitra"/>
          <w:color w:val="00B0F0"/>
          <w:rtl/>
          <w:lang w:bidi="ar"/>
        </w:rPr>
        <w:t xml:space="preserve"> </w:t>
      </w:r>
      <w:r w:rsidR="00A56C72" w:rsidRPr="009C04ED">
        <w:rPr>
          <w:rFonts w:cs="IRMitra"/>
          <w:color w:val="00B0F0"/>
          <w:rtl/>
        </w:rPr>
        <w:t>وُهَيْبِ بْنِ حَفْصٍ‌</w:t>
      </w:r>
      <w:r w:rsidR="00A56C72" w:rsidRPr="009C04ED">
        <w:rPr>
          <w:rFonts w:cs="IRMitra"/>
          <w:color w:val="00B0F0"/>
          <w:rtl/>
          <w:lang w:bidi="ar"/>
        </w:rPr>
        <w:t xml:space="preserve"> </w:t>
      </w:r>
      <w:r w:rsidR="00A56C72" w:rsidRPr="009C04ED">
        <w:rPr>
          <w:rFonts w:cs="IRMitra" w:hint="cs"/>
          <w:color w:val="00B0F0"/>
          <w:rtl/>
        </w:rPr>
        <w:t xml:space="preserve">....» </w:t>
      </w:r>
      <w:r w:rsidR="00A56C72">
        <w:rPr>
          <w:rFonts w:cs="IRMitra" w:hint="cs"/>
          <w:rtl/>
        </w:rPr>
        <w:t xml:space="preserve">و </w:t>
      </w:r>
      <w:r w:rsidR="00A56C72" w:rsidRPr="009C04ED">
        <w:rPr>
          <w:rFonts w:cs="IRMitra" w:hint="cs"/>
          <w:color w:val="00B0F0"/>
          <w:rtl/>
        </w:rPr>
        <w:t>«</w:t>
      </w:r>
      <w:r w:rsidR="00A56C72" w:rsidRPr="009C04ED">
        <w:rPr>
          <w:rFonts w:cs="IRMitra"/>
          <w:color w:val="00B0F0"/>
          <w:rtl/>
        </w:rPr>
        <w:t>عَنْهُ‌ عَنْ</w:t>
      </w:r>
      <w:r w:rsidR="00A56C72" w:rsidRPr="009C04ED">
        <w:rPr>
          <w:rFonts w:cs="IRMitra"/>
          <w:color w:val="00B0F0"/>
          <w:rtl/>
          <w:lang w:bidi="ar"/>
        </w:rPr>
        <w:t xml:space="preserve"> </w:t>
      </w:r>
      <w:r w:rsidR="00A56C72" w:rsidRPr="009C04ED">
        <w:rPr>
          <w:rFonts w:cs="IRMitra"/>
          <w:color w:val="00B0F0"/>
          <w:rtl/>
        </w:rPr>
        <w:t>عَبْدِ اَللَّهِ بْنِ جَبَلَةَ‌</w:t>
      </w:r>
      <w:r w:rsidR="00A56C72" w:rsidRPr="009C04ED">
        <w:rPr>
          <w:rFonts w:cs="IRMitra"/>
          <w:color w:val="00B0F0"/>
          <w:rtl/>
          <w:lang w:bidi="ar"/>
        </w:rPr>
        <w:t xml:space="preserve"> </w:t>
      </w:r>
      <w:r w:rsidR="00A56C72" w:rsidRPr="009C04ED">
        <w:rPr>
          <w:rFonts w:cs="IRMitra" w:hint="cs"/>
          <w:color w:val="00B0F0"/>
          <w:rtl/>
        </w:rPr>
        <w:t xml:space="preserve">...» </w:t>
      </w:r>
      <w:r w:rsidR="00A56C72">
        <w:rPr>
          <w:rFonts w:cs="IRMitra" w:hint="cs"/>
          <w:rtl/>
        </w:rPr>
        <w:t>مرجع ضمیر «عنه» در این دو سند به ابن سماعه بازمی</w:t>
      </w:r>
      <w:r w:rsidR="00A56C72">
        <w:rPr>
          <w:rFonts w:cs="IRMitra"/>
          <w:rtl/>
        </w:rPr>
        <w:softHyphen/>
      </w:r>
      <w:r w:rsidR="00A56C72">
        <w:rPr>
          <w:rFonts w:cs="IRMitra" w:hint="cs"/>
          <w:rtl/>
        </w:rPr>
        <w:t xml:space="preserve">گردد که در رقم شماره 8 </w:t>
      </w:r>
      <w:r w:rsidR="00A56C72" w:rsidRPr="009C04ED">
        <w:rPr>
          <w:rFonts w:cs="IRMitra" w:hint="cs"/>
          <w:color w:val="00B0F0"/>
          <w:rtl/>
        </w:rPr>
        <w:t>(</w:t>
      </w:r>
      <w:r w:rsidR="00A56C72" w:rsidRPr="009C04ED">
        <w:rPr>
          <w:rFonts w:cs="IRMitra"/>
          <w:color w:val="00B0F0"/>
          <w:rtl/>
        </w:rPr>
        <w:t>حُمَيْدُ بْنُ زِيَادٍ</w:t>
      </w:r>
      <w:r w:rsidR="00A56C72" w:rsidRPr="009C04ED">
        <w:rPr>
          <w:rFonts w:cs="IRMitra"/>
          <w:color w:val="00B0F0"/>
          <w:rtl/>
          <w:lang w:bidi="ar"/>
        </w:rPr>
        <w:t xml:space="preserve"> </w:t>
      </w:r>
      <w:r w:rsidR="00A56C72" w:rsidRPr="009C04ED">
        <w:rPr>
          <w:rFonts w:cs="IRMitra"/>
          <w:color w:val="00B0F0"/>
          <w:rtl/>
        </w:rPr>
        <w:t>عَنِ</w:t>
      </w:r>
      <w:r w:rsidR="00A56C72" w:rsidRPr="009C04ED">
        <w:rPr>
          <w:rFonts w:cs="IRMitra"/>
          <w:color w:val="00B0F0"/>
          <w:rtl/>
          <w:lang w:bidi="ar"/>
        </w:rPr>
        <w:t xml:space="preserve"> </w:t>
      </w:r>
      <w:r w:rsidR="00A56C72" w:rsidRPr="009C04ED">
        <w:rPr>
          <w:rFonts w:cs="IRMitra"/>
          <w:color w:val="00B0F0"/>
          <w:rtl/>
        </w:rPr>
        <w:t>اِبْنِ سَمَاعَةَ‌</w:t>
      </w:r>
      <w:r w:rsidR="00A56C72" w:rsidRPr="009C04ED">
        <w:rPr>
          <w:rFonts w:cs="IRMitra"/>
          <w:color w:val="00B0F0"/>
          <w:rtl/>
          <w:lang w:bidi="ar"/>
        </w:rPr>
        <w:t xml:space="preserve"> </w:t>
      </w:r>
      <w:r w:rsidR="00A56C72" w:rsidRPr="009C04ED">
        <w:rPr>
          <w:rFonts w:cs="IRMitra"/>
          <w:color w:val="00B0F0"/>
          <w:rtl/>
        </w:rPr>
        <w:t>عَنِ</w:t>
      </w:r>
      <w:r w:rsidR="00A56C72" w:rsidRPr="009C04ED">
        <w:rPr>
          <w:rFonts w:cs="IRMitra"/>
          <w:color w:val="00B0F0"/>
          <w:rtl/>
          <w:lang w:bidi="ar"/>
        </w:rPr>
        <w:t xml:space="preserve"> </w:t>
      </w:r>
      <w:r w:rsidR="00A56C72" w:rsidRPr="009C04ED">
        <w:rPr>
          <w:rFonts w:cs="IRMitra"/>
          <w:color w:val="00B0F0"/>
          <w:rtl/>
        </w:rPr>
        <w:t>اِبْنِ رِبَاطٍ</w:t>
      </w:r>
      <w:r w:rsidR="00A56C72" w:rsidRPr="009C04ED">
        <w:rPr>
          <w:rFonts w:cs="IRMitra" w:hint="cs"/>
          <w:color w:val="00B0F0"/>
          <w:rtl/>
        </w:rPr>
        <w:t xml:space="preserve">) </w:t>
      </w:r>
      <w:r w:rsidR="00A56C72">
        <w:rPr>
          <w:rFonts w:cs="IRMitra" w:hint="cs"/>
          <w:rtl/>
        </w:rPr>
        <w:t>از آن یاد شده است.</w:t>
      </w:r>
    </w:p>
    <w:p w:rsidR="00A56C72" w:rsidRDefault="00721597" w:rsidP="00102A73">
      <w:pPr>
        <w:spacing w:before="240"/>
        <w:rPr>
          <w:rFonts w:cs="IRMitra"/>
          <w:rtl/>
          <w:lang w:bidi="ar-SA"/>
        </w:rPr>
      </w:pPr>
      <w:r>
        <w:rPr>
          <w:rFonts w:cs="IRMitra" w:hint="cs"/>
          <w:rtl/>
          <w:lang w:bidi="ar-SA"/>
        </w:rPr>
        <w:t xml:space="preserve">همانطور که گفته شد </w:t>
      </w:r>
      <w:r w:rsidR="00A56C72" w:rsidRPr="00A56C72">
        <w:rPr>
          <w:rFonts w:cs="IRMitra"/>
          <w:rtl/>
          <w:lang w:bidi="ar-SA"/>
        </w:rPr>
        <w:t>به طور طب</w:t>
      </w:r>
      <w:r w:rsidR="00A56C72" w:rsidRPr="00A56C72">
        <w:rPr>
          <w:rFonts w:cs="IRMitra" w:hint="cs"/>
          <w:rtl/>
          <w:lang w:bidi="ar-SA"/>
        </w:rPr>
        <w:t>ی</w:t>
      </w:r>
      <w:r w:rsidR="00A56C72" w:rsidRPr="00A56C72">
        <w:rPr>
          <w:rFonts w:cs="IRMitra" w:hint="eastAsia"/>
          <w:rtl/>
          <w:lang w:bidi="ar-SA"/>
        </w:rPr>
        <w:t>ع</w:t>
      </w:r>
      <w:r w:rsidR="00A56C72" w:rsidRPr="00A56C72">
        <w:rPr>
          <w:rFonts w:cs="IRMitra" w:hint="cs"/>
          <w:rtl/>
          <w:lang w:bidi="ar-SA"/>
        </w:rPr>
        <w:t>ی</w:t>
      </w:r>
      <w:r w:rsidR="00A56C72" w:rsidRPr="00A56C72">
        <w:rPr>
          <w:rFonts w:cs="IRMitra"/>
          <w:rtl/>
          <w:lang w:bidi="ar-SA"/>
        </w:rPr>
        <w:t xml:space="preserve"> ضم</w:t>
      </w:r>
      <w:r w:rsidR="00A56C72" w:rsidRPr="00A56C72">
        <w:rPr>
          <w:rFonts w:cs="IRMitra" w:hint="cs"/>
          <w:rtl/>
          <w:lang w:bidi="ar-SA"/>
        </w:rPr>
        <w:t>ی</w:t>
      </w:r>
      <w:r w:rsidR="00A56C72" w:rsidRPr="00A56C72">
        <w:rPr>
          <w:rFonts w:cs="IRMitra" w:hint="eastAsia"/>
          <w:rtl/>
          <w:lang w:bidi="ar-SA"/>
        </w:rPr>
        <w:t>ر</w:t>
      </w:r>
      <w:r w:rsidR="00A56C72" w:rsidRPr="00A56C72">
        <w:rPr>
          <w:rFonts w:cs="IRMitra"/>
          <w:rtl/>
          <w:lang w:bidi="ar-SA"/>
        </w:rPr>
        <w:t xml:space="preserve"> با</w:t>
      </w:r>
      <w:r w:rsidR="00A56C72" w:rsidRPr="00A56C72">
        <w:rPr>
          <w:rFonts w:cs="IRMitra" w:hint="cs"/>
          <w:rtl/>
          <w:lang w:bidi="ar-SA"/>
        </w:rPr>
        <w:t>ی</w:t>
      </w:r>
      <w:r w:rsidR="00A56C72" w:rsidRPr="00A56C72">
        <w:rPr>
          <w:rFonts w:cs="IRMitra" w:hint="eastAsia"/>
          <w:rtl/>
          <w:lang w:bidi="ar-SA"/>
        </w:rPr>
        <w:t>د</w:t>
      </w:r>
      <w:r w:rsidR="00A56C72" w:rsidRPr="00A56C72">
        <w:rPr>
          <w:rFonts w:cs="IRMitra"/>
          <w:rtl/>
          <w:lang w:bidi="ar-SA"/>
        </w:rPr>
        <w:t xml:space="preserve"> به اول سند برگردد. ا</w:t>
      </w:r>
      <w:r w:rsidR="00A56C72" w:rsidRPr="00A56C72">
        <w:rPr>
          <w:rFonts w:cs="IRMitra" w:hint="cs"/>
          <w:rtl/>
          <w:lang w:bidi="ar-SA"/>
        </w:rPr>
        <w:t>ی</w:t>
      </w:r>
      <w:r w:rsidR="00A56C72" w:rsidRPr="00A56C72">
        <w:rPr>
          <w:rFonts w:cs="IRMitra" w:hint="eastAsia"/>
          <w:rtl/>
          <w:lang w:bidi="ar-SA"/>
        </w:rPr>
        <w:t>ن</w:t>
      </w:r>
      <w:r w:rsidR="00A56C72" w:rsidRPr="00A56C72">
        <w:rPr>
          <w:rFonts w:cs="IRMitra"/>
          <w:rtl/>
          <w:lang w:bidi="ar-SA"/>
        </w:rPr>
        <w:t xml:space="preserve"> به وسط</w:t>
      </w:r>
      <w:r w:rsidR="008A7961">
        <w:rPr>
          <w:rFonts w:cs="IRMitra" w:hint="cs"/>
          <w:rtl/>
          <w:lang w:bidi="ar-SA"/>
        </w:rPr>
        <w:t>ِ</w:t>
      </w:r>
      <w:r w:rsidR="00A56C72" w:rsidRPr="00A56C72">
        <w:rPr>
          <w:rFonts w:cs="IRMitra"/>
          <w:rtl/>
          <w:lang w:bidi="ar-SA"/>
        </w:rPr>
        <w:t xml:space="preserve"> سند برگردانده شدن ضم</w:t>
      </w:r>
      <w:r w:rsidR="00A56C72" w:rsidRPr="00A56C72">
        <w:rPr>
          <w:rFonts w:cs="IRMitra" w:hint="cs"/>
          <w:rtl/>
          <w:lang w:bidi="ar-SA"/>
        </w:rPr>
        <w:t>ی</w:t>
      </w:r>
      <w:r w:rsidR="00A56C72" w:rsidRPr="00A56C72">
        <w:rPr>
          <w:rFonts w:cs="IRMitra" w:hint="eastAsia"/>
          <w:rtl/>
          <w:lang w:bidi="ar-SA"/>
        </w:rPr>
        <w:t>ر</w:t>
      </w:r>
      <w:r w:rsidR="00A56C72">
        <w:rPr>
          <w:rFonts w:cs="IRMitra" w:hint="cs"/>
          <w:rtl/>
          <w:lang w:bidi="ar-SA"/>
        </w:rPr>
        <w:t xml:space="preserve"> خود قرینه روشنی است که این روایات از کتاب ابن سماعة گرفته شده است. این نکته توجه شود که در رقم شماره 8</w:t>
      </w:r>
      <w:r w:rsidR="008A7961">
        <w:rPr>
          <w:rFonts w:cs="IRMitra" w:hint="cs"/>
          <w:rtl/>
          <w:lang w:bidi="ar-SA"/>
        </w:rPr>
        <w:t>،</w:t>
      </w:r>
      <w:r w:rsidR="00A56C72">
        <w:rPr>
          <w:rFonts w:cs="IRMitra" w:hint="cs"/>
          <w:rtl/>
          <w:lang w:bidi="ar-SA"/>
        </w:rPr>
        <w:t xml:space="preserve"> سند اینچنین آمده است:</w:t>
      </w:r>
      <w:r w:rsidR="00A56C72" w:rsidRPr="00A56C72">
        <w:rPr>
          <w:rFonts w:cs="IRMitra" w:hint="cs"/>
          <w:rtl/>
        </w:rPr>
        <w:t xml:space="preserve"> </w:t>
      </w:r>
      <w:r w:rsidR="00A56C72" w:rsidRPr="009C04ED">
        <w:rPr>
          <w:rFonts w:cs="IRMitra" w:hint="cs"/>
          <w:color w:val="00B0F0"/>
          <w:rtl/>
        </w:rPr>
        <w:t>(</w:t>
      </w:r>
      <w:r w:rsidR="00A56C72" w:rsidRPr="009C04ED">
        <w:rPr>
          <w:rFonts w:cs="IRMitra"/>
          <w:color w:val="00B0F0"/>
          <w:rtl/>
        </w:rPr>
        <w:t>حُمَيْدُ بْنُ زِيَادٍ</w:t>
      </w:r>
      <w:r w:rsidR="00A56C72" w:rsidRPr="009C04ED">
        <w:rPr>
          <w:rFonts w:cs="IRMitra"/>
          <w:color w:val="00B0F0"/>
          <w:rtl/>
          <w:lang w:bidi="ar"/>
        </w:rPr>
        <w:t xml:space="preserve"> </w:t>
      </w:r>
      <w:r w:rsidR="00A56C72" w:rsidRPr="009C04ED">
        <w:rPr>
          <w:rFonts w:cs="IRMitra"/>
          <w:color w:val="00B0F0"/>
          <w:rtl/>
        </w:rPr>
        <w:t>عَنِ</w:t>
      </w:r>
      <w:r w:rsidR="00A56C72" w:rsidRPr="009C04ED">
        <w:rPr>
          <w:rFonts w:cs="IRMitra"/>
          <w:color w:val="00B0F0"/>
          <w:rtl/>
          <w:lang w:bidi="ar"/>
        </w:rPr>
        <w:t xml:space="preserve"> </w:t>
      </w:r>
      <w:r w:rsidR="00A56C72" w:rsidRPr="009C04ED">
        <w:rPr>
          <w:rFonts w:cs="IRMitra"/>
          <w:color w:val="00B0F0"/>
          <w:rtl/>
        </w:rPr>
        <w:t>اِبْنِ سَمَاعَةَ‌</w:t>
      </w:r>
      <w:r w:rsidR="00A56C72" w:rsidRPr="009C04ED">
        <w:rPr>
          <w:rFonts w:cs="IRMitra"/>
          <w:color w:val="00B0F0"/>
          <w:rtl/>
          <w:lang w:bidi="ar"/>
        </w:rPr>
        <w:t xml:space="preserve"> </w:t>
      </w:r>
      <w:r w:rsidR="00A56C72" w:rsidRPr="009C04ED">
        <w:rPr>
          <w:rFonts w:cs="IRMitra"/>
          <w:color w:val="00B0F0"/>
          <w:rtl/>
        </w:rPr>
        <w:t>عَنِ</w:t>
      </w:r>
      <w:r w:rsidR="00A56C72" w:rsidRPr="009C04ED">
        <w:rPr>
          <w:rFonts w:cs="IRMitra"/>
          <w:color w:val="00B0F0"/>
          <w:rtl/>
          <w:lang w:bidi="ar"/>
        </w:rPr>
        <w:t xml:space="preserve"> </w:t>
      </w:r>
      <w:r w:rsidR="00A56C72" w:rsidRPr="009C04ED">
        <w:rPr>
          <w:rFonts w:cs="IRMitra"/>
          <w:color w:val="00B0F0"/>
          <w:rtl/>
        </w:rPr>
        <w:t>اِبْنِ رِبَاطٍ</w:t>
      </w:r>
      <w:r w:rsidR="00A56C72" w:rsidRPr="009C04ED">
        <w:rPr>
          <w:rFonts w:cs="IRMitra" w:hint="cs"/>
          <w:color w:val="00B0F0"/>
          <w:rtl/>
        </w:rPr>
        <w:t>)</w:t>
      </w:r>
      <w:r w:rsidR="008A7961">
        <w:rPr>
          <w:rFonts w:cs="IRMitra" w:hint="cs"/>
          <w:rtl/>
        </w:rPr>
        <w:t>،</w:t>
      </w:r>
      <w:r w:rsidR="00A56C72">
        <w:rPr>
          <w:rFonts w:cs="IRMitra" w:hint="cs"/>
          <w:rtl/>
        </w:rPr>
        <w:t xml:space="preserve"> در رقم 9</w:t>
      </w:r>
      <w:r w:rsidR="00102A73">
        <w:rPr>
          <w:rFonts w:cs="IRMitra" w:hint="cs"/>
          <w:rtl/>
        </w:rPr>
        <w:t xml:space="preserve"> آمده است </w:t>
      </w:r>
      <w:r w:rsidR="00102A73" w:rsidRPr="009C04ED">
        <w:rPr>
          <w:rFonts w:cs="IRMitra" w:hint="cs"/>
          <w:color w:val="00B0F0"/>
          <w:rtl/>
        </w:rPr>
        <w:t>(ع</w:t>
      </w:r>
      <w:r w:rsidR="00102A73" w:rsidRPr="009C04ED">
        <w:rPr>
          <w:rFonts w:cs="IRMitra"/>
          <w:color w:val="00B0F0"/>
          <w:rtl/>
        </w:rPr>
        <w:t>نْهُ‌</w:t>
      </w:r>
      <w:r w:rsidR="00102A73" w:rsidRPr="009C04ED">
        <w:rPr>
          <w:rFonts w:cs="IRMitra" w:hint="cs"/>
          <w:color w:val="00B0F0"/>
          <w:rtl/>
          <w:lang w:bidi="ar"/>
        </w:rPr>
        <w:t xml:space="preserve"> </w:t>
      </w:r>
      <w:r w:rsidR="00102A73" w:rsidRPr="009C04ED">
        <w:rPr>
          <w:rFonts w:cs="IRMitra"/>
          <w:color w:val="00B0F0"/>
          <w:rtl/>
        </w:rPr>
        <w:t>عَنْ</w:t>
      </w:r>
      <w:r w:rsidR="00102A73" w:rsidRPr="009C04ED">
        <w:rPr>
          <w:rFonts w:cs="IRMitra"/>
          <w:color w:val="00B0F0"/>
          <w:rtl/>
          <w:lang w:bidi="ar"/>
        </w:rPr>
        <w:t xml:space="preserve"> </w:t>
      </w:r>
      <w:r w:rsidR="00102A73" w:rsidRPr="009C04ED">
        <w:rPr>
          <w:rFonts w:cs="IRMitra"/>
          <w:color w:val="00B0F0"/>
          <w:rtl/>
        </w:rPr>
        <w:t>وُهَيْبِ بْنِ حَفْصٍ‌</w:t>
      </w:r>
      <w:r w:rsidR="00102A73" w:rsidRPr="009C04ED">
        <w:rPr>
          <w:rFonts w:cs="IRMitra" w:hint="cs"/>
          <w:color w:val="00B0F0"/>
          <w:rtl/>
        </w:rPr>
        <w:t>)</w:t>
      </w:r>
      <w:r w:rsidR="008A7961" w:rsidRPr="009C04ED">
        <w:rPr>
          <w:rFonts w:cs="IRMitra" w:hint="cs"/>
          <w:color w:val="00B0F0"/>
          <w:rtl/>
        </w:rPr>
        <w:t>؛</w:t>
      </w:r>
      <w:r w:rsidR="00102A73" w:rsidRPr="009C04ED">
        <w:rPr>
          <w:rFonts w:cs="IRMitra" w:hint="cs"/>
          <w:color w:val="00B0F0"/>
          <w:rtl/>
        </w:rPr>
        <w:t xml:space="preserve"> </w:t>
      </w:r>
      <w:r w:rsidR="00102A73">
        <w:rPr>
          <w:rFonts w:cs="IRMitra" w:hint="cs"/>
          <w:rtl/>
        </w:rPr>
        <w:t>در این دو سند مروی</w:t>
      </w:r>
      <w:r w:rsidR="00102A73">
        <w:rPr>
          <w:rFonts w:cs="IRMitra"/>
          <w:rtl/>
        </w:rPr>
        <w:softHyphen/>
      </w:r>
      <w:r w:rsidR="00102A73">
        <w:rPr>
          <w:rFonts w:cs="IRMitra" w:hint="cs"/>
          <w:rtl/>
        </w:rPr>
        <w:t>عنه تغی</w:t>
      </w:r>
      <w:r>
        <w:rPr>
          <w:rFonts w:cs="IRMitra" w:hint="cs"/>
          <w:rtl/>
        </w:rPr>
        <w:t>ی</w:t>
      </w:r>
      <w:r w:rsidR="00102A73">
        <w:rPr>
          <w:rFonts w:cs="IRMitra" w:hint="cs"/>
          <w:rtl/>
        </w:rPr>
        <w:t>ر کرده است و یکبار از ابن</w:t>
      </w:r>
      <w:r w:rsidR="00102A73">
        <w:rPr>
          <w:rFonts w:cs="IRMitra"/>
          <w:rtl/>
        </w:rPr>
        <w:softHyphen/>
      </w:r>
      <w:r w:rsidR="00102A73">
        <w:rPr>
          <w:rFonts w:cs="IRMitra" w:hint="cs"/>
          <w:rtl/>
        </w:rPr>
        <w:t>رباط نقل شده است ویکبار از وهیب بن حفص</w:t>
      </w:r>
      <w:r w:rsidR="00E75EE5">
        <w:rPr>
          <w:rFonts w:cs="IRMitra" w:hint="cs"/>
          <w:rtl/>
        </w:rPr>
        <w:t xml:space="preserve"> نقل شده است. اگر در سند</w:t>
      </w:r>
      <w:r w:rsidR="00FE3F6B">
        <w:rPr>
          <w:rFonts w:cs="IRMitra" w:hint="cs"/>
          <w:rtl/>
        </w:rPr>
        <w:t>ِ</w:t>
      </w:r>
      <w:r w:rsidR="00E75EE5">
        <w:rPr>
          <w:rFonts w:cs="IRMitra" w:hint="cs"/>
          <w:rtl/>
        </w:rPr>
        <w:t xml:space="preserve"> </w:t>
      </w:r>
      <w:r w:rsidR="00FE3F6B">
        <w:rPr>
          <w:rFonts w:cs="IRMitra" w:hint="cs"/>
          <w:rtl/>
        </w:rPr>
        <w:t xml:space="preserve">شماره </w:t>
      </w:r>
      <w:r w:rsidR="00E75EE5">
        <w:rPr>
          <w:rFonts w:cs="IRMitra" w:hint="cs"/>
          <w:rtl/>
        </w:rPr>
        <w:t>نه نیز ابن</w:t>
      </w:r>
      <w:r w:rsidR="00E75EE5">
        <w:rPr>
          <w:rFonts w:cs="IRMitra"/>
          <w:rtl/>
        </w:rPr>
        <w:softHyphen/>
      </w:r>
      <w:r w:rsidR="00E75EE5">
        <w:rPr>
          <w:rFonts w:cs="IRMitra" w:hint="cs"/>
          <w:rtl/>
        </w:rPr>
        <w:t>رباط آمده بود می</w:t>
      </w:r>
      <w:r w:rsidR="00E75EE5">
        <w:rPr>
          <w:rFonts w:cs="IRMitra"/>
          <w:rtl/>
        </w:rPr>
        <w:softHyphen/>
      </w:r>
      <w:r w:rsidR="00E75EE5">
        <w:rPr>
          <w:rFonts w:cs="IRMitra" w:hint="cs"/>
          <w:rtl/>
        </w:rPr>
        <w:t>توانست قرینه روشنی باشد که مرجع ضمیر «عنه» ابن</w:t>
      </w:r>
      <w:r w:rsidR="00E75EE5">
        <w:rPr>
          <w:rFonts w:cs="IRMitra"/>
          <w:rtl/>
        </w:rPr>
        <w:softHyphen/>
      </w:r>
      <w:r w:rsidR="00E75EE5">
        <w:rPr>
          <w:rFonts w:cs="IRMitra" w:hint="cs"/>
          <w:rtl/>
        </w:rPr>
        <w:t>س</w:t>
      </w:r>
      <w:r>
        <w:rPr>
          <w:rFonts w:cs="IRMitra" w:hint="cs"/>
          <w:rtl/>
        </w:rPr>
        <w:t>ماعة است ولی به دلیل اینکه مروی</w:t>
      </w:r>
      <w:r>
        <w:rPr>
          <w:rFonts w:cs="IRMitra"/>
          <w:rtl/>
        </w:rPr>
        <w:softHyphen/>
      </w:r>
      <w:r w:rsidR="00E75EE5">
        <w:rPr>
          <w:rFonts w:cs="IRMitra" w:hint="cs"/>
          <w:rtl/>
        </w:rPr>
        <w:t>عنه یکی نیست قرینه روشنی در ارجاع ضمیر به ابن سماعة وجود ندارد و تنها کسانی که به طبقات آشنا باشند متوجه مرجع ضمیرِ «عنه» می</w:t>
      </w:r>
      <w:r w:rsidR="00E75EE5">
        <w:rPr>
          <w:rFonts w:cs="IRMitra"/>
          <w:rtl/>
        </w:rPr>
        <w:softHyphen/>
      </w:r>
      <w:r w:rsidR="00E75EE5">
        <w:rPr>
          <w:rFonts w:cs="IRMitra" w:hint="cs"/>
          <w:rtl/>
        </w:rPr>
        <w:t>شوند. سوالی که مطرح می</w:t>
      </w:r>
      <w:r w:rsidR="00E75EE5">
        <w:rPr>
          <w:rFonts w:cs="IRMitra"/>
          <w:rtl/>
        </w:rPr>
        <w:softHyphen/>
      </w:r>
      <w:r w:rsidR="00E75EE5">
        <w:rPr>
          <w:rFonts w:cs="IRMitra" w:hint="cs"/>
          <w:rtl/>
        </w:rPr>
        <w:t>شود این است که چرا کلینی سند را با ارجاع به شخصی شروع کرده است که اولا در اولِ سند قبل قرار ندارد و همچنین قرینه روشنی برای یافتن مرجع ضمیر وجود ندارد؟</w:t>
      </w:r>
    </w:p>
    <w:p w:rsidR="00E75EE5" w:rsidRDefault="00A56C72" w:rsidP="00721597">
      <w:pPr>
        <w:rPr>
          <w:rFonts w:cs="IRMitra"/>
          <w:rtl/>
          <w:lang w:bidi="ar-SA"/>
        </w:rPr>
      </w:pPr>
      <w:r w:rsidRPr="00A56C72">
        <w:rPr>
          <w:rFonts w:cs="IRMitra" w:hint="eastAsia"/>
          <w:rtl/>
          <w:lang w:bidi="ar-SA"/>
        </w:rPr>
        <w:t>پاسخ</w:t>
      </w:r>
      <w:r w:rsidRPr="00A56C72">
        <w:rPr>
          <w:rFonts w:cs="IRMitra"/>
          <w:rtl/>
          <w:lang w:bidi="ar-SA"/>
        </w:rPr>
        <w:t xml:space="preserve"> ا</w:t>
      </w:r>
      <w:r w:rsidRPr="00A56C72">
        <w:rPr>
          <w:rFonts w:cs="IRMitra" w:hint="cs"/>
          <w:rtl/>
          <w:lang w:bidi="ar-SA"/>
        </w:rPr>
        <w:t>ی</w:t>
      </w:r>
      <w:r w:rsidRPr="00A56C72">
        <w:rPr>
          <w:rFonts w:cs="IRMitra" w:hint="eastAsia"/>
          <w:rtl/>
          <w:lang w:bidi="ar-SA"/>
        </w:rPr>
        <w:t>ن</w:t>
      </w:r>
      <w:r w:rsidRPr="00A56C72">
        <w:rPr>
          <w:rFonts w:cs="IRMitra"/>
          <w:rtl/>
          <w:lang w:bidi="ar-SA"/>
        </w:rPr>
        <w:t xml:space="preserve"> است که </w:t>
      </w:r>
      <w:r w:rsidR="00E75EE5">
        <w:rPr>
          <w:rFonts w:cs="IRMitra" w:hint="cs"/>
          <w:rtl/>
          <w:lang w:bidi="ar-SA"/>
        </w:rPr>
        <w:t>این مطلب</w:t>
      </w:r>
      <w:r w:rsidRPr="00A56C72">
        <w:rPr>
          <w:rFonts w:cs="IRMitra"/>
          <w:rtl/>
          <w:lang w:bidi="ar-SA"/>
        </w:rPr>
        <w:t xml:space="preserve"> واضح بوده </w:t>
      </w:r>
      <w:r w:rsidR="00E75EE5">
        <w:rPr>
          <w:rFonts w:cs="IRMitra" w:hint="cs"/>
          <w:rtl/>
          <w:lang w:bidi="ar-SA"/>
        </w:rPr>
        <w:t xml:space="preserve">که این روایات </w:t>
      </w:r>
      <w:r w:rsidRPr="00A56C72">
        <w:rPr>
          <w:rFonts w:cs="IRMitra"/>
          <w:rtl/>
          <w:lang w:bidi="ar-SA"/>
        </w:rPr>
        <w:t>از کتاب ابن سماعة است. به دل</w:t>
      </w:r>
      <w:r w:rsidRPr="00A56C72">
        <w:rPr>
          <w:rFonts w:cs="IRMitra" w:hint="cs"/>
          <w:rtl/>
          <w:lang w:bidi="ar-SA"/>
        </w:rPr>
        <w:t>ی</w:t>
      </w:r>
      <w:r w:rsidRPr="00A56C72">
        <w:rPr>
          <w:rFonts w:cs="IRMitra" w:hint="eastAsia"/>
          <w:rtl/>
          <w:lang w:bidi="ar-SA"/>
        </w:rPr>
        <w:t>ل</w:t>
      </w:r>
      <w:r w:rsidR="00E75EE5">
        <w:rPr>
          <w:rFonts w:cs="IRMitra"/>
          <w:rtl/>
          <w:lang w:bidi="ar-SA"/>
        </w:rPr>
        <w:t xml:space="preserve"> </w:t>
      </w:r>
      <w:r w:rsidR="00E75EE5">
        <w:rPr>
          <w:rFonts w:cs="IRMitra" w:hint="cs"/>
          <w:rtl/>
          <w:lang w:bidi="ar-SA"/>
        </w:rPr>
        <w:t xml:space="preserve">در دسترس بودنِ </w:t>
      </w:r>
      <w:r w:rsidRPr="00A56C72">
        <w:rPr>
          <w:rFonts w:cs="IRMitra"/>
          <w:rtl/>
          <w:lang w:bidi="ar-SA"/>
        </w:rPr>
        <w:t xml:space="preserve">کتاب ابن سماعة </w:t>
      </w:r>
      <w:r w:rsidR="00E75EE5">
        <w:rPr>
          <w:rFonts w:cs="IRMitra" w:hint="cs"/>
          <w:rtl/>
          <w:lang w:bidi="ar-SA"/>
        </w:rPr>
        <w:t>برای همگان تشخیص این مطلب در آن زمان روشن بوده است ولی با گذر زمان این مطلب برای ما مخفی شده است و باعث شده است که اسناد مقداری ابهام پیدا کند.</w:t>
      </w:r>
    </w:p>
    <w:p w:rsidR="00721597" w:rsidRDefault="00721597" w:rsidP="00E75EE5">
      <w:pPr>
        <w:rPr>
          <w:rFonts w:cs="IRMitra"/>
          <w:rtl/>
        </w:rPr>
      </w:pPr>
    </w:p>
    <w:p w:rsidR="00721597" w:rsidRDefault="00721597" w:rsidP="00721597">
      <w:pPr>
        <w:pStyle w:val="Heading1"/>
        <w:rPr>
          <w:rtl/>
        </w:rPr>
      </w:pPr>
      <w:bookmarkStart w:id="4" w:name="_Toc216594075"/>
      <w:r>
        <w:rPr>
          <w:rFonts w:hint="cs"/>
          <w:rtl/>
        </w:rPr>
        <w:t>پدید آمدن ابهامات سندی در گذر زمان و فقدان منابع</w:t>
      </w:r>
      <w:bookmarkEnd w:id="4"/>
    </w:p>
    <w:p w:rsidR="00BA6CBB" w:rsidRDefault="00E75EE5" w:rsidP="00E75EE5">
      <w:pPr>
        <w:rPr>
          <w:rFonts w:cs="IRMitra"/>
          <w:rtl/>
        </w:rPr>
      </w:pPr>
      <w:r w:rsidRPr="00E75EE5">
        <w:rPr>
          <w:rFonts w:cs="IRMitra" w:hint="cs"/>
          <w:rtl/>
        </w:rPr>
        <w:t>ی</w:t>
      </w:r>
      <w:r w:rsidRPr="00E75EE5">
        <w:rPr>
          <w:rFonts w:cs="IRMitra" w:hint="eastAsia"/>
          <w:rtl/>
        </w:rPr>
        <w:t>ک</w:t>
      </w:r>
      <w:r w:rsidRPr="00E75EE5">
        <w:rPr>
          <w:rFonts w:cs="IRMitra"/>
          <w:rtl/>
        </w:rPr>
        <w:t xml:space="preserve"> سر</w:t>
      </w:r>
      <w:r w:rsidRPr="00E75EE5">
        <w:rPr>
          <w:rFonts w:cs="IRMitra" w:hint="cs"/>
          <w:rtl/>
        </w:rPr>
        <w:t>ی</w:t>
      </w:r>
      <w:r w:rsidRPr="00E75EE5">
        <w:rPr>
          <w:rFonts w:cs="IRMitra"/>
          <w:rtl/>
        </w:rPr>
        <w:t xml:space="preserve"> از ابهامات</w:t>
      </w:r>
      <w:r w:rsidRPr="00E75EE5">
        <w:rPr>
          <w:rFonts w:cs="IRMitra" w:hint="cs"/>
          <w:rtl/>
        </w:rPr>
        <w:t>ی</w:t>
      </w:r>
      <w:r w:rsidRPr="00E75EE5">
        <w:rPr>
          <w:rFonts w:cs="IRMitra"/>
          <w:rtl/>
        </w:rPr>
        <w:t xml:space="preserve"> که در بس</w:t>
      </w:r>
      <w:r w:rsidRPr="00E75EE5">
        <w:rPr>
          <w:rFonts w:cs="IRMitra" w:hint="cs"/>
          <w:rtl/>
        </w:rPr>
        <w:t>ی</w:t>
      </w:r>
      <w:r w:rsidRPr="00E75EE5">
        <w:rPr>
          <w:rFonts w:cs="IRMitra" w:hint="eastAsia"/>
          <w:rtl/>
        </w:rPr>
        <w:t>ار</w:t>
      </w:r>
      <w:r w:rsidRPr="00E75EE5">
        <w:rPr>
          <w:rFonts w:cs="IRMitra" w:hint="cs"/>
          <w:rtl/>
        </w:rPr>
        <w:t>ی</w:t>
      </w:r>
      <w:r w:rsidRPr="00E75EE5">
        <w:rPr>
          <w:rFonts w:cs="IRMitra"/>
          <w:rtl/>
        </w:rPr>
        <w:t xml:space="preserve"> از اسناد رخ داده به علت ا</w:t>
      </w:r>
      <w:r w:rsidRPr="00E75EE5">
        <w:rPr>
          <w:rFonts w:cs="IRMitra" w:hint="cs"/>
          <w:rtl/>
        </w:rPr>
        <w:t>ی</w:t>
      </w:r>
      <w:r w:rsidRPr="00E75EE5">
        <w:rPr>
          <w:rFonts w:cs="IRMitra" w:hint="eastAsia"/>
          <w:rtl/>
        </w:rPr>
        <w:t>ن</w:t>
      </w:r>
      <w:r>
        <w:rPr>
          <w:rFonts w:cs="IRMitra" w:hint="cs"/>
          <w:rtl/>
        </w:rPr>
        <w:t xml:space="preserve"> است </w:t>
      </w:r>
      <w:r w:rsidRPr="00E75EE5">
        <w:rPr>
          <w:rFonts w:cs="IRMitra" w:hint="eastAsia"/>
          <w:rtl/>
        </w:rPr>
        <w:t>که</w:t>
      </w:r>
      <w:r w:rsidRPr="00E75EE5">
        <w:rPr>
          <w:rFonts w:cs="IRMitra"/>
          <w:rtl/>
        </w:rPr>
        <w:t xml:space="preserve"> </w:t>
      </w:r>
      <w:r>
        <w:rPr>
          <w:rFonts w:cs="IRMitra" w:hint="cs"/>
          <w:rtl/>
        </w:rPr>
        <w:t>منابع اصلی</w:t>
      </w:r>
      <w:r w:rsidRPr="00E75EE5">
        <w:rPr>
          <w:rFonts w:cs="IRMitra"/>
          <w:rtl/>
        </w:rPr>
        <w:t xml:space="preserve"> از دست رفته</w:t>
      </w:r>
      <w:r>
        <w:rPr>
          <w:rFonts w:cs="IRMitra" w:hint="cs"/>
          <w:rtl/>
        </w:rPr>
        <w:t xml:space="preserve"> است</w:t>
      </w:r>
      <w:r w:rsidRPr="00E75EE5">
        <w:rPr>
          <w:rFonts w:cs="IRMitra"/>
          <w:rtl/>
        </w:rPr>
        <w:t>.</w:t>
      </w:r>
      <w:r>
        <w:rPr>
          <w:rFonts w:cs="IRMitra" w:hint="cs"/>
          <w:rtl/>
        </w:rPr>
        <w:t xml:space="preserve"> و اگر منابع موجود می</w:t>
      </w:r>
      <w:r>
        <w:rPr>
          <w:rFonts w:cs="IRMitra"/>
          <w:rtl/>
        </w:rPr>
        <w:softHyphen/>
      </w:r>
      <w:r>
        <w:rPr>
          <w:rFonts w:cs="IRMitra" w:hint="cs"/>
          <w:rtl/>
        </w:rPr>
        <w:t>بودند بسیاری از این ابهامات به آسانی رفع می</w:t>
      </w:r>
      <w:r>
        <w:rPr>
          <w:rFonts w:cs="IRMitra"/>
          <w:rtl/>
        </w:rPr>
        <w:softHyphen/>
      </w:r>
      <w:r>
        <w:rPr>
          <w:rFonts w:cs="IRMitra" w:hint="cs"/>
          <w:rtl/>
        </w:rPr>
        <w:t>گشت.</w:t>
      </w:r>
      <w:r w:rsidR="00FE3F6B">
        <w:rPr>
          <w:rFonts w:cs="IRMitra" w:hint="cs"/>
          <w:rtl/>
        </w:rPr>
        <w:t xml:space="preserve"> </w:t>
      </w:r>
      <w:r>
        <w:rPr>
          <w:rFonts w:cs="IRMitra" w:hint="cs"/>
          <w:rtl/>
        </w:rPr>
        <w:t>برای مثال الان</w:t>
      </w:r>
      <w:r w:rsidRPr="00E75EE5">
        <w:rPr>
          <w:rFonts w:cs="IRMitra"/>
          <w:rtl/>
        </w:rPr>
        <w:t xml:space="preserve"> ما در ارتباط با تهذ</w:t>
      </w:r>
      <w:r w:rsidRPr="00E75EE5">
        <w:rPr>
          <w:rFonts w:cs="IRMitra" w:hint="cs"/>
          <w:rtl/>
        </w:rPr>
        <w:t>ی</w:t>
      </w:r>
      <w:r w:rsidRPr="00E75EE5">
        <w:rPr>
          <w:rFonts w:cs="IRMitra" w:hint="eastAsia"/>
          <w:rtl/>
        </w:rPr>
        <w:t>ب</w:t>
      </w:r>
      <w:r w:rsidRPr="00E75EE5">
        <w:rPr>
          <w:rFonts w:cs="IRMitra"/>
          <w:rtl/>
        </w:rPr>
        <w:t xml:space="preserve"> و کاف</w:t>
      </w:r>
      <w:r w:rsidRPr="00E75EE5">
        <w:rPr>
          <w:rFonts w:cs="IRMitra" w:hint="cs"/>
          <w:rtl/>
        </w:rPr>
        <w:t>ی</w:t>
      </w:r>
      <w:r w:rsidRPr="00E75EE5">
        <w:rPr>
          <w:rFonts w:cs="IRMitra"/>
          <w:rtl/>
        </w:rPr>
        <w:t xml:space="preserve"> راحت م</w:t>
      </w:r>
      <w:r w:rsidRPr="00E75EE5">
        <w:rPr>
          <w:rFonts w:cs="IRMitra" w:hint="cs"/>
          <w:rtl/>
        </w:rPr>
        <w:t>ی‌</w:t>
      </w:r>
      <w:r w:rsidRPr="00E75EE5">
        <w:rPr>
          <w:rFonts w:cs="IRMitra" w:hint="eastAsia"/>
          <w:rtl/>
        </w:rPr>
        <w:t>توان</w:t>
      </w:r>
      <w:r w:rsidRPr="00E75EE5">
        <w:rPr>
          <w:rFonts w:cs="IRMitra" w:hint="cs"/>
          <w:rtl/>
        </w:rPr>
        <w:t>ی</w:t>
      </w:r>
      <w:r w:rsidRPr="00E75EE5">
        <w:rPr>
          <w:rFonts w:cs="IRMitra" w:hint="eastAsia"/>
          <w:rtl/>
        </w:rPr>
        <w:t>م</w:t>
      </w:r>
      <w:r w:rsidRPr="00E75EE5">
        <w:rPr>
          <w:rFonts w:cs="IRMitra"/>
          <w:rtl/>
        </w:rPr>
        <w:t xml:space="preserve"> قضاوت کن</w:t>
      </w:r>
      <w:r w:rsidRPr="00E75EE5">
        <w:rPr>
          <w:rFonts w:cs="IRMitra" w:hint="cs"/>
          <w:rtl/>
        </w:rPr>
        <w:t>ی</w:t>
      </w:r>
      <w:r w:rsidRPr="00E75EE5">
        <w:rPr>
          <w:rFonts w:cs="IRMitra" w:hint="eastAsia"/>
          <w:rtl/>
        </w:rPr>
        <w:t>م</w:t>
      </w:r>
      <w:r w:rsidRPr="00E75EE5">
        <w:rPr>
          <w:rFonts w:cs="IRMitra"/>
          <w:rtl/>
        </w:rPr>
        <w:t xml:space="preserve"> که تهذ</w:t>
      </w:r>
      <w:r w:rsidRPr="00E75EE5">
        <w:rPr>
          <w:rFonts w:cs="IRMitra" w:hint="cs"/>
          <w:rtl/>
        </w:rPr>
        <w:t>ی</w:t>
      </w:r>
      <w:r w:rsidRPr="00E75EE5">
        <w:rPr>
          <w:rFonts w:cs="IRMitra" w:hint="eastAsia"/>
          <w:rtl/>
        </w:rPr>
        <w:t>ب</w:t>
      </w:r>
      <w:r>
        <w:rPr>
          <w:rFonts w:cs="IRMitra" w:hint="cs"/>
          <w:rtl/>
        </w:rPr>
        <w:t xml:space="preserve"> به چه صورتی از کافی نقل روایت کرده است و بسیاری از ابهاماتی که در تهذیب وجود دارد با رجوع به کافی حل می</w:t>
      </w:r>
      <w:r>
        <w:rPr>
          <w:rFonts w:cs="IRMitra"/>
          <w:rtl/>
        </w:rPr>
        <w:softHyphen/>
      </w:r>
      <w:r>
        <w:rPr>
          <w:rFonts w:cs="IRMitra" w:hint="cs"/>
          <w:rtl/>
        </w:rPr>
        <w:t>شود. در مانحن فیه علت اینکه این سند دارای ابهاماتی این است که کتاب ابن</w:t>
      </w:r>
      <w:r>
        <w:rPr>
          <w:rFonts w:cs="IRMitra"/>
          <w:rtl/>
        </w:rPr>
        <w:softHyphen/>
      </w:r>
      <w:r>
        <w:rPr>
          <w:rFonts w:cs="IRMitra" w:hint="cs"/>
          <w:rtl/>
        </w:rPr>
        <w:t>سماعه در دسترس ما نیست و اگر ما امکان رجوع به کتاب ابن</w:t>
      </w:r>
      <w:r>
        <w:rPr>
          <w:rFonts w:cs="IRMitra"/>
          <w:rtl/>
        </w:rPr>
        <w:softHyphen/>
      </w:r>
      <w:r>
        <w:rPr>
          <w:rFonts w:cs="IRMitra" w:hint="cs"/>
          <w:rtl/>
        </w:rPr>
        <w:t>سماعة را می</w:t>
      </w:r>
      <w:r>
        <w:rPr>
          <w:rFonts w:cs="IRMitra"/>
          <w:rtl/>
        </w:rPr>
        <w:softHyphen/>
      </w:r>
      <w:r>
        <w:rPr>
          <w:rFonts w:cs="IRMitra" w:hint="cs"/>
          <w:rtl/>
        </w:rPr>
        <w:t>داشتیم خیلی راحت می</w:t>
      </w:r>
      <w:r>
        <w:rPr>
          <w:rFonts w:cs="IRMitra"/>
          <w:rtl/>
        </w:rPr>
        <w:softHyphen/>
      </w:r>
      <w:r>
        <w:rPr>
          <w:rFonts w:cs="IRMitra" w:hint="cs"/>
          <w:rtl/>
        </w:rPr>
        <w:t>توانسیم ابهامات را برطرف کنیم.</w:t>
      </w:r>
    </w:p>
    <w:p w:rsidR="0090522B" w:rsidRDefault="00BA6CBB" w:rsidP="00030608">
      <w:pPr>
        <w:rPr>
          <w:rFonts w:cs="IRMitra"/>
          <w:rtl/>
        </w:rPr>
      </w:pPr>
      <w:r>
        <w:rPr>
          <w:rFonts w:cs="IRMitra" w:hint="cs"/>
          <w:rtl/>
        </w:rPr>
        <w:lastRenderedPageBreak/>
        <w:t>برای توضیح بیشتر خوب است توضیح داده شود که گاهی شیخ در تهذیب</w:t>
      </w:r>
      <w:r w:rsidR="00030608">
        <w:rPr>
          <w:rFonts w:cs="IRMitra" w:hint="cs"/>
          <w:rtl/>
        </w:rPr>
        <w:t xml:space="preserve"> (در جلد اول)</w:t>
      </w:r>
      <w:r>
        <w:rPr>
          <w:rFonts w:cs="IRMitra" w:hint="cs"/>
          <w:rtl/>
        </w:rPr>
        <w:t xml:space="preserve"> با رجوع به کافی</w:t>
      </w:r>
      <w:r w:rsidR="00030608">
        <w:rPr>
          <w:rFonts w:cs="IRMitra" w:hint="cs"/>
          <w:rtl/>
        </w:rPr>
        <w:t>،</w:t>
      </w:r>
      <w:r>
        <w:rPr>
          <w:rFonts w:cs="IRMitra" w:hint="cs"/>
          <w:rtl/>
        </w:rPr>
        <w:t xml:space="preserve"> روایتی را نقل می</w:t>
      </w:r>
      <w:r>
        <w:rPr>
          <w:rFonts w:cs="IRMitra"/>
          <w:rtl/>
        </w:rPr>
        <w:softHyphen/>
      </w:r>
      <w:r>
        <w:rPr>
          <w:rFonts w:cs="IRMitra" w:hint="cs"/>
          <w:rtl/>
        </w:rPr>
        <w:t xml:space="preserve">کند </w:t>
      </w:r>
      <w:r w:rsidR="00030608">
        <w:rPr>
          <w:rFonts w:cs="IRMitra" w:hint="cs"/>
          <w:rtl/>
        </w:rPr>
        <w:t>و سند خود را به صورت کامل تا کلینی می</w:t>
      </w:r>
      <w:r w:rsidR="00030608">
        <w:rPr>
          <w:rFonts w:cs="IRMitra"/>
          <w:rtl/>
        </w:rPr>
        <w:softHyphen/>
      </w:r>
      <w:r w:rsidR="00030608">
        <w:rPr>
          <w:rFonts w:cs="IRMitra" w:hint="cs"/>
          <w:rtl/>
        </w:rPr>
        <w:t xml:space="preserve">آورد </w:t>
      </w:r>
      <w:r>
        <w:rPr>
          <w:rFonts w:cs="IRMitra" w:hint="cs"/>
          <w:rtl/>
        </w:rPr>
        <w:t xml:space="preserve">و نام محمد بن یعقوب را </w:t>
      </w:r>
      <w:r w:rsidR="00030608">
        <w:rPr>
          <w:rFonts w:cs="IRMitra" w:hint="cs"/>
          <w:rtl/>
        </w:rPr>
        <w:t>نیز ذکر می</w:t>
      </w:r>
      <w:r w:rsidR="00030608">
        <w:rPr>
          <w:rFonts w:cs="IRMitra"/>
          <w:rtl/>
        </w:rPr>
        <w:softHyphen/>
      </w:r>
      <w:r w:rsidR="00030608">
        <w:rPr>
          <w:rFonts w:cs="IRMitra" w:hint="cs"/>
          <w:rtl/>
        </w:rPr>
        <w:t>کند</w:t>
      </w:r>
      <w:r>
        <w:rPr>
          <w:rFonts w:cs="IRMitra" w:hint="cs"/>
          <w:rtl/>
        </w:rPr>
        <w:t xml:space="preserve"> ولی در سند بعدی دیگر نام کلینی</w:t>
      </w:r>
      <w:r w:rsidR="00030608">
        <w:rPr>
          <w:rFonts w:cs="IRMitra" w:hint="cs"/>
          <w:rtl/>
        </w:rPr>
        <w:t xml:space="preserve"> و طریق به او</w:t>
      </w:r>
      <w:r>
        <w:rPr>
          <w:rFonts w:cs="IRMitra" w:hint="cs"/>
          <w:rtl/>
        </w:rPr>
        <w:t xml:space="preserve"> را نمی</w:t>
      </w:r>
      <w:r>
        <w:rPr>
          <w:rFonts w:cs="IRMitra"/>
          <w:rtl/>
        </w:rPr>
        <w:softHyphen/>
      </w:r>
      <w:r>
        <w:rPr>
          <w:rFonts w:cs="IRMitra" w:hint="cs"/>
          <w:rtl/>
        </w:rPr>
        <w:t xml:space="preserve">آورد و </w:t>
      </w:r>
      <w:r w:rsidR="0090522B">
        <w:rPr>
          <w:rFonts w:cs="IRMitra" w:hint="cs"/>
          <w:rtl/>
        </w:rPr>
        <w:t xml:space="preserve"> برای مثال، </w:t>
      </w:r>
      <w:r>
        <w:rPr>
          <w:rFonts w:cs="IRMitra" w:hint="cs"/>
          <w:rtl/>
        </w:rPr>
        <w:t xml:space="preserve">سند را با </w:t>
      </w:r>
      <w:r w:rsidR="0090522B">
        <w:rPr>
          <w:rFonts w:cs="IRMitra" w:hint="cs"/>
          <w:rtl/>
        </w:rPr>
        <w:t>«</w:t>
      </w:r>
      <w:r>
        <w:rPr>
          <w:rFonts w:cs="IRMitra" w:hint="cs"/>
          <w:rtl/>
        </w:rPr>
        <w:t>ع</w:t>
      </w:r>
      <w:r w:rsidR="0090522B">
        <w:rPr>
          <w:rFonts w:cs="IRMitra" w:hint="cs"/>
          <w:rtl/>
        </w:rPr>
        <w:t xml:space="preserve">لی بن ابراهیم عن أبیه...» </w:t>
      </w:r>
      <w:r>
        <w:rPr>
          <w:rFonts w:cs="IRMitra" w:hint="cs"/>
          <w:rtl/>
        </w:rPr>
        <w:t>شروع می</w:t>
      </w:r>
      <w:r>
        <w:rPr>
          <w:rFonts w:cs="IRMitra"/>
          <w:rtl/>
        </w:rPr>
        <w:softHyphen/>
      </w:r>
      <w:r w:rsidR="0090522B">
        <w:rPr>
          <w:rFonts w:cs="IRMitra" w:hint="cs"/>
          <w:rtl/>
        </w:rPr>
        <w:t>کند و در سند بعدی</w:t>
      </w:r>
      <w:r>
        <w:rPr>
          <w:rFonts w:cs="IRMitra" w:hint="cs"/>
          <w:rtl/>
        </w:rPr>
        <w:t xml:space="preserve"> نیز به همین منوال عمل می</w:t>
      </w:r>
      <w:r>
        <w:rPr>
          <w:rFonts w:cs="IRMitra"/>
          <w:rtl/>
        </w:rPr>
        <w:softHyphen/>
      </w:r>
      <w:r>
        <w:rPr>
          <w:rFonts w:cs="IRMitra" w:hint="cs"/>
          <w:rtl/>
        </w:rPr>
        <w:t>کند و نامی از کلینی نمی</w:t>
      </w:r>
      <w:r>
        <w:rPr>
          <w:rFonts w:cs="IRMitra"/>
          <w:rtl/>
        </w:rPr>
        <w:softHyphen/>
      </w:r>
      <w:r>
        <w:rPr>
          <w:rFonts w:cs="IRMitra" w:hint="cs"/>
          <w:rtl/>
        </w:rPr>
        <w:t>آورد و</w:t>
      </w:r>
      <w:r w:rsidR="0090522B">
        <w:rPr>
          <w:rFonts w:cs="IRMitra" w:hint="cs"/>
          <w:rtl/>
        </w:rPr>
        <w:t xml:space="preserve"> مثلا</w:t>
      </w:r>
      <w:r>
        <w:rPr>
          <w:rFonts w:cs="IRMitra" w:hint="cs"/>
          <w:rtl/>
        </w:rPr>
        <w:t xml:space="preserve"> گوید: </w:t>
      </w:r>
      <w:r w:rsidRPr="00BA6CBB">
        <w:rPr>
          <w:rFonts w:cs="IRMitra"/>
          <w:rtl/>
        </w:rPr>
        <w:t>«حس</w:t>
      </w:r>
      <w:r w:rsidRPr="00BA6CBB">
        <w:rPr>
          <w:rFonts w:cs="IRMitra" w:hint="cs"/>
          <w:rtl/>
        </w:rPr>
        <w:t>ی</w:t>
      </w:r>
      <w:r w:rsidRPr="00BA6CBB">
        <w:rPr>
          <w:rFonts w:cs="IRMitra" w:hint="eastAsia"/>
          <w:rtl/>
        </w:rPr>
        <w:t>ن</w:t>
      </w:r>
      <w:r w:rsidR="0090522B">
        <w:rPr>
          <w:rFonts w:cs="IRMitra"/>
          <w:rtl/>
        </w:rPr>
        <w:t xml:space="preserve"> بن محمد عن عبدالله بن عامر»</w:t>
      </w:r>
      <w:r w:rsidR="0090522B">
        <w:rPr>
          <w:rFonts w:cs="IRMitra" w:hint="cs"/>
          <w:rtl/>
        </w:rPr>
        <w:t>. یکی از دلائلی که شیخ</w:t>
      </w:r>
      <w:r w:rsidR="00030608">
        <w:rPr>
          <w:rFonts w:cs="IRMitra" w:hint="cs"/>
          <w:rtl/>
        </w:rPr>
        <w:t xml:space="preserve"> طوسی، </w:t>
      </w:r>
      <w:r w:rsidR="0090522B">
        <w:rPr>
          <w:rFonts w:cs="IRMitra" w:hint="cs"/>
          <w:rtl/>
        </w:rPr>
        <w:t>کلینی راذکر نمی</w:t>
      </w:r>
      <w:r w:rsidR="0090522B">
        <w:rPr>
          <w:rFonts w:cs="IRMitra"/>
          <w:rtl/>
        </w:rPr>
        <w:softHyphen/>
      </w:r>
      <w:r w:rsidR="0090522B">
        <w:rPr>
          <w:rFonts w:cs="IRMitra" w:hint="cs"/>
          <w:rtl/>
        </w:rPr>
        <w:t>کند این است که کافی در دسترس همگان بوده است و با مراجعه به کافی</w:t>
      </w:r>
      <w:r w:rsidR="00CF1671">
        <w:rPr>
          <w:rFonts w:cs="IRMitra" w:hint="cs"/>
          <w:rtl/>
        </w:rPr>
        <w:t>،</w:t>
      </w:r>
      <w:r w:rsidR="0090522B">
        <w:rPr>
          <w:rFonts w:cs="IRMitra" w:hint="cs"/>
          <w:rtl/>
        </w:rPr>
        <w:t xml:space="preserve"> ابهام و اشکالی در سند باقی نمی</w:t>
      </w:r>
      <w:r w:rsidR="0090522B">
        <w:rPr>
          <w:rFonts w:cs="IRMitra"/>
          <w:rtl/>
        </w:rPr>
        <w:softHyphen/>
      </w:r>
      <w:r w:rsidR="0090522B">
        <w:rPr>
          <w:rFonts w:cs="IRMitra" w:hint="cs"/>
          <w:rtl/>
        </w:rPr>
        <w:t>ماند. همین احتمال که در تهذیب و منبعش یعنی کافی دادیم در خود کافی و منابعش داده می</w:t>
      </w:r>
      <w:r w:rsidR="0090522B">
        <w:rPr>
          <w:rFonts w:cs="IRMitra"/>
          <w:rtl/>
        </w:rPr>
        <w:softHyphen/>
      </w:r>
      <w:r w:rsidR="0090522B">
        <w:rPr>
          <w:rFonts w:cs="IRMitra" w:hint="cs"/>
          <w:rtl/>
        </w:rPr>
        <w:t>شود و دلیل بسیاری از تعلیقات که در اسناد کافی بوده است همین مطلب است. در بسیاری از موارد که کلینی با اتکاء به سند قبل</w:t>
      </w:r>
      <w:r w:rsidR="00CF1671">
        <w:rPr>
          <w:rFonts w:cs="IRMitra" w:hint="cs"/>
          <w:rtl/>
        </w:rPr>
        <w:t>،</w:t>
      </w:r>
      <w:r w:rsidR="0090522B">
        <w:rPr>
          <w:rFonts w:cs="IRMitra" w:hint="cs"/>
          <w:rtl/>
        </w:rPr>
        <w:t xml:space="preserve"> قسمتی از سند را حذف می</w:t>
      </w:r>
      <w:r w:rsidR="0090522B">
        <w:rPr>
          <w:rFonts w:cs="IRMitra"/>
          <w:rtl/>
        </w:rPr>
        <w:softHyphen/>
      </w:r>
      <w:r w:rsidR="0090522B">
        <w:rPr>
          <w:rFonts w:cs="IRMitra" w:hint="cs"/>
          <w:rtl/>
        </w:rPr>
        <w:t>کند دلیلش این است که عینا همانی که در منبع بوده می</w:t>
      </w:r>
      <w:r w:rsidR="0090522B">
        <w:rPr>
          <w:rFonts w:cs="IRMitra"/>
          <w:rtl/>
        </w:rPr>
        <w:softHyphen/>
      </w:r>
      <w:r w:rsidR="0090522B">
        <w:rPr>
          <w:rFonts w:cs="IRMitra" w:hint="cs"/>
          <w:rtl/>
        </w:rPr>
        <w:t>آورده است و آن قسمتی که حذف شده است طریق به کتاب و نام مولف کتاب بوده است.</w:t>
      </w:r>
    </w:p>
    <w:p w:rsidR="00666541" w:rsidRDefault="00666541" w:rsidP="00FE3F6B">
      <w:pPr>
        <w:pStyle w:val="Heading2"/>
        <w:rPr>
          <w:rtl/>
        </w:rPr>
      </w:pPr>
      <w:bookmarkStart w:id="5" w:name="_Toc216594076"/>
      <w:r>
        <w:rPr>
          <w:rFonts w:hint="cs"/>
          <w:rtl/>
        </w:rPr>
        <w:t>قرینه سوم:</w:t>
      </w:r>
      <w:r w:rsidR="00FE3F6B">
        <w:rPr>
          <w:rFonts w:hint="cs"/>
          <w:rtl/>
        </w:rPr>
        <w:t xml:space="preserve"> </w:t>
      </w:r>
      <w:r>
        <w:rPr>
          <w:rFonts w:hint="cs"/>
          <w:rtl/>
        </w:rPr>
        <w:t xml:space="preserve">تعلیق </w:t>
      </w:r>
      <w:r w:rsidR="008A7961">
        <w:rPr>
          <w:rFonts w:hint="cs"/>
          <w:rtl/>
        </w:rPr>
        <w:t xml:space="preserve">به </w:t>
      </w:r>
      <w:r>
        <w:rPr>
          <w:rFonts w:hint="cs"/>
          <w:rtl/>
        </w:rPr>
        <w:t>اسناد قبلی</w:t>
      </w:r>
      <w:bookmarkEnd w:id="5"/>
    </w:p>
    <w:p w:rsidR="0090522B" w:rsidRDefault="0090522B" w:rsidP="00666541">
      <w:pPr>
        <w:rPr>
          <w:rFonts w:cs="IRMitra"/>
          <w:rtl/>
        </w:rPr>
      </w:pPr>
      <w:r>
        <w:rPr>
          <w:rFonts w:cs="IRMitra" w:hint="cs"/>
          <w:rtl/>
        </w:rPr>
        <w:t>کلینی در مواضع متعددی از کتاب خود که در اسناد تعلیق وجود دارد</w:t>
      </w:r>
      <w:r w:rsidR="00030608">
        <w:rPr>
          <w:rFonts w:cs="IRMitra" w:hint="cs"/>
          <w:rtl/>
        </w:rPr>
        <w:t xml:space="preserve"> به همین منوال عمل کرده است.</w:t>
      </w:r>
      <w:r w:rsidR="00666541">
        <w:rPr>
          <w:rFonts w:cs="IRMitra" w:hint="cs"/>
          <w:rtl/>
        </w:rPr>
        <w:t xml:space="preserve"> کلینی طریق خود را صرفا در یک سند بیان می</w:t>
      </w:r>
      <w:r w:rsidR="00666541">
        <w:rPr>
          <w:rFonts w:cs="IRMitra"/>
          <w:rtl/>
        </w:rPr>
        <w:softHyphen/>
      </w:r>
      <w:r w:rsidR="00666541">
        <w:rPr>
          <w:rFonts w:cs="IRMitra" w:hint="cs"/>
          <w:rtl/>
        </w:rPr>
        <w:t>کند</w:t>
      </w:r>
      <w:r>
        <w:rPr>
          <w:rFonts w:cs="IRMitra" w:hint="cs"/>
          <w:rtl/>
        </w:rPr>
        <w:t xml:space="preserve"> و روایت</w:t>
      </w:r>
      <w:r>
        <w:rPr>
          <w:rFonts w:cs="IRMitra"/>
          <w:rtl/>
        </w:rPr>
        <w:softHyphen/>
      </w:r>
      <w:r>
        <w:rPr>
          <w:rFonts w:cs="IRMitra" w:hint="cs"/>
          <w:rtl/>
        </w:rPr>
        <w:t xml:space="preserve">های بعدی را با اتکاء </w:t>
      </w:r>
      <w:r w:rsidR="00666541">
        <w:rPr>
          <w:rFonts w:cs="IRMitra" w:hint="cs"/>
          <w:rtl/>
        </w:rPr>
        <w:t>به آن سند بدون ذکر طریق و نام مؤ</w:t>
      </w:r>
      <w:r>
        <w:rPr>
          <w:rFonts w:cs="IRMitra" w:hint="cs"/>
          <w:rtl/>
        </w:rPr>
        <w:t>ل</w:t>
      </w:r>
      <w:r w:rsidR="00666541">
        <w:rPr>
          <w:rFonts w:cs="IRMitra" w:hint="cs"/>
          <w:rtl/>
        </w:rPr>
        <w:t>ّ</w:t>
      </w:r>
      <w:r>
        <w:rPr>
          <w:rFonts w:cs="IRMitra" w:hint="cs"/>
          <w:rtl/>
        </w:rPr>
        <w:t>ف کتاب،</w:t>
      </w:r>
      <w:r w:rsidR="00FE3F6B">
        <w:rPr>
          <w:rFonts w:cs="IRMitra" w:hint="cs"/>
          <w:rtl/>
        </w:rPr>
        <w:t xml:space="preserve"> و بدون هیچ ضمیری که به آنان بازگردد، عینا</w:t>
      </w:r>
      <w:r>
        <w:rPr>
          <w:rFonts w:cs="IRMitra" w:hint="cs"/>
          <w:rtl/>
        </w:rPr>
        <w:t xml:space="preserve"> مطابق همانچیزی که در منبع بوده است در کتاب خود ذکر می</w:t>
      </w:r>
      <w:r>
        <w:rPr>
          <w:rFonts w:cs="IRMitra"/>
          <w:rtl/>
        </w:rPr>
        <w:softHyphen/>
      </w:r>
      <w:r>
        <w:rPr>
          <w:rFonts w:cs="IRMitra" w:hint="cs"/>
          <w:rtl/>
        </w:rPr>
        <w:t>کند</w:t>
      </w:r>
      <w:r w:rsidR="00030608">
        <w:rPr>
          <w:rFonts w:cs="IRMitra" w:hint="cs"/>
          <w:rtl/>
        </w:rPr>
        <w:t>.</w:t>
      </w:r>
    </w:p>
    <w:p w:rsidR="00666541" w:rsidRDefault="00666541" w:rsidP="00666541">
      <w:pPr>
        <w:rPr>
          <w:rFonts w:cs="IRMitra"/>
          <w:rtl/>
        </w:rPr>
      </w:pPr>
      <w:r>
        <w:rPr>
          <w:rFonts w:cs="IRMitra" w:hint="cs"/>
          <w:rtl/>
        </w:rPr>
        <w:t>این ادعا را می</w:t>
      </w:r>
      <w:r>
        <w:rPr>
          <w:rFonts w:cs="IRMitra"/>
          <w:rtl/>
        </w:rPr>
        <w:softHyphen/>
      </w:r>
      <w:r>
        <w:rPr>
          <w:rFonts w:cs="IRMitra" w:hint="cs"/>
          <w:rtl/>
        </w:rPr>
        <w:t>توان کرد که عمده تعلیقاتی که در کافی وجود دارد حذف طریق به کتاب و مؤلّف کتاب است. برای اثبات این مدعا، شواهدی نیز ذکر شده است که فعلا در صدد بیان آن شواهد و اثبات ادعای خودمان نیستیم؛ ولی ما یکی از قرائنی که کمک به منبع یابی می کند را همین تعلیقاتی می</w:t>
      </w:r>
      <w:r>
        <w:rPr>
          <w:rFonts w:cs="IRMitra"/>
          <w:rtl/>
        </w:rPr>
        <w:softHyphen/>
      </w:r>
      <w:r>
        <w:rPr>
          <w:rFonts w:cs="IRMitra" w:hint="cs"/>
          <w:rtl/>
        </w:rPr>
        <w:t>دانیم که در اسناد وجود دارد.</w:t>
      </w:r>
    </w:p>
    <w:p w:rsidR="00666541" w:rsidRDefault="00666541" w:rsidP="00FE3F6B">
      <w:pPr>
        <w:ind w:firstLine="0"/>
        <w:rPr>
          <w:rFonts w:cs="IRMitra"/>
          <w:rtl/>
        </w:rPr>
      </w:pPr>
      <w:r>
        <w:rPr>
          <w:rFonts w:cs="IRMitra" w:hint="cs"/>
          <w:rtl/>
        </w:rPr>
        <w:t>در کافی جلد6، صفحه87 در رقم</w:t>
      </w:r>
      <w:r>
        <w:rPr>
          <w:rFonts w:cs="IRMitra"/>
          <w:rtl/>
        </w:rPr>
        <w:softHyphen/>
      </w:r>
      <w:r>
        <w:rPr>
          <w:rFonts w:cs="IRMitra" w:hint="cs"/>
          <w:rtl/>
        </w:rPr>
        <w:t>های شش تا نه و ذیل</w:t>
      </w:r>
      <w:r w:rsidR="008A7961">
        <w:rPr>
          <w:rFonts w:cs="IRMitra" w:hint="cs"/>
          <w:rtl/>
        </w:rPr>
        <w:t>ِ</w:t>
      </w:r>
      <w:r>
        <w:rPr>
          <w:rFonts w:cs="IRMitra" w:hint="cs"/>
          <w:rtl/>
        </w:rPr>
        <w:t xml:space="preserve"> </w:t>
      </w:r>
      <w:r w:rsidR="008A7961">
        <w:rPr>
          <w:rFonts w:cs="IRMitra" w:hint="cs"/>
          <w:rtl/>
        </w:rPr>
        <w:t xml:space="preserve">رقم شش،مجموعا پنج سند </w:t>
      </w:r>
      <w:r>
        <w:rPr>
          <w:rFonts w:cs="IRMitra" w:hint="cs"/>
          <w:rtl/>
        </w:rPr>
        <w:t xml:space="preserve">آورده شده است که با همین بحث </w:t>
      </w:r>
      <w:r w:rsidR="00FE3F6B">
        <w:rPr>
          <w:rFonts w:cs="IRMitra" w:hint="cs"/>
          <w:rtl/>
        </w:rPr>
        <w:t>منبع شناسی</w:t>
      </w:r>
      <w:r>
        <w:rPr>
          <w:rFonts w:cs="IRMitra" w:hint="cs"/>
          <w:rtl/>
        </w:rPr>
        <w:t xml:space="preserve"> مناسبت دارد</w:t>
      </w:r>
      <w:r w:rsidR="008A7961">
        <w:rPr>
          <w:rFonts w:cs="IRMitra" w:hint="cs"/>
          <w:rtl/>
        </w:rPr>
        <w:t xml:space="preserve"> و </w:t>
      </w:r>
      <w:r w:rsidR="00FE3F6B">
        <w:rPr>
          <w:rFonts w:cs="IRMitra" w:hint="cs"/>
          <w:rtl/>
        </w:rPr>
        <w:t>همچنین مثالی برای بحث تعلیق نیز می</w:t>
      </w:r>
      <w:r w:rsidR="00FE3F6B">
        <w:rPr>
          <w:rFonts w:cs="IRMitra"/>
          <w:rtl/>
        </w:rPr>
        <w:softHyphen/>
      </w:r>
      <w:r w:rsidR="00FE3F6B">
        <w:rPr>
          <w:rFonts w:cs="IRMitra" w:hint="cs"/>
          <w:rtl/>
        </w:rPr>
        <w:t xml:space="preserve">باشد. این اسناد </w:t>
      </w:r>
      <w:r w:rsidR="008A7961">
        <w:rPr>
          <w:rFonts w:cs="IRMitra" w:hint="cs"/>
          <w:rtl/>
        </w:rPr>
        <w:t>ذیلا با توضیحات و تکمیلاتی که در قلاب آورده شده است ذکر می</w:t>
      </w:r>
      <w:r w:rsidR="008A7961">
        <w:rPr>
          <w:rFonts w:cs="IRMitra"/>
          <w:rtl/>
        </w:rPr>
        <w:softHyphen/>
      </w:r>
      <w:r w:rsidR="008A7961">
        <w:rPr>
          <w:rFonts w:cs="IRMitra" w:hint="cs"/>
          <w:rtl/>
        </w:rPr>
        <w:t>گردد:</w:t>
      </w:r>
    </w:p>
    <w:p w:rsidR="008A7961" w:rsidRPr="008A7961" w:rsidRDefault="008A7961" w:rsidP="008A7961">
      <w:pPr>
        <w:rPr>
          <w:rFonts w:cs="IRMitra"/>
          <w:color w:val="00B0F0"/>
        </w:rPr>
      </w:pPr>
      <w:r w:rsidRPr="008A7961">
        <w:rPr>
          <w:rFonts w:cs="IRMitra" w:hint="cs"/>
          <w:color w:val="00B0F0"/>
          <w:rtl/>
        </w:rPr>
        <w:t>6)</w:t>
      </w:r>
      <w:r w:rsidRPr="008A7961">
        <w:rPr>
          <w:rFonts w:cs="IRMitra"/>
          <w:color w:val="00B0F0"/>
          <w:rtl/>
        </w:rPr>
        <w:t>حُمَيْدُ بْنُ زِيَادٍ</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اِبْنِ سَمَاعَةَ‌</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عَبْدِ اَللَّهِ بْنِ جَبَلَةَ‌</w:t>
      </w:r>
      <w:r w:rsidRPr="008A7961">
        <w:rPr>
          <w:rFonts w:cs="IRMitra"/>
          <w:color w:val="00B0F0"/>
          <w:rtl/>
          <w:lang w:bidi="ar"/>
        </w:rPr>
        <w:t xml:space="preserve"> </w:t>
      </w:r>
    </w:p>
    <w:p w:rsidR="008A7961" w:rsidRPr="008A7961" w:rsidRDefault="008A7961" w:rsidP="008A7961">
      <w:pPr>
        <w:rPr>
          <w:rFonts w:cs="IRMitra"/>
          <w:color w:val="00B0F0"/>
        </w:rPr>
      </w:pPr>
      <w:r w:rsidRPr="008A7961">
        <w:rPr>
          <w:rFonts w:cs="IRMitra" w:hint="cs"/>
          <w:color w:val="00B0F0"/>
          <w:rtl/>
        </w:rPr>
        <w:t>ذیل 6)</w:t>
      </w:r>
      <w:r w:rsidRPr="008A7961">
        <w:rPr>
          <w:rFonts w:cs="IRMitra"/>
          <w:color w:val="00B0F0"/>
          <w:rtl/>
        </w:rPr>
        <w:t>حُمَيْدُ بْنُ زِيَادٍ</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اِبْنِ سَمَاعَةَ‌</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صَفْوَانَ‌</w:t>
      </w:r>
      <w:r w:rsidRPr="008A7961">
        <w:rPr>
          <w:rFonts w:cs="IRMitra"/>
          <w:color w:val="00B0F0"/>
          <w:rtl/>
          <w:lang w:bidi="ar"/>
        </w:rPr>
        <w:t xml:space="preserve"> </w:t>
      </w:r>
    </w:p>
    <w:p w:rsidR="008A7961" w:rsidRPr="008A7961" w:rsidRDefault="008A7961" w:rsidP="008A7961">
      <w:pPr>
        <w:rPr>
          <w:rFonts w:cs="IRMitra"/>
          <w:color w:val="00B0F0"/>
        </w:rPr>
      </w:pPr>
      <w:r w:rsidRPr="008A7961">
        <w:rPr>
          <w:rFonts w:cs="IRMitra" w:hint="cs"/>
          <w:color w:val="00B0F0"/>
          <w:rtl/>
        </w:rPr>
        <w:t>7)</w:t>
      </w:r>
      <w:r w:rsidRPr="008A7961">
        <w:rPr>
          <w:rFonts w:cs="IRMitra"/>
          <w:color w:val="00B0F0"/>
          <w:rtl/>
        </w:rPr>
        <w:t xml:space="preserve"> </w:t>
      </w:r>
      <w:r w:rsidRPr="008A7961">
        <w:rPr>
          <w:rFonts w:cs="IRMitra"/>
        </w:rPr>
        <w:t>]</w:t>
      </w:r>
      <w:r w:rsidRPr="008A7961">
        <w:rPr>
          <w:rFonts w:cs="IRMitra"/>
          <w:rtl/>
        </w:rPr>
        <w:t>حُمَيْدُ بْنُ زِيَادٍ</w:t>
      </w:r>
      <w:r w:rsidRPr="008A7961">
        <w:rPr>
          <w:rFonts w:cs="IRMitra"/>
          <w:rtl/>
          <w:lang w:bidi="ar"/>
        </w:rPr>
        <w:t xml:space="preserve"> </w:t>
      </w:r>
      <w:r w:rsidRPr="008A7961">
        <w:rPr>
          <w:rFonts w:cs="IRMitra"/>
          <w:rtl/>
        </w:rPr>
        <w:t>عَنِ</w:t>
      </w:r>
      <w:r w:rsidRPr="008A7961">
        <w:rPr>
          <w:rFonts w:cs="IRMitra"/>
          <w:rtl/>
          <w:lang w:bidi="ar"/>
        </w:rPr>
        <w:t xml:space="preserve"> </w:t>
      </w:r>
      <w:r w:rsidRPr="008A7961">
        <w:rPr>
          <w:rFonts w:cs="IRMitra"/>
          <w:rtl/>
        </w:rPr>
        <w:t>اِبْنِ سَمَاعَةَ</w:t>
      </w:r>
      <w:r>
        <w:rPr>
          <w:rFonts w:cs="IRMitra" w:hint="cs"/>
          <w:rtl/>
        </w:rPr>
        <w:t xml:space="preserve"> عَن</w:t>
      </w:r>
      <w:r w:rsidRPr="008A7961">
        <w:rPr>
          <w:rFonts w:cs="IRMitra"/>
          <w:rtl/>
        </w:rPr>
        <w:t>‌</w:t>
      </w:r>
      <w:r w:rsidRPr="008A7961">
        <w:rPr>
          <w:rFonts w:cs="IRMitra"/>
        </w:rPr>
        <w:t>[</w:t>
      </w:r>
      <w:r w:rsidRPr="008A7961">
        <w:rPr>
          <w:rFonts w:cs="IRMitra"/>
          <w:color w:val="00B0F0"/>
          <w:rtl/>
        </w:rPr>
        <w:t>صَفْوَانُ‌</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اِبْنِ بُكَيْرٍ</w:t>
      </w:r>
      <w:r w:rsidRPr="008A7961">
        <w:rPr>
          <w:rFonts w:cs="IRMitra"/>
          <w:color w:val="00B0F0"/>
          <w:rtl/>
          <w:lang w:bidi="ar"/>
        </w:rPr>
        <w:t xml:space="preserve"> </w:t>
      </w:r>
    </w:p>
    <w:p w:rsidR="008A7961" w:rsidRPr="008A7961" w:rsidRDefault="008A7961" w:rsidP="008A7961">
      <w:pPr>
        <w:rPr>
          <w:rFonts w:cs="IRMitra"/>
          <w:color w:val="00B0F0"/>
          <w:rtl/>
        </w:rPr>
      </w:pPr>
      <w:r w:rsidRPr="008A7961">
        <w:rPr>
          <w:rFonts w:cs="IRMitra" w:hint="cs"/>
          <w:color w:val="00B0F0"/>
          <w:rtl/>
        </w:rPr>
        <w:t>8)</w:t>
      </w:r>
      <w:r w:rsidRPr="008A7961">
        <w:rPr>
          <w:rFonts w:cs="IRMitra"/>
          <w:color w:val="00B0F0"/>
          <w:rtl/>
        </w:rPr>
        <w:t>حُمَيْدُ</w:t>
      </w:r>
      <w:r w:rsidRPr="008A7961">
        <w:rPr>
          <w:rFonts w:cs="IRMitra"/>
          <w:color w:val="00B0F0"/>
          <w:rtl/>
          <w:lang w:bidi="ar"/>
        </w:rPr>
        <w:t xml:space="preserve"> </w:t>
      </w:r>
      <w:r w:rsidRPr="008A7961">
        <w:rPr>
          <w:rFonts w:cs="IRMitra"/>
          <w:color w:val="00B0F0"/>
          <w:rtl/>
        </w:rPr>
        <w:t>بْنُ زِيَادٍ</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اِبْنِ سَمَاعَةَ‌</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عَبْدِ اَللَّهِ بْنِ جَبَلَةَ‌</w:t>
      </w:r>
    </w:p>
    <w:p w:rsidR="008A7961" w:rsidRPr="008A7961" w:rsidRDefault="008A7961" w:rsidP="008A7961">
      <w:pPr>
        <w:rPr>
          <w:rFonts w:cs="IRMitra"/>
          <w:color w:val="00B0F0"/>
        </w:rPr>
      </w:pPr>
      <w:r w:rsidRPr="008A7961">
        <w:rPr>
          <w:rFonts w:cs="IRMitra" w:hint="cs"/>
          <w:color w:val="00B0F0"/>
          <w:rtl/>
        </w:rPr>
        <w:t>9)</w:t>
      </w:r>
      <w:r w:rsidRPr="008A7961">
        <w:rPr>
          <w:rFonts w:cs="IRMitra"/>
          <w:color w:val="00B0F0"/>
          <w:rtl/>
        </w:rPr>
        <w:t>عَنْهُ</w:t>
      </w:r>
      <w:r w:rsidRPr="008A7961">
        <w:rPr>
          <w:rFonts w:cs="IRMitra"/>
          <w:rtl/>
        </w:rPr>
        <w:t xml:space="preserve"> </w:t>
      </w:r>
      <w:r w:rsidRPr="008A7961">
        <w:rPr>
          <w:rFonts w:cs="IRMitra"/>
        </w:rPr>
        <w:t>]</w:t>
      </w:r>
      <w:r w:rsidRPr="008A7961">
        <w:rPr>
          <w:rFonts w:cs="IRMitra"/>
          <w:rtl/>
        </w:rPr>
        <w:t>اِبْنِ سَمَاعَةَ‌</w:t>
      </w:r>
      <w:r w:rsidRPr="008A7961">
        <w:rPr>
          <w:rFonts w:cs="IRMitra"/>
        </w:rPr>
        <w:t>[</w:t>
      </w:r>
      <w:r w:rsidRPr="008A7961">
        <w:rPr>
          <w:rFonts w:cs="IRMitra"/>
          <w:rtl/>
          <w:lang w:bidi="ar"/>
        </w:rPr>
        <w:t xml:space="preserve"> </w:t>
      </w:r>
      <w:r w:rsidRPr="008A7961">
        <w:rPr>
          <w:rFonts w:cs="IRMitra"/>
          <w:color w:val="00B0F0"/>
          <w:rtl/>
        </w:rPr>
        <w:t>‌</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صَفْوَانَ‌</w:t>
      </w:r>
      <w:r w:rsidRPr="008A7961">
        <w:rPr>
          <w:rFonts w:cs="IRMitra"/>
          <w:color w:val="00B0F0"/>
          <w:rtl/>
          <w:lang w:bidi="ar"/>
        </w:rPr>
        <w:t xml:space="preserve"> </w:t>
      </w:r>
      <w:r w:rsidRPr="008A7961">
        <w:rPr>
          <w:rFonts w:cs="IRMitra"/>
          <w:color w:val="00B0F0"/>
          <w:rtl/>
        </w:rPr>
        <w:t>عَنْ</w:t>
      </w:r>
      <w:r w:rsidRPr="008A7961">
        <w:rPr>
          <w:rFonts w:cs="IRMitra"/>
          <w:color w:val="00B0F0"/>
          <w:rtl/>
          <w:lang w:bidi="ar"/>
        </w:rPr>
        <w:t xml:space="preserve"> </w:t>
      </w:r>
      <w:r w:rsidRPr="008A7961">
        <w:rPr>
          <w:rFonts w:cs="IRMitra"/>
          <w:color w:val="00B0F0"/>
          <w:rtl/>
        </w:rPr>
        <w:t>مُوسَى بْنِ بَكْرٍ</w:t>
      </w:r>
      <w:r w:rsidRPr="008A7961">
        <w:rPr>
          <w:rFonts w:cs="IRMitra"/>
          <w:color w:val="00B0F0"/>
          <w:rtl/>
          <w:lang w:bidi="ar"/>
        </w:rPr>
        <w:t xml:space="preserve"> </w:t>
      </w:r>
      <w:r w:rsidRPr="008A7961">
        <w:rPr>
          <w:rFonts w:cs="IRMitra"/>
          <w:color w:val="00B0F0"/>
          <w:vertAlign w:val="superscript"/>
          <w:rtl/>
          <w:lang w:bidi="ar"/>
        </w:rPr>
        <w:footnoteReference w:id="5"/>
      </w:r>
    </w:p>
    <w:p w:rsidR="00FE3F6B" w:rsidRDefault="00FE3F6B" w:rsidP="00CF1671">
      <w:pPr>
        <w:ind w:firstLine="0"/>
        <w:rPr>
          <w:rFonts w:cs="IRMitra"/>
          <w:rtl/>
        </w:rPr>
      </w:pPr>
      <w:r>
        <w:rPr>
          <w:rFonts w:cs="IRMitra" w:hint="cs"/>
          <w:rtl/>
        </w:rPr>
        <w:t xml:space="preserve">در رقم شماره هفت </w:t>
      </w:r>
      <w:r w:rsidR="00CF1671">
        <w:rPr>
          <w:rFonts w:cs="IRMitra" w:hint="cs"/>
          <w:rtl/>
        </w:rPr>
        <w:t xml:space="preserve">تعلیق رخ داده است. </w:t>
      </w:r>
      <w:r>
        <w:rPr>
          <w:rFonts w:cs="IRMitra" w:hint="cs"/>
          <w:rtl/>
        </w:rPr>
        <w:t>کلینی سندِ روایت را اینچنین ذکر می</w:t>
      </w:r>
      <w:r>
        <w:rPr>
          <w:rFonts w:cs="IRMitra"/>
          <w:rtl/>
        </w:rPr>
        <w:softHyphen/>
      </w:r>
      <w:r>
        <w:rPr>
          <w:rFonts w:cs="IRMitra" w:hint="cs"/>
          <w:rtl/>
        </w:rPr>
        <w:t>کند:«صفوان عن ابن</w:t>
      </w:r>
      <w:r>
        <w:rPr>
          <w:rFonts w:cs="IRMitra"/>
          <w:rtl/>
        </w:rPr>
        <w:softHyphen/>
      </w:r>
      <w:r>
        <w:rPr>
          <w:rFonts w:cs="IRMitra" w:hint="cs"/>
          <w:rtl/>
        </w:rPr>
        <w:t>بکیر» که در واقع طریق به کتاب و نام مولف کتاب را حذف کرده است و عبارت را عینا مطابق با آنچه در کتاب ابن</w:t>
      </w:r>
      <w:r>
        <w:rPr>
          <w:rFonts w:cs="IRMitra"/>
          <w:rtl/>
        </w:rPr>
        <w:softHyphen/>
      </w:r>
      <w:r>
        <w:rPr>
          <w:rFonts w:cs="IRMitra" w:hint="cs"/>
          <w:rtl/>
        </w:rPr>
        <w:t>سماعة دیده است در کتاب خود، کافی، آورده است.</w:t>
      </w:r>
    </w:p>
    <w:p w:rsidR="00FE3F6B" w:rsidRDefault="00FE3F6B" w:rsidP="00FE3F6B">
      <w:pPr>
        <w:ind w:firstLine="0"/>
        <w:rPr>
          <w:rFonts w:cs="IRMitra"/>
          <w:rtl/>
        </w:rPr>
      </w:pPr>
      <w:r>
        <w:rPr>
          <w:rFonts w:cs="IRMitra" w:hint="cs"/>
          <w:rtl/>
        </w:rPr>
        <w:t>در این موضع از کافی هر سه قرینه</w:t>
      </w:r>
      <w:r>
        <w:rPr>
          <w:rFonts w:cs="IRMitra"/>
          <w:rtl/>
        </w:rPr>
        <w:softHyphen/>
      </w:r>
      <w:r>
        <w:rPr>
          <w:rFonts w:cs="IRMitra" w:hint="cs"/>
          <w:rtl/>
        </w:rPr>
        <w:t>ای که تاکنون گفتیم قابل تطبیق است زیرا اولا در این اسناد پشت سرهم می</w:t>
      </w:r>
      <w:r>
        <w:rPr>
          <w:rFonts w:cs="IRMitra"/>
          <w:rtl/>
        </w:rPr>
        <w:softHyphen/>
      </w:r>
      <w:r>
        <w:rPr>
          <w:rFonts w:cs="IRMitra" w:hint="cs"/>
          <w:rtl/>
        </w:rPr>
        <w:t xml:space="preserve">بینیم که راویان در </w:t>
      </w:r>
      <w:r w:rsidR="001D6610">
        <w:rPr>
          <w:rFonts w:cs="IRMitra" w:hint="cs"/>
          <w:rtl/>
        </w:rPr>
        <w:t>دو سه طبقه با هم مشترک هستند و بعد مفترق می</w:t>
      </w:r>
      <w:r w:rsidR="001D6610">
        <w:rPr>
          <w:rFonts w:cs="IRMitra"/>
          <w:rtl/>
        </w:rPr>
        <w:softHyphen/>
      </w:r>
      <w:r w:rsidR="001D6610">
        <w:rPr>
          <w:rFonts w:cs="IRMitra" w:hint="cs"/>
          <w:rtl/>
        </w:rPr>
        <w:t>شوند ثانیا ضمائری در صدر سند قرار گرفته است که با میانه</w:t>
      </w:r>
      <w:r w:rsidR="001D6610">
        <w:rPr>
          <w:rFonts w:cs="IRMitra"/>
          <w:rtl/>
        </w:rPr>
        <w:softHyphen/>
      </w:r>
      <w:r w:rsidR="001D6610">
        <w:rPr>
          <w:rFonts w:cs="IRMitra" w:hint="cs"/>
          <w:rtl/>
        </w:rPr>
        <w:t>ی سند قبلی بازمی</w:t>
      </w:r>
      <w:r w:rsidR="001D6610">
        <w:rPr>
          <w:rFonts w:cs="IRMitra"/>
          <w:rtl/>
        </w:rPr>
        <w:softHyphen/>
      </w:r>
      <w:r w:rsidR="001D6610">
        <w:rPr>
          <w:rFonts w:cs="IRMitra" w:hint="cs"/>
          <w:rtl/>
        </w:rPr>
        <w:t>گردد و ثالثا در یکی از اسناد تعلیق وجود دارد که آن قسمت محذوفش همان قسمت مشترکی است که در دیگر اسناد وجود داشت.</w:t>
      </w:r>
    </w:p>
    <w:p w:rsidR="00C74861" w:rsidRDefault="00C74861" w:rsidP="00C74861">
      <w:pPr>
        <w:pStyle w:val="Heading1"/>
        <w:rPr>
          <w:rtl/>
        </w:rPr>
      </w:pPr>
      <w:bookmarkStart w:id="6" w:name="_Toc216594077"/>
      <w:r>
        <w:rPr>
          <w:rFonts w:hint="cs"/>
          <w:rtl/>
        </w:rPr>
        <w:lastRenderedPageBreak/>
        <w:t>قرینه چهارم: یادکرد از مؤلّفِ منبع، توسط مولف کتاب</w:t>
      </w:r>
      <w:bookmarkEnd w:id="6"/>
    </w:p>
    <w:p w:rsidR="00C74861" w:rsidRDefault="00C74861" w:rsidP="00FE3F6B">
      <w:pPr>
        <w:ind w:firstLine="0"/>
        <w:rPr>
          <w:rFonts w:cs="IRMitra"/>
          <w:rtl/>
        </w:rPr>
      </w:pPr>
      <w:r>
        <w:rPr>
          <w:rFonts w:cs="IRMitra" w:hint="cs"/>
          <w:rtl/>
        </w:rPr>
        <w:t>این قرینه با سه قرینه نخست متفاوت است و در فضای دیگری است. گاهی اوقات در موارد متعددی می</w:t>
      </w:r>
      <w:r>
        <w:rPr>
          <w:rFonts w:cs="IRMitra"/>
          <w:rtl/>
        </w:rPr>
        <w:softHyphen/>
      </w:r>
      <w:r>
        <w:rPr>
          <w:rFonts w:cs="IRMitra" w:hint="cs"/>
          <w:rtl/>
        </w:rPr>
        <w:t>بینیم که در لابه</w:t>
      </w:r>
      <w:r>
        <w:rPr>
          <w:rFonts w:cs="IRMitra"/>
          <w:rtl/>
        </w:rPr>
        <w:softHyphen/>
      </w:r>
      <w:r>
        <w:rPr>
          <w:rFonts w:cs="IRMitra" w:hint="cs"/>
          <w:rtl/>
        </w:rPr>
        <w:t>لای احادیث از یکی از روات، به صورت متکرّر، توضیحاتی پیرامون متن حدیث و یا سند حدیث  آورده می</w:t>
      </w:r>
      <w:r>
        <w:rPr>
          <w:rFonts w:cs="IRMitra"/>
          <w:rtl/>
        </w:rPr>
        <w:softHyphen/>
      </w:r>
      <w:r>
        <w:rPr>
          <w:rFonts w:cs="IRMitra" w:hint="cs"/>
          <w:rtl/>
        </w:rPr>
        <w:t>شود. برای نمونه در کتاب الطلاق در کافی با منقولات متعددی از حسن بن محمد بن سماعة برخورد می</w:t>
      </w:r>
      <w:r>
        <w:rPr>
          <w:rFonts w:cs="IRMitra"/>
          <w:rtl/>
        </w:rPr>
        <w:softHyphen/>
      </w:r>
      <w:r>
        <w:rPr>
          <w:rFonts w:cs="IRMitra" w:hint="cs"/>
          <w:rtl/>
        </w:rPr>
        <w:t>کنیم.</w:t>
      </w:r>
    </w:p>
    <w:p w:rsidR="00C74861" w:rsidRDefault="00C74861" w:rsidP="00C74861">
      <w:pPr>
        <w:ind w:firstLine="0"/>
        <w:rPr>
          <w:rFonts w:cs="IRMitra"/>
          <w:rtl/>
          <w:lang w:bidi="ar"/>
        </w:rPr>
      </w:pPr>
      <w:r>
        <w:rPr>
          <w:rFonts w:cs="IRMitra" w:hint="cs"/>
          <w:rtl/>
        </w:rPr>
        <w:t xml:space="preserve">در کافی، </w:t>
      </w:r>
      <w:r w:rsidRPr="00C74861">
        <w:rPr>
          <w:rFonts w:cs="IRMitra"/>
          <w:rtl/>
        </w:rPr>
        <w:t>جلد 6</w:t>
      </w:r>
      <w:r>
        <w:rPr>
          <w:rFonts w:cs="IRMitra" w:hint="cs"/>
          <w:rtl/>
        </w:rPr>
        <w:t>،</w:t>
      </w:r>
      <w:r w:rsidRPr="00C74861">
        <w:rPr>
          <w:rFonts w:cs="IRMitra"/>
          <w:rtl/>
        </w:rPr>
        <w:t xml:space="preserve"> صفحه 120 حد</w:t>
      </w:r>
      <w:r w:rsidRPr="00C74861">
        <w:rPr>
          <w:rFonts w:cs="IRMitra" w:hint="cs"/>
          <w:rtl/>
        </w:rPr>
        <w:t>ی</w:t>
      </w:r>
      <w:r w:rsidRPr="00C74861">
        <w:rPr>
          <w:rFonts w:cs="IRMitra" w:hint="eastAsia"/>
          <w:rtl/>
        </w:rPr>
        <w:t>ث</w:t>
      </w:r>
      <w:r w:rsidRPr="00C74861">
        <w:rPr>
          <w:rFonts w:cs="IRMitra"/>
          <w:rtl/>
        </w:rPr>
        <w:t xml:space="preserve"> 3. </w:t>
      </w:r>
      <w:r>
        <w:rPr>
          <w:rFonts w:cs="IRMitra" w:hint="cs"/>
          <w:rtl/>
        </w:rPr>
        <w:t xml:space="preserve"> در ذیل روایتی با این سند: </w:t>
      </w:r>
      <w:r w:rsidRPr="003B7E29">
        <w:rPr>
          <w:rFonts w:cs="IRMitra"/>
          <w:color w:val="00B0F0"/>
          <w:rtl/>
        </w:rPr>
        <w:t>«حم</w:t>
      </w:r>
      <w:r w:rsidRPr="003B7E29">
        <w:rPr>
          <w:rFonts w:cs="IRMitra" w:hint="cs"/>
          <w:color w:val="00B0F0"/>
          <w:rtl/>
        </w:rPr>
        <w:t>ی</w:t>
      </w:r>
      <w:r w:rsidRPr="003B7E29">
        <w:rPr>
          <w:rFonts w:cs="IRMitra" w:hint="eastAsia"/>
          <w:color w:val="00B0F0"/>
          <w:rtl/>
        </w:rPr>
        <w:t>د</w:t>
      </w:r>
      <w:r w:rsidRPr="003B7E29">
        <w:rPr>
          <w:rFonts w:cs="IRMitra"/>
          <w:color w:val="00B0F0"/>
          <w:rtl/>
        </w:rPr>
        <w:t xml:space="preserve"> بن ز</w:t>
      </w:r>
      <w:r w:rsidRPr="003B7E29">
        <w:rPr>
          <w:rFonts w:cs="IRMitra" w:hint="cs"/>
          <w:color w:val="00B0F0"/>
          <w:rtl/>
        </w:rPr>
        <w:t>ی</w:t>
      </w:r>
      <w:r w:rsidRPr="003B7E29">
        <w:rPr>
          <w:rFonts w:cs="IRMitra" w:hint="eastAsia"/>
          <w:color w:val="00B0F0"/>
          <w:rtl/>
        </w:rPr>
        <w:t>اد</w:t>
      </w:r>
      <w:r w:rsidRPr="003B7E29">
        <w:rPr>
          <w:rFonts w:cs="IRMitra"/>
          <w:color w:val="00B0F0"/>
          <w:rtl/>
        </w:rPr>
        <w:t xml:space="preserve"> عن ابن سماعة عن محمد بن ز</w:t>
      </w:r>
      <w:r w:rsidRPr="003B7E29">
        <w:rPr>
          <w:rFonts w:cs="IRMitra" w:hint="cs"/>
          <w:color w:val="00B0F0"/>
          <w:rtl/>
        </w:rPr>
        <w:t>ی</w:t>
      </w:r>
      <w:r w:rsidRPr="003B7E29">
        <w:rPr>
          <w:rFonts w:cs="IRMitra" w:hint="eastAsia"/>
          <w:color w:val="00B0F0"/>
          <w:rtl/>
        </w:rPr>
        <w:t>اد</w:t>
      </w:r>
      <w:r w:rsidRPr="003B7E29">
        <w:rPr>
          <w:rFonts w:cs="IRMitra"/>
          <w:color w:val="00B0F0"/>
          <w:rtl/>
        </w:rPr>
        <w:t xml:space="preserve"> عن عبدالله بن سنان». </w:t>
      </w:r>
      <w:r>
        <w:rPr>
          <w:rFonts w:cs="IRMitra" w:hint="cs"/>
          <w:rtl/>
        </w:rPr>
        <w:t xml:space="preserve">اینچنین آمده است: </w:t>
      </w:r>
      <w:r w:rsidRPr="003B7E29">
        <w:rPr>
          <w:rFonts w:cs="IRMitra" w:hint="cs"/>
          <w:color w:val="00B0F0"/>
          <w:rtl/>
        </w:rPr>
        <w:t>«</w:t>
      </w:r>
      <w:r w:rsidRPr="003B7E29">
        <w:rPr>
          <w:rFonts w:cs="IRMitra"/>
          <w:color w:val="00B0F0"/>
          <w:rtl/>
        </w:rPr>
        <w:t>قَالَ</w:t>
      </w:r>
      <w:r w:rsidRPr="003B7E29">
        <w:rPr>
          <w:rFonts w:cs="IRMitra"/>
          <w:color w:val="00B0F0"/>
          <w:rtl/>
          <w:lang w:bidi="ar"/>
        </w:rPr>
        <w:t xml:space="preserve"> </w:t>
      </w:r>
      <w:r w:rsidRPr="003B7E29">
        <w:rPr>
          <w:rFonts w:cs="IRMitra"/>
          <w:color w:val="00B0F0"/>
          <w:rtl/>
        </w:rPr>
        <w:t>اَلْحَسَنُ بْنُ سَمَاعَةَ‌</w:t>
      </w:r>
      <w:r w:rsidRPr="003B7E29">
        <w:rPr>
          <w:rFonts w:cs="IRMitra"/>
          <w:color w:val="00B0F0"/>
          <w:rtl/>
          <w:lang w:bidi="ar"/>
        </w:rPr>
        <w:t xml:space="preserve"> </w:t>
      </w:r>
      <w:r w:rsidRPr="003B7E29">
        <w:rPr>
          <w:rFonts w:cs="IRMitra"/>
          <w:color w:val="00B0F0"/>
          <w:rtl/>
        </w:rPr>
        <w:t>وَ هَذَا اَلْكَلاَمُ سَقَطَ مِنْ</w:t>
      </w:r>
      <w:r w:rsidRPr="003B7E29">
        <w:rPr>
          <w:rFonts w:cs="IRMitra"/>
          <w:color w:val="00B0F0"/>
          <w:rtl/>
          <w:lang w:bidi="ar"/>
        </w:rPr>
        <w:t xml:space="preserve"> </w:t>
      </w:r>
      <w:r w:rsidRPr="003B7E29">
        <w:rPr>
          <w:rFonts w:cs="IRMitra"/>
          <w:color w:val="00B0F0"/>
          <w:rtl/>
        </w:rPr>
        <w:t>كِتَابِ</w:t>
      </w:r>
      <w:r w:rsidRPr="003B7E29">
        <w:rPr>
          <w:rFonts w:cs="IRMitra"/>
          <w:color w:val="00B0F0"/>
          <w:rtl/>
          <w:lang w:bidi="ar"/>
        </w:rPr>
        <w:t xml:space="preserve"> </w:t>
      </w:r>
      <w:r w:rsidRPr="003B7E29">
        <w:rPr>
          <w:rFonts w:cs="IRMitra"/>
          <w:color w:val="00B0F0"/>
          <w:rtl/>
        </w:rPr>
        <w:t>اِبْنِ زِيَادٍ</w:t>
      </w:r>
      <w:r w:rsidRPr="003B7E29">
        <w:rPr>
          <w:rFonts w:cs="IRMitra"/>
          <w:color w:val="00B0F0"/>
          <w:rtl/>
          <w:lang w:bidi="ar"/>
        </w:rPr>
        <w:t xml:space="preserve"> </w:t>
      </w:r>
      <w:r w:rsidRPr="003B7E29">
        <w:rPr>
          <w:rFonts w:cs="IRMitra"/>
          <w:color w:val="00B0F0"/>
          <w:rtl/>
        </w:rPr>
        <w:t>وَ لاَ أَظُنُّهُ إِلاَّ</w:t>
      </w:r>
      <w:r w:rsidRPr="003B7E29">
        <w:rPr>
          <w:rFonts w:cs="IRMitra"/>
          <w:color w:val="00B0F0"/>
          <w:rtl/>
          <w:lang w:bidi="ar"/>
        </w:rPr>
        <w:t xml:space="preserve"> </w:t>
      </w:r>
      <w:r w:rsidRPr="003B7E29">
        <w:rPr>
          <w:rFonts w:cs="IRMitra"/>
          <w:color w:val="00B0F0"/>
          <w:rtl/>
        </w:rPr>
        <w:t>وَ قَدْ رَوَاهُ‌</w:t>
      </w:r>
      <w:r w:rsidRPr="003B7E29">
        <w:rPr>
          <w:rFonts w:cs="IRMitra" w:hint="cs"/>
          <w:color w:val="00B0F0"/>
          <w:rtl/>
          <w:lang w:bidi="ar"/>
        </w:rPr>
        <w:t>»</w:t>
      </w:r>
      <w:r w:rsidRPr="003B7E29">
        <w:rPr>
          <w:rFonts w:cs="IRMitra"/>
          <w:color w:val="00B0F0"/>
          <w:vertAlign w:val="superscript"/>
          <w:rtl/>
          <w:lang w:bidi="ar"/>
        </w:rPr>
        <w:footnoteReference w:id="6"/>
      </w:r>
    </w:p>
    <w:p w:rsidR="001E33BC" w:rsidRPr="003B7E29" w:rsidRDefault="001E33BC" w:rsidP="001E33BC">
      <w:pPr>
        <w:ind w:firstLine="0"/>
        <w:rPr>
          <w:rFonts w:cs="IRMitra"/>
          <w:color w:val="00B0F0"/>
          <w:rtl/>
          <w:lang w:bidi="ar"/>
        </w:rPr>
      </w:pPr>
      <w:r>
        <w:rPr>
          <w:rFonts w:cs="IRMitra" w:hint="cs"/>
          <w:rtl/>
          <w:lang w:bidi="ar-SA"/>
        </w:rPr>
        <w:t>در کافی جلد</w:t>
      </w:r>
      <w:r>
        <w:rPr>
          <w:rFonts w:cs="IRMitra" w:hint="cs"/>
          <w:rtl/>
          <w:lang w:bidi="ar"/>
        </w:rPr>
        <w:t>6</w:t>
      </w:r>
      <w:r>
        <w:rPr>
          <w:rFonts w:cs="IRMitra" w:hint="cs"/>
          <w:rtl/>
          <w:lang w:bidi="ar-SA"/>
        </w:rPr>
        <w:t xml:space="preserve">، صفحه </w:t>
      </w:r>
      <w:r>
        <w:rPr>
          <w:rFonts w:cs="IRMitra" w:hint="cs"/>
          <w:rtl/>
          <w:lang w:bidi="ar"/>
        </w:rPr>
        <w:t>130</w:t>
      </w:r>
      <w:r>
        <w:rPr>
          <w:rFonts w:cs="IRMitra" w:hint="cs"/>
          <w:rtl/>
          <w:lang w:bidi="ar-SA"/>
        </w:rPr>
        <w:t>، برای رقم ششم دو سند ذکر شده است که با یکی از آن دو سند کار داریم</w:t>
      </w:r>
      <w:r>
        <w:rPr>
          <w:rFonts w:cs="IRMitra" w:hint="cs"/>
          <w:rtl/>
          <w:lang w:bidi="ar"/>
        </w:rPr>
        <w:t>:</w:t>
      </w:r>
      <w:r w:rsidRPr="001E33BC">
        <w:rPr>
          <w:rFonts w:cs="IRMitra"/>
          <w:b/>
          <w:bCs/>
          <w:rtl/>
        </w:rPr>
        <w:t xml:space="preserve"> </w:t>
      </w:r>
      <w:r w:rsidRPr="003B7E29">
        <w:rPr>
          <w:rFonts w:cs="IRMitra"/>
          <w:color w:val="00B0F0"/>
          <w:rtl/>
        </w:rPr>
        <w:t>حُمَيْدُ بْنُ زِيَادٍ</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اِبْنِ سَمَاعَةَ‌</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جَعْفَرِ بْنِ سَمَاعَةَ‌</w:t>
      </w:r>
      <w:r w:rsidRPr="003B7E29">
        <w:rPr>
          <w:rFonts w:cs="IRMitra" w:hint="cs"/>
          <w:color w:val="00B0F0"/>
          <w:rtl/>
        </w:rPr>
        <w:t xml:space="preserve"> جمیعا</w:t>
      </w:r>
      <w:r w:rsidRPr="003B7E29">
        <w:rPr>
          <w:rFonts w:cs="IRMitra"/>
          <w:color w:val="00B0F0"/>
          <w:rtl/>
        </w:rPr>
        <w:t xml:space="preserve"> عَنْ</w:t>
      </w:r>
      <w:r w:rsidRPr="003B7E29">
        <w:rPr>
          <w:rFonts w:cs="IRMitra"/>
          <w:color w:val="00B0F0"/>
          <w:rtl/>
          <w:lang w:bidi="ar"/>
        </w:rPr>
        <w:t xml:space="preserve"> </w:t>
      </w:r>
      <w:r w:rsidRPr="003B7E29">
        <w:rPr>
          <w:rFonts w:cs="IRMitra"/>
          <w:color w:val="00B0F0"/>
          <w:rtl/>
        </w:rPr>
        <w:t>حَمَّادِ</w:t>
      </w:r>
      <w:r w:rsidRPr="003B7E29">
        <w:rPr>
          <w:rFonts w:cs="IRMitra"/>
          <w:color w:val="00B0F0"/>
          <w:rtl/>
          <w:lang w:bidi="ar"/>
        </w:rPr>
        <w:t xml:space="preserve"> </w:t>
      </w:r>
      <w:r w:rsidRPr="003B7E29">
        <w:rPr>
          <w:rFonts w:cs="IRMitra"/>
          <w:color w:val="00B0F0"/>
          <w:rtl/>
        </w:rPr>
        <w:t>بْنِ عُثْمَانَ‌</w:t>
      </w:r>
      <w:r w:rsidRPr="003B7E29">
        <w:rPr>
          <w:rFonts w:cs="IRMitra" w:hint="cs"/>
          <w:color w:val="00B0F0"/>
          <w:rtl/>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زُرَارَةَ‌</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أَبِي عَبْدِ اَللَّهِ عَلَيْهِ اَلسَّلاَمُ</w:t>
      </w:r>
      <w:r w:rsidRPr="003B7E29">
        <w:rPr>
          <w:rFonts w:cs="IRMitra"/>
          <w:color w:val="00B0F0"/>
          <w:rtl/>
          <w:lang w:bidi="ar"/>
        </w:rPr>
        <w:t xml:space="preserve"> </w:t>
      </w:r>
      <w:r w:rsidRPr="003B7E29">
        <w:rPr>
          <w:rFonts w:cs="IRMitra"/>
          <w:color w:val="00B0F0"/>
          <w:rtl/>
        </w:rPr>
        <w:t>أَنَّهُ قَالَ‌:</w:t>
      </w:r>
      <w:r w:rsidRPr="003B7E29">
        <w:rPr>
          <w:rFonts w:cs="IRMitra"/>
          <w:color w:val="00B0F0"/>
          <w:rtl/>
          <w:lang w:bidi="ar"/>
        </w:rPr>
        <w:t xml:space="preserve"> </w:t>
      </w:r>
      <w:r w:rsidRPr="003B7E29">
        <w:rPr>
          <w:rFonts w:cs="IRMitra"/>
          <w:color w:val="00B0F0"/>
          <w:rtl/>
        </w:rPr>
        <w:t>لاَ تَجُوزُ اَلْوَكَالَةُ فِي اَلطَّلاَقِ‌</w:t>
      </w:r>
      <w:r w:rsidRPr="003B7E29">
        <w:rPr>
          <w:rFonts w:cs="IRMitra"/>
          <w:color w:val="00B0F0"/>
          <w:rtl/>
          <w:lang w:bidi="ar"/>
        </w:rPr>
        <w:t xml:space="preserve"> </w:t>
      </w:r>
      <w:r w:rsidRPr="003B7E29">
        <w:rPr>
          <w:rFonts w:cs="IRMitra" w:hint="cs"/>
          <w:color w:val="00B0F0"/>
          <w:rtl/>
          <w:lang w:bidi="ar-SA"/>
        </w:rPr>
        <w:t xml:space="preserve"> </w:t>
      </w:r>
      <w:r>
        <w:rPr>
          <w:rFonts w:cs="IRMitra" w:hint="cs"/>
          <w:rtl/>
          <w:lang w:bidi="ar-SA"/>
        </w:rPr>
        <w:t>در این روایت توضیحی از ابن</w:t>
      </w:r>
      <w:r>
        <w:rPr>
          <w:rFonts w:cs="IRMitra"/>
          <w:rtl/>
          <w:lang w:bidi="ar"/>
        </w:rPr>
        <w:softHyphen/>
      </w:r>
      <w:r>
        <w:rPr>
          <w:rFonts w:cs="IRMitra" w:hint="cs"/>
          <w:rtl/>
          <w:lang w:bidi="ar-SA"/>
        </w:rPr>
        <w:t>سماعة ذیل روایت آورده شده است</w:t>
      </w:r>
      <w:r w:rsidRPr="001E33BC">
        <w:rPr>
          <w:rFonts w:cs="IRMitra"/>
          <w:rtl/>
          <w:lang w:bidi="ar"/>
        </w:rPr>
        <w:t xml:space="preserve">. </w:t>
      </w:r>
      <w:r w:rsidRPr="003B7E29">
        <w:rPr>
          <w:rFonts w:cs="IRMitra"/>
          <w:color w:val="00B0F0"/>
          <w:rtl/>
        </w:rPr>
        <w:t>قَالَ</w:t>
      </w:r>
      <w:r w:rsidRPr="003B7E29">
        <w:rPr>
          <w:rFonts w:cs="IRMitra"/>
          <w:color w:val="00B0F0"/>
          <w:rtl/>
          <w:lang w:bidi="ar"/>
        </w:rPr>
        <w:t xml:space="preserve"> </w:t>
      </w:r>
      <w:r w:rsidRPr="003B7E29">
        <w:rPr>
          <w:rFonts w:cs="IRMitra"/>
          <w:color w:val="00B0F0"/>
          <w:rtl/>
        </w:rPr>
        <w:t>اَلْحَسَنُ بْنُ سَمَاعَةَ‌</w:t>
      </w:r>
      <w:r w:rsidRPr="003B7E29">
        <w:rPr>
          <w:rFonts w:cs="IRMitra"/>
          <w:color w:val="00B0F0"/>
          <w:rtl/>
          <w:lang w:bidi="ar"/>
        </w:rPr>
        <w:t xml:space="preserve"> </w:t>
      </w:r>
      <w:r w:rsidRPr="003B7E29">
        <w:rPr>
          <w:rFonts w:cs="IRMitra"/>
          <w:color w:val="00B0F0"/>
          <w:rtl/>
        </w:rPr>
        <w:t>وَ بِهَذَا اَلْحَدِيثِ</w:t>
      </w:r>
      <w:r w:rsidRPr="003B7E29">
        <w:rPr>
          <w:rFonts w:cs="IRMitra"/>
          <w:color w:val="00B0F0"/>
          <w:rtl/>
          <w:lang w:bidi="ar"/>
        </w:rPr>
        <w:t xml:space="preserve"> </w:t>
      </w:r>
      <w:r w:rsidRPr="003B7E29">
        <w:rPr>
          <w:rFonts w:cs="IRMitra"/>
          <w:color w:val="00B0F0"/>
          <w:rtl/>
        </w:rPr>
        <w:t>نَأْخُذُ.</w:t>
      </w:r>
      <w:r w:rsidRPr="003B7E29">
        <w:rPr>
          <w:rFonts w:cs="IRMitra"/>
          <w:color w:val="00B0F0"/>
          <w:rtl/>
          <w:lang w:bidi="ar"/>
        </w:rPr>
        <w:t xml:space="preserve"> </w:t>
      </w:r>
      <w:r w:rsidRPr="003B7E29">
        <w:rPr>
          <w:rFonts w:cs="IRMitra"/>
          <w:color w:val="00B0F0"/>
          <w:vertAlign w:val="superscript"/>
          <w:rtl/>
          <w:lang w:bidi="ar"/>
        </w:rPr>
        <w:footnoteReference w:id="7"/>
      </w:r>
      <w:r w:rsidRPr="003B7E29">
        <w:rPr>
          <w:rFonts w:cs="IRMitra" w:hint="cs"/>
          <w:color w:val="00B0F0"/>
          <w:rtl/>
          <w:lang w:bidi="ar"/>
        </w:rPr>
        <w:t xml:space="preserve"> </w:t>
      </w:r>
    </w:p>
    <w:p w:rsidR="00E53813" w:rsidRDefault="00E53813" w:rsidP="001E33BC">
      <w:pPr>
        <w:ind w:firstLine="0"/>
        <w:rPr>
          <w:rFonts w:cs="IRMitra"/>
          <w:rtl/>
          <w:lang w:bidi="ar"/>
        </w:rPr>
      </w:pPr>
      <w:r>
        <w:rPr>
          <w:rFonts w:cs="IRMitra" w:hint="cs"/>
          <w:rtl/>
          <w:lang w:bidi="ar-SA"/>
        </w:rPr>
        <w:t>شاید تمام توضیحاتی که در جلد شش کافی ذیل سند</w:t>
      </w:r>
      <w:r>
        <w:rPr>
          <w:rFonts w:cs="IRMitra" w:hint="cs"/>
          <w:rtl/>
          <w:lang w:bidi="ar"/>
        </w:rPr>
        <w:t>«</w:t>
      </w:r>
      <w:r w:rsidRPr="00E53813">
        <w:rPr>
          <w:rFonts w:cs="IRMitra"/>
          <w:rtl/>
        </w:rPr>
        <w:t xml:space="preserve"> </w:t>
      </w:r>
      <w:r w:rsidRPr="003B7E29">
        <w:rPr>
          <w:rFonts w:cs="IRMitra"/>
          <w:color w:val="00B0F0"/>
          <w:rtl/>
        </w:rPr>
        <w:t>حُمَيْدُ بْنُ زِيَادٍ</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اِبْنِ سَمَاعَةَ‌</w:t>
      </w:r>
      <w:r w:rsidRPr="003B7E29">
        <w:rPr>
          <w:rFonts w:cs="IRMitra"/>
          <w:color w:val="00B0F0"/>
          <w:rtl/>
          <w:lang w:bidi="ar"/>
        </w:rPr>
        <w:t xml:space="preserve"> </w:t>
      </w:r>
      <w:r w:rsidRPr="003B7E29">
        <w:rPr>
          <w:rFonts w:cs="IRMitra" w:hint="cs"/>
          <w:color w:val="00B0F0"/>
          <w:rtl/>
          <w:lang w:bidi="ar"/>
        </w:rPr>
        <w:t xml:space="preserve">» </w:t>
      </w:r>
      <w:r>
        <w:rPr>
          <w:rFonts w:cs="IRMitra" w:hint="cs"/>
          <w:rtl/>
          <w:lang w:bidi="ar-SA"/>
        </w:rPr>
        <w:t>قرار دارد از ابن</w:t>
      </w:r>
      <w:r>
        <w:rPr>
          <w:rFonts w:cs="IRMitra"/>
          <w:rtl/>
          <w:lang w:bidi="ar"/>
        </w:rPr>
        <w:softHyphen/>
      </w:r>
      <w:r>
        <w:rPr>
          <w:rFonts w:cs="IRMitra" w:hint="cs"/>
          <w:rtl/>
          <w:lang w:bidi="ar-SA"/>
        </w:rPr>
        <w:t>سماعه است که این خود نشان دهنده این است که کلینی نظرات مؤلف منبع را نیز انتقال داده است</w:t>
      </w:r>
    </w:p>
    <w:p w:rsidR="00E53813" w:rsidRDefault="00E53813" w:rsidP="00CF1671">
      <w:pPr>
        <w:pStyle w:val="Heading1"/>
        <w:rPr>
          <w:rtl/>
          <w:lang w:bidi="ar"/>
        </w:rPr>
      </w:pPr>
      <w:bookmarkStart w:id="7" w:name="_Toc216594078"/>
      <w:r>
        <w:rPr>
          <w:rFonts w:hint="cs"/>
          <w:rtl/>
          <w:lang w:bidi="ar-SA"/>
        </w:rPr>
        <w:t>کنار هم گذاشتن قرائن و نتیجه گیری</w:t>
      </w:r>
      <w:bookmarkEnd w:id="7"/>
    </w:p>
    <w:p w:rsidR="00CF1671" w:rsidRDefault="00E53813" w:rsidP="004A24C8">
      <w:pPr>
        <w:rPr>
          <w:rFonts w:cs="IRMitra"/>
          <w:rtl/>
        </w:rPr>
      </w:pPr>
      <w:r w:rsidRPr="00E53813">
        <w:rPr>
          <w:rFonts w:cs="IRMitra" w:hint="cs"/>
          <w:rtl/>
        </w:rPr>
        <w:t>بسیاری از موارد که ذکر شد صرفا</w:t>
      </w:r>
      <w:r w:rsidRPr="00E53813">
        <w:rPr>
          <w:rFonts w:cs="IRMitra"/>
          <w:rtl/>
        </w:rPr>
        <w:t xml:space="preserve"> در حد </w:t>
      </w:r>
      <w:r w:rsidRPr="00E53813">
        <w:rPr>
          <w:rFonts w:cs="IRMitra" w:hint="cs"/>
          <w:rtl/>
        </w:rPr>
        <w:t>ی</w:t>
      </w:r>
      <w:r w:rsidRPr="00E53813">
        <w:rPr>
          <w:rFonts w:cs="IRMitra" w:hint="eastAsia"/>
          <w:rtl/>
        </w:rPr>
        <w:t>ک</w:t>
      </w:r>
      <w:r w:rsidRPr="00E53813">
        <w:rPr>
          <w:rFonts w:cs="IRMitra"/>
          <w:rtl/>
        </w:rPr>
        <w:t xml:space="preserve"> قر</w:t>
      </w:r>
      <w:r w:rsidRPr="00E53813">
        <w:rPr>
          <w:rFonts w:cs="IRMitra" w:hint="cs"/>
          <w:rtl/>
        </w:rPr>
        <w:t>ی</w:t>
      </w:r>
      <w:r>
        <w:rPr>
          <w:rFonts w:cs="IRMitra" w:hint="eastAsia"/>
          <w:rtl/>
        </w:rPr>
        <w:t>نه‌ا</w:t>
      </w:r>
      <w:r>
        <w:rPr>
          <w:rFonts w:cs="IRMitra" w:hint="cs"/>
          <w:rtl/>
        </w:rPr>
        <w:t>ند</w:t>
      </w:r>
      <w:r w:rsidRPr="00E53813">
        <w:rPr>
          <w:rFonts w:cs="IRMitra"/>
          <w:rtl/>
        </w:rPr>
        <w:t>. ول</w:t>
      </w:r>
      <w:r w:rsidRPr="00E53813">
        <w:rPr>
          <w:rFonts w:cs="IRMitra" w:hint="cs"/>
          <w:rtl/>
        </w:rPr>
        <w:t>ی</w:t>
      </w:r>
      <w:r w:rsidRPr="00E53813">
        <w:rPr>
          <w:rFonts w:cs="IRMitra"/>
          <w:rtl/>
        </w:rPr>
        <w:t xml:space="preserve"> وقت</w:t>
      </w:r>
      <w:r w:rsidRPr="00E53813">
        <w:rPr>
          <w:rFonts w:cs="IRMitra" w:hint="cs"/>
          <w:rtl/>
        </w:rPr>
        <w:t>ی</w:t>
      </w:r>
      <w:r w:rsidRPr="00E53813">
        <w:rPr>
          <w:rFonts w:cs="IRMitra"/>
          <w:rtl/>
        </w:rPr>
        <w:t xml:space="preserve"> ا</w:t>
      </w:r>
      <w:r w:rsidRPr="00E53813">
        <w:rPr>
          <w:rFonts w:cs="IRMitra" w:hint="cs"/>
          <w:rtl/>
        </w:rPr>
        <w:t>ی</w:t>
      </w:r>
      <w:r w:rsidRPr="00E53813">
        <w:rPr>
          <w:rFonts w:cs="IRMitra" w:hint="eastAsia"/>
          <w:rtl/>
        </w:rPr>
        <w:t>ن</w:t>
      </w:r>
      <w:r w:rsidRPr="00E53813">
        <w:rPr>
          <w:rFonts w:cs="IRMitra"/>
          <w:rtl/>
        </w:rPr>
        <w:t xml:space="preserve"> مجموعه‌ها به هم پ</w:t>
      </w:r>
      <w:r w:rsidRPr="00E53813">
        <w:rPr>
          <w:rFonts w:cs="IRMitra" w:hint="cs"/>
          <w:rtl/>
        </w:rPr>
        <w:t>ی</w:t>
      </w:r>
      <w:r w:rsidRPr="00E53813">
        <w:rPr>
          <w:rFonts w:cs="IRMitra" w:hint="eastAsia"/>
          <w:rtl/>
        </w:rPr>
        <w:t>وسته</w:t>
      </w:r>
      <w:r w:rsidRPr="00E53813">
        <w:rPr>
          <w:rFonts w:cs="IRMitra"/>
          <w:rtl/>
        </w:rPr>
        <w:t xml:space="preserve"> م</w:t>
      </w:r>
      <w:r w:rsidRPr="00E53813">
        <w:rPr>
          <w:rFonts w:cs="IRMitra" w:hint="cs"/>
          <w:rtl/>
        </w:rPr>
        <w:t>ی‌</w:t>
      </w:r>
      <w:r w:rsidRPr="00E53813">
        <w:rPr>
          <w:rFonts w:cs="IRMitra" w:hint="eastAsia"/>
          <w:rtl/>
        </w:rPr>
        <w:t>شوند</w:t>
      </w:r>
      <w:r>
        <w:rPr>
          <w:rFonts w:cs="IRMitra" w:hint="cs"/>
          <w:rtl/>
        </w:rPr>
        <w:t xml:space="preserve"> و قرائن به یکدیگر منضم</w:t>
      </w:r>
      <w:r w:rsidR="00CF1671">
        <w:rPr>
          <w:rFonts w:cs="IRMitra" w:hint="cs"/>
          <w:rtl/>
        </w:rPr>
        <w:t>ّ</w:t>
      </w:r>
      <w:r>
        <w:rPr>
          <w:rFonts w:cs="IRMitra" w:hint="cs"/>
          <w:rtl/>
        </w:rPr>
        <w:t xml:space="preserve"> می</w:t>
      </w:r>
      <w:r>
        <w:rPr>
          <w:rFonts w:cs="IRMitra"/>
          <w:rtl/>
        </w:rPr>
        <w:softHyphen/>
      </w:r>
      <w:r>
        <w:rPr>
          <w:rFonts w:cs="IRMitra" w:hint="cs"/>
          <w:rtl/>
        </w:rPr>
        <w:t>گردند</w:t>
      </w:r>
      <w:r w:rsidRPr="00E53813">
        <w:rPr>
          <w:rFonts w:cs="IRMitra" w:hint="eastAsia"/>
          <w:rtl/>
        </w:rPr>
        <w:t>،</w:t>
      </w:r>
      <w:r w:rsidRPr="00E53813">
        <w:rPr>
          <w:rFonts w:cs="IRMitra"/>
          <w:rtl/>
        </w:rPr>
        <w:t xml:space="preserve"> به طور مطمئن م</w:t>
      </w:r>
      <w:r w:rsidRPr="00E53813">
        <w:rPr>
          <w:rFonts w:cs="IRMitra" w:hint="cs"/>
          <w:rtl/>
        </w:rPr>
        <w:t>ی‌</w:t>
      </w:r>
      <w:r w:rsidRPr="00E53813">
        <w:rPr>
          <w:rFonts w:cs="IRMitra" w:hint="eastAsia"/>
          <w:rtl/>
        </w:rPr>
        <w:t>توان</w:t>
      </w:r>
      <w:r w:rsidRPr="00E53813">
        <w:rPr>
          <w:rFonts w:cs="IRMitra" w:hint="cs"/>
          <w:rtl/>
        </w:rPr>
        <w:t>ی</w:t>
      </w:r>
      <w:r w:rsidRPr="00E53813">
        <w:rPr>
          <w:rFonts w:cs="IRMitra" w:hint="eastAsia"/>
          <w:rtl/>
        </w:rPr>
        <w:t>م</w:t>
      </w:r>
      <w:r w:rsidRPr="00E53813">
        <w:rPr>
          <w:rFonts w:cs="IRMitra"/>
          <w:rtl/>
        </w:rPr>
        <w:t xml:space="preserve"> بگو</w:t>
      </w:r>
      <w:r w:rsidRPr="00E53813">
        <w:rPr>
          <w:rFonts w:cs="IRMitra" w:hint="cs"/>
          <w:rtl/>
        </w:rPr>
        <w:t>یی</w:t>
      </w:r>
      <w:r w:rsidRPr="00E53813">
        <w:rPr>
          <w:rFonts w:cs="IRMitra" w:hint="eastAsia"/>
          <w:rtl/>
        </w:rPr>
        <w:t>م</w:t>
      </w:r>
      <w:r w:rsidRPr="00E53813">
        <w:rPr>
          <w:rFonts w:cs="IRMitra"/>
          <w:rtl/>
        </w:rPr>
        <w:t xml:space="preserve"> </w:t>
      </w:r>
      <w:r>
        <w:rPr>
          <w:rFonts w:cs="IRMitra" w:hint="cs"/>
          <w:rtl/>
        </w:rPr>
        <w:t xml:space="preserve">که </w:t>
      </w:r>
      <w:r w:rsidRPr="00E53813">
        <w:rPr>
          <w:rFonts w:cs="IRMitra" w:hint="cs"/>
          <w:rtl/>
        </w:rPr>
        <w:t>ی</w:t>
      </w:r>
      <w:r w:rsidRPr="00E53813">
        <w:rPr>
          <w:rFonts w:cs="IRMitra" w:hint="eastAsia"/>
          <w:rtl/>
        </w:rPr>
        <w:t>ک</w:t>
      </w:r>
      <w:r w:rsidRPr="00E53813">
        <w:rPr>
          <w:rFonts w:cs="IRMitra" w:hint="cs"/>
          <w:rtl/>
        </w:rPr>
        <w:t>ی</w:t>
      </w:r>
      <w:r w:rsidRPr="00E53813">
        <w:rPr>
          <w:rFonts w:cs="IRMitra"/>
          <w:rtl/>
        </w:rPr>
        <w:t xml:space="preserve"> از منابع ش</w:t>
      </w:r>
      <w:r w:rsidRPr="00E53813">
        <w:rPr>
          <w:rFonts w:cs="IRMitra" w:hint="cs"/>
          <w:rtl/>
        </w:rPr>
        <w:t>ی</w:t>
      </w:r>
      <w:r w:rsidRPr="00E53813">
        <w:rPr>
          <w:rFonts w:cs="IRMitra" w:hint="eastAsia"/>
          <w:rtl/>
        </w:rPr>
        <w:t>خ</w:t>
      </w:r>
      <w:r w:rsidRPr="00E53813">
        <w:rPr>
          <w:rFonts w:cs="IRMitra"/>
          <w:rtl/>
        </w:rPr>
        <w:t xml:space="preserve"> کل</w:t>
      </w:r>
      <w:r w:rsidRPr="00E53813">
        <w:rPr>
          <w:rFonts w:cs="IRMitra" w:hint="cs"/>
          <w:rtl/>
        </w:rPr>
        <w:t>ی</w:t>
      </w:r>
      <w:r w:rsidRPr="00E53813">
        <w:rPr>
          <w:rFonts w:cs="IRMitra" w:hint="eastAsia"/>
          <w:rtl/>
        </w:rPr>
        <w:t>ن</w:t>
      </w:r>
      <w:r w:rsidRPr="00E53813">
        <w:rPr>
          <w:rFonts w:cs="IRMitra" w:hint="cs"/>
          <w:rtl/>
        </w:rPr>
        <w:t>ی</w:t>
      </w:r>
      <w:r w:rsidRPr="00E53813">
        <w:rPr>
          <w:rFonts w:cs="IRMitra"/>
          <w:rtl/>
        </w:rPr>
        <w:t xml:space="preserve"> در کتاب الطلاق، کتاب ا</w:t>
      </w:r>
      <w:r w:rsidRPr="00E53813">
        <w:rPr>
          <w:rFonts w:cs="IRMitra" w:hint="eastAsia"/>
          <w:rtl/>
        </w:rPr>
        <w:t>لطلاق</w:t>
      </w:r>
      <w:r w:rsidR="00CF1671">
        <w:rPr>
          <w:rFonts w:cs="IRMitra" w:hint="cs"/>
          <w:rtl/>
        </w:rPr>
        <w:t>ِ</w:t>
      </w:r>
      <w:r w:rsidRPr="00E53813">
        <w:rPr>
          <w:rFonts w:cs="IRMitra"/>
          <w:rtl/>
        </w:rPr>
        <w:t xml:space="preserve"> حسن بن محمد بن سماعة است.</w:t>
      </w:r>
    </w:p>
    <w:p w:rsidR="004A24C8" w:rsidRDefault="00E53813" w:rsidP="00CF1671">
      <w:pPr>
        <w:rPr>
          <w:rFonts w:cs="IRMitra"/>
          <w:rtl/>
        </w:rPr>
      </w:pPr>
      <w:r w:rsidRPr="00E53813">
        <w:rPr>
          <w:rFonts w:cs="IRMitra"/>
          <w:rtl/>
        </w:rPr>
        <w:t xml:space="preserve"> وقت</w:t>
      </w:r>
      <w:r w:rsidRPr="00E53813">
        <w:rPr>
          <w:rFonts w:cs="IRMitra" w:hint="cs"/>
          <w:rtl/>
        </w:rPr>
        <w:t>ی</w:t>
      </w:r>
      <w:r w:rsidRPr="00E53813">
        <w:rPr>
          <w:rFonts w:cs="IRMitra"/>
          <w:rtl/>
        </w:rPr>
        <w:t xml:space="preserve"> </w:t>
      </w:r>
      <w:r w:rsidR="004A24C8" w:rsidRPr="00E53813">
        <w:rPr>
          <w:rFonts w:cs="IRMitra"/>
          <w:rtl/>
        </w:rPr>
        <w:t>برا</w:t>
      </w:r>
      <w:r w:rsidR="004A24C8" w:rsidRPr="00E53813">
        <w:rPr>
          <w:rFonts w:cs="IRMitra" w:hint="cs"/>
          <w:rtl/>
        </w:rPr>
        <w:t>ی</w:t>
      </w:r>
      <w:r w:rsidR="004A24C8" w:rsidRPr="00E53813">
        <w:rPr>
          <w:rFonts w:cs="IRMitra" w:hint="eastAsia"/>
          <w:rtl/>
        </w:rPr>
        <w:t>تان</w:t>
      </w:r>
      <w:r w:rsidR="004A24C8" w:rsidRPr="00E53813">
        <w:rPr>
          <w:rFonts w:cs="IRMitra"/>
          <w:rtl/>
        </w:rPr>
        <w:t xml:space="preserve"> </w:t>
      </w:r>
      <w:r w:rsidRPr="00E53813">
        <w:rPr>
          <w:rFonts w:cs="IRMitra"/>
          <w:rtl/>
        </w:rPr>
        <w:t>اثبات م</w:t>
      </w:r>
      <w:r w:rsidRPr="00E53813">
        <w:rPr>
          <w:rFonts w:cs="IRMitra" w:hint="cs"/>
          <w:rtl/>
        </w:rPr>
        <w:t>ی‌</w:t>
      </w:r>
      <w:r w:rsidRPr="00E53813">
        <w:rPr>
          <w:rFonts w:cs="IRMitra" w:hint="eastAsia"/>
          <w:rtl/>
        </w:rPr>
        <w:t>شود</w:t>
      </w:r>
      <w:r w:rsidRPr="00E53813">
        <w:rPr>
          <w:rFonts w:cs="IRMitra"/>
          <w:rtl/>
        </w:rPr>
        <w:t xml:space="preserve"> </w:t>
      </w:r>
      <w:r w:rsidR="004A24C8">
        <w:rPr>
          <w:rFonts w:cs="IRMitra"/>
          <w:rtl/>
        </w:rPr>
        <w:t>که کتاب حسن بن محمد بن سماعة جز</w:t>
      </w:r>
      <w:r w:rsidR="004A24C8">
        <w:rPr>
          <w:rFonts w:cs="IRMitra" w:hint="cs"/>
          <w:rtl/>
        </w:rPr>
        <w:t>ء</w:t>
      </w:r>
      <w:r w:rsidRPr="00E53813">
        <w:rPr>
          <w:rFonts w:cs="IRMitra"/>
          <w:rtl/>
        </w:rPr>
        <w:t xml:space="preserve"> منابع کاف</w:t>
      </w:r>
      <w:r w:rsidRPr="00E53813">
        <w:rPr>
          <w:rFonts w:cs="IRMitra" w:hint="cs"/>
          <w:rtl/>
        </w:rPr>
        <w:t>ی</w:t>
      </w:r>
      <w:r w:rsidRPr="00E53813">
        <w:rPr>
          <w:rFonts w:cs="IRMitra"/>
          <w:rtl/>
        </w:rPr>
        <w:t xml:space="preserve"> </w:t>
      </w:r>
      <w:r w:rsidR="004A24C8">
        <w:rPr>
          <w:rFonts w:cs="IRMitra" w:hint="cs"/>
          <w:rtl/>
        </w:rPr>
        <w:t>است</w:t>
      </w:r>
      <w:r w:rsidRPr="00E53813">
        <w:rPr>
          <w:rFonts w:cs="IRMitra"/>
          <w:rtl/>
        </w:rPr>
        <w:t xml:space="preserve">، </w:t>
      </w:r>
      <w:r w:rsidRPr="00E53813">
        <w:rPr>
          <w:rFonts w:cs="IRMitra" w:hint="cs"/>
          <w:rtl/>
        </w:rPr>
        <w:t>ی</w:t>
      </w:r>
      <w:r w:rsidRPr="00E53813">
        <w:rPr>
          <w:rFonts w:cs="IRMitra" w:hint="eastAsia"/>
          <w:rtl/>
        </w:rPr>
        <w:t>ک</w:t>
      </w:r>
      <w:r w:rsidRPr="00E53813">
        <w:rPr>
          <w:rFonts w:cs="IRMitra"/>
          <w:rtl/>
        </w:rPr>
        <w:t xml:space="preserve"> بار د</w:t>
      </w:r>
      <w:r w:rsidRPr="00E53813">
        <w:rPr>
          <w:rFonts w:cs="IRMitra" w:hint="cs"/>
          <w:rtl/>
        </w:rPr>
        <w:t>ی</w:t>
      </w:r>
      <w:r w:rsidRPr="00E53813">
        <w:rPr>
          <w:rFonts w:cs="IRMitra" w:hint="eastAsia"/>
          <w:rtl/>
        </w:rPr>
        <w:t>گر</w:t>
      </w:r>
      <w:r w:rsidRPr="00E53813">
        <w:rPr>
          <w:rFonts w:cs="IRMitra"/>
          <w:rtl/>
        </w:rPr>
        <w:t xml:space="preserve"> برگرد</w:t>
      </w:r>
      <w:r w:rsidRPr="00E53813">
        <w:rPr>
          <w:rFonts w:cs="IRMitra" w:hint="cs"/>
          <w:rtl/>
        </w:rPr>
        <w:t>ی</w:t>
      </w:r>
      <w:r w:rsidRPr="00E53813">
        <w:rPr>
          <w:rFonts w:cs="IRMitra" w:hint="eastAsia"/>
          <w:rtl/>
        </w:rPr>
        <w:t>د</w:t>
      </w:r>
      <w:r w:rsidRPr="00E53813">
        <w:rPr>
          <w:rFonts w:cs="IRMitra"/>
          <w:rtl/>
        </w:rPr>
        <w:t xml:space="preserve"> سندها را بررس</w:t>
      </w:r>
      <w:r w:rsidRPr="00E53813">
        <w:rPr>
          <w:rFonts w:cs="IRMitra" w:hint="cs"/>
          <w:rtl/>
        </w:rPr>
        <w:t>ی</w:t>
      </w:r>
      <w:r w:rsidRPr="00E53813">
        <w:rPr>
          <w:rFonts w:cs="IRMitra"/>
          <w:rtl/>
        </w:rPr>
        <w:t xml:space="preserve"> کن</w:t>
      </w:r>
      <w:r w:rsidRPr="00E53813">
        <w:rPr>
          <w:rFonts w:cs="IRMitra" w:hint="cs"/>
          <w:rtl/>
        </w:rPr>
        <w:t>ی</w:t>
      </w:r>
      <w:r w:rsidRPr="00E53813">
        <w:rPr>
          <w:rFonts w:cs="IRMitra" w:hint="eastAsia"/>
          <w:rtl/>
        </w:rPr>
        <w:t>د،</w:t>
      </w:r>
      <w:r w:rsidR="004A24C8">
        <w:rPr>
          <w:rFonts w:cs="IRMitra" w:hint="cs"/>
          <w:rtl/>
        </w:rPr>
        <w:t xml:space="preserve"> در این میان با</w:t>
      </w:r>
      <w:r w:rsidRPr="00E53813">
        <w:rPr>
          <w:rFonts w:cs="IRMitra"/>
          <w:rtl/>
        </w:rPr>
        <w:t xml:space="preserve"> سندها</w:t>
      </w:r>
      <w:r w:rsidRPr="00E53813">
        <w:rPr>
          <w:rFonts w:cs="IRMitra" w:hint="cs"/>
          <w:rtl/>
        </w:rPr>
        <w:t>ی</w:t>
      </w:r>
      <w:r w:rsidRPr="00E53813">
        <w:rPr>
          <w:rFonts w:cs="IRMitra"/>
          <w:rtl/>
        </w:rPr>
        <w:t xml:space="preserve"> ز</w:t>
      </w:r>
      <w:r w:rsidRPr="00E53813">
        <w:rPr>
          <w:rFonts w:cs="IRMitra" w:hint="cs"/>
          <w:rtl/>
        </w:rPr>
        <w:t>ی</w:t>
      </w:r>
      <w:r w:rsidRPr="00E53813">
        <w:rPr>
          <w:rFonts w:cs="IRMitra" w:hint="eastAsia"/>
          <w:rtl/>
        </w:rPr>
        <w:t>اد</w:t>
      </w:r>
      <w:r w:rsidRPr="00E53813">
        <w:rPr>
          <w:rFonts w:cs="IRMitra" w:hint="cs"/>
          <w:rtl/>
        </w:rPr>
        <w:t>ی</w:t>
      </w:r>
      <w:r w:rsidRPr="00E53813">
        <w:rPr>
          <w:rFonts w:cs="IRMitra"/>
          <w:rtl/>
        </w:rPr>
        <w:t xml:space="preserve"> </w:t>
      </w:r>
      <w:r w:rsidR="004A24C8">
        <w:rPr>
          <w:rFonts w:cs="IRMitra" w:hint="cs"/>
          <w:rtl/>
        </w:rPr>
        <w:t>مواجه می</w:t>
      </w:r>
      <w:r w:rsidR="004A24C8">
        <w:rPr>
          <w:rFonts w:cs="IRMitra"/>
          <w:rtl/>
        </w:rPr>
        <w:softHyphen/>
      </w:r>
      <w:r w:rsidR="004A24C8">
        <w:rPr>
          <w:rFonts w:cs="IRMitra" w:hint="cs"/>
          <w:rtl/>
        </w:rPr>
        <w:t xml:space="preserve">شویم که </w:t>
      </w:r>
      <w:r w:rsidRPr="00E53813">
        <w:rPr>
          <w:rFonts w:cs="IRMitra"/>
          <w:rtl/>
        </w:rPr>
        <w:t>متوجه م</w:t>
      </w:r>
      <w:r w:rsidRPr="00E53813">
        <w:rPr>
          <w:rFonts w:cs="IRMitra" w:hint="cs"/>
          <w:rtl/>
        </w:rPr>
        <w:t>ی‌</w:t>
      </w:r>
      <w:r w:rsidRPr="00E53813">
        <w:rPr>
          <w:rFonts w:cs="IRMitra" w:hint="eastAsia"/>
          <w:rtl/>
        </w:rPr>
        <w:t>شو</w:t>
      </w:r>
      <w:r w:rsidRPr="00E53813">
        <w:rPr>
          <w:rFonts w:cs="IRMitra" w:hint="cs"/>
          <w:rtl/>
        </w:rPr>
        <w:t>ی</w:t>
      </w:r>
      <w:r w:rsidRPr="00E53813">
        <w:rPr>
          <w:rFonts w:cs="IRMitra" w:hint="eastAsia"/>
          <w:rtl/>
        </w:rPr>
        <w:t>د</w:t>
      </w:r>
      <w:r w:rsidRPr="00E53813">
        <w:rPr>
          <w:rFonts w:cs="IRMitra"/>
          <w:rtl/>
        </w:rPr>
        <w:t xml:space="preserve"> که ا</w:t>
      </w:r>
      <w:r w:rsidRPr="00E53813">
        <w:rPr>
          <w:rFonts w:cs="IRMitra" w:hint="cs"/>
          <w:rtl/>
        </w:rPr>
        <w:t>ی</w:t>
      </w:r>
      <w:r w:rsidRPr="00E53813">
        <w:rPr>
          <w:rFonts w:cs="IRMitra" w:hint="eastAsia"/>
          <w:rtl/>
        </w:rPr>
        <w:t>ن‌ها</w:t>
      </w:r>
      <w:r w:rsidRPr="00E53813">
        <w:rPr>
          <w:rFonts w:cs="IRMitra"/>
          <w:rtl/>
        </w:rPr>
        <w:t xml:space="preserve"> هم با</w:t>
      </w:r>
      <w:r w:rsidRPr="00E53813">
        <w:rPr>
          <w:rFonts w:cs="IRMitra" w:hint="cs"/>
          <w:rtl/>
        </w:rPr>
        <w:t>ی</w:t>
      </w:r>
      <w:r w:rsidRPr="00E53813">
        <w:rPr>
          <w:rFonts w:cs="IRMitra" w:hint="eastAsia"/>
          <w:rtl/>
        </w:rPr>
        <w:t>د</w:t>
      </w:r>
      <w:r w:rsidRPr="00E53813">
        <w:rPr>
          <w:rFonts w:cs="IRMitra"/>
          <w:rtl/>
        </w:rPr>
        <w:t xml:space="preserve"> از کتاب </w:t>
      </w:r>
      <w:r w:rsidRPr="00E53813">
        <w:rPr>
          <w:rFonts w:cs="IRMitra" w:hint="eastAsia"/>
          <w:rtl/>
        </w:rPr>
        <w:t>حسن</w:t>
      </w:r>
      <w:r w:rsidRPr="00E53813">
        <w:rPr>
          <w:rFonts w:cs="IRMitra"/>
          <w:rtl/>
        </w:rPr>
        <w:t xml:space="preserve"> بن محمد بن سماعة گرفته شده باشد. مثلا موارد</w:t>
      </w:r>
      <w:r w:rsidRPr="00E53813">
        <w:rPr>
          <w:rFonts w:cs="IRMitra" w:hint="cs"/>
          <w:rtl/>
        </w:rPr>
        <w:t>ی</w:t>
      </w:r>
      <w:r w:rsidRPr="00E53813">
        <w:rPr>
          <w:rFonts w:cs="IRMitra"/>
          <w:rtl/>
        </w:rPr>
        <w:t xml:space="preserve"> که دو سند</w:t>
      </w:r>
      <w:r w:rsidR="004A24C8">
        <w:rPr>
          <w:rFonts w:cs="IRMitra" w:hint="cs"/>
          <w:rtl/>
        </w:rPr>
        <w:t xml:space="preserve"> پشت سر هم از همان طریق </w:t>
      </w:r>
      <w:r w:rsidR="00CF1671">
        <w:rPr>
          <w:rFonts w:cs="IRMitra" w:hint="cs"/>
          <w:rtl/>
        </w:rPr>
        <w:t>«</w:t>
      </w:r>
      <w:r w:rsidR="004A24C8">
        <w:rPr>
          <w:rFonts w:cs="IRMitra" w:hint="cs"/>
          <w:rtl/>
        </w:rPr>
        <w:t>حمید</w:t>
      </w:r>
      <w:r w:rsidR="00CF1671">
        <w:rPr>
          <w:rFonts w:cs="IRMitra" w:hint="cs"/>
          <w:rtl/>
        </w:rPr>
        <w:t xml:space="preserve"> بن زیاد</w:t>
      </w:r>
      <w:r w:rsidR="004A24C8">
        <w:rPr>
          <w:rFonts w:cs="IRMitra" w:hint="cs"/>
          <w:rtl/>
        </w:rPr>
        <w:t xml:space="preserve"> </w:t>
      </w:r>
      <w:r w:rsidR="00CF1671">
        <w:rPr>
          <w:rFonts w:cs="IRMitra" w:hint="cs"/>
          <w:rtl/>
        </w:rPr>
        <w:t>عن</w:t>
      </w:r>
      <w:r w:rsidR="004A24C8">
        <w:rPr>
          <w:rFonts w:cs="IRMitra" w:hint="cs"/>
          <w:rtl/>
        </w:rPr>
        <w:t xml:space="preserve"> ابن سماعة</w:t>
      </w:r>
      <w:r w:rsidR="00CF1671">
        <w:rPr>
          <w:rFonts w:cs="IRMitra" w:hint="cs"/>
          <w:rtl/>
        </w:rPr>
        <w:t>»</w:t>
      </w:r>
      <w:r w:rsidR="004A24C8">
        <w:rPr>
          <w:rFonts w:cs="IRMitra" w:hint="cs"/>
          <w:rtl/>
        </w:rPr>
        <w:t>،  نقل روایت شده است</w:t>
      </w:r>
      <w:r w:rsidRPr="00E53813">
        <w:rPr>
          <w:rFonts w:cs="IRMitra"/>
          <w:rtl/>
        </w:rPr>
        <w:t xml:space="preserve"> </w:t>
      </w:r>
      <w:r w:rsidR="004A24C8">
        <w:rPr>
          <w:rFonts w:cs="IRMitra" w:hint="cs"/>
          <w:rtl/>
        </w:rPr>
        <w:t>و بسیار نیز تکرار شده است، دانسته می</w:t>
      </w:r>
      <w:r w:rsidR="004A24C8">
        <w:rPr>
          <w:rFonts w:cs="IRMitra"/>
          <w:rtl/>
        </w:rPr>
        <w:softHyphen/>
      </w:r>
      <w:r w:rsidR="004A24C8">
        <w:rPr>
          <w:rFonts w:cs="IRMitra" w:hint="cs"/>
          <w:rtl/>
        </w:rPr>
        <w:t>شود که منبع کافی در آن موارد نیز کتاب ابن</w:t>
      </w:r>
      <w:r w:rsidR="004A24C8">
        <w:rPr>
          <w:rFonts w:cs="IRMitra"/>
          <w:rtl/>
        </w:rPr>
        <w:softHyphen/>
      </w:r>
      <w:r w:rsidR="004A24C8">
        <w:rPr>
          <w:rFonts w:cs="IRMitra" w:hint="cs"/>
          <w:rtl/>
        </w:rPr>
        <w:t>سماعة بوده است.</w:t>
      </w:r>
    </w:p>
    <w:p w:rsidR="004A24C8" w:rsidRPr="004A24C8" w:rsidRDefault="004A24C8" w:rsidP="004A24C8">
      <w:pPr>
        <w:rPr>
          <w:rFonts w:cs="IRMitra"/>
          <w:rtl/>
        </w:rPr>
      </w:pPr>
      <w:r>
        <w:rPr>
          <w:rFonts w:cs="IRMitra" w:hint="cs"/>
          <w:rtl/>
        </w:rPr>
        <w:t>موارد</w:t>
      </w:r>
      <w:r w:rsidRPr="004A24C8">
        <w:rPr>
          <w:rFonts w:cs="IRMitra" w:hint="cs"/>
          <w:rtl/>
        </w:rPr>
        <w:t xml:space="preserve"> چهار</w:t>
      </w:r>
      <w:r>
        <w:rPr>
          <w:rFonts w:cs="IRMitra" w:hint="cs"/>
          <w:rtl/>
        </w:rPr>
        <w:t xml:space="preserve">تایی </w:t>
      </w:r>
      <w:r w:rsidRPr="004A24C8">
        <w:rPr>
          <w:rFonts w:cs="IRMitra" w:hint="cs"/>
          <w:rtl/>
        </w:rPr>
        <w:t xml:space="preserve"> یا پنج</w:t>
      </w:r>
      <w:r>
        <w:rPr>
          <w:rFonts w:cs="IRMitra"/>
          <w:rtl/>
        </w:rPr>
        <w:softHyphen/>
      </w:r>
      <w:r>
        <w:rPr>
          <w:rFonts w:cs="IRMitra" w:hint="cs"/>
          <w:rtl/>
        </w:rPr>
        <w:t xml:space="preserve">تایی </w:t>
      </w:r>
      <w:r w:rsidR="00CF1671">
        <w:rPr>
          <w:rFonts w:cs="IRMitra" w:hint="cs"/>
          <w:rtl/>
        </w:rPr>
        <w:t xml:space="preserve">و یا حتی موارد سه تایی </w:t>
      </w:r>
      <w:r>
        <w:rPr>
          <w:rFonts w:cs="IRMitra" w:hint="cs"/>
          <w:rtl/>
        </w:rPr>
        <w:t>که پشت سرهم می</w:t>
      </w:r>
      <w:r>
        <w:rPr>
          <w:rFonts w:cs="IRMitra"/>
          <w:rtl/>
        </w:rPr>
        <w:softHyphen/>
      </w:r>
      <w:r>
        <w:rPr>
          <w:rFonts w:cs="IRMitra" w:hint="cs"/>
          <w:rtl/>
        </w:rPr>
        <w:t>بودند و در قطعه</w:t>
      </w:r>
      <w:r>
        <w:rPr>
          <w:rFonts w:cs="IRMitra"/>
          <w:rtl/>
        </w:rPr>
        <w:softHyphen/>
      </w:r>
      <w:r>
        <w:rPr>
          <w:rFonts w:cs="IRMitra" w:hint="cs"/>
          <w:rtl/>
        </w:rPr>
        <w:t>ای از</w:t>
      </w:r>
      <w:r w:rsidRPr="004A24C8">
        <w:rPr>
          <w:rFonts w:cs="IRMitra" w:hint="cs"/>
          <w:rtl/>
        </w:rPr>
        <w:t xml:space="preserve"> سند </w:t>
      </w:r>
      <w:r>
        <w:rPr>
          <w:rFonts w:cs="IRMitra" w:hint="cs"/>
          <w:rtl/>
        </w:rPr>
        <w:t>با یکدیگر اشتراک می</w:t>
      </w:r>
      <w:r>
        <w:rPr>
          <w:rFonts w:cs="IRMitra"/>
          <w:rtl/>
        </w:rPr>
        <w:softHyphen/>
      </w:r>
      <w:r>
        <w:rPr>
          <w:rFonts w:cs="IRMitra" w:hint="cs"/>
          <w:rtl/>
        </w:rPr>
        <w:t>داشتند</w:t>
      </w:r>
      <w:r w:rsidRPr="004A24C8">
        <w:rPr>
          <w:rFonts w:cs="IRMitra" w:hint="cs"/>
          <w:rtl/>
        </w:rPr>
        <w:t>، خود از قرائنی بود که ما را به شناخت منبع کمک می</w:t>
      </w:r>
      <w:r w:rsidRPr="004A24C8">
        <w:rPr>
          <w:rFonts w:cs="IRMitra"/>
          <w:rtl/>
        </w:rPr>
        <w:softHyphen/>
      </w:r>
      <w:r w:rsidRPr="004A24C8">
        <w:rPr>
          <w:rFonts w:cs="IRMitra" w:hint="cs"/>
          <w:rtl/>
        </w:rPr>
        <w:t>کرد و با توجه به این قرائن و قرائن دیگری که ذکر کردیم</w:t>
      </w:r>
      <w:r>
        <w:rPr>
          <w:rFonts w:cs="IRMitra" w:hint="cs"/>
          <w:rtl/>
        </w:rPr>
        <w:t>،</w:t>
      </w:r>
      <w:r w:rsidRPr="004A24C8">
        <w:rPr>
          <w:rFonts w:cs="IRMitra" w:hint="cs"/>
          <w:rtl/>
        </w:rPr>
        <w:t xml:space="preserve"> منبع</w:t>
      </w:r>
      <w:r>
        <w:rPr>
          <w:rFonts w:cs="IRMitra" w:hint="cs"/>
          <w:rtl/>
        </w:rPr>
        <w:t xml:space="preserve"> و طریق به منبع</w:t>
      </w:r>
      <w:r w:rsidRPr="004A24C8">
        <w:rPr>
          <w:rFonts w:cs="IRMitra" w:hint="cs"/>
          <w:rtl/>
        </w:rPr>
        <w:t xml:space="preserve"> را شناسایی می</w:t>
      </w:r>
      <w:r w:rsidRPr="004A24C8">
        <w:rPr>
          <w:rFonts w:cs="IRMitra"/>
          <w:rtl/>
        </w:rPr>
        <w:softHyphen/>
      </w:r>
      <w:r w:rsidRPr="004A24C8">
        <w:rPr>
          <w:rFonts w:cs="IRMitra" w:hint="cs"/>
          <w:rtl/>
        </w:rPr>
        <w:t>کردیم و</w:t>
      </w:r>
      <w:r>
        <w:rPr>
          <w:rFonts w:cs="IRMitra" w:hint="cs"/>
          <w:rtl/>
        </w:rPr>
        <w:t xml:space="preserve"> اکنون</w:t>
      </w:r>
      <w:r w:rsidRPr="004A24C8">
        <w:rPr>
          <w:rFonts w:cs="IRMitra" w:hint="cs"/>
          <w:rtl/>
        </w:rPr>
        <w:t xml:space="preserve"> بعد از شناسایی منبع</w:t>
      </w:r>
      <w:r>
        <w:rPr>
          <w:rFonts w:cs="IRMitra" w:hint="cs"/>
          <w:rtl/>
        </w:rPr>
        <w:t>،</w:t>
      </w:r>
      <w:r w:rsidRPr="004A24C8">
        <w:rPr>
          <w:rFonts w:cs="IRMitra" w:hint="cs"/>
          <w:rtl/>
        </w:rPr>
        <w:t xml:space="preserve"> در موارد</w:t>
      </w:r>
      <w:r>
        <w:rPr>
          <w:rFonts w:cs="IRMitra" w:hint="cs"/>
          <w:rtl/>
        </w:rPr>
        <w:t>ی</w:t>
      </w:r>
      <w:r w:rsidRPr="004A24C8">
        <w:rPr>
          <w:rFonts w:cs="IRMitra" w:hint="cs"/>
          <w:rtl/>
        </w:rPr>
        <w:t xml:space="preserve"> که</w:t>
      </w:r>
      <w:r>
        <w:rPr>
          <w:rFonts w:cs="IRMitra" w:hint="cs"/>
          <w:rtl/>
        </w:rPr>
        <w:t xml:space="preserve"> تنها در</w:t>
      </w:r>
      <w:r w:rsidRPr="004A24C8">
        <w:rPr>
          <w:rFonts w:cs="IRMitra" w:hint="cs"/>
          <w:rtl/>
        </w:rPr>
        <w:t xml:space="preserve"> دو سند</w:t>
      </w:r>
      <w:r>
        <w:rPr>
          <w:rFonts w:cs="IRMitra" w:hint="cs"/>
          <w:rtl/>
        </w:rPr>
        <w:t>،</w:t>
      </w:r>
      <w:r w:rsidRPr="004A24C8">
        <w:rPr>
          <w:rFonts w:cs="IRMitra" w:hint="cs"/>
          <w:rtl/>
        </w:rPr>
        <w:t xml:space="preserve"> طریق مذکور تکرار شده است به نحوی مطلب را تبطیق می</w:t>
      </w:r>
      <w:r w:rsidRPr="004A24C8">
        <w:rPr>
          <w:rFonts w:cs="IRMitra"/>
          <w:rtl/>
        </w:rPr>
        <w:softHyphen/>
      </w:r>
      <w:r w:rsidRPr="004A24C8">
        <w:rPr>
          <w:rFonts w:cs="IRMitra" w:hint="cs"/>
          <w:rtl/>
        </w:rPr>
        <w:t xml:space="preserve">کنیم </w:t>
      </w:r>
      <w:r>
        <w:rPr>
          <w:rFonts w:cs="IRMitra" w:hint="cs"/>
          <w:rtl/>
        </w:rPr>
        <w:t xml:space="preserve"> وگوییم که منبع ،مثلا ، کتاب ابن سماعة است. </w:t>
      </w:r>
      <w:r w:rsidRPr="004A24C8">
        <w:rPr>
          <w:rFonts w:cs="IRMitra" w:hint="cs"/>
          <w:rtl/>
        </w:rPr>
        <w:t>می</w:t>
      </w:r>
      <w:r w:rsidRPr="004A24C8">
        <w:rPr>
          <w:rFonts w:cs="IRMitra"/>
          <w:rtl/>
        </w:rPr>
        <w:softHyphen/>
      </w:r>
      <w:r w:rsidRPr="004A24C8">
        <w:rPr>
          <w:rFonts w:cs="IRMitra" w:hint="cs"/>
          <w:rtl/>
        </w:rPr>
        <w:t xml:space="preserve">توان گفت </w:t>
      </w:r>
      <w:r>
        <w:rPr>
          <w:rFonts w:cs="IRMitra" w:hint="cs"/>
          <w:rtl/>
        </w:rPr>
        <w:t>این کار نیز به نحوی تقویت</w:t>
      </w:r>
      <w:r>
        <w:rPr>
          <w:rFonts w:cs="IRMitra"/>
          <w:rtl/>
        </w:rPr>
        <w:softHyphen/>
      </w:r>
      <w:r>
        <w:rPr>
          <w:rFonts w:cs="IRMitra" w:hint="cs"/>
          <w:rtl/>
        </w:rPr>
        <w:t xml:space="preserve">کننده </w:t>
      </w:r>
      <w:r w:rsidRPr="004A24C8">
        <w:rPr>
          <w:rFonts w:cs="IRMitra" w:hint="cs"/>
          <w:rtl/>
        </w:rPr>
        <w:t xml:space="preserve"> برای استظهار</w:t>
      </w:r>
      <w:r>
        <w:rPr>
          <w:rFonts w:cs="IRMitra" w:hint="cs"/>
          <w:rtl/>
        </w:rPr>
        <w:t>ی است که شده است.</w:t>
      </w:r>
    </w:p>
    <w:p w:rsidR="00125376" w:rsidRDefault="004A24C8" w:rsidP="00125376">
      <w:pPr>
        <w:rPr>
          <w:rFonts w:cs="IRMitra"/>
          <w:rtl/>
        </w:rPr>
      </w:pPr>
      <w:r w:rsidRPr="004A24C8">
        <w:rPr>
          <w:rFonts w:cs="IRMitra" w:hint="cs"/>
          <w:rtl/>
        </w:rPr>
        <w:t xml:space="preserve"> </w:t>
      </w:r>
      <w:r w:rsidR="00125376">
        <w:rPr>
          <w:rFonts w:cs="IRMitra" w:hint="cs"/>
          <w:rtl/>
        </w:rPr>
        <w:t>برای مثال</w:t>
      </w:r>
      <w:r w:rsidR="00125376">
        <w:rPr>
          <w:rFonts w:cs="IRMitra"/>
          <w:rtl/>
        </w:rPr>
        <w:softHyphen/>
      </w:r>
      <w:r w:rsidR="00125376">
        <w:rPr>
          <w:rFonts w:cs="IRMitra" w:hint="cs"/>
          <w:rtl/>
        </w:rPr>
        <w:t>هایی که دو سندِ پشت سر هم از کتاب ابن</w:t>
      </w:r>
      <w:r w:rsidR="00125376">
        <w:rPr>
          <w:rFonts w:cs="IRMitra"/>
          <w:rtl/>
        </w:rPr>
        <w:softHyphen/>
      </w:r>
      <w:r w:rsidR="00125376">
        <w:rPr>
          <w:rFonts w:cs="IRMitra" w:hint="cs"/>
          <w:rtl/>
        </w:rPr>
        <w:t xml:space="preserve">سماعة نقل روایت کرده است رجوع کنید به جلد شش کافی: </w:t>
      </w:r>
      <w:r w:rsidRPr="004A24C8">
        <w:rPr>
          <w:rFonts w:cs="IRMitra"/>
          <w:rtl/>
        </w:rPr>
        <w:t xml:space="preserve">صفحه 104 رقم </w:t>
      </w:r>
      <w:r w:rsidR="00125376">
        <w:rPr>
          <w:rFonts w:cs="IRMitra" w:hint="cs"/>
          <w:rtl/>
        </w:rPr>
        <w:t>یک</w:t>
      </w:r>
      <w:r w:rsidRPr="004A24C8">
        <w:rPr>
          <w:rFonts w:cs="IRMitra"/>
          <w:rtl/>
        </w:rPr>
        <w:t xml:space="preserve"> و </w:t>
      </w:r>
      <w:r w:rsidR="00125376">
        <w:rPr>
          <w:rFonts w:cs="IRMitra" w:hint="cs"/>
          <w:rtl/>
        </w:rPr>
        <w:t>دو</w:t>
      </w:r>
      <w:r w:rsidRPr="004A24C8">
        <w:rPr>
          <w:rFonts w:cs="IRMitra"/>
          <w:rtl/>
        </w:rPr>
        <w:t>.</w:t>
      </w:r>
      <w:r w:rsidR="00125376">
        <w:rPr>
          <w:rFonts w:cs="IRMitra" w:hint="cs"/>
          <w:rtl/>
        </w:rPr>
        <w:t xml:space="preserve"> صفحه</w:t>
      </w:r>
      <w:r w:rsidRPr="004A24C8">
        <w:rPr>
          <w:rFonts w:cs="IRMitra"/>
          <w:rtl/>
        </w:rPr>
        <w:t xml:space="preserve"> 105</w:t>
      </w:r>
      <w:r w:rsidR="00125376">
        <w:rPr>
          <w:rFonts w:cs="IRMitra" w:hint="cs"/>
          <w:rtl/>
        </w:rPr>
        <w:t>،</w:t>
      </w:r>
      <w:r w:rsidRPr="004A24C8">
        <w:rPr>
          <w:rFonts w:cs="IRMitra"/>
          <w:rtl/>
        </w:rPr>
        <w:t xml:space="preserve"> </w:t>
      </w:r>
      <w:r w:rsidR="00125376">
        <w:rPr>
          <w:rFonts w:cs="IRMitra" w:hint="cs"/>
          <w:rtl/>
        </w:rPr>
        <w:t xml:space="preserve">رقم </w:t>
      </w:r>
      <w:r w:rsidRPr="004A24C8">
        <w:rPr>
          <w:rFonts w:cs="IRMitra"/>
          <w:rtl/>
        </w:rPr>
        <w:t>چهار و ذ</w:t>
      </w:r>
      <w:r w:rsidRPr="004A24C8">
        <w:rPr>
          <w:rFonts w:cs="IRMitra" w:hint="cs"/>
          <w:rtl/>
        </w:rPr>
        <w:t>ی</w:t>
      </w:r>
      <w:r w:rsidRPr="004A24C8">
        <w:rPr>
          <w:rFonts w:cs="IRMitra" w:hint="eastAsia"/>
          <w:rtl/>
        </w:rPr>
        <w:t>لش</w:t>
      </w:r>
      <w:r w:rsidRPr="004A24C8">
        <w:rPr>
          <w:rFonts w:cs="IRMitra"/>
          <w:rtl/>
        </w:rPr>
        <w:t>.</w:t>
      </w:r>
      <w:r w:rsidR="00125376">
        <w:rPr>
          <w:rFonts w:cs="IRMitra" w:hint="cs"/>
          <w:rtl/>
        </w:rPr>
        <w:t>صفحه</w:t>
      </w:r>
      <w:r w:rsidR="00125376">
        <w:rPr>
          <w:rFonts w:cs="IRMitra"/>
          <w:rtl/>
        </w:rPr>
        <w:t xml:space="preserve"> 132</w:t>
      </w:r>
      <w:r w:rsidR="00125376">
        <w:rPr>
          <w:rFonts w:cs="IRMitra" w:hint="cs"/>
          <w:rtl/>
        </w:rPr>
        <w:t xml:space="preserve">، رقم </w:t>
      </w:r>
      <w:r w:rsidR="00125376">
        <w:rPr>
          <w:rFonts w:cs="IRMitra"/>
          <w:rtl/>
        </w:rPr>
        <w:t>سه و چهار</w:t>
      </w:r>
      <w:r w:rsidR="00125376">
        <w:rPr>
          <w:rFonts w:cs="IRMitra" w:hint="cs"/>
          <w:rtl/>
        </w:rPr>
        <w:t>. صفحه</w:t>
      </w:r>
      <w:r w:rsidRPr="004A24C8">
        <w:rPr>
          <w:rFonts w:cs="IRMitra"/>
          <w:rtl/>
        </w:rPr>
        <w:t xml:space="preserve"> 136 </w:t>
      </w:r>
      <w:r w:rsidR="00125376">
        <w:rPr>
          <w:rFonts w:cs="IRMitra" w:hint="cs"/>
          <w:rtl/>
        </w:rPr>
        <w:t xml:space="preserve">رقم </w:t>
      </w:r>
      <w:r w:rsidRPr="004A24C8">
        <w:rPr>
          <w:rFonts w:cs="IRMitra"/>
          <w:rtl/>
        </w:rPr>
        <w:t>دو</w:t>
      </w:r>
      <w:r w:rsidR="00125376">
        <w:rPr>
          <w:rFonts w:cs="IRMitra" w:hint="cs"/>
          <w:rtl/>
        </w:rPr>
        <w:t xml:space="preserve"> و سه. صفحه </w:t>
      </w:r>
      <w:r w:rsidR="00125376">
        <w:rPr>
          <w:rFonts w:cs="IRMitra"/>
          <w:rtl/>
        </w:rPr>
        <w:t xml:space="preserve"> 143</w:t>
      </w:r>
      <w:r w:rsidR="00125376">
        <w:rPr>
          <w:rFonts w:cs="IRMitra" w:hint="cs"/>
          <w:rtl/>
        </w:rPr>
        <w:t xml:space="preserve">، رقم </w:t>
      </w:r>
      <w:r w:rsidRPr="004A24C8">
        <w:rPr>
          <w:rFonts w:cs="IRMitra"/>
          <w:rtl/>
        </w:rPr>
        <w:t>پنج و شش.</w:t>
      </w:r>
      <w:r w:rsidR="00125376">
        <w:rPr>
          <w:rFonts w:cs="IRMitra" w:hint="cs"/>
          <w:rtl/>
        </w:rPr>
        <w:t xml:space="preserve">صفحه </w:t>
      </w:r>
      <w:r w:rsidRPr="004A24C8">
        <w:rPr>
          <w:rFonts w:cs="IRMitra"/>
          <w:rtl/>
        </w:rPr>
        <w:t xml:space="preserve"> 168</w:t>
      </w:r>
      <w:r w:rsidR="00125376">
        <w:rPr>
          <w:rFonts w:cs="IRMitra" w:hint="cs"/>
          <w:rtl/>
        </w:rPr>
        <w:t>،</w:t>
      </w:r>
      <w:r w:rsidRPr="004A24C8">
        <w:rPr>
          <w:rFonts w:cs="IRMitra"/>
          <w:rtl/>
        </w:rPr>
        <w:t xml:space="preserve"> </w:t>
      </w:r>
      <w:r w:rsidR="00125376">
        <w:rPr>
          <w:rFonts w:cs="IRMitra" w:hint="cs"/>
          <w:rtl/>
        </w:rPr>
        <w:t xml:space="preserve">رقم </w:t>
      </w:r>
      <w:r w:rsidRPr="004A24C8">
        <w:rPr>
          <w:rFonts w:cs="IRMitra"/>
          <w:rtl/>
        </w:rPr>
        <w:t>چهار و پنج.</w:t>
      </w:r>
    </w:p>
    <w:p w:rsidR="004A24C8" w:rsidRDefault="004A24C8" w:rsidP="00CF1671">
      <w:pPr>
        <w:jc w:val="left"/>
        <w:rPr>
          <w:rFonts w:cs="IRMitra"/>
        </w:rPr>
      </w:pPr>
      <w:r w:rsidRPr="004A24C8">
        <w:rPr>
          <w:rFonts w:cs="IRMitra"/>
          <w:rtl/>
        </w:rPr>
        <w:t xml:space="preserve"> ا</w:t>
      </w:r>
      <w:r w:rsidRPr="004A24C8">
        <w:rPr>
          <w:rFonts w:cs="IRMitra" w:hint="cs"/>
          <w:rtl/>
        </w:rPr>
        <w:t>ی</w:t>
      </w:r>
      <w:r w:rsidR="00125376">
        <w:rPr>
          <w:rFonts w:cs="IRMitra" w:hint="eastAsia"/>
          <w:rtl/>
        </w:rPr>
        <w:t>ن‌</w:t>
      </w:r>
      <w:r w:rsidR="00125376">
        <w:rPr>
          <w:rFonts w:cs="IRMitra" w:hint="cs"/>
          <w:rtl/>
        </w:rPr>
        <w:t xml:space="preserve"> موارد</w:t>
      </w:r>
      <w:r w:rsidRPr="004A24C8">
        <w:rPr>
          <w:rFonts w:cs="IRMitra"/>
          <w:rtl/>
        </w:rPr>
        <w:t xml:space="preserve"> هم کمک م</w:t>
      </w:r>
      <w:r w:rsidRPr="004A24C8">
        <w:rPr>
          <w:rFonts w:cs="IRMitra" w:hint="cs"/>
          <w:rtl/>
        </w:rPr>
        <w:t>ی‌</w:t>
      </w:r>
      <w:r w:rsidRPr="004A24C8">
        <w:rPr>
          <w:rFonts w:cs="IRMitra" w:hint="eastAsia"/>
          <w:rtl/>
        </w:rPr>
        <w:t>کند</w:t>
      </w:r>
      <w:r w:rsidRPr="004A24C8">
        <w:rPr>
          <w:rFonts w:cs="IRMitra"/>
          <w:rtl/>
        </w:rPr>
        <w:t xml:space="preserve"> برا</w:t>
      </w:r>
      <w:r w:rsidRPr="004A24C8">
        <w:rPr>
          <w:rFonts w:cs="IRMitra" w:hint="cs"/>
          <w:rtl/>
        </w:rPr>
        <w:t>ی</w:t>
      </w:r>
      <w:r w:rsidRPr="004A24C8">
        <w:rPr>
          <w:rFonts w:cs="IRMitra"/>
          <w:rtl/>
        </w:rPr>
        <w:t xml:space="preserve"> تقو</w:t>
      </w:r>
      <w:r w:rsidRPr="004A24C8">
        <w:rPr>
          <w:rFonts w:cs="IRMitra" w:hint="cs"/>
          <w:rtl/>
        </w:rPr>
        <w:t>ی</w:t>
      </w:r>
      <w:r w:rsidRPr="004A24C8">
        <w:rPr>
          <w:rFonts w:cs="IRMitra" w:hint="eastAsia"/>
          <w:rtl/>
        </w:rPr>
        <w:t>ت</w:t>
      </w:r>
      <w:r w:rsidRPr="004A24C8">
        <w:rPr>
          <w:rFonts w:cs="IRMitra"/>
          <w:rtl/>
        </w:rPr>
        <w:t xml:space="preserve"> کردن آن استظهار</w:t>
      </w:r>
      <w:r w:rsidRPr="004A24C8">
        <w:rPr>
          <w:rFonts w:cs="IRMitra" w:hint="cs"/>
          <w:rtl/>
        </w:rPr>
        <w:t>ی</w:t>
      </w:r>
      <w:r w:rsidRPr="004A24C8">
        <w:rPr>
          <w:rFonts w:cs="IRMitra"/>
          <w:rtl/>
        </w:rPr>
        <w:t xml:space="preserve"> که ما کرد</w:t>
      </w:r>
      <w:r w:rsidRPr="004A24C8">
        <w:rPr>
          <w:rFonts w:cs="IRMitra" w:hint="cs"/>
          <w:rtl/>
        </w:rPr>
        <w:t>ی</w:t>
      </w:r>
      <w:r w:rsidRPr="004A24C8">
        <w:rPr>
          <w:rFonts w:cs="IRMitra" w:hint="eastAsia"/>
          <w:rtl/>
        </w:rPr>
        <w:t>م</w:t>
      </w:r>
      <w:r w:rsidRPr="004A24C8">
        <w:rPr>
          <w:rFonts w:cs="IRMitra"/>
          <w:rtl/>
        </w:rPr>
        <w:t xml:space="preserve"> که ا</w:t>
      </w:r>
      <w:r w:rsidRPr="004A24C8">
        <w:rPr>
          <w:rFonts w:cs="IRMitra" w:hint="cs"/>
          <w:rtl/>
        </w:rPr>
        <w:t>ی</w:t>
      </w:r>
      <w:r w:rsidRPr="004A24C8">
        <w:rPr>
          <w:rFonts w:cs="IRMitra" w:hint="eastAsia"/>
          <w:rtl/>
        </w:rPr>
        <w:t>ن‌ها</w:t>
      </w:r>
      <w:r w:rsidRPr="004A24C8">
        <w:rPr>
          <w:rFonts w:cs="IRMitra"/>
          <w:rtl/>
        </w:rPr>
        <w:t xml:space="preserve"> از کتاب حسن بن محمد بن سماعة </w:t>
      </w:r>
      <w:r w:rsidR="00125376">
        <w:rPr>
          <w:rFonts w:cs="IRMitra" w:hint="cs"/>
          <w:rtl/>
        </w:rPr>
        <w:t>است</w:t>
      </w:r>
      <w:r w:rsidRPr="004A24C8">
        <w:rPr>
          <w:rFonts w:cs="IRMitra"/>
          <w:rtl/>
        </w:rPr>
        <w:t xml:space="preserve"> و هم خودشان </w:t>
      </w:r>
      <w:r w:rsidRPr="004A24C8">
        <w:rPr>
          <w:rFonts w:cs="IRMitra" w:hint="cs"/>
          <w:rtl/>
        </w:rPr>
        <w:t>ی</w:t>
      </w:r>
      <w:r w:rsidRPr="004A24C8">
        <w:rPr>
          <w:rFonts w:cs="IRMitra" w:hint="eastAsia"/>
          <w:rtl/>
        </w:rPr>
        <w:t>ک</w:t>
      </w:r>
      <w:r w:rsidRPr="004A24C8">
        <w:rPr>
          <w:rFonts w:cs="IRMitra"/>
          <w:rtl/>
        </w:rPr>
        <w:t xml:space="preserve"> تطب</w:t>
      </w:r>
      <w:r w:rsidRPr="004A24C8">
        <w:rPr>
          <w:rFonts w:cs="IRMitra" w:hint="cs"/>
          <w:rtl/>
        </w:rPr>
        <w:t>ی</w:t>
      </w:r>
      <w:r w:rsidRPr="004A24C8">
        <w:rPr>
          <w:rFonts w:cs="IRMitra" w:hint="eastAsia"/>
          <w:rtl/>
        </w:rPr>
        <w:t>ق</w:t>
      </w:r>
      <w:r w:rsidRPr="004A24C8">
        <w:rPr>
          <w:rFonts w:cs="IRMitra" w:hint="cs"/>
          <w:rtl/>
        </w:rPr>
        <w:t>ی</w:t>
      </w:r>
      <w:r w:rsidRPr="004A24C8">
        <w:rPr>
          <w:rFonts w:cs="IRMitra"/>
          <w:rtl/>
        </w:rPr>
        <w:t xml:space="preserve"> هست بر آن نت</w:t>
      </w:r>
      <w:r w:rsidRPr="004A24C8">
        <w:rPr>
          <w:rFonts w:cs="IRMitra" w:hint="cs"/>
          <w:rtl/>
        </w:rPr>
        <w:t>ی</w:t>
      </w:r>
      <w:r w:rsidRPr="004A24C8">
        <w:rPr>
          <w:rFonts w:cs="IRMitra" w:hint="eastAsia"/>
          <w:rtl/>
        </w:rPr>
        <w:t>جه‌ا</w:t>
      </w:r>
      <w:r w:rsidRPr="004A24C8">
        <w:rPr>
          <w:rFonts w:cs="IRMitra" w:hint="cs"/>
          <w:rtl/>
        </w:rPr>
        <w:t>ی</w:t>
      </w:r>
      <w:r w:rsidRPr="004A24C8">
        <w:rPr>
          <w:rFonts w:cs="IRMitra"/>
          <w:rtl/>
        </w:rPr>
        <w:t xml:space="preserve"> که قبلا</w:t>
      </w:r>
      <w:r w:rsidRPr="003879E5">
        <w:rPr>
          <w:rFonts w:cs="IRMitra"/>
          <w:rtl/>
        </w:rPr>
        <w:t xml:space="preserve"> از آن بحث‌ها</w:t>
      </w:r>
      <w:r w:rsidRPr="003879E5">
        <w:rPr>
          <w:rFonts w:cs="IRMitra" w:hint="cs"/>
          <w:rtl/>
        </w:rPr>
        <w:t>ی</w:t>
      </w:r>
      <w:r w:rsidRPr="003879E5">
        <w:rPr>
          <w:rFonts w:cs="IRMitra"/>
          <w:rtl/>
        </w:rPr>
        <w:t xml:space="preserve"> قبل</w:t>
      </w:r>
      <w:r w:rsidRPr="003879E5">
        <w:rPr>
          <w:rFonts w:cs="IRMitra" w:hint="cs"/>
          <w:rtl/>
        </w:rPr>
        <w:t>ی</w:t>
      </w:r>
      <w:r w:rsidRPr="003879E5">
        <w:rPr>
          <w:rFonts w:cs="IRMitra"/>
          <w:rtl/>
        </w:rPr>
        <w:t xml:space="preserve"> گرفت</w:t>
      </w:r>
      <w:r w:rsidRPr="003879E5">
        <w:rPr>
          <w:rFonts w:cs="IRMitra" w:hint="cs"/>
          <w:rtl/>
        </w:rPr>
        <w:t>ی</w:t>
      </w:r>
      <w:r w:rsidRPr="003879E5">
        <w:rPr>
          <w:rFonts w:cs="IRMitra" w:hint="eastAsia"/>
          <w:rtl/>
        </w:rPr>
        <w:t>م</w:t>
      </w:r>
      <w:r w:rsidRPr="003879E5">
        <w:rPr>
          <w:rFonts w:cs="IRMitra"/>
          <w:rtl/>
        </w:rPr>
        <w:t>.</w:t>
      </w:r>
      <w:r w:rsidR="00D54CD2">
        <w:rPr>
          <w:rFonts w:cs="IRMitra" w:hint="cs"/>
          <w:rtl/>
        </w:rPr>
        <w:t xml:space="preserve"> در موارد</w:t>
      </w:r>
      <w:r w:rsidR="00CF1671">
        <w:rPr>
          <w:rFonts w:cs="IRMitra" w:hint="cs"/>
          <w:rtl/>
        </w:rPr>
        <w:t>ی</w:t>
      </w:r>
      <w:r w:rsidR="00D54CD2">
        <w:rPr>
          <w:rFonts w:cs="IRMitra" w:hint="cs"/>
          <w:rtl/>
        </w:rPr>
        <w:t xml:space="preserve"> که در کتاب الطلاق در سندی ابن سماعه </w:t>
      </w:r>
      <w:r w:rsidR="00D54CD2">
        <w:rPr>
          <w:rFonts w:cs="IRMitra" w:hint="cs"/>
          <w:rtl/>
        </w:rPr>
        <w:lastRenderedPageBreak/>
        <w:t>قرار گرفته و تکرار نشده است نمی</w:t>
      </w:r>
      <w:r w:rsidR="00D54CD2">
        <w:rPr>
          <w:rFonts w:cs="IRMitra"/>
          <w:rtl/>
        </w:rPr>
        <w:softHyphen/>
      </w:r>
      <w:r w:rsidR="00D54CD2">
        <w:rPr>
          <w:rFonts w:cs="IRMitra" w:hint="cs"/>
          <w:rtl/>
        </w:rPr>
        <w:t>توان به طور قطعی گفت که کلینی آن را از کتاب ابن سماعه گرفته است ولیکن احتمال اخذ از کتاب ابن</w:t>
      </w:r>
      <w:r w:rsidR="00D54CD2">
        <w:rPr>
          <w:rFonts w:cs="IRMitra"/>
          <w:rtl/>
        </w:rPr>
        <w:softHyphen/>
      </w:r>
      <w:r w:rsidR="00D54CD2">
        <w:rPr>
          <w:rFonts w:cs="IRMitra" w:hint="cs"/>
          <w:rtl/>
        </w:rPr>
        <w:t>سماعة به طور کامل می</w:t>
      </w:r>
      <w:r w:rsidR="00D54CD2">
        <w:rPr>
          <w:rFonts w:cs="IRMitra"/>
          <w:rtl/>
        </w:rPr>
        <w:softHyphen/>
      </w:r>
      <w:r w:rsidR="00D54CD2">
        <w:rPr>
          <w:rFonts w:cs="IRMitra" w:hint="cs"/>
          <w:rtl/>
        </w:rPr>
        <w:t>رود.</w:t>
      </w:r>
      <w:r w:rsidR="00CF1671">
        <w:rPr>
          <w:rFonts w:cs="IRMitra" w:hint="cs"/>
          <w:rtl/>
        </w:rPr>
        <w:t xml:space="preserve"> درجلسه آینده توضیحی تکمیلی در اینباره داده خواهد شد.</w:t>
      </w:r>
    </w:p>
    <w:p w:rsidR="00130411" w:rsidRDefault="00130411" w:rsidP="00CF1671">
      <w:pPr>
        <w:pStyle w:val="Heading1"/>
        <w:rPr>
          <w:rtl/>
        </w:rPr>
      </w:pPr>
      <w:bookmarkStart w:id="8" w:name="_Toc216594079"/>
      <w:r>
        <w:rPr>
          <w:rFonts w:hint="cs"/>
          <w:rtl/>
        </w:rPr>
        <w:t>تطبیق مباحث در کتاب الوصایا و کتاب المواریث</w:t>
      </w:r>
      <w:bookmarkEnd w:id="8"/>
    </w:p>
    <w:p w:rsidR="00130411" w:rsidRDefault="00130411" w:rsidP="00130411">
      <w:pPr>
        <w:jc w:val="left"/>
        <w:rPr>
          <w:rFonts w:cs="IRMitra"/>
          <w:rtl/>
        </w:rPr>
      </w:pPr>
      <w:r>
        <w:rPr>
          <w:rFonts w:cs="IRMitra" w:hint="cs"/>
          <w:rtl/>
        </w:rPr>
        <w:t>آنچه گفته شد در کافی در کتاب الطلاق بود. با بررسی دو بخش از کتاب الوصایا و کتاب المواریث در جلد هفتم کافی، الگوهایی که گفته شد یافت می</w:t>
      </w:r>
      <w:r>
        <w:rPr>
          <w:rFonts w:cs="IRMitra"/>
          <w:rtl/>
        </w:rPr>
        <w:softHyphen/>
      </w:r>
      <w:r>
        <w:rPr>
          <w:rFonts w:cs="IRMitra" w:hint="cs"/>
          <w:rtl/>
        </w:rPr>
        <w:t>شود و می</w:t>
      </w:r>
      <w:r>
        <w:rPr>
          <w:rFonts w:cs="IRMitra"/>
          <w:rtl/>
        </w:rPr>
        <w:softHyphen/>
      </w:r>
      <w:r>
        <w:rPr>
          <w:rFonts w:cs="IRMitra" w:hint="cs"/>
          <w:rtl/>
        </w:rPr>
        <w:t>توان نتیجه گرفت که منبع کلینی در این دو بخش نیز کتاب ابن سماعة بوده است.</w:t>
      </w:r>
    </w:p>
    <w:p w:rsidR="0048786E" w:rsidRDefault="00130411" w:rsidP="00130411">
      <w:pPr>
        <w:rPr>
          <w:rFonts w:cs="IRMitra"/>
          <w:rtl/>
        </w:rPr>
      </w:pPr>
      <w:r>
        <w:rPr>
          <w:rFonts w:cs="IRMitra" w:hint="cs"/>
          <w:rtl/>
        </w:rPr>
        <w:t>در میان کتاب</w:t>
      </w:r>
      <w:r>
        <w:rPr>
          <w:rFonts w:cs="IRMitra"/>
          <w:rtl/>
        </w:rPr>
        <w:softHyphen/>
      </w:r>
      <w:r>
        <w:rPr>
          <w:rFonts w:cs="IRMitra" w:hint="cs"/>
          <w:rtl/>
        </w:rPr>
        <w:t>هایی که برای ابن سماعه برشمرده شده است کتابی به نام کتاب الوصیة وجود ندارد. نجاشی کتاب</w:t>
      </w:r>
      <w:r>
        <w:rPr>
          <w:rFonts w:cs="IRMitra"/>
          <w:rtl/>
        </w:rPr>
        <w:softHyphen/>
      </w:r>
      <w:r>
        <w:rPr>
          <w:rFonts w:cs="IRMitra" w:hint="cs"/>
          <w:rtl/>
        </w:rPr>
        <w:t>های ابن سماعه را اینچنین گوید</w:t>
      </w:r>
      <w:r w:rsidRPr="003B7E29">
        <w:rPr>
          <w:rFonts w:cs="IRMitra" w:hint="cs"/>
          <w:color w:val="00B0F0"/>
          <w:rtl/>
        </w:rPr>
        <w:t>:«</w:t>
      </w:r>
      <w:r w:rsidRPr="003B7E29">
        <w:rPr>
          <w:color w:val="00B0F0"/>
          <w:rtl/>
        </w:rPr>
        <w:t xml:space="preserve"> </w:t>
      </w:r>
      <w:r w:rsidRPr="003B7E29">
        <w:rPr>
          <w:rFonts w:cs="IRMitra"/>
          <w:color w:val="00B0F0"/>
          <w:rtl/>
        </w:rPr>
        <w:t>له كتب، منها: النكاح، الطلاق، الحدود، الديات، القبلة، السهو، الطهور، الوقت، الشرى، البيع، الغيبة، البشارات، الحيض، الفرائض، الحج، الزهد، الصلاة، الجنائز، اللباس</w:t>
      </w:r>
      <w:r w:rsidRPr="003B7E29">
        <w:rPr>
          <w:rFonts w:cs="IRMitra" w:hint="cs"/>
          <w:color w:val="00B0F0"/>
          <w:rtl/>
        </w:rPr>
        <w:t>»</w:t>
      </w:r>
      <w:r>
        <w:rPr>
          <w:rFonts w:cs="IRMitra" w:hint="cs"/>
          <w:rtl/>
        </w:rPr>
        <w:t xml:space="preserve"> در میان کتاب</w:t>
      </w:r>
      <w:r>
        <w:rPr>
          <w:rFonts w:cs="IRMitra"/>
          <w:rtl/>
        </w:rPr>
        <w:softHyphen/>
      </w:r>
      <w:r>
        <w:rPr>
          <w:rFonts w:cs="IRMitra" w:hint="cs"/>
          <w:rtl/>
        </w:rPr>
        <w:t>های ابن</w:t>
      </w:r>
      <w:r>
        <w:rPr>
          <w:rFonts w:cs="IRMitra"/>
          <w:rtl/>
        </w:rPr>
        <w:softHyphen/>
      </w:r>
      <w:r>
        <w:rPr>
          <w:rFonts w:cs="IRMitra" w:hint="cs"/>
          <w:rtl/>
        </w:rPr>
        <w:t>سماعة، کتاب الفرائض قرار دارد که به نظر می</w:t>
      </w:r>
      <w:r>
        <w:rPr>
          <w:rFonts w:cs="IRMitra"/>
          <w:rtl/>
        </w:rPr>
        <w:softHyphen/>
      </w:r>
      <w:r>
        <w:rPr>
          <w:rFonts w:cs="IRMitra" w:hint="cs"/>
          <w:rtl/>
        </w:rPr>
        <w:t>رسد همین کتاب منبع کلینی در کافی بوده است.</w:t>
      </w:r>
    </w:p>
    <w:p w:rsidR="00130411" w:rsidRDefault="00130411" w:rsidP="00130411">
      <w:pPr>
        <w:rPr>
          <w:rFonts w:cs="IRMitra"/>
          <w:rtl/>
        </w:rPr>
      </w:pPr>
      <w:r>
        <w:rPr>
          <w:rFonts w:cs="IRMitra" w:hint="cs"/>
          <w:rtl/>
        </w:rPr>
        <w:t>از مجموع کتاب</w:t>
      </w:r>
      <w:r>
        <w:rPr>
          <w:rFonts w:cs="IRMitra"/>
          <w:rtl/>
        </w:rPr>
        <w:softHyphen/>
      </w:r>
      <w:r>
        <w:rPr>
          <w:rFonts w:cs="IRMitra" w:hint="cs"/>
          <w:rtl/>
        </w:rPr>
        <w:t>ه</w:t>
      </w:r>
      <w:r w:rsidRPr="00130411">
        <w:rPr>
          <w:rFonts w:cs="IRMitra" w:hint="cs"/>
          <w:rtl/>
        </w:rPr>
        <w:t>ایی که ابن</w:t>
      </w:r>
      <w:r w:rsidRPr="00130411">
        <w:rPr>
          <w:rFonts w:cs="IRMitra"/>
          <w:rtl/>
        </w:rPr>
        <w:softHyphen/>
      </w:r>
      <w:r w:rsidRPr="00130411">
        <w:rPr>
          <w:rFonts w:cs="IRMitra" w:hint="cs"/>
          <w:rtl/>
        </w:rPr>
        <w:t>سماعه نگاشته است می</w:t>
      </w:r>
      <w:r w:rsidRPr="00130411">
        <w:rPr>
          <w:rFonts w:cs="IRMitra"/>
          <w:rtl/>
        </w:rPr>
        <w:softHyphen/>
      </w:r>
      <w:r w:rsidRPr="00130411">
        <w:rPr>
          <w:rFonts w:cs="IRMitra" w:hint="cs"/>
          <w:rtl/>
        </w:rPr>
        <w:t xml:space="preserve">توان انیچنین نتیجه گرفت که وی فقیه بوده است و در بسیاری از موضوعات فقهی کتاب نوشته است. به جزء دو کتابِ الغیبة و </w:t>
      </w:r>
      <w:r w:rsidR="00CF1671">
        <w:rPr>
          <w:rFonts w:cs="IRMitra" w:hint="cs"/>
          <w:rtl/>
        </w:rPr>
        <w:t>البشارات که به نظر مرتبط با عقیده</w:t>
      </w:r>
      <w:r w:rsidR="00CF1671">
        <w:rPr>
          <w:rFonts w:cs="IRMitra"/>
          <w:rtl/>
        </w:rPr>
        <w:softHyphen/>
      </w:r>
      <w:r w:rsidR="00CF1671">
        <w:rPr>
          <w:rFonts w:cs="IRMitra" w:hint="cs"/>
          <w:rtl/>
        </w:rPr>
        <w:t>ی فاسدِ</w:t>
      </w:r>
      <w:r w:rsidRPr="00130411">
        <w:rPr>
          <w:rFonts w:cs="IRMitra" w:hint="cs"/>
          <w:rtl/>
        </w:rPr>
        <w:t xml:space="preserve"> مذهب وقف است دیگر کتبِ </w:t>
      </w:r>
      <w:r w:rsidRPr="00130411">
        <w:rPr>
          <w:rFonts w:cs="IRMitra"/>
          <w:rtl/>
        </w:rPr>
        <w:softHyphen/>
      </w:r>
      <w:r w:rsidRPr="00130411">
        <w:rPr>
          <w:rFonts w:cs="IRMitra" w:hint="cs"/>
          <w:rtl/>
        </w:rPr>
        <w:t>ابن</w:t>
      </w:r>
      <w:r w:rsidRPr="00130411">
        <w:rPr>
          <w:rFonts w:cs="IRMitra"/>
          <w:rtl/>
        </w:rPr>
        <w:softHyphen/>
      </w:r>
      <w:r w:rsidRPr="00130411">
        <w:rPr>
          <w:rFonts w:cs="IRMitra" w:hint="cs"/>
          <w:rtl/>
        </w:rPr>
        <w:t>سماعة در موضوعات فقهی نوشته شده است.</w:t>
      </w:r>
    </w:p>
    <w:p w:rsidR="001B572D" w:rsidRDefault="001F20A2" w:rsidP="00CF1671">
      <w:pPr>
        <w:rPr>
          <w:rFonts w:cs="IRMitra"/>
          <w:rtl/>
        </w:rPr>
      </w:pPr>
      <w:r>
        <w:rPr>
          <w:rFonts w:cs="IRMitra" w:hint="cs"/>
          <w:rtl/>
        </w:rPr>
        <w:t>ترتیب کتاب</w:t>
      </w:r>
      <w:r>
        <w:rPr>
          <w:rFonts w:cs="IRMitra"/>
          <w:rtl/>
        </w:rPr>
        <w:softHyphen/>
      </w:r>
      <w:r>
        <w:rPr>
          <w:rFonts w:cs="IRMitra" w:hint="cs"/>
          <w:rtl/>
        </w:rPr>
        <w:t>های</w:t>
      </w:r>
      <w:r w:rsidR="00CF1671">
        <w:rPr>
          <w:rFonts w:cs="IRMitra" w:hint="cs"/>
          <w:rtl/>
        </w:rPr>
        <w:t>ی</w:t>
      </w:r>
      <w:r>
        <w:rPr>
          <w:rFonts w:cs="IRMitra" w:hint="cs"/>
          <w:rtl/>
        </w:rPr>
        <w:t xml:space="preserve"> که نجاشی ذکر کرده است طبق ترتیب</w:t>
      </w:r>
      <w:r w:rsidR="00CF1671">
        <w:rPr>
          <w:rFonts w:cs="IRMitra" w:hint="cs"/>
          <w:rtl/>
        </w:rPr>
        <w:t>ِ</w:t>
      </w:r>
      <w:r>
        <w:rPr>
          <w:rFonts w:cs="IRMitra" w:hint="cs"/>
          <w:rtl/>
        </w:rPr>
        <w:t xml:space="preserve"> معهود میان ما نیست</w:t>
      </w:r>
      <w:r w:rsidRPr="001F20A2">
        <w:rPr>
          <w:rFonts w:cs="IRMitra"/>
          <w:rtl/>
        </w:rPr>
        <w:t>. ول</w:t>
      </w:r>
      <w:r w:rsidRPr="001F20A2">
        <w:rPr>
          <w:rFonts w:cs="IRMitra" w:hint="cs"/>
          <w:rtl/>
        </w:rPr>
        <w:t>ی</w:t>
      </w:r>
      <w:r>
        <w:rPr>
          <w:rFonts w:cs="IRMitra" w:hint="cs"/>
          <w:rtl/>
        </w:rPr>
        <w:t xml:space="preserve"> اگر</w:t>
      </w:r>
      <w:r w:rsidRPr="001F20A2">
        <w:rPr>
          <w:rFonts w:cs="IRMitra"/>
          <w:rtl/>
        </w:rPr>
        <w:t xml:space="preserve"> با ترت</w:t>
      </w:r>
      <w:r w:rsidRPr="001F20A2">
        <w:rPr>
          <w:rFonts w:cs="IRMitra" w:hint="cs"/>
          <w:rtl/>
        </w:rPr>
        <w:t>ی</w:t>
      </w:r>
      <w:r w:rsidRPr="001F20A2">
        <w:rPr>
          <w:rFonts w:cs="IRMitra" w:hint="eastAsia"/>
          <w:rtl/>
        </w:rPr>
        <w:t>ب</w:t>
      </w:r>
      <w:r w:rsidRPr="001F20A2">
        <w:rPr>
          <w:rFonts w:cs="IRMitra"/>
          <w:rtl/>
        </w:rPr>
        <w:t xml:space="preserve"> معهود نگاه کن</w:t>
      </w:r>
      <w:r w:rsidRPr="001F20A2">
        <w:rPr>
          <w:rFonts w:cs="IRMitra" w:hint="cs"/>
          <w:rtl/>
        </w:rPr>
        <w:t>ی</w:t>
      </w:r>
      <w:r w:rsidRPr="001F20A2">
        <w:rPr>
          <w:rFonts w:cs="IRMitra" w:hint="eastAsia"/>
          <w:rtl/>
        </w:rPr>
        <w:t>م</w:t>
      </w:r>
      <w:r>
        <w:rPr>
          <w:rFonts w:cs="IRMitra" w:hint="cs"/>
          <w:rtl/>
        </w:rPr>
        <w:t xml:space="preserve"> ابن سماعه کتاب</w:t>
      </w:r>
      <w:r>
        <w:rPr>
          <w:rFonts w:cs="IRMitra"/>
          <w:rtl/>
        </w:rPr>
        <w:t xml:space="preserve"> </w:t>
      </w:r>
      <w:r>
        <w:rPr>
          <w:rFonts w:cs="IRMitra" w:hint="cs"/>
          <w:rtl/>
        </w:rPr>
        <w:t>ال</w:t>
      </w:r>
      <w:r>
        <w:rPr>
          <w:rFonts w:cs="IRMitra"/>
          <w:rtl/>
        </w:rPr>
        <w:t>طهور</w:t>
      </w:r>
      <w:r>
        <w:rPr>
          <w:rFonts w:cs="IRMitra" w:hint="cs"/>
          <w:rtl/>
        </w:rPr>
        <w:t xml:space="preserve"> دارد</w:t>
      </w:r>
      <w:r>
        <w:rPr>
          <w:rFonts w:cs="IRMitra"/>
          <w:rtl/>
        </w:rPr>
        <w:t xml:space="preserve"> که همان وضو و غسل و</w:t>
      </w:r>
      <w:r>
        <w:rPr>
          <w:rFonts w:cs="IRMitra" w:hint="cs"/>
          <w:rtl/>
        </w:rPr>
        <w:t>...</w:t>
      </w:r>
      <w:r w:rsidRPr="001F20A2">
        <w:rPr>
          <w:rFonts w:cs="IRMitra"/>
          <w:rtl/>
        </w:rPr>
        <w:t xml:space="preserve"> </w:t>
      </w:r>
      <w:r>
        <w:rPr>
          <w:rFonts w:cs="IRMitra" w:hint="cs"/>
          <w:rtl/>
        </w:rPr>
        <w:t>است. کتاب</w:t>
      </w:r>
      <w:r w:rsidRPr="001F20A2">
        <w:rPr>
          <w:rFonts w:cs="IRMitra"/>
          <w:rtl/>
        </w:rPr>
        <w:t xml:space="preserve"> </w:t>
      </w:r>
      <w:r>
        <w:rPr>
          <w:rFonts w:cs="IRMitra" w:hint="cs"/>
          <w:rtl/>
        </w:rPr>
        <w:t>ال</w:t>
      </w:r>
      <w:r w:rsidRPr="001F20A2">
        <w:rPr>
          <w:rFonts w:cs="IRMitra"/>
          <w:rtl/>
        </w:rPr>
        <w:t>صلاة دارد،</w:t>
      </w:r>
      <w:r>
        <w:rPr>
          <w:rFonts w:cs="IRMitra" w:hint="cs"/>
          <w:rtl/>
        </w:rPr>
        <w:t>که در واقع همان کتاب</w:t>
      </w:r>
      <w:r w:rsidRPr="001F20A2">
        <w:rPr>
          <w:rFonts w:cs="IRMitra"/>
          <w:rtl/>
        </w:rPr>
        <w:t xml:space="preserve"> </w:t>
      </w:r>
      <w:r>
        <w:rPr>
          <w:rFonts w:cs="IRMitra" w:hint="cs"/>
          <w:rtl/>
        </w:rPr>
        <w:t>ال</w:t>
      </w:r>
      <w:r w:rsidRPr="001F20A2">
        <w:rPr>
          <w:rFonts w:cs="IRMitra"/>
          <w:rtl/>
        </w:rPr>
        <w:t>قبله و</w:t>
      </w:r>
      <w:r>
        <w:rPr>
          <w:rFonts w:cs="IRMitra" w:hint="cs"/>
          <w:rtl/>
        </w:rPr>
        <w:t xml:space="preserve"> کتاب </w:t>
      </w:r>
      <w:r w:rsidRPr="001F20A2">
        <w:rPr>
          <w:rFonts w:cs="IRMitra"/>
          <w:rtl/>
        </w:rPr>
        <w:t xml:space="preserve"> </w:t>
      </w:r>
      <w:r>
        <w:rPr>
          <w:rFonts w:cs="IRMitra" w:hint="cs"/>
          <w:rtl/>
        </w:rPr>
        <w:t>ال</w:t>
      </w:r>
      <w:r w:rsidRPr="001F20A2">
        <w:rPr>
          <w:rFonts w:cs="IRMitra"/>
          <w:rtl/>
        </w:rPr>
        <w:t xml:space="preserve">وقت </w:t>
      </w:r>
      <w:r>
        <w:rPr>
          <w:rFonts w:cs="IRMitra" w:hint="cs"/>
          <w:rtl/>
        </w:rPr>
        <w:t>و کتاب السهو است. همچنین کتاب ال</w:t>
      </w:r>
      <w:r w:rsidRPr="001F20A2">
        <w:rPr>
          <w:rFonts w:cs="IRMitra"/>
          <w:rtl/>
        </w:rPr>
        <w:t>نکاح</w:t>
      </w:r>
      <w:r>
        <w:rPr>
          <w:rFonts w:cs="IRMitra" w:hint="cs"/>
          <w:rtl/>
        </w:rPr>
        <w:t xml:space="preserve"> و</w:t>
      </w:r>
      <w:r w:rsidRPr="001F20A2">
        <w:rPr>
          <w:rFonts w:cs="IRMitra"/>
          <w:rtl/>
        </w:rPr>
        <w:t xml:space="preserve"> </w:t>
      </w:r>
      <w:r>
        <w:rPr>
          <w:rFonts w:cs="IRMitra" w:hint="cs"/>
          <w:rtl/>
        </w:rPr>
        <w:t>ال</w:t>
      </w:r>
      <w:r w:rsidRPr="001F20A2">
        <w:rPr>
          <w:rFonts w:cs="IRMitra" w:hint="eastAsia"/>
          <w:rtl/>
        </w:rPr>
        <w:t>طلاق</w:t>
      </w:r>
      <w:r>
        <w:rPr>
          <w:rFonts w:cs="IRMitra" w:hint="cs"/>
          <w:rtl/>
        </w:rPr>
        <w:t xml:space="preserve"> نیز دارد</w:t>
      </w:r>
      <w:r w:rsidRPr="001F20A2">
        <w:rPr>
          <w:rFonts w:cs="IRMitra" w:hint="eastAsia"/>
          <w:rtl/>
        </w:rPr>
        <w:t>،</w:t>
      </w:r>
      <w:r>
        <w:rPr>
          <w:rFonts w:cs="IRMitra" w:hint="cs"/>
          <w:rtl/>
        </w:rPr>
        <w:t xml:space="preserve"> و همچنین کتاب</w:t>
      </w:r>
      <w:r w:rsidRPr="001F20A2">
        <w:rPr>
          <w:rFonts w:cs="IRMitra"/>
          <w:rtl/>
        </w:rPr>
        <w:t xml:space="preserve"> حدود، د</w:t>
      </w:r>
      <w:r w:rsidRPr="001F20A2">
        <w:rPr>
          <w:rFonts w:cs="IRMitra" w:hint="cs"/>
          <w:rtl/>
        </w:rPr>
        <w:t>ی</w:t>
      </w:r>
      <w:r w:rsidRPr="001F20A2">
        <w:rPr>
          <w:rFonts w:cs="IRMitra" w:hint="eastAsia"/>
          <w:rtl/>
        </w:rPr>
        <w:t>ات،</w:t>
      </w:r>
      <w:r w:rsidRPr="001F20A2">
        <w:rPr>
          <w:rFonts w:cs="IRMitra"/>
          <w:rtl/>
        </w:rPr>
        <w:t xml:space="preserve"> ح</w:t>
      </w:r>
      <w:r w:rsidRPr="001F20A2">
        <w:rPr>
          <w:rFonts w:cs="IRMitra" w:hint="cs"/>
          <w:rtl/>
        </w:rPr>
        <w:t>ی</w:t>
      </w:r>
      <w:r>
        <w:rPr>
          <w:rFonts w:cs="IRMitra" w:hint="eastAsia"/>
          <w:rtl/>
        </w:rPr>
        <w:t>ض</w:t>
      </w:r>
      <w:r>
        <w:rPr>
          <w:rFonts w:cs="IRMitra" w:hint="cs"/>
          <w:rtl/>
        </w:rPr>
        <w:t xml:space="preserve"> و</w:t>
      </w:r>
      <w:r w:rsidRPr="001F20A2">
        <w:rPr>
          <w:rFonts w:cs="IRMitra"/>
          <w:rtl/>
        </w:rPr>
        <w:t xml:space="preserve"> فرائض</w:t>
      </w:r>
      <w:r>
        <w:rPr>
          <w:rFonts w:cs="IRMitra" w:hint="cs"/>
          <w:rtl/>
        </w:rPr>
        <w:t xml:space="preserve"> نیز دارد</w:t>
      </w:r>
      <w:r w:rsidRPr="001F20A2">
        <w:rPr>
          <w:rFonts w:cs="IRMitra"/>
          <w:rtl/>
        </w:rPr>
        <w:t>.</w:t>
      </w:r>
      <w:r w:rsidR="001B572D">
        <w:rPr>
          <w:rFonts w:cs="IRMitra" w:hint="cs"/>
          <w:rtl/>
        </w:rPr>
        <w:t xml:space="preserve"> کتاب الفرائض درباره مسائل مربوط به ارث است. به نظر می</w:t>
      </w:r>
      <w:r w:rsidR="001B572D">
        <w:rPr>
          <w:rFonts w:cs="IRMitra"/>
          <w:rtl/>
        </w:rPr>
        <w:softHyphen/>
      </w:r>
      <w:r w:rsidR="001B572D">
        <w:rPr>
          <w:rFonts w:cs="IRMitra" w:hint="cs"/>
          <w:rtl/>
        </w:rPr>
        <w:t>رسد کتاب الفرائضی که ایشون دارد به معنای عام</w:t>
      </w:r>
      <w:r w:rsidR="00CF1671">
        <w:rPr>
          <w:rFonts w:cs="IRMitra" w:hint="cs"/>
          <w:rtl/>
        </w:rPr>
        <w:t>ّ</w:t>
      </w:r>
      <w:r w:rsidR="001B572D">
        <w:rPr>
          <w:rFonts w:cs="IRMitra" w:hint="cs"/>
          <w:rtl/>
        </w:rPr>
        <w:t xml:space="preserve"> آن باشد و مسائل </w:t>
      </w:r>
      <w:r w:rsidR="00CF1671">
        <w:rPr>
          <w:rFonts w:cs="IRMitra" w:hint="cs"/>
          <w:rtl/>
        </w:rPr>
        <w:t>مربوط به</w:t>
      </w:r>
      <w:r w:rsidR="001B572D">
        <w:rPr>
          <w:rFonts w:cs="IRMitra" w:hint="cs"/>
          <w:rtl/>
        </w:rPr>
        <w:t xml:space="preserve"> وصیت را نیز در بر می</w:t>
      </w:r>
      <w:r w:rsidR="001B572D">
        <w:rPr>
          <w:rFonts w:cs="IRMitra"/>
          <w:rtl/>
        </w:rPr>
        <w:softHyphen/>
      </w:r>
      <w:r w:rsidR="001B572D">
        <w:rPr>
          <w:rFonts w:cs="IRMitra" w:hint="cs"/>
          <w:rtl/>
        </w:rPr>
        <w:t>گیرد. مباحث مربوط به وصیت به یک معنا زیرشاخه مباحث مربوط به فرائض است. وصیت قبل از تقسیم ارث است  و در کتاب الفرائض هم از ارث و هم از وصیت بحث می</w:t>
      </w:r>
      <w:r w:rsidR="001B572D">
        <w:rPr>
          <w:rFonts w:cs="IRMitra"/>
          <w:rtl/>
        </w:rPr>
        <w:softHyphen/>
      </w:r>
      <w:r w:rsidR="001B572D">
        <w:rPr>
          <w:rFonts w:cs="IRMitra" w:hint="cs"/>
          <w:rtl/>
        </w:rPr>
        <w:t>شود. هیچ بعید نیست که در کتاب الفرائض مباحث مربوط به وصیت نیز گنجانده شود.</w:t>
      </w:r>
    </w:p>
    <w:p w:rsidR="001B572D" w:rsidRDefault="001B572D" w:rsidP="009C04ED">
      <w:pPr>
        <w:rPr>
          <w:rFonts w:cs="IRMitra"/>
          <w:rtl/>
        </w:rPr>
      </w:pPr>
      <w:r>
        <w:rPr>
          <w:rFonts w:cs="IRMitra" w:hint="cs"/>
          <w:rtl/>
        </w:rPr>
        <w:t xml:space="preserve"> تطبیقات بحث در کتاب الوصیه و کتاب المواریث را به صورت تفصیلی وارد نمی</w:t>
      </w:r>
      <w:r>
        <w:rPr>
          <w:rFonts w:cs="IRMitra"/>
          <w:rtl/>
        </w:rPr>
        <w:softHyphen/>
      </w:r>
      <w:r>
        <w:rPr>
          <w:rFonts w:cs="IRMitra" w:hint="cs"/>
          <w:rtl/>
        </w:rPr>
        <w:t>شویم و به دادن آدرس</w:t>
      </w:r>
      <w:r>
        <w:rPr>
          <w:rFonts w:cs="IRMitra"/>
          <w:rtl/>
        </w:rPr>
        <w:softHyphen/>
      </w:r>
      <w:r>
        <w:rPr>
          <w:rFonts w:cs="IRMitra" w:hint="cs"/>
          <w:rtl/>
        </w:rPr>
        <w:t>های اکتفاء می</w:t>
      </w:r>
      <w:r>
        <w:rPr>
          <w:rFonts w:cs="IRMitra"/>
          <w:rtl/>
        </w:rPr>
        <w:softHyphen/>
      </w:r>
      <w:r>
        <w:rPr>
          <w:rFonts w:cs="IRMitra" w:hint="cs"/>
          <w:rtl/>
        </w:rPr>
        <w:t xml:space="preserve">کنیم: </w:t>
      </w:r>
      <w:r w:rsidRPr="001B572D">
        <w:rPr>
          <w:rFonts w:cs="IRMitra" w:hint="eastAsia"/>
          <w:rtl/>
        </w:rPr>
        <w:t>کاف</w:t>
      </w:r>
      <w:r w:rsidRPr="001B572D">
        <w:rPr>
          <w:rFonts w:cs="IRMitra" w:hint="cs"/>
          <w:rtl/>
        </w:rPr>
        <w:t>ی</w:t>
      </w:r>
      <w:r w:rsidRPr="001B572D">
        <w:rPr>
          <w:rFonts w:cs="IRMitra"/>
          <w:rtl/>
        </w:rPr>
        <w:t xml:space="preserve"> جلد </w:t>
      </w:r>
      <w:r w:rsidR="009C04ED">
        <w:rPr>
          <w:rFonts w:cs="IRMitra" w:hint="cs"/>
          <w:rtl/>
        </w:rPr>
        <w:t>هفتم</w:t>
      </w:r>
      <w:r w:rsidRPr="001B572D">
        <w:rPr>
          <w:rFonts w:cs="IRMitra"/>
          <w:rtl/>
        </w:rPr>
        <w:t xml:space="preserve"> </w:t>
      </w:r>
      <w:r w:rsidR="009C04ED">
        <w:rPr>
          <w:rFonts w:cs="IRMitra" w:hint="cs"/>
          <w:rtl/>
        </w:rPr>
        <w:t>:</w:t>
      </w:r>
      <w:r w:rsidRPr="001B572D">
        <w:rPr>
          <w:rFonts w:cs="IRMitra"/>
          <w:rtl/>
        </w:rPr>
        <w:t>صفحه 155 رقم 12 و 13.صفحه 68 رقم 3 و ذ</w:t>
      </w:r>
      <w:r w:rsidRPr="001B572D">
        <w:rPr>
          <w:rFonts w:cs="IRMitra" w:hint="cs"/>
          <w:rtl/>
        </w:rPr>
        <w:t>ی</w:t>
      </w:r>
      <w:r w:rsidRPr="001B572D">
        <w:rPr>
          <w:rFonts w:cs="IRMitra" w:hint="eastAsia"/>
          <w:rtl/>
        </w:rPr>
        <w:t>ل</w:t>
      </w:r>
      <w:r w:rsidRPr="001B572D">
        <w:rPr>
          <w:rFonts w:cs="IRMitra"/>
          <w:rtl/>
        </w:rPr>
        <w:t xml:space="preserve"> 3 و 4 و 5 و 6. صفحه 110 رقم 5 و 6. صفحه 119 ذ</w:t>
      </w:r>
      <w:r w:rsidRPr="001B572D">
        <w:rPr>
          <w:rFonts w:cs="IRMitra" w:hint="cs"/>
          <w:rtl/>
        </w:rPr>
        <w:t>ی</w:t>
      </w:r>
      <w:r w:rsidRPr="001B572D">
        <w:rPr>
          <w:rFonts w:cs="IRMitra" w:hint="eastAsia"/>
          <w:rtl/>
        </w:rPr>
        <w:t>ل</w:t>
      </w:r>
      <w:r w:rsidRPr="001B572D">
        <w:rPr>
          <w:rFonts w:cs="IRMitra"/>
          <w:rtl/>
        </w:rPr>
        <w:t xml:space="preserve"> 4 و 5.</w:t>
      </w:r>
      <w:r w:rsidRPr="001B572D">
        <w:rPr>
          <w:rFonts w:cs="IRMitra" w:hint="cs"/>
          <w:rtl/>
        </w:rPr>
        <w:t>صفحه</w:t>
      </w:r>
      <w:r w:rsidRPr="001B572D">
        <w:rPr>
          <w:rFonts w:cs="IRMitra"/>
          <w:rtl/>
        </w:rPr>
        <w:t xml:space="preserve"> 125 </w:t>
      </w:r>
      <w:r w:rsidRPr="001B572D">
        <w:rPr>
          <w:rFonts w:cs="IRMitra" w:hint="cs"/>
          <w:rtl/>
        </w:rPr>
        <w:t>رقم3</w:t>
      </w:r>
      <w:r w:rsidRPr="001B572D">
        <w:rPr>
          <w:rFonts w:cs="IRMitra"/>
          <w:rtl/>
        </w:rPr>
        <w:t xml:space="preserve"> و ذ</w:t>
      </w:r>
      <w:r w:rsidRPr="001B572D">
        <w:rPr>
          <w:rFonts w:cs="IRMitra" w:hint="cs"/>
          <w:rtl/>
        </w:rPr>
        <w:t>ی</w:t>
      </w:r>
      <w:r w:rsidRPr="001B572D">
        <w:rPr>
          <w:rFonts w:cs="IRMitra" w:hint="eastAsia"/>
          <w:rtl/>
        </w:rPr>
        <w:t>لش</w:t>
      </w:r>
      <w:r w:rsidRPr="001B572D">
        <w:rPr>
          <w:rFonts w:cs="IRMitra"/>
          <w:rtl/>
        </w:rPr>
        <w:t>.</w:t>
      </w:r>
      <w:r w:rsidRPr="001B572D">
        <w:rPr>
          <w:rFonts w:cs="IRMitra" w:hint="cs"/>
          <w:rtl/>
        </w:rPr>
        <w:t>صفحه</w:t>
      </w:r>
      <w:r w:rsidRPr="001B572D">
        <w:rPr>
          <w:rFonts w:cs="IRMitra"/>
          <w:rtl/>
        </w:rPr>
        <w:t xml:space="preserve"> 126</w:t>
      </w:r>
      <w:r w:rsidRPr="001B572D">
        <w:rPr>
          <w:rFonts w:cs="IRMitra" w:hint="cs"/>
          <w:rtl/>
        </w:rPr>
        <w:t>، رقم</w:t>
      </w:r>
      <w:r w:rsidRPr="001B572D">
        <w:rPr>
          <w:rFonts w:cs="IRMitra"/>
          <w:rtl/>
        </w:rPr>
        <w:softHyphen/>
      </w:r>
      <w:r w:rsidRPr="001B572D">
        <w:rPr>
          <w:rFonts w:cs="IRMitra" w:hint="cs"/>
          <w:rtl/>
        </w:rPr>
        <w:t>ی</w:t>
      </w:r>
      <w:r w:rsidRPr="001B572D">
        <w:rPr>
          <w:rFonts w:cs="IRMitra" w:hint="eastAsia"/>
          <w:rtl/>
        </w:rPr>
        <w:t>ک</w:t>
      </w:r>
      <w:r w:rsidRPr="001B572D">
        <w:rPr>
          <w:rFonts w:cs="IRMitra"/>
          <w:rtl/>
        </w:rPr>
        <w:t xml:space="preserve"> تا سه. و </w:t>
      </w:r>
      <w:r w:rsidRPr="001B572D">
        <w:rPr>
          <w:rFonts w:cs="IRMitra" w:hint="cs"/>
          <w:rtl/>
        </w:rPr>
        <w:t>صحفه</w:t>
      </w:r>
      <w:r w:rsidRPr="001B572D">
        <w:rPr>
          <w:rFonts w:cs="IRMitra"/>
          <w:rtl/>
        </w:rPr>
        <w:t xml:space="preserve">161 </w:t>
      </w:r>
      <w:r w:rsidRPr="001B572D">
        <w:rPr>
          <w:rFonts w:cs="IRMitra" w:hint="cs"/>
          <w:rtl/>
        </w:rPr>
        <w:t xml:space="preserve">رقم </w:t>
      </w:r>
      <w:r w:rsidRPr="001B572D">
        <w:rPr>
          <w:rFonts w:cs="IRMitra"/>
          <w:rtl/>
        </w:rPr>
        <w:t>هشت و نه.</w:t>
      </w:r>
    </w:p>
    <w:p w:rsidR="001B572D" w:rsidRPr="00E742B6" w:rsidRDefault="001B572D" w:rsidP="001B572D">
      <w:pPr>
        <w:rPr>
          <w:rFonts w:cs="IRMitra"/>
          <w:rtl/>
        </w:rPr>
      </w:pPr>
      <w:r w:rsidRPr="00E742B6">
        <w:rPr>
          <w:rFonts w:cs="IRMitra" w:hint="eastAsia"/>
          <w:rtl/>
        </w:rPr>
        <w:t>ا</w:t>
      </w:r>
      <w:r w:rsidRPr="00E742B6">
        <w:rPr>
          <w:rFonts w:cs="IRMitra" w:hint="cs"/>
          <w:rtl/>
        </w:rPr>
        <w:t>ی</w:t>
      </w:r>
      <w:r w:rsidRPr="00E742B6">
        <w:rPr>
          <w:rFonts w:cs="IRMitra" w:hint="eastAsia"/>
          <w:rtl/>
        </w:rPr>
        <w:t>ن</w:t>
      </w:r>
      <w:r w:rsidRPr="00E742B6">
        <w:rPr>
          <w:rFonts w:cs="IRMitra"/>
          <w:rtl/>
        </w:rPr>
        <w:t xml:space="preserve"> مجموعه‌ها را اگر کس</w:t>
      </w:r>
      <w:r w:rsidRPr="00E742B6">
        <w:rPr>
          <w:rFonts w:cs="IRMitra" w:hint="cs"/>
          <w:rtl/>
        </w:rPr>
        <w:t>ی</w:t>
      </w:r>
      <w:r w:rsidRPr="00E742B6">
        <w:rPr>
          <w:rFonts w:cs="IRMitra"/>
          <w:rtl/>
        </w:rPr>
        <w:t xml:space="preserve"> بب</w:t>
      </w:r>
      <w:r w:rsidRPr="00E742B6">
        <w:rPr>
          <w:rFonts w:cs="IRMitra" w:hint="cs"/>
          <w:rtl/>
        </w:rPr>
        <w:t>ی</w:t>
      </w:r>
      <w:r w:rsidRPr="00E742B6">
        <w:rPr>
          <w:rFonts w:cs="IRMitra" w:hint="eastAsia"/>
          <w:rtl/>
        </w:rPr>
        <w:t>ند</w:t>
      </w:r>
      <w:r w:rsidRPr="00E742B6">
        <w:rPr>
          <w:rFonts w:cs="IRMitra"/>
          <w:rtl/>
        </w:rPr>
        <w:t xml:space="preserve"> به راحت</w:t>
      </w:r>
      <w:r w:rsidRPr="00E742B6">
        <w:rPr>
          <w:rFonts w:cs="IRMitra" w:hint="cs"/>
          <w:rtl/>
        </w:rPr>
        <w:t>ی</w:t>
      </w:r>
      <w:r w:rsidRPr="00E742B6">
        <w:rPr>
          <w:rFonts w:cs="IRMitra"/>
          <w:rtl/>
        </w:rPr>
        <w:t xml:space="preserve"> به ا</w:t>
      </w:r>
      <w:r w:rsidRPr="00E742B6">
        <w:rPr>
          <w:rFonts w:cs="IRMitra" w:hint="cs"/>
          <w:rtl/>
        </w:rPr>
        <w:t>ی</w:t>
      </w:r>
      <w:r w:rsidRPr="00E742B6">
        <w:rPr>
          <w:rFonts w:cs="IRMitra" w:hint="eastAsia"/>
          <w:rtl/>
        </w:rPr>
        <w:t>ن</w:t>
      </w:r>
      <w:r w:rsidRPr="00E742B6">
        <w:rPr>
          <w:rFonts w:cs="IRMitra"/>
          <w:rtl/>
        </w:rPr>
        <w:t xml:space="preserve"> نت</w:t>
      </w:r>
      <w:r w:rsidRPr="00E742B6">
        <w:rPr>
          <w:rFonts w:cs="IRMitra" w:hint="cs"/>
          <w:rtl/>
        </w:rPr>
        <w:t>ی</w:t>
      </w:r>
      <w:r w:rsidRPr="00E742B6">
        <w:rPr>
          <w:rFonts w:cs="IRMitra" w:hint="eastAsia"/>
          <w:rtl/>
        </w:rPr>
        <w:t>جه</w:t>
      </w:r>
      <w:r w:rsidRPr="00E742B6">
        <w:rPr>
          <w:rFonts w:cs="IRMitra"/>
          <w:rtl/>
        </w:rPr>
        <w:t xml:space="preserve"> م</w:t>
      </w:r>
      <w:r w:rsidRPr="00E742B6">
        <w:rPr>
          <w:rFonts w:cs="IRMitra" w:hint="cs"/>
          <w:rtl/>
        </w:rPr>
        <w:t>ی‌</w:t>
      </w:r>
      <w:r w:rsidRPr="00E742B6">
        <w:rPr>
          <w:rFonts w:cs="IRMitra" w:hint="eastAsia"/>
          <w:rtl/>
        </w:rPr>
        <w:t>رسد</w:t>
      </w:r>
      <w:r w:rsidRPr="00E742B6">
        <w:rPr>
          <w:rFonts w:cs="IRMitra"/>
          <w:rtl/>
        </w:rPr>
        <w:t xml:space="preserve"> که </w:t>
      </w:r>
      <w:r w:rsidRPr="00E742B6">
        <w:rPr>
          <w:rFonts w:cs="IRMitra" w:hint="cs"/>
          <w:rtl/>
        </w:rPr>
        <w:t>ی</w:t>
      </w:r>
      <w:r w:rsidRPr="00E742B6">
        <w:rPr>
          <w:rFonts w:cs="IRMitra" w:hint="eastAsia"/>
          <w:rtl/>
        </w:rPr>
        <w:t>ک</w:t>
      </w:r>
      <w:r w:rsidRPr="00E742B6">
        <w:rPr>
          <w:rFonts w:cs="IRMitra" w:hint="cs"/>
          <w:rtl/>
        </w:rPr>
        <w:t>ی</w:t>
      </w:r>
      <w:r w:rsidRPr="00E742B6">
        <w:rPr>
          <w:rFonts w:cs="IRMitra"/>
          <w:rtl/>
        </w:rPr>
        <w:t xml:space="preserve"> از منابع ش</w:t>
      </w:r>
      <w:r w:rsidRPr="00E742B6">
        <w:rPr>
          <w:rFonts w:cs="IRMitra" w:hint="cs"/>
          <w:rtl/>
        </w:rPr>
        <w:t>ی</w:t>
      </w:r>
      <w:r w:rsidRPr="00E742B6">
        <w:rPr>
          <w:rFonts w:cs="IRMitra" w:hint="eastAsia"/>
          <w:rtl/>
        </w:rPr>
        <w:t>خ</w:t>
      </w:r>
      <w:r w:rsidRPr="00E742B6">
        <w:rPr>
          <w:rFonts w:cs="IRMitra"/>
          <w:rtl/>
        </w:rPr>
        <w:t xml:space="preserve"> کل</w:t>
      </w:r>
      <w:r w:rsidRPr="00E742B6">
        <w:rPr>
          <w:rFonts w:cs="IRMitra" w:hint="cs"/>
          <w:rtl/>
        </w:rPr>
        <w:t>ی</w:t>
      </w:r>
      <w:r w:rsidRPr="00E742B6">
        <w:rPr>
          <w:rFonts w:cs="IRMitra" w:hint="eastAsia"/>
          <w:rtl/>
        </w:rPr>
        <w:t>ن</w:t>
      </w:r>
      <w:r w:rsidRPr="00E742B6">
        <w:rPr>
          <w:rFonts w:cs="IRMitra" w:hint="cs"/>
          <w:rtl/>
        </w:rPr>
        <w:t>ی</w:t>
      </w:r>
      <w:r w:rsidR="009C04ED">
        <w:rPr>
          <w:rFonts w:cs="IRMitra" w:hint="cs"/>
          <w:rtl/>
        </w:rPr>
        <w:t>،</w:t>
      </w:r>
      <w:r w:rsidRPr="00E742B6">
        <w:rPr>
          <w:rFonts w:cs="IRMitra"/>
          <w:rtl/>
        </w:rPr>
        <w:t xml:space="preserve"> کتاب الفرائض حسن بن محمد بن سماعة بوده که ا</w:t>
      </w:r>
      <w:r w:rsidRPr="00E742B6">
        <w:rPr>
          <w:rFonts w:cs="IRMitra" w:hint="cs"/>
          <w:rtl/>
        </w:rPr>
        <w:t>ی</w:t>
      </w:r>
      <w:r w:rsidRPr="00E742B6">
        <w:rPr>
          <w:rFonts w:cs="IRMitra" w:hint="eastAsia"/>
          <w:rtl/>
        </w:rPr>
        <w:t>ن</w:t>
      </w:r>
      <w:r w:rsidRPr="00E742B6">
        <w:rPr>
          <w:rFonts w:cs="IRMitra"/>
          <w:rtl/>
        </w:rPr>
        <w:t xml:space="preserve"> </w:t>
      </w:r>
      <w:r w:rsidRPr="00E742B6">
        <w:rPr>
          <w:rFonts w:cs="IRMitra" w:hint="cs"/>
          <w:rtl/>
        </w:rPr>
        <w:t>«</w:t>
      </w:r>
      <w:r w:rsidRPr="00E742B6">
        <w:rPr>
          <w:rFonts w:cs="IRMitra"/>
          <w:rtl/>
        </w:rPr>
        <w:t>کتاب الفرائض</w:t>
      </w:r>
      <w:r w:rsidRPr="00E742B6">
        <w:rPr>
          <w:rFonts w:cs="IRMitra" w:hint="cs"/>
          <w:rtl/>
        </w:rPr>
        <w:t>»</w:t>
      </w:r>
      <w:r w:rsidRPr="00E742B6">
        <w:rPr>
          <w:rFonts w:cs="IRMitra"/>
          <w:rtl/>
        </w:rPr>
        <w:t xml:space="preserve"> وصا</w:t>
      </w:r>
      <w:r w:rsidRPr="00E742B6">
        <w:rPr>
          <w:rFonts w:cs="IRMitra" w:hint="cs"/>
          <w:rtl/>
        </w:rPr>
        <w:t>ی</w:t>
      </w:r>
      <w:r w:rsidRPr="00E742B6">
        <w:rPr>
          <w:rFonts w:cs="IRMitra" w:hint="eastAsia"/>
          <w:rtl/>
        </w:rPr>
        <w:t>ا</w:t>
      </w:r>
      <w:r w:rsidRPr="00E742B6">
        <w:rPr>
          <w:rFonts w:cs="IRMitra"/>
          <w:rtl/>
        </w:rPr>
        <w:t xml:space="preserve"> را هم در بر داشته</w:t>
      </w:r>
      <w:r w:rsidRPr="00E742B6">
        <w:rPr>
          <w:rFonts w:cs="IRMitra" w:hint="cs"/>
          <w:rtl/>
        </w:rPr>
        <w:t xml:space="preserve"> است</w:t>
      </w:r>
      <w:r w:rsidRPr="00E742B6">
        <w:rPr>
          <w:rFonts w:cs="IRMitra"/>
          <w:rtl/>
        </w:rPr>
        <w:t>.</w:t>
      </w:r>
    </w:p>
    <w:p w:rsidR="001B572D" w:rsidRPr="00E742B6" w:rsidRDefault="001B572D" w:rsidP="009C04ED">
      <w:pPr>
        <w:pStyle w:val="Heading1"/>
        <w:rPr>
          <w:rtl/>
        </w:rPr>
      </w:pPr>
      <w:bookmarkStart w:id="9" w:name="_Toc216594080"/>
      <w:r w:rsidRPr="00E742B6">
        <w:rPr>
          <w:rFonts w:hint="cs"/>
          <w:rtl/>
        </w:rPr>
        <w:t>تطبق بحث در روایت علی بن أبی</w:t>
      </w:r>
      <w:r w:rsidRPr="00E742B6">
        <w:rPr>
          <w:rtl/>
        </w:rPr>
        <w:softHyphen/>
      </w:r>
      <w:r w:rsidRPr="00E742B6">
        <w:rPr>
          <w:rFonts w:hint="cs"/>
          <w:rtl/>
        </w:rPr>
        <w:t>حمزة</w:t>
      </w:r>
      <w:bookmarkEnd w:id="9"/>
    </w:p>
    <w:p w:rsidR="00E742B6" w:rsidRPr="00E742B6" w:rsidRDefault="00E742B6" w:rsidP="009C04ED">
      <w:pPr>
        <w:rPr>
          <w:rFonts w:cs="IRMitra"/>
          <w:rtl/>
        </w:rPr>
      </w:pPr>
      <w:r w:rsidRPr="00E742B6">
        <w:rPr>
          <w:rFonts w:cs="IRMitra" w:hint="eastAsia"/>
          <w:rtl/>
        </w:rPr>
        <w:t>سند</w:t>
      </w:r>
      <w:r w:rsidRPr="00E742B6">
        <w:rPr>
          <w:rFonts w:cs="IRMitra"/>
          <w:rtl/>
        </w:rPr>
        <w:t xml:space="preserve"> مورد بحث ما در جلد 7 صفحه 43 رقم 3 هست.</w:t>
      </w:r>
      <w:r w:rsidRPr="00E742B6">
        <w:rPr>
          <w:rFonts w:cs="IRMitra" w:hint="cs"/>
          <w:rtl/>
        </w:rPr>
        <w:t xml:space="preserve"> سند روایت از این قرار است</w:t>
      </w:r>
      <w:r w:rsidRPr="003B7E29">
        <w:rPr>
          <w:rFonts w:cs="IRMitra" w:hint="cs"/>
          <w:color w:val="00B0F0"/>
          <w:rtl/>
        </w:rPr>
        <w:t>:«</w:t>
      </w:r>
      <w:r w:rsidRPr="003B7E29">
        <w:rPr>
          <w:rFonts w:cs="IRMitra"/>
          <w:color w:val="00B0F0"/>
          <w:rtl/>
        </w:rPr>
        <w:t xml:space="preserve"> حُمَيْدُ بْنُ زِيَادٍ</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اِبْنِ سَمَاعَةَ‌</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سُلَيْمَانَ بْنِ دَاوُدَ</w:t>
      </w:r>
      <w:r w:rsidRPr="003B7E29">
        <w:rPr>
          <w:rFonts w:cs="IRMitra"/>
          <w:color w:val="00B0F0"/>
          <w:rtl/>
          <w:lang w:bidi="ar"/>
        </w:rPr>
        <w:t xml:space="preserve"> </w:t>
      </w:r>
      <w:r w:rsidRPr="003B7E29">
        <w:rPr>
          <w:rFonts w:cs="IRMitra"/>
          <w:color w:val="00B0F0"/>
          <w:rtl/>
        </w:rPr>
        <w:t>أَوْ</w:t>
      </w:r>
      <w:r w:rsidRPr="003B7E29">
        <w:rPr>
          <w:rFonts w:cs="IRMitra"/>
          <w:color w:val="00B0F0"/>
          <w:rtl/>
          <w:lang w:bidi="ar"/>
        </w:rPr>
        <w:t xml:space="preserve"> </w:t>
      </w:r>
      <w:r w:rsidRPr="003B7E29">
        <w:rPr>
          <w:rFonts w:cs="IRMitra"/>
          <w:color w:val="00B0F0"/>
          <w:rtl/>
        </w:rPr>
        <w:t>بَعْضِ أَصْحَابِنَا</w:t>
      </w:r>
      <w:r w:rsidRPr="003B7E29">
        <w:rPr>
          <w:rFonts w:cs="IRMitra"/>
          <w:color w:val="00B0F0"/>
          <w:rtl/>
          <w:lang w:bidi="ar"/>
        </w:rPr>
        <w:t xml:space="preserve"> [ </w:t>
      </w:r>
      <w:r w:rsidRPr="003B7E29">
        <w:rPr>
          <w:rFonts w:cs="IRMitra"/>
          <w:color w:val="00B0F0"/>
          <w:rtl/>
        </w:rPr>
        <w:t>عَنْهُ‌</w:t>
      </w:r>
      <w:r w:rsidRPr="003B7E29">
        <w:rPr>
          <w:rFonts w:cs="IRMitra"/>
          <w:color w:val="00B0F0"/>
          <w:rtl/>
          <w:lang w:bidi="ar"/>
        </w:rPr>
        <w:t xml:space="preserve"> ] </w:t>
      </w:r>
      <w:r w:rsidRPr="003B7E29">
        <w:rPr>
          <w:rFonts w:cs="IRMitra"/>
          <w:color w:val="00B0F0"/>
          <w:rtl/>
        </w:rPr>
        <w:t>عَنْ</w:t>
      </w:r>
      <w:r w:rsidRPr="003B7E29">
        <w:rPr>
          <w:rFonts w:cs="IRMitra"/>
          <w:color w:val="00B0F0"/>
          <w:rtl/>
          <w:lang w:bidi="ar"/>
        </w:rPr>
        <w:t xml:space="preserve"> </w:t>
      </w:r>
      <w:r w:rsidRPr="003B7E29">
        <w:rPr>
          <w:rFonts w:cs="IRMitra"/>
          <w:color w:val="00B0F0"/>
          <w:rtl/>
        </w:rPr>
        <w:t>عَلِيِّ بْنِ أَبِي حَمْزَةَ‌</w:t>
      </w:r>
      <w:r w:rsidRPr="003B7E29">
        <w:rPr>
          <w:rFonts w:cs="IRMitra"/>
          <w:color w:val="00B0F0"/>
          <w:rtl/>
          <w:lang w:bidi="ar"/>
        </w:rPr>
        <w:t xml:space="preserve"> </w:t>
      </w:r>
      <w:r w:rsidRPr="003B7E29">
        <w:rPr>
          <w:rFonts w:cs="IRMitra"/>
          <w:color w:val="00B0F0"/>
          <w:rtl/>
        </w:rPr>
        <w:t>عَنْ</w:t>
      </w:r>
      <w:r w:rsidRPr="003B7E29">
        <w:rPr>
          <w:rFonts w:cs="IRMitra"/>
          <w:color w:val="00B0F0"/>
          <w:rtl/>
          <w:lang w:bidi="ar"/>
        </w:rPr>
        <w:t xml:space="preserve"> </w:t>
      </w:r>
      <w:r w:rsidRPr="003B7E29">
        <w:rPr>
          <w:rFonts w:cs="IRMitra"/>
          <w:color w:val="00B0F0"/>
          <w:rtl/>
        </w:rPr>
        <w:t>أَبِي اَلْحَسَنِ عَلَيْهِ اَلسَّلاَمُ‌</w:t>
      </w:r>
      <w:r w:rsidRPr="003B7E29">
        <w:rPr>
          <w:rFonts w:cs="IRMitra"/>
          <w:color w:val="00B0F0"/>
          <w:rtl/>
          <w:lang w:bidi="ar"/>
        </w:rPr>
        <w:t xml:space="preserve"> </w:t>
      </w:r>
      <w:r w:rsidRPr="003B7E29">
        <w:rPr>
          <w:rFonts w:cs="IRMitra"/>
          <w:color w:val="00B0F0"/>
          <w:rtl/>
        </w:rPr>
        <w:t>قَالَ‌</w:t>
      </w:r>
      <w:r w:rsidRPr="003B7E29">
        <w:rPr>
          <w:rFonts w:cs="IRMitra"/>
          <w:color w:val="00B0F0"/>
          <w:rtl/>
          <w:lang w:bidi="ar"/>
        </w:rPr>
        <w:t xml:space="preserve"> </w:t>
      </w:r>
      <w:r w:rsidRPr="003B7E29">
        <w:rPr>
          <w:rFonts w:cs="IRMitra"/>
          <w:color w:val="00B0F0"/>
          <w:vertAlign w:val="superscript"/>
          <w:rtl/>
          <w:lang w:bidi="ar"/>
        </w:rPr>
        <w:footnoteReference w:id="8"/>
      </w:r>
      <w:r w:rsidRPr="003B7E29">
        <w:rPr>
          <w:rFonts w:cs="IRMitra" w:hint="cs"/>
          <w:color w:val="00B0F0"/>
          <w:rtl/>
        </w:rPr>
        <w:t>»</w:t>
      </w:r>
      <w:r w:rsidRPr="003B7E29">
        <w:rPr>
          <w:rFonts w:cs="IRMitra"/>
          <w:color w:val="00B0F0"/>
          <w:rtl/>
        </w:rPr>
        <w:t xml:space="preserve"> </w:t>
      </w:r>
      <w:r w:rsidRPr="00E742B6">
        <w:rPr>
          <w:rFonts w:cs="IRMitra"/>
          <w:rtl/>
        </w:rPr>
        <w:t>دق</w:t>
      </w:r>
      <w:r w:rsidRPr="00E742B6">
        <w:rPr>
          <w:rFonts w:cs="IRMitra" w:hint="cs"/>
          <w:rtl/>
        </w:rPr>
        <w:t>ی</w:t>
      </w:r>
      <w:r w:rsidRPr="00E742B6">
        <w:rPr>
          <w:rFonts w:cs="IRMitra" w:hint="eastAsia"/>
          <w:rtl/>
        </w:rPr>
        <w:t>قا</w:t>
      </w:r>
      <w:r w:rsidRPr="00E742B6">
        <w:rPr>
          <w:rFonts w:cs="IRMitra"/>
          <w:rtl/>
        </w:rPr>
        <w:t xml:space="preserve"> ا</w:t>
      </w:r>
      <w:r w:rsidRPr="00E742B6">
        <w:rPr>
          <w:rFonts w:cs="IRMitra" w:hint="cs"/>
          <w:rtl/>
        </w:rPr>
        <w:t>ی</w:t>
      </w:r>
      <w:r w:rsidRPr="00E742B6">
        <w:rPr>
          <w:rFonts w:cs="IRMitra" w:hint="eastAsia"/>
          <w:rtl/>
        </w:rPr>
        <w:t>نجا</w:t>
      </w:r>
      <w:r w:rsidRPr="00E742B6">
        <w:rPr>
          <w:rFonts w:cs="IRMitra"/>
          <w:rtl/>
        </w:rPr>
        <w:t xml:space="preserve"> هم باز دو تا سند پشت سر هم ما دار</w:t>
      </w:r>
      <w:r w:rsidRPr="00E742B6">
        <w:rPr>
          <w:rFonts w:cs="IRMitra" w:hint="cs"/>
          <w:rtl/>
        </w:rPr>
        <w:t>ی</w:t>
      </w:r>
      <w:r w:rsidRPr="00E742B6">
        <w:rPr>
          <w:rFonts w:cs="IRMitra" w:hint="eastAsia"/>
          <w:rtl/>
        </w:rPr>
        <w:t>م</w:t>
      </w:r>
      <w:r w:rsidRPr="00E742B6">
        <w:rPr>
          <w:rFonts w:cs="IRMitra"/>
          <w:rtl/>
        </w:rPr>
        <w:t xml:space="preserve"> </w:t>
      </w:r>
      <w:r w:rsidRPr="00E742B6">
        <w:rPr>
          <w:rFonts w:cs="IRMitra"/>
          <w:rtl/>
        </w:rPr>
        <w:lastRenderedPageBreak/>
        <w:t xml:space="preserve">که </w:t>
      </w:r>
      <w:r w:rsidR="009C04ED">
        <w:rPr>
          <w:rFonts w:cs="IRMitra" w:hint="cs"/>
          <w:rtl/>
        </w:rPr>
        <w:t>«حمید بن زیاد عن ابن سماعة» در ابتدای سند قرار گرفته است</w:t>
      </w:r>
      <w:r w:rsidRPr="00E742B6">
        <w:rPr>
          <w:rFonts w:cs="IRMitra"/>
          <w:rtl/>
        </w:rPr>
        <w:t>: «حم</w:t>
      </w:r>
      <w:r w:rsidRPr="00E742B6">
        <w:rPr>
          <w:rFonts w:cs="IRMitra" w:hint="cs"/>
          <w:rtl/>
        </w:rPr>
        <w:t>ی</w:t>
      </w:r>
      <w:r w:rsidRPr="00E742B6">
        <w:rPr>
          <w:rFonts w:cs="IRMitra" w:hint="eastAsia"/>
          <w:rtl/>
        </w:rPr>
        <w:t>د</w:t>
      </w:r>
      <w:r w:rsidRPr="00E742B6">
        <w:rPr>
          <w:rFonts w:cs="IRMitra"/>
          <w:rtl/>
        </w:rPr>
        <w:t xml:space="preserve"> بن ز</w:t>
      </w:r>
      <w:r w:rsidRPr="00E742B6">
        <w:rPr>
          <w:rFonts w:cs="IRMitra" w:hint="cs"/>
          <w:rtl/>
        </w:rPr>
        <w:t>ی</w:t>
      </w:r>
      <w:r w:rsidRPr="00E742B6">
        <w:rPr>
          <w:rFonts w:cs="IRMitra" w:hint="eastAsia"/>
          <w:rtl/>
        </w:rPr>
        <w:t>اد</w:t>
      </w:r>
      <w:r w:rsidRPr="00E742B6">
        <w:rPr>
          <w:rFonts w:cs="IRMitra"/>
          <w:rtl/>
        </w:rPr>
        <w:t xml:space="preserve"> عن ابن سماعة عن الحس</w:t>
      </w:r>
      <w:r w:rsidRPr="00E742B6">
        <w:rPr>
          <w:rFonts w:cs="IRMitra" w:hint="cs"/>
          <w:rtl/>
        </w:rPr>
        <w:t>ی</w:t>
      </w:r>
      <w:r w:rsidRPr="00E742B6">
        <w:rPr>
          <w:rFonts w:cs="IRMitra" w:hint="eastAsia"/>
          <w:rtl/>
        </w:rPr>
        <w:t>ن</w:t>
      </w:r>
      <w:r w:rsidRPr="00E742B6">
        <w:rPr>
          <w:rFonts w:cs="IRMitra"/>
          <w:rtl/>
        </w:rPr>
        <w:t xml:space="preserve"> بن هاشم و محمد بن ز</w:t>
      </w:r>
      <w:r w:rsidRPr="00E742B6">
        <w:rPr>
          <w:rFonts w:cs="IRMitra" w:hint="cs"/>
          <w:rtl/>
        </w:rPr>
        <w:t>ی</w:t>
      </w:r>
      <w:r w:rsidRPr="00E742B6">
        <w:rPr>
          <w:rFonts w:cs="IRMitra" w:hint="eastAsia"/>
          <w:rtl/>
        </w:rPr>
        <w:t>اد</w:t>
      </w:r>
      <w:r w:rsidRPr="00E742B6">
        <w:rPr>
          <w:rFonts w:cs="IRMitra"/>
          <w:rtl/>
        </w:rPr>
        <w:t xml:space="preserve"> جم</w:t>
      </w:r>
      <w:r w:rsidRPr="00E742B6">
        <w:rPr>
          <w:rFonts w:cs="IRMitra" w:hint="cs"/>
          <w:rtl/>
        </w:rPr>
        <w:t>ی</w:t>
      </w:r>
      <w:r w:rsidRPr="00E742B6">
        <w:rPr>
          <w:rFonts w:cs="IRMitra" w:hint="eastAsia"/>
          <w:rtl/>
        </w:rPr>
        <w:t>عا</w:t>
      </w:r>
      <w:r w:rsidRPr="00E742B6">
        <w:rPr>
          <w:rFonts w:cs="IRMitra"/>
          <w:rtl/>
        </w:rPr>
        <w:t xml:space="preserve"> عن عبدالرحمن بن حجاج». «حم</w:t>
      </w:r>
      <w:r w:rsidRPr="00E742B6">
        <w:rPr>
          <w:rFonts w:cs="IRMitra" w:hint="cs"/>
          <w:rtl/>
        </w:rPr>
        <w:t>ی</w:t>
      </w:r>
      <w:r w:rsidRPr="00E742B6">
        <w:rPr>
          <w:rFonts w:cs="IRMitra" w:hint="eastAsia"/>
          <w:rtl/>
        </w:rPr>
        <w:t>د</w:t>
      </w:r>
      <w:r w:rsidRPr="00E742B6">
        <w:rPr>
          <w:rFonts w:cs="IRMitra"/>
          <w:rtl/>
        </w:rPr>
        <w:t xml:space="preserve"> بن ز</w:t>
      </w:r>
      <w:r w:rsidRPr="00E742B6">
        <w:rPr>
          <w:rFonts w:cs="IRMitra" w:hint="cs"/>
          <w:rtl/>
        </w:rPr>
        <w:t>ی</w:t>
      </w:r>
      <w:r w:rsidRPr="00E742B6">
        <w:rPr>
          <w:rFonts w:cs="IRMitra" w:hint="eastAsia"/>
          <w:rtl/>
        </w:rPr>
        <w:t>اد</w:t>
      </w:r>
      <w:r w:rsidRPr="00E742B6">
        <w:rPr>
          <w:rFonts w:cs="IRMitra"/>
          <w:rtl/>
        </w:rPr>
        <w:t xml:space="preserve"> عن ابن سماعة عن سل</w:t>
      </w:r>
      <w:r w:rsidRPr="00E742B6">
        <w:rPr>
          <w:rFonts w:cs="IRMitra" w:hint="cs"/>
          <w:rtl/>
        </w:rPr>
        <w:t>ی</w:t>
      </w:r>
      <w:r w:rsidRPr="00E742B6">
        <w:rPr>
          <w:rFonts w:cs="IRMitra" w:hint="eastAsia"/>
          <w:rtl/>
        </w:rPr>
        <w:t>مان</w:t>
      </w:r>
      <w:r w:rsidRPr="00E742B6">
        <w:rPr>
          <w:rFonts w:cs="IRMitra"/>
          <w:rtl/>
        </w:rPr>
        <w:t xml:space="preserve"> بن داوود عن بعض اصحابنا».</w:t>
      </w:r>
    </w:p>
    <w:p w:rsidR="00E742B6" w:rsidRPr="00E742B6" w:rsidRDefault="00E742B6" w:rsidP="009C04ED">
      <w:pPr>
        <w:rPr>
          <w:rFonts w:cs="IRMitra"/>
          <w:rtl/>
        </w:rPr>
      </w:pPr>
      <w:r w:rsidRPr="00E742B6">
        <w:rPr>
          <w:rFonts w:cs="IRMitra"/>
          <w:rtl/>
        </w:rPr>
        <w:t>ممکن است ا</w:t>
      </w:r>
      <w:r w:rsidRPr="00E742B6">
        <w:rPr>
          <w:rFonts w:cs="IRMitra" w:hint="cs"/>
          <w:rtl/>
        </w:rPr>
        <w:t>ی</w:t>
      </w:r>
      <w:r w:rsidRPr="00E742B6">
        <w:rPr>
          <w:rFonts w:cs="IRMitra" w:hint="eastAsia"/>
          <w:rtl/>
        </w:rPr>
        <w:t>ن</w:t>
      </w:r>
      <w:r w:rsidRPr="00E742B6">
        <w:rPr>
          <w:rFonts w:cs="IRMitra"/>
          <w:rtl/>
        </w:rPr>
        <w:t xml:space="preserve"> کتاب الفرائض</w:t>
      </w:r>
      <w:r>
        <w:rPr>
          <w:rFonts w:cs="IRMitra" w:hint="cs"/>
          <w:rtl/>
        </w:rPr>
        <w:t xml:space="preserve"> که از برای ابن سماعة است،</w:t>
      </w:r>
      <w:r w:rsidRPr="00E742B6">
        <w:rPr>
          <w:rFonts w:cs="IRMitra"/>
          <w:rtl/>
        </w:rPr>
        <w:t xml:space="preserve"> </w:t>
      </w:r>
      <w:r w:rsidRPr="009C04ED">
        <w:rPr>
          <w:rFonts w:cs="IRMitra"/>
          <w:b/>
          <w:bCs/>
          <w:rtl/>
        </w:rPr>
        <w:t>همه</w:t>
      </w:r>
      <w:r w:rsidRPr="00E742B6">
        <w:rPr>
          <w:rFonts w:cs="IRMitra"/>
          <w:rtl/>
        </w:rPr>
        <w:t xml:space="preserve"> بحث‌ها</w:t>
      </w:r>
      <w:r w:rsidRPr="00E742B6">
        <w:rPr>
          <w:rFonts w:cs="IRMitra" w:hint="cs"/>
          <w:rtl/>
        </w:rPr>
        <w:t>ی</w:t>
      </w:r>
      <w:r w:rsidRPr="00E742B6">
        <w:rPr>
          <w:rFonts w:cs="IRMitra"/>
          <w:rtl/>
        </w:rPr>
        <w:t xml:space="preserve"> وصا</w:t>
      </w:r>
      <w:r w:rsidRPr="00E742B6">
        <w:rPr>
          <w:rFonts w:cs="IRMitra" w:hint="cs"/>
          <w:rtl/>
        </w:rPr>
        <w:t>ی</w:t>
      </w:r>
      <w:r w:rsidRPr="00E742B6">
        <w:rPr>
          <w:rFonts w:cs="IRMitra" w:hint="eastAsia"/>
          <w:rtl/>
        </w:rPr>
        <w:t>ا</w:t>
      </w:r>
      <w:r w:rsidRPr="00E742B6">
        <w:rPr>
          <w:rFonts w:cs="IRMitra"/>
          <w:rtl/>
        </w:rPr>
        <w:t xml:space="preserve"> را هم نداشته باشد. </w:t>
      </w:r>
      <w:r w:rsidR="009C04ED">
        <w:rPr>
          <w:rFonts w:cs="IRMitra" w:hint="cs"/>
          <w:rtl/>
        </w:rPr>
        <w:t>در این</w:t>
      </w:r>
      <w:r w:rsidRPr="00E742B6">
        <w:rPr>
          <w:rFonts w:cs="IRMitra"/>
          <w:rtl/>
        </w:rPr>
        <w:t xml:space="preserve"> روا</w:t>
      </w:r>
      <w:r w:rsidRPr="00E742B6">
        <w:rPr>
          <w:rFonts w:cs="IRMitra" w:hint="cs"/>
          <w:rtl/>
        </w:rPr>
        <w:t>ی</w:t>
      </w:r>
      <w:r w:rsidRPr="00E742B6">
        <w:rPr>
          <w:rFonts w:cs="IRMitra" w:hint="eastAsia"/>
          <w:rtl/>
        </w:rPr>
        <w:t>ت</w:t>
      </w:r>
      <w:r w:rsidRPr="00E742B6">
        <w:rPr>
          <w:rFonts w:cs="IRMitra"/>
          <w:rtl/>
        </w:rPr>
        <w:t xml:space="preserve"> ب</w:t>
      </w:r>
      <w:r w:rsidRPr="00E742B6">
        <w:rPr>
          <w:rFonts w:cs="IRMitra" w:hint="eastAsia"/>
          <w:rtl/>
        </w:rPr>
        <w:t>حث</w:t>
      </w:r>
      <w:r w:rsidRPr="00E742B6">
        <w:rPr>
          <w:rFonts w:cs="IRMitra"/>
          <w:rtl/>
        </w:rPr>
        <w:t xml:space="preserve"> سر ا</w:t>
      </w:r>
      <w:r w:rsidRPr="00E742B6">
        <w:rPr>
          <w:rFonts w:cs="IRMitra" w:hint="cs"/>
          <w:rtl/>
        </w:rPr>
        <w:t>ی</w:t>
      </w:r>
      <w:r w:rsidRPr="00E742B6">
        <w:rPr>
          <w:rFonts w:cs="IRMitra" w:hint="eastAsia"/>
          <w:rtl/>
        </w:rPr>
        <w:t>ن</w:t>
      </w:r>
      <w:r w:rsidRPr="00E742B6">
        <w:rPr>
          <w:rFonts w:cs="IRMitra"/>
          <w:rtl/>
        </w:rPr>
        <w:t xml:space="preserve"> هست که آ</w:t>
      </w:r>
      <w:r w:rsidRPr="00E742B6">
        <w:rPr>
          <w:rFonts w:cs="IRMitra" w:hint="cs"/>
          <w:rtl/>
        </w:rPr>
        <w:t>ی</w:t>
      </w:r>
      <w:r w:rsidRPr="00E742B6">
        <w:rPr>
          <w:rFonts w:cs="IRMitra" w:hint="eastAsia"/>
          <w:rtl/>
        </w:rPr>
        <w:t>ا</w:t>
      </w:r>
      <w:r w:rsidRPr="00E742B6">
        <w:rPr>
          <w:rFonts w:cs="IRMitra"/>
          <w:rtl/>
        </w:rPr>
        <w:t xml:space="preserve"> آن کس</w:t>
      </w:r>
      <w:r w:rsidRPr="00E742B6">
        <w:rPr>
          <w:rFonts w:cs="IRMitra" w:hint="cs"/>
          <w:rtl/>
        </w:rPr>
        <w:t>ی</w:t>
      </w:r>
      <w:r w:rsidRPr="00E742B6">
        <w:rPr>
          <w:rFonts w:cs="IRMitra"/>
          <w:rtl/>
        </w:rPr>
        <w:t xml:space="preserve"> که د</w:t>
      </w:r>
      <w:r w:rsidRPr="00E742B6">
        <w:rPr>
          <w:rFonts w:cs="IRMitra" w:hint="cs"/>
          <w:rtl/>
        </w:rPr>
        <w:t>ی</w:t>
      </w:r>
      <w:r w:rsidRPr="00E742B6">
        <w:rPr>
          <w:rFonts w:cs="IRMitra" w:hint="eastAsia"/>
          <w:rtl/>
        </w:rPr>
        <w:t>ن</w:t>
      </w:r>
      <w:r w:rsidRPr="00E742B6">
        <w:rPr>
          <w:rFonts w:cs="IRMitra" w:hint="cs"/>
          <w:rtl/>
        </w:rPr>
        <w:t>ی</w:t>
      </w:r>
      <w:r w:rsidRPr="00E742B6">
        <w:rPr>
          <w:rFonts w:cs="IRMitra"/>
          <w:rtl/>
        </w:rPr>
        <w:t xml:space="preserve"> دارد، آ</w:t>
      </w:r>
      <w:r w:rsidRPr="00E742B6">
        <w:rPr>
          <w:rFonts w:cs="IRMitra" w:hint="cs"/>
          <w:rtl/>
        </w:rPr>
        <w:t>ی</w:t>
      </w:r>
      <w:r w:rsidRPr="00E742B6">
        <w:rPr>
          <w:rFonts w:cs="IRMitra" w:hint="eastAsia"/>
          <w:rtl/>
        </w:rPr>
        <w:t>ا</w:t>
      </w:r>
      <w:r w:rsidRPr="00E742B6">
        <w:rPr>
          <w:rFonts w:cs="IRMitra"/>
          <w:rtl/>
        </w:rPr>
        <w:t xml:space="preserve"> وقت</w:t>
      </w:r>
      <w:r w:rsidRPr="00E742B6">
        <w:rPr>
          <w:rFonts w:cs="IRMitra" w:hint="cs"/>
          <w:rtl/>
        </w:rPr>
        <w:t>ی</w:t>
      </w:r>
      <w:r w:rsidRPr="00E742B6">
        <w:rPr>
          <w:rFonts w:cs="IRMitra"/>
          <w:rtl/>
        </w:rPr>
        <w:t xml:space="preserve"> د</w:t>
      </w:r>
      <w:r w:rsidRPr="00E742B6">
        <w:rPr>
          <w:rFonts w:cs="IRMitra" w:hint="cs"/>
          <w:rtl/>
        </w:rPr>
        <w:t>ی</w:t>
      </w:r>
      <w:r w:rsidRPr="00E742B6">
        <w:rPr>
          <w:rFonts w:cs="IRMitra" w:hint="eastAsia"/>
          <w:rtl/>
        </w:rPr>
        <w:t>ن</w:t>
      </w:r>
      <w:r w:rsidRPr="00E742B6">
        <w:rPr>
          <w:rFonts w:cs="IRMitra"/>
          <w:rtl/>
        </w:rPr>
        <w:t xml:space="preserve"> دارد م</w:t>
      </w:r>
      <w:r w:rsidRPr="00E742B6">
        <w:rPr>
          <w:rFonts w:cs="IRMitra" w:hint="cs"/>
          <w:rtl/>
        </w:rPr>
        <w:t>ی‌</w:t>
      </w:r>
      <w:r w:rsidRPr="00E742B6">
        <w:rPr>
          <w:rFonts w:cs="IRMitra" w:hint="eastAsia"/>
          <w:rtl/>
        </w:rPr>
        <w:t>شود</w:t>
      </w:r>
      <w:r w:rsidRPr="00E742B6">
        <w:rPr>
          <w:rFonts w:cs="IRMitra"/>
          <w:rtl/>
        </w:rPr>
        <w:t xml:space="preserve"> م</w:t>
      </w:r>
      <w:r w:rsidRPr="00E742B6">
        <w:rPr>
          <w:rFonts w:cs="IRMitra" w:hint="cs"/>
          <w:rtl/>
        </w:rPr>
        <w:t>ی</w:t>
      </w:r>
      <w:r w:rsidRPr="00E742B6">
        <w:rPr>
          <w:rFonts w:cs="IRMitra" w:hint="eastAsia"/>
          <w:rtl/>
        </w:rPr>
        <w:t>راث</w:t>
      </w:r>
      <w:r w:rsidRPr="00E742B6">
        <w:rPr>
          <w:rFonts w:cs="IRMitra"/>
          <w:rtl/>
        </w:rPr>
        <w:t xml:space="preserve"> را تقس</w:t>
      </w:r>
      <w:r w:rsidRPr="00E742B6">
        <w:rPr>
          <w:rFonts w:cs="IRMitra" w:hint="cs"/>
          <w:rtl/>
        </w:rPr>
        <w:t>ی</w:t>
      </w:r>
      <w:r w:rsidRPr="00E742B6">
        <w:rPr>
          <w:rFonts w:cs="IRMitra" w:hint="eastAsia"/>
          <w:rtl/>
        </w:rPr>
        <w:t>م</w:t>
      </w:r>
      <w:r w:rsidRPr="00E742B6">
        <w:rPr>
          <w:rFonts w:cs="IRMitra"/>
          <w:rtl/>
        </w:rPr>
        <w:t xml:space="preserve"> کرد </w:t>
      </w:r>
      <w:r w:rsidRPr="00E742B6">
        <w:rPr>
          <w:rFonts w:cs="IRMitra" w:hint="cs"/>
          <w:rtl/>
        </w:rPr>
        <w:t>ی</w:t>
      </w:r>
      <w:r w:rsidRPr="00E742B6">
        <w:rPr>
          <w:rFonts w:cs="IRMitra" w:hint="eastAsia"/>
          <w:rtl/>
        </w:rPr>
        <w:t>ا</w:t>
      </w:r>
      <w:r w:rsidRPr="00E742B6">
        <w:rPr>
          <w:rFonts w:cs="IRMitra"/>
          <w:rtl/>
        </w:rPr>
        <w:t xml:space="preserve"> نم</w:t>
      </w:r>
      <w:r w:rsidRPr="00E742B6">
        <w:rPr>
          <w:rFonts w:cs="IRMitra" w:hint="cs"/>
          <w:rtl/>
        </w:rPr>
        <w:t>ی‌</w:t>
      </w:r>
      <w:r w:rsidRPr="00E742B6">
        <w:rPr>
          <w:rFonts w:cs="IRMitra" w:hint="eastAsia"/>
          <w:rtl/>
        </w:rPr>
        <w:t>شود</w:t>
      </w:r>
      <w:r w:rsidRPr="00E742B6">
        <w:rPr>
          <w:rFonts w:cs="IRMitra"/>
          <w:rtl/>
        </w:rPr>
        <w:t xml:space="preserve"> م</w:t>
      </w:r>
      <w:r w:rsidRPr="00E742B6">
        <w:rPr>
          <w:rFonts w:cs="IRMitra" w:hint="cs"/>
          <w:rtl/>
        </w:rPr>
        <w:t>ی</w:t>
      </w:r>
      <w:r w:rsidRPr="00E742B6">
        <w:rPr>
          <w:rFonts w:cs="IRMitra" w:hint="eastAsia"/>
          <w:rtl/>
        </w:rPr>
        <w:t>راث</w:t>
      </w:r>
      <w:r w:rsidRPr="00E742B6">
        <w:rPr>
          <w:rFonts w:cs="IRMitra"/>
          <w:rtl/>
        </w:rPr>
        <w:t xml:space="preserve"> را تقس</w:t>
      </w:r>
      <w:r w:rsidRPr="00E742B6">
        <w:rPr>
          <w:rFonts w:cs="IRMitra" w:hint="cs"/>
          <w:rtl/>
        </w:rPr>
        <w:t>ی</w:t>
      </w:r>
      <w:r w:rsidRPr="00E742B6">
        <w:rPr>
          <w:rFonts w:cs="IRMitra" w:hint="eastAsia"/>
          <w:rtl/>
        </w:rPr>
        <w:t>م</w:t>
      </w:r>
      <w:r w:rsidRPr="00E742B6">
        <w:rPr>
          <w:rFonts w:cs="IRMitra"/>
          <w:rtl/>
        </w:rPr>
        <w:t xml:space="preserve"> کرد</w:t>
      </w:r>
      <w:r w:rsidR="009C04ED">
        <w:rPr>
          <w:rFonts w:cs="IRMitra" w:hint="cs"/>
          <w:rtl/>
        </w:rPr>
        <w:t>.</w:t>
      </w:r>
      <w:r>
        <w:rPr>
          <w:rFonts w:cs="IRMitra" w:hint="cs"/>
          <w:rtl/>
        </w:rPr>
        <w:t xml:space="preserve"> این روایت </w:t>
      </w:r>
      <w:r w:rsidRPr="00E742B6">
        <w:rPr>
          <w:rFonts w:cs="IRMitra" w:hint="eastAsia"/>
          <w:rtl/>
        </w:rPr>
        <w:t>صرفا</w:t>
      </w:r>
      <w:r>
        <w:rPr>
          <w:rFonts w:cs="IRMitra" w:hint="cs"/>
          <w:rtl/>
        </w:rPr>
        <w:t xml:space="preserve"> درباره</w:t>
      </w:r>
      <w:r w:rsidRPr="00E742B6">
        <w:rPr>
          <w:rFonts w:cs="IRMitra"/>
          <w:rtl/>
        </w:rPr>
        <w:t xml:space="preserve"> </w:t>
      </w:r>
      <w:r w:rsidRPr="00E742B6">
        <w:rPr>
          <w:rFonts w:cs="IRMitra" w:hint="cs"/>
          <w:rtl/>
        </w:rPr>
        <w:t>ی</w:t>
      </w:r>
      <w:r w:rsidRPr="00E742B6">
        <w:rPr>
          <w:rFonts w:cs="IRMitra" w:hint="eastAsia"/>
          <w:rtl/>
        </w:rPr>
        <w:t>ک</w:t>
      </w:r>
      <w:r w:rsidRPr="00E742B6">
        <w:rPr>
          <w:rFonts w:cs="IRMitra"/>
          <w:rtl/>
        </w:rPr>
        <w:t xml:space="preserve"> وص</w:t>
      </w:r>
      <w:r w:rsidRPr="00E742B6">
        <w:rPr>
          <w:rFonts w:cs="IRMitra" w:hint="cs"/>
          <w:rtl/>
        </w:rPr>
        <w:t>ی</w:t>
      </w:r>
      <w:r w:rsidRPr="00E742B6">
        <w:rPr>
          <w:rFonts w:cs="IRMitra" w:hint="eastAsia"/>
          <w:rtl/>
        </w:rPr>
        <w:t>ت</w:t>
      </w:r>
      <w:r w:rsidRPr="00E742B6">
        <w:rPr>
          <w:rFonts w:cs="IRMitra"/>
          <w:rtl/>
        </w:rPr>
        <w:t xml:space="preserve"> صرف ن</w:t>
      </w:r>
      <w:r w:rsidRPr="00E742B6">
        <w:rPr>
          <w:rFonts w:cs="IRMitra" w:hint="cs"/>
          <w:rtl/>
        </w:rPr>
        <w:t>ی</w:t>
      </w:r>
      <w:r w:rsidRPr="00E742B6">
        <w:rPr>
          <w:rFonts w:cs="IRMitra" w:hint="eastAsia"/>
          <w:rtl/>
        </w:rPr>
        <w:t>ست</w:t>
      </w:r>
      <w:r>
        <w:rPr>
          <w:rFonts w:cs="IRMitra" w:hint="cs"/>
          <w:rtl/>
        </w:rPr>
        <w:t xml:space="preserve"> بلکه حکمی را بیان می</w:t>
      </w:r>
      <w:r>
        <w:rPr>
          <w:rFonts w:cs="IRMitra"/>
          <w:rtl/>
        </w:rPr>
        <w:softHyphen/>
      </w:r>
      <w:r>
        <w:rPr>
          <w:rFonts w:cs="IRMitra" w:hint="cs"/>
          <w:rtl/>
        </w:rPr>
        <w:t>کند که دراری پیچیدگی</w:t>
      </w:r>
      <w:r>
        <w:rPr>
          <w:rFonts w:cs="IRMitra"/>
          <w:rtl/>
        </w:rPr>
        <w:softHyphen/>
      </w:r>
      <w:r>
        <w:rPr>
          <w:rFonts w:cs="IRMitra" w:hint="cs"/>
          <w:rtl/>
        </w:rPr>
        <w:t xml:space="preserve">هایی است </w:t>
      </w:r>
      <w:r w:rsidRPr="00E742B6">
        <w:rPr>
          <w:rFonts w:cs="IRMitra"/>
          <w:rtl/>
        </w:rPr>
        <w:t>که دق</w:t>
      </w:r>
      <w:r w:rsidRPr="00E742B6">
        <w:rPr>
          <w:rFonts w:cs="IRMitra" w:hint="cs"/>
          <w:rtl/>
        </w:rPr>
        <w:t>ی</w:t>
      </w:r>
      <w:r w:rsidRPr="00E742B6">
        <w:rPr>
          <w:rFonts w:cs="IRMitra" w:hint="eastAsia"/>
          <w:rtl/>
        </w:rPr>
        <w:t>قا</w:t>
      </w:r>
      <w:r w:rsidRPr="00E742B6">
        <w:rPr>
          <w:rFonts w:cs="IRMitra"/>
          <w:rtl/>
        </w:rPr>
        <w:t xml:space="preserve"> متناسب ا</w:t>
      </w:r>
      <w:r w:rsidRPr="00E742B6">
        <w:rPr>
          <w:rFonts w:cs="IRMitra" w:hint="cs"/>
          <w:rtl/>
        </w:rPr>
        <w:t>ی</w:t>
      </w:r>
      <w:r w:rsidRPr="00E742B6">
        <w:rPr>
          <w:rFonts w:cs="IRMitra" w:hint="eastAsia"/>
          <w:rtl/>
        </w:rPr>
        <w:t>ن</w:t>
      </w:r>
      <w:r w:rsidRPr="00E742B6">
        <w:rPr>
          <w:rFonts w:cs="IRMitra"/>
          <w:rtl/>
        </w:rPr>
        <w:t xml:space="preserve"> هست که در کتاب الفرائض حسن بن م</w:t>
      </w:r>
      <w:r>
        <w:rPr>
          <w:rFonts w:cs="IRMitra"/>
          <w:rtl/>
        </w:rPr>
        <w:t>حمد بن سماعة وجود داشته باشد.</w:t>
      </w:r>
      <w:r w:rsidRPr="00E742B6">
        <w:rPr>
          <w:rFonts w:cs="IRMitra"/>
          <w:rtl/>
        </w:rPr>
        <w:t>از مجموعه</w:t>
      </w:r>
      <w:r>
        <w:rPr>
          <w:rFonts w:cs="IRMitra" w:hint="cs"/>
          <w:rtl/>
        </w:rPr>
        <w:t xml:space="preserve"> این</w:t>
      </w:r>
      <w:r w:rsidRPr="00E742B6">
        <w:rPr>
          <w:rFonts w:cs="IRMitra"/>
          <w:rtl/>
        </w:rPr>
        <w:t xml:space="preserve"> قرائن م</w:t>
      </w:r>
      <w:r w:rsidRPr="00E742B6">
        <w:rPr>
          <w:rFonts w:cs="IRMitra" w:hint="cs"/>
          <w:rtl/>
        </w:rPr>
        <w:t>ی‌</w:t>
      </w:r>
      <w:r w:rsidRPr="00E742B6">
        <w:rPr>
          <w:rFonts w:cs="IRMitra" w:hint="eastAsia"/>
          <w:rtl/>
        </w:rPr>
        <w:t>توان</w:t>
      </w:r>
      <w:r w:rsidRPr="00E742B6">
        <w:rPr>
          <w:rFonts w:cs="IRMitra" w:hint="cs"/>
          <w:rtl/>
        </w:rPr>
        <w:t>ی</w:t>
      </w:r>
      <w:r w:rsidRPr="00E742B6">
        <w:rPr>
          <w:rFonts w:cs="IRMitra" w:hint="eastAsia"/>
          <w:rtl/>
        </w:rPr>
        <w:t>م</w:t>
      </w:r>
      <w:r w:rsidRPr="00E742B6">
        <w:rPr>
          <w:rFonts w:cs="IRMitra"/>
          <w:rtl/>
        </w:rPr>
        <w:t xml:space="preserve"> به راحت</w:t>
      </w:r>
      <w:r w:rsidRPr="00E742B6">
        <w:rPr>
          <w:rFonts w:cs="IRMitra" w:hint="cs"/>
          <w:rtl/>
        </w:rPr>
        <w:t>ی</w:t>
      </w:r>
      <w:r w:rsidRPr="00E742B6">
        <w:rPr>
          <w:rFonts w:cs="IRMitra"/>
          <w:rtl/>
        </w:rPr>
        <w:t xml:space="preserve"> به ا</w:t>
      </w:r>
      <w:r w:rsidRPr="00E742B6">
        <w:rPr>
          <w:rFonts w:cs="IRMitra" w:hint="cs"/>
          <w:rtl/>
        </w:rPr>
        <w:t>ی</w:t>
      </w:r>
      <w:r w:rsidRPr="00E742B6">
        <w:rPr>
          <w:rFonts w:cs="IRMitra" w:hint="eastAsia"/>
          <w:rtl/>
        </w:rPr>
        <w:t>ن</w:t>
      </w:r>
      <w:r w:rsidRPr="00E742B6">
        <w:rPr>
          <w:rFonts w:cs="IRMitra"/>
          <w:rtl/>
        </w:rPr>
        <w:t xml:space="preserve"> نت</w:t>
      </w:r>
      <w:r w:rsidRPr="00E742B6">
        <w:rPr>
          <w:rFonts w:cs="IRMitra" w:hint="cs"/>
          <w:rtl/>
        </w:rPr>
        <w:t>ی</w:t>
      </w:r>
      <w:r w:rsidRPr="00E742B6">
        <w:rPr>
          <w:rFonts w:cs="IRMitra" w:hint="eastAsia"/>
          <w:rtl/>
        </w:rPr>
        <w:t>جه</w:t>
      </w:r>
      <w:r w:rsidRPr="00E742B6">
        <w:rPr>
          <w:rFonts w:cs="IRMitra"/>
          <w:rtl/>
        </w:rPr>
        <w:t xml:space="preserve"> برس</w:t>
      </w:r>
      <w:r w:rsidRPr="00E742B6">
        <w:rPr>
          <w:rFonts w:cs="IRMitra" w:hint="cs"/>
          <w:rtl/>
        </w:rPr>
        <w:t>ی</w:t>
      </w:r>
      <w:r w:rsidRPr="00E742B6">
        <w:rPr>
          <w:rFonts w:cs="IRMitra" w:hint="eastAsia"/>
          <w:rtl/>
        </w:rPr>
        <w:t>م</w:t>
      </w:r>
      <w:r w:rsidRPr="00E742B6">
        <w:rPr>
          <w:rFonts w:cs="IRMitra"/>
          <w:rtl/>
        </w:rPr>
        <w:t xml:space="preserve"> که ا</w:t>
      </w:r>
      <w:r w:rsidRPr="00E742B6">
        <w:rPr>
          <w:rFonts w:cs="IRMitra" w:hint="cs"/>
          <w:rtl/>
        </w:rPr>
        <w:t>ی</w:t>
      </w:r>
      <w:r w:rsidRPr="00E742B6">
        <w:rPr>
          <w:rFonts w:cs="IRMitra" w:hint="eastAsia"/>
          <w:rtl/>
        </w:rPr>
        <w:t>ن</w:t>
      </w:r>
      <w:r w:rsidRPr="00E742B6">
        <w:rPr>
          <w:rFonts w:cs="IRMitra"/>
          <w:rtl/>
        </w:rPr>
        <w:t xml:space="preserve"> روا</w:t>
      </w:r>
      <w:r w:rsidRPr="00E742B6">
        <w:rPr>
          <w:rFonts w:cs="IRMitra" w:hint="cs"/>
          <w:rtl/>
        </w:rPr>
        <w:t>ی</w:t>
      </w:r>
      <w:r w:rsidRPr="00E742B6">
        <w:rPr>
          <w:rFonts w:cs="IRMitra" w:hint="eastAsia"/>
          <w:rtl/>
        </w:rPr>
        <w:t>ت</w:t>
      </w:r>
      <w:r w:rsidRPr="00E742B6">
        <w:rPr>
          <w:rFonts w:cs="IRMitra"/>
          <w:rtl/>
        </w:rPr>
        <w:t xml:space="preserve"> </w:t>
      </w:r>
      <w:r w:rsidRPr="00E742B6">
        <w:rPr>
          <w:rFonts w:cs="IRMitra" w:hint="eastAsia"/>
          <w:rtl/>
        </w:rPr>
        <w:t>مورد</w:t>
      </w:r>
      <w:r w:rsidRPr="00E742B6">
        <w:rPr>
          <w:rFonts w:cs="IRMitra"/>
          <w:rtl/>
        </w:rPr>
        <w:t xml:space="preserve"> بحث ما و روا</w:t>
      </w:r>
      <w:r w:rsidRPr="00E742B6">
        <w:rPr>
          <w:rFonts w:cs="IRMitra" w:hint="cs"/>
          <w:rtl/>
        </w:rPr>
        <w:t>ی</w:t>
      </w:r>
      <w:r w:rsidRPr="00E742B6">
        <w:rPr>
          <w:rFonts w:cs="IRMitra" w:hint="eastAsia"/>
          <w:rtl/>
        </w:rPr>
        <w:t>ت</w:t>
      </w:r>
      <w:r w:rsidRPr="00E742B6">
        <w:rPr>
          <w:rFonts w:cs="IRMitra"/>
          <w:rtl/>
        </w:rPr>
        <w:t xml:space="preserve"> قبل</w:t>
      </w:r>
      <w:r w:rsidRPr="00E742B6">
        <w:rPr>
          <w:rFonts w:cs="IRMitra" w:hint="cs"/>
          <w:rtl/>
        </w:rPr>
        <w:t>ی‌</w:t>
      </w:r>
      <w:r w:rsidRPr="00E742B6">
        <w:rPr>
          <w:rFonts w:cs="IRMitra" w:hint="eastAsia"/>
          <w:rtl/>
        </w:rPr>
        <w:t>اش</w:t>
      </w:r>
      <w:r w:rsidRPr="00E742B6">
        <w:rPr>
          <w:rFonts w:cs="IRMitra"/>
          <w:rtl/>
        </w:rPr>
        <w:t xml:space="preserve"> هر دو از کتاب الفرائض </w:t>
      </w:r>
      <w:r>
        <w:rPr>
          <w:rFonts w:cs="IRMitra" w:hint="cs"/>
          <w:rtl/>
        </w:rPr>
        <w:t>ِ</w:t>
      </w:r>
      <w:r w:rsidRPr="00E742B6">
        <w:rPr>
          <w:rFonts w:cs="IRMitra"/>
          <w:rtl/>
        </w:rPr>
        <w:t>ابن سماعة گرفته شده</w:t>
      </w:r>
      <w:r>
        <w:rPr>
          <w:rFonts w:cs="IRMitra" w:hint="cs"/>
          <w:rtl/>
        </w:rPr>
        <w:t xml:space="preserve"> است</w:t>
      </w:r>
      <w:r w:rsidRPr="00E742B6">
        <w:rPr>
          <w:rFonts w:cs="IRMitra"/>
          <w:rtl/>
        </w:rPr>
        <w:t>.</w:t>
      </w:r>
    </w:p>
    <w:p w:rsidR="001B572D" w:rsidRDefault="000B546B" w:rsidP="000B546B">
      <w:pPr>
        <w:pStyle w:val="Heading1"/>
        <w:rPr>
          <w:rtl/>
        </w:rPr>
      </w:pPr>
      <w:bookmarkStart w:id="10" w:name="_Toc216594081"/>
      <w:r>
        <w:rPr>
          <w:rFonts w:hint="cs"/>
          <w:rtl/>
        </w:rPr>
        <w:t>نکته پایانی</w:t>
      </w:r>
      <w:bookmarkEnd w:id="10"/>
    </w:p>
    <w:p w:rsidR="000B546B" w:rsidRPr="001F20A2" w:rsidRDefault="000B546B" w:rsidP="009C04ED">
      <w:pPr>
        <w:rPr>
          <w:rFonts w:cs="IRMitra"/>
        </w:rPr>
      </w:pPr>
      <w:r>
        <w:rPr>
          <w:rFonts w:cs="IRMitra" w:hint="cs"/>
          <w:rtl/>
        </w:rPr>
        <w:t>بسیار از بزرگان مانند مرحوم مجلسی و دیگران هنگامی که به شرح روایات و اسناد روایات می</w:t>
      </w:r>
      <w:r>
        <w:rPr>
          <w:rFonts w:cs="IRMitra"/>
          <w:rtl/>
        </w:rPr>
        <w:softHyphen/>
      </w:r>
      <w:r>
        <w:rPr>
          <w:rFonts w:cs="IRMitra" w:hint="cs"/>
          <w:rtl/>
        </w:rPr>
        <w:t>پردازند، روایات را به صورت جداگانه بررسی می</w:t>
      </w:r>
      <w:r>
        <w:rPr>
          <w:rFonts w:cs="IRMitra"/>
          <w:rtl/>
        </w:rPr>
        <w:softHyphen/>
      </w:r>
      <w:r>
        <w:rPr>
          <w:rFonts w:cs="IRMitra" w:hint="cs"/>
          <w:rtl/>
        </w:rPr>
        <w:t>کنند ولی اگر روایات یک راوی را به صورت مجموعی نگاه کنیم نتیجه</w:t>
      </w:r>
      <w:r>
        <w:rPr>
          <w:rFonts w:cs="IRMitra"/>
          <w:rtl/>
        </w:rPr>
        <w:softHyphen/>
      </w:r>
      <w:r>
        <w:rPr>
          <w:rFonts w:cs="IRMitra" w:hint="cs"/>
          <w:rtl/>
        </w:rPr>
        <w:t>گیری</w:t>
      </w:r>
      <w:r>
        <w:rPr>
          <w:rFonts w:cs="IRMitra"/>
          <w:rtl/>
        </w:rPr>
        <w:softHyphen/>
      </w:r>
      <w:r>
        <w:rPr>
          <w:rFonts w:cs="IRMitra" w:hint="cs"/>
          <w:rtl/>
        </w:rPr>
        <w:t>هایی که می</w:t>
      </w:r>
      <w:r>
        <w:rPr>
          <w:rFonts w:cs="IRMitra"/>
          <w:rtl/>
        </w:rPr>
        <w:softHyphen/>
      </w:r>
      <w:r>
        <w:rPr>
          <w:rFonts w:cs="IRMitra" w:hint="cs"/>
          <w:rtl/>
        </w:rPr>
        <w:t xml:space="preserve">شود متفاوت خواهد بود. برای مثال یک دفعه من </w:t>
      </w:r>
      <w:r w:rsidRPr="000B546B">
        <w:rPr>
          <w:rFonts w:cs="IRMitra"/>
          <w:rtl/>
        </w:rPr>
        <w:t xml:space="preserve">به </w:t>
      </w:r>
      <w:r w:rsidRPr="000B546B">
        <w:rPr>
          <w:rFonts w:cs="IRMitra" w:hint="cs"/>
          <w:rtl/>
        </w:rPr>
        <w:t>ی</w:t>
      </w:r>
      <w:r w:rsidRPr="000B546B">
        <w:rPr>
          <w:rFonts w:cs="IRMitra" w:hint="eastAsia"/>
          <w:rtl/>
        </w:rPr>
        <w:t>ک</w:t>
      </w:r>
      <w:r w:rsidRPr="000B546B">
        <w:rPr>
          <w:rFonts w:cs="IRMitra"/>
          <w:rtl/>
        </w:rPr>
        <w:t xml:space="preserve"> تناسب</w:t>
      </w:r>
      <w:r w:rsidRPr="000B546B">
        <w:rPr>
          <w:rFonts w:cs="IRMitra" w:hint="cs"/>
          <w:rtl/>
        </w:rPr>
        <w:t>ی</w:t>
      </w:r>
      <w:r w:rsidRPr="000B546B">
        <w:rPr>
          <w:rFonts w:cs="IRMitra"/>
          <w:rtl/>
        </w:rPr>
        <w:t xml:space="preserve"> مجبور شدم</w:t>
      </w:r>
      <w:r w:rsidRPr="000B546B">
        <w:rPr>
          <w:rFonts w:cs="IRMitra" w:hint="cs"/>
          <w:rtl/>
        </w:rPr>
        <w:t xml:space="preserve"> کل</w:t>
      </w:r>
      <w:r w:rsidRPr="000B546B">
        <w:rPr>
          <w:rFonts w:cs="IRMitra"/>
          <w:rtl/>
        </w:rPr>
        <w:t xml:space="preserve"> اسناد موس</w:t>
      </w:r>
      <w:r w:rsidRPr="000B546B">
        <w:rPr>
          <w:rFonts w:cs="IRMitra" w:hint="cs"/>
          <w:rtl/>
        </w:rPr>
        <w:t>ی</w:t>
      </w:r>
      <w:r w:rsidRPr="000B546B">
        <w:rPr>
          <w:rFonts w:cs="IRMitra"/>
          <w:rtl/>
        </w:rPr>
        <w:t xml:space="preserve"> بن قاسم را  به خاطر بررس</w:t>
      </w:r>
      <w:r w:rsidRPr="000B546B">
        <w:rPr>
          <w:rFonts w:cs="IRMitra" w:hint="cs"/>
          <w:rtl/>
        </w:rPr>
        <w:t>ی</w:t>
      </w:r>
      <w:r w:rsidRPr="000B546B">
        <w:rPr>
          <w:rFonts w:cs="IRMitra"/>
          <w:rtl/>
        </w:rPr>
        <w:t xml:space="preserve"> بعض</w:t>
      </w:r>
      <w:r w:rsidRPr="000B546B">
        <w:rPr>
          <w:rFonts w:cs="IRMitra" w:hint="cs"/>
          <w:rtl/>
        </w:rPr>
        <w:t>ی</w:t>
      </w:r>
      <w:r w:rsidRPr="000B546B">
        <w:rPr>
          <w:rFonts w:cs="IRMitra"/>
          <w:rtl/>
        </w:rPr>
        <w:t xml:space="preserve"> از فرما</w:t>
      </w:r>
      <w:r w:rsidRPr="000B546B">
        <w:rPr>
          <w:rFonts w:cs="IRMitra" w:hint="cs"/>
          <w:rtl/>
        </w:rPr>
        <w:t>ی</w:t>
      </w:r>
      <w:r w:rsidRPr="000B546B">
        <w:rPr>
          <w:rFonts w:cs="IRMitra" w:hint="eastAsia"/>
          <w:rtl/>
        </w:rPr>
        <w:t>شات</w:t>
      </w:r>
      <w:r w:rsidRPr="000B546B">
        <w:rPr>
          <w:rFonts w:cs="IRMitra"/>
          <w:rtl/>
        </w:rPr>
        <w:t xml:space="preserve"> صاحب منتق</w:t>
      </w:r>
      <w:r w:rsidRPr="000B546B">
        <w:rPr>
          <w:rFonts w:cs="IRMitra" w:hint="cs"/>
          <w:rtl/>
        </w:rPr>
        <w:t>ی</w:t>
      </w:r>
      <w:r w:rsidRPr="000B546B">
        <w:rPr>
          <w:rFonts w:cs="IRMitra"/>
          <w:rtl/>
        </w:rPr>
        <w:t xml:space="preserve"> الجمان</w:t>
      </w:r>
      <w:r w:rsidR="009C04ED">
        <w:rPr>
          <w:rFonts w:cs="IRMitra" w:hint="cs"/>
          <w:rtl/>
        </w:rPr>
        <w:t>،</w:t>
      </w:r>
      <w:r w:rsidRPr="000B546B">
        <w:rPr>
          <w:rFonts w:cs="IRMitra"/>
          <w:rtl/>
        </w:rPr>
        <w:t xml:space="preserve"> بررس</w:t>
      </w:r>
      <w:r w:rsidRPr="000B546B">
        <w:rPr>
          <w:rFonts w:cs="IRMitra" w:hint="cs"/>
          <w:rtl/>
        </w:rPr>
        <w:t>ی</w:t>
      </w:r>
      <w:r w:rsidRPr="000B546B">
        <w:rPr>
          <w:rFonts w:cs="IRMitra"/>
          <w:rtl/>
        </w:rPr>
        <w:t xml:space="preserve"> کنم. </w:t>
      </w:r>
      <w:r w:rsidRPr="000B546B">
        <w:rPr>
          <w:rFonts w:cs="IRMitra" w:hint="cs"/>
          <w:rtl/>
        </w:rPr>
        <w:t>بعد از بررسی مجموعی اسناد موسی بن قاسم</w:t>
      </w:r>
      <w:r w:rsidRPr="000B546B">
        <w:rPr>
          <w:rFonts w:cs="IRMitra"/>
          <w:rtl/>
        </w:rPr>
        <w:t xml:space="preserve"> متوجه شدم با</w:t>
      </w:r>
      <w:r w:rsidRPr="000B546B">
        <w:rPr>
          <w:rFonts w:cs="IRMitra" w:hint="cs"/>
          <w:rtl/>
        </w:rPr>
        <w:t>ی</w:t>
      </w:r>
      <w:r w:rsidRPr="000B546B">
        <w:rPr>
          <w:rFonts w:cs="IRMitra" w:hint="eastAsia"/>
          <w:rtl/>
        </w:rPr>
        <w:t>د</w:t>
      </w:r>
      <w:r w:rsidRPr="000B546B">
        <w:rPr>
          <w:rFonts w:cs="IRMitra"/>
          <w:rtl/>
        </w:rPr>
        <w:t xml:space="preserve"> کل نوشته‌جات</w:t>
      </w:r>
      <w:r w:rsidRPr="000B546B">
        <w:rPr>
          <w:rFonts w:cs="IRMitra" w:hint="cs"/>
          <w:rtl/>
        </w:rPr>
        <w:t>ی</w:t>
      </w:r>
      <w:r w:rsidRPr="000B546B">
        <w:rPr>
          <w:rFonts w:cs="IRMitra"/>
          <w:rtl/>
        </w:rPr>
        <w:t xml:space="preserve"> که در توض</w:t>
      </w:r>
      <w:r w:rsidRPr="000B546B">
        <w:rPr>
          <w:rFonts w:cs="IRMitra" w:hint="cs"/>
          <w:rtl/>
        </w:rPr>
        <w:t>ی</w:t>
      </w:r>
      <w:r w:rsidRPr="000B546B">
        <w:rPr>
          <w:rFonts w:cs="IRMitra" w:hint="eastAsia"/>
          <w:rtl/>
        </w:rPr>
        <w:t>ح</w:t>
      </w:r>
      <w:r w:rsidRPr="000B546B">
        <w:rPr>
          <w:rFonts w:cs="IRMitra"/>
          <w:rtl/>
        </w:rPr>
        <w:t xml:space="preserve"> الاسناد انجام دادم </w:t>
      </w:r>
      <w:r w:rsidRPr="000B546B">
        <w:rPr>
          <w:rFonts w:cs="IRMitra" w:hint="cs"/>
          <w:rtl/>
        </w:rPr>
        <w:t xml:space="preserve">را </w:t>
      </w:r>
      <w:r w:rsidRPr="000B546B">
        <w:rPr>
          <w:rFonts w:cs="IRMitra"/>
          <w:rtl/>
        </w:rPr>
        <w:t>بازنگر</w:t>
      </w:r>
      <w:r w:rsidRPr="000B546B">
        <w:rPr>
          <w:rFonts w:cs="IRMitra" w:hint="cs"/>
          <w:rtl/>
        </w:rPr>
        <w:t>ی</w:t>
      </w:r>
      <w:r w:rsidRPr="000B546B">
        <w:rPr>
          <w:rFonts w:cs="IRMitra"/>
          <w:rtl/>
        </w:rPr>
        <w:t xml:space="preserve"> کنم</w:t>
      </w:r>
      <w:r w:rsidRPr="000B546B">
        <w:rPr>
          <w:rFonts w:cs="IRMitra" w:hint="cs"/>
          <w:rtl/>
        </w:rPr>
        <w:t>. هنگامی</w:t>
      </w:r>
      <w:r w:rsidR="009C04ED">
        <w:rPr>
          <w:rFonts w:cs="IRMitra" w:hint="cs"/>
          <w:rtl/>
        </w:rPr>
        <w:t xml:space="preserve"> که</w:t>
      </w:r>
      <w:r w:rsidRPr="000B546B">
        <w:rPr>
          <w:rFonts w:cs="IRMitra" w:hint="cs"/>
          <w:rtl/>
        </w:rPr>
        <w:t xml:space="preserve"> </w:t>
      </w:r>
      <w:r w:rsidRPr="000B546B">
        <w:rPr>
          <w:rFonts w:cs="IRMitra"/>
          <w:rtl/>
        </w:rPr>
        <w:t>کل اسناد موس</w:t>
      </w:r>
      <w:r w:rsidRPr="000B546B">
        <w:rPr>
          <w:rFonts w:cs="IRMitra" w:hint="cs"/>
          <w:rtl/>
        </w:rPr>
        <w:t>ی</w:t>
      </w:r>
      <w:r w:rsidRPr="000B546B">
        <w:rPr>
          <w:rFonts w:cs="IRMitra"/>
          <w:rtl/>
        </w:rPr>
        <w:t xml:space="preserve"> بن قاسم با آن نگاه مجموع</w:t>
      </w:r>
      <w:r w:rsidRPr="000B546B">
        <w:rPr>
          <w:rFonts w:cs="IRMitra" w:hint="cs"/>
          <w:rtl/>
        </w:rPr>
        <w:t>ی</w:t>
      </w:r>
      <w:r w:rsidRPr="000B546B">
        <w:rPr>
          <w:rFonts w:cs="IRMitra"/>
          <w:rtl/>
        </w:rPr>
        <w:t xml:space="preserve"> نگاه</w:t>
      </w:r>
      <w:r w:rsidRPr="000B546B">
        <w:rPr>
          <w:rFonts w:cs="IRMitra" w:hint="cs"/>
          <w:rtl/>
        </w:rPr>
        <w:t xml:space="preserve"> شود</w:t>
      </w:r>
      <w:r w:rsidRPr="000B546B">
        <w:rPr>
          <w:rFonts w:cs="IRMitra" w:hint="eastAsia"/>
          <w:rtl/>
        </w:rPr>
        <w:t>،</w:t>
      </w:r>
      <w:r w:rsidRPr="000B546B">
        <w:rPr>
          <w:rFonts w:cs="IRMitra"/>
          <w:rtl/>
        </w:rPr>
        <w:t xml:space="preserve"> بعد </w:t>
      </w:r>
      <w:r w:rsidRPr="000B546B">
        <w:rPr>
          <w:rFonts w:cs="IRMitra" w:hint="cs"/>
          <w:rtl/>
        </w:rPr>
        <w:t>در</w:t>
      </w:r>
      <w:r w:rsidRPr="000B546B">
        <w:rPr>
          <w:rFonts w:cs="IRMitra"/>
          <w:rtl/>
        </w:rPr>
        <w:t xml:space="preserve"> تطب</w:t>
      </w:r>
      <w:r w:rsidRPr="000B546B">
        <w:rPr>
          <w:rFonts w:cs="IRMitra" w:hint="cs"/>
          <w:rtl/>
        </w:rPr>
        <w:t>ی</w:t>
      </w:r>
      <w:r w:rsidRPr="000B546B">
        <w:rPr>
          <w:rFonts w:cs="IRMitra" w:hint="eastAsia"/>
          <w:rtl/>
        </w:rPr>
        <w:t>قاتش</w:t>
      </w:r>
      <w:r w:rsidRPr="000B546B">
        <w:rPr>
          <w:rFonts w:cs="IRMitra"/>
          <w:rtl/>
        </w:rPr>
        <w:t xml:space="preserve"> خ</w:t>
      </w:r>
      <w:r w:rsidRPr="000B546B">
        <w:rPr>
          <w:rFonts w:cs="IRMitra" w:hint="cs"/>
          <w:rtl/>
        </w:rPr>
        <w:t>ی</w:t>
      </w:r>
      <w:r w:rsidRPr="000B546B">
        <w:rPr>
          <w:rFonts w:cs="IRMitra" w:hint="eastAsia"/>
          <w:rtl/>
        </w:rPr>
        <w:t>ل</w:t>
      </w:r>
      <w:r w:rsidRPr="000B546B">
        <w:rPr>
          <w:rFonts w:cs="IRMitra" w:hint="cs"/>
          <w:rtl/>
        </w:rPr>
        <w:t>ی</w:t>
      </w:r>
      <w:r w:rsidR="009C04ED">
        <w:rPr>
          <w:rFonts w:cs="IRMitra"/>
          <w:rtl/>
        </w:rPr>
        <w:t xml:space="preserve"> جاها </w:t>
      </w:r>
      <w:r w:rsidR="009C04ED">
        <w:rPr>
          <w:rFonts w:cs="IRMitra" w:hint="cs"/>
          <w:rtl/>
        </w:rPr>
        <w:t>فهمیده می</w:t>
      </w:r>
      <w:r w:rsidR="009C04ED">
        <w:rPr>
          <w:rFonts w:cs="IRMitra"/>
          <w:rtl/>
        </w:rPr>
        <w:softHyphen/>
      </w:r>
      <w:r w:rsidR="009C04ED">
        <w:rPr>
          <w:rFonts w:cs="IRMitra" w:hint="cs"/>
          <w:rtl/>
        </w:rPr>
        <w:t>شود که نگاه تکی که به موسی بن قاسم داشته است ناقص بوده است</w:t>
      </w:r>
      <w:r w:rsidRPr="000B546B">
        <w:rPr>
          <w:rFonts w:cs="IRMitra" w:hint="cs"/>
          <w:rtl/>
        </w:rPr>
        <w:t>.</w:t>
      </w:r>
      <w:r w:rsidRPr="000B546B">
        <w:rPr>
          <w:rFonts w:cs="IRMitra"/>
          <w:rtl/>
        </w:rPr>
        <w:t xml:space="preserve"> در واقع</w:t>
      </w:r>
      <w:r w:rsidRPr="000B546B">
        <w:rPr>
          <w:rFonts w:cs="IRMitra" w:hint="cs"/>
          <w:rtl/>
        </w:rPr>
        <w:t xml:space="preserve"> باید</w:t>
      </w:r>
      <w:r w:rsidRPr="000B546B">
        <w:rPr>
          <w:rFonts w:cs="IRMitra"/>
          <w:rtl/>
        </w:rPr>
        <w:t xml:space="preserve"> با شناخت اسناد موس</w:t>
      </w:r>
      <w:r w:rsidRPr="000B546B">
        <w:rPr>
          <w:rFonts w:cs="IRMitra" w:hint="cs"/>
          <w:rtl/>
        </w:rPr>
        <w:t>ی</w:t>
      </w:r>
      <w:r w:rsidRPr="000B546B">
        <w:rPr>
          <w:rFonts w:cs="IRMitra"/>
          <w:rtl/>
        </w:rPr>
        <w:t xml:space="preserve"> بن قاسم و سبک اسناد موس</w:t>
      </w:r>
      <w:r w:rsidRPr="000B546B">
        <w:rPr>
          <w:rFonts w:cs="IRMitra" w:hint="cs"/>
          <w:rtl/>
        </w:rPr>
        <w:t>ی</w:t>
      </w:r>
      <w:r w:rsidRPr="000B546B">
        <w:rPr>
          <w:rFonts w:cs="IRMitra"/>
          <w:rtl/>
        </w:rPr>
        <w:t xml:space="preserve"> بن قاسم تک‌تک مواردش را </w:t>
      </w:r>
      <w:r w:rsidRPr="000B546B">
        <w:rPr>
          <w:rFonts w:cs="IRMitra" w:hint="cs"/>
          <w:rtl/>
        </w:rPr>
        <w:t>بشناسیم</w:t>
      </w:r>
      <w:r w:rsidRPr="000B546B">
        <w:rPr>
          <w:rFonts w:cs="IRMitra"/>
          <w:rtl/>
        </w:rPr>
        <w:t xml:space="preserve">. </w:t>
      </w:r>
      <w:r w:rsidRPr="000B546B">
        <w:rPr>
          <w:rFonts w:cs="IRMitra" w:hint="cs"/>
          <w:rtl/>
        </w:rPr>
        <w:t>ی</w:t>
      </w:r>
      <w:r w:rsidRPr="000B546B">
        <w:rPr>
          <w:rFonts w:cs="IRMitra" w:hint="eastAsia"/>
          <w:rtl/>
        </w:rPr>
        <w:t>عن</w:t>
      </w:r>
      <w:r w:rsidRPr="000B546B">
        <w:rPr>
          <w:rFonts w:cs="IRMitra" w:hint="cs"/>
          <w:rtl/>
        </w:rPr>
        <w:t>ی</w:t>
      </w:r>
      <w:r w:rsidRPr="000B546B">
        <w:rPr>
          <w:rFonts w:cs="IRMitra"/>
          <w:rtl/>
        </w:rPr>
        <w:t xml:space="preserve"> سبک شناس</w:t>
      </w:r>
      <w:r w:rsidRPr="000B546B">
        <w:rPr>
          <w:rFonts w:cs="IRMitra" w:hint="cs"/>
          <w:rtl/>
        </w:rPr>
        <w:t>ی</w:t>
      </w:r>
      <w:r w:rsidRPr="000B546B">
        <w:rPr>
          <w:rFonts w:cs="IRMitra"/>
          <w:rtl/>
        </w:rPr>
        <w:t xml:space="preserve"> اسناد موس</w:t>
      </w:r>
      <w:r w:rsidRPr="000B546B">
        <w:rPr>
          <w:rFonts w:cs="IRMitra" w:hint="cs"/>
          <w:rtl/>
        </w:rPr>
        <w:t>ی</w:t>
      </w:r>
      <w:r w:rsidRPr="000B546B">
        <w:rPr>
          <w:rFonts w:cs="IRMitra"/>
          <w:rtl/>
        </w:rPr>
        <w:t xml:space="preserve"> بن قاسم</w:t>
      </w:r>
      <w:r w:rsidR="009C04ED">
        <w:rPr>
          <w:rFonts w:cs="IRMitra" w:hint="cs"/>
          <w:rtl/>
        </w:rPr>
        <w:t xml:space="preserve"> به طور مجموعی</w:t>
      </w:r>
      <w:r w:rsidRPr="000B546B">
        <w:rPr>
          <w:rFonts w:cs="IRMitra"/>
          <w:rtl/>
        </w:rPr>
        <w:t xml:space="preserve"> کمک م</w:t>
      </w:r>
      <w:r w:rsidRPr="000B546B">
        <w:rPr>
          <w:rFonts w:cs="IRMitra" w:hint="cs"/>
          <w:rtl/>
        </w:rPr>
        <w:t>ی‌</w:t>
      </w:r>
      <w:r w:rsidRPr="000B546B">
        <w:rPr>
          <w:rFonts w:cs="IRMitra" w:hint="eastAsia"/>
          <w:rtl/>
        </w:rPr>
        <w:t>کند</w:t>
      </w:r>
      <w:r w:rsidRPr="000B546B">
        <w:rPr>
          <w:rFonts w:cs="IRMitra"/>
          <w:rtl/>
        </w:rPr>
        <w:t xml:space="preserve"> که تک‌تک موارد را</w:t>
      </w:r>
      <w:r w:rsidRPr="000B546B">
        <w:rPr>
          <w:rFonts w:cs="IRMitra" w:hint="cs"/>
          <w:rtl/>
        </w:rPr>
        <w:t xml:space="preserve"> بهتر</w:t>
      </w:r>
      <w:r w:rsidRPr="000B546B">
        <w:rPr>
          <w:rFonts w:cs="IRMitra"/>
          <w:rtl/>
        </w:rPr>
        <w:t xml:space="preserve"> بشناس</w:t>
      </w:r>
      <w:r w:rsidRPr="000B546B">
        <w:rPr>
          <w:rFonts w:cs="IRMitra" w:hint="cs"/>
          <w:rtl/>
        </w:rPr>
        <w:t>ی</w:t>
      </w:r>
      <w:r w:rsidRPr="000B546B">
        <w:rPr>
          <w:rFonts w:cs="IRMitra" w:hint="eastAsia"/>
          <w:rtl/>
        </w:rPr>
        <w:t>م</w:t>
      </w:r>
      <w:r w:rsidRPr="000B546B">
        <w:rPr>
          <w:rFonts w:cs="IRMitra"/>
          <w:rtl/>
        </w:rPr>
        <w:t>. ا</w:t>
      </w:r>
      <w:r w:rsidRPr="000B546B">
        <w:rPr>
          <w:rFonts w:cs="IRMitra" w:hint="cs"/>
          <w:rtl/>
        </w:rPr>
        <w:t>ی</w:t>
      </w:r>
      <w:r w:rsidRPr="000B546B">
        <w:rPr>
          <w:rFonts w:cs="IRMitra" w:hint="eastAsia"/>
          <w:rtl/>
        </w:rPr>
        <w:t>ن</w:t>
      </w:r>
      <w:r w:rsidRPr="000B546B">
        <w:rPr>
          <w:rFonts w:cs="IRMitra"/>
          <w:rtl/>
        </w:rPr>
        <w:t xml:space="preserve"> </w:t>
      </w:r>
      <w:r w:rsidRPr="000B546B">
        <w:rPr>
          <w:rFonts w:cs="IRMitra" w:hint="cs"/>
          <w:rtl/>
        </w:rPr>
        <w:t xml:space="preserve">نکته </w:t>
      </w:r>
      <w:r w:rsidRPr="000B546B">
        <w:rPr>
          <w:rFonts w:cs="IRMitra"/>
          <w:rtl/>
        </w:rPr>
        <w:t>خ</w:t>
      </w:r>
      <w:r w:rsidRPr="000B546B">
        <w:rPr>
          <w:rFonts w:cs="IRMitra" w:hint="cs"/>
          <w:rtl/>
        </w:rPr>
        <w:t>ی</w:t>
      </w:r>
      <w:r w:rsidRPr="000B546B">
        <w:rPr>
          <w:rFonts w:cs="IRMitra" w:hint="eastAsia"/>
          <w:rtl/>
        </w:rPr>
        <w:t>ل</w:t>
      </w:r>
      <w:r w:rsidRPr="000B546B">
        <w:rPr>
          <w:rFonts w:cs="IRMitra" w:hint="cs"/>
          <w:rtl/>
        </w:rPr>
        <w:t>ی</w:t>
      </w:r>
      <w:r w:rsidRPr="000B546B">
        <w:rPr>
          <w:rFonts w:cs="IRMitra"/>
          <w:rtl/>
        </w:rPr>
        <w:t xml:space="preserve"> مهم است که ما نگاهمان به اسناد</w:t>
      </w:r>
      <w:r w:rsidR="009C04ED">
        <w:rPr>
          <w:rFonts w:cs="IRMitra" w:hint="cs"/>
          <w:rtl/>
        </w:rPr>
        <w:t>،</w:t>
      </w:r>
      <w:r w:rsidRPr="000B546B">
        <w:rPr>
          <w:rFonts w:cs="IRMitra"/>
          <w:rtl/>
        </w:rPr>
        <w:t xml:space="preserve"> نگاه انفراد</w:t>
      </w:r>
      <w:r w:rsidRPr="000B546B">
        <w:rPr>
          <w:rFonts w:cs="IRMitra" w:hint="cs"/>
          <w:rtl/>
        </w:rPr>
        <w:t>ی</w:t>
      </w:r>
      <w:r w:rsidRPr="000B546B">
        <w:rPr>
          <w:rFonts w:cs="IRMitra"/>
          <w:rtl/>
        </w:rPr>
        <w:t xml:space="preserve"> نبا</w:t>
      </w:r>
      <w:r w:rsidRPr="000B546B">
        <w:rPr>
          <w:rFonts w:cs="IRMitra" w:hint="cs"/>
          <w:rtl/>
        </w:rPr>
        <w:t>ی</w:t>
      </w:r>
      <w:r w:rsidRPr="000B546B">
        <w:rPr>
          <w:rFonts w:cs="IRMitra" w:hint="eastAsia"/>
          <w:rtl/>
        </w:rPr>
        <w:t>د</w:t>
      </w:r>
      <w:r w:rsidR="009C04ED">
        <w:rPr>
          <w:rFonts w:cs="IRMitra"/>
          <w:rtl/>
        </w:rPr>
        <w:t xml:space="preserve"> باشد</w:t>
      </w:r>
      <w:r w:rsidR="009C04ED">
        <w:rPr>
          <w:rFonts w:cs="IRMitra" w:hint="cs"/>
          <w:rtl/>
        </w:rPr>
        <w:t xml:space="preserve"> بلکه باید</w:t>
      </w:r>
      <w:r w:rsidRPr="000B546B">
        <w:rPr>
          <w:rFonts w:cs="IRMitra"/>
          <w:rtl/>
        </w:rPr>
        <w:t xml:space="preserve"> نگاه مجموع</w:t>
      </w:r>
      <w:r w:rsidRPr="000B546B">
        <w:rPr>
          <w:rFonts w:cs="IRMitra" w:hint="cs"/>
          <w:rtl/>
        </w:rPr>
        <w:t>ی</w:t>
      </w:r>
      <w:r w:rsidRPr="000B546B">
        <w:rPr>
          <w:rFonts w:cs="IRMitra"/>
          <w:rtl/>
        </w:rPr>
        <w:t xml:space="preserve"> با</w:t>
      </w:r>
      <w:r w:rsidRPr="000B546B">
        <w:rPr>
          <w:rFonts w:cs="IRMitra" w:hint="cs"/>
          <w:rtl/>
        </w:rPr>
        <w:t>ی</w:t>
      </w:r>
      <w:r w:rsidRPr="000B546B">
        <w:rPr>
          <w:rFonts w:cs="IRMitra" w:hint="eastAsia"/>
          <w:rtl/>
        </w:rPr>
        <w:t>د</w:t>
      </w:r>
      <w:r w:rsidRPr="000B546B">
        <w:rPr>
          <w:rFonts w:cs="IRMitra"/>
          <w:rtl/>
        </w:rPr>
        <w:t xml:space="preserve"> باشد.</w:t>
      </w:r>
      <w:r w:rsidRPr="000B546B">
        <w:rPr>
          <w:rtl/>
        </w:rPr>
        <w:t xml:space="preserve"> </w:t>
      </w:r>
      <w:r w:rsidRPr="000B546B">
        <w:rPr>
          <w:rFonts w:cs="IRMitra"/>
          <w:rtl/>
        </w:rPr>
        <w:t>با نگاه مجموع</w:t>
      </w:r>
      <w:r w:rsidRPr="000B546B">
        <w:rPr>
          <w:rFonts w:cs="IRMitra" w:hint="cs"/>
          <w:rtl/>
        </w:rPr>
        <w:t>ی</w:t>
      </w:r>
      <w:r w:rsidRPr="000B546B">
        <w:rPr>
          <w:rFonts w:cs="IRMitra"/>
          <w:rtl/>
        </w:rPr>
        <w:t xml:space="preserve"> وقت</w:t>
      </w:r>
      <w:r w:rsidRPr="000B546B">
        <w:rPr>
          <w:rFonts w:cs="IRMitra" w:hint="cs"/>
          <w:rtl/>
        </w:rPr>
        <w:t>ی</w:t>
      </w:r>
      <w:r w:rsidRPr="000B546B">
        <w:rPr>
          <w:rFonts w:cs="IRMitra"/>
          <w:rtl/>
        </w:rPr>
        <w:t xml:space="preserve"> به اسناد نگاه کرد</w:t>
      </w:r>
      <w:r w:rsidRPr="000B546B">
        <w:rPr>
          <w:rFonts w:cs="IRMitra" w:hint="cs"/>
          <w:rtl/>
        </w:rPr>
        <w:t>ی</w:t>
      </w:r>
      <w:r w:rsidRPr="000B546B">
        <w:rPr>
          <w:rFonts w:cs="IRMitra" w:hint="eastAsia"/>
          <w:rtl/>
        </w:rPr>
        <w:t>م</w:t>
      </w:r>
      <w:r w:rsidRPr="000B546B">
        <w:rPr>
          <w:rFonts w:cs="IRMitra"/>
          <w:rtl/>
        </w:rPr>
        <w:t xml:space="preserve"> در تک‌تک موارد هم مدل کار تغ</w:t>
      </w:r>
      <w:r w:rsidRPr="000B546B">
        <w:rPr>
          <w:rFonts w:cs="IRMitra" w:hint="cs"/>
          <w:rtl/>
        </w:rPr>
        <w:t>یی</w:t>
      </w:r>
      <w:r w:rsidRPr="000B546B">
        <w:rPr>
          <w:rFonts w:cs="IRMitra" w:hint="eastAsia"/>
          <w:rtl/>
        </w:rPr>
        <w:t>ر</w:t>
      </w:r>
      <w:r w:rsidRPr="000B546B">
        <w:rPr>
          <w:rFonts w:cs="IRMitra"/>
          <w:rtl/>
        </w:rPr>
        <w:t xml:space="preserve"> م</w:t>
      </w:r>
      <w:r w:rsidRPr="000B546B">
        <w:rPr>
          <w:rFonts w:cs="IRMitra" w:hint="cs"/>
          <w:rtl/>
        </w:rPr>
        <w:t>ی‌</w:t>
      </w:r>
      <w:r w:rsidRPr="000B546B">
        <w:rPr>
          <w:rFonts w:cs="IRMitra" w:hint="eastAsia"/>
          <w:rtl/>
        </w:rPr>
        <w:t>کند</w:t>
      </w:r>
      <w:r>
        <w:rPr>
          <w:rFonts w:cs="IRMitra" w:hint="cs"/>
          <w:rtl/>
        </w:rPr>
        <w:t>.</w:t>
      </w:r>
    </w:p>
    <w:p w:rsidR="001F20A2" w:rsidRPr="001F20A2" w:rsidRDefault="001F20A2" w:rsidP="001F20A2">
      <w:pPr>
        <w:rPr>
          <w:rFonts w:cs="IRMitra"/>
          <w:rtl/>
        </w:rPr>
      </w:pPr>
    </w:p>
    <w:sectPr w:rsidR="001F20A2" w:rsidRPr="001F20A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E72" w:rsidRDefault="007D3E72" w:rsidP="008B750B">
      <w:pPr>
        <w:spacing w:line="240" w:lineRule="auto"/>
      </w:pPr>
      <w:r>
        <w:separator/>
      </w:r>
    </w:p>
    <w:p w:rsidR="007D3E72" w:rsidRDefault="007D3E72"/>
  </w:endnote>
  <w:endnote w:type="continuationSeparator" w:id="0">
    <w:p w:rsidR="007D3E72" w:rsidRDefault="007D3E72" w:rsidP="008B750B">
      <w:pPr>
        <w:spacing w:line="240" w:lineRule="auto"/>
      </w:pPr>
      <w:r>
        <w:continuationSeparator/>
      </w:r>
    </w:p>
    <w:p w:rsidR="007D3E72" w:rsidRDefault="007D3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6B" w:rsidRDefault="00FE3F6B">
    <w:pPr>
      <w:pStyle w:val="Footer"/>
    </w:pPr>
  </w:p>
  <w:p w:rsidR="00FE3F6B" w:rsidRDefault="00FE3F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FE3F6B" w:rsidRPr="006D44C1" w:rsidTr="0020241A">
      <w:tc>
        <w:tcPr>
          <w:tcW w:w="3382" w:type="dxa"/>
          <w:tcBorders>
            <w:top w:val="nil"/>
            <w:left w:val="nil"/>
            <w:bottom w:val="nil"/>
            <w:right w:val="nil"/>
          </w:tcBorders>
        </w:tcPr>
        <w:p w:rsidR="00FE3F6B" w:rsidRDefault="00FE3F6B"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E3F6B" w:rsidRDefault="00FE3F6B" w:rsidP="006D44C1">
          <w:pPr>
            <w:pStyle w:val="Footer"/>
            <w:jc w:val="right"/>
            <w:rPr>
              <w:rtl/>
            </w:rPr>
          </w:pPr>
          <w:r>
            <w:rPr>
              <w:rFonts w:hint="cs"/>
              <w:rtl/>
            </w:rPr>
            <w:t xml:space="preserve">صفحه </w:t>
          </w:r>
          <w:r>
            <w:fldChar w:fldCharType="begin"/>
          </w:r>
          <w:r>
            <w:instrText>PAGE   \* MERGEFORMAT</w:instrText>
          </w:r>
          <w:r>
            <w:fldChar w:fldCharType="separate"/>
          </w:r>
          <w:r w:rsidR="006161E1" w:rsidRPr="006161E1">
            <w:rPr>
              <w:noProof/>
              <w:rtl/>
              <w:lang w:val="fa-IR"/>
            </w:rPr>
            <w:t>1</w:t>
          </w:r>
          <w:r>
            <w:rPr>
              <w:noProof/>
            </w:rPr>
            <w:fldChar w:fldCharType="end"/>
          </w:r>
        </w:p>
      </w:tc>
      <w:tc>
        <w:tcPr>
          <w:tcW w:w="4786" w:type="dxa"/>
          <w:tcBorders>
            <w:top w:val="nil"/>
            <w:left w:val="nil"/>
            <w:bottom w:val="nil"/>
            <w:right w:val="nil"/>
          </w:tcBorders>
          <w:vAlign w:val="center"/>
        </w:tcPr>
        <w:p w:rsidR="00FE3F6B" w:rsidRPr="006D44C1" w:rsidRDefault="00FE3F6B" w:rsidP="001B6799">
          <w:pPr>
            <w:pStyle w:val="Footer"/>
            <w:bidi w:val="0"/>
            <w:rPr>
              <w:color w:val="808080" w:themeColor="background1" w:themeShade="80"/>
              <w:rtl/>
            </w:rPr>
          </w:pPr>
          <w:bookmarkStart w:id="11" w:name="BokAdres"/>
          <w:bookmarkEnd w:id="11"/>
        </w:p>
      </w:tc>
    </w:tr>
  </w:tbl>
  <w:p w:rsidR="00FE3F6B" w:rsidRDefault="00FE3F6B" w:rsidP="00FA5F3D">
    <w:pPr>
      <w:pStyle w:val="Footer"/>
      <w:jc w:val="center"/>
    </w:pPr>
  </w:p>
  <w:p w:rsidR="00FE3F6B" w:rsidRDefault="00FE3F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E72" w:rsidRDefault="007D3E72" w:rsidP="008B750B">
      <w:pPr>
        <w:spacing w:line="240" w:lineRule="auto"/>
      </w:pPr>
      <w:r>
        <w:separator/>
      </w:r>
    </w:p>
    <w:p w:rsidR="007D3E72" w:rsidRDefault="007D3E72"/>
  </w:footnote>
  <w:footnote w:type="continuationSeparator" w:id="0">
    <w:p w:rsidR="007D3E72" w:rsidRDefault="007D3E72" w:rsidP="008B750B">
      <w:pPr>
        <w:spacing w:line="240" w:lineRule="auto"/>
      </w:pPr>
      <w:r>
        <w:continuationSeparator/>
      </w:r>
    </w:p>
    <w:p w:rsidR="007D3E72" w:rsidRDefault="007D3E72"/>
  </w:footnote>
  <w:footnote w:id="1">
    <w:p w:rsidR="00FE3F6B" w:rsidRPr="00FE3F6B" w:rsidRDefault="00FE3F6B" w:rsidP="002308AB">
      <w:pPr>
        <w:pStyle w:val="FootnoteText"/>
        <w:rPr>
          <w:rFonts w:ascii="IRMitra" w:hAnsi="IRMitra" w:cs="IRMitra"/>
          <w:color w:val="3C3C3C"/>
          <w:sz w:val="24"/>
          <w:szCs w:val="24"/>
          <w:rtl/>
          <w:lang w:bidi="ar-SA"/>
        </w:rPr>
      </w:pPr>
      <w:r w:rsidRPr="00FE3F6B">
        <w:rPr>
          <w:rStyle w:val="FootnoteReference"/>
          <w:rFonts w:ascii="IRMitra" w:hAnsi="IRMitra" w:cs="IRMitra"/>
          <w:color w:val="3C3C3C"/>
          <w:sz w:val="24"/>
          <w:szCs w:val="24"/>
        </w:rPr>
        <w:footnoteRef/>
      </w:r>
      <w:r w:rsidRPr="00FE3F6B">
        <w:rPr>
          <w:rFonts w:ascii="Cambria" w:hAnsi="Cambria" w:cs="Cambria" w:hint="cs"/>
          <w:color w:val="3C3C3C"/>
          <w:sz w:val="24"/>
          <w:szCs w:val="24"/>
          <w:rtl/>
        </w:rPr>
        <w:t> </w:t>
      </w:r>
      <w:r w:rsidRPr="00FE3F6B">
        <w:rPr>
          <w:rFonts w:ascii="IRMitra" w:hAnsi="IRMitra" w:cs="IRMitra" w:hint="cs"/>
          <w:color w:val="3C3C3C"/>
          <w:sz w:val="24"/>
          <w:szCs w:val="24"/>
          <w:rtl/>
        </w:rPr>
        <w:t>کلینی</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محمد</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بن</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یعقوب</w:t>
      </w:r>
      <w:r w:rsidRPr="00FE3F6B">
        <w:rPr>
          <w:rFonts w:ascii="IRMitra" w:hAnsi="IRMitra" w:cs="IRMitra"/>
          <w:color w:val="3C3C3C"/>
          <w:sz w:val="24"/>
          <w:szCs w:val="24"/>
          <w:rtl/>
        </w:rPr>
        <w:t xml:space="preserve">. </w:t>
      </w:r>
      <w:r w:rsidRPr="00FE3F6B">
        <w:rPr>
          <w:rFonts w:ascii="IRMitra" w:hAnsi="IRMitra" w:cs="IRMitra"/>
          <w:i/>
          <w:iCs/>
          <w:color w:val="3C3C3C"/>
          <w:sz w:val="24"/>
          <w:szCs w:val="24"/>
          <w:rtl/>
        </w:rPr>
        <w:t>الکافي</w:t>
      </w:r>
      <w:r w:rsidRPr="00FE3F6B">
        <w:rPr>
          <w:rFonts w:ascii="IRMitra" w:hAnsi="IRMitra" w:cs="IRMitra"/>
          <w:color w:val="3C3C3C"/>
          <w:sz w:val="24"/>
          <w:szCs w:val="24"/>
          <w:rtl/>
        </w:rPr>
        <w:t>. ج 6، دار الکتب الإسلامیة، 1363، ص 116.</w:t>
      </w:r>
    </w:p>
  </w:footnote>
  <w:footnote w:id="2">
    <w:p w:rsidR="00FE3F6B" w:rsidRPr="00FE3F6B" w:rsidRDefault="00FE3F6B" w:rsidP="0048786E">
      <w:pPr>
        <w:pStyle w:val="FootnoteText"/>
        <w:rPr>
          <w:rFonts w:ascii="IRMitra" w:hAnsi="IRMitra" w:cs="IRMitra"/>
          <w:color w:val="3C3C3C"/>
          <w:sz w:val="24"/>
          <w:szCs w:val="24"/>
          <w:rtl/>
          <w:lang w:bidi="ar-SA"/>
        </w:rPr>
      </w:pPr>
      <w:r w:rsidRPr="00FE3F6B">
        <w:rPr>
          <w:rStyle w:val="FootnoteReference"/>
          <w:rFonts w:ascii="IRMitra" w:hAnsi="IRMitra" w:cs="IRMitra"/>
          <w:color w:val="3C3C3C"/>
          <w:sz w:val="24"/>
          <w:szCs w:val="24"/>
        </w:rPr>
        <w:footnoteRef/>
      </w:r>
      <w:r w:rsidRPr="00FE3F6B">
        <w:rPr>
          <w:rFonts w:ascii="Cambria" w:hAnsi="Cambria" w:cs="Cambria" w:hint="cs"/>
          <w:color w:val="3C3C3C"/>
          <w:sz w:val="24"/>
          <w:szCs w:val="24"/>
          <w:rtl/>
        </w:rPr>
        <w:t> </w:t>
      </w:r>
      <w:r w:rsidRPr="00FE3F6B">
        <w:rPr>
          <w:rFonts w:ascii="IRMitra" w:hAnsi="IRMitra" w:cs="IRMitra" w:hint="cs"/>
          <w:color w:val="3C3C3C"/>
          <w:sz w:val="24"/>
          <w:szCs w:val="24"/>
          <w:rtl/>
        </w:rPr>
        <w:t>کلینی</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محمد</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بن</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یعقوب</w:t>
      </w:r>
      <w:r w:rsidRPr="00FE3F6B">
        <w:rPr>
          <w:rFonts w:ascii="IRMitra" w:hAnsi="IRMitra" w:cs="IRMitra"/>
          <w:color w:val="3C3C3C"/>
          <w:sz w:val="24"/>
          <w:szCs w:val="24"/>
          <w:rtl/>
        </w:rPr>
        <w:t xml:space="preserve">. </w:t>
      </w:r>
      <w:r w:rsidRPr="00FE3F6B">
        <w:rPr>
          <w:rFonts w:ascii="IRMitra" w:hAnsi="IRMitra" w:cs="IRMitra"/>
          <w:i/>
          <w:iCs/>
          <w:color w:val="3C3C3C"/>
          <w:sz w:val="24"/>
          <w:szCs w:val="24"/>
          <w:rtl/>
        </w:rPr>
        <w:t>الکافي</w:t>
      </w:r>
      <w:r w:rsidRPr="00FE3F6B">
        <w:rPr>
          <w:rFonts w:ascii="IRMitra" w:hAnsi="IRMitra" w:cs="IRMitra"/>
          <w:color w:val="3C3C3C"/>
          <w:sz w:val="24"/>
          <w:szCs w:val="24"/>
          <w:rtl/>
        </w:rPr>
        <w:t>. ج 6، دار الکتب الإسلامیة، 1363، ص 91.</w:t>
      </w:r>
    </w:p>
  </w:footnote>
  <w:footnote w:id="3">
    <w:p w:rsidR="00FE3F6B" w:rsidRPr="00FE3F6B" w:rsidRDefault="00FE3F6B" w:rsidP="00AF799F">
      <w:pPr>
        <w:pStyle w:val="FootnoteText"/>
        <w:rPr>
          <w:rFonts w:ascii="IRMitra" w:hAnsi="IRMitra" w:cs="IRMitra"/>
          <w:color w:val="3C3C3C"/>
          <w:sz w:val="24"/>
          <w:szCs w:val="24"/>
          <w:rtl/>
          <w:lang w:bidi="ar-SA"/>
        </w:rPr>
      </w:pPr>
      <w:r w:rsidRPr="00FE3F6B">
        <w:rPr>
          <w:rStyle w:val="FootnoteReference"/>
          <w:rFonts w:ascii="IRMitra" w:hAnsi="IRMitra" w:cs="IRMitra"/>
          <w:color w:val="3C3C3C"/>
          <w:sz w:val="24"/>
          <w:szCs w:val="24"/>
        </w:rPr>
        <w:footnoteRef/>
      </w:r>
      <w:r w:rsidRPr="00FE3F6B">
        <w:rPr>
          <w:rFonts w:ascii="Cambria" w:hAnsi="Cambria" w:cs="Cambria" w:hint="cs"/>
          <w:color w:val="3C3C3C"/>
          <w:sz w:val="24"/>
          <w:szCs w:val="24"/>
          <w:rtl/>
        </w:rPr>
        <w:t> </w:t>
      </w:r>
      <w:r w:rsidRPr="00FE3F6B">
        <w:rPr>
          <w:rFonts w:ascii="IRMitra" w:hAnsi="IRMitra" w:cs="IRMitra" w:hint="cs"/>
          <w:color w:val="3C3C3C"/>
          <w:sz w:val="24"/>
          <w:szCs w:val="24"/>
          <w:rtl/>
        </w:rPr>
        <w:t>کلینی</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محمد</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بن</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یعقوب</w:t>
      </w:r>
      <w:r w:rsidRPr="00FE3F6B">
        <w:rPr>
          <w:rFonts w:ascii="IRMitra" w:hAnsi="IRMitra" w:cs="IRMitra"/>
          <w:color w:val="3C3C3C"/>
          <w:sz w:val="24"/>
          <w:szCs w:val="24"/>
          <w:rtl/>
        </w:rPr>
        <w:t xml:space="preserve">. </w:t>
      </w:r>
      <w:r w:rsidRPr="00FE3F6B">
        <w:rPr>
          <w:rFonts w:ascii="IRMitra" w:hAnsi="IRMitra" w:cs="IRMitra"/>
          <w:i/>
          <w:iCs/>
          <w:color w:val="3C3C3C"/>
          <w:sz w:val="24"/>
          <w:szCs w:val="24"/>
          <w:rtl/>
        </w:rPr>
        <w:t>الکافي</w:t>
      </w:r>
      <w:r w:rsidRPr="00FE3F6B">
        <w:rPr>
          <w:rFonts w:ascii="IRMitra" w:hAnsi="IRMitra" w:cs="IRMitra"/>
          <w:color w:val="3C3C3C"/>
          <w:sz w:val="24"/>
          <w:szCs w:val="24"/>
          <w:rtl/>
        </w:rPr>
        <w:t>. ج 6، دار الکتب الإسلامیة، 1363، ص 87.</w:t>
      </w:r>
    </w:p>
  </w:footnote>
  <w:footnote w:id="4">
    <w:p w:rsidR="00FE3F6B" w:rsidRPr="00FE3F6B" w:rsidRDefault="00FE3F6B" w:rsidP="003F53AB">
      <w:pPr>
        <w:pStyle w:val="FootnoteText"/>
        <w:rPr>
          <w:rFonts w:ascii="IRMitra" w:hAnsi="IRMitra" w:cs="IRMitra"/>
          <w:color w:val="3C3C3C"/>
          <w:sz w:val="24"/>
          <w:szCs w:val="24"/>
          <w:rtl/>
          <w:lang w:bidi="ar-SA"/>
        </w:rPr>
      </w:pPr>
      <w:r w:rsidRPr="00FE3F6B">
        <w:rPr>
          <w:rStyle w:val="FootnoteReference"/>
          <w:rFonts w:ascii="IRMitra" w:hAnsi="IRMitra" w:cs="IRMitra"/>
          <w:color w:val="3C3C3C"/>
          <w:sz w:val="24"/>
          <w:szCs w:val="24"/>
        </w:rPr>
        <w:footnoteRef/>
      </w:r>
      <w:r w:rsidRPr="00FE3F6B">
        <w:rPr>
          <w:rFonts w:ascii="Cambria" w:hAnsi="Cambria" w:cs="Cambria" w:hint="cs"/>
          <w:color w:val="3C3C3C"/>
          <w:sz w:val="24"/>
          <w:szCs w:val="24"/>
          <w:rtl/>
        </w:rPr>
        <w:t> </w:t>
      </w:r>
      <w:r w:rsidRPr="00FE3F6B">
        <w:rPr>
          <w:rFonts w:ascii="IRMitra" w:hAnsi="IRMitra" w:cs="IRMitra" w:hint="cs"/>
          <w:color w:val="3C3C3C"/>
          <w:sz w:val="24"/>
          <w:szCs w:val="24"/>
          <w:rtl/>
        </w:rPr>
        <w:t>نجاشی</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احمد</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بن</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علی</w:t>
      </w:r>
      <w:r w:rsidRPr="00FE3F6B">
        <w:rPr>
          <w:rFonts w:ascii="IRMitra" w:hAnsi="IRMitra" w:cs="IRMitra"/>
          <w:color w:val="3C3C3C"/>
          <w:sz w:val="24"/>
          <w:szCs w:val="24"/>
          <w:rtl/>
        </w:rPr>
        <w:t xml:space="preserve">. </w:t>
      </w:r>
      <w:r w:rsidRPr="00FE3F6B">
        <w:rPr>
          <w:rFonts w:ascii="IRMitra" w:hAnsi="IRMitra" w:cs="IRMitra"/>
          <w:i/>
          <w:iCs/>
          <w:color w:val="3C3C3C"/>
          <w:sz w:val="24"/>
          <w:szCs w:val="24"/>
          <w:rtl/>
        </w:rPr>
        <w:t>رجال النجاشي</w:t>
      </w:r>
      <w:r w:rsidRPr="00FE3F6B">
        <w:rPr>
          <w:rFonts w:ascii="IRMitra" w:hAnsi="IRMitra" w:cs="IRMitra"/>
          <w:color w:val="3C3C3C"/>
          <w:sz w:val="24"/>
          <w:szCs w:val="24"/>
          <w:rtl/>
        </w:rPr>
        <w:t>. جماعة المدرسين في الحوزة العلمیة بقم. مؤسسة النشر الإسلامي، 1365، ص 41.</w:t>
      </w:r>
    </w:p>
  </w:footnote>
  <w:footnote w:id="5">
    <w:p w:rsidR="00FE3F6B" w:rsidRPr="00FE3F6B" w:rsidRDefault="00FE3F6B" w:rsidP="008A7961">
      <w:pPr>
        <w:pStyle w:val="FootnoteText"/>
        <w:rPr>
          <w:rFonts w:ascii="IRMitra" w:hAnsi="IRMitra" w:cs="IRMitra"/>
          <w:color w:val="3C3C3C"/>
          <w:sz w:val="24"/>
          <w:szCs w:val="24"/>
          <w:rtl/>
          <w:lang w:bidi="ar-SA"/>
        </w:rPr>
      </w:pPr>
      <w:r w:rsidRPr="00FE3F6B">
        <w:rPr>
          <w:rStyle w:val="FootnoteReference"/>
          <w:rFonts w:ascii="IRMitra" w:hAnsi="IRMitra" w:cs="IRMitra"/>
          <w:color w:val="3C3C3C"/>
          <w:sz w:val="24"/>
          <w:szCs w:val="24"/>
        </w:rPr>
        <w:footnoteRef/>
      </w:r>
      <w:r w:rsidRPr="00FE3F6B">
        <w:rPr>
          <w:rFonts w:ascii="Cambria" w:hAnsi="Cambria" w:cs="Cambria" w:hint="cs"/>
          <w:color w:val="3C3C3C"/>
          <w:sz w:val="24"/>
          <w:szCs w:val="24"/>
          <w:rtl/>
        </w:rPr>
        <w:t> </w:t>
      </w:r>
      <w:r w:rsidRPr="00FE3F6B">
        <w:rPr>
          <w:rFonts w:ascii="IRMitra" w:hAnsi="IRMitra" w:cs="IRMitra" w:hint="cs"/>
          <w:color w:val="3C3C3C"/>
          <w:sz w:val="24"/>
          <w:szCs w:val="24"/>
          <w:rtl/>
        </w:rPr>
        <w:t>کلینی</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محمد</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بن</w:t>
      </w:r>
      <w:r w:rsidRPr="00FE3F6B">
        <w:rPr>
          <w:rFonts w:ascii="IRMitra" w:hAnsi="IRMitra" w:cs="IRMitra"/>
          <w:color w:val="3C3C3C"/>
          <w:sz w:val="24"/>
          <w:szCs w:val="24"/>
          <w:rtl/>
        </w:rPr>
        <w:t xml:space="preserve"> </w:t>
      </w:r>
      <w:r w:rsidRPr="00FE3F6B">
        <w:rPr>
          <w:rFonts w:ascii="IRMitra" w:hAnsi="IRMitra" w:cs="IRMitra" w:hint="cs"/>
          <w:color w:val="3C3C3C"/>
          <w:sz w:val="24"/>
          <w:szCs w:val="24"/>
          <w:rtl/>
        </w:rPr>
        <w:t>یعقوب</w:t>
      </w:r>
      <w:r w:rsidRPr="00FE3F6B">
        <w:rPr>
          <w:rFonts w:ascii="IRMitra" w:hAnsi="IRMitra" w:cs="IRMitra"/>
          <w:color w:val="3C3C3C"/>
          <w:sz w:val="24"/>
          <w:szCs w:val="24"/>
          <w:rtl/>
        </w:rPr>
        <w:t xml:space="preserve">. </w:t>
      </w:r>
      <w:r w:rsidRPr="00FE3F6B">
        <w:rPr>
          <w:rFonts w:ascii="IRMitra" w:hAnsi="IRMitra" w:cs="IRMitra"/>
          <w:i/>
          <w:iCs/>
          <w:color w:val="3C3C3C"/>
          <w:sz w:val="24"/>
          <w:szCs w:val="24"/>
          <w:rtl/>
        </w:rPr>
        <w:t>الکافي</w:t>
      </w:r>
      <w:r w:rsidRPr="00FE3F6B">
        <w:rPr>
          <w:rFonts w:ascii="IRMitra" w:hAnsi="IRMitra" w:cs="IRMitra"/>
          <w:color w:val="3C3C3C"/>
          <w:sz w:val="24"/>
          <w:szCs w:val="24"/>
          <w:rtl/>
        </w:rPr>
        <w:t>. ج 6، دار الکتب الإسلامیة، 1363، ص 88.</w:t>
      </w:r>
    </w:p>
  </w:footnote>
  <w:footnote w:id="6">
    <w:p w:rsidR="00C74861" w:rsidRDefault="00C74861" w:rsidP="00C74861">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6، دار الکتب الإسلامیة، 1363، ص 120.</w:t>
      </w:r>
    </w:p>
  </w:footnote>
  <w:footnote w:id="7">
    <w:p w:rsidR="001E33BC" w:rsidRDefault="001E33BC" w:rsidP="001E33BC">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6، دار الکتب الإسلامیة، 1363، ص 130.</w:t>
      </w:r>
    </w:p>
  </w:footnote>
  <w:footnote w:id="8">
    <w:p w:rsidR="00E742B6" w:rsidRDefault="00E742B6" w:rsidP="00E742B6">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7، دار الکتب الإسلامیة، 1363، ص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6B" w:rsidRDefault="00FE3F6B">
    <w:pPr>
      <w:pStyle w:val="Header"/>
    </w:pPr>
  </w:p>
  <w:p w:rsidR="00FE3F6B" w:rsidRDefault="00FE3F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608"/>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40E4"/>
    <w:rsid w:val="000A5889"/>
    <w:rsid w:val="000A70A0"/>
    <w:rsid w:val="000A7ACD"/>
    <w:rsid w:val="000B01A8"/>
    <w:rsid w:val="000B18D7"/>
    <w:rsid w:val="000B1AFD"/>
    <w:rsid w:val="000B1CF7"/>
    <w:rsid w:val="000B1FF0"/>
    <w:rsid w:val="000B2206"/>
    <w:rsid w:val="000B4FFA"/>
    <w:rsid w:val="000B507A"/>
    <w:rsid w:val="000B546B"/>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610"/>
    <w:rsid w:val="001D6B6C"/>
    <w:rsid w:val="001D6E78"/>
    <w:rsid w:val="001D75EC"/>
    <w:rsid w:val="001D76E0"/>
    <w:rsid w:val="001E105C"/>
    <w:rsid w:val="001E1E2F"/>
    <w:rsid w:val="001E2599"/>
    <w:rsid w:val="001E2F14"/>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7A5"/>
    <w:rsid w:val="00215D91"/>
    <w:rsid w:val="0021630D"/>
    <w:rsid w:val="00216ACB"/>
    <w:rsid w:val="0022010B"/>
    <w:rsid w:val="002203B3"/>
    <w:rsid w:val="002203E4"/>
    <w:rsid w:val="00226251"/>
    <w:rsid w:val="00226F33"/>
    <w:rsid w:val="002308AB"/>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41F"/>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709"/>
    <w:rsid w:val="00303A77"/>
    <w:rsid w:val="00306356"/>
    <w:rsid w:val="003068FC"/>
    <w:rsid w:val="00306AB6"/>
    <w:rsid w:val="00306CA2"/>
    <w:rsid w:val="00307311"/>
    <w:rsid w:val="003122CC"/>
    <w:rsid w:val="00313475"/>
    <w:rsid w:val="00313695"/>
    <w:rsid w:val="003139D6"/>
    <w:rsid w:val="00313A29"/>
    <w:rsid w:val="00314490"/>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1154"/>
    <w:rsid w:val="0037339B"/>
    <w:rsid w:val="0037499C"/>
    <w:rsid w:val="00375DAC"/>
    <w:rsid w:val="00380A05"/>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B7E29"/>
    <w:rsid w:val="003C01A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70C8"/>
    <w:rsid w:val="004C7E52"/>
    <w:rsid w:val="004C7FC8"/>
    <w:rsid w:val="004D0304"/>
    <w:rsid w:val="004D0426"/>
    <w:rsid w:val="004D0814"/>
    <w:rsid w:val="004D153D"/>
    <w:rsid w:val="004D1A6B"/>
    <w:rsid w:val="004D1EB0"/>
    <w:rsid w:val="004D2DD7"/>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1E1"/>
    <w:rsid w:val="006162A2"/>
    <w:rsid w:val="00616B0B"/>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41"/>
    <w:rsid w:val="00666582"/>
    <w:rsid w:val="00666FE6"/>
    <w:rsid w:val="00667592"/>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597"/>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3D"/>
    <w:rsid w:val="00777455"/>
    <w:rsid w:val="0078041B"/>
    <w:rsid w:val="00780466"/>
    <w:rsid w:val="00780888"/>
    <w:rsid w:val="00782093"/>
    <w:rsid w:val="0078344E"/>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C43"/>
    <w:rsid w:val="007D2B5F"/>
    <w:rsid w:val="007D3E72"/>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750B"/>
    <w:rsid w:val="008C0A55"/>
    <w:rsid w:val="008C1B22"/>
    <w:rsid w:val="008C233E"/>
    <w:rsid w:val="008C2939"/>
    <w:rsid w:val="008C3162"/>
    <w:rsid w:val="008C4352"/>
    <w:rsid w:val="008C483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B13"/>
    <w:rsid w:val="008E3924"/>
    <w:rsid w:val="008E3978"/>
    <w:rsid w:val="008E4C4B"/>
    <w:rsid w:val="008E56E1"/>
    <w:rsid w:val="008E5997"/>
    <w:rsid w:val="008E5C35"/>
    <w:rsid w:val="008E6013"/>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4ED"/>
    <w:rsid w:val="009C06BC"/>
    <w:rsid w:val="009C118D"/>
    <w:rsid w:val="009C1657"/>
    <w:rsid w:val="009C49C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4832"/>
    <w:rsid w:val="00B96F38"/>
    <w:rsid w:val="00B9768B"/>
    <w:rsid w:val="00B97D58"/>
    <w:rsid w:val="00BA10E0"/>
    <w:rsid w:val="00BA1306"/>
    <w:rsid w:val="00BA31BE"/>
    <w:rsid w:val="00BA3A71"/>
    <w:rsid w:val="00BA4724"/>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449"/>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86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266F"/>
    <w:rsid w:val="00CA2F8E"/>
    <w:rsid w:val="00CA3E34"/>
    <w:rsid w:val="00CA3EE2"/>
    <w:rsid w:val="00CA4D18"/>
    <w:rsid w:val="00CA55E7"/>
    <w:rsid w:val="00CA6851"/>
    <w:rsid w:val="00CA7F62"/>
    <w:rsid w:val="00CA7FD5"/>
    <w:rsid w:val="00CB0FC8"/>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5E04"/>
    <w:rsid w:val="00CE625B"/>
    <w:rsid w:val="00CE6832"/>
    <w:rsid w:val="00CE7481"/>
    <w:rsid w:val="00CE74B3"/>
    <w:rsid w:val="00CF0A8F"/>
    <w:rsid w:val="00CF1671"/>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25CB"/>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06CB"/>
    <w:rsid w:val="00D519CB"/>
    <w:rsid w:val="00D51A4E"/>
    <w:rsid w:val="00D51A6C"/>
    <w:rsid w:val="00D5368E"/>
    <w:rsid w:val="00D54CD2"/>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A7F5D"/>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2D58"/>
    <w:rsid w:val="00E332E4"/>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813"/>
    <w:rsid w:val="00E53B40"/>
    <w:rsid w:val="00E5518B"/>
    <w:rsid w:val="00E570B8"/>
    <w:rsid w:val="00E57967"/>
    <w:rsid w:val="00E57BED"/>
    <w:rsid w:val="00E609FE"/>
    <w:rsid w:val="00E629EC"/>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42B6"/>
    <w:rsid w:val="00E75614"/>
    <w:rsid w:val="00E75920"/>
    <w:rsid w:val="00E75EE5"/>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145C"/>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E1263"/>
    <w:rsid w:val="00FE131A"/>
    <w:rsid w:val="00FE1C60"/>
    <w:rsid w:val="00FE228D"/>
    <w:rsid w:val="00FE3D7D"/>
    <w:rsid w:val="00FE3F6B"/>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99AC82-0DFC-440B-89C1-82F7048D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4845668">
          <w:marLeft w:val="0"/>
          <w:marRight w:val="0"/>
          <w:marTop w:val="0"/>
          <w:marBottom w:val="0"/>
          <w:divBdr>
            <w:top w:val="none" w:sz="0" w:space="0" w:color="auto"/>
            <w:left w:val="none" w:sz="0" w:space="0" w:color="auto"/>
            <w:bottom w:val="none" w:sz="0" w:space="0" w:color="auto"/>
            <w:right w:val="none" w:sz="0" w:space="0" w:color="auto"/>
          </w:divBdr>
        </w:div>
        <w:div w:id="1245921157">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8294013">
          <w:marLeft w:val="0"/>
          <w:marRight w:val="0"/>
          <w:marTop w:val="0"/>
          <w:marBottom w:val="0"/>
          <w:divBdr>
            <w:top w:val="none" w:sz="0" w:space="0" w:color="auto"/>
            <w:left w:val="none" w:sz="0" w:space="0" w:color="auto"/>
            <w:bottom w:val="none" w:sz="0" w:space="0" w:color="auto"/>
            <w:right w:val="none" w:sz="0" w:space="0" w:color="auto"/>
          </w:divBdr>
        </w:div>
        <w:div w:id="194329485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0459930">
          <w:marLeft w:val="0"/>
          <w:marRight w:val="0"/>
          <w:marTop w:val="0"/>
          <w:marBottom w:val="0"/>
          <w:divBdr>
            <w:top w:val="none" w:sz="0" w:space="0" w:color="auto"/>
            <w:left w:val="none" w:sz="0" w:space="0" w:color="auto"/>
            <w:bottom w:val="none" w:sz="0" w:space="0" w:color="auto"/>
            <w:right w:val="none" w:sz="0" w:space="0" w:color="auto"/>
          </w:divBdr>
        </w:div>
        <w:div w:id="2006592259">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9252023">
          <w:marLeft w:val="0"/>
          <w:marRight w:val="0"/>
          <w:marTop w:val="0"/>
          <w:marBottom w:val="0"/>
          <w:divBdr>
            <w:top w:val="none" w:sz="0" w:space="0" w:color="auto"/>
            <w:left w:val="none" w:sz="0" w:space="0" w:color="auto"/>
            <w:bottom w:val="none" w:sz="0" w:space="0" w:color="auto"/>
            <w:right w:val="none" w:sz="0" w:space="0" w:color="auto"/>
          </w:divBdr>
        </w:div>
        <w:div w:id="162562075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7075">
          <w:marLeft w:val="0"/>
          <w:marRight w:val="0"/>
          <w:marTop w:val="0"/>
          <w:marBottom w:val="0"/>
          <w:divBdr>
            <w:top w:val="none" w:sz="0" w:space="0" w:color="auto"/>
            <w:left w:val="none" w:sz="0" w:space="0" w:color="auto"/>
            <w:bottom w:val="none" w:sz="0" w:space="0" w:color="auto"/>
            <w:right w:val="none" w:sz="0" w:space="0" w:color="auto"/>
          </w:divBdr>
        </w:div>
        <w:div w:id="1770159424">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664995">
          <w:marLeft w:val="0"/>
          <w:marRight w:val="0"/>
          <w:marTop w:val="0"/>
          <w:marBottom w:val="0"/>
          <w:divBdr>
            <w:top w:val="none" w:sz="0" w:space="0" w:color="auto"/>
            <w:left w:val="none" w:sz="0" w:space="0" w:color="auto"/>
            <w:bottom w:val="none" w:sz="0" w:space="0" w:color="auto"/>
            <w:right w:val="none" w:sz="0" w:space="0" w:color="auto"/>
          </w:divBdr>
        </w:div>
        <w:div w:id="511070052">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59369">
          <w:marLeft w:val="0"/>
          <w:marRight w:val="0"/>
          <w:marTop w:val="0"/>
          <w:marBottom w:val="0"/>
          <w:divBdr>
            <w:top w:val="none" w:sz="0" w:space="0" w:color="auto"/>
            <w:left w:val="none" w:sz="0" w:space="0" w:color="auto"/>
            <w:bottom w:val="none" w:sz="0" w:space="0" w:color="auto"/>
            <w:right w:val="none" w:sz="0" w:space="0" w:color="auto"/>
          </w:divBdr>
        </w:div>
        <w:div w:id="1894081265">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81525">
          <w:marLeft w:val="0"/>
          <w:marRight w:val="0"/>
          <w:marTop w:val="0"/>
          <w:marBottom w:val="0"/>
          <w:divBdr>
            <w:top w:val="none" w:sz="0" w:space="0" w:color="auto"/>
            <w:left w:val="none" w:sz="0" w:space="0" w:color="auto"/>
            <w:bottom w:val="none" w:sz="0" w:space="0" w:color="auto"/>
            <w:right w:val="none" w:sz="0" w:space="0" w:color="auto"/>
          </w:divBdr>
        </w:div>
        <w:div w:id="138969481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218466">
          <w:marLeft w:val="0"/>
          <w:marRight w:val="0"/>
          <w:marTop w:val="0"/>
          <w:marBottom w:val="0"/>
          <w:divBdr>
            <w:top w:val="none" w:sz="0" w:space="0" w:color="auto"/>
            <w:left w:val="none" w:sz="0" w:space="0" w:color="auto"/>
            <w:bottom w:val="none" w:sz="0" w:space="0" w:color="auto"/>
            <w:right w:val="none" w:sz="0" w:space="0" w:color="auto"/>
          </w:divBdr>
        </w:div>
        <w:div w:id="984771883">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9203481">
          <w:marLeft w:val="0"/>
          <w:marRight w:val="0"/>
          <w:marTop w:val="0"/>
          <w:marBottom w:val="0"/>
          <w:divBdr>
            <w:top w:val="none" w:sz="0" w:space="0" w:color="auto"/>
            <w:left w:val="none" w:sz="0" w:space="0" w:color="auto"/>
            <w:bottom w:val="none" w:sz="0" w:space="0" w:color="auto"/>
            <w:right w:val="none" w:sz="0" w:space="0" w:color="auto"/>
          </w:divBdr>
        </w:div>
        <w:div w:id="957375445">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887360">
          <w:marLeft w:val="0"/>
          <w:marRight w:val="0"/>
          <w:marTop w:val="0"/>
          <w:marBottom w:val="0"/>
          <w:divBdr>
            <w:top w:val="none" w:sz="0" w:space="0" w:color="auto"/>
            <w:left w:val="none" w:sz="0" w:space="0" w:color="auto"/>
            <w:bottom w:val="none" w:sz="0" w:space="0" w:color="auto"/>
            <w:right w:val="none" w:sz="0" w:space="0" w:color="auto"/>
          </w:divBdr>
        </w:div>
        <w:div w:id="97919340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4739569">
          <w:marLeft w:val="0"/>
          <w:marRight w:val="0"/>
          <w:marTop w:val="0"/>
          <w:marBottom w:val="0"/>
          <w:divBdr>
            <w:top w:val="none" w:sz="0" w:space="0" w:color="auto"/>
            <w:left w:val="none" w:sz="0" w:space="0" w:color="auto"/>
            <w:bottom w:val="none" w:sz="0" w:space="0" w:color="auto"/>
            <w:right w:val="none" w:sz="0" w:space="0" w:color="auto"/>
          </w:divBdr>
        </w:div>
        <w:div w:id="1194995517">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6154851">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1757">
          <w:marLeft w:val="0"/>
          <w:marRight w:val="0"/>
          <w:marTop w:val="0"/>
          <w:marBottom w:val="0"/>
          <w:divBdr>
            <w:top w:val="none" w:sz="0" w:space="0" w:color="auto"/>
            <w:left w:val="none" w:sz="0" w:space="0" w:color="auto"/>
            <w:bottom w:val="none" w:sz="0" w:space="0" w:color="auto"/>
            <w:right w:val="none" w:sz="0" w:space="0" w:color="auto"/>
          </w:divBdr>
        </w:div>
        <w:div w:id="144203753">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2292529">
          <w:marLeft w:val="0"/>
          <w:marRight w:val="0"/>
          <w:marTop w:val="0"/>
          <w:marBottom w:val="0"/>
          <w:divBdr>
            <w:top w:val="none" w:sz="0" w:space="0" w:color="auto"/>
            <w:left w:val="none" w:sz="0" w:space="0" w:color="auto"/>
            <w:bottom w:val="none" w:sz="0" w:space="0" w:color="auto"/>
            <w:right w:val="none" w:sz="0" w:space="0" w:color="auto"/>
          </w:divBdr>
        </w:div>
        <w:div w:id="156926597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7961729">
          <w:marLeft w:val="0"/>
          <w:marRight w:val="0"/>
          <w:marTop w:val="0"/>
          <w:marBottom w:val="0"/>
          <w:divBdr>
            <w:top w:val="none" w:sz="0" w:space="0" w:color="auto"/>
            <w:left w:val="none" w:sz="0" w:space="0" w:color="auto"/>
            <w:bottom w:val="none" w:sz="0" w:space="0" w:color="auto"/>
            <w:right w:val="none" w:sz="0" w:space="0" w:color="auto"/>
          </w:divBdr>
        </w:div>
        <w:div w:id="1219897268">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502666">
          <w:marLeft w:val="0"/>
          <w:marRight w:val="0"/>
          <w:marTop w:val="0"/>
          <w:marBottom w:val="0"/>
          <w:divBdr>
            <w:top w:val="none" w:sz="0" w:space="0" w:color="auto"/>
            <w:left w:val="none" w:sz="0" w:space="0" w:color="auto"/>
            <w:bottom w:val="none" w:sz="0" w:space="0" w:color="auto"/>
            <w:right w:val="none" w:sz="0" w:space="0" w:color="auto"/>
          </w:divBdr>
        </w:div>
        <w:div w:id="160854331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9460605">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7293440">
          <w:marLeft w:val="0"/>
          <w:marRight w:val="0"/>
          <w:marTop w:val="0"/>
          <w:marBottom w:val="0"/>
          <w:divBdr>
            <w:top w:val="none" w:sz="0" w:space="0" w:color="auto"/>
            <w:left w:val="none" w:sz="0" w:space="0" w:color="auto"/>
            <w:bottom w:val="none" w:sz="0" w:space="0" w:color="auto"/>
            <w:right w:val="none" w:sz="0" w:space="0" w:color="auto"/>
          </w:divBdr>
        </w:div>
        <w:div w:id="158684091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4653881">
          <w:marLeft w:val="0"/>
          <w:marRight w:val="0"/>
          <w:marTop w:val="0"/>
          <w:marBottom w:val="0"/>
          <w:divBdr>
            <w:top w:val="none" w:sz="0" w:space="0" w:color="auto"/>
            <w:left w:val="none" w:sz="0" w:space="0" w:color="auto"/>
            <w:bottom w:val="none" w:sz="0" w:space="0" w:color="auto"/>
            <w:right w:val="none" w:sz="0" w:space="0" w:color="auto"/>
          </w:divBdr>
        </w:div>
        <w:div w:id="421529374">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285845">
          <w:marLeft w:val="0"/>
          <w:marRight w:val="0"/>
          <w:marTop w:val="0"/>
          <w:marBottom w:val="0"/>
          <w:divBdr>
            <w:top w:val="none" w:sz="0" w:space="0" w:color="auto"/>
            <w:left w:val="none" w:sz="0" w:space="0" w:color="auto"/>
            <w:bottom w:val="none" w:sz="0" w:space="0" w:color="auto"/>
            <w:right w:val="none" w:sz="0" w:space="0" w:color="auto"/>
          </w:divBdr>
        </w:div>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642843">
          <w:marLeft w:val="0"/>
          <w:marRight w:val="0"/>
          <w:marTop w:val="0"/>
          <w:marBottom w:val="0"/>
          <w:divBdr>
            <w:top w:val="none" w:sz="0" w:space="0" w:color="auto"/>
            <w:left w:val="none" w:sz="0" w:space="0" w:color="auto"/>
            <w:bottom w:val="none" w:sz="0" w:space="0" w:color="auto"/>
            <w:right w:val="none" w:sz="0" w:space="0" w:color="auto"/>
          </w:divBdr>
        </w:div>
        <w:div w:id="1116561034">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4441296">
          <w:marLeft w:val="0"/>
          <w:marRight w:val="0"/>
          <w:marTop w:val="0"/>
          <w:marBottom w:val="0"/>
          <w:divBdr>
            <w:top w:val="none" w:sz="0" w:space="0" w:color="auto"/>
            <w:left w:val="none" w:sz="0" w:space="0" w:color="auto"/>
            <w:bottom w:val="none" w:sz="0" w:space="0" w:color="auto"/>
            <w:right w:val="none" w:sz="0" w:space="0" w:color="auto"/>
          </w:divBdr>
        </w:div>
        <w:div w:id="146954385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8633126">
          <w:marLeft w:val="0"/>
          <w:marRight w:val="0"/>
          <w:marTop w:val="0"/>
          <w:marBottom w:val="0"/>
          <w:divBdr>
            <w:top w:val="none" w:sz="0" w:space="0" w:color="auto"/>
            <w:left w:val="none" w:sz="0" w:space="0" w:color="auto"/>
            <w:bottom w:val="none" w:sz="0" w:space="0" w:color="auto"/>
            <w:right w:val="none" w:sz="0" w:space="0" w:color="auto"/>
          </w:divBdr>
        </w:div>
        <w:div w:id="1948390741">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025226">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1995136665">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080341">
          <w:marLeft w:val="0"/>
          <w:marRight w:val="0"/>
          <w:marTop w:val="0"/>
          <w:marBottom w:val="0"/>
          <w:divBdr>
            <w:top w:val="none" w:sz="0" w:space="0" w:color="auto"/>
            <w:left w:val="none" w:sz="0" w:space="0" w:color="auto"/>
            <w:bottom w:val="none" w:sz="0" w:space="0" w:color="auto"/>
            <w:right w:val="none" w:sz="0" w:space="0" w:color="auto"/>
          </w:divBdr>
        </w:div>
        <w:div w:id="1944145774">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369358">
          <w:marLeft w:val="0"/>
          <w:marRight w:val="0"/>
          <w:marTop w:val="0"/>
          <w:marBottom w:val="0"/>
          <w:divBdr>
            <w:top w:val="none" w:sz="0" w:space="0" w:color="auto"/>
            <w:left w:val="none" w:sz="0" w:space="0" w:color="auto"/>
            <w:bottom w:val="none" w:sz="0" w:space="0" w:color="auto"/>
            <w:right w:val="none" w:sz="0" w:space="0" w:color="auto"/>
          </w:divBdr>
        </w:div>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4719504">
          <w:marLeft w:val="0"/>
          <w:marRight w:val="0"/>
          <w:marTop w:val="0"/>
          <w:marBottom w:val="0"/>
          <w:divBdr>
            <w:top w:val="none" w:sz="0" w:space="0" w:color="auto"/>
            <w:left w:val="none" w:sz="0" w:space="0" w:color="auto"/>
            <w:bottom w:val="none" w:sz="0" w:space="0" w:color="auto"/>
            <w:right w:val="none" w:sz="0" w:space="0" w:color="auto"/>
          </w:divBdr>
        </w:div>
        <w:div w:id="203426007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876569">
          <w:marLeft w:val="0"/>
          <w:marRight w:val="0"/>
          <w:marTop w:val="0"/>
          <w:marBottom w:val="0"/>
          <w:divBdr>
            <w:top w:val="none" w:sz="0" w:space="0" w:color="auto"/>
            <w:left w:val="none" w:sz="0" w:space="0" w:color="auto"/>
            <w:bottom w:val="none" w:sz="0" w:space="0" w:color="auto"/>
            <w:right w:val="none" w:sz="0" w:space="0" w:color="auto"/>
          </w:divBdr>
        </w:div>
        <w:div w:id="230240320">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534">
          <w:marLeft w:val="0"/>
          <w:marRight w:val="0"/>
          <w:marTop w:val="0"/>
          <w:marBottom w:val="0"/>
          <w:divBdr>
            <w:top w:val="none" w:sz="0" w:space="0" w:color="auto"/>
            <w:left w:val="none" w:sz="0" w:space="0" w:color="auto"/>
            <w:bottom w:val="none" w:sz="0" w:space="0" w:color="auto"/>
            <w:right w:val="none" w:sz="0" w:space="0" w:color="auto"/>
          </w:divBdr>
        </w:div>
        <w:div w:id="626664597">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153083">
          <w:marLeft w:val="0"/>
          <w:marRight w:val="0"/>
          <w:marTop w:val="0"/>
          <w:marBottom w:val="0"/>
          <w:divBdr>
            <w:top w:val="none" w:sz="0" w:space="0" w:color="auto"/>
            <w:left w:val="none" w:sz="0" w:space="0" w:color="auto"/>
            <w:bottom w:val="none" w:sz="0" w:space="0" w:color="auto"/>
            <w:right w:val="none" w:sz="0" w:space="0" w:color="auto"/>
          </w:divBdr>
        </w:div>
        <w:div w:id="1296567814">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110001">
          <w:marLeft w:val="0"/>
          <w:marRight w:val="0"/>
          <w:marTop w:val="0"/>
          <w:marBottom w:val="0"/>
          <w:divBdr>
            <w:top w:val="none" w:sz="0" w:space="0" w:color="auto"/>
            <w:left w:val="none" w:sz="0" w:space="0" w:color="auto"/>
            <w:bottom w:val="none" w:sz="0" w:space="0" w:color="auto"/>
            <w:right w:val="none" w:sz="0" w:space="0" w:color="auto"/>
          </w:divBdr>
        </w:div>
        <w:div w:id="476840373">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976595">
          <w:marLeft w:val="0"/>
          <w:marRight w:val="0"/>
          <w:marTop w:val="0"/>
          <w:marBottom w:val="0"/>
          <w:divBdr>
            <w:top w:val="none" w:sz="0" w:space="0" w:color="auto"/>
            <w:left w:val="none" w:sz="0" w:space="0" w:color="auto"/>
            <w:bottom w:val="none" w:sz="0" w:space="0" w:color="auto"/>
            <w:right w:val="none" w:sz="0" w:space="0" w:color="auto"/>
          </w:divBdr>
        </w:div>
        <w:div w:id="2115247574">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080872">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2132942431">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9770309">
          <w:marLeft w:val="0"/>
          <w:marRight w:val="0"/>
          <w:marTop w:val="0"/>
          <w:marBottom w:val="0"/>
          <w:divBdr>
            <w:top w:val="none" w:sz="0" w:space="0" w:color="auto"/>
            <w:left w:val="none" w:sz="0" w:space="0" w:color="auto"/>
            <w:bottom w:val="none" w:sz="0" w:space="0" w:color="auto"/>
            <w:right w:val="none" w:sz="0" w:space="0" w:color="auto"/>
          </w:divBdr>
        </w:div>
        <w:div w:id="1648629180">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A1D45-7B45-4511-80AD-062CA1F5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30787</TotalTime>
  <Pages>7</Pages>
  <Words>2602</Words>
  <Characters>14834</Characters>
  <Application>Microsoft Office Word</Application>
  <DocSecurity>0</DocSecurity>
  <Lines>123</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17402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2025-12-14T05:14:00Z</cp:lastPrinted>
  <dcterms:created xsi:type="dcterms:W3CDTF">2025-09-14T17:50:00Z</dcterms:created>
  <dcterms:modified xsi:type="dcterms:W3CDTF">2025-12-20T15:08:00Z</dcterms:modified>
  <cp:contentStatus>ویرایش 2.5</cp:contentStatus>
  <cp:version>2.7</cp:version>
</cp:coreProperties>
</file>