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4D6" w:rsidRDefault="009A04D6" w:rsidP="009A04D6">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9A04D6" w:rsidRPr="00EE64B3" w:rsidRDefault="009A04D6" w:rsidP="009A04D6">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102</w:t>
      </w:r>
      <w:r>
        <w:rPr>
          <w:rFonts w:ascii="IRANSans" w:hAnsi="IRANSans" w:cs="IRANSans" w:hint="cs"/>
          <w:b/>
          <w:bCs/>
          <w:color w:val="C00000"/>
          <w:sz w:val="28"/>
          <w:shd w:val="clear" w:color="auto" w:fill="FFFFFF"/>
          <w:rtl/>
        </w:rPr>
        <w:t>4</w:t>
      </w:r>
    </w:p>
    <w:p w:rsidR="009A04D6" w:rsidRDefault="009A04D6" w:rsidP="009A04D6">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81</w:t>
      </w:r>
    </w:p>
    <w:p w:rsidR="009A04D6" w:rsidRDefault="009A04D6" w:rsidP="009A04D6">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81</w:t>
      </w:r>
      <w:r>
        <w:rPr>
          <w:rFonts w:ascii="IRANSans" w:hAnsi="IRANSans" w:cs="IRANSans"/>
          <w:b/>
          <w:bCs/>
          <w:color w:val="C00000"/>
          <w:sz w:val="28"/>
          <w:shd w:val="clear" w:color="auto" w:fill="FFFFFF"/>
        </w:rPr>
        <w:t>-1404102</w:t>
      </w:r>
      <w:r>
        <w:rPr>
          <w:rFonts w:ascii="IRANSans" w:hAnsi="IRANSans" w:cs="IRANSans"/>
          <w:b/>
          <w:bCs/>
          <w:color w:val="C00000"/>
          <w:sz w:val="28"/>
          <w:shd w:val="clear" w:color="auto" w:fill="FFFFFF"/>
        </w:rPr>
        <w:t>4</w:t>
      </w:r>
    </w:p>
    <w:p w:rsidR="009A04D6" w:rsidRDefault="009A04D6" w:rsidP="009A04D6">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3F6E88" w:rsidRDefault="009A04D6" w:rsidP="009A04D6">
      <w:pPr>
        <w:pStyle w:val="TOCHeading"/>
        <w:ind w:left="139"/>
      </w:pPr>
      <w:r>
        <w:rPr>
          <w:rStyle w:val="Hyperlink"/>
          <w:rFonts w:hint="cs"/>
          <w:noProof/>
          <w:rtl/>
        </w:rPr>
        <w:fldChar w:fldCharType="end"/>
      </w:r>
    </w:p>
    <w:p w:rsidR="00EF5DC7" w:rsidRPr="00E13792" w:rsidRDefault="003A393A" w:rsidP="009A2237">
      <w:pPr>
        <w:ind w:left="139"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A2237">
      <w:pPr>
        <w:pStyle w:val="Heading10"/>
        <w:ind w:left="139" w:firstLine="397"/>
        <w:rPr>
          <w:rStyle w:val="Emphasis"/>
          <w:rFonts w:ascii="IRMitra" w:hAnsi="IRMitra" w:cs="IRMitra"/>
          <w:rtl/>
        </w:rPr>
      </w:pPr>
    </w:p>
    <w:p w:rsidR="00BF21FF" w:rsidRPr="009A04D6" w:rsidRDefault="00EB7D96" w:rsidP="009A04D6">
      <w:pPr>
        <w:ind w:firstLine="397"/>
        <w:jc w:val="left"/>
        <w:rPr>
          <w:rFonts w:cs="IRMitra"/>
          <w:color w:val="00B050"/>
          <w:sz w:val="34"/>
          <w:rtl/>
        </w:rPr>
      </w:pPr>
      <w:bookmarkStart w:id="0" w:name="FehStart"/>
      <w:bookmarkEnd w:id="0"/>
      <w:r w:rsidRPr="009A04D6">
        <w:rPr>
          <w:rFonts w:cs="IRMitra"/>
          <w:color w:val="00B050"/>
          <w:sz w:val="34"/>
          <w:rtl/>
        </w:rPr>
        <w:t xml:space="preserve">أعوذ باللّه من </w:t>
      </w:r>
      <w:bookmarkStart w:id="1" w:name="_GoBack"/>
      <w:r w:rsidRPr="009A04D6">
        <w:rPr>
          <w:rFonts w:cs="IRMitra"/>
          <w:color w:val="00B050"/>
          <w:sz w:val="34"/>
          <w:rtl/>
        </w:rPr>
        <w:t xml:space="preserve">الشیطان </w:t>
      </w:r>
      <w:bookmarkEnd w:id="1"/>
      <w:r w:rsidRPr="009A04D6">
        <w:rPr>
          <w:rFonts w:cs="IRMitra"/>
          <w:color w:val="00B050"/>
          <w:sz w:val="34"/>
          <w:rtl/>
        </w:rPr>
        <w:t>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9A04D6">
        <w:rPr>
          <w:rFonts w:cs="IRMitra" w:hint="cs"/>
          <w:color w:val="00B050"/>
          <w:sz w:val="34"/>
          <w:rtl/>
        </w:rPr>
        <w:t>.</w:t>
      </w:r>
    </w:p>
    <w:p w:rsidR="007B2393" w:rsidRDefault="007B2393" w:rsidP="007B2393">
      <w:pPr>
        <w:pStyle w:val="Heading1"/>
      </w:pPr>
      <w:bookmarkStart w:id="2" w:name="_Toc220425219"/>
      <w:r>
        <w:rPr>
          <w:rFonts w:hint="cs"/>
          <w:rtl/>
        </w:rPr>
        <w:t>توضیحی پیرامون حاشیه امام در عروه</w:t>
      </w:r>
      <w:bookmarkEnd w:id="2"/>
    </w:p>
    <w:p w:rsidR="00483EFB" w:rsidRPr="00483EFB" w:rsidRDefault="000C626E" w:rsidP="005B6EA1">
      <w:pPr>
        <w:ind w:left="139" w:firstLine="0"/>
        <w:rPr>
          <w:rFonts w:ascii="IRMitra" w:hAnsi="IRMitra" w:cs="IRMitra"/>
          <w:color w:val="00B0F0"/>
          <w:sz w:val="28"/>
          <w:rtl/>
        </w:rPr>
      </w:pPr>
      <w:r>
        <w:rPr>
          <w:rFonts w:ascii="IRMitra" w:hAnsi="IRMitra" w:cs="IRMitra" w:hint="cs"/>
          <w:sz w:val="28"/>
          <w:rtl/>
        </w:rPr>
        <w:t>مرحوم امام حاشیه</w:t>
      </w:r>
      <w:r>
        <w:rPr>
          <w:rFonts w:ascii="IRMitra" w:hAnsi="IRMitra" w:cs="IRMitra"/>
          <w:sz w:val="28"/>
          <w:rtl/>
        </w:rPr>
        <w:softHyphen/>
      </w:r>
      <w:r>
        <w:rPr>
          <w:rFonts w:ascii="IRMitra" w:hAnsi="IRMitra" w:cs="IRMitra" w:hint="cs"/>
          <w:sz w:val="28"/>
          <w:rtl/>
        </w:rPr>
        <w:t xml:space="preserve">ای داشتند </w:t>
      </w:r>
      <w:r w:rsidR="005B6EA1">
        <w:rPr>
          <w:rFonts w:ascii="IRMitra" w:hAnsi="IRMitra" w:cs="IRMitra" w:hint="cs"/>
          <w:sz w:val="28"/>
          <w:rtl/>
        </w:rPr>
        <w:t>و سابق خوانده شد ولی نکاتی دارد که  مناسب است مجدد آن را بخوانیم</w:t>
      </w:r>
      <w:r w:rsidR="00483EFB">
        <w:rPr>
          <w:rFonts w:ascii="IRMitra" w:hAnsi="IRMitra" w:cs="IRMitra" w:hint="cs"/>
          <w:sz w:val="28"/>
          <w:rtl/>
        </w:rPr>
        <w:t>. این حاشیه ذیل کلام سید که می</w:t>
      </w:r>
      <w:r w:rsidR="00483EFB">
        <w:rPr>
          <w:rFonts w:ascii="IRMitra" w:hAnsi="IRMitra" w:cs="IRMitra"/>
          <w:sz w:val="28"/>
          <w:rtl/>
        </w:rPr>
        <w:softHyphen/>
      </w:r>
      <w:r w:rsidR="00483EFB">
        <w:rPr>
          <w:rFonts w:ascii="IRMitra" w:hAnsi="IRMitra" w:cs="IRMitra" w:hint="cs"/>
          <w:sz w:val="28"/>
          <w:rtl/>
        </w:rPr>
        <w:t>فرمایند</w:t>
      </w:r>
      <w:r w:rsidR="00483EFB" w:rsidRPr="00483EFB">
        <w:rPr>
          <w:rtl/>
        </w:rPr>
        <w:t xml:space="preserve"> </w:t>
      </w:r>
      <w:r w:rsidR="00483EFB">
        <w:rPr>
          <w:rFonts w:ascii="IRMitra" w:hAnsi="IRMitra" w:cs="IRMitra" w:hint="cs"/>
          <w:color w:val="00B0F0"/>
          <w:sz w:val="28"/>
          <w:rtl/>
        </w:rPr>
        <w:t>«و</w:t>
      </w:r>
      <w:r w:rsidR="00483EFB" w:rsidRPr="00483EFB">
        <w:rPr>
          <w:rFonts w:ascii="IRMitra" w:hAnsi="IRMitra" w:cs="IRMitra"/>
          <w:color w:val="00B0F0"/>
          <w:sz w:val="28"/>
          <w:rtl/>
        </w:rPr>
        <w:t xml:space="preserve"> أمّا إن كان قبل الظهور وجب</w:t>
      </w:r>
      <w:r w:rsidR="00483EFB" w:rsidRPr="00483EFB">
        <w:rPr>
          <w:rtl/>
        </w:rPr>
        <w:t xml:space="preserve"> </w:t>
      </w:r>
      <w:r w:rsidR="00483EFB" w:rsidRPr="00483EFB">
        <w:rPr>
          <w:rFonts w:ascii="IRMitra" w:hAnsi="IRMitra" w:cs="IRMitra"/>
          <w:color w:val="00B0F0"/>
          <w:sz w:val="28"/>
          <w:rtl/>
        </w:rPr>
        <w:t>على من بلغ نصيبه النصاب من الورثة بناء على انتقال التركة إلى الوارث، و عدم تعلّق الدين بن</w:t>
      </w:r>
      <w:r w:rsidR="00483EFB" w:rsidRPr="005B6EA1">
        <w:rPr>
          <w:rFonts w:ascii="IRMitra" w:hAnsi="IRMitra" w:cs="IRMitra"/>
          <w:color w:val="00B0F0"/>
          <w:sz w:val="28"/>
          <w:rtl/>
        </w:rPr>
        <w:t>مائها</w:t>
      </w:r>
      <w:r w:rsidR="00483EFB" w:rsidRPr="005B6EA1">
        <w:rPr>
          <w:color w:val="00B0F0"/>
          <w:rtl/>
        </w:rPr>
        <w:t xml:space="preserve"> </w:t>
      </w:r>
      <w:r w:rsidR="005B6EA1" w:rsidRPr="005B6EA1">
        <w:rPr>
          <w:rFonts w:hint="cs"/>
          <w:color w:val="00B0F0"/>
          <w:rtl/>
        </w:rPr>
        <w:t>ا</w:t>
      </w:r>
      <w:r w:rsidR="00483EFB" w:rsidRPr="005B6EA1">
        <w:rPr>
          <w:rFonts w:ascii="IRMitra" w:hAnsi="IRMitra" w:cs="IRMitra"/>
          <w:color w:val="00B0F0"/>
          <w:sz w:val="28"/>
          <w:rtl/>
        </w:rPr>
        <w:t xml:space="preserve">لحاصل قبل </w:t>
      </w:r>
      <w:r w:rsidR="00483EFB" w:rsidRPr="00483EFB">
        <w:rPr>
          <w:rFonts w:ascii="IRMitra" w:hAnsi="IRMitra" w:cs="IRMitra"/>
          <w:color w:val="00B0F0"/>
          <w:sz w:val="28"/>
          <w:rtl/>
        </w:rPr>
        <w:t>أدائه و أنّه للوا</w:t>
      </w:r>
      <w:r w:rsidR="00483EFB">
        <w:rPr>
          <w:rFonts w:ascii="IRMitra" w:hAnsi="IRMitra" w:cs="IRMitra"/>
          <w:color w:val="00B0F0"/>
          <w:sz w:val="28"/>
          <w:rtl/>
        </w:rPr>
        <w:t>رث من غير تعلّق حقّ‌ الغرماء به</w:t>
      </w:r>
      <w:r w:rsidR="00483EFB">
        <w:rPr>
          <w:rFonts w:ascii="IRMitra" w:hAnsi="IRMitra" w:cs="IRMitra" w:hint="cs"/>
          <w:color w:val="00B0F0"/>
          <w:sz w:val="28"/>
          <w:rtl/>
        </w:rPr>
        <w:t>»</w:t>
      </w:r>
      <w:r w:rsidR="005B6EA1">
        <w:rPr>
          <w:rFonts w:ascii="IRMitra" w:hAnsi="IRMitra" w:cs="IRMitra" w:hint="cs"/>
          <w:color w:val="00B0F0"/>
          <w:sz w:val="28"/>
          <w:rtl/>
        </w:rPr>
        <w:t xml:space="preserve">، </w:t>
      </w:r>
      <w:r w:rsidR="005B6EA1" w:rsidRPr="005B6EA1">
        <w:rPr>
          <w:rFonts w:ascii="IRMitra" w:hAnsi="IRMitra" w:cs="IRMitra" w:hint="cs"/>
          <w:sz w:val="28"/>
          <w:rtl/>
        </w:rPr>
        <w:t>قرار گرفته است</w:t>
      </w:r>
      <w:r w:rsidR="00483EFB" w:rsidRPr="005B6EA1">
        <w:rPr>
          <w:rFonts w:ascii="IRMitra" w:hAnsi="IRMitra" w:cs="IRMitra" w:hint="cs"/>
          <w:sz w:val="28"/>
          <w:rtl/>
        </w:rPr>
        <w:t xml:space="preserve"> </w:t>
      </w:r>
      <w:r w:rsidR="00483EFB" w:rsidRPr="00483EFB">
        <w:rPr>
          <w:rFonts w:ascii="IRMitra" w:hAnsi="IRMitra" w:cs="IRMitra" w:hint="cs"/>
          <w:sz w:val="28"/>
          <w:rtl/>
        </w:rPr>
        <w:t>و</w:t>
      </w:r>
      <w:r w:rsidR="005B6EA1">
        <w:rPr>
          <w:rFonts w:ascii="IRMitra" w:hAnsi="IRMitra" w:cs="IRMitra" w:hint="cs"/>
          <w:sz w:val="28"/>
          <w:rtl/>
        </w:rPr>
        <w:t xml:space="preserve"> همان</w:t>
      </w:r>
      <w:r w:rsidR="00483EFB" w:rsidRPr="00483EFB">
        <w:rPr>
          <w:rFonts w:ascii="IRMitra" w:hAnsi="IRMitra" w:cs="IRMitra" w:hint="cs"/>
          <w:sz w:val="28"/>
          <w:rtl/>
        </w:rPr>
        <w:t xml:space="preserve"> فرض سوم مساله </w:t>
      </w:r>
      <w:r w:rsidR="005B6EA1">
        <w:rPr>
          <w:rFonts w:ascii="IRMitra" w:hAnsi="IRMitra" w:cs="IRMitra" w:hint="cs"/>
          <w:sz w:val="28"/>
          <w:rtl/>
        </w:rPr>
        <w:t>است که محل بحث ما بود. حاشیه</w:t>
      </w:r>
      <w:r w:rsidR="005B6EA1">
        <w:rPr>
          <w:rFonts w:ascii="IRMitra" w:hAnsi="IRMitra" w:cs="IRMitra"/>
          <w:sz w:val="28"/>
          <w:rtl/>
        </w:rPr>
        <w:softHyphen/>
      </w:r>
      <w:r w:rsidR="005B6EA1">
        <w:rPr>
          <w:rFonts w:ascii="IRMitra" w:hAnsi="IRMitra" w:cs="IRMitra" w:hint="cs"/>
          <w:sz w:val="28"/>
          <w:rtl/>
        </w:rPr>
        <w:t>ای که امام دارند از این قرار است</w:t>
      </w:r>
      <w:r w:rsidR="00483EFB">
        <w:rPr>
          <w:rFonts w:ascii="IRMitra" w:hAnsi="IRMitra" w:cs="IRMitra" w:hint="cs"/>
          <w:sz w:val="28"/>
          <w:rtl/>
        </w:rPr>
        <w:t>:</w:t>
      </w:r>
    </w:p>
    <w:p w:rsidR="005B6EA1" w:rsidRDefault="000C626E" w:rsidP="009318DB">
      <w:pPr>
        <w:ind w:left="139" w:firstLine="315"/>
        <w:rPr>
          <w:rFonts w:ascii="IRMitra" w:hAnsi="IRMitra" w:cs="IRMitra"/>
          <w:sz w:val="28"/>
          <w:rtl/>
        </w:rPr>
      </w:pPr>
      <w:r w:rsidRPr="009A2237">
        <w:rPr>
          <w:rFonts w:ascii="IRMitra" w:hAnsi="IRMitra" w:cs="IRMitra"/>
          <w:color w:val="00B0F0"/>
          <w:sz w:val="28"/>
          <w:rtl/>
        </w:rPr>
        <w:t xml:space="preserve">مع استيعاب الدين التركة و كونه زائداً عليها بحيث يستوعب النماءات لا تجب الزكاة على الورثة بل تكون كأصل التركة بحكم مال الميّت على الأقوى يؤدّي منها دينه </w:t>
      </w:r>
      <w:r>
        <w:rPr>
          <w:rFonts w:ascii="IRMitra" w:hAnsi="IRMitra" w:cs="IRMitra" w:hint="cs"/>
          <w:sz w:val="28"/>
          <w:rtl/>
        </w:rPr>
        <w:t xml:space="preserve">[اگر دینی که میت داشت </w:t>
      </w:r>
      <w:r w:rsidR="005B6EA1">
        <w:rPr>
          <w:rFonts w:ascii="IRMitra" w:hAnsi="IRMitra" w:cs="IRMitra" w:hint="cs"/>
          <w:sz w:val="28"/>
          <w:rtl/>
        </w:rPr>
        <w:t xml:space="preserve">بیش از ترکه باشد و </w:t>
      </w:r>
      <w:r>
        <w:rPr>
          <w:rFonts w:ascii="IRMitra" w:hAnsi="IRMitra" w:cs="IRMitra" w:hint="cs"/>
          <w:sz w:val="28"/>
          <w:rtl/>
        </w:rPr>
        <w:t>به اندازه ترکه و نمائات ترکه باشد</w:t>
      </w:r>
      <w:r w:rsidR="005B6EA1">
        <w:rPr>
          <w:rFonts w:ascii="IRMitra" w:hAnsi="IRMitra" w:cs="IRMitra" w:hint="cs"/>
          <w:sz w:val="28"/>
          <w:rtl/>
        </w:rPr>
        <w:t>،</w:t>
      </w:r>
      <w:r>
        <w:rPr>
          <w:rFonts w:ascii="IRMitra" w:hAnsi="IRMitra" w:cs="IRMitra" w:hint="cs"/>
          <w:sz w:val="28"/>
          <w:rtl/>
        </w:rPr>
        <w:t xml:space="preserve"> کل ترکه و نمائاتش درحکم مال میت خواهد بود و اگر </w:t>
      </w:r>
      <w:r w:rsidR="00483EFB">
        <w:rPr>
          <w:rFonts w:ascii="IRMitra" w:hAnsi="IRMitra" w:cs="IRMitra" w:hint="cs"/>
          <w:sz w:val="28"/>
          <w:rtl/>
        </w:rPr>
        <w:t>ترکه و نمائاتش</w:t>
      </w:r>
      <w:r>
        <w:rPr>
          <w:rFonts w:ascii="IRMitra" w:hAnsi="IRMitra" w:cs="IRMitra" w:hint="cs"/>
          <w:sz w:val="28"/>
          <w:rtl/>
        </w:rPr>
        <w:t xml:space="preserve"> در حکم مال میت باشد این کلام صحیح است</w:t>
      </w:r>
      <w:r w:rsidR="005B6EA1">
        <w:rPr>
          <w:rFonts w:ascii="IRMitra" w:hAnsi="IRMitra" w:cs="IRMitra" w:hint="cs"/>
          <w:sz w:val="28"/>
          <w:rtl/>
        </w:rPr>
        <w:t xml:space="preserve"> و مانیز این مبنا را قبول داریم و بیان کردیم که ترکه در حکم مال میت است.</w:t>
      </w:r>
      <w:r w:rsidR="00483EFB">
        <w:rPr>
          <w:rFonts w:ascii="IRMitra" w:hAnsi="IRMitra" w:cs="IRMitra" w:hint="cs"/>
          <w:sz w:val="28"/>
          <w:rtl/>
        </w:rPr>
        <w:t xml:space="preserve"> با توجه به این مبنا،</w:t>
      </w:r>
      <w:r>
        <w:rPr>
          <w:rFonts w:ascii="IRMitra" w:hAnsi="IRMitra" w:cs="IRMitra" w:hint="cs"/>
          <w:sz w:val="28"/>
          <w:rtl/>
        </w:rPr>
        <w:t xml:space="preserve"> باید</w:t>
      </w:r>
      <w:r w:rsidR="00483EFB">
        <w:rPr>
          <w:rFonts w:ascii="IRMitra" w:hAnsi="IRMitra" w:cs="IRMitra" w:hint="cs"/>
          <w:sz w:val="28"/>
          <w:rtl/>
        </w:rPr>
        <w:t xml:space="preserve"> ترکه و نمائاتش</w:t>
      </w:r>
      <w:r>
        <w:rPr>
          <w:rFonts w:ascii="IRMitra" w:hAnsi="IRMitra" w:cs="IRMitra" w:hint="cs"/>
          <w:sz w:val="28"/>
          <w:rtl/>
        </w:rPr>
        <w:t xml:space="preserve"> در مصارف چهارگانه</w:t>
      </w:r>
      <w:r w:rsidR="00483EFB">
        <w:rPr>
          <w:rFonts w:ascii="IRMitra" w:hAnsi="IRMitra" w:cs="IRMitra" w:hint="cs"/>
          <w:sz w:val="28"/>
          <w:rtl/>
        </w:rPr>
        <w:t>(کفن، دین، وصیت و ارث)</w:t>
      </w:r>
      <w:r>
        <w:rPr>
          <w:rFonts w:ascii="IRMitra" w:hAnsi="IRMitra" w:cs="IRMitra" w:hint="cs"/>
          <w:sz w:val="28"/>
          <w:rtl/>
        </w:rPr>
        <w:t xml:space="preserve"> به ترتیب صرف شود و</w:t>
      </w:r>
      <w:r w:rsidR="00483EFB">
        <w:rPr>
          <w:rFonts w:ascii="IRMitra" w:hAnsi="IRMitra" w:cs="IRMitra" w:hint="cs"/>
          <w:sz w:val="28"/>
          <w:rtl/>
        </w:rPr>
        <w:t>لی</w:t>
      </w:r>
      <w:r>
        <w:rPr>
          <w:rFonts w:ascii="IRMitra" w:hAnsi="IRMitra" w:cs="IRMitra" w:hint="cs"/>
          <w:sz w:val="28"/>
          <w:rtl/>
        </w:rPr>
        <w:t xml:space="preserve"> در صورتی که</w:t>
      </w:r>
      <w:r w:rsidR="005B6EA1">
        <w:rPr>
          <w:rFonts w:ascii="IRMitra" w:hAnsi="IRMitra" w:cs="IRMitra" w:hint="cs"/>
          <w:sz w:val="28"/>
          <w:rtl/>
        </w:rPr>
        <w:t xml:space="preserve"> این مبنا مورد پذیرش قرار نگیرد و بگوییم که</w:t>
      </w:r>
      <w:r>
        <w:rPr>
          <w:rFonts w:ascii="IRMitra" w:hAnsi="IRMitra" w:cs="IRMitra" w:hint="cs"/>
          <w:sz w:val="28"/>
          <w:rtl/>
        </w:rPr>
        <w:t xml:space="preserve"> ترکه به ورثه منتقل </w:t>
      </w:r>
      <w:r w:rsidR="005B6EA1">
        <w:rPr>
          <w:rFonts w:ascii="IRMitra" w:hAnsi="IRMitra" w:cs="IRMitra" w:hint="cs"/>
          <w:sz w:val="28"/>
          <w:rtl/>
        </w:rPr>
        <w:t>نمی</w:t>
      </w:r>
      <w:r w:rsidR="005B6EA1">
        <w:rPr>
          <w:rFonts w:ascii="IRMitra" w:hAnsi="IRMitra" w:cs="IRMitra"/>
          <w:sz w:val="28"/>
          <w:rtl/>
        </w:rPr>
        <w:softHyphen/>
      </w:r>
      <w:r w:rsidR="00483EFB">
        <w:rPr>
          <w:rFonts w:ascii="IRMitra" w:hAnsi="IRMitra" w:cs="IRMitra" w:hint="cs"/>
          <w:sz w:val="28"/>
          <w:rtl/>
        </w:rPr>
        <w:t>گردد</w:t>
      </w:r>
      <w:r w:rsidR="005B6EA1">
        <w:rPr>
          <w:rFonts w:ascii="IRMitra" w:hAnsi="IRMitra" w:cs="IRMitra" w:hint="cs"/>
          <w:sz w:val="28"/>
          <w:rtl/>
        </w:rPr>
        <w:t>،</w:t>
      </w:r>
      <w:r>
        <w:rPr>
          <w:rFonts w:ascii="IRMitra" w:hAnsi="IRMitra" w:cs="IRMitra" w:hint="cs"/>
          <w:sz w:val="28"/>
          <w:rtl/>
        </w:rPr>
        <w:t xml:space="preserve"> این حرف صحیح نخواهد بود و وجهی ندارد که بگوییم متعلق حق غرماء خواهد بود]</w:t>
      </w:r>
    </w:p>
    <w:p w:rsidR="00F53EAE" w:rsidRDefault="000C626E" w:rsidP="009318DB">
      <w:pPr>
        <w:ind w:left="139" w:firstLine="315"/>
        <w:rPr>
          <w:rFonts w:ascii="IRMitra" w:hAnsi="IRMitra" w:cs="IRMitra"/>
          <w:sz w:val="28"/>
          <w:rtl/>
        </w:rPr>
      </w:pPr>
      <w:r w:rsidRPr="009A2237">
        <w:rPr>
          <w:rFonts w:ascii="IRMitra" w:hAnsi="IRMitra" w:cs="IRMitra"/>
          <w:color w:val="00B0F0"/>
          <w:sz w:val="28"/>
          <w:rtl/>
        </w:rPr>
        <w:t xml:space="preserve">و مع استيعابه إيّاها و عدم زيادته عليها لو ظهرت الثمرة بعد الموت يصير مقدار الدين بعد ظهورها من التركة أصلاً و نماءً‌ بحكم مال الميّت بنحو الإشاعة بينه و بين مال الورثة </w:t>
      </w:r>
      <w:r>
        <w:rPr>
          <w:rFonts w:ascii="IRMitra" w:hAnsi="IRMitra" w:cs="IRMitra" w:hint="cs"/>
          <w:sz w:val="28"/>
          <w:rtl/>
        </w:rPr>
        <w:t>[این فرض</w:t>
      </w:r>
      <w:r w:rsidR="005B6EA1">
        <w:rPr>
          <w:rFonts w:ascii="IRMitra" w:hAnsi="IRMitra" w:cs="IRMitra" w:hint="cs"/>
          <w:sz w:val="28"/>
          <w:rtl/>
        </w:rPr>
        <w:t xml:space="preserve"> در صورتی است که ترکه </w:t>
      </w:r>
      <w:r>
        <w:rPr>
          <w:rFonts w:ascii="IRMitra" w:hAnsi="IRMitra" w:cs="IRMitra" w:hint="cs"/>
          <w:sz w:val="28"/>
          <w:rtl/>
        </w:rPr>
        <w:t>هنوز</w:t>
      </w:r>
      <w:r w:rsidR="005B6EA1">
        <w:rPr>
          <w:rFonts w:ascii="IRMitra" w:hAnsi="IRMitra" w:cs="IRMitra" w:hint="cs"/>
          <w:sz w:val="28"/>
          <w:rtl/>
        </w:rPr>
        <w:t xml:space="preserve"> </w:t>
      </w:r>
      <w:r>
        <w:rPr>
          <w:rFonts w:ascii="IRMitra" w:hAnsi="IRMitra" w:cs="IRMitra" w:hint="cs"/>
          <w:sz w:val="28"/>
          <w:rtl/>
        </w:rPr>
        <w:t>قسمت نشده است و دین هنگام مرگ به اندازه اصل ترکه است و مستوعب است ولی بعد از مرگ نمائاتی ظاهر</w:t>
      </w:r>
      <w:r w:rsidR="005B6EA1">
        <w:rPr>
          <w:rFonts w:ascii="IRMitra" w:hAnsi="IRMitra" w:cs="IRMitra" w:hint="cs"/>
          <w:sz w:val="28"/>
          <w:rtl/>
        </w:rPr>
        <w:t xml:space="preserve"> می</w:t>
      </w:r>
      <w:r w:rsidR="005B6EA1">
        <w:rPr>
          <w:rFonts w:ascii="IRMitra" w:hAnsi="IRMitra" w:cs="IRMitra"/>
          <w:sz w:val="28"/>
          <w:rtl/>
        </w:rPr>
        <w:softHyphen/>
      </w:r>
      <w:r>
        <w:rPr>
          <w:rFonts w:ascii="IRMitra" w:hAnsi="IRMitra" w:cs="IRMitra" w:hint="cs"/>
          <w:sz w:val="28"/>
          <w:rtl/>
        </w:rPr>
        <w:t>شود</w:t>
      </w:r>
      <w:r w:rsidR="005B6EA1">
        <w:rPr>
          <w:rFonts w:ascii="IRMitra" w:hAnsi="IRMitra" w:cs="IRMitra" w:hint="cs"/>
          <w:sz w:val="28"/>
          <w:rtl/>
        </w:rPr>
        <w:t>. در این صورت</w:t>
      </w:r>
      <w:r>
        <w:rPr>
          <w:rFonts w:ascii="IRMitra" w:hAnsi="IRMitra" w:cs="IRMitra" w:hint="cs"/>
          <w:sz w:val="28"/>
          <w:rtl/>
        </w:rPr>
        <w:t xml:space="preserve"> آن نمائات برای ورثه</w:t>
      </w:r>
      <w:r w:rsidR="005B6EA1">
        <w:rPr>
          <w:rFonts w:ascii="IRMitra" w:hAnsi="IRMitra" w:cs="IRMitra" w:hint="cs"/>
          <w:sz w:val="28"/>
          <w:rtl/>
        </w:rPr>
        <w:t xml:space="preserve"> و میت به صورت اشاعه خواهد بود. </w:t>
      </w:r>
      <w:r>
        <w:rPr>
          <w:rFonts w:ascii="IRMitra" w:hAnsi="IRMitra" w:cs="IRMitra" w:hint="cs"/>
          <w:sz w:val="28"/>
          <w:rtl/>
        </w:rPr>
        <w:t xml:space="preserve">تعبیر اشاعه </w:t>
      </w:r>
      <w:r w:rsidR="00F53EAE">
        <w:rPr>
          <w:rFonts w:ascii="IRMitra" w:hAnsi="IRMitra" w:cs="IRMitra" w:hint="cs"/>
          <w:sz w:val="28"/>
          <w:rtl/>
        </w:rPr>
        <w:t>که اینجا دارد اشاعه مصطلح نیست.</w:t>
      </w:r>
      <w:r>
        <w:rPr>
          <w:rFonts w:ascii="IRMitra" w:hAnsi="IRMitra" w:cs="IRMitra" w:hint="cs"/>
          <w:sz w:val="28"/>
          <w:rtl/>
        </w:rPr>
        <w:t xml:space="preserve"> آقای منتظری اشکال کرده</w:t>
      </w:r>
      <w:r>
        <w:rPr>
          <w:rFonts w:ascii="IRMitra" w:hAnsi="IRMitra" w:cs="IRMitra"/>
          <w:sz w:val="28"/>
          <w:rtl/>
        </w:rPr>
        <w:softHyphen/>
      </w:r>
      <w:r>
        <w:rPr>
          <w:rFonts w:ascii="IRMitra" w:hAnsi="IRMitra" w:cs="IRMitra" w:hint="cs"/>
          <w:sz w:val="28"/>
          <w:rtl/>
        </w:rPr>
        <w:t xml:space="preserve">اند که تعبیر اشاعه درست نییست زیرا اشاعه احکامی دارد مانند اینکه </w:t>
      </w:r>
      <w:r w:rsidR="00F53EAE">
        <w:rPr>
          <w:rFonts w:ascii="IRMitra" w:hAnsi="IRMitra" w:cs="IRMitra" w:hint="cs"/>
          <w:sz w:val="28"/>
          <w:rtl/>
        </w:rPr>
        <w:t xml:space="preserve">هر یک از </w:t>
      </w:r>
      <w:r>
        <w:rPr>
          <w:rFonts w:ascii="IRMitra" w:hAnsi="IRMitra" w:cs="IRMitra" w:hint="cs"/>
          <w:sz w:val="28"/>
          <w:rtl/>
        </w:rPr>
        <w:t xml:space="preserve">شرکاء اگر بخواهند در مال تصرف کنند </w:t>
      </w:r>
      <w:r w:rsidR="00F53EAE">
        <w:rPr>
          <w:rFonts w:ascii="IRMitra" w:hAnsi="IRMitra" w:cs="IRMitra" w:hint="cs"/>
          <w:sz w:val="28"/>
          <w:rtl/>
        </w:rPr>
        <w:t>شریک دیگر</w:t>
      </w:r>
      <w:r>
        <w:rPr>
          <w:rFonts w:ascii="IRMitra" w:hAnsi="IRMitra" w:cs="IRMitra" w:hint="cs"/>
          <w:sz w:val="28"/>
          <w:rtl/>
        </w:rPr>
        <w:t xml:space="preserve"> باید اجازه دهند تا دیگری در مال تصرف کند ولی در اینجا همچنین حکمی نیست</w:t>
      </w:r>
      <w:r w:rsidR="00F53EAE">
        <w:rPr>
          <w:rFonts w:ascii="IRMitra" w:hAnsi="IRMitra" w:cs="IRMitra" w:hint="cs"/>
          <w:sz w:val="28"/>
          <w:rtl/>
        </w:rPr>
        <w:t xml:space="preserve"> زیرا در مقدار زائد بر دین اگر ورثه بخواهند تصرف کنند نیازی به اجازه از غرماء یا میت نخواهد بود</w:t>
      </w:r>
      <w:r>
        <w:rPr>
          <w:rFonts w:ascii="IRMitra" w:hAnsi="IRMitra" w:cs="IRMitra" w:hint="cs"/>
          <w:sz w:val="28"/>
          <w:rtl/>
        </w:rPr>
        <w:t>. به نظر ما ایشان نمی</w:t>
      </w:r>
      <w:r w:rsidR="00F53EAE">
        <w:rPr>
          <w:rFonts w:ascii="IRMitra" w:hAnsi="IRMitra" w:cs="IRMitra"/>
          <w:sz w:val="28"/>
          <w:rtl/>
        </w:rPr>
        <w:softHyphen/>
      </w:r>
      <w:r>
        <w:rPr>
          <w:rFonts w:ascii="IRMitra" w:hAnsi="IRMitra" w:cs="IRMitra" w:hint="cs"/>
          <w:sz w:val="28"/>
          <w:rtl/>
        </w:rPr>
        <w:t xml:space="preserve">خواهد بگوید </w:t>
      </w:r>
      <w:r w:rsidR="000320E1">
        <w:rPr>
          <w:rFonts w:ascii="IRMitra" w:hAnsi="IRMitra" w:cs="IRMitra" w:hint="cs"/>
          <w:sz w:val="28"/>
          <w:rtl/>
        </w:rPr>
        <w:t>اگر ورثه بخواهند در مقدارد زائد بر دین بخواهند تصرف کنند باید با اجازه غرماء باشد به نظر می</w:t>
      </w:r>
      <w:r w:rsidR="000320E1">
        <w:rPr>
          <w:rFonts w:ascii="IRMitra" w:hAnsi="IRMitra" w:cs="IRMitra"/>
          <w:sz w:val="28"/>
          <w:rtl/>
        </w:rPr>
        <w:softHyphen/>
      </w:r>
      <w:r w:rsidR="000320E1">
        <w:rPr>
          <w:rFonts w:ascii="IRMitra" w:hAnsi="IRMitra" w:cs="IRMitra" w:hint="cs"/>
          <w:sz w:val="28"/>
          <w:rtl/>
        </w:rPr>
        <w:t>رسد  مراد از اشاعه به معنای عام باشد و معنای مصطلح آن نیست زیرا ملکیت غرماء به صورت کلی فی المعین است و تعبیر اشاعه که امام دارند مسامحه آمیز است</w:t>
      </w:r>
      <w:r w:rsidR="00F53EAE">
        <w:rPr>
          <w:rFonts w:ascii="IRMitra" w:hAnsi="IRMitra" w:cs="IRMitra" w:hint="cs"/>
          <w:sz w:val="28"/>
          <w:rtl/>
        </w:rPr>
        <w:t>. نکته</w:t>
      </w:r>
      <w:r w:rsidR="00F53EAE">
        <w:rPr>
          <w:rFonts w:ascii="IRMitra" w:hAnsi="IRMitra" w:cs="IRMitra"/>
          <w:sz w:val="28"/>
          <w:rtl/>
        </w:rPr>
        <w:softHyphen/>
      </w:r>
      <w:r w:rsidR="00F53EAE">
        <w:rPr>
          <w:rFonts w:ascii="IRMitra" w:hAnsi="IRMitra" w:cs="IRMitra" w:hint="cs"/>
          <w:sz w:val="28"/>
          <w:rtl/>
        </w:rPr>
        <w:t xml:space="preserve">ی بعدی </w:t>
      </w:r>
      <w:r w:rsidR="00F53EAE">
        <w:rPr>
          <w:rFonts w:ascii="IRMitra" w:hAnsi="IRMitra" w:cs="IRMitra" w:hint="cs"/>
          <w:sz w:val="28"/>
          <w:rtl/>
        </w:rPr>
        <w:lastRenderedPageBreak/>
        <w:t>که امام گویند شاهد بر این مطلب است که مراد از اشاعه، اشاعه مصطلح نیست بلکه مراد اشاعه لغوی است. علی ای تقدیر عبارتی که ایشان آورده</w:t>
      </w:r>
      <w:r w:rsidR="00F53EAE">
        <w:rPr>
          <w:rFonts w:ascii="IRMitra" w:hAnsi="IRMitra" w:cs="IRMitra"/>
          <w:sz w:val="28"/>
          <w:rtl/>
        </w:rPr>
        <w:softHyphen/>
      </w:r>
      <w:r w:rsidR="00F53EAE">
        <w:rPr>
          <w:rFonts w:ascii="IRMitra" w:hAnsi="IRMitra" w:cs="IRMitra" w:hint="cs"/>
          <w:sz w:val="28"/>
          <w:rtl/>
        </w:rPr>
        <w:t>اند مسامحه</w:t>
      </w:r>
      <w:r w:rsidR="00F53EAE">
        <w:rPr>
          <w:rFonts w:ascii="IRMitra" w:hAnsi="IRMitra" w:cs="IRMitra"/>
          <w:sz w:val="28"/>
          <w:rtl/>
        </w:rPr>
        <w:softHyphen/>
      </w:r>
      <w:r w:rsidR="00F53EAE">
        <w:rPr>
          <w:rFonts w:ascii="IRMitra" w:hAnsi="IRMitra" w:cs="IRMitra" w:hint="cs"/>
          <w:sz w:val="28"/>
          <w:rtl/>
        </w:rPr>
        <w:t xml:space="preserve"> آمیز است و به نظرم اشکال ایشان در تعبیر است و اشکال محتوایی ندارد</w:t>
      </w:r>
      <w:r>
        <w:rPr>
          <w:rFonts w:ascii="IRMitra" w:hAnsi="IRMitra" w:cs="IRMitra" w:hint="cs"/>
          <w:sz w:val="28"/>
          <w:rtl/>
        </w:rPr>
        <w:t>]</w:t>
      </w:r>
    </w:p>
    <w:p w:rsidR="000C626E" w:rsidRDefault="000C626E" w:rsidP="009318DB">
      <w:pPr>
        <w:ind w:left="139" w:firstLine="315"/>
        <w:rPr>
          <w:rFonts w:ascii="IRMitra" w:hAnsi="IRMitra" w:cs="IRMitra"/>
          <w:sz w:val="28"/>
          <w:rtl/>
        </w:rPr>
      </w:pPr>
      <w:r w:rsidRPr="009A2237">
        <w:rPr>
          <w:rFonts w:ascii="IRMitra" w:hAnsi="IRMitra" w:cs="IRMitra"/>
          <w:color w:val="00B0F0"/>
          <w:sz w:val="28"/>
          <w:rtl/>
        </w:rPr>
        <w:t>و لا تجب</w:t>
      </w:r>
      <w:r w:rsidR="000320E1">
        <w:rPr>
          <w:rFonts w:ascii="IRMitra" w:hAnsi="IRMitra" w:cs="IRMitra" w:hint="cs"/>
          <w:sz w:val="28"/>
          <w:rtl/>
        </w:rPr>
        <w:t>[الزکاة]</w:t>
      </w:r>
      <w:r w:rsidRPr="000C626E">
        <w:rPr>
          <w:rFonts w:ascii="IRMitra" w:hAnsi="IRMitra" w:cs="IRMitra"/>
          <w:sz w:val="28"/>
          <w:rtl/>
        </w:rPr>
        <w:t xml:space="preserve"> </w:t>
      </w:r>
      <w:r w:rsidRPr="009A2237">
        <w:rPr>
          <w:rFonts w:ascii="IRMitra" w:hAnsi="IRMitra" w:cs="IRMitra"/>
          <w:color w:val="00B0F0"/>
          <w:sz w:val="28"/>
          <w:rtl/>
        </w:rPr>
        <w:t xml:space="preserve">فيما يقابله و يحسب النصاب بعد توزيع الدين على الأصل و الثمرة فإن زادت حصّة الوارث من الثمرة بعد التوزيع و بلغت النصاب تجب عليه الزكاة </w:t>
      </w:r>
      <w:r w:rsidR="000320E1">
        <w:rPr>
          <w:rFonts w:ascii="IRMitra" w:hAnsi="IRMitra" w:cs="IRMitra" w:hint="cs"/>
          <w:sz w:val="28"/>
          <w:rtl/>
        </w:rPr>
        <w:t>[</w:t>
      </w:r>
      <w:r w:rsidR="00F53EAE">
        <w:rPr>
          <w:rFonts w:ascii="IRMitra" w:hAnsi="IRMitra" w:cs="IRMitra" w:hint="cs"/>
          <w:sz w:val="28"/>
          <w:rtl/>
        </w:rPr>
        <w:t>این عبارت گوید که باید اصل و نماء را با هم در نظر گرفت و مقدار دین از آن کاسته شود و پس از آن هرچه باقی ماند بین ورثه توزیع می</w:t>
      </w:r>
      <w:r w:rsidR="00F53EAE">
        <w:rPr>
          <w:rFonts w:ascii="IRMitra" w:hAnsi="IRMitra" w:cs="IRMitra"/>
          <w:sz w:val="28"/>
          <w:rtl/>
        </w:rPr>
        <w:softHyphen/>
      </w:r>
      <w:r w:rsidR="00F53EAE">
        <w:rPr>
          <w:rFonts w:ascii="IRMitra" w:hAnsi="IRMitra" w:cs="IRMitra" w:hint="cs"/>
          <w:sz w:val="28"/>
          <w:rtl/>
        </w:rPr>
        <w:t xml:space="preserve">گردد، </w:t>
      </w:r>
      <w:r w:rsidR="000320E1">
        <w:rPr>
          <w:rFonts w:ascii="IRMitra" w:hAnsi="IRMitra" w:cs="IRMitra" w:hint="cs"/>
          <w:sz w:val="28"/>
          <w:rtl/>
        </w:rPr>
        <w:t>بعد از توزیع ترکه</w:t>
      </w:r>
      <w:r w:rsidR="00F53EAE">
        <w:rPr>
          <w:rFonts w:ascii="IRMitra" w:hAnsi="IRMitra" w:cs="IRMitra" w:hint="cs"/>
          <w:sz w:val="28"/>
          <w:rtl/>
        </w:rPr>
        <w:t>،</w:t>
      </w:r>
      <w:r w:rsidR="000320E1">
        <w:rPr>
          <w:rFonts w:ascii="IRMitra" w:hAnsi="IRMitra" w:cs="IRMitra" w:hint="cs"/>
          <w:sz w:val="28"/>
          <w:rtl/>
        </w:rPr>
        <w:t xml:space="preserve"> اگر سهم هریک از ورثه به حد نصاب برسد زکات واجب است مثلا اگر ترکه دو تن گندم با</w:t>
      </w:r>
      <w:r w:rsidR="00F53EAE">
        <w:rPr>
          <w:rFonts w:ascii="IRMitra" w:hAnsi="IRMitra" w:cs="IRMitra" w:hint="cs"/>
          <w:sz w:val="28"/>
          <w:rtl/>
        </w:rPr>
        <w:t>شد که یک تن متعلق حق غرماء است،</w:t>
      </w:r>
      <w:r w:rsidR="000320E1">
        <w:rPr>
          <w:rFonts w:ascii="IRMitra" w:hAnsi="IRMitra" w:cs="IRMitra" w:hint="cs"/>
          <w:sz w:val="28"/>
          <w:rtl/>
        </w:rPr>
        <w:t xml:space="preserve"> در یک تن دیگر زکات واجب می</w:t>
      </w:r>
      <w:r w:rsidR="000320E1">
        <w:rPr>
          <w:rFonts w:ascii="IRMitra" w:hAnsi="IRMitra" w:cs="IRMitra"/>
          <w:sz w:val="28"/>
          <w:rtl/>
        </w:rPr>
        <w:softHyphen/>
      </w:r>
      <w:r w:rsidR="000320E1">
        <w:rPr>
          <w:rFonts w:ascii="IRMitra" w:hAnsi="IRMitra" w:cs="IRMitra" w:hint="cs"/>
          <w:sz w:val="28"/>
          <w:rtl/>
        </w:rPr>
        <w:t>گردد]</w:t>
      </w:r>
      <w:r w:rsidRPr="00F53EAE">
        <w:rPr>
          <w:rFonts w:ascii="IRMitra" w:hAnsi="IRMitra" w:cs="IRMitra"/>
          <w:color w:val="00B0F0"/>
          <w:sz w:val="28"/>
          <w:rtl/>
        </w:rPr>
        <w:t>و لو تلف بعض الأعيان من التركة يكشف عن عدم كونه ممّا يؤدّى منه الدين و عدم كونه بحكم مال الميّت و كان ماله فيما سوى التالف واقعاً و منه يظهر الحال في الفرع السابق و التفصيل موكول إلى محلّه</w:t>
      </w:r>
      <w:r w:rsidRPr="000C626E">
        <w:rPr>
          <w:rFonts w:ascii="IRMitra" w:hAnsi="IRMitra" w:cs="IRMitra"/>
          <w:sz w:val="28"/>
          <w:vertAlign w:val="superscript"/>
          <w:rtl/>
          <w:lang w:bidi="ar"/>
        </w:rPr>
        <w:footnoteReference w:id="1"/>
      </w:r>
    </w:p>
    <w:p w:rsidR="00F53EAE" w:rsidRDefault="007B2393" w:rsidP="00F53EAE">
      <w:pPr>
        <w:pStyle w:val="Heading1"/>
        <w:rPr>
          <w:rtl/>
        </w:rPr>
      </w:pPr>
      <w:r>
        <w:rPr>
          <w:rFonts w:hint="cs"/>
          <w:rtl/>
        </w:rPr>
        <w:t xml:space="preserve"> </w:t>
      </w:r>
      <w:bookmarkStart w:id="3" w:name="_Toc220425220"/>
      <w:r>
        <w:rPr>
          <w:rFonts w:hint="cs"/>
          <w:rtl/>
        </w:rPr>
        <w:t>نحوه ملکیت ورثه در صورت وجود دین</w:t>
      </w:r>
      <w:bookmarkEnd w:id="3"/>
    </w:p>
    <w:p w:rsidR="000320E1" w:rsidRDefault="00F53EAE" w:rsidP="009318DB">
      <w:pPr>
        <w:ind w:left="139" w:firstLine="0"/>
        <w:jc w:val="left"/>
        <w:rPr>
          <w:rFonts w:ascii="IRMitra" w:hAnsi="IRMitra" w:cs="IRMitra"/>
          <w:sz w:val="28"/>
          <w:rtl/>
          <w:lang w:bidi="ar"/>
        </w:rPr>
      </w:pPr>
      <w:r>
        <w:rPr>
          <w:rFonts w:ascii="IRMitra" w:hAnsi="IRMitra" w:cs="IRMitra" w:hint="cs"/>
          <w:sz w:val="28"/>
          <w:rtl/>
          <w:lang w:bidi="ar"/>
        </w:rPr>
        <w:t>سوالی که مطرح می</w:t>
      </w:r>
      <w:r>
        <w:rPr>
          <w:rFonts w:ascii="IRMitra" w:hAnsi="IRMitra" w:cs="IRMitra"/>
          <w:sz w:val="28"/>
          <w:rtl/>
          <w:lang w:bidi="ar"/>
        </w:rPr>
        <w:softHyphen/>
      </w:r>
      <w:r>
        <w:rPr>
          <w:rFonts w:ascii="IRMitra" w:hAnsi="IRMitra" w:cs="IRMitra" w:hint="cs"/>
          <w:sz w:val="28"/>
          <w:rtl/>
          <w:lang w:bidi="ar"/>
        </w:rPr>
        <w:t>شود این است که آیا در جایی که شخص، ملکیتِ کلی دارد، متعلق زکات قرار می</w:t>
      </w:r>
      <w:r>
        <w:rPr>
          <w:rFonts w:ascii="IRMitra" w:hAnsi="IRMitra" w:cs="IRMitra"/>
          <w:sz w:val="28"/>
          <w:rtl/>
          <w:lang w:bidi="ar"/>
        </w:rPr>
        <w:softHyphen/>
      </w:r>
      <w:r>
        <w:rPr>
          <w:rFonts w:ascii="IRMitra" w:hAnsi="IRMitra" w:cs="IRMitra" w:hint="cs"/>
          <w:sz w:val="28"/>
          <w:rtl/>
          <w:lang w:bidi="ar"/>
        </w:rPr>
        <w:t xml:space="preserve">گیرد یا خیر؟ این سوال نیز باید پاسخ داده شود که </w:t>
      </w:r>
      <w:r w:rsidR="000320E1">
        <w:rPr>
          <w:rFonts w:ascii="IRMitra" w:hAnsi="IRMitra" w:cs="IRMitra" w:hint="cs"/>
          <w:sz w:val="28"/>
          <w:rtl/>
          <w:lang w:bidi="ar"/>
        </w:rPr>
        <w:t>ملکیت ورثه در جایی</w:t>
      </w:r>
      <w:r>
        <w:rPr>
          <w:rFonts w:ascii="IRMitra" w:hAnsi="IRMitra" w:cs="IRMitra" w:hint="cs"/>
          <w:sz w:val="28"/>
          <w:rtl/>
          <w:lang w:bidi="ar"/>
        </w:rPr>
        <w:t xml:space="preserve"> که دین وجود دارد آیا ملکیتِ</w:t>
      </w:r>
      <w:r w:rsidR="007B2393">
        <w:rPr>
          <w:rFonts w:ascii="IRMitra" w:hAnsi="IRMitra" w:cs="IRMitra" w:hint="cs"/>
          <w:sz w:val="28"/>
          <w:rtl/>
          <w:lang w:bidi="ar"/>
        </w:rPr>
        <w:t xml:space="preserve"> کلی است یا خیر؟ </w:t>
      </w:r>
      <w:r w:rsidR="000320E1">
        <w:rPr>
          <w:rFonts w:ascii="IRMitra" w:hAnsi="IRMitra" w:cs="IRMitra" w:hint="cs"/>
          <w:sz w:val="28"/>
          <w:rtl/>
          <w:lang w:bidi="ar"/>
        </w:rPr>
        <w:t>آقای منتظری از</w:t>
      </w:r>
      <w:r w:rsidR="009318DB">
        <w:rPr>
          <w:rFonts w:ascii="IRMitra" w:hAnsi="IRMitra" w:cs="IRMitra" w:hint="cs"/>
          <w:sz w:val="28"/>
          <w:rtl/>
          <w:lang w:bidi="ar"/>
        </w:rPr>
        <w:t xml:space="preserve"> حاج</w:t>
      </w:r>
      <w:r w:rsidR="000320E1">
        <w:rPr>
          <w:rFonts w:ascii="IRMitra" w:hAnsi="IRMitra" w:cs="IRMitra" w:hint="cs"/>
          <w:sz w:val="28"/>
          <w:rtl/>
          <w:lang w:bidi="ar"/>
        </w:rPr>
        <w:t xml:space="preserve"> آقا رضا همدانی نقل کرده</w:t>
      </w:r>
      <w:r w:rsidR="000320E1">
        <w:rPr>
          <w:rFonts w:ascii="IRMitra" w:hAnsi="IRMitra" w:cs="IRMitra"/>
          <w:sz w:val="28"/>
          <w:rtl/>
          <w:lang w:bidi="ar"/>
        </w:rPr>
        <w:softHyphen/>
      </w:r>
      <w:r w:rsidR="000320E1">
        <w:rPr>
          <w:rFonts w:ascii="IRMitra" w:hAnsi="IRMitra" w:cs="IRMitra" w:hint="cs"/>
          <w:sz w:val="28"/>
          <w:rtl/>
          <w:lang w:bidi="ar"/>
        </w:rPr>
        <w:t>اند که در دین غیر مستوعب، ملک ورثه</w:t>
      </w:r>
      <w:r w:rsidR="009318DB">
        <w:rPr>
          <w:rFonts w:ascii="IRMitra" w:hAnsi="IRMitra" w:cs="IRMitra" w:hint="cs"/>
          <w:sz w:val="28"/>
          <w:rtl/>
          <w:lang w:bidi="ar"/>
        </w:rPr>
        <w:t xml:space="preserve"> به صورت</w:t>
      </w:r>
      <w:r w:rsidR="000320E1">
        <w:rPr>
          <w:rFonts w:ascii="IRMitra" w:hAnsi="IRMitra" w:cs="IRMitra" w:hint="cs"/>
          <w:sz w:val="28"/>
          <w:rtl/>
          <w:lang w:bidi="ar"/>
        </w:rPr>
        <w:t xml:space="preserve"> شخصی است و ملک غرماء</w:t>
      </w:r>
      <w:r w:rsidR="009318DB">
        <w:rPr>
          <w:rFonts w:ascii="IRMitra" w:hAnsi="IRMitra" w:cs="IRMitra" w:hint="cs"/>
          <w:sz w:val="28"/>
          <w:rtl/>
          <w:lang w:bidi="ar"/>
        </w:rPr>
        <w:t xml:space="preserve"> به صورت کلی است.مرحوم حاج آقا رضا همدانی این مطلب را تشبیه می</w:t>
      </w:r>
      <w:r w:rsidR="009318DB">
        <w:rPr>
          <w:rFonts w:ascii="IRMitra" w:hAnsi="IRMitra" w:cs="IRMitra"/>
          <w:sz w:val="28"/>
          <w:rtl/>
          <w:lang w:bidi="ar"/>
        </w:rPr>
        <w:softHyphen/>
      </w:r>
      <w:r w:rsidR="009318DB">
        <w:rPr>
          <w:rFonts w:ascii="IRMitra" w:hAnsi="IRMitra" w:cs="IRMitra" w:hint="cs"/>
          <w:sz w:val="28"/>
          <w:rtl/>
          <w:lang w:bidi="ar"/>
        </w:rPr>
        <w:t>کنند به این</w:t>
      </w:r>
      <w:r w:rsidR="000320E1">
        <w:rPr>
          <w:rFonts w:ascii="IRMitra" w:hAnsi="IRMitra" w:cs="IRMitra" w:hint="cs"/>
          <w:sz w:val="28"/>
          <w:rtl/>
          <w:lang w:bidi="ar"/>
        </w:rPr>
        <w:t>که شخصی قسمتی از مالش را به صورت کل</w:t>
      </w:r>
      <w:r w:rsidR="009318DB">
        <w:rPr>
          <w:rFonts w:ascii="IRMitra" w:hAnsi="IRMitra" w:cs="IRMitra" w:hint="cs"/>
          <w:sz w:val="28"/>
          <w:rtl/>
          <w:lang w:bidi="ar"/>
        </w:rPr>
        <w:t>ّ</w:t>
      </w:r>
      <w:r w:rsidR="000320E1">
        <w:rPr>
          <w:rFonts w:ascii="IRMitra" w:hAnsi="IRMitra" w:cs="IRMitra" w:hint="cs"/>
          <w:sz w:val="28"/>
          <w:rtl/>
          <w:lang w:bidi="ar"/>
        </w:rPr>
        <w:t>ی بفروشد</w:t>
      </w:r>
      <w:r w:rsidR="009318DB">
        <w:rPr>
          <w:rFonts w:ascii="IRMitra" w:hAnsi="IRMitra" w:cs="IRMitra" w:hint="cs"/>
          <w:sz w:val="28"/>
          <w:rtl/>
          <w:lang w:bidi="ar"/>
        </w:rPr>
        <w:t>؛</w:t>
      </w:r>
      <w:r w:rsidR="000320E1">
        <w:rPr>
          <w:rFonts w:ascii="IRMitra" w:hAnsi="IRMitra" w:cs="IRMitra" w:hint="cs"/>
          <w:sz w:val="28"/>
          <w:rtl/>
          <w:lang w:bidi="ar"/>
        </w:rPr>
        <w:t xml:space="preserve"> مانند کسی که یک صاع از صبره را می</w:t>
      </w:r>
      <w:r w:rsidR="000320E1">
        <w:rPr>
          <w:rFonts w:ascii="IRMitra" w:hAnsi="IRMitra" w:cs="IRMitra"/>
          <w:sz w:val="28"/>
          <w:rtl/>
          <w:lang w:bidi="ar"/>
        </w:rPr>
        <w:softHyphen/>
      </w:r>
      <w:r w:rsidR="000320E1">
        <w:rPr>
          <w:rFonts w:ascii="IRMitra" w:hAnsi="IRMitra" w:cs="IRMitra" w:hint="cs"/>
          <w:sz w:val="28"/>
          <w:rtl/>
          <w:lang w:bidi="ar"/>
        </w:rPr>
        <w:t xml:space="preserve">فروشد. در این صورت گفته شده است که ملک بائع شخصی است و ملک مشتری </w:t>
      </w:r>
      <w:r w:rsidR="009318DB">
        <w:rPr>
          <w:rFonts w:ascii="IRMitra" w:hAnsi="IRMitra" w:cs="IRMitra" w:hint="cs"/>
          <w:sz w:val="28"/>
          <w:rtl/>
          <w:lang w:bidi="ar"/>
        </w:rPr>
        <w:t xml:space="preserve">به صورت </w:t>
      </w:r>
      <w:r w:rsidR="000320E1">
        <w:rPr>
          <w:rFonts w:ascii="IRMitra" w:hAnsi="IRMitra" w:cs="IRMitra" w:hint="cs"/>
          <w:sz w:val="28"/>
          <w:rtl/>
          <w:lang w:bidi="ar"/>
        </w:rPr>
        <w:t>کل</w:t>
      </w:r>
      <w:r w:rsidR="009318DB">
        <w:rPr>
          <w:rFonts w:ascii="IRMitra" w:hAnsi="IRMitra" w:cs="IRMitra" w:hint="cs"/>
          <w:sz w:val="28"/>
          <w:rtl/>
          <w:lang w:bidi="ar"/>
        </w:rPr>
        <w:t>ّ</w:t>
      </w:r>
      <w:r w:rsidR="000320E1">
        <w:rPr>
          <w:rFonts w:ascii="IRMitra" w:hAnsi="IRMitra" w:cs="IRMitra" w:hint="cs"/>
          <w:sz w:val="28"/>
          <w:rtl/>
          <w:lang w:bidi="ar"/>
        </w:rPr>
        <w:t>ی است</w:t>
      </w:r>
      <w:r w:rsidR="009318DB">
        <w:rPr>
          <w:rFonts w:ascii="IRMitra" w:hAnsi="IRMitra" w:cs="IRMitra" w:hint="cs"/>
          <w:sz w:val="28"/>
          <w:rtl/>
          <w:lang w:bidi="ar"/>
        </w:rPr>
        <w:t xml:space="preserve"> و تشخصات ملک بائع است.</w:t>
      </w:r>
      <w:r w:rsidR="000320E1">
        <w:rPr>
          <w:rFonts w:ascii="IRMitra" w:hAnsi="IRMitra" w:cs="IRMitra" w:hint="cs"/>
          <w:sz w:val="28"/>
          <w:rtl/>
          <w:lang w:bidi="ar"/>
        </w:rPr>
        <w:t xml:space="preserve"> در مانحن فیه گویند که ورثه به منزله بائع است که ملکی</w:t>
      </w:r>
      <w:r w:rsidR="009318DB">
        <w:rPr>
          <w:rFonts w:ascii="IRMitra" w:hAnsi="IRMitra" w:cs="IRMitra" w:hint="cs"/>
          <w:sz w:val="28"/>
          <w:rtl/>
          <w:lang w:bidi="ar"/>
        </w:rPr>
        <w:t>ّ</w:t>
      </w:r>
      <w:r w:rsidR="000320E1">
        <w:rPr>
          <w:rFonts w:ascii="IRMitra" w:hAnsi="IRMitra" w:cs="IRMitra" w:hint="cs"/>
          <w:sz w:val="28"/>
          <w:rtl/>
          <w:lang w:bidi="ar"/>
        </w:rPr>
        <w:t>ت شخصی دارد و غرماء به منزله مشتری است که ملکش کل</w:t>
      </w:r>
      <w:r w:rsidR="009318DB">
        <w:rPr>
          <w:rFonts w:ascii="IRMitra" w:hAnsi="IRMitra" w:cs="IRMitra" w:hint="cs"/>
          <w:sz w:val="28"/>
          <w:rtl/>
          <w:lang w:bidi="ar"/>
        </w:rPr>
        <w:t>ّ</w:t>
      </w:r>
      <w:r w:rsidR="000320E1">
        <w:rPr>
          <w:rFonts w:ascii="IRMitra" w:hAnsi="IRMitra" w:cs="IRMitra" w:hint="cs"/>
          <w:sz w:val="28"/>
          <w:rtl/>
          <w:lang w:bidi="ar"/>
        </w:rPr>
        <w:t>ی است</w:t>
      </w:r>
      <w:r w:rsidR="009318DB">
        <w:rPr>
          <w:rFonts w:ascii="IRMitra" w:hAnsi="IRMitra" w:cs="IRMitra" w:hint="cs"/>
          <w:sz w:val="28"/>
          <w:rtl/>
          <w:lang w:bidi="ar"/>
        </w:rPr>
        <w:t>.</w:t>
      </w:r>
      <w:r w:rsidR="000320E1">
        <w:rPr>
          <w:rFonts w:ascii="IRMitra" w:hAnsi="IRMitra" w:cs="IRMitra" w:hint="cs"/>
          <w:sz w:val="28"/>
          <w:rtl/>
          <w:lang w:bidi="ar"/>
        </w:rPr>
        <w:t xml:space="preserve"> در نتیجه به خاطر شخصی بودن ملک</w:t>
      </w:r>
      <w:r w:rsidR="009318DB">
        <w:rPr>
          <w:rFonts w:ascii="IRMitra" w:hAnsi="IRMitra" w:cs="IRMitra" w:hint="cs"/>
          <w:sz w:val="28"/>
          <w:rtl/>
          <w:lang w:bidi="ar"/>
        </w:rPr>
        <w:t>ِ</w:t>
      </w:r>
      <w:r w:rsidR="000320E1">
        <w:rPr>
          <w:rFonts w:ascii="IRMitra" w:hAnsi="IRMitra" w:cs="IRMitra" w:hint="cs"/>
          <w:sz w:val="28"/>
          <w:rtl/>
          <w:lang w:bidi="ar"/>
        </w:rPr>
        <w:t xml:space="preserve"> ورثه</w:t>
      </w:r>
      <w:r w:rsidR="009318DB">
        <w:rPr>
          <w:rFonts w:ascii="IRMitra" w:hAnsi="IRMitra" w:cs="IRMitra" w:hint="cs"/>
          <w:sz w:val="28"/>
          <w:rtl/>
          <w:lang w:bidi="ar"/>
        </w:rPr>
        <w:t>،</w:t>
      </w:r>
      <w:r w:rsidR="000320E1">
        <w:rPr>
          <w:rFonts w:ascii="IRMitra" w:hAnsi="IRMitra" w:cs="IRMitra" w:hint="cs"/>
          <w:sz w:val="28"/>
          <w:rtl/>
          <w:lang w:bidi="ar"/>
        </w:rPr>
        <w:t xml:space="preserve"> زکات به آن تعلق می</w:t>
      </w:r>
      <w:r w:rsidR="000320E1">
        <w:rPr>
          <w:rFonts w:ascii="IRMitra" w:hAnsi="IRMitra" w:cs="IRMitra"/>
          <w:sz w:val="28"/>
          <w:rtl/>
          <w:lang w:bidi="ar"/>
        </w:rPr>
        <w:softHyphen/>
      </w:r>
      <w:r w:rsidR="000320E1">
        <w:rPr>
          <w:rFonts w:ascii="IRMitra" w:hAnsi="IRMitra" w:cs="IRMitra" w:hint="cs"/>
          <w:sz w:val="28"/>
          <w:rtl/>
          <w:lang w:bidi="ar"/>
        </w:rPr>
        <w:t>گیرد</w:t>
      </w:r>
      <w:r w:rsidR="009318DB">
        <w:rPr>
          <w:rFonts w:ascii="IRMitra" w:hAnsi="IRMitra" w:cs="IRMitra" w:hint="cs"/>
          <w:sz w:val="28"/>
          <w:rtl/>
          <w:lang w:bidi="ar"/>
        </w:rPr>
        <w:t>،</w:t>
      </w:r>
      <w:r w:rsidR="000320E1">
        <w:rPr>
          <w:rFonts w:ascii="IRMitra" w:hAnsi="IRMitra" w:cs="IRMitra" w:hint="cs"/>
          <w:sz w:val="28"/>
          <w:rtl/>
          <w:lang w:bidi="ar"/>
        </w:rPr>
        <w:t xml:space="preserve"> بر خلاف غرماء که </w:t>
      </w:r>
      <w:r w:rsidR="009318DB">
        <w:rPr>
          <w:rFonts w:ascii="IRMitra" w:hAnsi="IRMitra" w:cs="IRMitra" w:hint="cs"/>
          <w:sz w:val="28"/>
          <w:rtl/>
          <w:lang w:bidi="ar"/>
        </w:rPr>
        <w:t xml:space="preserve">ملکشان </w:t>
      </w:r>
      <w:r w:rsidR="000320E1">
        <w:rPr>
          <w:rFonts w:ascii="IRMitra" w:hAnsi="IRMitra" w:cs="IRMitra" w:hint="cs"/>
          <w:sz w:val="28"/>
          <w:rtl/>
          <w:lang w:bidi="ar"/>
        </w:rPr>
        <w:t xml:space="preserve">کلی </w:t>
      </w:r>
      <w:r w:rsidR="009318DB">
        <w:rPr>
          <w:rFonts w:ascii="IRMitra" w:hAnsi="IRMitra" w:cs="IRMitra" w:hint="cs"/>
          <w:sz w:val="28"/>
          <w:rtl/>
          <w:lang w:bidi="ar"/>
        </w:rPr>
        <w:t xml:space="preserve">است </w:t>
      </w:r>
      <w:r w:rsidR="000320E1">
        <w:rPr>
          <w:rFonts w:ascii="IRMitra" w:hAnsi="IRMitra" w:cs="IRMitra" w:hint="cs"/>
          <w:sz w:val="28"/>
          <w:rtl/>
          <w:lang w:bidi="ar"/>
        </w:rPr>
        <w:t>و زکات به آن تعلق نمی</w:t>
      </w:r>
      <w:r w:rsidR="000320E1">
        <w:rPr>
          <w:rFonts w:ascii="IRMitra" w:hAnsi="IRMitra" w:cs="IRMitra"/>
          <w:sz w:val="28"/>
          <w:rtl/>
          <w:lang w:bidi="ar"/>
        </w:rPr>
        <w:softHyphen/>
      </w:r>
      <w:r w:rsidR="000320E1">
        <w:rPr>
          <w:rFonts w:ascii="IRMitra" w:hAnsi="IRMitra" w:cs="IRMitra" w:hint="cs"/>
          <w:sz w:val="28"/>
          <w:rtl/>
          <w:lang w:bidi="ar"/>
        </w:rPr>
        <w:t>گیرد. تصویری که این عده می</w:t>
      </w:r>
      <w:r w:rsidR="000320E1">
        <w:rPr>
          <w:rFonts w:ascii="IRMitra" w:hAnsi="IRMitra" w:cs="IRMitra"/>
          <w:sz w:val="28"/>
          <w:rtl/>
          <w:lang w:bidi="ar"/>
        </w:rPr>
        <w:softHyphen/>
      </w:r>
      <w:r w:rsidR="000320E1">
        <w:rPr>
          <w:rFonts w:ascii="IRMitra" w:hAnsi="IRMitra" w:cs="IRMitra" w:hint="cs"/>
          <w:sz w:val="28"/>
          <w:rtl/>
          <w:lang w:bidi="ar"/>
        </w:rPr>
        <w:t>کنند این است که کل ما</w:t>
      </w:r>
      <w:r w:rsidR="009318DB">
        <w:rPr>
          <w:rFonts w:ascii="IRMitra" w:hAnsi="IRMitra" w:cs="IRMitra" w:hint="cs"/>
          <w:sz w:val="28"/>
          <w:rtl/>
          <w:lang w:bidi="ar"/>
        </w:rPr>
        <w:t>ل با</w:t>
      </w:r>
      <w:r w:rsidR="000320E1">
        <w:rPr>
          <w:rFonts w:ascii="IRMitra" w:hAnsi="IRMitra" w:cs="IRMitra" w:hint="cs"/>
          <w:sz w:val="28"/>
          <w:rtl/>
          <w:lang w:bidi="ar"/>
        </w:rPr>
        <w:t xml:space="preserve"> همه تشخصاتش به ورثه منتقل می</w:t>
      </w:r>
      <w:r w:rsidR="000320E1">
        <w:rPr>
          <w:rFonts w:ascii="IRMitra" w:hAnsi="IRMitra" w:cs="IRMitra"/>
          <w:sz w:val="28"/>
          <w:rtl/>
          <w:lang w:bidi="ar"/>
        </w:rPr>
        <w:softHyphen/>
      </w:r>
      <w:r w:rsidR="000320E1">
        <w:rPr>
          <w:rFonts w:ascii="IRMitra" w:hAnsi="IRMitra" w:cs="IRMitra" w:hint="cs"/>
          <w:sz w:val="28"/>
          <w:rtl/>
          <w:lang w:bidi="ar"/>
        </w:rPr>
        <w:t>شود و مقدار دین به صورت کلی از آن خارج می</w:t>
      </w:r>
      <w:r w:rsidR="000320E1">
        <w:rPr>
          <w:rFonts w:ascii="IRMitra" w:hAnsi="IRMitra" w:cs="IRMitra"/>
          <w:sz w:val="28"/>
          <w:rtl/>
          <w:lang w:bidi="ar"/>
        </w:rPr>
        <w:softHyphen/>
      </w:r>
      <w:r w:rsidR="000320E1">
        <w:rPr>
          <w:rFonts w:ascii="IRMitra" w:hAnsi="IRMitra" w:cs="IRMitra" w:hint="cs"/>
          <w:sz w:val="28"/>
          <w:rtl/>
          <w:lang w:bidi="ar"/>
        </w:rPr>
        <w:t>شود. این تصویر که شده است باید بررسی شود که درست است یا خیر</w:t>
      </w:r>
      <w:r w:rsidR="009318DB">
        <w:rPr>
          <w:rFonts w:ascii="IRMitra" w:hAnsi="IRMitra" w:cs="IRMitra" w:hint="cs"/>
          <w:sz w:val="28"/>
          <w:rtl/>
          <w:lang w:bidi="ar"/>
        </w:rPr>
        <w:t>.</w:t>
      </w:r>
    </w:p>
    <w:p w:rsidR="009318DB" w:rsidRDefault="009318DB" w:rsidP="009318DB">
      <w:pPr>
        <w:pStyle w:val="Heading1"/>
        <w:rPr>
          <w:rFonts w:ascii="IRMitra" w:hAnsi="IRMitra"/>
          <w:sz w:val="28"/>
          <w:rtl/>
          <w:lang w:bidi="ar"/>
        </w:rPr>
      </w:pPr>
      <w:bookmarkStart w:id="4" w:name="_Toc220425221"/>
      <w:r>
        <w:rPr>
          <w:rFonts w:hint="cs"/>
          <w:rtl/>
        </w:rPr>
        <w:t>تعلق زکات به ملک کلّی</w:t>
      </w:r>
      <w:bookmarkEnd w:id="4"/>
    </w:p>
    <w:p w:rsidR="00311B2B" w:rsidRDefault="000320E1" w:rsidP="009318DB">
      <w:pPr>
        <w:ind w:left="139" w:firstLine="581"/>
        <w:jc w:val="left"/>
        <w:rPr>
          <w:rFonts w:ascii="IRMitra" w:hAnsi="IRMitra" w:cs="IRMitra"/>
          <w:sz w:val="28"/>
          <w:rtl/>
          <w:lang w:bidi="ar"/>
        </w:rPr>
      </w:pPr>
      <w:r>
        <w:rPr>
          <w:rFonts w:ascii="IRMitra" w:hAnsi="IRMitra" w:cs="IRMitra" w:hint="cs"/>
          <w:sz w:val="28"/>
          <w:rtl/>
          <w:lang w:bidi="ar"/>
        </w:rPr>
        <w:t xml:space="preserve">قبل از ورود به بحث باید این مقدمه را در نظر گرفت که آیا اساسا اگر کسی به نحو کلی مالک باشد آیا مالکیت کلی منافات با تعلق زکات دارد یا خیر؟ مثلا اگر </w:t>
      </w:r>
      <w:r w:rsidR="009318DB">
        <w:rPr>
          <w:rFonts w:ascii="IRMitra" w:hAnsi="IRMitra" w:cs="IRMitra" w:hint="cs"/>
          <w:sz w:val="28"/>
          <w:rtl/>
          <w:lang w:bidi="ar"/>
        </w:rPr>
        <w:t xml:space="preserve">باغ </w:t>
      </w:r>
      <w:r>
        <w:rPr>
          <w:rFonts w:ascii="IRMitra" w:hAnsi="IRMitra" w:cs="IRMitra" w:hint="cs"/>
          <w:sz w:val="28"/>
          <w:rtl/>
          <w:lang w:bidi="ar"/>
        </w:rPr>
        <w:t>نخلی باشد که ده ت</w:t>
      </w:r>
      <w:r w:rsidR="009318DB">
        <w:rPr>
          <w:rFonts w:ascii="IRMitra" w:hAnsi="IRMitra" w:cs="IRMitra" w:hint="cs"/>
          <w:sz w:val="28"/>
          <w:rtl/>
          <w:lang w:bidi="ar"/>
        </w:rPr>
        <w:t>ُ</w:t>
      </w:r>
      <w:r>
        <w:rPr>
          <w:rFonts w:ascii="IRMitra" w:hAnsi="IRMitra" w:cs="IRMitra" w:hint="cs"/>
          <w:sz w:val="28"/>
          <w:rtl/>
          <w:lang w:bidi="ar"/>
        </w:rPr>
        <w:t>ن بار می</w:t>
      </w:r>
      <w:r>
        <w:rPr>
          <w:rFonts w:ascii="IRMitra" w:hAnsi="IRMitra" w:cs="IRMitra"/>
          <w:sz w:val="28"/>
          <w:rtl/>
          <w:lang w:bidi="ar"/>
        </w:rPr>
        <w:softHyphen/>
      </w:r>
      <w:r>
        <w:rPr>
          <w:rFonts w:ascii="IRMitra" w:hAnsi="IRMitra" w:cs="IRMitra" w:hint="cs"/>
          <w:sz w:val="28"/>
          <w:rtl/>
          <w:lang w:bidi="ar"/>
        </w:rPr>
        <w:t>دهد و من قبل از تعلق زکات یک ت</w:t>
      </w:r>
      <w:r w:rsidR="009318DB">
        <w:rPr>
          <w:rFonts w:ascii="IRMitra" w:hAnsi="IRMitra" w:cs="IRMitra" w:hint="cs"/>
          <w:sz w:val="28"/>
          <w:rtl/>
          <w:lang w:bidi="ar"/>
        </w:rPr>
        <w:t>ُ</w:t>
      </w:r>
      <w:r>
        <w:rPr>
          <w:rFonts w:ascii="IRMitra" w:hAnsi="IRMitra" w:cs="IRMitra" w:hint="cs"/>
          <w:sz w:val="28"/>
          <w:rtl/>
          <w:lang w:bidi="ar"/>
        </w:rPr>
        <w:t>ن از ثمره آن را می</w:t>
      </w:r>
      <w:r>
        <w:rPr>
          <w:rFonts w:ascii="IRMitra" w:hAnsi="IRMitra" w:cs="IRMitra"/>
          <w:sz w:val="28"/>
          <w:rtl/>
          <w:lang w:bidi="ar"/>
        </w:rPr>
        <w:softHyphen/>
      </w:r>
      <w:r>
        <w:rPr>
          <w:rFonts w:ascii="IRMitra" w:hAnsi="IRMitra" w:cs="IRMitra" w:hint="cs"/>
          <w:sz w:val="28"/>
          <w:rtl/>
          <w:lang w:bidi="ar"/>
        </w:rPr>
        <w:t>فروشم</w:t>
      </w:r>
      <w:r w:rsidR="00A87F5D">
        <w:rPr>
          <w:rStyle w:val="FootnoteReference"/>
          <w:rFonts w:ascii="IRMitra" w:hAnsi="IRMitra" w:cs="IRMitra"/>
          <w:sz w:val="28"/>
          <w:rtl/>
          <w:lang w:bidi="ar"/>
        </w:rPr>
        <w:footnoteReference w:id="2"/>
      </w:r>
      <w:r>
        <w:rPr>
          <w:rFonts w:ascii="IRMitra" w:hAnsi="IRMitra" w:cs="IRMitra" w:hint="cs"/>
          <w:sz w:val="28"/>
          <w:rtl/>
          <w:lang w:bidi="ar"/>
        </w:rPr>
        <w:t xml:space="preserve"> آیا در این حالت هنگام تعلق زکات</w:t>
      </w:r>
      <w:r w:rsidR="009318DB">
        <w:rPr>
          <w:rFonts w:ascii="IRMitra" w:hAnsi="IRMitra" w:cs="IRMitra" w:hint="cs"/>
          <w:sz w:val="28"/>
          <w:rtl/>
          <w:lang w:bidi="ar"/>
        </w:rPr>
        <w:t>،</w:t>
      </w:r>
      <w:r>
        <w:rPr>
          <w:rFonts w:ascii="IRMitra" w:hAnsi="IRMitra" w:cs="IRMitra" w:hint="cs"/>
          <w:sz w:val="28"/>
          <w:rtl/>
          <w:lang w:bidi="ar"/>
        </w:rPr>
        <w:t xml:space="preserve"> به ده ت</w:t>
      </w:r>
      <w:r w:rsidR="009318DB">
        <w:rPr>
          <w:rFonts w:ascii="IRMitra" w:hAnsi="IRMitra" w:cs="IRMitra" w:hint="cs"/>
          <w:sz w:val="28"/>
          <w:rtl/>
          <w:lang w:bidi="ar"/>
        </w:rPr>
        <w:t>ُ</w:t>
      </w:r>
      <w:r>
        <w:rPr>
          <w:rFonts w:ascii="IRMitra" w:hAnsi="IRMitra" w:cs="IRMitra" w:hint="cs"/>
          <w:sz w:val="28"/>
          <w:rtl/>
          <w:lang w:bidi="ar"/>
        </w:rPr>
        <w:t>ن زکات تلعق می</w:t>
      </w:r>
      <w:r>
        <w:rPr>
          <w:rFonts w:ascii="IRMitra" w:hAnsi="IRMitra" w:cs="IRMitra"/>
          <w:sz w:val="28"/>
          <w:rtl/>
          <w:lang w:bidi="ar"/>
        </w:rPr>
        <w:softHyphen/>
      </w:r>
      <w:r>
        <w:rPr>
          <w:rFonts w:ascii="IRMitra" w:hAnsi="IRMitra" w:cs="IRMitra" w:hint="cs"/>
          <w:sz w:val="28"/>
          <w:rtl/>
          <w:lang w:bidi="ar"/>
        </w:rPr>
        <w:t>گیرد و یا اینکه به نه ت</w:t>
      </w:r>
      <w:r w:rsidR="009318DB">
        <w:rPr>
          <w:rFonts w:ascii="IRMitra" w:hAnsi="IRMitra" w:cs="IRMitra" w:hint="cs"/>
          <w:sz w:val="28"/>
          <w:rtl/>
          <w:lang w:bidi="ar"/>
        </w:rPr>
        <w:t>ُ</w:t>
      </w:r>
      <w:r>
        <w:rPr>
          <w:rFonts w:ascii="IRMitra" w:hAnsi="IRMitra" w:cs="IRMitra" w:hint="cs"/>
          <w:sz w:val="28"/>
          <w:rtl/>
          <w:lang w:bidi="ar"/>
        </w:rPr>
        <w:t>ن زکات تعلق می</w:t>
      </w:r>
      <w:r>
        <w:rPr>
          <w:rFonts w:ascii="IRMitra" w:hAnsi="IRMitra" w:cs="IRMitra"/>
          <w:sz w:val="28"/>
          <w:rtl/>
          <w:lang w:bidi="ar"/>
        </w:rPr>
        <w:softHyphen/>
      </w:r>
      <w:r>
        <w:rPr>
          <w:rFonts w:ascii="IRMitra" w:hAnsi="IRMitra" w:cs="IRMitra" w:hint="cs"/>
          <w:sz w:val="28"/>
          <w:rtl/>
          <w:lang w:bidi="ar"/>
        </w:rPr>
        <w:t xml:space="preserve">گیرد؟ و </w:t>
      </w:r>
      <w:r w:rsidR="00A87F5D">
        <w:rPr>
          <w:rFonts w:ascii="IRMitra" w:hAnsi="IRMitra" w:cs="IRMitra" w:hint="cs"/>
          <w:sz w:val="28"/>
          <w:rtl/>
          <w:lang w:bidi="ar"/>
        </w:rPr>
        <w:t>این سوال نیز مطرح می</w:t>
      </w:r>
      <w:r w:rsidR="00A87F5D">
        <w:rPr>
          <w:rFonts w:ascii="IRMitra" w:hAnsi="IRMitra" w:cs="IRMitra"/>
          <w:sz w:val="28"/>
          <w:rtl/>
          <w:lang w:bidi="ar"/>
        </w:rPr>
        <w:softHyphen/>
      </w:r>
      <w:r w:rsidR="00A87F5D">
        <w:rPr>
          <w:rFonts w:ascii="IRMitra" w:hAnsi="IRMitra" w:cs="IRMitra" w:hint="cs"/>
          <w:sz w:val="28"/>
          <w:rtl/>
          <w:lang w:bidi="ar"/>
        </w:rPr>
        <w:t>شود که آیا به مشتری که مالک یک تن است زکات تعلق می</w:t>
      </w:r>
      <w:r w:rsidR="00A87F5D">
        <w:rPr>
          <w:rFonts w:ascii="IRMitra" w:hAnsi="IRMitra" w:cs="IRMitra"/>
          <w:sz w:val="28"/>
          <w:rtl/>
          <w:lang w:bidi="ar"/>
        </w:rPr>
        <w:softHyphen/>
      </w:r>
      <w:r w:rsidR="00A87F5D">
        <w:rPr>
          <w:rFonts w:ascii="IRMitra" w:hAnsi="IRMitra" w:cs="IRMitra" w:hint="cs"/>
          <w:sz w:val="28"/>
          <w:rtl/>
          <w:lang w:bidi="ar"/>
        </w:rPr>
        <w:t>گیرد یا خیر؟</w:t>
      </w:r>
      <w:r w:rsidR="009318DB">
        <w:rPr>
          <w:rFonts w:ascii="IRMitra" w:hAnsi="IRMitra" w:cs="IRMitra" w:hint="cs"/>
          <w:sz w:val="28"/>
          <w:rtl/>
          <w:lang w:bidi="ar"/>
        </w:rPr>
        <w:t xml:space="preserve"> یک مرحله از بحث این است که</w:t>
      </w:r>
      <w:r w:rsidR="00A87F5D">
        <w:rPr>
          <w:rFonts w:ascii="IRMitra" w:hAnsi="IRMitra" w:cs="IRMitra" w:hint="cs"/>
          <w:sz w:val="28"/>
          <w:rtl/>
          <w:lang w:bidi="ar"/>
        </w:rPr>
        <w:t xml:space="preserve"> آیا مشتری که مالک یک ت</w:t>
      </w:r>
      <w:r w:rsidR="009318DB">
        <w:rPr>
          <w:rFonts w:ascii="IRMitra" w:hAnsi="IRMitra" w:cs="IRMitra" w:hint="cs"/>
          <w:sz w:val="28"/>
          <w:rtl/>
          <w:lang w:bidi="ar"/>
        </w:rPr>
        <w:t>ُ</w:t>
      </w:r>
      <w:r w:rsidR="00A87F5D">
        <w:rPr>
          <w:rFonts w:ascii="IRMitra" w:hAnsi="IRMitra" w:cs="IRMitra" w:hint="cs"/>
          <w:sz w:val="28"/>
          <w:rtl/>
          <w:lang w:bidi="ar"/>
        </w:rPr>
        <w:t>ن به صورت کل</w:t>
      </w:r>
      <w:r w:rsidR="00311B2B">
        <w:rPr>
          <w:rFonts w:ascii="IRMitra" w:hAnsi="IRMitra" w:cs="IRMitra" w:hint="cs"/>
          <w:sz w:val="28"/>
          <w:rtl/>
          <w:lang w:bidi="ar"/>
        </w:rPr>
        <w:t>ّ</w:t>
      </w:r>
      <w:r w:rsidR="00A87F5D">
        <w:rPr>
          <w:rFonts w:ascii="IRMitra" w:hAnsi="IRMitra" w:cs="IRMitra" w:hint="cs"/>
          <w:sz w:val="28"/>
          <w:rtl/>
          <w:lang w:bidi="ar"/>
        </w:rPr>
        <w:t>ی فی المعین است زکات تعلق می</w:t>
      </w:r>
      <w:r w:rsidR="00A87F5D">
        <w:rPr>
          <w:rFonts w:ascii="IRMitra" w:hAnsi="IRMitra" w:cs="IRMitra"/>
          <w:sz w:val="28"/>
          <w:rtl/>
          <w:lang w:bidi="ar"/>
        </w:rPr>
        <w:softHyphen/>
      </w:r>
      <w:r w:rsidR="00A87F5D">
        <w:rPr>
          <w:rFonts w:ascii="IRMitra" w:hAnsi="IRMitra" w:cs="IRMitra" w:hint="cs"/>
          <w:sz w:val="28"/>
          <w:rtl/>
          <w:lang w:bidi="ar"/>
        </w:rPr>
        <w:t>گیرد یا خیر؟ این بحث باید مطرح شود که آیا در تعلق زکات</w:t>
      </w:r>
      <w:r w:rsidR="00311B2B">
        <w:rPr>
          <w:rFonts w:ascii="IRMitra" w:hAnsi="IRMitra" w:cs="IRMitra" w:hint="cs"/>
          <w:sz w:val="28"/>
          <w:rtl/>
          <w:lang w:bidi="ar"/>
        </w:rPr>
        <w:t>،</w:t>
      </w:r>
      <w:r w:rsidR="00A87F5D">
        <w:rPr>
          <w:rFonts w:ascii="IRMitra" w:hAnsi="IRMitra" w:cs="IRMitra" w:hint="cs"/>
          <w:sz w:val="28"/>
          <w:rtl/>
          <w:lang w:bidi="ar"/>
        </w:rPr>
        <w:t xml:space="preserve"> کل</w:t>
      </w:r>
      <w:r w:rsidR="00311B2B">
        <w:rPr>
          <w:rFonts w:ascii="IRMitra" w:hAnsi="IRMitra" w:cs="IRMitra" w:hint="cs"/>
          <w:sz w:val="28"/>
          <w:rtl/>
          <w:lang w:bidi="ar"/>
        </w:rPr>
        <w:t>ّ</w:t>
      </w:r>
      <w:r w:rsidR="00A87F5D">
        <w:rPr>
          <w:rFonts w:ascii="IRMitra" w:hAnsi="IRMitra" w:cs="IRMitra" w:hint="cs"/>
          <w:sz w:val="28"/>
          <w:rtl/>
          <w:lang w:bidi="ar"/>
        </w:rPr>
        <w:t>ی بودن، مانع است؟</w:t>
      </w:r>
    </w:p>
    <w:p w:rsidR="000320E1" w:rsidRDefault="00A87F5D" w:rsidP="009318DB">
      <w:pPr>
        <w:ind w:left="139" w:firstLine="581"/>
        <w:jc w:val="left"/>
        <w:rPr>
          <w:rFonts w:ascii="IRMitra" w:hAnsi="IRMitra" w:cs="IRMitra"/>
          <w:sz w:val="28"/>
          <w:rtl/>
          <w:lang w:bidi="ar"/>
        </w:rPr>
      </w:pPr>
      <w:r>
        <w:rPr>
          <w:rFonts w:ascii="IRMitra" w:hAnsi="IRMitra" w:cs="IRMitra" w:hint="cs"/>
          <w:sz w:val="28"/>
          <w:rtl/>
          <w:lang w:bidi="ar"/>
        </w:rPr>
        <w:lastRenderedPageBreak/>
        <w:t xml:space="preserve"> روشن است که اگر مالی که بدان زکات تعلق می</w:t>
      </w:r>
      <w:r>
        <w:rPr>
          <w:rFonts w:ascii="IRMitra" w:hAnsi="IRMitra" w:cs="IRMitra"/>
          <w:sz w:val="28"/>
          <w:rtl/>
          <w:lang w:bidi="ar"/>
        </w:rPr>
        <w:softHyphen/>
      </w:r>
      <w:r>
        <w:rPr>
          <w:rFonts w:ascii="IRMitra" w:hAnsi="IRMitra" w:cs="IRMitra" w:hint="cs"/>
          <w:sz w:val="28"/>
          <w:rtl/>
          <w:lang w:bidi="ar"/>
        </w:rPr>
        <w:t>گیرد صرفا در ذمه باشد</w:t>
      </w:r>
      <w:r w:rsidR="00311B2B">
        <w:rPr>
          <w:rFonts w:ascii="IRMitra" w:hAnsi="IRMitra" w:cs="IRMitra" w:hint="cs"/>
          <w:sz w:val="28"/>
          <w:rtl/>
          <w:lang w:bidi="ar"/>
        </w:rPr>
        <w:t xml:space="preserve"> و هیج تعلقی به عین نداشته باشد،</w:t>
      </w:r>
      <w:r>
        <w:rPr>
          <w:rFonts w:ascii="IRMitra" w:hAnsi="IRMitra" w:cs="IRMitra" w:hint="cs"/>
          <w:sz w:val="28"/>
          <w:rtl/>
          <w:lang w:bidi="ar"/>
        </w:rPr>
        <w:t xml:space="preserve"> در این صورت روشن است که زکات به آن تعلق نمی</w:t>
      </w:r>
      <w:r>
        <w:rPr>
          <w:rFonts w:ascii="IRMitra" w:hAnsi="IRMitra" w:cs="IRMitra"/>
          <w:sz w:val="28"/>
          <w:rtl/>
          <w:lang w:bidi="ar"/>
        </w:rPr>
        <w:softHyphen/>
      </w:r>
      <w:r>
        <w:rPr>
          <w:rFonts w:ascii="IRMitra" w:hAnsi="IRMitra" w:cs="IRMitra" w:hint="cs"/>
          <w:sz w:val="28"/>
          <w:rtl/>
          <w:lang w:bidi="ar"/>
        </w:rPr>
        <w:t>گیرد مثل اینکه من دینی از زید دارم و ده ت</w:t>
      </w:r>
      <w:r w:rsidR="00311B2B">
        <w:rPr>
          <w:rFonts w:ascii="IRMitra" w:hAnsi="IRMitra" w:cs="IRMitra" w:hint="cs"/>
          <w:sz w:val="28"/>
          <w:rtl/>
          <w:lang w:bidi="ar"/>
        </w:rPr>
        <w:t>ُ</w:t>
      </w:r>
      <w:r>
        <w:rPr>
          <w:rFonts w:ascii="IRMitra" w:hAnsi="IRMitra" w:cs="IRMitra" w:hint="cs"/>
          <w:sz w:val="28"/>
          <w:rtl/>
          <w:lang w:bidi="ar"/>
        </w:rPr>
        <w:t>ن گندم از زید طلب دارم در این صورت از منظر شیعه مسل</w:t>
      </w:r>
      <w:r w:rsidR="00311B2B">
        <w:rPr>
          <w:rFonts w:ascii="IRMitra" w:hAnsi="IRMitra" w:cs="IRMitra" w:hint="cs"/>
          <w:sz w:val="28"/>
          <w:rtl/>
          <w:lang w:bidi="ar"/>
        </w:rPr>
        <w:t>ّ</w:t>
      </w:r>
      <w:r>
        <w:rPr>
          <w:rFonts w:ascii="IRMitra" w:hAnsi="IRMitra" w:cs="IRMitra" w:hint="cs"/>
          <w:sz w:val="28"/>
          <w:rtl/>
          <w:lang w:bidi="ar"/>
        </w:rPr>
        <w:t>م است که زکات به آن تعلق نمی</w:t>
      </w:r>
      <w:r>
        <w:rPr>
          <w:rFonts w:ascii="IRMitra" w:hAnsi="IRMitra" w:cs="IRMitra"/>
          <w:sz w:val="28"/>
          <w:rtl/>
          <w:lang w:bidi="ar"/>
        </w:rPr>
        <w:softHyphen/>
      </w:r>
      <w:r>
        <w:rPr>
          <w:rFonts w:ascii="IRMitra" w:hAnsi="IRMitra" w:cs="IRMitra" w:hint="cs"/>
          <w:sz w:val="28"/>
          <w:rtl/>
          <w:lang w:bidi="ar"/>
        </w:rPr>
        <w:t>گیرد و روشن است اگر صرفا شخصی ده تن گندم طلب دارد به این طلب زکات تعلق نمی</w:t>
      </w:r>
      <w:r>
        <w:rPr>
          <w:rFonts w:ascii="IRMitra" w:hAnsi="IRMitra" w:cs="IRMitra"/>
          <w:sz w:val="28"/>
          <w:rtl/>
          <w:lang w:bidi="ar"/>
        </w:rPr>
        <w:softHyphen/>
      </w:r>
      <w:r>
        <w:rPr>
          <w:rFonts w:ascii="IRMitra" w:hAnsi="IRMitra" w:cs="IRMitra" w:hint="cs"/>
          <w:sz w:val="28"/>
          <w:rtl/>
          <w:lang w:bidi="ar"/>
        </w:rPr>
        <w:t>گیرد و باید ذم</w:t>
      </w:r>
      <w:r w:rsidR="00311B2B">
        <w:rPr>
          <w:rFonts w:ascii="IRMitra" w:hAnsi="IRMitra" w:cs="IRMitra" w:hint="cs"/>
          <w:sz w:val="28"/>
          <w:rtl/>
          <w:lang w:bidi="ar"/>
        </w:rPr>
        <w:t>ّ</w:t>
      </w:r>
      <w:r>
        <w:rPr>
          <w:rFonts w:ascii="IRMitra" w:hAnsi="IRMitra" w:cs="IRMitra" w:hint="cs"/>
          <w:sz w:val="28"/>
          <w:rtl/>
          <w:lang w:bidi="ar"/>
        </w:rPr>
        <w:t>ه تبدیل به عین خارجی گردد تا اینکه متعل</w:t>
      </w:r>
      <w:r w:rsidR="00311B2B">
        <w:rPr>
          <w:rFonts w:ascii="IRMitra" w:hAnsi="IRMitra" w:cs="IRMitra" w:hint="cs"/>
          <w:sz w:val="28"/>
          <w:rtl/>
          <w:lang w:bidi="ar"/>
        </w:rPr>
        <w:t>ّ</w:t>
      </w:r>
      <w:r>
        <w:rPr>
          <w:rFonts w:ascii="IRMitra" w:hAnsi="IRMitra" w:cs="IRMitra" w:hint="cs"/>
          <w:sz w:val="28"/>
          <w:rtl/>
          <w:lang w:bidi="ar"/>
        </w:rPr>
        <w:t>ق زکات گردد.</w:t>
      </w:r>
    </w:p>
    <w:p w:rsidR="00A87F5D" w:rsidRDefault="00A87F5D" w:rsidP="00311B2B">
      <w:pPr>
        <w:ind w:left="139" w:firstLine="581"/>
        <w:jc w:val="left"/>
        <w:rPr>
          <w:rFonts w:ascii="IRMitra" w:hAnsi="IRMitra" w:cs="IRMitra"/>
          <w:sz w:val="28"/>
          <w:rtl/>
          <w:lang w:bidi="ar"/>
        </w:rPr>
      </w:pPr>
      <w:r>
        <w:rPr>
          <w:rFonts w:ascii="IRMitra" w:hAnsi="IRMitra" w:cs="IRMitra" w:hint="cs"/>
          <w:sz w:val="28"/>
          <w:rtl/>
          <w:lang w:bidi="ar"/>
        </w:rPr>
        <w:t xml:space="preserve">بحث </w:t>
      </w:r>
      <w:r w:rsidR="00311B2B">
        <w:rPr>
          <w:rFonts w:ascii="IRMitra" w:hAnsi="IRMitra" w:cs="IRMitra" w:hint="cs"/>
          <w:sz w:val="28"/>
          <w:rtl/>
          <w:lang w:bidi="ar"/>
        </w:rPr>
        <w:t xml:space="preserve">در </w:t>
      </w:r>
      <w:r>
        <w:rPr>
          <w:rFonts w:ascii="IRMitra" w:hAnsi="IRMitra" w:cs="IRMitra" w:hint="cs"/>
          <w:sz w:val="28"/>
          <w:rtl/>
          <w:lang w:bidi="ar"/>
        </w:rPr>
        <w:t>این است که</w:t>
      </w:r>
      <w:r w:rsidR="00311B2B">
        <w:rPr>
          <w:rFonts w:ascii="IRMitra" w:hAnsi="IRMitra" w:cs="IRMitra" w:hint="cs"/>
          <w:sz w:val="28"/>
          <w:rtl/>
          <w:lang w:bidi="ar"/>
        </w:rPr>
        <w:t xml:space="preserve"> مملوک،</w:t>
      </w:r>
      <w:r>
        <w:rPr>
          <w:rFonts w:ascii="IRMitra" w:hAnsi="IRMitra" w:cs="IRMitra" w:hint="cs"/>
          <w:sz w:val="28"/>
          <w:rtl/>
          <w:lang w:bidi="ar"/>
        </w:rPr>
        <w:t xml:space="preserve"> کلی فی المعین باشد نه اینکه صرفا در ذمه باشد و هیچ تعل</w:t>
      </w:r>
      <w:r w:rsidR="00311B2B">
        <w:rPr>
          <w:rFonts w:ascii="IRMitra" w:hAnsi="IRMitra" w:cs="IRMitra" w:hint="cs"/>
          <w:sz w:val="28"/>
          <w:rtl/>
          <w:lang w:bidi="ar"/>
        </w:rPr>
        <w:t>ّ</w:t>
      </w:r>
      <w:r>
        <w:rPr>
          <w:rFonts w:ascii="IRMitra" w:hAnsi="IRMitra" w:cs="IRMitra" w:hint="cs"/>
          <w:sz w:val="28"/>
          <w:rtl/>
          <w:lang w:bidi="ar"/>
        </w:rPr>
        <w:t>قی به عین خارجی نداشته باشد. در جای که</w:t>
      </w:r>
      <w:r w:rsidR="00311B2B">
        <w:rPr>
          <w:rFonts w:ascii="IRMitra" w:hAnsi="IRMitra" w:cs="IRMitra" w:hint="cs"/>
          <w:sz w:val="28"/>
          <w:rtl/>
          <w:lang w:bidi="ar"/>
        </w:rPr>
        <w:t xml:space="preserve"> مملوک</w:t>
      </w:r>
      <w:r>
        <w:rPr>
          <w:rFonts w:ascii="IRMitra" w:hAnsi="IRMitra" w:cs="IRMitra" w:hint="cs"/>
          <w:sz w:val="28"/>
          <w:rtl/>
          <w:lang w:bidi="ar"/>
        </w:rPr>
        <w:t xml:space="preserve"> کل</w:t>
      </w:r>
      <w:r w:rsidR="00311B2B">
        <w:rPr>
          <w:rFonts w:ascii="IRMitra" w:hAnsi="IRMitra" w:cs="IRMitra" w:hint="cs"/>
          <w:sz w:val="28"/>
          <w:rtl/>
          <w:lang w:bidi="ar"/>
        </w:rPr>
        <w:t>ّ</w:t>
      </w:r>
      <w:r>
        <w:rPr>
          <w:rFonts w:ascii="IRMitra" w:hAnsi="IRMitra" w:cs="IRMitra" w:hint="cs"/>
          <w:sz w:val="28"/>
          <w:rtl/>
          <w:lang w:bidi="ar"/>
        </w:rPr>
        <w:t xml:space="preserve">ی فی المعین باشد یک نحو ارتباطی به عین خارجی </w:t>
      </w:r>
      <w:r w:rsidR="00311B2B">
        <w:rPr>
          <w:rFonts w:ascii="IRMitra" w:hAnsi="IRMitra" w:cs="IRMitra" w:hint="cs"/>
          <w:sz w:val="28"/>
          <w:rtl/>
          <w:lang w:bidi="ar"/>
        </w:rPr>
        <w:t xml:space="preserve">وجود </w:t>
      </w:r>
      <w:r>
        <w:rPr>
          <w:rFonts w:ascii="IRMitra" w:hAnsi="IRMitra" w:cs="IRMitra" w:hint="cs"/>
          <w:sz w:val="28"/>
          <w:rtl/>
          <w:lang w:bidi="ar"/>
        </w:rPr>
        <w:t>دارد؛ سوال این است که آیا در این صورت</w:t>
      </w:r>
      <w:r w:rsidR="00311B2B">
        <w:rPr>
          <w:rFonts w:ascii="IRMitra" w:hAnsi="IRMitra" w:cs="IRMitra" w:hint="cs"/>
          <w:sz w:val="28"/>
          <w:rtl/>
          <w:lang w:bidi="ar"/>
        </w:rPr>
        <w:t xml:space="preserve"> به آن مال</w:t>
      </w:r>
      <w:r>
        <w:rPr>
          <w:rFonts w:ascii="IRMitra" w:hAnsi="IRMitra" w:cs="IRMitra" w:hint="cs"/>
          <w:sz w:val="28"/>
          <w:rtl/>
          <w:lang w:bidi="ar"/>
        </w:rPr>
        <w:t xml:space="preserve"> زکات تعلق می</w:t>
      </w:r>
      <w:r>
        <w:rPr>
          <w:rFonts w:ascii="IRMitra" w:hAnsi="IRMitra" w:cs="IRMitra"/>
          <w:sz w:val="28"/>
          <w:rtl/>
          <w:lang w:bidi="ar"/>
        </w:rPr>
        <w:softHyphen/>
      </w:r>
      <w:r>
        <w:rPr>
          <w:rFonts w:ascii="IRMitra" w:hAnsi="IRMitra" w:cs="IRMitra" w:hint="cs"/>
          <w:sz w:val="28"/>
          <w:rtl/>
          <w:lang w:bidi="ar"/>
        </w:rPr>
        <w:t>گیرد یا خیر؟</w:t>
      </w:r>
      <w:r w:rsidR="00311B2B">
        <w:rPr>
          <w:rFonts w:ascii="IRMitra" w:hAnsi="IRMitra" w:cs="IRMitra" w:hint="cs"/>
          <w:sz w:val="28"/>
          <w:rtl/>
          <w:lang w:bidi="ar"/>
        </w:rPr>
        <w:t xml:space="preserve"> </w:t>
      </w:r>
      <w:r>
        <w:rPr>
          <w:rFonts w:ascii="IRMitra" w:hAnsi="IRMitra" w:cs="IRMitra" w:hint="cs"/>
          <w:sz w:val="28"/>
          <w:rtl/>
          <w:lang w:bidi="ar"/>
        </w:rPr>
        <w:t>من در کل</w:t>
      </w:r>
      <w:r w:rsidR="00311B2B">
        <w:rPr>
          <w:rFonts w:ascii="IRMitra" w:hAnsi="IRMitra" w:cs="IRMitra" w:hint="cs"/>
          <w:sz w:val="28"/>
          <w:rtl/>
          <w:lang w:bidi="ar"/>
        </w:rPr>
        <w:t>ّ</w:t>
      </w:r>
      <w:r>
        <w:rPr>
          <w:rFonts w:ascii="IRMitra" w:hAnsi="IRMitra" w:cs="IRMitra" w:hint="cs"/>
          <w:sz w:val="28"/>
          <w:rtl/>
          <w:lang w:bidi="ar"/>
        </w:rPr>
        <w:t>ی فی المعی</w:t>
      </w:r>
      <w:r w:rsidR="00311B2B">
        <w:rPr>
          <w:rFonts w:ascii="IRMitra" w:hAnsi="IRMitra" w:cs="IRMitra" w:hint="cs"/>
          <w:sz w:val="28"/>
          <w:rtl/>
          <w:lang w:bidi="ar"/>
        </w:rPr>
        <w:t>ّ</w:t>
      </w:r>
      <w:r>
        <w:rPr>
          <w:rFonts w:ascii="IRMitra" w:hAnsi="IRMitra" w:cs="IRMitra" w:hint="cs"/>
          <w:sz w:val="28"/>
          <w:rtl/>
          <w:lang w:bidi="ar"/>
        </w:rPr>
        <w:t>ن دلیلی بر عدم تعلق زکات پیدا نکردم و باید دید در جایی که مملوک شخصی نیست و کل</w:t>
      </w:r>
      <w:r w:rsidR="00AE3B81">
        <w:rPr>
          <w:rFonts w:ascii="IRMitra" w:hAnsi="IRMitra" w:cs="IRMitra" w:hint="cs"/>
          <w:sz w:val="28"/>
          <w:rtl/>
          <w:lang w:bidi="ar"/>
        </w:rPr>
        <w:t>ّ</w:t>
      </w:r>
      <w:r>
        <w:rPr>
          <w:rFonts w:ascii="IRMitra" w:hAnsi="IRMitra" w:cs="IRMitra" w:hint="cs"/>
          <w:sz w:val="28"/>
          <w:rtl/>
          <w:lang w:bidi="ar"/>
        </w:rPr>
        <w:t xml:space="preserve">ی است آیا </w:t>
      </w:r>
      <w:r w:rsidR="00AE3B81">
        <w:rPr>
          <w:rFonts w:ascii="IRMitra" w:hAnsi="IRMitra" w:cs="IRMitra" w:hint="cs"/>
          <w:sz w:val="28"/>
          <w:rtl/>
          <w:lang w:bidi="ar"/>
        </w:rPr>
        <w:t xml:space="preserve">این </w:t>
      </w:r>
      <w:r>
        <w:rPr>
          <w:rFonts w:ascii="IRMitra" w:hAnsi="IRMitra" w:cs="IRMitra" w:hint="cs"/>
          <w:sz w:val="28"/>
          <w:rtl/>
          <w:lang w:bidi="ar"/>
        </w:rPr>
        <w:t>کلی بودن مانع تعلق زکات می</w:t>
      </w:r>
      <w:r>
        <w:rPr>
          <w:rFonts w:ascii="IRMitra" w:hAnsi="IRMitra" w:cs="IRMitra"/>
          <w:sz w:val="28"/>
          <w:rtl/>
          <w:lang w:bidi="ar"/>
        </w:rPr>
        <w:softHyphen/>
      </w:r>
      <w:r>
        <w:rPr>
          <w:rFonts w:ascii="IRMitra" w:hAnsi="IRMitra" w:cs="IRMitra" w:hint="cs"/>
          <w:sz w:val="28"/>
          <w:rtl/>
          <w:lang w:bidi="ar"/>
        </w:rPr>
        <w:t>گردد یا خیر؟ به نظرم این مطلب مانعیت برای تعلق زکات ندارد.</w:t>
      </w:r>
      <w:r w:rsidR="00C4314B">
        <w:rPr>
          <w:rFonts w:ascii="IRMitra" w:hAnsi="IRMitra" w:cs="IRMitra" w:hint="cs"/>
          <w:sz w:val="28"/>
          <w:rtl/>
          <w:lang w:bidi="ar"/>
        </w:rPr>
        <w:t xml:space="preserve"> به نظر اگر من یک ت</w:t>
      </w:r>
      <w:r w:rsidR="00AE3B81">
        <w:rPr>
          <w:rFonts w:ascii="IRMitra" w:hAnsi="IRMitra" w:cs="IRMitra" w:hint="cs"/>
          <w:sz w:val="28"/>
          <w:rtl/>
          <w:lang w:bidi="ar"/>
        </w:rPr>
        <w:t>ُ</w:t>
      </w:r>
      <w:r w:rsidR="00C4314B">
        <w:rPr>
          <w:rFonts w:ascii="IRMitra" w:hAnsi="IRMitra" w:cs="IRMitra" w:hint="cs"/>
          <w:sz w:val="28"/>
          <w:rtl/>
          <w:lang w:bidi="ar"/>
        </w:rPr>
        <w:t>ن از ده ت</w:t>
      </w:r>
      <w:r w:rsidR="00AE3B81">
        <w:rPr>
          <w:rFonts w:ascii="IRMitra" w:hAnsi="IRMitra" w:cs="IRMitra" w:hint="cs"/>
          <w:sz w:val="28"/>
          <w:rtl/>
          <w:lang w:bidi="ar"/>
        </w:rPr>
        <w:t>ُ</w:t>
      </w:r>
      <w:r w:rsidR="00C4314B">
        <w:rPr>
          <w:rFonts w:ascii="IRMitra" w:hAnsi="IRMitra" w:cs="IRMitra" w:hint="cs"/>
          <w:sz w:val="28"/>
          <w:rtl/>
          <w:lang w:bidi="ar"/>
        </w:rPr>
        <w:t xml:space="preserve">ن را </w:t>
      </w:r>
      <w:r w:rsidR="00AE3B81">
        <w:rPr>
          <w:rFonts w:ascii="IRMitra" w:hAnsi="IRMitra" w:cs="IRMitra" w:hint="cs"/>
          <w:sz w:val="28"/>
          <w:rtl/>
          <w:lang w:bidi="ar"/>
        </w:rPr>
        <w:t xml:space="preserve">به صورت کلی فی المعین </w:t>
      </w:r>
      <w:r w:rsidR="00C4314B">
        <w:rPr>
          <w:rFonts w:ascii="IRMitra" w:hAnsi="IRMitra" w:cs="IRMitra" w:hint="cs"/>
          <w:sz w:val="28"/>
          <w:rtl/>
          <w:lang w:bidi="ar"/>
        </w:rPr>
        <w:t>مالک باشم دلیلی ندارد که نیازی نداشته باشد که زکات آن را پرداخت کنم</w:t>
      </w:r>
      <w:r w:rsidR="00AE3B81">
        <w:rPr>
          <w:rFonts w:ascii="IRMitra" w:hAnsi="IRMitra" w:cs="IRMitra" w:hint="cs"/>
          <w:sz w:val="28"/>
          <w:rtl/>
          <w:lang w:bidi="ar"/>
        </w:rPr>
        <w:t>.</w:t>
      </w:r>
    </w:p>
    <w:p w:rsidR="00AE3B81" w:rsidRDefault="00AE3B81" w:rsidP="00AE3B81">
      <w:pPr>
        <w:pStyle w:val="Heading1"/>
        <w:rPr>
          <w:rtl/>
          <w:lang w:bidi="ar"/>
        </w:rPr>
      </w:pPr>
      <w:bookmarkStart w:id="5" w:name="_Toc220425222"/>
      <w:r>
        <w:rPr>
          <w:rFonts w:hint="cs"/>
          <w:rtl/>
          <w:lang w:bidi="ar"/>
        </w:rPr>
        <w:t>نحوه مالکیت بائع در بیع صاع من صبرة</w:t>
      </w:r>
      <w:bookmarkEnd w:id="5"/>
    </w:p>
    <w:p w:rsidR="00C4314B" w:rsidRDefault="00C4314B" w:rsidP="00AE3B81">
      <w:pPr>
        <w:ind w:left="139" w:firstLine="581"/>
        <w:jc w:val="left"/>
        <w:rPr>
          <w:rFonts w:ascii="IRMitra" w:hAnsi="IRMitra" w:cs="IRMitra"/>
          <w:sz w:val="28"/>
          <w:rtl/>
          <w:lang w:bidi="ar"/>
        </w:rPr>
      </w:pPr>
      <w:r>
        <w:rPr>
          <w:rFonts w:ascii="IRMitra" w:hAnsi="IRMitra" w:cs="IRMitra" w:hint="cs"/>
          <w:sz w:val="28"/>
          <w:rtl/>
          <w:lang w:bidi="ar"/>
        </w:rPr>
        <w:t>پس یک بحث این است که آیا مالک کلی فی المعین زکات برش واجب می</w:t>
      </w:r>
      <w:r>
        <w:rPr>
          <w:rFonts w:ascii="IRMitra" w:hAnsi="IRMitra" w:cs="IRMitra"/>
          <w:sz w:val="28"/>
          <w:rtl/>
          <w:lang w:bidi="ar"/>
        </w:rPr>
        <w:softHyphen/>
      </w:r>
      <w:r>
        <w:rPr>
          <w:rFonts w:ascii="IRMitra" w:hAnsi="IRMitra" w:cs="IRMitra" w:hint="cs"/>
          <w:sz w:val="28"/>
          <w:rtl/>
          <w:lang w:bidi="ar"/>
        </w:rPr>
        <w:t>شود یا خیر؟ مرحله بعد این است که آیا در جایی که بایع چیزی را به صورت کلی فی المعین می</w:t>
      </w:r>
      <w:r>
        <w:rPr>
          <w:rFonts w:ascii="IRMitra" w:hAnsi="IRMitra" w:cs="IRMitra"/>
          <w:sz w:val="28"/>
          <w:rtl/>
          <w:lang w:bidi="ar"/>
        </w:rPr>
        <w:softHyphen/>
      </w:r>
      <w:r>
        <w:rPr>
          <w:rFonts w:ascii="IRMitra" w:hAnsi="IRMitra" w:cs="IRMitra" w:hint="cs"/>
          <w:sz w:val="28"/>
          <w:rtl/>
          <w:lang w:bidi="ar"/>
        </w:rPr>
        <w:t xml:space="preserve">فروشد </w:t>
      </w:r>
      <w:r w:rsidR="00AE3B81">
        <w:rPr>
          <w:rFonts w:ascii="IRMitra" w:hAnsi="IRMitra" w:cs="IRMitra" w:hint="cs"/>
          <w:sz w:val="28"/>
          <w:rtl/>
          <w:lang w:bidi="ar"/>
        </w:rPr>
        <w:t xml:space="preserve">(بیع صاع من صبرة) </w:t>
      </w:r>
      <w:r>
        <w:rPr>
          <w:rFonts w:ascii="IRMitra" w:hAnsi="IRMitra" w:cs="IRMitra" w:hint="cs"/>
          <w:sz w:val="28"/>
          <w:rtl/>
          <w:lang w:bidi="ar"/>
        </w:rPr>
        <w:t>ملکیت بایع به صورتی هست که مانع تعلق زکات گردد؟ در اینکه ملک مشتری به صورت کلی فی المعین است بحثی نیست ولی در نحوه ملکیت بائع بحث است که آیا شخصی است یا اینکه کلی است؟</w:t>
      </w:r>
    </w:p>
    <w:p w:rsidR="00C4314B" w:rsidRDefault="00C4314B" w:rsidP="00AE3B81">
      <w:pPr>
        <w:ind w:left="139" w:firstLine="581"/>
        <w:jc w:val="left"/>
        <w:rPr>
          <w:rFonts w:ascii="IRMitra" w:hAnsi="IRMitra" w:cs="IRMitra"/>
          <w:sz w:val="28"/>
          <w:rtl/>
          <w:lang w:bidi="ar"/>
        </w:rPr>
      </w:pPr>
      <w:r>
        <w:rPr>
          <w:rFonts w:ascii="IRMitra" w:hAnsi="IRMitra" w:cs="IRMitra" w:hint="cs"/>
          <w:sz w:val="28"/>
          <w:rtl/>
          <w:lang w:bidi="ar"/>
        </w:rPr>
        <w:t>مرحوم حاج شیخ در کلمات آقای اراکی این مطلب را مطرح کرده</w:t>
      </w:r>
      <w:r>
        <w:rPr>
          <w:rFonts w:ascii="IRMitra" w:hAnsi="IRMitra" w:cs="IRMitra"/>
          <w:sz w:val="28"/>
          <w:rtl/>
          <w:lang w:bidi="ar"/>
        </w:rPr>
        <w:softHyphen/>
      </w:r>
      <w:r>
        <w:rPr>
          <w:rFonts w:ascii="IRMitra" w:hAnsi="IRMitra" w:cs="IRMitra" w:hint="cs"/>
          <w:sz w:val="28"/>
          <w:rtl/>
          <w:lang w:bidi="ar"/>
        </w:rPr>
        <w:t>اند و درباره آن بحث کرده</w:t>
      </w:r>
      <w:r>
        <w:rPr>
          <w:rFonts w:ascii="IRMitra" w:hAnsi="IRMitra" w:cs="IRMitra"/>
          <w:sz w:val="28"/>
          <w:rtl/>
          <w:lang w:bidi="ar"/>
        </w:rPr>
        <w:softHyphen/>
      </w:r>
      <w:r>
        <w:rPr>
          <w:rFonts w:ascii="IRMitra" w:hAnsi="IRMitra" w:cs="IRMitra" w:hint="cs"/>
          <w:sz w:val="28"/>
          <w:rtl/>
          <w:lang w:bidi="ar"/>
        </w:rPr>
        <w:t>اند</w:t>
      </w:r>
      <w:r w:rsidR="00AE3B81">
        <w:rPr>
          <w:rFonts w:ascii="IRMitra" w:hAnsi="IRMitra" w:cs="IRMitra" w:hint="cs"/>
          <w:sz w:val="28"/>
          <w:rtl/>
          <w:lang w:bidi="ar"/>
        </w:rPr>
        <w:t>.</w:t>
      </w:r>
      <w:r>
        <w:rPr>
          <w:rFonts w:ascii="IRMitra" w:hAnsi="IRMitra" w:cs="IRMitra" w:hint="cs"/>
          <w:sz w:val="28"/>
          <w:rtl/>
          <w:lang w:bidi="ar"/>
        </w:rPr>
        <w:t xml:space="preserve"> حاج شیخ گوید کلام آقا رضا که گفته است که تعینات ملک بائع است و تشخصات از </w:t>
      </w:r>
      <w:r w:rsidR="00AE3B81">
        <w:rPr>
          <w:rFonts w:ascii="IRMitra" w:hAnsi="IRMitra" w:cs="IRMitra" w:hint="cs"/>
          <w:sz w:val="28"/>
          <w:rtl/>
          <w:lang w:bidi="ar"/>
        </w:rPr>
        <w:t>برای</w:t>
      </w:r>
      <w:r>
        <w:rPr>
          <w:rFonts w:ascii="IRMitra" w:hAnsi="IRMitra" w:cs="IRMitra" w:hint="cs"/>
          <w:sz w:val="28"/>
          <w:rtl/>
          <w:lang w:bidi="ar"/>
        </w:rPr>
        <w:t xml:space="preserve"> ملک بائع است و این ملک مشتری است که به صورت کلی است و ملک بائع به صورت شخصی است. مرحو حاج شیخ</w:t>
      </w:r>
      <w:r w:rsidR="00AE3B81">
        <w:rPr>
          <w:rFonts w:ascii="IRMitra" w:hAnsi="IRMitra" w:cs="IRMitra" w:hint="cs"/>
          <w:sz w:val="28"/>
          <w:rtl/>
          <w:lang w:bidi="ar"/>
        </w:rPr>
        <w:t>،</w:t>
      </w:r>
      <w:r>
        <w:rPr>
          <w:rFonts w:ascii="IRMitra" w:hAnsi="IRMitra" w:cs="IRMitra" w:hint="cs"/>
          <w:sz w:val="28"/>
          <w:rtl/>
          <w:lang w:bidi="ar"/>
        </w:rPr>
        <w:t xml:space="preserve"> این کلام آقا رضا را قبول نکرده</w:t>
      </w:r>
      <w:r>
        <w:rPr>
          <w:rFonts w:ascii="IRMitra" w:hAnsi="IRMitra" w:cs="IRMitra"/>
          <w:sz w:val="28"/>
          <w:rtl/>
          <w:lang w:bidi="ar"/>
        </w:rPr>
        <w:softHyphen/>
      </w:r>
      <w:r>
        <w:rPr>
          <w:rFonts w:ascii="IRMitra" w:hAnsi="IRMitra" w:cs="IRMitra" w:hint="cs"/>
          <w:sz w:val="28"/>
          <w:rtl/>
          <w:lang w:bidi="ar"/>
        </w:rPr>
        <w:t>اند و گفته</w:t>
      </w:r>
      <w:r>
        <w:rPr>
          <w:rFonts w:ascii="IRMitra" w:hAnsi="IRMitra" w:cs="IRMitra"/>
          <w:sz w:val="28"/>
          <w:rtl/>
          <w:lang w:bidi="ar"/>
        </w:rPr>
        <w:softHyphen/>
      </w:r>
      <w:r>
        <w:rPr>
          <w:rFonts w:ascii="IRMitra" w:hAnsi="IRMitra" w:cs="IRMitra" w:hint="cs"/>
          <w:sz w:val="28"/>
          <w:rtl/>
          <w:lang w:bidi="ar"/>
        </w:rPr>
        <w:t>اند که اگر بائع مالی را به صورت کلی فی المعین بفروشد ملکیت خودش نیز به صورت کلی میگردد ولی مدل ملک</w:t>
      </w:r>
      <w:r w:rsidR="00AE3B81">
        <w:rPr>
          <w:rFonts w:ascii="IRMitra" w:hAnsi="IRMitra" w:cs="IRMitra" w:hint="cs"/>
          <w:sz w:val="28"/>
          <w:rtl/>
          <w:lang w:bidi="ar"/>
        </w:rPr>
        <w:t>ِ</w:t>
      </w:r>
      <w:r>
        <w:rPr>
          <w:rFonts w:ascii="IRMitra" w:hAnsi="IRMitra" w:cs="IRMitra" w:hint="cs"/>
          <w:sz w:val="28"/>
          <w:rtl/>
          <w:lang w:bidi="ar"/>
        </w:rPr>
        <w:t xml:space="preserve"> کلی</w:t>
      </w:r>
      <w:r w:rsidR="00AE3B81">
        <w:rPr>
          <w:rFonts w:ascii="IRMitra" w:hAnsi="IRMitra" w:cs="IRMitra" w:hint="cs"/>
          <w:sz w:val="28"/>
          <w:rtl/>
          <w:lang w:bidi="ar"/>
        </w:rPr>
        <w:t>ِ</w:t>
      </w:r>
      <w:r>
        <w:rPr>
          <w:rFonts w:ascii="IRMitra" w:hAnsi="IRMitra" w:cs="IRMitra" w:hint="cs"/>
          <w:sz w:val="28"/>
          <w:rtl/>
          <w:lang w:bidi="ar"/>
        </w:rPr>
        <w:t xml:space="preserve"> بائع با مدل</w:t>
      </w:r>
      <w:r w:rsidR="00AE3B81">
        <w:rPr>
          <w:rFonts w:ascii="IRMitra" w:hAnsi="IRMitra" w:cs="IRMitra" w:hint="cs"/>
          <w:sz w:val="28"/>
          <w:rtl/>
          <w:lang w:bidi="ar"/>
        </w:rPr>
        <w:t>ِ</w:t>
      </w:r>
      <w:r>
        <w:rPr>
          <w:rFonts w:ascii="IRMitra" w:hAnsi="IRMitra" w:cs="IRMitra" w:hint="cs"/>
          <w:sz w:val="28"/>
          <w:rtl/>
          <w:lang w:bidi="ar"/>
        </w:rPr>
        <w:t xml:space="preserve"> ملک</w:t>
      </w:r>
      <w:r w:rsidR="00AE3B81">
        <w:rPr>
          <w:rFonts w:ascii="IRMitra" w:hAnsi="IRMitra" w:cs="IRMitra" w:hint="cs"/>
          <w:sz w:val="28"/>
          <w:rtl/>
          <w:lang w:bidi="ar"/>
        </w:rPr>
        <w:t>ِ</w:t>
      </w:r>
      <w:r>
        <w:rPr>
          <w:rFonts w:ascii="IRMitra" w:hAnsi="IRMitra" w:cs="IRMitra" w:hint="cs"/>
          <w:sz w:val="28"/>
          <w:rtl/>
          <w:lang w:bidi="ar"/>
        </w:rPr>
        <w:t xml:space="preserve"> کلی</w:t>
      </w:r>
      <w:r w:rsidR="00AE3B81">
        <w:rPr>
          <w:rFonts w:ascii="IRMitra" w:hAnsi="IRMitra" w:cs="IRMitra" w:hint="cs"/>
          <w:sz w:val="28"/>
          <w:rtl/>
          <w:lang w:bidi="ar"/>
        </w:rPr>
        <w:t>ِ</w:t>
      </w:r>
      <w:r>
        <w:rPr>
          <w:rFonts w:ascii="IRMitra" w:hAnsi="IRMitra" w:cs="IRMitra" w:hint="cs"/>
          <w:sz w:val="28"/>
          <w:rtl/>
          <w:lang w:bidi="ar"/>
        </w:rPr>
        <w:t xml:space="preserve"> مشتری متفاوت است زیرا ملک بائع به صورتی است که ملک مشتری در طول ملک بائع قرار می</w:t>
      </w:r>
      <w:r w:rsidR="00AE3B81">
        <w:rPr>
          <w:rFonts w:ascii="IRMitra" w:hAnsi="IRMitra" w:cs="IRMitra"/>
          <w:sz w:val="28"/>
          <w:rtl/>
          <w:lang w:bidi="ar"/>
        </w:rPr>
        <w:softHyphen/>
      </w:r>
      <w:r>
        <w:rPr>
          <w:rFonts w:ascii="IRMitra" w:hAnsi="IRMitra" w:cs="IRMitra" w:hint="cs"/>
          <w:sz w:val="28"/>
          <w:rtl/>
          <w:lang w:bidi="ar"/>
        </w:rPr>
        <w:t>گیرد. درجلسات گذشته نیز این مطلب بیان شد که ملک بائع به صورت کلی است و ملک مشتری نیز به صورت کلی است ولی ملک بائع در طول ملک مشتری قرار دارد و ملک بائع کأن</w:t>
      </w:r>
      <w:r w:rsidR="00AE3B81">
        <w:rPr>
          <w:rFonts w:ascii="IRMitra" w:hAnsi="IRMitra" w:cs="IRMitra" w:hint="cs"/>
          <w:sz w:val="28"/>
          <w:rtl/>
          <w:lang w:bidi="ar"/>
        </w:rPr>
        <w:t>ّ</w:t>
      </w:r>
      <w:r>
        <w:rPr>
          <w:rFonts w:ascii="IRMitra" w:hAnsi="IRMitra" w:cs="IRMitra" w:hint="cs"/>
          <w:sz w:val="28"/>
          <w:rtl/>
          <w:lang w:bidi="ar"/>
        </w:rPr>
        <w:t xml:space="preserve"> به صورت اولیه است و ملک </w:t>
      </w:r>
      <w:r w:rsidR="00AE3B81">
        <w:rPr>
          <w:rFonts w:ascii="IRMitra" w:hAnsi="IRMitra" w:cs="IRMitra" w:hint="cs"/>
          <w:sz w:val="28"/>
          <w:rtl/>
          <w:lang w:bidi="ar"/>
        </w:rPr>
        <w:t>مشتری</w:t>
      </w:r>
      <w:r>
        <w:rPr>
          <w:rFonts w:ascii="IRMitra" w:hAnsi="IRMitra" w:cs="IRMitra" w:hint="cs"/>
          <w:sz w:val="28"/>
          <w:rtl/>
          <w:lang w:bidi="ar"/>
        </w:rPr>
        <w:t xml:space="preserve"> در طول آن قرار دارد. ملکیت</w:t>
      </w:r>
      <w:r>
        <w:rPr>
          <w:rFonts w:ascii="IRMitra" w:hAnsi="IRMitra" w:cs="IRMitra"/>
          <w:sz w:val="28"/>
          <w:rtl/>
          <w:lang w:bidi="ar"/>
        </w:rPr>
        <w:softHyphen/>
      </w:r>
      <w:r>
        <w:rPr>
          <w:rFonts w:ascii="IRMitra" w:hAnsi="IRMitra" w:cs="IRMitra" w:hint="cs"/>
          <w:sz w:val="28"/>
          <w:rtl/>
          <w:lang w:bidi="ar"/>
        </w:rPr>
        <w:t>های کلی گاهی درعرض یکدیگر هستند مانند اشاعه</w:t>
      </w:r>
      <w:r w:rsidR="00AE3B81">
        <w:rPr>
          <w:rFonts w:ascii="IRMitra" w:hAnsi="IRMitra" w:cs="IRMitra" w:hint="cs"/>
          <w:sz w:val="28"/>
          <w:rtl/>
          <w:lang w:bidi="ar"/>
        </w:rPr>
        <w:t>،</w:t>
      </w:r>
      <w:r>
        <w:rPr>
          <w:rFonts w:ascii="IRMitra" w:hAnsi="IRMitra" w:cs="IRMitra" w:hint="cs"/>
          <w:sz w:val="28"/>
          <w:rtl/>
          <w:lang w:bidi="ar"/>
        </w:rPr>
        <w:t xml:space="preserve"> ولی در کلی فی المعین ملک مشتری به صورت کلی است و ملک بائع نیز به صورت کلی است ولی ملک مشتری در طول ملک بائع قرار دارد. وقتی ملک مشتری در طول ملک بائع است</w:t>
      </w:r>
      <w:r w:rsidR="00AE3B81">
        <w:rPr>
          <w:rFonts w:ascii="IRMitra" w:hAnsi="IRMitra" w:cs="IRMitra" w:hint="cs"/>
          <w:sz w:val="28"/>
          <w:rtl/>
          <w:lang w:bidi="ar"/>
        </w:rPr>
        <w:t xml:space="preserve"> تلف اول به ملک بائع وار</w:t>
      </w:r>
      <w:r>
        <w:rPr>
          <w:rFonts w:ascii="IRMitra" w:hAnsi="IRMitra" w:cs="IRMitra" w:hint="cs"/>
          <w:sz w:val="28"/>
          <w:rtl/>
          <w:lang w:bidi="ar"/>
        </w:rPr>
        <w:t>د می شود و بعد به ملک مشتری وارد می</w:t>
      </w:r>
      <w:r>
        <w:rPr>
          <w:rFonts w:ascii="IRMitra" w:hAnsi="IRMitra" w:cs="IRMitra"/>
          <w:sz w:val="28"/>
          <w:rtl/>
          <w:lang w:bidi="ar"/>
        </w:rPr>
        <w:softHyphen/>
      </w:r>
      <w:r>
        <w:rPr>
          <w:rFonts w:ascii="IRMitra" w:hAnsi="IRMitra" w:cs="IRMitra" w:hint="cs"/>
          <w:sz w:val="28"/>
          <w:rtl/>
          <w:lang w:bidi="ar"/>
        </w:rPr>
        <w:t>شود.</w:t>
      </w:r>
    </w:p>
    <w:p w:rsidR="00271994" w:rsidRDefault="00C4314B" w:rsidP="00AE3B81">
      <w:pPr>
        <w:ind w:left="139" w:firstLine="581"/>
        <w:rPr>
          <w:rFonts w:ascii="IRMitra" w:hAnsi="IRMitra" w:cs="IRMitra"/>
          <w:sz w:val="28"/>
          <w:rtl/>
          <w:lang w:bidi="ar"/>
        </w:rPr>
      </w:pPr>
      <w:r>
        <w:rPr>
          <w:rFonts w:ascii="IRMitra" w:hAnsi="IRMitra" w:cs="IRMitra" w:hint="cs"/>
          <w:sz w:val="28"/>
          <w:rtl/>
          <w:lang w:bidi="ar"/>
        </w:rPr>
        <w:t>این بحث را سابق داشتیم و بیان کردیم که ملک بائع درجایی که چیزی را به صورت کلی فی المعین می</w:t>
      </w:r>
      <w:r>
        <w:rPr>
          <w:rFonts w:ascii="IRMitra" w:hAnsi="IRMitra" w:cs="IRMitra"/>
          <w:sz w:val="28"/>
          <w:rtl/>
          <w:lang w:bidi="ar"/>
        </w:rPr>
        <w:softHyphen/>
      </w:r>
      <w:r>
        <w:rPr>
          <w:rFonts w:ascii="IRMitra" w:hAnsi="IRMitra" w:cs="IRMitra" w:hint="cs"/>
          <w:sz w:val="28"/>
          <w:rtl/>
          <w:lang w:bidi="ar"/>
        </w:rPr>
        <w:t xml:space="preserve">فروشد </w:t>
      </w:r>
      <w:r w:rsidR="00271994">
        <w:rPr>
          <w:rFonts w:ascii="IRMitra" w:hAnsi="IRMitra" w:cs="IRMitra" w:hint="cs"/>
          <w:sz w:val="28"/>
          <w:rtl/>
          <w:lang w:bidi="ar"/>
        </w:rPr>
        <w:t>کلی نیست بلکه شخصی است ولی ملکی</w:t>
      </w:r>
      <w:r w:rsidR="00AE3B81">
        <w:rPr>
          <w:rFonts w:ascii="IRMitra" w:hAnsi="IRMitra" w:cs="IRMitra" w:hint="cs"/>
          <w:sz w:val="28"/>
          <w:rtl/>
          <w:lang w:bidi="ar"/>
        </w:rPr>
        <w:t>ّ</w:t>
      </w:r>
      <w:r w:rsidR="00271994">
        <w:rPr>
          <w:rFonts w:ascii="IRMitra" w:hAnsi="IRMitra" w:cs="IRMitra" w:hint="cs"/>
          <w:sz w:val="28"/>
          <w:rtl/>
          <w:lang w:bidi="ar"/>
        </w:rPr>
        <w:t>تش تضی</w:t>
      </w:r>
      <w:r w:rsidR="00AE3B81">
        <w:rPr>
          <w:rFonts w:ascii="IRMitra" w:hAnsi="IRMitra" w:cs="IRMitra" w:hint="cs"/>
          <w:sz w:val="28"/>
          <w:rtl/>
          <w:lang w:bidi="ar"/>
        </w:rPr>
        <w:t>ّ</w:t>
      </w:r>
      <w:r w:rsidR="00271994">
        <w:rPr>
          <w:rFonts w:ascii="IRMitra" w:hAnsi="IRMitra" w:cs="IRMitra" w:hint="cs"/>
          <w:sz w:val="28"/>
          <w:rtl/>
          <w:lang w:bidi="ar"/>
        </w:rPr>
        <w:t>ق احوالی پیدا می</w:t>
      </w:r>
      <w:r w:rsidR="00271994">
        <w:rPr>
          <w:rFonts w:ascii="IRMitra" w:hAnsi="IRMitra" w:cs="IRMitra"/>
          <w:sz w:val="28"/>
          <w:rtl/>
          <w:lang w:bidi="ar"/>
        </w:rPr>
        <w:softHyphen/>
      </w:r>
      <w:r w:rsidR="00271994">
        <w:rPr>
          <w:rFonts w:ascii="IRMitra" w:hAnsi="IRMitra" w:cs="IRMitra" w:hint="cs"/>
          <w:sz w:val="28"/>
          <w:rtl/>
          <w:lang w:bidi="ar"/>
        </w:rPr>
        <w:t>کند و تضی</w:t>
      </w:r>
      <w:r w:rsidR="00AE3B81">
        <w:rPr>
          <w:rFonts w:ascii="IRMitra" w:hAnsi="IRMitra" w:cs="IRMitra" w:hint="cs"/>
          <w:sz w:val="28"/>
          <w:rtl/>
          <w:lang w:bidi="ar"/>
        </w:rPr>
        <w:t>ّ</w:t>
      </w:r>
      <w:r w:rsidR="00271994">
        <w:rPr>
          <w:rFonts w:ascii="IRMitra" w:hAnsi="IRMitra" w:cs="IRMitra" w:hint="cs"/>
          <w:sz w:val="28"/>
          <w:rtl/>
          <w:lang w:bidi="ar"/>
        </w:rPr>
        <w:t>ق افرادی ندارد</w:t>
      </w:r>
      <w:r w:rsidR="00AE3B81">
        <w:rPr>
          <w:rFonts w:ascii="IRMitra" w:hAnsi="IRMitra" w:cs="IRMitra" w:hint="cs"/>
          <w:sz w:val="28"/>
          <w:rtl/>
          <w:lang w:bidi="ar"/>
        </w:rPr>
        <w:t>.مراد این است</w:t>
      </w:r>
      <w:r w:rsidR="00271994">
        <w:rPr>
          <w:rFonts w:ascii="IRMitra" w:hAnsi="IRMitra" w:cs="IRMitra" w:hint="cs"/>
          <w:sz w:val="28"/>
          <w:rtl/>
          <w:lang w:bidi="ar"/>
        </w:rPr>
        <w:t xml:space="preserve"> که بائع</w:t>
      </w:r>
      <w:r w:rsidR="00AE3B81">
        <w:rPr>
          <w:rFonts w:ascii="IRMitra" w:hAnsi="IRMitra" w:cs="IRMitra" w:hint="cs"/>
          <w:sz w:val="28"/>
          <w:rtl/>
          <w:lang w:bidi="ar"/>
        </w:rPr>
        <w:t>،</w:t>
      </w:r>
      <w:r w:rsidR="00271994">
        <w:rPr>
          <w:rFonts w:ascii="IRMitra" w:hAnsi="IRMitra" w:cs="IRMitra" w:hint="cs"/>
          <w:sz w:val="28"/>
          <w:rtl/>
          <w:lang w:bidi="ar"/>
        </w:rPr>
        <w:t xml:space="preserve"> همه تشخ</w:t>
      </w:r>
      <w:r w:rsidR="00AE3B81">
        <w:rPr>
          <w:rFonts w:ascii="IRMitra" w:hAnsi="IRMitra" w:cs="IRMitra" w:hint="cs"/>
          <w:sz w:val="28"/>
          <w:rtl/>
          <w:lang w:bidi="ar"/>
        </w:rPr>
        <w:t>ّ</w:t>
      </w:r>
      <w:r w:rsidR="00271994">
        <w:rPr>
          <w:rFonts w:ascii="IRMitra" w:hAnsi="IRMitra" w:cs="IRMitra" w:hint="cs"/>
          <w:sz w:val="28"/>
          <w:rtl/>
          <w:lang w:bidi="ar"/>
        </w:rPr>
        <w:t>صات را مالک است ولی این مالکیت به صورت مضیق است و مالکیت به تشخصات به صورتی است که مانعیت ندارد نسبت به مالکیت مشتری. بنابر این جمیع تشخصات را بائع مالک است ولی در ملکیت بائع تضیقی وجود دارد. ممکن است بگوییم که این تضیقی که در مال بائع به وجود آمده است منافات دارد با تعلق زکات و زکات به کل مال تعلق نگیرد و باعث شود که زکات به نه تن تعلق گیرد وقتی بائع یک تن گندم را به صورت کلی فی المعین می</w:t>
      </w:r>
      <w:r w:rsidR="00271994">
        <w:rPr>
          <w:rFonts w:ascii="IRMitra" w:hAnsi="IRMitra" w:cs="IRMitra"/>
          <w:sz w:val="28"/>
          <w:rtl/>
          <w:lang w:bidi="ar"/>
        </w:rPr>
        <w:softHyphen/>
      </w:r>
      <w:r w:rsidR="00271994">
        <w:rPr>
          <w:rFonts w:ascii="IRMitra" w:hAnsi="IRMitra" w:cs="IRMitra" w:hint="cs"/>
          <w:sz w:val="28"/>
          <w:rtl/>
          <w:lang w:bidi="ar"/>
        </w:rPr>
        <w:t>فروشد در واقع باعث می</w:t>
      </w:r>
      <w:r w:rsidR="00271994">
        <w:rPr>
          <w:rFonts w:ascii="IRMitra" w:hAnsi="IRMitra" w:cs="IRMitra"/>
          <w:sz w:val="28"/>
          <w:rtl/>
          <w:lang w:bidi="ar"/>
        </w:rPr>
        <w:softHyphen/>
      </w:r>
      <w:r w:rsidR="00271994">
        <w:rPr>
          <w:rFonts w:ascii="IRMitra" w:hAnsi="IRMitra" w:cs="IRMitra" w:hint="cs"/>
          <w:sz w:val="28"/>
          <w:rtl/>
          <w:lang w:bidi="ar"/>
        </w:rPr>
        <w:t>شود که زکات به نه ت</w:t>
      </w:r>
      <w:r w:rsidR="00AE3B81">
        <w:rPr>
          <w:rFonts w:ascii="IRMitra" w:hAnsi="IRMitra" w:cs="IRMitra" w:hint="cs"/>
          <w:sz w:val="28"/>
          <w:rtl/>
          <w:lang w:bidi="ar"/>
        </w:rPr>
        <w:t>ُ</w:t>
      </w:r>
      <w:r w:rsidR="00271994">
        <w:rPr>
          <w:rFonts w:ascii="IRMitra" w:hAnsi="IRMitra" w:cs="IRMitra" w:hint="cs"/>
          <w:sz w:val="28"/>
          <w:rtl/>
          <w:lang w:bidi="ar"/>
        </w:rPr>
        <w:t>ن تعلق بگیرد زیرا کل ده ت</w:t>
      </w:r>
      <w:r w:rsidR="00AE3B81">
        <w:rPr>
          <w:rFonts w:ascii="IRMitra" w:hAnsi="IRMitra" w:cs="IRMitra" w:hint="cs"/>
          <w:sz w:val="28"/>
          <w:rtl/>
          <w:lang w:bidi="ar"/>
        </w:rPr>
        <w:t>ُ</w:t>
      </w:r>
      <w:r w:rsidR="00271994">
        <w:rPr>
          <w:rFonts w:ascii="IRMitra" w:hAnsi="IRMitra" w:cs="IRMitra" w:hint="cs"/>
          <w:sz w:val="28"/>
          <w:rtl/>
          <w:lang w:bidi="ar"/>
        </w:rPr>
        <w:t>ن ملک طلقِ بائع نیست و نمی</w:t>
      </w:r>
      <w:r w:rsidR="00271994">
        <w:rPr>
          <w:rFonts w:ascii="IRMitra" w:hAnsi="IRMitra" w:cs="IRMitra"/>
          <w:sz w:val="28"/>
          <w:rtl/>
          <w:lang w:bidi="ar"/>
        </w:rPr>
        <w:softHyphen/>
      </w:r>
      <w:r w:rsidR="00271994">
        <w:rPr>
          <w:rFonts w:ascii="IRMitra" w:hAnsi="IRMitra" w:cs="IRMitra"/>
          <w:sz w:val="28"/>
          <w:rtl/>
          <w:lang w:bidi="ar"/>
        </w:rPr>
        <w:softHyphen/>
      </w:r>
      <w:r w:rsidR="00271994">
        <w:rPr>
          <w:rFonts w:ascii="IRMitra" w:hAnsi="IRMitra" w:cs="IRMitra" w:hint="cs"/>
          <w:sz w:val="28"/>
          <w:rtl/>
          <w:lang w:bidi="ar"/>
        </w:rPr>
        <w:t>توان گفت که زکات به همه ده ت</w:t>
      </w:r>
      <w:r w:rsidR="00AE3B81">
        <w:rPr>
          <w:rFonts w:ascii="IRMitra" w:hAnsi="IRMitra" w:cs="IRMitra" w:hint="cs"/>
          <w:sz w:val="28"/>
          <w:rtl/>
          <w:lang w:bidi="ar"/>
        </w:rPr>
        <w:t>ُ</w:t>
      </w:r>
      <w:r w:rsidR="00271994">
        <w:rPr>
          <w:rFonts w:ascii="IRMitra" w:hAnsi="IRMitra" w:cs="IRMitra" w:hint="cs"/>
          <w:sz w:val="28"/>
          <w:rtl/>
          <w:lang w:bidi="ar"/>
        </w:rPr>
        <w:t>ن گندم تعلق گرفته است زیرا تصرف بائع در ده ت</w:t>
      </w:r>
      <w:r w:rsidR="00AE3B81">
        <w:rPr>
          <w:rFonts w:ascii="IRMitra" w:hAnsi="IRMitra" w:cs="IRMitra" w:hint="cs"/>
          <w:sz w:val="28"/>
          <w:rtl/>
          <w:lang w:bidi="ar"/>
        </w:rPr>
        <w:t>ُ</w:t>
      </w:r>
      <w:r w:rsidR="00271994">
        <w:rPr>
          <w:rFonts w:ascii="IRMitra" w:hAnsi="IRMitra" w:cs="IRMitra" w:hint="cs"/>
          <w:sz w:val="28"/>
          <w:rtl/>
          <w:lang w:bidi="ar"/>
        </w:rPr>
        <w:t>ن گندم مضیق به این است که حق مشتری حفظ گردد. نتیجه این است که زکات به نه ت</w:t>
      </w:r>
      <w:r w:rsidR="00AE3B81">
        <w:rPr>
          <w:rFonts w:ascii="IRMitra" w:hAnsi="IRMitra" w:cs="IRMitra" w:hint="cs"/>
          <w:sz w:val="28"/>
          <w:rtl/>
          <w:lang w:bidi="ar"/>
        </w:rPr>
        <w:t>ُ</w:t>
      </w:r>
      <w:r w:rsidR="00271994">
        <w:rPr>
          <w:rFonts w:ascii="IRMitra" w:hAnsi="IRMitra" w:cs="IRMitra" w:hint="cs"/>
          <w:sz w:val="28"/>
          <w:rtl/>
          <w:lang w:bidi="ar"/>
        </w:rPr>
        <w:t>ن تلعق می</w:t>
      </w:r>
      <w:r w:rsidR="00271994">
        <w:rPr>
          <w:rFonts w:ascii="IRMitra" w:hAnsi="IRMitra" w:cs="IRMitra"/>
          <w:sz w:val="28"/>
          <w:rtl/>
          <w:lang w:bidi="ar"/>
        </w:rPr>
        <w:softHyphen/>
      </w:r>
      <w:r w:rsidR="00271994">
        <w:rPr>
          <w:rFonts w:ascii="IRMitra" w:hAnsi="IRMitra" w:cs="IRMitra" w:hint="cs"/>
          <w:sz w:val="28"/>
          <w:rtl/>
          <w:lang w:bidi="ar"/>
        </w:rPr>
        <w:t>گیرد و به ده تن تعلق نمی</w:t>
      </w:r>
      <w:r w:rsidR="00AE3B81">
        <w:rPr>
          <w:rFonts w:ascii="IRMitra" w:hAnsi="IRMitra" w:cs="IRMitra"/>
          <w:sz w:val="28"/>
          <w:rtl/>
          <w:lang w:bidi="ar"/>
        </w:rPr>
        <w:softHyphen/>
      </w:r>
      <w:r w:rsidR="00271994">
        <w:rPr>
          <w:rFonts w:ascii="IRMitra" w:hAnsi="IRMitra" w:cs="IRMitra" w:hint="cs"/>
          <w:sz w:val="28"/>
          <w:rtl/>
          <w:lang w:bidi="ar"/>
        </w:rPr>
        <w:t>گیرد. دلیل این مطلب این است</w:t>
      </w:r>
      <w:r w:rsidR="00AE3B81">
        <w:rPr>
          <w:rFonts w:ascii="IRMitra" w:hAnsi="IRMitra" w:cs="IRMitra" w:hint="cs"/>
          <w:sz w:val="28"/>
          <w:rtl/>
          <w:lang w:bidi="ar"/>
        </w:rPr>
        <w:t xml:space="preserve"> که</w:t>
      </w:r>
      <w:r w:rsidR="00271994">
        <w:rPr>
          <w:rFonts w:ascii="IRMitra" w:hAnsi="IRMitra" w:cs="IRMitra" w:hint="cs"/>
          <w:sz w:val="28"/>
          <w:rtl/>
          <w:lang w:bidi="ar"/>
        </w:rPr>
        <w:t xml:space="preserve"> شرط تعلق زکات این است که ملکیت طلق وجود داشته باشد و در این صورت در ده تن ملکیت طلق وجود ندارد. و اینکه من مالک ده ت</w:t>
      </w:r>
      <w:r w:rsidR="00AE3B81">
        <w:rPr>
          <w:rFonts w:ascii="IRMitra" w:hAnsi="IRMitra" w:cs="IRMitra" w:hint="cs"/>
          <w:sz w:val="28"/>
          <w:rtl/>
          <w:lang w:bidi="ar"/>
        </w:rPr>
        <w:t>ُ</w:t>
      </w:r>
      <w:r w:rsidR="00271994">
        <w:rPr>
          <w:rFonts w:ascii="IRMitra" w:hAnsi="IRMitra" w:cs="IRMitra" w:hint="cs"/>
          <w:sz w:val="28"/>
          <w:rtl/>
          <w:lang w:bidi="ar"/>
        </w:rPr>
        <w:t>ن هستم باعث نمی</w:t>
      </w:r>
      <w:r w:rsidR="00271994">
        <w:rPr>
          <w:rFonts w:ascii="IRMitra" w:hAnsi="IRMitra" w:cs="IRMitra"/>
          <w:sz w:val="28"/>
          <w:rtl/>
          <w:lang w:bidi="ar"/>
        </w:rPr>
        <w:softHyphen/>
      </w:r>
      <w:r w:rsidR="00271994">
        <w:rPr>
          <w:rFonts w:ascii="IRMitra" w:hAnsi="IRMitra" w:cs="IRMitra" w:hint="cs"/>
          <w:sz w:val="28"/>
          <w:rtl/>
          <w:lang w:bidi="ar"/>
        </w:rPr>
        <w:t>شود که به همه ده ت</w:t>
      </w:r>
      <w:r w:rsidR="00AE3B81">
        <w:rPr>
          <w:rFonts w:ascii="IRMitra" w:hAnsi="IRMitra" w:cs="IRMitra" w:hint="cs"/>
          <w:sz w:val="28"/>
          <w:rtl/>
          <w:lang w:bidi="ar"/>
        </w:rPr>
        <w:t>ُ</w:t>
      </w:r>
      <w:r w:rsidR="00271994">
        <w:rPr>
          <w:rFonts w:ascii="IRMitra" w:hAnsi="IRMitra" w:cs="IRMitra" w:hint="cs"/>
          <w:sz w:val="28"/>
          <w:rtl/>
          <w:lang w:bidi="ar"/>
        </w:rPr>
        <w:t>ن زکات تعلق بگیرد.</w:t>
      </w:r>
    </w:p>
    <w:p w:rsidR="00271994" w:rsidRDefault="00271994" w:rsidP="009A2237">
      <w:pPr>
        <w:ind w:left="139" w:firstLine="0"/>
        <w:rPr>
          <w:rFonts w:ascii="IRMitra" w:hAnsi="IRMitra" w:cs="IRMitra"/>
          <w:sz w:val="28"/>
          <w:rtl/>
          <w:lang w:bidi="ar"/>
        </w:rPr>
      </w:pPr>
      <w:r>
        <w:rPr>
          <w:rFonts w:ascii="IRMitra" w:hAnsi="IRMitra" w:cs="IRMitra" w:hint="cs"/>
          <w:sz w:val="28"/>
          <w:rtl/>
          <w:lang w:bidi="ar"/>
        </w:rPr>
        <w:lastRenderedPageBreak/>
        <w:t>توجه به این دو نکته که گفت شد باعث می شود بگوییم آیا زکات به اموال در کلی فی المعین تعلق می</w:t>
      </w:r>
      <w:r>
        <w:rPr>
          <w:rFonts w:ascii="IRMitra" w:hAnsi="IRMitra" w:cs="IRMitra"/>
          <w:sz w:val="28"/>
          <w:rtl/>
          <w:lang w:bidi="ar"/>
        </w:rPr>
        <w:softHyphen/>
      </w:r>
      <w:r>
        <w:rPr>
          <w:rFonts w:ascii="IRMitra" w:hAnsi="IRMitra" w:cs="IRMitra" w:hint="cs"/>
          <w:sz w:val="28"/>
          <w:rtl/>
          <w:lang w:bidi="ar"/>
        </w:rPr>
        <w:t>گیرد یا خیر؟</w:t>
      </w:r>
    </w:p>
    <w:p w:rsidR="00271994" w:rsidRDefault="00271994" w:rsidP="009A2237">
      <w:pPr>
        <w:pStyle w:val="Heading1"/>
        <w:rPr>
          <w:rtl/>
          <w:lang w:bidi="ar"/>
        </w:rPr>
      </w:pPr>
      <w:bookmarkStart w:id="6" w:name="_Toc220425223"/>
      <w:r>
        <w:rPr>
          <w:rFonts w:hint="cs"/>
          <w:rtl/>
          <w:lang w:bidi="ar"/>
        </w:rPr>
        <w:t>روایت چهارشنبه</w:t>
      </w:r>
      <w:r>
        <w:rPr>
          <w:rtl/>
          <w:lang w:bidi="ar"/>
        </w:rPr>
        <w:softHyphen/>
      </w:r>
      <w:r>
        <w:rPr>
          <w:rFonts w:hint="cs"/>
          <w:rtl/>
          <w:lang w:bidi="ar"/>
        </w:rPr>
        <w:t>ای</w:t>
      </w:r>
      <w:bookmarkEnd w:id="6"/>
    </w:p>
    <w:p w:rsidR="00271994" w:rsidRDefault="00271994" w:rsidP="00AE3B81">
      <w:pPr>
        <w:ind w:left="139" w:firstLine="0"/>
        <w:rPr>
          <w:rFonts w:ascii="IRMitra" w:hAnsi="IRMitra" w:cs="IRMitra"/>
          <w:sz w:val="28"/>
          <w:rtl/>
          <w:lang w:bidi="ar"/>
        </w:rPr>
      </w:pPr>
      <w:r>
        <w:rPr>
          <w:rFonts w:ascii="IRMitra" w:hAnsi="IRMitra" w:cs="IRMitra" w:hint="cs"/>
          <w:sz w:val="28"/>
          <w:rtl/>
          <w:lang w:bidi="ar"/>
        </w:rPr>
        <w:t xml:space="preserve">به تناسب دو مناسبتی که در پیش رو داریم </w:t>
      </w:r>
      <w:r w:rsidR="00AE3B81">
        <w:rPr>
          <w:rFonts w:ascii="IRMitra" w:hAnsi="IRMitra" w:cs="IRMitra" w:hint="cs"/>
          <w:sz w:val="28"/>
          <w:rtl/>
          <w:lang w:bidi="ar"/>
        </w:rPr>
        <w:t>امروز</w:t>
      </w:r>
      <w:r>
        <w:rPr>
          <w:rFonts w:ascii="IRMitra" w:hAnsi="IRMitra" w:cs="IRMitra" w:hint="cs"/>
          <w:sz w:val="28"/>
          <w:rtl/>
          <w:lang w:bidi="ar"/>
        </w:rPr>
        <w:t xml:space="preserve"> دو روایت </w:t>
      </w:r>
      <w:r w:rsidR="00AE3B81">
        <w:rPr>
          <w:rFonts w:ascii="IRMitra" w:hAnsi="IRMitra" w:cs="IRMitra" w:hint="cs"/>
          <w:sz w:val="28"/>
          <w:rtl/>
          <w:lang w:bidi="ar"/>
        </w:rPr>
        <w:t>می</w:t>
      </w:r>
      <w:r w:rsidR="00AE3B81">
        <w:rPr>
          <w:rFonts w:ascii="IRMitra" w:hAnsi="IRMitra" w:cs="IRMitra"/>
          <w:sz w:val="28"/>
          <w:rtl/>
          <w:lang w:bidi="ar"/>
        </w:rPr>
        <w:softHyphen/>
      </w:r>
      <w:r w:rsidR="00AE3B81">
        <w:rPr>
          <w:rFonts w:ascii="IRMitra" w:hAnsi="IRMitra" w:cs="IRMitra" w:hint="cs"/>
          <w:sz w:val="28"/>
          <w:rtl/>
          <w:lang w:bidi="ar"/>
        </w:rPr>
        <w:t>خوانیم</w:t>
      </w:r>
      <w:r>
        <w:rPr>
          <w:rFonts w:ascii="IRMitra" w:hAnsi="IRMitra" w:cs="IRMitra" w:hint="cs"/>
          <w:sz w:val="28"/>
          <w:rtl/>
          <w:lang w:bidi="ar"/>
        </w:rPr>
        <w:t>. یک روایت درباره حضرت موسی بن جعفر علیهما السلام است که شهادت ایشان فردا هست و مناسبت دیگر مبعث پیامبر است</w:t>
      </w:r>
      <w:r w:rsidR="00AE3B81">
        <w:rPr>
          <w:rFonts w:ascii="IRMitra" w:hAnsi="IRMitra" w:cs="IRMitra" w:hint="cs"/>
          <w:sz w:val="28"/>
          <w:rtl/>
          <w:lang w:bidi="ar"/>
        </w:rPr>
        <w:t xml:space="preserve"> که روایتی درباره سیره ایشان می</w:t>
      </w:r>
      <w:r w:rsidR="00AE3B81">
        <w:rPr>
          <w:rFonts w:ascii="IRMitra" w:hAnsi="IRMitra" w:cs="IRMitra"/>
          <w:sz w:val="28"/>
          <w:rtl/>
          <w:lang w:bidi="ar"/>
        </w:rPr>
        <w:softHyphen/>
      </w:r>
      <w:r w:rsidR="00AE3B81">
        <w:rPr>
          <w:rFonts w:ascii="IRMitra" w:hAnsi="IRMitra" w:cs="IRMitra" w:hint="cs"/>
          <w:sz w:val="28"/>
          <w:rtl/>
          <w:lang w:bidi="ar"/>
        </w:rPr>
        <w:t>خوانیم</w:t>
      </w:r>
      <w:r>
        <w:rPr>
          <w:rFonts w:ascii="IRMitra" w:hAnsi="IRMitra" w:cs="IRMitra" w:hint="cs"/>
          <w:sz w:val="28"/>
          <w:rtl/>
          <w:lang w:bidi="ar"/>
        </w:rPr>
        <w:t>.</w:t>
      </w:r>
    </w:p>
    <w:p w:rsidR="00D05299" w:rsidRDefault="00C475A1" w:rsidP="00D05299">
      <w:pPr>
        <w:ind w:left="139" w:firstLine="581"/>
        <w:rPr>
          <w:rFonts w:ascii="IRMitra" w:hAnsi="IRMitra" w:cs="IRMitra"/>
          <w:sz w:val="28"/>
          <w:rtl/>
          <w:lang w:bidi="ar"/>
        </w:rPr>
      </w:pPr>
      <w:r>
        <w:rPr>
          <w:rFonts w:ascii="IRMitra" w:hAnsi="IRMitra" w:cs="IRMitra" w:hint="cs"/>
          <w:sz w:val="28"/>
          <w:rtl/>
          <w:lang w:bidi="ar"/>
        </w:rPr>
        <w:t>روایتی که از امام موسی بن جعفر</w:t>
      </w:r>
      <w:r w:rsidR="00AE3B81">
        <w:rPr>
          <w:rFonts w:ascii="IRMitra" w:hAnsi="IRMitra" w:cs="IRMitra" w:hint="cs"/>
          <w:sz w:val="28"/>
          <w:rtl/>
          <w:lang w:bidi="ar"/>
        </w:rPr>
        <w:t xml:space="preserve"> (علیهماالسلام)</w:t>
      </w:r>
      <w:r>
        <w:rPr>
          <w:rFonts w:ascii="IRMitra" w:hAnsi="IRMitra" w:cs="IRMitra" w:hint="cs"/>
          <w:sz w:val="28"/>
          <w:rtl/>
          <w:lang w:bidi="ar"/>
        </w:rPr>
        <w:t xml:space="preserve"> است در باب النوادر در کتاب العشرة در کافی قرار گرفته است. باب</w:t>
      </w:r>
      <w:r>
        <w:rPr>
          <w:rFonts w:ascii="IRMitra" w:hAnsi="IRMitra" w:cs="IRMitra"/>
          <w:sz w:val="28"/>
          <w:rtl/>
          <w:lang w:bidi="ar"/>
        </w:rPr>
        <w:softHyphen/>
      </w:r>
      <w:r>
        <w:rPr>
          <w:rFonts w:ascii="IRMitra" w:hAnsi="IRMitra" w:cs="IRMitra" w:hint="cs"/>
          <w:sz w:val="28"/>
          <w:rtl/>
          <w:lang w:bidi="ar"/>
        </w:rPr>
        <w:t>هایی که به نام نوادر در کافی نام</w:t>
      </w:r>
      <w:r>
        <w:rPr>
          <w:rFonts w:ascii="IRMitra" w:hAnsi="IRMitra" w:cs="IRMitra"/>
          <w:sz w:val="28"/>
          <w:rtl/>
          <w:lang w:bidi="ar"/>
        </w:rPr>
        <w:softHyphen/>
      </w:r>
      <w:r>
        <w:rPr>
          <w:rFonts w:ascii="IRMitra" w:hAnsi="IRMitra" w:cs="IRMitra" w:hint="cs"/>
          <w:sz w:val="28"/>
          <w:rtl/>
          <w:lang w:bidi="ar"/>
        </w:rPr>
        <w:t>گذاری شده است مراد باب</w:t>
      </w:r>
      <w:r>
        <w:rPr>
          <w:rFonts w:ascii="IRMitra" w:hAnsi="IRMitra" w:cs="IRMitra"/>
          <w:sz w:val="28"/>
          <w:rtl/>
          <w:lang w:bidi="ar"/>
        </w:rPr>
        <w:softHyphen/>
      </w:r>
      <w:r>
        <w:rPr>
          <w:rFonts w:ascii="IRMitra" w:hAnsi="IRMitra" w:cs="IRMitra" w:hint="cs"/>
          <w:sz w:val="28"/>
          <w:rtl/>
          <w:lang w:bidi="ar"/>
        </w:rPr>
        <w:t>هایی است</w:t>
      </w:r>
      <w:r w:rsidR="00D05299">
        <w:rPr>
          <w:rFonts w:ascii="IRMitra" w:hAnsi="IRMitra" w:cs="IRMitra" w:hint="cs"/>
          <w:sz w:val="28"/>
          <w:rtl/>
          <w:lang w:bidi="ar"/>
        </w:rPr>
        <w:t xml:space="preserve"> که</w:t>
      </w:r>
      <w:r>
        <w:rPr>
          <w:rFonts w:ascii="IRMitra" w:hAnsi="IRMitra" w:cs="IRMitra" w:hint="cs"/>
          <w:sz w:val="28"/>
          <w:rtl/>
          <w:lang w:bidi="ar"/>
        </w:rPr>
        <w:t xml:space="preserve"> احادیث متفرقه در آن جمع </w:t>
      </w:r>
      <w:r w:rsidR="00D05299">
        <w:rPr>
          <w:rFonts w:ascii="IRMitra" w:hAnsi="IRMitra" w:cs="IRMitra" w:hint="cs"/>
          <w:sz w:val="28"/>
          <w:rtl/>
          <w:lang w:bidi="ar"/>
        </w:rPr>
        <w:t>آوری شده است به صورتی که</w:t>
      </w:r>
      <w:r>
        <w:rPr>
          <w:rFonts w:ascii="IRMitra" w:hAnsi="IRMitra" w:cs="IRMitra" w:hint="cs"/>
          <w:sz w:val="28"/>
          <w:rtl/>
          <w:lang w:bidi="ar"/>
        </w:rPr>
        <w:t xml:space="preserve"> این روای</w:t>
      </w:r>
      <w:r w:rsidR="00D05299">
        <w:rPr>
          <w:rFonts w:ascii="IRMitra" w:hAnsi="IRMitra" w:cs="IRMitra" w:hint="cs"/>
          <w:sz w:val="28"/>
          <w:rtl/>
          <w:lang w:bidi="ar"/>
        </w:rPr>
        <w:t>ا</w:t>
      </w:r>
      <w:r>
        <w:rPr>
          <w:rFonts w:ascii="IRMitra" w:hAnsi="IRMitra" w:cs="IRMitra" w:hint="cs"/>
          <w:sz w:val="28"/>
          <w:rtl/>
          <w:lang w:bidi="ar"/>
        </w:rPr>
        <w:t>ت را نمی</w:t>
      </w:r>
      <w:r>
        <w:rPr>
          <w:rFonts w:ascii="IRMitra" w:hAnsi="IRMitra" w:cs="IRMitra"/>
          <w:sz w:val="28"/>
          <w:rtl/>
          <w:lang w:bidi="ar"/>
        </w:rPr>
        <w:softHyphen/>
      </w:r>
      <w:r>
        <w:rPr>
          <w:rFonts w:ascii="IRMitra" w:hAnsi="IRMitra" w:cs="IRMitra" w:hint="cs"/>
          <w:sz w:val="28"/>
          <w:rtl/>
          <w:lang w:bidi="ar"/>
        </w:rPr>
        <w:t xml:space="preserve">توانستند تحت عنوانی واحدی قرار بدهند. باب النوادر معمولا جزء باب </w:t>
      </w:r>
      <w:r>
        <w:rPr>
          <w:rFonts w:ascii="IRMitra" w:hAnsi="IRMitra" w:cs="IRMitra"/>
          <w:sz w:val="28"/>
          <w:rtl/>
          <w:lang w:bidi="ar"/>
        </w:rPr>
        <w:softHyphen/>
      </w:r>
      <w:r>
        <w:rPr>
          <w:rFonts w:ascii="IRMitra" w:hAnsi="IRMitra" w:cs="IRMitra" w:hint="cs"/>
          <w:sz w:val="28"/>
          <w:rtl/>
          <w:lang w:bidi="ar"/>
        </w:rPr>
        <w:t>های آخر</w:t>
      </w:r>
      <w:r w:rsidR="00D05299">
        <w:rPr>
          <w:rFonts w:ascii="IRMitra" w:hAnsi="IRMitra" w:cs="IRMitra" w:hint="cs"/>
          <w:sz w:val="28"/>
          <w:rtl/>
          <w:lang w:bidi="ar"/>
        </w:rPr>
        <w:t xml:space="preserve"> هر کتاب</w:t>
      </w:r>
      <w:r>
        <w:rPr>
          <w:rFonts w:ascii="IRMitra" w:hAnsi="IRMitra" w:cs="IRMitra" w:hint="cs"/>
          <w:sz w:val="28"/>
          <w:rtl/>
          <w:lang w:bidi="ar"/>
        </w:rPr>
        <w:t xml:space="preserve"> است و روایات متنوعی در آن گنجانده شده است. من یک بار تمامی روایات باب</w:t>
      </w:r>
      <w:r>
        <w:rPr>
          <w:rFonts w:ascii="IRMitra" w:hAnsi="IRMitra" w:cs="IRMitra"/>
          <w:sz w:val="28"/>
          <w:rtl/>
          <w:lang w:bidi="ar"/>
        </w:rPr>
        <w:softHyphen/>
      </w:r>
      <w:r>
        <w:rPr>
          <w:rFonts w:ascii="IRMitra" w:hAnsi="IRMitra" w:cs="IRMitra" w:hint="cs"/>
          <w:sz w:val="28"/>
          <w:rtl/>
          <w:lang w:bidi="ar"/>
        </w:rPr>
        <w:t>های نوادر را در فروع کافی مرور کردم. در این میان با روایات غیر فقهی زیادی مواجه شدم که دقیقا مربوط به آن کتاب فقهی نبود</w:t>
      </w:r>
      <w:r w:rsidR="00D05299">
        <w:rPr>
          <w:rFonts w:ascii="IRMitra" w:hAnsi="IRMitra" w:cs="IRMitra" w:hint="cs"/>
          <w:sz w:val="28"/>
          <w:rtl/>
          <w:lang w:bidi="ar"/>
        </w:rPr>
        <w:t>ه است و یا اینکه آن حکم فقهی در ضمن روایت بیان شده است.</w:t>
      </w:r>
      <w:r>
        <w:rPr>
          <w:rFonts w:ascii="IRMitra" w:hAnsi="IRMitra" w:cs="IRMitra" w:hint="cs"/>
          <w:sz w:val="28"/>
          <w:rtl/>
          <w:lang w:bidi="ar"/>
        </w:rPr>
        <w:t xml:space="preserve"> روایاتِ باب</w:t>
      </w:r>
      <w:r>
        <w:rPr>
          <w:rFonts w:ascii="IRMitra" w:hAnsi="IRMitra" w:cs="IRMitra"/>
          <w:sz w:val="28"/>
          <w:rtl/>
          <w:lang w:bidi="ar"/>
        </w:rPr>
        <w:softHyphen/>
      </w:r>
      <w:r>
        <w:rPr>
          <w:rFonts w:ascii="IRMitra" w:hAnsi="IRMitra" w:cs="IRMitra" w:hint="cs"/>
          <w:sz w:val="28"/>
          <w:rtl/>
          <w:lang w:bidi="ar"/>
        </w:rPr>
        <w:t>های نوارد برای اهل منبر نیز بسیار سودمند است و مطالب تازه</w:t>
      </w:r>
      <w:r>
        <w:rPr>
          <w:rFonts w:ascii="IRMitra" w:hAnsi="IRMitra" w:cs="IRMitra"/>
          <w:sz w:val="28"/>
          <w:rtl/>
          <w:lang w:bidi="ar"/>
        </w:rPr>
        <w:softHyphen/>
      </w:r>
      <w:r>
        <w:rPr>
          <w:rFonts w:ascii="IRMitra" w:hAnsi="IRMitra" w:cs="IRMitra" w:hint="cs"/>
          <w:sz w:val="28"/>
          <w:rtl/>
          <w:lang w:bidi="ar"/>
        </w:rPr>
        <w:t>ای دارد</w:t>
      </w:r>
      <w:r w:rsidR="00D05299">
        <w:rPr>
          <w:rFonts w:ascii="IRMitra" w:hAnsi="IRMitra" w:cs="IRMitra" w:hint="cs"/>
          <w:sz w:val="28"/>
          <w:rtl/>
          <w:lang w:bidi="ar"/>
        </w:rPr>
        <w:t>.</w:t>
      </w:r>
    </w:p>
    <w:p w:rsidR="00D05299" w:rsidRPr="00D05299" w:rsidRDefault="00D05299" w:rsidP="00D05299">
      <w:pPr>
        <w:ind w:left="139" w:firstLine="581"/>
        <w:rPr>
          <w:rFonts w:ascii="IRMitra" w:hAnsi="IRMitra" w:cs="IRMitra"/>
          <w:sz w:val="28"/>
          <w:rtl/>
          <w:lang w:bidi="ar"/>
        </w:rPr>
      </w:pPr>
      <w:r>
        <w:rPr>
          <w:rFonts w:ascii="IRMitra" w:hAnsi="IRMitra" w:cs="IRMitra" w:hint="cs"/>
          <w:sz w:val="28"/>
          <w:rtl/>
          <w:lang w:bidi="ar"/>
        </w:rPr>
        <w:t>روایتی که سماعة از امام موسی بن جعفر علیه السلام نقل کرده است را ما تصحیح می</w:t>
      </w:r>
      <w:r>
        <w:rPr>
          <w:rFonts w:ascii="IRMitra" w:hAnsi="IRMitra" w:cs="IRMitra"/>
          <w:sz w:val="28"/>
          <w:rtl/>
          <w:lang w:bidi="ar"/>
        </w:rPr>
        <w:softHyphen/>
      </w:r>
      <w:r>
        <w:rPr>
          <w:rFonts w:ascii="IRMitra" w:hAnsi="IRMitra" w:cs="IRMitra" w:hint="cs"/>
          <w:sz w:val="28"/>
          <w:rtl/>
          <w:lang w:bidi="ar"/>
        </w:rPr>
        <w:t xml:space="preserve">کنیم. این روایت در کافی اینچنین آمده است:  </w:t>
      </w:r>
    </w:p>
    <w:p w:rsidR="00C475A1" w:rsidRPr="00C475A1" w:rsidRDefault="00C475A1" w:rsidP="00D05299">
      <w:pPr>
        <w:ind w:left="1440" w:firstLine="0"/>
        <w:rPr>
          <w:rFonts w:ascii="IRMitra" w:hAnsi="IRMitra" w:cs="IRMitra"/>
          <w:sz w:val="28"/>
          <w:rtl/>
          <w:lang w:bidi="ar"/>
        </w:rPr>
      </w:pPr>
      <w:r w:rsidRPr="00AE3B81">
        <w:rPr>
          <w:rFonts w:ascii="IRMitra" w:hAnsi="IRMitra" w:cs="IRMitra"/>
          <w:color w:val="00B0F0"/>
          <w:sz w:val="28"/>
          <w:rtl/>
          <w:lang w:bidi="ar-SA"/>
        </w:rPr>
        <w:t>وَ</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عَنْهُ‌</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عَنْ</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عُثْمَانَ بْنِ عِيسَى</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عَنْ</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سَمَاعَةَ‌</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قَالَ سَمِعْتُ</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أَبَا اَلْحَسَنِ</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مُوسَى</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عَلَيْهِ اَلسَّلاَمُ‌</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يَقُولُ‌:</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لاَ تُذْهِبِ اَلْحِشْمَةَ</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بَيْنَكَ وَ بَيْنَ أَخِيكَ</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أَبْقِ مِنْهَا فَإِنَّ ذَهَابَهَا ذَهَابُ</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اَلْحَيَاءِ‌.</w:t>
      </w:r>
      <w:r w:rsidRPr="00AE3B81">
        <w:rPr>
          <w:rFonts w:ascii="IRMitra" w:hAnsi="IRMitra" w:cs="IRMitra"/>
          <w:color w:val="00B0F0"/>
          <w:sz w:val="28"/>
          <w:rtl/>
          <w:lang w:bidi="ar"/>
        </w:rPr>
        <w:t xml:space="preserve"> </w:t>
      </w:r>
      <w:r w:rsidRPr="007D4710">
        <w:rPr>
          <w:rFonts w:ascii="IRMitra" w:hAnsi="IRMitra" w:cs="IRMitra"/>
          <w:sz w:val="28"/>
          <w:vertAlign w:val="superscript"/>
          <w:rtl/>
          <w:lang w:bidi="ar"/>
        </w:rPr>
        <w:footnoteReference w:id="3"/>
      </w:r>
    </w:p>
    <w:p w:rsidR="00C475A1" w:rsidRDefault="00C475A1" w:rsidP="00D05299">
      <w:pPr>
        <w:ind w:left="139" w:firstLine="0"/>
        <w:rPr>
          <w:rFonts w:ascii="IRMitra" w:hAnsi="IRMitra" w:cs="IRMitra"/>
          <w:sz w:val="28"/>
          <w:rtl/>
          <w:lang w:bidi="ar"/>
        </w:rPr>
      </w:pPr>
      <w:r>
        <w:rPr>
          <w:rFonts w:ascii="IRMitra" w:hAnsi="IRMitra" w:cs="IRMitra" w:hint="cs"/>
          <w:sz w:val="28"/>
          <w:rtl/>
          <w:lang w:bidi="ar"/>
        </w:rPr>
        <w:t>لات</w:t>
      </w:r>
      <w:r w:rsidR="00AE3B81">
        <w:rPr>
          <w:rFonts w:ascii="IRMitra" w:hAnsi="IRMitra" w:cs="IRMitra" w:hint="cs"/>
          <w:sz w:val="28"/>
          <w:rtl/>
          <w:lang w:bidi="ar"/>
        </w:rPr>
        <w:t>ُ</w:t>
      </w:r>
      <w:r>
        <w:rPr>
          <w:rFonts w:ascii="IRMitra" w:hAnsi="IRMitra" w:cs="IRMitra" w:hint="cs"/>
          <w:sz w:val="28"/>
          <w:rtl/>
          <w:lang w:bidi="ar"/>
        </w:rPr>
        <w:t>ذهب یا لات</w:t>
      </w:r>
      <w:r w:rsidR="00AE3B81">
        <w:rPr>
          <w:rFonts w:ascii="IRMitra" w:hAnsi="IRMitra" w:cs="IRMitra" w:hint="cs"/>
          <w:sz w:val="28"/>
          <w:rtl/>
          <w:lang w:bidi="ar"/>
        </w:rPr>
        <w:t>َ</w:t>
      </w:r>
      <w:r>
        <w:rPr>
          <w:rFonts w:ascii="IRMitra" w:hAnsi="IRMitra" w:cs="IRMitra" w:hint="cs"/>
          <w:sz w:val="28"/>
          <w:rtl/>
          <w:lang w:bidi="ar"/>
        </w:rPr>
        <w:t xml:space="preserve">ذهب </w:t>
      </w:r>
      <w:r w:rsidR="00D05299">
        <w:rPr>
          <w:rFonts w:ascii="IRMitra" w:hAnsi="IRMitra" w:cs="IRMitra" w:hint="cs"/>
          <w:sz w:val="28"/>
          <w:rtl/>
          <w:lang w:bidi="ar"/>
        </w:rPr>
        <w:t xml:space="preserve">به هر دوصورت </w:t>
      </w:r>
      <w:r>
        <w:rPr>
          <w:rFonts w:ascii="IRMitra" w:hAnsi="IRMitra" w:cs="IRMitra" w:hint="cs"/>
          <w:sz w:val="28"/>
          <w:rtl/>
          <w:lang w:bidi="ar"/>
        </w:rPr>
        <w:t>می</w:t>
      </w:r>
      <w:r>
        <w:rPr>
          <w:rFonts w:ascii="IRMitra" w:hAnsi="IRMitra" w:cs="IRMitra"/>
          <w:sz w:val="28"/>
          <w:rtl/>
          <w:lang w:bidi="ar"/>
        </w:rPr>
        <w:softHyphen/>
      </w:r>
      <w:r>
        <w:rPr>
          <w:rFonts w:ascii="IRMitra" w:hAnsi="IRMitra" w:cs="IRMitra" w:hint="cs"/>
          <w:sz w:val="28"/>
          <w:rtl/>
          <w:lang w:bidi="ar"/>
        </w:rPr>
        <w:t>توان خواند</w:t>
      </w:r>
      <w:r w:rsidR="00AE3B81">
        <w:rPr>
          <w:rFonts w:ascii="IRMitra" w:hAnsi="IRMitra" w:cs="IRMitra" w:hint="cs"/>
          <w:sz w:val="28"/>
          <w:rtl/>
          <w:lang w:bidi="ar"/>
        </w:rPr>
        <w:t>. در هرصورت</w:t>
      </w:r>
      <w:r>
        <w:rPr>
          <w:rFonts w:ascii="IRMitra" w:hAnsi="IRMitra" w:cs="IRMitra" w:hint="cs"/>
          <w:sz w:val="28"/>
          <w:rtl/>
          <w:lang w:bidi="ar"/>
        </w:rPr>
        <w:t xml:space="preserve"> مراد این است که نباید ح</w:t>
      </w:r>
      <w:r w:rsidR="00D05299">
        <w:rPr>
          <w:rFonts w:ascii="IRMitra" w:hAnsi="IRMitra" w:cs="IRMitra" w:hint="cs"/>
          <w:sz w:val="28"/>
          <w:rtl/>
          <w:lang w:bidi="ar"/>
        </w:rPr>
        <w:t>شمت از بین برود. زمخشری در مقدمة</w:t>
      </w:r>
      <w:r>
        <w:rPr>
          <w:rFonts w:ascii="IRMitra" w:hAnsi="IRMitra" w:cs="IRMitra" w:hint="cs"/>
          <w:sz w:val="28"/>
          <w:rtl/>
          <w:lang w:bidi="ar"/>
        </w:rPr>
        <w:t xml:space="preserve"> الادب مراد از حشمت را شرم و آزرم گرفته است ولی ظاهرا حش</w:t>
      </w:r>
      <w:r w:rsidR="00D05299">
        <w:rPr>
          <w:rFonts w:ascii="IRMitra" w:hAnsi="IRMitra" w:cs="IRMitra" w:hint="cs"/>
          <w:sz w:val="28"/>
          <w:rtl/>
          <w:lang w:bidi="ar"/>
        </w:rPr>
        <w:t>م</w:t>
      </w:r>
      <w:r>
        <w:rPr>
          <w:rFonts w:ascii="IRMitra" w:hAnsi="IRMitra" w:cs="IRMitra" w:hint="cs"/>
          <w:sz w:val="28"/>
          <w:rtl/>
          <w:lang w:bidi="ar"/>
        </w:rPr>
        <w:t>ت بروز و نماد شرم است. شرم و حیاء یک صفت باطنی است و این صفت باطنی بروز و ظهوری دارد که همان خجالت کشیدن و رودربایستی کردن است</w:t>
      </w:r>
      <w:r w:rsidR="00D05299">
        <w:rPr>
          <w:rFonts w:ascii="IRMitra" w:hAnsi="IRMitra" w:cs="IRMitra" w:hint="cs"/>
          <w:sz w:val="28"/>
          <w:rtl/>
          <w:lang w:bidi="ar"/>
        </w:rPr>
        <w:t>.</w:t>
      </w:r>
      <w:r>
        <w:rPr>
          <w:rFonts w:ascii="IRMitra" w:hAnsi="IRMitra" w:cs="IRMitra" w:hint="cs"/>
          <w:sz w:val="28"/>
          <w:rtl/>
          <w:lang w:bidi="ar"/>
        </w:rPr>
        <w:t xml:space="preserve"> این روایت گوید که نباید نسبت به بردارت جوری باشی که هیچگونه رودربایستی نداشته باشی </w:t>
      </w:r>
      <w:r w:rsidR="00D05299">
        <w:rPr>
          <w:rFonts w:ascii="IRMitra" w:hAnsi="IRMitra" w:cs="IRMitra" w:hint="cs"/>
          <w:sz w:val="28"/>
          <w:rtl/>
          <w:lang w:bidi="ar"/>
        </w:rPr>
        <w:t xml:space="preserve">بلکه </w:t>
      </w:r>
      <w:r w:rsidR="007D4710">
        <w:rPr>
          <w:rFonts w:ascii="IRMitra" w:hAnsi="IRMitra" w:cs="IRMitra" w:hint="cs"/>
          <w:sz w:val="28"/>
          <w:rtl/>
          <w:lang w:bidi="ar"/>
        </w:rPr>
        <w:t>باید حریم</w:t>
      </w:r>
      <w:r w:rsidR="007D4710">
        <w:rPr>
          <w:rFonts w:ascii="IRMitra" w:hAnsi="IRMitra" w:cs="IRMitra"/>
          <w:sz w:val="28"/>
          <w:rtl/>
          <w:lang w:bidi="ar"/>
        </w:rPr>
        <w:softHyphen/>
      </w:r>
      <w:r w:rsidR="007D4710">
        <w:rPr>
          <w:rFonts w:ascii="IRMitra" w:hAnsi="IRMitra" w:cs="IRMitra" w:hint="cs"/>
          <w:sz w:val="28"/>
          <w:rtl/>
          <w:lang w:bidi="ar"/>
        </w:rPr>
        <w:t>ها حفظ شود و باید حریم</w:t>
      </w:r>
      <w:r w:rsidR="007D4710">
        <w:rPr>
          <w:rFonts w:ascii="IRMitra" w:hAnsi="IRMitra" w:cs="IRMitra"/>
          <w:sz w:val="28"/>
          <w:rtl/>
          <w:lang w:bidi="ar"/>
        </w:rPr>
        <w:softHyphen/>
      </w:r>
      <w:r w:rsidR="007D4710">
        <w:rPr>
          <w:rFonts w:ascii="IRMitra" w:hAnsi="IRMitra" w:cs="IRMitra" w:hint="cs"/>
          <w:sz w:val="28"/>
          <w:rtl/>
          <w:lang w:bidi="ar"/>
        </w:rPr>
        <w:t>ها را باقی گذاشت زیرا اگر این حریم</w:t>
      </w:r>
      <w:r w:rsidR="007D4710">
        <w:rPr>
          <w:rFonts w:ascii="IRMitra" w:hAnsi="IRMitra" w:cs="IRMitra"/>
          <w:sz w:val="28"/>
          <w:rtl/>
          <w:lang w:bidi="ar"/>
        </w:rPr>
        <w:softHyphen/>
      </w:r>
      <w:r w:rsidR="007D4710">
        <w:rPr>
          <w:rFonts w:ascii="IRMitra" w:hAnsi="IRMitra" w:cs="IRMitra" w:hint="cs"/>
          <w:sz w:val="28"/>
          <w:rtl/>
          <w:lang w:bidi="ar"/>
        </w:rPr>
        <w:t>ها از بین رود و رودربایستی از بین برود حیاء نیز رخت بر می</w:t>
      </w:r>
      <w:r w:rsidR="007D4710">
        <w:rPr>
          <w:rFonts w:ascii="IRMitra" w:hAnsi="IRMitra" w:cs="IRMitra"/>
          <w:sz w:val="28"/>
          <w:rtl/>
          <w:lang w:bidi="ar"/>
        </w:rPr>
        <w:softHyphen/>
      </w:r>
      <w:r w:rsidR="007D4710">
        <w:rPr>
          <w:rFonts w:ascii="IRMitra" w:hAnsi="IRMitra" w:cs="IRMitra" w:hint="cs"/>
          <w:sz w:val="28"/>
          <w:rtl/>
          <w:lang w:bidi="ar"/>
        </w:rPr>
        <w:t>بندد. این صفت حیاء باعث می</w:t>
      </w:r>
      <w:r w:rsidR="007D4710">
        <w:rPr>
          <w:rFonts w:ascii="IRMitra" w:hAnsi="IRMitra" w:cs="IRMitra"/>
          <w:sz w:val="28"/>
          <w:rtl/>
          <w:lang w:bidi="ar"/>
        </w:rPr>
        <w:softHyphen/>
      </w:r>
      <w:r w:rsidR="007D4710">
        <w:rPr>
          <w:rFonts w:ascii="IRMitra" w:hAnsi="IRMitra" w:cs="IRMitra" w:hint="cs"/>
          <w:sz w:val="28"/>
          <w:rtl/>
          <w:lang w:bidi="ar"/>
        </w:rPr>
        <w:t>شود خیلی از کارها انجام نشود. زیرا خیلی اوقات حیاء است که باعث می</w:t>
      </w:r>
      <w:r w:rsidR="007D4710">
        <w:rPr>
          <w:rFonts w:ascii="IRMitra" w:hAnsi="IRMitra" w:cs="IRMitra"/>
          <w:sz w:val="28"/>
          <w:rtl/>
          <w:lang w:bidi="ar"/>
        </w:rPr>
        <w:softHyphen/>
      </w:r>
      <w:r w:rsidR="00D05299">
        <w:rPr>
          <w:rFonts w:ascii="IRMitra" w:hAnsi="IRMitra" w:cs="IRMitra" w:hint="cs"/>
          <w:sz w:val="28"/>
          <w:rtl/>
          <w:lang w:bidi="ar"/>
        </w:rPr>
        <w:t>شو</w:t>
      </w:r>
      <w:r w:rsidR="007D4710">
        <w:rPr>
          <w:rFonts w:ascii="IRMitra" w:hAnsi="IRMitra" w:cs="IRMitra" w:hint="cs"/>
          <w:sz w:val="28"/>
          <w:rtl/>
          <w:lang w:bidi="ar"/>
        </w:rPr>
        <w:t xml:space="preserve">د شخص گناه نکند و شاید </w:t>
      </w:r>
      <w:r w:rsidR="00D05299">
        <w:rPr>
          <w:rFonts w:ascii="IRMitra" w:hAnsi="IRMitra" w:cs="IRMitra" w:hint="cs"/>
          <w:sz w:val="28"/>
          <w:rtl/>
          <w:lang w:bidi="ar"/>
        </w:rPr>
        <w:t xml:space="preserve">شخص </w:t>
      </w:r>
      <w:r w:rsidR="007D4710">
        <w:rPr>
          <w:rFonts w:ascii="IRMitra" w:hAnsi="IRMitra" w:cs="IRMitra" w:hint="cs"/>
          <w:sz w:val="28"/>
          <w:rtl/>
          <w:lang w:bidi="ar"/>
        </w:rPr>
        <w:t xml:space="preserve">به خاطر خدا ترک گناه </w:t>
      </w:r>
      <w:r w:rsidR="00D05299">
        <w:rPr>
          <w:rFonts w:ascii="IRMitra" w:hAnsi="IRMitra" w:cs="IRMitra" w:hint="cs"/>
          <w:sz w:val="28"/>
          <w:rtl/>
          <w:lang w:bidi="ar"/>
        </w:rPr>
        <w:t>نکند و تنها به خاطر حالت شرم و حیایی که درش وجود دارد از انجام گناه اجتناب کند</w:t>
      </w:r>
      <w:r w:rsidR="007D4710">
        <w:rPr>
          <w:rFonts w:ascii="IRMitra" w:hAnsi="IRMitra" w:cs="IRMitra" w:hint="cs"/>
          <w:sz w:val="28"/>
          <w:rtl/>
          <w:lang w:bidi="ar"/>
        </w:rPr>
        <w:t>. در بعضی از روایات آمده است که اگر کسی حتی شراب را برای محافظت</w:t>
      </w:r>
      <w:r w:rsidR="00D05299">
        <w:rPr>
          <w:rFonts w:ascii="IRMitra" w:hAnsi="IRMitra" w:cs="IRMitra" w:hint="cs"/>
          <w:sz w:val="28"/>
          <w:rtl/>
          <w:lang w:bidi="ar"/>
        </w:rPr>
        <w:t xml:space="preserve"> از</w:t>
      </w:r>
      <w:r w:rsidR="007D4710">
        <w:rPr>
          <w:rFonts w:ascii="IRMitra" w:hAnsi="IRMitra" w:cs="IRMitra" w:hint="cs"/>
          <w:sz w:val="28"/>
          <w:rtl/>
          <w:lang w:bidi="ar"/>
        </w:rPr>
        <w:t xml:space="preserve"> خودش ترک کند خداوندبه او ثواب می</w:t>
      </w:r>
      <w:r w:rsidR="007D4710">
        <w:rPr>
          <w:rFonts w:ascii="IRMitra" w:hAnsi="IRMitra" w:cs="IRMitra"/>
          <w:sz w:val="28"/>
          <w:rtl/>
          <w:lang w:bidi="ar"/>
        </w:rPr>
        <w:softHyphen/>
      </w:r>
      <w:r w:rsidR="00D05299">
        <w:rPr>
          <w:rFonts w:ascii="IRMitra" w:hAnsi="IRMitra" w:cs="IRMitra" w:hint="cs"/>
          <w:sz w:val="28"/>
          <w:rtl/>
          <w:lang w:bidi="ar"/>
        </w:rPr>
        <w:t>دهد.</w:t>
      </w:r>
      <w:r w:rsidR="007D4710">
        <w:rPr>
          <w:rFonts w:ascii="IRMitra" w:hAnsi="IRMitra" w:cs="IRMitra" w:hint="cs"/>
          <w:sz w:val="28"/>
          <w:rtl/>
          <w:lang w:bidi="ar"/>
        </w:rPr>
        <w:t xml:space="preserve"> در بعضی از</w:t>
      </w:r>
      <w:r w:rsidR="00D05299">
        <w:rPr>
          <w:rFonts w:ascii="IRMitra" w:hAnsi="IRMitra" w:cs="IRMitra" w:hint="cs"/>
          <w:sz w:val="28"/>
          <w:rtl/>
          <w:lang w:bidi="ar"/>
        </w:rPr>
        <w:t xml:space="preserve"> </w:t>
      </w:r>
      <w:r w:rsidR="007D4710">
        <w:rPr>
          <w:rFonts w:ascii="IRMitra" w:hAnsi="IRMitra" w:cs="IRMitra" w:hint="cs"/>
          <w:sz w:val="28"/>
          <w:rtl/>
          <w:lang w:bidi="ar"/>
        </w:rPr>
        <w:t>موارد</w:t>
      </w:r>
      <w:r w:rsidR="00D05299">
        <w:rPr>
          <w:rFonts w:ascii="IRMitra" w:hAnsi="IRMitra" w:cs="IRMitra" w:hint="cs"/>
          <w:sz w:val="28"/>
          <w:rtl/>
          <w:lang w:bidi="ar"/>
        </w:rPr>
        <w:t xml:space="preserve"> ترک بعضی از اعمال</w:t>
      </w:r>
      <w:r w:rsidR="007D4710">
        <w:rPr>
          <w:rFonts w:ascii="IRMitra" w:hAnsi="IRMitra" w:cs="IRMitra" w:hint="cs"/>
          <w:sz w:val="28"/>
          <w:rtl/>
          <w:lang w:bidi="ar"/>
        </w:rPr>
        <w:t xml:space="preserve"> که مطلوب خداوند است</w:t>
      </w:r>
      <w:r w:rsidR="00D05299">
        <w:rPr>
          <w:rFonts w:ascii="IRMitra" w:hAnsi="IRMitra" w:cs="IRMitra" w:hint="cs"/>
          <w:sz w:val="28"/>
          <w:rtl/>
          <w:lang w:bidi="ar"/>
        </w:rPr>
        <w:t>،</w:t>
      </w:r>
      <w:r w:rsidR="007D4710">
        <w:rPr>
          <w:rFonts w:ascii="IRMitra" w:hAnsi="IRMitra" w:cs="IRMitra" w:hint="cs"/>
          <w:sz w:val="28"/>
          <w:rtl/>
          <w:lang w:bidi="ar"/>
        </w:rPr>
        <w:t xml:space="preserve"> خود خداوند گفته است که اگر به هر دلیلی</w:t>
      </w:r>
      <w:r w:rsidR="00D05299">
        <w:rPr>
          <w:rFonts w:ascii="IRMitra" w:hAnsi="IRMitra" w:cs="IRMitra" w:hint="cs"/>
          <w:sz w:val="28"/>
          <w:rtl/>
          <w:lang w:bidi="ar"/>
        </w:rPr>
        <w:t xml:space="preserve"> آن عمل</w:t>
      </w:r>
      <w:r w:rsidR="007D4710">
        <w:rPr>
          <w:rFonts w:ascii="IRMitra" w:hAnsi="IRMitra" w:cs="IRMitra" w:hint="cs"/>
          <w:sz w:val="28"/>
          <w:rtl/>
          <w:lang w:bidi="ar"/>
        </w:rPr>
        <w:t xml:space="preserve"> ترک شود من ثواب می</w:t>
      </w:r>
      <w:r w:rsidR="007D4710">
        <w:rPr>
          <w:rFonts w:ascii="IRMitra" w:hAnsi="IRMitra" w:cs="IRMitra"/>
          <w:sz w:val="28"/>
          <w:rtl/>
          <w:lang w:bidi="ar"/>
        </w:rPr>
        <w:softHyphen/>
      </w:r>
      <w:r w:rsidR="007D4710">
        <w:rPr>
          <w:rFonts w:ascii="IRMitra" w:hAnsi="IRMitra" w:cs="IRMitra" w:hint="cs"/>
          <w:sz w:val="28"/>
          <w:rtl/>
          <w:lang w:bidi="ar"/>
        </w:rPr>
        <w:t xml:space="preserve">دهم. گاهی از آن سو شخصی به خاطر خجالت وظیفه </w:t>
      </w:r>
      <w:r w:rsidR="00D05299">
        <w:rPr>
          <w:rFonts w:ascii="IRMitra" w:hAnsi="IRMitra" w:cs="IRMitra" w:hint="cs"/>
          <w:sz w:val="28"/>
          <w:rtl/>
          <w:lang w:bidi="ar"/>
        </w:rPr>
        <w:t>شرعی</w:t>
      </w:r>
      <w:r w:rsidR="007D4710">
        <w:rPr>
          <w:rFonts w:ascii="IRMitra" w:hAnsi="IRMitra" w:cs="IRMitra" w:hint="cs"/>
          <w:sz w:val="28"/>
          <w:rtl/>
          <w:lang w:bidi="ar"/>
        </w:rPr>
        <w:t xml:space="preserve"> خود را انجام نمی</w:t>
      </w:r>
      <w:r w:rsidR="007D4710">
        <w:rPr>
          <w:rFonts w:ascii="IRMitra" w:hAnsi="IRMitra" w:cs="IRMitra"/>
          <w:sz w:val="28"/>
          <w:rtl/>
          <w:lang w:bidi="ar"/>
        </w:rPr>
        <w:softHyphen/>
      </w:r>
      <w:r w:rsidR="007D4710">
        <w:rPr>
          <w:rFonts w:ascii="IRMitra" w:hAnsi="IRMitra" w:cs="IRMitra" w:hint="cs"/>
          <w:sz w:val="28"/>
          <w:rtl/>
          <w:lang w:bidi="ar"/>
        </w:rPr>
        <w:t>دهد مانند اینکه کسی محتلم شده بوده و به خاطر خجالت غسل نکرده و با همان حالت احتلام محرم شده بود و اعمالش را انجام داده و...</w:t>
      </w:r>
      <w:r w:rsidR="00D05299">
        <w:rPr>
          <w:rFonts w:ascii="IRMitra" w:hAnsi="IRMitra" w:cs="IRMitra" w:hint="cs"/>
          <w:sz w:val="28"/>
          <w:rtl/>
          <w:lang w:bidi="ar"/>
        </w:rPr>
        <w:t>،</w:t>
      </w:r>
      <w:r w:rsidR="007D4710">
        <w:rPr>
          <w:rFonts w:ascii="IRMitra" w:hAnsi="IRMitra" w:cs="IRMitra" w:hint="cs"/>
          <w:sz w:val="28"/>
          <w:rtl/>
          <w:lang w:bidi="ar"/>
        </w:rPr>
        <w:t xml:space="preserve"> شخص از احرامش خارج نشده بود </w:t>
      </w:r>
      <w:r w:rsidR="00D05299">
        <w:rPr>
          <w:rFonts w:ascii="IRMitra" w:hAnsi="IRMitra" w:cs="IRMitra" w:hint="cs"/>
          <w:sz w:val="28"/>
          <w:rtl/>
          <w:lang w:bidi="ar"/>
        </w:rPr>
        <w:t xml:space="preserve"> و مشکلات زیادی برایش به وجود آمده بود، دلیل این مطلب ای</w:t>
      </w:r>
      <w:r w:rsidR="007D4710">
        <w:rPr>
          <w:rFonts w:ascii="IRMitra" w:hAnsi="IRMitra" w:cs="IRMitra" w:hint="cs"/>
          <w:sz w:val="28"/>
          <w:rtl/>
          <w:lang w:bidi="ar"/>
        </w:rPr>
        <w:t>ن بوده است که شخص خجالت می</w:t>
      </w:r>
      <w:r w:rsidR="007D4710">
        <w:rPr>
          <w:rFonts w:ascii="IRMitra" w:hAnsi="IRMitra" w:cs="IRMitra"/>
          <w:sz w:val="28"/>
          <w:rtl/>
          <w:lang w:bidi="ar"/>
        </w:rPr>
        <w:softHyphen/>
      </w:r>
      <w:r w:rsidR="00D05299">
        <w:rPr>
          <w:rFonts w:ascii="IRMitra" w:hAnsi="IRMitra" w:cs="IRMitra" w:hint="cs"/>
          <w:sz w:val="28"/>
          <w:rtl/>
          <w:lang w:bidi="ar"/>
        </w:rPr>
        <w:t>کشیده است که جلوی دیگران غسل کند.</w:t>
      </w:r>
    </w:p>
    <w:p w:rsidR="007D4710" w:rsidRDefault="007D4710" w:rsidP="009A2237">
      <w:pPr>
        <w:ind w:left="139" w:firstLine="0"/>
        <w:rPr>
          <w:rFonts w:ascii="IRMitra" w:hAnsi="IRMitra" w:cs="IRMitra"/>
          <w:sz w:val="28"/>
          <w:rtl/>
          <w:lang w:bidi="ar"/>
        </w:rPr>
      </w:pPr>
      <w:r>
        <w:rPr>
          <w:rFonts w:ascii="IRMitra" w:hAnsi="IRMitra" w:cs="IRMitra" w:hint="cs"/>
          <w:sz w:val="28"/>
          <w:rtl/>
          <w:lang w:bidi="ar"/>
        </w:rPr>
        <w:t xml:space="preserve">روایت دیگر که درباره </w:t>
      </w:r>
      <w:r w:rsidR="00D05299">
        <w:rPr>
          <w:rFonts w:ascii="IRMitra" w:hAnsi="IRMitra" w:cs="IRMitra" w:hint="cs"/>
          <w:sz w:val="28"/>
          <w:rtl/>
          <w:lang w:bidi="ar"/>
        </w:rPr>
        <w:t xml:space="preserve">سیره </w:t>
      </w:r>
      <w:r>
        <w:rPr>
          <w:rFonts w:ascii="IRMitra" w:hAnsi="IRMitra" w:cs="IRMitra" w:hint="cs"/>
          <w:sz w:val="28"/>
          <w:rtl/>
          <w:lang w:bidi="ar"/>
        </w:rPr>
        <w:t>پیامبر مکرّم اسلام است</w:t>
      </w:r>
      <w:r w:rsidR="00D05299">
        <w:rPr>
          <w:rFonts w:ascii="IRMitra" w:hAnsi="IRMitra" w:cs="IRMitra" w:hint="cs"/>
          <w:sz w:val="28"/>
          <w:rtl/>
          <w:lang w:bidi="ar"/>
        </w:rPr>
        <w:t xml:space="preserve"> و به سند صحیح نقل شده است از</w:t>
      </w:r>
      <w:r>
        <w:rPr>
          <w:rFonts w:ascii="IRMitra" w:hAnsi="IRMitra" w:cs="IRMitra" w:hint="cs"/>
          <w:sz w:val="28"/>
          <w:rtl/>
          <w:lang w:bidi="ar"/>
        </w:rPr>
        <w:t xml:space="preserve"> این</w:t>
      </w:r>
      <w:r w:rsidR="00D05299">
        <w:rPr>
          <w:rFonts w:ascii="IRMitra" w:hAnsi="IRMitra" w:cs="IRMitra" w:hint="cs"/>
          <w:sz w:val="28"/>
          <w:rtl/>
          <w:lang w:bidi="ar"/>
        </w:rPr>
        <w:t xml:space="preserve"> قرار</w:t>
      </w:r>
      <w:r>
        <w:rPr>
          <w:rFonts w:ascii="IRMitra" w:hAnsi="IRMitra" w:cs="IRMitra" w:hint="cs"/>
          <w:sz w:val="28"/>
          <w:rtl/>
          <w:lang w:bidi="ar"/>
        </w:rPr>
        <w:t xml:space="preserve"> است:</w:t>
      </w:r>
    </w:p>
    <w:p w:rsidR="007D4710" w:rsidRPr="007D4710" w:rsidRDefault="007D4710" w:rsidP="00AE3B81">
      <w:pPr>
        <w:ind w:left="720" w:firstLine="0"/>
        <w:rPr>
          <w:rFonts w:ascii="IRMitra" w:hAnsi="IRMitra" w:cs="IRMitra"/>
          <w:color w:val="00B0F0"/>
          <w:sz w:val="28"/>
          <w:lang w:bidi="ar"/>
        </w:rPr>
      </w:pPr>
      <w:r w:rsidRPr="00AE3B81">
        <w:rPr>
          <w:rFonts w:ascii="IRMitra" w:hAnsi="IRMitra" w:cs="IRMitra"/>
          <w:color w:val="00B0F0"/>
          <w:sz w:val="28"/>
          <w:rtl/>
          <w:lang w:bidi="ar-SA"/>
        </w:rPr>
        <w:t>مُحَمَّدُ بْنُ يَحْيَى</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عَنْ</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أَحْمَدَ بْنِ مُحَمَّدٍ</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عَنِ</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اَلْوَشَّاءِ‌</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عَنْ</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جَمِيلِ بْنِ دَرَّاجٍ</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عَنْ</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أَبِي عَبْدِ اَللَّهِ عَلَيْهِ اَلسَّلاَمُ‌</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قَالَ‌:</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كَانَ</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رَسُولُ اَللَّهِ صَلَّى اَللَّهُ عَلَيْهِ وَ آلِهِ‌</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يَقْسِمُ لَحَظَاتِهِ</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بَيْنَ أَصْحَابِهِ فَيَنْظُرُ إِلَى ذَا</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وَ يَنْظُرُ إِلَى ذَا بِالسَّوِيَّةِ</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قَالَ وَ لَمْ يَبْسُطْ</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رَسُولُ اَللَّهِ صَلَّى اَللَّهُ عَلَيْهِ وَ آلِهِ‌</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 xml:space="preserve">رِجْلَيْهِ بَيْنَ </w:t>
      </w:r>
      <w:r w:rsidRPr="00AE3B81">
        <w:rPr>
          <w:rFonts w:ascii="IRMitra" w:hAnsi="IRMitra" w:cs="IRMitra"/>
          <w:color w:val="00B0F0"/>
          <w:sz w:val="28"/>
          <w:rtl/>
          <w:lang w:bidi="ar-SA"/>
        </w:rPr>
        <w:lastRenderedPageBreak/>
        <w:t>أَصْحَابِهِ قَطُّ وَ إِنْ</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كَانَ لَيُصَافِحُهُ اَلرَّجُلُ فَمَا يَتْرُكُ</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رَسُولُ اَللَّهِ صَلَّى اَللَّهُ عَلَيْهِ وَ آلِهِ‌</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يَدَهُ مِنْ يَدِهِ حَتَّى يَكُونَ هُوَ اَلتَّارِكَ</w:t>
      </w:r>
      <w:r w:rsidRPr="00AE3B81">
        <w:rPr>
          <w:rFonts w:ascii="IRMitra" w:hAnsi="IRMitra" w:cs="IRMitra"/>
          <w:color w:val="00B0F0"/>
          <w:sz w:val="28"/>
          <w:rtl/>
          <w:lang w:bidi="ar"/>
        </w:rPr>
        <w:t xml:space="preserve"> </w:t>
      </w:r>
      <w:r w:rsidRPr="00AE3B81">
        <w:rPr>
          <w:rFonts w:ascii="IRMitra" w:hAnsi="IRMitra" w:cs="IRMitra"/>
          <w:color w:val="00B0F0"/>
          <w:sz w:val="28"/>
          <w:rtl/>
          <w:lang w:bidi="ar-SA"/>
        </w:rPr>
        <w:t>فَلَمَّا فَطَنُوا لِذَلِكَ كَانَ اَلرَّجُلُ إِذَا صَافَحَهُ قَالَ بِيَدِهِ فَنَزَعَهَا مِنْ يَدِهِ‌</w:t>
      </w:r>
      <w:r w:rsidRPr="00AE3B81">
        <w:rPr>
          <w:rFonts w:ascii="IRMitra" w:hAnsi="IRMitra" w:cs="IRMitra"/>
          <w:color w:val="00B0F0"/>
          <w:sz w:val="28"/>
          <w:rtl/>
          <w:lang w:bidi="ar"/>
        </w:rPr>
        <w:t xml:space="preserve"> </w:t>
      </w:r>
      <w:r w:rsidRPr="00AE3B81">
        <w:rPr>
          <w:rFonts w:ascii="IRMitra" w:hAnsi="IRMitra" w:cs="IRMitra"/>
          <w:color w:val="00B0F0"/>
          <w:sz w:val="28"/>
          <w:vertAlign w:val="superscript"/>
          <w:rtl/>
          <w:lang w:bidi="ar"/>
        </w:rPr>
        <w:footnoteReference w:id="4"/>
      </w:r>
    </w:p>
    <w:p w:rsidR="007D4710" w:rsidRDefault="007D4710" w:rsidP="00545C9F">
      <w:pPr>
        <w:ind w:left="139" w:firstLine="0"/>
        <w:rPr>
          <w:rFonts w:ascii="IRMitra" w:hAnsi="IRMitra" w:cs="IRMitra"/>
          <w:sz w:val="28"/>
          <w:rtl/>
        </w:rPr>
      </w:pPr>
      <w:r>
        <w:rPr>
          <w:rFonts w:ascii="IRMitra" w:hAnsi="IRMitra" w:cs="IRMitra" w:hint="cs"/>
          <w:sz w:val="28"/>
          <w:rtl/>
          <w:lang w:bidi="ar"/>
        </w:rPr>
        <w:t>پیامبر نگاهش را در میان اصحاب به مساوات تقسیم میکردند و در نگاه کردن خود به اصحابش عدالت را رعایت می</w:t>
      </w:r>
      <w:r>
        <w:rPr>
          <w:rFonts w:ascii="IRMitra" w:hAnsi="IRMitra" w:cs="IRMitra"/>
          <w:sz w:val="28"/>
          <w:rtl/>
          <w:lang w:bidi="ar"/>
        </w:rPr>
        <w:softHyphen/>
      </w:r>
      <w:r>
        <w:rPr>
          <w:rFonts w:ascii="IRMitra" w:hAnsi="IRMitra" w:cs="IRMitra" w:hint="cs"/>
          <w:sz w:val="28"/>
          <w:rtl/>
          <w:lang w:bidi="ar"/>
        </w:rPr>
        <w:t>کردند و پای خود را در میان اصحابش دراز نمی</w:t>
      </w:r>
      <w:r>
        <w:rPr>
          <w:rFonts w:ascii="IRMitra" w:hAnsi="IRMitra" w:cs="IRMitra"/>
          <w:sz w:val="28"/>
          <w:rtl/>
          <w:lang w:bidi="ar"/>
        </w:rPr>
        <w:softHyphen/>
      </w:r>
      <w:r w:rsidR="00545C9F">
        <w:rPr>
          <w:rFonts w:ascii="IRMitra" w:hAnsi="IRMitra" w:cs="IRMitra" w:hint="cs"/>
          <w:sz w:val="28"/>
          <w:rtl/>
          <w:lang w:bidi="ar"/>
        </w:rPr>
        <w:t xml:space="preserve">کردند </w:t>
      </w:r>
      <w:r w:rsidR="009A2237">
        <w:rPr>
          <w:rFonts w:ascii="IRMitra" w:hAnsi="IRMitra" w:cs="IRMitra" w:hint="cs"/>
          <w:sz w:val="28"/>
          <w:rtl/>
        </w:rPr>
        <w:t xml:space="preserve">و حیاء داشتند. ادبیات قرآنی نیز ادبیاتی است که همراه حیاء است برای مثلا عبارت </w:t>
      </w:r>
      <w:r w:rsidR="00545C9F">
        <w:rPr>
          <w:rFonts w:ascii="IRMitra" w:hAnsi="IRMitra" w:cs="IRMitra" w:hint="cs"/>
          <w:sz w:val="28"/>
          <w:rtl/>
        </w:rPr>
        <w:t>«</w:t>
      </w:r>
      <w:r w:rsidR="009A2237">
        <w:rPr>
          <w:rFonts w:ascii="IRMitra" w:hAnsi="IRMitra" w:cs="IRMitra" w:hint="cs"/>
          <w:sz w:val="28"/>
          <w:rtl/>
        </w:rPr>
        <w:t>لامستم النساء</w:t>
      </w:r>
      <w:r w:rsidR="00545C9F">
        <w:rPr>
          <w:rFonts w:ascii="IRMitra" w:hAnsi="IRMitra" w:cs="IRMitra" w:hint="cs"/>
          <w:sz w:val="28"/>
          <w:rtl/>
        </w:rPr>
        <w:t>»</w:t>
      </w:r>
      <w:r w:rsidR="009A2237">
        <w:rPr>
          <w:rFonts w:ascii="IRMitra" w:hAnsi="IRMitra" w:cs="IRMitra" w:hint="cs"/>
          <w:sz w:val="28"/>
          <w:rtl/>
        </w:rPr>
        <w:t xml:space="preserve"> که در قرآن آمده است مرادش مباشرت است ولی به خاطر همان ادبیات مقرون به حیاء که در قرآن وجود دارد از این عبارت کنایی استفاده شده است</w:t>
      </w:r>
      <w:r w:rsidR="00545C9F">
        <w:rPr>
          <w:rFonts w:ascii="IRMitra" w:hAnsi="IRMitra" w:cs="IRMitra" w:hint="cs"/>
          <w:sz w:val="28"/>
          <w:rtl/>
        </w:rPr>
        <w:t xml:space="preserve"> و از تصریح بدان اجتناب شده است و حضرت رسول نیز چون فرستاده خدا و مبلغ قرآن است خود همواره با حیاء بودند.</w:t>
      </w:r>
    </w:p>
    <w:p w:rsidR="009A2237" w:rsidRPr="000C626E" w:rsidRDefault="00545C9F" w:rsidP="00573506">
      <w:pPr>
        <w:ind w:left="139" w:firstLine="581"/>
        <w:rPr>
          <w:rFonts w:ascii="IRMitra" w:hAnsi="IRMitra" w:cs="IRMitra"/>
          <w:sz w:val="28"/>
          <w:rtl/>
        </w:rPr>
      </w:pPr>
      <w:r>
        <w:rPr>
          <w:rFonts w:ascii="IRMitra" w:hAnsi="IRMitra" w:cs="IRMitra" w:hint="cs"/>
          <w:sz w:val="28"/>
          <w:rtl/>
        </w:rPr>
        <w:t xml:space="preserve">نکته دیگری که در این روایت بدان اشاره شده است این است که </w:t>
      </w:r>
      <w:r w:rsidR="009A2237">
        <w:rPr>
          <w:rFonts w:ascii="IRMitra" w:hAnsi="IRMitra" w:cs="IRMitra" w:hint="cs"/>
          <w:sz w:val="28"/>
          <w:rtl/>
        </w:rPr>
        <w:t>پیامبر در مصافحه</w:t>
      </w:r>
      <w:r>
        <w:rPr>
          <w:rFonts w:ascii="IRMitra" w:hAnsi="IRMitra" w:cs="IRMitra" w:hint="cs"/>
          <w:sz w:val="28"/>
          <w:rtl/>
        </w:rPr>
        <w:t xml:space="preserve"> هیچگاه</w:t>
      </w:r>
      <w:r w:rsidR="009A2237">
        <w:rPr>
          <w:rFonts w:ascii="IRMitra" w:hAnsi="IRMitra" w:cs="IRMitra" w:hint="cs"/>
          <w:sz w:val="28"/>
          <w:rtl/>
        </w:rPr>
        <w:t xml:space="preserve"> دستش را زودتر از طرف مقابل نمی</w:t>
      </w:r>
      <w:r w:rsidR="009A2237">
        <w:rPr>
          <w:rFonts w:ascii="IRMitra" w:hAnsi="IRMitra" w:cs="IRMitra"/>
          <w:sz w:val="28"/>
          <w:rtl/>
        </w:rPr>
        <w:softHyphen/>
      </w:r>
      <w:r w:rsidR="009A2237">
        <w:rPr>
          <w:rFonts w:ascii="IRMitra" w:hAnsi="IRMitra" w:cs="IRMitra" w:hint="cs"/>
          <w:sz w:val="28"/>
          <w:rtl/>
        </w:rPr>
        <w:t>کشیدند و هنگامی که اصحاب متوجه این مطلب شدند با دست خود اشاره می</w:t>
      </w:r>
      <w:r w:rsidR="009A2237">
        <w:rPr>
          <w:rFonts w:ascii="IRMitra" w:hAnsi="IRMitra" w:cs="IRMitra"/>
          <w:sz w:val="28"/>
          <w:rtl/>
        </w:rPr>
        <w:softHyphen/>
      </w:r>
      <w:r w:rsidR="009A2237">
        <w:rPr>
          <w:rFonts w:ascii="IRMitra" w:hAnsi="IRMitra" w:cs="IRMitra" w:hint="cs"/>
          <w:sz w:val="28"/>
          <w:rtl/>
        </w:rPr>
        <w:t>کردند که تمایل دارند مصافحه تمام شود</w:t>
      </w:r>
      <w:r w:rsidR="00573506">
        <w:rPr>
          <w:rFonts w:ascii="IRMitra" w:hAnsi="IRMitra" w:cs="IRMitra" w:hint="cs"/>
          <w:sz w:val="28"/>
          <w:rtl/>
        </w:rPr>
        <w:t>.</w:t>
      </w:r>
      <w:r w:rsidR="009A2237">
        <w:rPr>
          <w:rFonts w:ascii="IRMitra" w:hAnsi="IRMitra" w:cs="IRMitra" w:hint="cs"/>
          <w:sz w:val="28"/>
          <w:rtl/>
        </w:rPr>
        <w:t xml:space="preserve"> مراد از </w:t>
      </w:r>
      <w:r w:rsidR="00573506">
        <w:rPr>
          <w:rFonts w:ascii="IRMitra" w:hAnsi="IRMitra" w:cs="IRMitra" w:hint="cs"/>
          <w:sz w:val="28"/>
          <w:rtl/>
        </w:rPr>
        <w:t>«</w:t>
      </w:r>
      <w:r w:rsidR="009A2237">
        <w:rPr>
          <w:rFonts w:ascii="IRMitra" w:hAnsi="IRMitra" w:cs="IRMitra" w:hint="cs"/>
          <w:sz w:val="28"/>
          <w:rtl/>
        </w:rPr>
        <w:t>قال بیده</w:t>
      </w:r>
      <w:r w:rsidR="00573506">
        <w:rPr>
          <w:rFonts w:ascii="IRMitra" w:hAnsi="IRMitra" w:cs="IRMitra" w:hint="cs"/>
          <w:sz w:val="28"/>
          <w:rtl/>
        </w:rPr>
        <w:t>» که در روایت آمده است</w:t>
      </w:r>
      <w:r w:rsidR="009A2237">
        <w:rPr>
          <w:rFonts w:ascii="IRMitra" w:hAnsi="IRMitra" w:cs="IRMitra" w:hint="cs"/>
          <w:sz w:val="28"/>
          <w:rtl/>
        </w:rPr>
        <w:t xml:space="preserve"> </w:t>
      </w:r>
      <w:r w:rsidR="00573506">
        <w:rPr>
          <w:rFonts w:ascii="IRMitra" w:hAnsi="IRMitra" w:cs="IRMitra" w:hint="cs"/>
          <w:sz w:val="28"/>
          <w:rtl/>
        </w:rPr>
        <w:t>«</w:t>
      </w:r>
      <w:r w:rsidR="009A2237">
        <w:rPr>
          <w:rFonts w:ascii="IRMitra" w:hAnsi="IRMitra" w:cs="IRMitra" w:hint="cs"/>
          <w:sz w:val="28"/>
          <w:rtl/>
        </w:rPr>
        <w:t>مال بیده</w:t>
      </w:r>
      <w:r w:rsidR="00573506">
        <w:rPr>
          <w:rFonts w:ascii="IRMitra" w:hAnsi="IRMitra" w:cs="IRMitra" w:hint="cs"/>
          <w:sz w:val="28"/>
          <w:rtl/>
        </w:rPr>
        <w:t>»</w:t>
      </w:r>
      <w:r w:rsidR="009A2237">
        <w:rPr>
          <w:rFonts w:ascii="IRMitra" w:hAnsi="IRMitra" w:cs="IRMitra" w:hint="cs"/>
          <w:sz w:val="28"/>
          <w:rtl/>
        </w:rPr>
        <w:t xml:space="preserve"> است و تازمانی که شخص تمایل به ادامه مصافحه داشتند پیامبر ادامه می</w:t>
      </w:r>
      <w:r w:rsidR="009A2237">
        <w:rPr>
          <w:rFonts w:ascii="IRMitra" w:hAnsi="IRMitra" w:cs="IRMitra"/>
          <w:sz w:val="28"/>
          <w:rtl/>
        </w:rPr>
        <w:softHyphen/>
      </w:r>
      <w:r w:rsidR="00573506">
        <w:rPr>
          <w:rFonts w:ascii="IRMitra" w:hAnsi="IRMitra" w:cs="IRMitra" w:hint="cs"/>
          <w:sz w:val="28"/>
          <w:rtl/>
        </w:rPr>
        <w:t>دادند.</w:t>
      </w:r>
      <w:r w:rsidR="009A2237">
        <w:rPr>
          <w:rFonts w:ascii="IRMitra" w:hAnsi="IRMitra" w:cs="IRMitra" w:hint="cs"/>
          <w:sz w:val="28"/>
          <w:rtl/>
        </w:rPr>
        <w:t xml:space="preserve"> درباره حضرت موسی هست که خداوند به ایشان گفتند </w:t>
      </w:r>
      <w:r w:rsidR="00573506">
        <w:rPr>
          <w:rFonts w:ascii="IRMitra" w:hAnsi="IRMitra" w:cs="IRMitra" w:hint="cs"/>
          <w:sz w:val="28"/>
          <w:rtl/>
        </w:rPr>
        <w:t xml:space="preserve">«و </w:t>
      </w:r>
      <w:r w:rsidR="009A2237">
        <w:rPr>
          <w:rFonts w:ascii="IRMitra" w:hAnsi="IRMitra" w:cs="IRMitra" w:hint="cs"/>
          <w:sz w:val="28"/>
          <w:rtl/>
        </w:rPr>
        <w:t>ما تلک بیمینک یا موسی</w:t>
      </w:r>
      <w:r w:rsidR="00573506">
        <w:rPr>
          <w:rFonts w:ascii="IRMitra" w:hAnsi="IRMitra" w:cs="IRMitra" w:hint="cs"/>
          <w:sz w:val="28"/>
          <w:rtl/>
        </w:rPr>
        <w:t>»</w:t>
      </w:r>
      <w:r w:rsidR="009A2237">
        <w:rPr>
          <w:rFonts w:ascii="IRMitra" w:hAnsi="IRMitra" w:cs="IRMitra" w:hint="cs"/>
          <w:sz w:val="28"/>
          <w:rtl/>
        </w:rPr>
        <w:t xml:space="preserve"> حضرت می</w:t>
      </w:r>
      <w:r w:rsidR="009A2237">
        <w:rPr>
          <w:rFonts w:ascii="IRMitra" w:hAnsi="IRMitra" w:cs="IRMitra"/>
          <w:sz w:val="28"/>
          <w:rtl/>
        </w:rPr>
        <w:softHyphen/>
      </w:r>
      <w:r w:rsidR="009A2237">
        <w:rPr>
          <w:rFonts w:ascii="IRMitra" w:hAnsi="IRMitra" w:cs="IRMitra" w:hint="cs"/>
          <w:sz w:val="28"/>
          <w:rtl/>
        </w:rPr>
        <w:t>توانستند که پاسخی کوتاه بدهند و بگوی</w:t>
      </w:r>
      <w:r w:rsidR="00573506">
        <w:rPr>
          <w:rFonts w:ascii="IRMitra" w:hAnsi="IRMitra" w:cs="IRMitra" w:hint="cs"/>
          <w:sz w:val="28"/>
          <w:rtl/>
        </w:rPr>
        <w:t>ن</w:t>
      </w:r>
      <w:r w:rsidR="009A2237">
        <w:rPr>
          <w:rFonts w:ascii="IRMitra" w:hAnsi="IRMitra" w:cs="IRMitra" w:hint="cs"/>
          <w:sz w:val="28"/>
          <w:rtl/>
        </w:rPr>
        <w:t xml:space="preserve">د </w:t>
      </w:r>
      <w:r w:rsidR="00573506">
        <w:rPr>
          <w:rFonts w:ascii="IRMitra" w:hAnsi="IRMitra" w:cs="IRMitra" w:hint="cs"/>
          <w:sz w:val="28"/>
          <w:rtl/>
        </w:rPr>
        <w:t>«</w:t>
      </w:r>
      <w:r w:rsidR="009A2237">
        <w:rPr>
          <w:rFonts w:ascii="IRMitra" w:hAnsi="IRMitra" w:cs="IRMitra" w:hint="cs"/>
          <w:sz w:val="28"/>
          <w:rtl/>
        </w:rPr>
        <w:t>هی عصای</w:t>
      </w:r>
      <w:r w:rsidR="00573506">
        <w:rPr>
          <w:rFonts w:ascii="IRMitra" w:hAnsi="IRMitra" w:cs="IRMitra" w:hint="cs"/>
          <w:sz w:val="28"/>
          <w:rtl/>
        </w:rPr>
        <w:t>»</w:t>
      </w:r>
      <w:r w:rsidR="009A2237">
        <w:rPr>
          <w:rFonts w:ascii="IRMitra" w:hAnsi="IRMitra" w:cs="IRMitra" w:hint="cs"/>
          <w:sz w:val="28"/>
          <w:rtl/>
        </w:rPr>
        <w:t xml:space="preserve"> ولیکن حضرت موسی با اطناب جواب دادند و دلیل این مطلب این است که حضرت موسی با محبوب خود سخن می</w:t>
      </w:r>
      <w:r w:rsidR="009A2237">
        <w:rPr>
          <w:rFonts w:ascii="IRMitra" w:hAnsi="IRMitra" w:cs="IRMitra"/>
          <w:sz w:val="28"/>
          <w:rtl/>
        </w:rPr>
        <w:softHyphen/>
      </w:r>
      <w:r w:rsidR="009A2237">
        <w:rPr>
          <w:rFonts w:ascii="IRMitra" w:hAnsi="IRMitra" w:cs="IRMitra" w:hint="cs"/>
          <w:sz w:val="28"/>
          <w:rtl/>
        </w:rPr>
        <w:t>گفت و دوست د</w:t>
      </w:r>
      <w:r w:rsidR="00573506">
        <w:rPr>
          <w:rFonts w:ascii="IRMitra" w:hAnsi="IRMitra" w:cs="IRMitra" w:hint="cs"/>
          <w:sz w:val="28"/>
          <w:rtl/>
        </w:rPr>
        <w:t>اشت این سخن گفتن به طول انجامد.</w:t>
      </w:r>
      <w:r w:rsidR="009A2237">
        <w:rPr>
          <w:rFonts w:ascii="IRMitra" w:hAnsi="IRMitra" w:cs="IRMitra" w:hint="cs"/>
          <w:sz w:val="28"/>
          <w:rtl/>
        </w:rPr>
        <w:t xml:space="preserve"> در مصافحه نیز مشابه همین است و شخص دوست دارد با کسی که محبوبش است مصافحه طولانی داشته باشد.</w:t>
      </w:r>
    </w:p>
    <w:p w:rsidR="000C626E" w:rsidRPr="000C626E" w:rsidRDefault="000C626E" w:rsidP="009A2237">
      <w:pPr>
        <w:ind w:left="139" w:firstLine="0"/>
        <w:jc w:val="left"/>
        <w:rPr>
          <w:rFonts w:ascii="IRMitra" w:hAnsi="IRMitra" w:cs="IRMitra"/>
          <w:sz w:val="28"/>
          <w:rtl/>
        </w:rPr>
      </w:pPr>
    </w:p>
    <w:sectPr w:rsidR="000C626E" w:rsidRPr="000C626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7E8" w:rsidRDefault="00BA47E8" w:rsidP="008B750B">
      <w:pPr>
        <w:spacing w:line="240" w:lineRule="auto"/>
      </w:pPr>
      <w:r>
        <w:separator/>
      </w:r>
    </w:p>
    <w:p w:rsidR="00BA47E8" w:rsidRDefault="00BA47E8"/>
  </w:endnote>
  <w:endnote w:type="continuationSeparator" w:id="0">
    <w:p w:rsidR="00BA47E8" w:rsidRDefault="00BA47E8" w:rsidP="008B750B">
      <w:pPr>
        <w:spacing w:line="240" w:lineRule="auto"/>
      </w:pPr>
      <w:r>
        <w:continuationSeparator/>
      </w:r>
    </w:p>
    <w:p w:rsidR="00BA47E8" w:rsidRDefault="00BA4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Footer"/>
    </w:pPr>
  </w:p>
  <w:p w:rsidR="00AE3B81" w:rsidRDefault="00AE3B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AE3B81" w:rsidRPr="006D44C1" w:rsidTr="0020241A">
      <w:tc>
        <w:tcPr>
          <w:tcW w:w="3382" w:type="dxa"/>
          <w:tcBorders>
            <w:top w:val="nil"/>
            <w:left w:val="nil"/>
            <w:bottom w:val="nil"/>
            <w:right w:val="nil"/>
          </w:tcBorders>
        </w:tcPr>
        <w:p w:rsidR="00AE3B81" w:rsidRDefault="00AE3B81"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E3B81" w:rsidRDefault="00AE3B81" w:rsidP="006D44C1">
          <w:pPr>
            <w:pStyle w:val="Footer"/>
            <w:jc w:val="right"/>
            <w:rPr>
              <w:rtl/>
            </w:rPr>
          </w:pPr>
          <w:r>
            <w:rPr>
              <w:rFonts w:hint="cs"/>
              <w:rtl/>
            </w:rPr>
            <w:t xml:space="preserve">صفحه </w:t>
          </w:r>
          <w:r>
            <w:fldChar w:fldCharType="begin"/>
          </w:r>
          <w:r>
            <w:instrText>PAGE   \* MERGEFORMAT</w:instrText>
          </w:r>
          <w:r>
            <w:fldChar w:fldCharType="separate"/>
          </w:r>
          <w:r w:rsidR="009A04D6" w:rsidRPr="009A04D6">
            <w:rPr>
              <w:noProof/>
              <w:rtl/>
              <w:lang w:val="fa-IR"/>
            </w:rPr>
            <w:t>5</w:t>
          </w:r>
          <w:r>
            <w:rPr>
              <w:noProof/>
            </w:rPr>
            <w:fldChar w:fldCharType="end"/>
          </w:r>
        </w:p>
      </w:tc>
      <w:tc>
        <w:tcPr>
          <w:tcW w:w="4786" w:type="dxa"/>
          <w:tcBorders>
            <w:top w:val="nil"/>
            <w:left w:val="nil"/>
            <w:bottom w:val="nil"/>
            <w:right w:val="nil"/>
          </w:tcBorders>
          <w:vAlign w:val="center"/>
        </w:tcPr>
        <w:p w:rsidR="00AE3B81" w:rsidRPr="006D44C1" w:rsidRDefault="00AE3B81" w:rsidP="001B6799">
          <w:pPr>
            <w:pStyle w:val="Footer"/>
            <w:bidi w:val="0"/>
            <w:rPr>
              <w:color w:val="808080" w:themeColor="background1" w:themeShade="80"/>
              <w:rtl/>
            </w:rPr>
          </w:pPr>
          <w:bookmarkStart w:id="7" w:name="BokAdres"/>
          <w:bookmarkEnd w:id="7"/>
        </w:p>
      </w:tc>
    </w:tr>
  </w:tbl>
  <w:p w:rsidR="00AE3B81" w:rsidRDefault="00AE3B81" w:rsidP="00FA5F3D">
    <w:pPr>
      <w:pStyle w:val="Footer"/>
      <w:jc w:val="center"/>
    </w:pPr>
  </w:p>
  <w:p w:rsidR="00AE3B81" w:rsidRDefault="00AE3B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7E8" w:rsidRDefault="00BA47E8" w:rsidP="008B750B">
      <w:pPr>
        <w:spacing w:line="240" w:lineRule="auto"/>
      </w:pPr>
      <w:r>
        <w:separator/>
      </w:r>
    </w:p>
    <w:p w:rsidR="00BA47E8" w:rsidRDefault="00BA47E8"/>
  </w:footnote>
  <w:footnote w:type="continuationSeparator" w:id="0">
    <w:p w:rsidR="00BA47E8" w:rsidRDefault="00BA47E8" w:rsidP="008B750B">
      <w:pPr>
        <w:spacing w:line="240" w:lineRule="auto"/>
      </w:pPr>
      <w:r>
        <w:continuationSeparator/>
      </w:r>
    </w:p>
    <w:p w:rsidR="00BA47E8" w:rsidRDefault="00BA47E8"/>
  </w:footnote>
  <w:footnote w:id="1">
    <w:p w:rsidR="00AE3B81" w:rsidRPr="009A2237" w:rsidRDefault="00AE3B81" w:rsidP="000C626E">
      <w:pPr>
        <w:pStyle w:val="FootnoteText"/>
        <w:rPr>
          <w:rFonts w:ascii="IRMitra" w:hAnsi="IRMitra" w:cs="IRMitra"/>
          <w:color w:val="3C3C3C"/>
          <w:sz w:val="24"/>
          <w:szCs w:val="24"/>
          <w:rtl/>
          <w:lang w:bidi="ar-SA"/>
        </w:rPr>
      </w:pPr>
      <w:r w:rsidRPr="009A2237">
        <w:rPr>
          <w:rStyle w:val="FootnoteReference"/>
          <w:rFonts w:ascii="IRMitra" w:hAnsi="IRMitra" w:cs="IRMitra"/>
          <w:color w:val="3C3C3C"/>
          <w:sz w:val="24"/>
          <w:szCs w:val="24"/>
        </w:rPr>
        <w:footnoteRef/>
      </w:r>
      <w:r w:rsidRPr="009A2237">
        <w:rPr>
          <w:rFonts w:ascii="Cambria" w:hAnsi="Cambria" w:cs="Cambria" w:hint="cs"/>
          <w:color w:val="3C3C3C"/>
          <w:sz w:val="24"/>
          <w:szCs w:val="24"/>
          <w:rtl/>
        </w:rPr>
        <w:t> </w:t>
      </w:r>
      <w:r w:rsidRPr="009A2237">
        <w:rPr>
          <w:rFonts w:ascii="IRMitra" w:hAnsi="IRMitra" w:cs="IRMitra" w:hint="cs"/>
          <w:color w:val="3C3C3C"/>
          <w:sz w:val="24"/>
          <w:szCs w:val="24"/>
          <w:rtl/>
        </w:rPr>
        <w:t>یزدی</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محمد</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کاظم</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بن</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عبد</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العظیم</w:t>
      </w:r>
      <w:r w:rsidRPr="009A2237">
        <w:rPr>
          <w:rFonts w:ascii="IRMitra" w:hAnsi="IRMitra" w:cs="IRMitra"/>
          <w:color w:val="3C3C3C"/>
          <w:sz w:val="24"/>
          <w:szCs w:val="24"/>
          <w:rtl/>
        </w:rPr>
        <w:t xml:space="preserve">. </w:t>
      </w:r>
      <w:r w:rsidRPr="009A2237">
        <w:rPr>
          <w:rFonts w:ascii="IRMitra" w:hAnsi="IRMitra" w:cs="IRMitra"/>
          <w:i/>
          <w:iCs/>
          <w:color w:val="3C3C3C"/>
          <w:sz w:val="24"/>
          <w:szCs w:val="24"/>
          <w:rtl/>
        </w:rPr>
        <w:t>العروة الوثقی (عدة من الفقهاء، جامعه مدرسين)</w:t>
      </w:r>
      <w:r w:rsidRPr="009A2237">
        <w:rPr>
          <w:rFonts w:ascii="IRMitra" w:hAnsi="IRMitra" w:cs="IRMitra"/>
          <w:color w:val="3C3C3C"/>
          <w:sz w:val="24"/>
          <w:szCs w:val="24"/>
          <w:rtl/>
        </w:rPr>
        <w:t>. ج 4، جماعة المدرسين في الحوزة العلمیة بقم. مؤسسة النشر الإسلامي، 1421، ص 81.</w:t>
      </w:r>
    </w:p>
  </w:footnote>
  <w:footnote w:id="2">
    <w:p w:rsidR="00AE3B81" w:rsidRPr="000C626E" w:rsidRDefault="00AE3B81" w:rsidP="00A87F5D">
      <w:pPr>
        <w:ind w:left="720" w:firstLine="0"/>
        <w:jc w:val="left"/>
        <w:rPr>
          <w:rFonts w:ascii="IRMitra" w:hAnsi="IRMitra" w:cs="IRMitra"/>
          <w:sz w:val="24"/>
          <w:szCs w:val="24"/>
        </w:rPr>
      </w:pPr>
      <w:r w:rsidRPr="009A2237">
        <w:rPr>
          <w:rStyle w:val="FootnoteReference"/>
          <w:rFonts w:ascii="IRMitra" w:hAnsi="IRMitra" w:cs="IRMitra"/>
          <w:sz w:val="24"/>
          <w:szCs w:val="24"/>
        </w:rPr>
        <w:footnoteRef/>
      </w:r>
      <w:r w:rsidRPr="009A2237">
        <w:rPr>
          <w:rFonts w:ascii="IRMitra" w:hAnsi="IRMitra" w:cs="IRMitra"/>
          <w:sz w:val="24"/>
          <w:szCs w:val="24"/>
          <w:rtl/>
        </w:rPr>
        <w:t xml:space="preserve"> </w:t>
      </w:r>
      <w:r w:rsidRPr="009A2237">
        <w:rPr>
          <w:rFonts w:ascii="IRMitra" w:hAnsi="IRMitra" w:cs="IRMitra"/>
          <w:sz w:val="24"/>
          <w:szCs w:val="24"/>
          <w:rtl/>
          <w:lang w:bidi="ar"/>
        </w:rPr>
        <w:t xml:space="preserve">بیع یک تن از ده تن محصول درخت خرما قبل از تعلق زکات با ضمیمه و یا اینکه چند سال را بفروشد امکان تصحیح دارد. </w:t>
      </w:r>
    </w:p>
    <w:p w:rsidR="00AE3B81" w:rsidRPr="009A2237" w:rsidRDefault="00AE3B81">
      <w:pPr>
        <w:pStyle w:val="FootnoteText"/>
        <w:rPr>
          <w:rFonts w:ascii="IRMitra" w:hAnsi="IRMitra" w:cs="IRMitra"/>
          <w:sz w:val="24"/>
          <w:szCs w:val="24"/>
        </w:rPr>
      </w:pPr>
    </w:p>
  </w:footnote>
  <w:footnote w:id="3">
    <w:p w:rsidR="00AE3B81" w:rsidRPr="009A2237" w:rsidRDefault="00AE3B81" w:rsidP="00C475A1">
      <w:pPr>
        <w:pStyle w:val="FootnoteText"/>
        <w:rPr>
          <w:rFonts w:ascii="IRMitra" w:hAnsi="IRMitra" w:cs="IRMitra"/>
          <w:color w:val="3C3C3C"/>
          <w:sz w:val="24"/>
          <w:szCs w:val="24"/>
          <w:rtl/>
          <w:lang w:bidi="ar-SA"/>
        </w:rPr>
      </w:pPr>
      <w:r w:rsidRPr="009A2237">
        <w:rPr>
          <w:rStyle w:val="FootnoteReference"/>
          <w:rFonts w:ascii="IRMitra" w:hAnsi="IRMitra" w:cs="IRMitra"/>
          <w:color w:val="3C3C3C"/>
          <w:sz w:val="24"/>
          <w:szCs w:val="24"/>
        </w:rPr>
        <w:footnoteRef/>
      </w:r>
      <w:r w:rsidRPr="009A2237">
        <w:rPr>
          <w:rFonts w:ascii="Cambria" w:hAnsi="Cambria" w:cs="Cambria" w:hint="cs"/>
          <w:color w:val="3C3C3C"/>
          <w:sz w:val="24"/>
          <w:szCs w:val="24"/>
          <w:rtl/>
        </w:rPr>
        <w:t> </w:t>
      </w:r>
      <w:r w:rsidRPr="009A2237">
        <w:rPr>
          <w:rFonts w:ascii="IRMitra" w:hAnsi="IRMitra" w:cs="IRMitra" w:hint="cs"/>
          <w:color w:val="3C3C3C"/>
          <w:sz w:val="24"/>
          <w:szCs w:val="24"/>
          <w:rtl/>
        </w:rPr>
        <w:t>کلینی</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محمد</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بن</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یعقوب</w:t>
      </w:r>
      <w:r w:rsidRPr="009A2237">
        <w:rPr>
          <w:rFonts w:ascii="IRMitra" w:hAnsi="IRMitra" w:cs="IRMitra"/>
          <w:color w:val="3C3C3C"/>
          <w:sz w:val="24"/>
          <w:szCs w:val="24"/>
          <w:rtl/>
        </w:rPr>
        <w:t xml:space="preserve">. </w:t>
      </w:r>
      <w:r w:rsidRPr="009A2237">
        <w:rPr>
          <w:rFonts w:ascii="IRMitra" w:hAnsi="IRMitra" w:cs="IRMitra"/>
          <w:i/>
          <w:iCs/>
          <w:color w:val="3C3C3C"/>
          <w:sz w:val="24"/>
          <w:szCs w:val="24"/>
          <w:rtl/>
        </w:rPr>
        <w:t>الکافي</w:t>
      </w:r>
      <w:r w:rsidRPr="009A2237">
        <w:rPr>
          <w:rFonts w:ascii="IRMitra" w:hAnsi="IRMitra" w:cs="IRMitra"/>
          <w:color w:val="3C3C3C"/>
          <w:sz w:val="24"/>
          <w:szCs w:val="24"/>
          <w:rtl/>
        </w:rPr>
        <w:t>. ج 2، دار الکتب الإسلامیة، 1363، ص 672.</w:t>
      </w:r>
    </w:p>
  </w:footnote>
  <w:footnote w:id="4">
    <w:p w:rsidR="00AE3B81" w:rsidRPr="009A2237" w:rsidRDefault="00AE3B81" w:rsidP="007D4710">
      <w:pPr>
        <w:pStyle w:val="FootnoteText"/>
        <w:rPr>
          <w:rFonts w:ascii="IRMitra" w:hAnsi="IRMitra" w:cs="IRMitra"/>
          <w:color w:val="3C3C3C"/>
          <w:sz w:val="24"/>
          <w:szCs w:val="24"/>
          <w:rtl/>
          <w:lang w:bidi="ar-SA"/>
        </w:rPr>
      </w:pPr>
      <w:r w:rsidRPr="009A2237">
        <w:rPr>
          <w:rStyle w:val="FootnoteReference"/>
          <w:rFonts w:ascii="IRMitra" w:hAnsi="IRMitra" w:cs="IRMitra"/>
          <w:color w:val="3C3C3C"/>
          <w:sz w:val="24"/>
          <w:szCs w:val="24"/>
        </w:rPr>
        <w:footnoteRef/>
      </w:r>
      <w:r w:rsidRPr="009A2237">
        <w:rPr>
          <w:rFonts w:ascii="Cambria" w:hAnsi="Cambria" w:cs="Cambria" w:hint="cs"/>
          <w:color w:val="3C3C3C"/>
          <w:sz w:val="24"/>
          <w:szCs w:val="24"/>
          <w:rtl/>
        </w:rPr>
        <w:t> </w:t>
      </w:r>
      <w:r w:rsidRPr="009A2237">
        <w:rPr>
          <w:rFonts w:ascii="IRMitra" w:hAnsi="IRMitra" w:cs="IRMitra" w:hint="cs"/>
          <w:color w:val="3C3C3C"/>
          <w:sz w:val="24"/>
          <w:szCs w:val="24"/>
          <w:rtl/>
        </w:rPr>
        <w:t>کلینی</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محمد</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بن</w:t>
      </w:r>
      <w:r w:rsidRPr="009A2237">
        <w:rPr>
          <w:rFonts w:ascii="IRMitra" w:hAnsi="IRMitra" w:cs="IRMitra"/>
          <w:color w:val="3C3C3C"/>
          <w:sz w:val="24"/>
          <w:szCs w:val="24"/>
          <w:rtl/>
        </w:rPr>
        <w:t xml:space="preserve"> </w:t>
      </w:r>
      <w:r w:rsidRPr="009A2237">
        <w:rPr>
          <w:rFonts w:ascii="IRMitra" w:hAnsi="IRMitra" w:cs="IRMitra" w:hint="cs"/>
          <w:color w:val="3C3C3C"/>
          <w:sz w:val="24"/>
          <w:szCs w:val="24"/>
          <w:rtl/>
        </w:rPr>
        <w:t>یعقوب</w:t>
      </w:r>
      <w:r w:rsidRPr="009A2237">
        <w:rPr>
          <w:rFonts w:ascii="IRMitra" w:hAnsi="IRMitra" w:cs="IRMitra"/>
          <w:color w:val="3C3C3C"/>
          <w:sz w:val="24"/>
          <w:szCs w:val="24"/>
          <w:rtl/>
        </w:rPr>
        <w:t xml:space="preserve">. </w:t>
      </w:r>
      <w:r w:rsidRPr="009A2237">
        <w:rPr>
          <w:rFonts w:ascii="IRMitra" w:hAnsi="IRMitra" w:cs="IRMitra"/>
          <w:i/>
          <w:iCs/>
          <w:color w:val="3C3C3C"/>
          <w:sz w:val="24"/>
          <w:szCs w:val="24"/>
          <w:rtl/>
        </w:rPr>
        <w:t>الکافي</w:t>
      </w:r>
      <w:r w:rsidRPr="009A2237">
        <w:rPr>
          <w:rFonts w:ascii="IRMitra" w:hAnsi="IRMitra" w:cs="IRMitra"/>
          <w:color w:val="3C3C3C"/>
          <w:sz w:val="24"/>
          <w:szCs w:val="24"/>
          <w:rtl/>
        </w:rPr>
        <w:t>. ج 2، دار الکتب الإسلامیة، 1363، ص 671.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Header"/>
    </w:pPr>
  </w:p>
  <w:p w:rsidR="00AE3B81" w:rsidRDefault="00AE3B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1B7D"/>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0E1"/>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4DA"/>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2ED2"/>
    <w:rsid w:val="000B4FFA"/>
    <w:rsid w:val="000B507A"/>
    <w:rsid w:val="000B5953"/>
    <w:rsid w:val="000B5DB5"/>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748"/>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C7F21"/>
    <w:rsid w:val="001D1314"/>
    <w:rsid w:val="001D1844"/>
    <w:rsid w:val="001D1D4C"/>
    <w:rsid w:val="001D2E9A"/>
    <w:rsid w:val="001D3546"/>
    <w:rsid w:val="001D465B"/>
    <w:rsid w:val="001D46CE"/>
    <w:rsid w:val="001D4FF8"/>
    <w:rsid w:val="001D597F"/>
    <w:rsid w:val="001D6610"/>
    <w:rsid w:val="001D6B6C"/>
    <w:rsid w:val="001D6E78"/>
    <w:rsid w:val="001D75EC"/>
    <w:rsid w:val="001D7686"/>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64AD"/>
    <w:rsid w:val="003474AE"/>
    <w:rsid w:val="00347BA3"/>
    <w:rsid w:val="00350122"/>
    <w:rsid w:val="0035047B"/>
    <w:rsid w:val="003511E4"/>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0C45"/>
    <w:rsid w:val="00392CB2"/>
    <w:rsid w:val="003934DF"/>
    <w:rsid w:val="0039360F"/>
    <w:rsid w:val="003949F3"/>
    <w:rsid w:val="0039522F"/>
    <w:rsid w:val="00395BE8"/>
    <w:rsid w:val="00396112"/>
    <w:rsid w:val="0039709C"/>
    <w:rsid w:val="00397146"/>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812"/>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E88"/>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3EFB"/>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6B22"/>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E6912"/>
    <w:rsid w:val="004F04F5"/>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1D"/>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379"/>
    <w:rsid w:val="00572AC2"/>
    <w:rsid w:val="00572C44"/>
    <w:rsid w:val="00573015"/>
    <w:rsid w:val="00573506"/>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2CF7"/>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5509"/>
    <w:rsid w:val="00716132"/>
    <w:rsid w:val="00716936"/>
    <w:rsid w:val="00720BB9"/>
    <w:rsid w:val="00721885"/>
    <w:rsid w:val="007218C5"/>
    <w:rsid w:val="00721D0A"/>
    <w:rsid w:val="0072290D"/>
    <w:rsid w:val="00722DB4"/>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3FA6"/>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A9C"/>
    <w:rsid w:val="007A7B8C"/>
    <w:rsid w:val="007B04D0"/>
    <w:rsid w:val="007B187A"/>
    <w:rsid w:val="007B2393"/>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4710"/>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5C86"/>
    <w:rsid w:val="008368AD"/>
    <w:rsid w:val="00836FFA"/>
    <w:rsid w:val="008374AD"/>
    <w:rsid w:val="008379C3"/>
    <w:rsid w:val="00837FAA"/>
    <w:rsid w:val="00840D10"/>
    <w:rsid w:val="00841D9C"/>
    <w:rsid w:val="00841F77"/>
    <w:rsid w:val="00841FAE"/>
    <w:rsid w:val="00842AF7"/>
    <w:rsid w:val="00842B60"/>
    <w:rsid w:val="0084308A"/>
    <w:rsid w:val="008444F6"/>
    <w:rsid w:val="008459FC"/>
    <w:rsid w:val="00847000"/>
    <w:rsid w:val="008479DF"/>
    <w:rsid w:val="00847B4B"/>
    <w:rsid w:val="00850628"/>
    <w:rsid w:val="0085196E"/>
    <w:rsid w:val="00851A08"/>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67ABF"/>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522"/>
    <w:rsid w:val="008F593C"/>
    <w:rsid w:val="008F5B4D"/>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18DB"/>
    <w:rsid w:val="0093221A"/>
    <w:rsid w:val="009331F8"/>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4D6"/>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4E2D"/>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5FC4"/>
    <w:rsid w:val="009E6867"/>
    <w:rsid w:val="009E68F8"/>
    <w:rsid w:val="009F156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87F5D"/>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CBB"/>
    <w:rsid w:val="00AC7F08"/>
    <w:rsid w:val="00AD0232"/>
    <w:rsid w:val="00AD0699"/>
    <w:rsid w:val="00AD0AB8"/>
    <w:rsid w:val="00AD2017"/>
    <w:rsid w:val="00AD20F4"/>
    <w:rsid w:val="00AD2DFE"/>
    <w:rsid w:val="00AD3D66"/>
    <w:rsid w:val="00AD3E6B"/>
    <w:rsid w:val="00AD4F0B"/>
    <w:rsid w:val="00AD6C92"/>
    <w:rsid w:val="00AD6F90"/>
    <w:rsid w:val="00AD7DEE"/>
    <w:rsid w:val="00AE1F47"/>
    <w:rsid w:val="00AE2368"/>
    <w:rsid w:val="00AE36B0"/>
    <w:rsid w:val="00AE3B81"/>
    <w:rsid w:val="00AE4768"/>
    <w:rsid w:val="00AE4931"/>
    <w:rsid w:val="00AE4DB1"/>
    <w:rsid w:val="00AE4F25"/>
    <w:rsid w:val="00AE6E91"/>
    <w:rsid w:val="00AE753D"/>
    <w:rsid w:val="00AE7EB9"/>
    <w:rsid w:val="00AF0EF9"/>
    <w:rsid w:val="00AF1003"/>
    <w:rsid w:val="00AF15B3"/>
    <w:rsid w:val="00AF1638"/>
    <w:rsid w:val="00AF1BCD"/>
    <w:rsid w:val="00AF3925"/>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7E8"/>
    <w:rsid w:val="00BA4D7F"/>
    <w:rsid w:val="00BA5454"/>
    <w:rsid w:val="00BA5A17"/>
    <w:rsid w:val="00BA5BB7"/>
    <w:rsid w:val="00BA6CBB"/>
    <w:rsid w:val="00BA6F00"/>
    <w:rsid w:val="00BA71FB"/>
    <w:rsid w:val="00BA746D"/>
    <w:rsid w:val="00BA75A6"/>
    <w:rsid w:val="00BB1A0F"/>
    <w:rsid w:val="00BB23FE"/>
    <w:rsid w:val="00BB2711"/>
    <w:rsid w:val="00BB2948"/>
    <w:rsid w:val="00BB35F9"/>
    <w:rsid w:val="00BB455D"/>
    <w:rsid w:val="00BB51AF"/>
    <w:rsid w:val="00BB56B6"/>
    <w:rsid w:val="00BB70C3"/>
    <w:rsid w:val="00BB7E2C"/>
    <w:rsid w:val="00BC07E5"/>
    <w:rsid w:val="00BC276E"/>
    <w:rsid w:val="00BC290E"/>
    <w:rsid w:val="00BC3001"/>
    <w:rsid w:val="00BC3472"/>
    <w:rsid w:val="00BC445F"/>
    <w:rsid w:val="00BC4B62"/>
    <w:rsid w:val="00BC4C66"/>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227D"/>
    <w:rsid w:val="00BE29DD"/>
    <w:rsid w:val="00BE34BE"/>
    <w:rsid w:val="00BE40B7"/>
    <w:rsid w:val="00BE4AE5"/>
    <w:rsid w:val="00BE6535"/>
    <w:rsid w:val="00BE65DD"/>
    <w:rsid w:val="00BE6620"/>
    <w:rsid w:val="00BE68C8"/>
    <w:rsid w:val="00BE6F3A"/>
    <w:rsid w:val="00BE778B"/>
    <w:rsid w:val="00BE7FD7"/>
    <w:rsid w:val="00BF1626"/>
    <w:rsid w:val="00BF1A43"/>
    <w:rsid w:val="00BF21EE"/>
    <w:rsid w:val="00BF21FF"/>
    <w:rsid w:val="00BF26C8"/>
    <w:rsid w:val="00BF2CC7"/>
    <w:rsid w:val="00BF2ECC"/>
    <w:rsid w:val="00BF2EDB"/>
    <w:rsid w:val="00BF339F"/>
    <w:rsid w:val="00BF450F"/>
    <w:rsid w:val="00BF4572"/>
    <w:rsid w:val="00BF5118"/>
    <w:rsid w:val="00BF550D"/>
    <w:rsid w:val="00BF60A9"/>
    <w:rsid w:val="00BF6F8D"/>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14B"/>
    <w:rsid w:val="00C43A60"/>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B5C"/>
    <w:rsid w:val="00C57C7C"/>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16"/>
    <w:rsid w:val="00CF0A8F"/>
    <w:rsid w:val="00CF204C"/>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154F"/>
    <w:rsid w:val="00D01554"/>
    <w:rsid w:val="00D02412"/>
    <w:rsid w:val="00D02EE7"/>
    <w:rsid w:val="00D03384"/>
    <w:rsid w:val="00D04851"/>
    <w:rsid w:val="00D048CE"/>
    <w:rsid w:val="00D04ADE"/>
    <w:rsid w:val="00D04B02"/>
    <w:rsid w:val="00D05299"/>
    <w:rsid w:val="00D0537A"/>
    <w:rsid w:val="00D06563"/>
    <w:rsid w:val="00D0696A"/>
    <w:rsid w:val="00D06AFD"/>
    <w:rsid w:val="00D06EB1"/>
    <w:rsid w:val="00D1048F"/>
    <w:rsid w:val="00D10985"/>
    <w:rsid w:val="00D10998"/>
    <w:rsid w:val="00D12400"/>
    <w:rsid w:val="00D125CB"/>
    <w:rsid w:val="00D13235"/>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5FE"/>
    <w:rsid w:val="00D27743"/>
    <w:rsid w:val="00D27E56"/>
    <w:rsid w:val="00D30015"/>
    <w:rsid w:val="00D312DD"/>
    <w:rsid w:val="00D31805"/>
    <w:rsid w:val="00D3180A"/>
    <w:rsid w:val="00D31D46"/>
    <w:rsid w:val="00D3243C"/>
    <w:rsid w:val="00D32BEE"/>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3F1"/>
    <w:rsid w:val="00DD7D9E"/>
    <w:rsid w:val="00DE1070"/>
    <w:rsid w:val="00DE3D02"/>
    <w:rsid w:val="00DE42BF"/>
    <w:rsid w:val="00DE56DC"/>
    <w:rsid w:val="00DE7F08"/>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2F3"/>
    <w:rsid w:val="00E2179B"/>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1A97"/>
    <w:rsid w:val="00EC1C4B"/>
    <w:rsid w:val="00EC1DE9"/>
    <w:rsid w:val="00EC1FD6"/>
    <w:rsid w:val="00EC3DD5"/>
    <w:rsid w:val="00EC598F"/>
    <w:rsid w:val="00EC5E19"/>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4D15"/>
    <w:rsid w:val="00F855C8"/>
    <w:rsid w:val="00F8576D"/>
    <w:rsid w:val="00F85A94"/>
    <w:rsid w:val="00F86488"/>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5EFE9-574B-470F-9FB0-3F10F48F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TotalTime>
  <Pages>5</Pages>
  <Words>1950</Words>
  <Characters>11117</Characters>
  <Application>Microsoft Office Word</Application>
  <DocSecurity>0</DocSecurity>
  <Lines>92</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13041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2026-02-03T13:22:00Z</cp:lastPrinted>
  <dcterms:created xsi:type="dcterms:W3CDTF">2026-01-27T13:38:00Z</dcterms:created>
  <dcterms:modified xsi:type="dcterms:W3CDTF">2026-02-03T13:24:00Z</dcterms:modified>
  <cp:contentStatus>ویرایش 2.5</cp:contentStatus>
  <cp:version>2.7</cp:version>
</cp:coreProperties>
</file>