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17A" w:rsidRDefault="00D3017A" w:rsidP="00D3017A">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D3017A" w:rsidRPr="00D3017A" w:rsidRDefault="00D3017A" w:rsidP="00D3017A">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50117</w:t>
      </w:r>
    </w:p>
    <w:p w:rsidR="00D3017A" w:rsidRDefault="00D3017A" w:rsidP="00D3017A">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97</w:t>
      </w:r>
    </w:p>
    <w:p w:rsidR="00D3017A" w:rsidRDefault="00D3017A" w:rsidP="00D3017A">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97</w:t>
      </w:r>
      <w:r>
        <w:rPr>
          <w:rFonts w:ascii="IRANSans" w:hAnsi="IRANSans" w:cs="IRANSans"/>
          <w:b/>
          <w:bCs/>
          <w:color w:val="C00000"/>
          <w:shd w:val="clear" w:color="auto" w:fill="FFFFFF"/>
        </w:rPr>
        <w:t>-140</w:t>
      </w:r>
      <w:r>
        <w:rPr>
          <w:rFonts w:ascii="IRANSans" w:hAnsi="IRANSans" w:cs="IRANSans"/>
          <w:b/>
          <w:bCs/>
          <w:color w:val="C00000"/>
          <w:shd w:val="clear" w:color="auto" w:fill="FFFFFF"/>
        </w:rPr>
        <w:t>50117</w:t>
      </w:r>
      <w:bookmarkStart w:id="0" w:name="_GoBack"/>
      <w:bookmarkEnd w:id="0"/>
    </w:p>
    <w:p w:rsidR="00D3017A" w:rsidRDefault="00D3017A" w:rsidP="00D3017A">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661EDC" w:rsidRDefault="00D3017A" w:rsidP="00D3017A">
      <w:r>
        <w:rPr>
          <w:rStyle w:val="Hyperlink"/>
          <w:rFonts w:hint="cs"/>
          <w:noProof/>
          <w:rtl/>
        </w:rPr>
        <w:fldChar w:fldCharType="end"/>
      </w:r>
    </w:p>
    <w:p w:rsidR="00EF5DC7" w:rsidRPr="00E13792" w:rsidRDefault="003A393A" w:rsidP="00D71D3B">
      <w:pPr>
        <w:ind w:left="139" w:firstLine="397"/>
        <w:jc w:val="left"/>
        <w:rPr>
          <w:rFonts w:cs="IRMitra"/>
          <w:b/>
          <w:bCs/>
        </w:rPr>
      </w:pPr>
      <w:r w:rsidRPr="00E13792">
        <w:rPr>
          <w:rStyle w:val="Emphasis"/>
          <w:rFonts w:cs="IRMitra"/>
          <w:b/>
          <w:i w:val="0"/>
          <w:color w:val="FF0000"/>
          <w:rtl/>
        </w:rPr>
        <w:t>موضوع:</w:t>
      </w:r>
      <w:r w:rsidR="00EF5DC7" w:rsidRPr="00E13792">
        <w:rPr>
          <w:rFonts w:cs="IRMitra"/>
          <w:rtl/>
        </w:rPr>
        <w:t xml:space="preserve"> زکات/</w:t>
      </w:r>
      <w:r w:rsidR="00D71D3B">
        <w:rPr>
          <w:rFonts w:cs="IRMitra" w:hint="cs"/>
          <w:rtl/>
        </w:rPr>
        <w:t>اشتراط تمکن از تصرف</w:t>
      </w:r>
    </w:p>
    <w:p w:rsidR="00F72246" w:rsidRPr="00E13792" w:rsidRDefault="00F72246" w:rsidP="009A2237">
      <w:pPr>
        <w:pStyle w:val="Heading10"/>
        <w:ind w:left="139" w:firstLine="397"/>
        <w:rPr>
          <w:rStyle w:val="Emphasis"/>
          <w:rFonts w:ascii="IRMitra" w:hAnsi="IRMitra" w:cs="IRMitra"/>
          <w:rtl/>
        </w:rPr>
      </w:pPr>
    </w:p>
    <w:p w:rsidR="00BF21FF" w:rsidRPr="00D3017A" w:rsidRDefault="00EB7D96" w:rsidP="009A2237">
      <w:pPr>
        <w:ind w:left="139" w:firstLine="397"/>
        <w:jc w:val="left"/>
        <w:rPr>
          <w:rFonts w:ascii="Calibri" w:hAnsi="Calibri" w:cs="IRMitra"/>
          <w:color w:val="00B050"/>
          <w:sz w:val="34"/>
          <w:rtl/>
        </w:rPr>
      </w:pPr>
      <w:bookmarkStart w:id="1" w:name="FehStart"/>
      <w:bookmarkEnd w:id="1"/>
      <w:r w:rsidRPr="00D3017A">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D3017A">
        <w:rPr>
          <w:rFonts w:ascii="Calibri" w:hAnsi="Calibri" w:cs="IRMitra" w:hint="cs"/>
          <w:color w:val="00B050"/>
          <w:sz w:val="34"/>
          <w:rtl/>
        </w:rPr>
        <w:t>.</w:t>
      </w:r>
    </w:p>
    <w:p w:rsidR="003B6003" w:rsidRDefault="003B6003" w:rsidP="003B6003">
      <w:pPr>
        <w:pStyle w:val="Heading1"/>
      </w:pPr>
      <w:bookmarkStart w:id="2" w:name="_Toc224071092"/>
      <w:r>
        <w:rPr>
          <w:rFonts w:hint="cs"/>
          <w:rtl/>
        </w:rPr>
        <w:t>خلاصه</w:t>
      </w:r>
      <w:r>
        <w:rPr>
          <w:rtl/>
        </w:rPr>
        <w:softHyphen/>
      </w:r>
      <w:r>
        <w:rPr>
          <w:rFonts w:hint="cs"/>
          <w:rtl/>
        </w:rPr>
        <w:t>ای از جلسات پیشین</w:t>
      </w:r>
      <w:bookmarkEnd w:id="2"/>
    </w:p>
    <w:p w:rsidR="00635634" w:rsidRDefault="003B6003" w:rsidP="00635634">
      <w:pPr>
        <w:ind w:left="139" w:firstLine="397"/>
        <w:jc w:val="left"/>
        <w:rPr>
          <w:rFonts w:cs="IRMitra"/>
          <w:rtl/>
        </w:rPr>
      </w:pPr>
      <w:r>
        <w:rPr>
          <w:rFonts w:cs="IRMitra" w:hint="cs"/>
          <w:rtl/>
        </w:rPr>
        <w:t xml:space="preserve">پیش از تعطیلات </w:t>
      </w:r>
      <w:r w:rsidR="00635634" w:rsidRPr="00635634">
        <w:rPr>
          <w:rFonts w:cs="IRMitra" w:hint="cs"/>
          <w:rtl/>
        </w:rPr>
        <w:t xml:space="preserve">بحث بر سر نحوه </w:t>
      </w:r>
      <w:r>
        <w:rPr>
          <w:rFonts w:cs="IRMitra" w:hint="cs"/>
          <w:rtl/>
        </w:rPr>
        <w:t>تعلّق</w:t>
      </w:r>
      <w:r w:rsidR="00635634" w:rsidRPr="00635634">
        <w:rPr>
          <w:rFonts w:cs="IRMitra" w:hint="cs"/>
          <w:rtl/>
        </w:rPr>
        <w:t xml:space="preserve"> زکات به مال بود.</w:t>
      </w:r>
      <w:r w:rsidR="00635634">
        <w:rPr>
          <w:rFonts w:cs="IRMitra" w:hint="cs"/>
          <w:rtl/>
        </w:rPr>
        <w:t xml:space="preserve"> عده</w:t>
      </w:r>
      <w:r w:rsidR="00635634">
        <w:rPr>
          <w:rFonts w:cs="IRMitra"/>
          <w:rtl/>
        </w:rPr>
        <w:softHyphen/>
      </w:r>
      <w:r w:rsidR="00635634">
        <w:rPr>
          <w:rFonts w:cs="IRMitra" w:hint="cs"/>
          <w:rtl/>
        </w:rPr>
        <w:t xml:space="preserve">ای </w:t>
      </w:r>
      <w:r>
        <w:rPr>
          <w:rFonts w:cs="IRMitra" w:hint="cs"/>
          <w:rtl/>
        </w:rPr>
        <w:t>تعلّق</w:t>
      </w:r>
      <w:r w:rsidR="00635634">
        <w:rPr>
          <w:rFonts w:cs="IRMitra" w:hint="cs"/>
          <w:rtl/>
        </w:rPr>
        <w:t xml:space="preserve"> زکات را به صورت کلّی فی المعی</w:t>
      </w:r>
      <w:r>
        <w:rPr>
          <w:rFonts w:cs="IRMitra" w:hint="cs"/>
          <w:rtl/>
        </w:rPr>
        <w:t>ّ</w:t>
      </w:r>
      <w:r w:rsidR="00635634">
        <w:rPr>
          <w:rFonts w:cs="IRMitra" w:hint="cs"/>
          <w:rtl/>
        </w:rPr>
        <w:t>ن می</w:t>
      </w:r>
      <w:r w:rsidR="00635634">
        <w:rPr>
          <w:rFonts w:cs="IRMitra"/>
          <w:rtl/>
        </w:rPr>
        <w:softHyphen/>
      </w:r>
      <w:r>
        <w:rPr>
          <w:rFonts w:cs="IRMitra" w:hint="cs"/>
          <w:rtl/>
        </w:rPr>
        <w:t>دانن</w:t>
      </w:r>
      <w:r w:rsidR="00635634">
        <w:rPr>
          <w:rFonts w:cs="IRMitra" w:hint="cs"/>
          <w:rtl/>
        </w:rPr>
        <w:t>د و عده</w:t>
      </w:r>
      <w:r w:rsidR="00635634">
        <w:rPr>
          <w:rFonts w:cs="IRMitra"/>
          <w:rtl/>
        </w:rPr>
        <w:softHyphen/>
      </w:r>
      <w:r w:rsidR="00635634">
        <w:rPr>
          <w:rFonts w:cs="IRMitra" w:hint="cs"/>
          <w:rtl/>
        </w:rPr>
        <w:t>ای به صورت اشاعه می</w:t>
      </w:r>
      <w:r w:rsidR="00635634">
        <w:rPr>
          <w:rFonts w:cs="IRMitra"/>
          <w:rtl/>
        </w:rPr>
        <w:softHyphen/>
      </w:r>
      <w:r w:rsidR="00635634">
        <w:rPr>
          <w:rFonts w:cs="IRMitra" w:hint="cs"/>
          <w:rtl/>
        </w:rPr>
        <w:t>دانند و</w:t>
      </w:r>
      <w:r>
        <w:rPr>
          <w:rFonts w:cs="IRMitra" w:hint="cs"/>
          <w:rtl/>
        </w:rPr>
        <w:t>عده</w:t>
      </w:r>
      <w:r>
        <w:rPr>
          <w:rFonts w:cs="IRMitra"/>
          <w:rtl/>
        </w:rPr>
        <w:softHyphen/>
      </w:r>
      <w:r>
        <w:rPr>
          <w:rFonts w:cs="IRMitra" w:hint="cs"/>
          <w:rtl/>
        </w:rPr>
        <w:t>ای دیگر</w:t>
      </w:r>
      <w:r w:rsidR="00905BD0">
        <w:rPr>
          <w:rFonts w:cs="IRMitra"/>
        </w:rPr>
        <w:t xml:space="preserve"> </w:t>
      </w:r>
      <w:r w:rsidR="00905BD0">
        <w:rPr>
          <w:rFonts w:cs="IRMitra" w:hint="cs"/>
          <w:rtl/>
        </w:rPr>
        <w:t>شرکت در مالی</w:t>
      </w:r>
      <w:r>
        <w:rPr>
          <w:rFonts w:cs="IRMitra" w:hint="cs"/>
          <w:rtl/>
        </w:rPr>
        <w:t>ّ</w:t>
      </w:r>
      <w:r w:rsidR="00905BD0">
        <w:rPr>
          <w:rFonts w:cs="IRMitra" w:hint="cs"/>
          <w:rtl/>
        </w:rPr>
        <w:t xml:space="preserve">ت و </w:t>
      </w:r>
      <w:r w:rsidR="00635634">
        <w:rPr>
          <w:rFonts w:cs="IRMitra" w:hint="cs"/>
          <w:rtl/>
        </w:rPr>
        <w:t>... . بیان شد که این اصطلاحات هیچ یک در روایات وارد نشده است.</w:t>
      </w:r>
      <w:r>
        <w:rPr>
          <w:rFonts w:cs="IRMitra" w:hint="cs"/>
          <w:rtl/>
        </w:rPr>
        <w:t xml:space="preserve"> </w:t>
      </w:r>
      <w:r w:rsidR="00635634">
        <w:rPr>
          <w:rFonts w:cs="IRMitra" w:hint="cs"/>
          <w:rtl/>
        </w:rPr>
        <w:t>بین کلی فی المعین و اشاعه فرق</w:t>
      </w:r>
      <w:r w:rsidR="00635634">
        <w:rPr>
          <w:rFonts w:cs="IRMitra"/>
          <w:rtl/>
        </w:rPr>
        <w:softHyphen/>
      </w:r>
      <w:r w:rsidR="00635634">
        <w:rPr>
          <w:rFonts w:cs="IRMitra" w:hint="cs"/>
          <w:rtl/>
        </w:rPr>
        <w:t>هایی در احکامش</w:t>
      </w:r>
      <w:r>
        <w:rPr>
          <w:rFonts w:cs="IRMitra" w:hint="cs"/>
          <w:rtl/>
        </w:rPr>
        <w:t xml:space="preserve"> دارد و ما باید این احکام را تک</w:t>
      </w:r>
      <w:r>
        <w:rPr>
          <w:rFonts w:cs="IRMitra"/>
          <w:rtl/>
        </w:rPr>
        <w:softHyphen/>
      </w:r>
      <w:r w:rsidR="00635634">
        <w:rPr>
          <w:rFonts w:cs="IRMitra" w:hint="cs"/>
          <w:rtl/>
        </w:rPr>
        <w:t>تک دنبال کنیم و ببینیم که ادل</w:t>
      </w:r>
      <w:r>
        <w:rPr>
          <w:rFonts w:cs="IRMitra" w:hint="cs"/>
          <w:rtl/>
        </w:rPr>
        <w:t>ّ</w:t>
      </w:r>
      <w:r w:rsidR="00635634">
        <w:rPr>
          <w:rFonts w:cs="IRMitra" w:hint="cs"/>
          <w:rtl/>
        </w:rPr>
        <w:t>ه چه اقتضایی دارد و کدام یک از احکام را ثابت می</w:t>
      </w:r>
      <w:r w:rsidR="00635634">
        <w:rPr>
          <w:rFonts w:cs="IRMitra"/>
          <w:rtl/>
        </w:rPr>
        <w:softHyphen/>
      </w:r>
      <w:r w:rsidR="00635634">
        <w:rPr>
          <w:rFonts w:cs="IRMitra" w:hint="cs"/>
          <w:rtl/>
        </w:rPr>
        <w:t>کند و مجر</w:t>
      </w:r>
      <w:r>
        <w:rPr>
          <w:rFonts w:cs="IRMitra" w:hint="cs"/>
          <w:rtl/>
        </w:rPr>
        <w:t>ّ</w:t>
      </w:r>
      <w:r w:rsidR="00635634">
        <w:rPr>
          <w:rFonts w:cs="IRMitra" w:hint="cs"/>
          <w:rtl/>
        </w:rPr>
        <w:t>د اینکه یکی از این احکام ثابت گردد</w:t>
      </w:r>
      <w:r>
        <w:rPr>
          <w:rFonts w:cs="IRMitra" w:hint="cs"/>
          <w:rtl/>
        </w:rPr>
        <w:t>،</w:t>
      </w:r>
      <w:r w:rsidR="00635634">
        <w:rPr>
          <w:rFonts w:cs="IRMitra" w:hint="cs"/>
          <w:rtl/>
        </w:rPr>
        <w:t xml:space="preserve"> ملازمه ندارد که حکم دیگری نیز ثابت باشد.</w:t>
      </w:r>
      <w:r w:rsidR="00905BD0">
        <w:rPr>
          <w:rFonts w:cs="IRMitra" w:hint="cs"/>
          <w:rtl/>
        </w:rPr>
        <w:t xml:space="preserve"> برای مثال</w:t>
      </w:r>
      <w:r w:rsidR="00635634">
        <w:rPr>
          <w:rFonts w:cs="IRMitra" w:hint="cs"/>
          <w:rtl/>
        </w:rPr>
        <w:t xml:space="preserve"> مرحوم خویی حکمی را ثابت دانسته است و خواسته</w:t>
      </w:r>
      <w:r w:rsidR="00635634">
        <w:rPr>
          <w:rFonts w:cs="IRMitra"/>
          <w:rtl/>
        </w:rPr>
        <w:softHyphen/>
      </w:r>
      <w:r w:rsidR="00635634">
        <w:rPr>
          <w:rFonts w:cs="IRMitra" w:hint="cs"/>
          <w:rtl/>
        </w:rPr>
        <w:t xml:space="preserve">اند </w:t>
      </w:r>
      <w:r w:rsidR="00905BD0">
        <w:rPr>
          <w:rFonts w:cs="IRMitra" w:hint="cs"/>
          <w:rtl/>
        </w:rPr>
        <w:t xml:space="preserve">با اثبات آن حکم، </w:t>
      </w:r>
      <w:r w:rsidR="00635634">
        <w:rPr>
          <w:rFonts w:cs="IRMitra" w:hint="cs"/>
          <w:rtl/>
        </w:rPr>
        <w:t xml:space="preserve">دیگر احکام را </w:t>
      </w:r>
      <w:r w:rsidR="00905BD0">
        <w:rPr>
          <w:rFonts w:cs="IRMitra" w:hint="cs"/>
          <w:rtl/>
        </w:rPr>
        <w:t>نیز اثبات کنند؛ به نظرما این نحوه استدلال درست نیست زیرا</w:t>
      </w:r>
      <w:r w:rsidR="00635634">
        <w:rPr>
          <w:rFonts w:cs="IRMitra" w:hint="cs"/>
          <w:rtl/>
        </w:rPr>
        <w:t xml:space="preserve"> نحوه </w:t>
      </w:r>
      <w:r>
        <w:rPr>
          <w:rFonts w:cs="IRMitra" w:hint="cs"/>
          <w:rtl/>
        </w:rPr>
        <w:t>تعلّق</w:t>
      </w:r>
      <w:r w:rsidR="00635634">
        <w:rPr>
          <w:rFonts w:cs="IRMitra" w:hint="cs"/>
          <w:rtl/>
        </w:rPr>
        <w:t xml:space="preserve"> زکات ممکن است از بعضی جهات شبیه کل</w:t>
      </w:r>
      <w:r>
        <w:rPr>
          <w:rFonts w:cs="IRMitra" w:hint="cs"/>
          <w:rtl/>
        </w:rPr>
        <w:t>ّ</w:t>
      </w:r>
      <w:r w:rsidR="00635634">
        <w:rPr>
          <w:rFonts w:cs="IRMitra" w:hint="cs"/>
          <w:rtl/>
        </w:rPr>
        <w:t>ی فی المعی</w:t>
      </w:r>
      <w:r>
        <w:rPr>
          <w:rFonts w:cs="IRMitra" w:hint="cs"/>
          <w:rtl/>
        </w:rPr>
        <w:t>ّ</w:t>
      </w:r>
      <w:r w:rsidR="00635634">
        <w:rPr>
          <w:rFonts w:cs="IRMitra" w:hint="cs"/>
          <w:rtl/>
        </w:rPr>
        <w:t>ن باشد و از بعضی جهات شبیه اشاعه باشد.</w:t>
      </w:r>
    </w:p>
    <w:p w:rsidR="003B6003" w:rsidRDefault="00635634" w:rsidP="003B6003">
      <w:pPr>
        <w:ind w:left="139" w:firstLine="397"/>
        <w:jc w:val="left"/>
        <w:rPr>
          <w:rFonts w:cs="IRMitra"/>
          <w:rtl/>
        </w:rPr>
      </w:pPr>
      <w:r w:rsidRPr="00635634">
        <w:rPr>
          <w:rFonts w:cs="IRMitra" w:hint="cs"/>
          <w:rtl/>
        </w:rPr>
        <w:t>فرق بین اشاعه و کلی فی المعین این است که در موارد اشاعه</w:t>
      </w:r>
      <w:r w:rsidR="003B6003">
        <w:rPr>
          <w:rFonts w:cs="IRMitra" w:hint="cs"/>
          <w:rtl/>
        </w:rPr>
        <w:t>،</w:t>
      </w:r>
      <w:r w:rsidRPr="00635634">
        <w:rPr>
          <w:rFonts w:cs="IRMitra" w:hint="cs"/>
          <w:rtl/>
        </w:rPr>
        <w:t xml:space="preserve"> طرفینی که شریک هستند بدون اجازه از یکدیگر امکان تصر</w:t>
      </w:r>
      <w:r w:rsidR="003B6003">
        <w:rPr>
          <w:rFonts w:cs="IRMitra" w:hint="cs"/>
          <w:rtl/>
        </w:rPr>
        <w:t>ّ</w:t>
      </w:r>
      <w:r w:rsidRPr="00635634">
        <w:rPr>
          <w:rFonts w:cs="IRMitra" w:hint="cs"/>
          <w:rtl/>
        </w:rPr>
        <w:t xml:space="preserve">ف </w:t>
      </w:r>
      <w:r w:rsidR="003B6003">
        <w:rPr>
          <w:rFonts w:cs="IRMitra" w:hint="cs"/>
          <w:rtl/>
        </w:rPr>
        <w:t xml:space="preserve">در مال را </w:t>
      </w:r>
      <w:r w:rsidRPr="00635634">
        <w:rPr>
          <w:rFonts w:cs="IRMitra" w:hint="cs"/>
          <w:rtl/>
        </w:rPr>
        <w:t>ندارند بر خلاف کل</w:t>
      </w:r>
      <w:r w:rsidR="003B6003">
        <w:rPr>
          <w:rFonts w:cs="IRMitra" w:hint="cs"/>
          <w:rtl/>
        </w:rPr>
        <w:t>ّ</w:t>
      </w:r>
      <w:r w:rsidRPr="00635634">
        <w:rPr>
          <w:rFonts w:cs="IRMitra" w:hint="cs"/>
          <w:rtl/>
        </w:rPr>
        <w:t>ی فی المعی</w:t>
      </w:r>
      <w:r w:rsidR="003B6003">
        <w:rPr>
          <w:rFonts w:cs="IRMitra" w:hint="cs"/>
          <w:rtl/>
        </w:rPr>
        <w:t>ّ</w:t>
      </w:r>
      <w:r w:rsidRPr="00635634">
        <w:rPr>
          <w:rFonts w:cs="IRMitra" w:hint="cs"/>
          <w:rtl/>
        </w:rPr>
        <w:t>ن که مالک اصلی می</w:t>
      </w:r>
      <w:r w:rsidRPr="00635634">
        <w:rPr>
          <w:rFonts w:cs="IRMitra"/>
          <w:rtl/>
        </w:rPr>
        <w:softHyphen/>
      </w:r>
      <w:r w:rsidRPr="00635634">
        <w:rPr>
          <w:rFonts w:cs="IRMitra" w:hint="cs"/>
          <w:rtl/>
        </w:rPr>
        <w:t>تواند در مال تصر</w:t>
      </w:r>
      <w:r w:rsidR="003B6003">
        <w:rPr>
          <w:rFonts w:cs="IRMitra" w:hint="cs"/>
          <w:rtl/>
        </w:rPr>
        <w:t>ّ</w:t>
      </w:r>
      <w:r w:rsidRPr="00635634">
        <w:rPr>
          <w:rFonts w:cs="IRMitra" w:hint="cs"/>
          <w:rtl/>
        </w:rPr>
        <w:t>ف کند البت</w:t>
      </w:r>
      <w:r w:rsidR="003B6003">
        <w:rPr>
          <w:rFonts w:cs="IRMitra" w:hint="cs"/>
          <w:rtl/>
        </w:rPr>
        <w:t>ّ</w:t>
      </w:r>
      <w:r w:rsidRPr="00635634">
        <w:rPr>
          <w:rFonts w:cs="IRMitra" w:hint="cs"/>
          <w:rtl/>
        </w:rPr>
        <w:t>ه تصرف وی تا جایی است که به مقدار کلی در مال باقی بماند.</w:t>
      </w:r>
      <w:r>
        <w:rPr>
          <w:rFonts w:cs="IRMitra" w:hint="cs"/>
          <w:rtl/>
        </w:rPr>
        <w:t xml:space="preserve"> اگر کسی سبره</w:t>
      </w:r>
      <w:r>
        <w:rPr>
          <w:rFonts w:cs="IRMitra"/>
          <w:rtl/>
        </w:rPr>
        <w:softHyphen/>
      </w:r>
      <w:r>
        <w:rPr>
          <w:rFonts w:cs="IRMitra" w:hint="cs"/>
          <w:rtl/>
        </w:rPr>
        <w:t>ای دارد و یک صاع از آن را بفروشد تا زمانی که آن یک صاع در آن وجود داشته باشد می</w:t>
      </w:r>
      <w:r>
        <w:rPr>
          <w:rFonts w:cs="IRMitra"/>
          <w:rtl/>
        </w:rPr>
        <w:softHyphen/>
      </w:r>
      <w:r>
        <w:rPr>
          <w:rFonts w:cs="IRMitra" w:hint="cs"/>
          <w:rtl/>
        </w:rPr>
        <w:t xml:space="preserve">تواند تصرف کند و اگر تنها یک صاع باقی بماند آن یک صاع </w:t>
      </w:r>
      <w:r w:rsidR="003B6003">
        <w:rPr>
          <w:rFonts w:cs="IRMitra" w:hint="cs"/>
          <w:rtl/>
        </w:rPr>
        <w:t xml:space="preserve">برای مالکِ کلی </w:t>
      </w:r>
      <w:r>
        <w:rPr>
          <w:rFonts w:cs="IRMitra" w:hint="cs"/>
          <w:rtl/>
        </w:rPr>
        <w:t>متعین می</w:t>
      </w:r>
      <w:r>
        <w:rPr>
          <w:rFonts w:cs="IRMitra"/>
          <w:rtl/>
        </w:rPr>
        <w:softHyphen/>
      </w:r>
      <w:r>
        <w:rPr>
          <w:rFonts w:cs="IRMitra" w:hint="cs"/>
          <w:rtl/>
        </w:rPr>
        <w:t>شود. در</w:t>
      </w:r>
      <w:r w:rsidR="003B6003">
        <w:rPr>
          <w:rFonts w:cs="IRMitra" w:hint="cs"/>
          <w:rtl/>
        </w:rPr>
        <w:t xml:space="preserve"> کلی فی المعین حق تعیین با مالکِ اصلی است ولی در اشاعه هیچ</w:t>
      </w:r>
      <w:r w:rsidR="003B6003">
        <w:rPr>
          <w:rFonts w:cs="IRMitra"/>
          <w:rtl/>
        </w:rPr>
        <w:softHyphen/>
      </w:r>
      <w:r>
        <w:rPr>
          <w:rFonts w:cs="IRMitra" w:hint="cs"/>
          <w:rtl/>
        </w:rPr>
        <w:t>یک</w:t>
      </w:r>
      <w:r w:rsidR="003B6003">
        <w:rPr>
          <w:rFonts w:cs="IRMitra" w:hint="cs"/>
          <w:rtl/>
        </w:rPr>
        <w:t>،</w:t>
      </w:r>
      <w:r>
        <w:rPr>
          <w:rFonts w:cs="IRMitra" w:hint="cs"/>
          <w:rtl/>
        </w:rPr>
        <w:t xml:space="preserve"> حق تعیین ندار</w:t>
      </w:r>
      <w:r w:rsidR="003B6003">
        <w:rPr>
          <w:rFonts w:cs="IRMitra" w:hint="cs"/>
          <w:rtl/>
        </w:rPr>
        <w:t>ن</w:t>
      </w:r>
      <w:r>
        <w:rPr>
          <w:rFonts w:cs="IRMitra" w:hint="cs"/>
          <w:rtl/>
        </w:rPr>
        <w:t>د و باید رضایت شرکاء به دست آید و اگر امکان رضایت طرفین وجود نداشته باشد باید قرعه انداخت. نکته دیگر این است که</w:t>
      </w:r>
      <w:r w:rsidR="003B6003">
        <w:rPr>
          <w:rFonts w:cs="IRMitra" w:hint="cs"/>
          <w:rtl/>
        </w:rPr>
        <w:t xml:space="preserve"> اگر</w:t>
      </w:r>
      <w:r>
        <w:rPr>
          <w:rFonts w:cs="IRMitra" w:hint="cs"/>
          <w:rtl/>
        </w:rPr>
        <w:t xml:space="preserve"> در اشاعه ضرری به مال وارد شود به طرفین وارد می</w:t>
      </w:r>
      <w:r>
        <w:rPr>
          <w:rFonts w:cs="IRMitra"/>
          <w:rtl/>
        </w:rPr>
        <w:softHyphen/>
      </w:r>
      <w:r>
        <w:rPr>
          <w:rFonts w:cs="IRMitra" w:hint="cs"/>
          <w:rtl/>
        </w:rPr>
        <w:t xml:space="preserve">شود ولی در کلی فی المعین ضرر متوجه مالک اصلی </w:t>
      </w:r>
      <w:r w:rsidR="003B6003">
        <w:rPr>
          <w:rFonts w:cs="IRMitra" w:hint="cs"/>
          <w:rtl/>
        </w:rPr>
        <w:t xml:space="preserve">است، البته </w:t>
      </w:r>
      <w:r>
        <w:rPr>
          <w:rFonts w:cs="IRMitra" w:hint="cs"/>
          <w:rtl/>
        </w:rPr>
        <w:t xml:space="preserve">مادامی که به مقدار کلی فی المعین در مال باقی مانده باشد. این نکته در بیع اتنان </w:t>
      </w:r>
      <w:r w:rsidR="00A47DB4">
        <w:rPr>
          <w:rFonts w:cs="IRMitra" w:hint="cs"/>
          <w:rtl/>
        </w:rPr>
        <w:t>روایت نیز دارد که از آن روایت صریحا آمده است که اگر کسی مقدار یک شی را به صورت کلی فی المعین فروخته شود و تلفی به مال وارد شود این تلف به مالک اصلی وارد می</w:t>
      </w:r>
      <w:r w:rsidR="00A47DB4">
        <w:rPr>
          <w:rFonts w:cs="IRMitra"/>
          <w:rtl/>
        </w:rPr>
        <w:softHyphen/>
      </w:r>
      <w:r w:rsidR="00A47DB4">
        <w:rPr>
          <w:rFonts w:cs="IRMitra" w:hint="cs"/>
          <w:rtl/>
        </w:rPr>
        <w:t>شود نه مالکِ کلی.</w:t>
      </w:r>
      <w:r w:rsidR="003B6003">
        <w:rPr>
          <w:rFonts w:cs="IRMitra" w:hint="cs"/>
          <w:rtl/>
        </w:rPr>
        <w:t xml:space="preserve"> </w:t>
      </w:r>
      <w:r w:rsidR="00A47DB4">
        <w:rPr>
          <w:rFonts w:cs="IRMitra" w:hint="cs"/>
          <w:rtl/>
        </w:rPr>
        <w:t>در مانحن فیه</w:t>
      </w:r>
      <w:r w:rsidR="003B6003">
        <w:rPr>
          <w:rFonts w:cs="IRMitra" w:hint="cs"/>
          <w:rtl/>
        </w:rPr>
        <w:t xml:space="preserve"> (مباحث مربوط به زکات)،</w:t>
      </w:r>
      <w:r w:rsidR="00A47DB4">
        <w:rPr>
          <w:rFonts w:cs="IRMitra" w:hint="cs"/>
          <w:rtl/>
        </w:rPr>
        <w:t xml:space="preserve"> مالک </w:t>
      </w:r>
      <w:r w:rsidR="003B6003">
        <w:rPr>
          <w:rFonts w:cs="IRMitra" w:hint="cs"/>
          <w:rtl/>
        </w:rPr>
        <w:t>مالِ</w:t>
      </w:r>
      <w:r w:rsidR="00A47DB4">
        <w:rPr>
          <w:rFonts w:cs="IRMitra" w:hint="cs"/>
          <w:rtl/>
        </w:rPr>
        <w:t xml:space="preserve"> زکوی </w:t>
      </w:r>
      <w:r w:rsidR="003B6003">
        <w:rPr>
          <w:rFonts w:cs="IRMitra" w:hint="cs"/>
          <w:rtl/>
        </w:rPr>
        <w:t xml:space="preserve">است که </w:t>
      </w:r>
      <w:r w:rsidR="00A47DB4">
        <w:rPr>
          <w:rFonts w:cs="IRMitra" w:hint="cs"/>
          <w:rtl/>
        </w:rPr>
        <w:t>می</w:t>
      </w:r>
      <w:r w:rsidR="00A47DB4">
        <w:rPr>
          <w:rFonts w:cs="IRMitra"/>
          <w:rtl/>
        </w:rPr>
        <w:softHyphen/>
      </w:r>
      <w:r w:rsidR="00A47DB4">
        <w:rPr>
          <w:rFonts w:cs="IRMitra" w:hint="cs"/>
          <w:rtl/>
        </w:rPr>
        <w:t>تواند زکات را معی</w:t>
      </w:r>
      <w:r w:rsidR="003B6003">
        <w:rPr>
          <w:rFonts w:cs="IRMitra" w:hint="cs"/>
          <w:rtl/>
        </w:rPr>
        <w:t>ّن ک</w:t>
      </w:r>
      <w:r w:rsidR="00A47DB4">
        <w:rPr>
          <w:rFonts w:cs="IRMitra" w:hint="cs"/>
          <w:rtl/>
        </w:rPr>
        <w:t>ند و حتی می</w:t>
      </w:r>
      <w:r w:rsidR="00A47DB4">
        <w:rPr>
          <w:rFonts w:cs="IRMitra"/>
          <w:rtl/>
        </w:rPr>
        <w:softHyphen/>
      </w:r>
      <w:r w:rsidR="003B6003">
        <w:rPr>
          <w:rFonts w:cs="IRMitra" w:hint="cs"/>
          <w:rtl/>
        </w:rPr>
        <w:t>توان</w:t>
      </w:r>
      <w:r w:rsidR="00A47DB4">
        <w:rPr>
          <w:rFonts w:cs="IRMitra" w:hint="cs"/>
          <w:rtl/>
        </w:rPr>
        <w:t>د از غیر آن پرداخت کنند.</w:t>
      </w:r>
    </w:p>
    <w:p w:rsidR="00A47DB4" w:rsidRDefault="00A47DB4" w:rsidP="003B6003">
      <w:pPr>
        <w:ind w:left="139" w:firstLine="397"/>
        <w:jc w:val="left"/>
        <w:rPr>
          <w:rFonts w:cs="IRMitra"/>
          <w:rtl/>
        </w:rPr>
      </w:pPr>
      <w:r>
        <w:rPr>
          <w:rFonts w:cs="IRMitra" w:hint="cs"/>
          <w:rtl/>
        </w:rPr>
        <w:t xml:space="preserve"> </w:t>
      </w:r>
      <w:r w:rsidR="003B6003">
        <w:rPr>
          <w:rFonts w:cs="IRMitra" w:hint="cs"/>
          <w:rtl/>
        </w:rPr>
        <w:t>در ادامه مباحث، برای روشن شدن نحوه تعلق زکات به این دو پرسش پرداخته شد</w:t>
      </w:r>
      <w:r>
        <w:rPr>
          <w:rFonts w:cs="IRMitra" w:hint="cs"/>
          <w:rtl/>
        </w:rPr>
        <w:t xml:space="preserve"> که آیا قبل از خارج کردن مقدار زکات و ادای زکات امکان تصرف وجود دارد یاخیر؟ و</w:t>
      </w:r>
      <w:r w:rsidR="003B6003">
        <w:rPr>
          <w:rFonts w:cs="IRMitra" w:hint="cs"/>
          <w:rtl/>
        </w:rPr>
        <w:t xml:space="preserve"> همچنین این سوال نیز مطرح گشت که</w:t>
      </w:r>
      <w:r>
        <w:rPr>
          <w:rFonts w:cs="IRMitra" w:hint="cs"/>
          <w:rtl/>
        </w:rPr>
        <w:t xml:space="preserve"> اگر خسارتی وارد شود این خسارت به ارباب زکات و مالک هر دو وارد می</w:t>
      </w:r>
      <w:r>
        <w:rPr>
          <w:rFonts w:cs="IRMitra"/>
          <w:rtl/>
        </w:rPr>
        <w:softHyphen/>
      </w:r>
      <w:r>
        <w:rPr>
          <w:rFonts w:cs="IRMitra" w:hint="cs"/>
          <w:rtl/>
        </w:rPr>
        <w:t>شود و یا اینکه خسارت تنها به مالک وارد می</w:t>
      </w:r>
      <w:r>
        <w:rPr>
          <w:rFonts w:cs="IRMitra"/>
          <w:rtl/>
        </w:rPr>
        <w:softHyphen/>
      </w:r>
      <w:r>
        <w:rPr>
          <w:rFonts w:cs="IRMitra" w:hint="cs"/>
          <w:rtl/>
        </w:rPr>
        <w:t>شود؟</w:t>
      </w:r>
    </w:p>
    <w:p w:rsidR="00A47DB4" w:rsidRDefault="00A47DB4" w:rsidP="00635634">
      <w:pPr>
        <w:ind w:left="139" w:firstLine="397"/>
        <w:jc w:val="left"/>
        <w:rPr>
          <w:rFonts w:cs="IRMitra"/>
          <w:rtl/>
        </w:rPr>
      </w:pPr>
      <w:r>
        <w:rPr>
          <w:rFonts w:cs="IRMitra" w:hint="cs"/>
          <w:rtl/>
        </w:rPr>
        <w:lastRenderedPageBreak/>
        <w:t>درباره تصرف در مال زکوی قبل از اداء زکات</w:t>
      </w:r>
      <w:r w:rsidR="003B6003">
        <w:rPr>
          <w:rFonts w:cs="IRMitra" w:hint="cs"/>
          <w:rtl/>
        </w:rPr>
        <w:t>،</w:t>
      </w:r>
      <w:r>
        <w:rPr>
          <w:rFonts w:cs="IRMitra" w:hint="cs"/>
          <w:rtl/>
        </w:rPr>
        <w:t xml:space="preserve"> ولو در صورت عزل</w:t>
      </w:r>
      <w:r w:rsidR="003B6003">
        <w:rPr>
          <w:rFonts w:cs="IRMitra" w:hint="cs"/>
          <w:rtl/>
        </w:rPr>
        <w:t>،</w:t>
      </w:r>
      <w:r>
        <w:rPr>
          <w:rFonts w:cs="IRMitra" w:hint="cs"/>
          <w:rtl/>
        </w:rPr>
        <w:t xml:space="preserve"> گفتیم که از کلمات بسیاری از فقهاء استفاده می</w:t>
      </w:r>
      <w:r>
        <w:rPr>
          <w:rFonts w:cs="IRMitra"/>
          <w:rtl/>
        </w:rPr>
        <w:softHyphen/>
      </w:r>
      <w:r w:rsidR="003B6003">
        <w:rPr>
          <w:rFonts w:cs="IRMitra" w:hint="cs"/>
          <w:rtl/>
        </w:rPr>
        <w:t>شود ک</w:t>
      </w:r>
      <w:r>
        <w:rPr>
          <w:rFonts w:cs="IRMitra" w:hint="cs"/>
          <w:rtl/>
        </w:rPr>
        <w:t>ه اگر خرص صورت نگرفته باشد امکان تصرف در مال وجود ندارد. خرص باعث می</w:t>
      </w:r>
      <w:r>
        <w:rPr>
          <w:rFonts w:cs="IRMitra"/>
          <w:rtl/>
        </w:rPr>
        <w:softHyphen/>
      </w:r>
      <w:r>
        <w:rPr>
          <w:rFonts w:cs="IRMitra" w:hint="cs"/>
          <w:rtl/>
        </w:rPr>
        <w:t>شود که مالک بتواند در مال تصرف کند. از این مطلب می</w:t>
      </w:r>
      <w:r>
        <w:rPr>
          <w:rFonts w:cs="IRMitra"/>
          <w:rtl/>
        </w:rPr>
        <w:softHyphen/>
      </w:r>
      <w:r>
        <w:rPr>
          <w:rFonts w:cs="IRMitra" w:hint="cs"/>
          <w:rtl/>
        </w:rPr>
        <w:t>توان استفاده کرد که نمی</w:t>
      </w:r>
      <w:r>
        <w:rPr>
          <w:rFonts w:cs="IRMitra"/>
          <w:rtl/>
        </w:rPr>
        <w:softHyphen/>
      </w:r>
      <w:r>
        <w:rPr>
          <w:rFonts w:cs="IRMitra" w:hint="cs"/>
          <w:rtl/>
        </w:rPr>
        <w:t xml:space="preserve">توان پیش از اداء زکات در مال زکوی تصرف کرد. </w:t>
      </w:r>
    </w:p>
    <w:p w:rsidR="00293183" w:rsidRDefault="00A47DB4" w:rsidP="003B6003">
      <w:pPr>
        <w:ind w:left="139" w:firstLine="397"/>
        <w:jc w:val="left"/>
        <w:rPr>
          <w:rFonts w:cs="IRMitra"/>
          <w:rtl/>
        </w:rPr>
      </w:pPr>
      <w:r>
        <w:rPr>
          <w:rFonts w:cs="IRMitra" w:hint="cs"/>
          <w:rtl/>
        </w:rPr>
        <w:t>بحثی که مطرح می</w:t>
      </w:r>
      <w:r>
        <w:rPr>
          <w:rFonts w:cs="IRMitra"/>
          <w:rtl/>
        </w:rPr>
        <w:softHyphen/>
      </w:r>
      <w:r>
        <w:rPr>
          <w:rFonts w:cs="IRMitra" w:hint="cs"/>
          <w:rtl/>
        </w:rPr>
        <w:t>شود این است که آیا این مطلبی که در کلمات فقهاء وجود دارد و بدان اشاره شد</w:t>
      </w:r>
      <w:r w:rsidR="00293183">
        <w:rPr>
          <w:rFonts w:cs="IRMitra" w:hint="cs"/>
          <w:rtl/>
        </w:rPr>
        <w:t>،</w:t>
      </w:r>
      <w:r>
        <w:rPr>
          <w:rFonts w:cs="IRMitra" w:hint="cs"/>
          <w:rtl/>
        </w:rPr>
        <w:t xml:space="preserve"> مطلب اجماعی و محل اتفاق است؟ </w:t>
      </w:r>
      <w:r w:rsidR="00293183">
        <w:rPr>
          <w:rFonts w:cs="IRMitra" w:hint="cs"/>
          <w:rtl/>
        </w:rPr>
        <w:t xml:space="preserve">نکته دیگر این است که </w:t>
      </w:r>
      <w:r>
        <w:rPr>
          <w:rFonts w:cs="IRMitra" w:hint="cs"/>
          <w:rtl/>
        </w:rPr>
        <w:t>روایات</w:t>
      </w:r>
      <w:r w:rsidR="003B6003">
        <w:rPr>
          <w:rFonts w:cs="IRMitra" w:hint="cs"/>
          <w:rtl/>
        </w:rPr>
        <w:t>ِ صحیح ما</w:t>
      </w:r>
      <w:r>
        <w:rPr>
          <w:rFonts w:cs="IRMitra" w:hint="cs"/>
          <w:rtl/>
        </w:rPr>
        <w:t xml:space="preserve"> به مشروعیت خرص اشاره دارند</w:t>
      </w:r>
      <w:r w:rsidR="003B6003">
        <w:rPr>
          <w:rFonts w:cs="IRMitra" w:hint="cs"/>
          <w:rtl/>
        </w:rPr>
        <w:t>؛</w:t>
      </w:r>
      <w:r>
        <w:rPr>
          <w:rFonts w:cs="IRMitra" w:hint="cs"/>
          <w:rtl/>
        </w:rPr>
        <w:t xml:space="preserve"> حال این سوال مطرح است که آیا بین مشروعیت خرص و عدم جواز تصرف پیش از خرص ملازمه وجود دارد؟ در صورت وجود این ملازمه می</w:t>
      </w:r>
      <w:r>
        <w:rPr>
          <w:rFonts w:cs="IRMitra"/>
          <w:rtl/>
        </w:rPr>
        <w:softHyphen/>
      </w:r>
      <w:r>
        <w:rPr>
          <w:rFonts w:cs="IRMitra" w:hint="cs"/>
          <w:rtl/>
        </w:rPr>
        <w:t xml:space="preserve">توان نتیجه گرفته که </w:t>
      </w:r>
      <w:r w:rsidR="00293183">
        <w:rPr>
          <w:rFonts w:cs="IRMitra" w:hint="cs"/>
          <w:rtl/>
        </w:rPr>
        <w:t xml:space="preserve">فائده </w:t>
      </w:r>
      <w:r>
        <w:rPr>
          <w:rFonts w:cs="IRMitra" w:hint="cs"/>
          <w:rtl/>
        </w:rPr>
        <w:t xml:space="preserve">خرص </w:t>
      </w:r>
      <w:r w:rsidR="00293183">
        <w:rPr>
          <w:rFonts w:cs="IRMitra" w:hint="cs"/>
          <w:rtl/>
        </w:rPr>
        <w:t xml:space="preserve">این است که </w:t>
      </w:r>
      <w:r>
        <w:rPr>
          <w:rFonts w:cs="IRMitra" w:hint="cs"/>
          <w:rtl/>
        </w:rPr>
        <w:t>جواز تصرف را به دنبال خود می</w:t>
      </w:r>
      <w:r>
        <w:rPr>
          <w:rFonts w:cs="IRMitra"/>
          <w:rtl/>
        </w:rPr>
        <w:softHyphen/>
      </w:r>
      <w:r>
        <w:rPr>
          <w:rFonts w:cs="IRMitra" w:hint="cs"/>
          <w:rtl/>
        </w:rPr>
        <w:t>آورد</w:t>
      </w:r>
      <w:r w:rsidR="00293183">
        <w:rPr>
          <w:rFonts w:cs="IRMitra" w:hint="cs"/>
          <w:rtl/>
        </w:rPr>
        <w:t>؟</w:t>
      </w:r>
      <w:r w:rsidR="003B6003">
        <w:rPr>
          <w:rFonts w:cs="IRMitra" w:hint="cs"/>
          <w:rtl/>
        </w:rPr>
        <w:t xml:space="preserve"> </w:t>
      </w:r>
      <w:r w:rsidR="00293183">
        <w:rPr>
          <w:rFonts w:cs="IRMitra" w:hint="cs"/>
          <w:rtl/>
        </w:rPr>
        <w:t>یک بحث</w:t>
      </w:r>
      <w:r w:rsidR="003B6003">
        <w:rPr>
          <w:rFonts w:cs="IRMitra" w:hint="cs"/>
          <w:rtl/>
        </w:rPr>
        <w:t xml:space="preserve"> درباره اجماع است که خواهد آمد ولی </w:t>
      </w:r>
      <w:r w:rsidR="00293183">
        <w:rPr>
          <w:rFonts w:cs="IRMitra" w:hint="cs"/>
          <w:rtl/>
        </w:rPr>
        <w:t>مطلب مهم این است که آیا بین مشروعیت خرص و جواز تصرف در مال زکوی ملازمه</w:t>
      </w:r>
      <w:r w:rsidR="00293183">
        <w:rPr>
          <w:rFonts w:cs="IRMitra"/>
          <w:rtl/>
        </w:rPr>
        <w:softHyphen/>
      </w:r>
      <w:r w:rsidR="00293183">
        <w:rPr>
          <w:rFonts w:cs="IRMitra" w:hint="cs"/>
          <w:rtl/>
        </w:rPr>
        <w:t>ای وجود دارد یا خیر؟</w:t>
      </w:r>
    </w:p>
    <w:p w:rsidR="00A324D1" w:rsidRDefault="00293183" w:rsidP="00253BBD">
      <w:pPr>
        <w:ind w:left="139" w:firstLine="397"/>
        <w:jc w:val="left"/>
        <w:rPr>
          <w:rFonts w:cs="IRMitra"/>
          <w:rtl/>
        </w:rPr>
      </w:pPr>
      <w:r>
        <w:rPr>
          <w:rFonts w:cs="IRMitra" w:hint="cs"/>
          <w:rtl/>
        </w:rPr>
        <w:t>این نکته بیان شد که در اصل جواز خرص و مشروعیت آن بین عامه اختلاف است و بعضی مانند ابوحنیفه خرص را مشروع نمی</w:t>
      </w:r>
      <w:r>
        <w:rPr>
          <w:rFonts w:cs="IRMitra"/>
          <w:rtl/>
        </w:rPr>
        <w:softHyphen/>
      </w:r>
      <w:r>
        <w:rPr>
          <w:rFonts w:cs="IRMitra" w:hint="cs"/>
          <w:rtl/>
        </w:rPr>
        <w:t>دانند. مرحوم محقق در المعتبر گوید</w:t>
      </w:r>
      <w:r w:rsidR="00A324D1">
        <w:rPr>
          <w:rFonts w:cs="IRMitra" w:hint="cs"/>
          <w:rtl/>
        </w:rPr>
        <w:t xml:space="preserve"> که بعضی اصحاب أبی</w:t>
      </w:r>
      <w:r w:rsidR="00A324D1">
        <w:rPr>
          <w:rFonts w:cs="IRMitra"/>
          <w:rtl/>
        </w:rPr>
        <w:softHyphen/>
      </w:r>
      <w:r w:rsidR="00A324D1">
        <w:rPr>
          <w:rFonts w:cs="IRMitra" w:hint="cs"/>
          <w:rtl/>
        </w:rPr>
        <w:t>حنیفه بر این باورند که أبی</w:t>
      </w:r>
      <w:r w:rsidR="00A324D1">
        <w:rPr>
          <w:rFonts w:cs="IRMitra"/>
          <w:rtl/>
        </w:rPr>
        <w:softHyphen/>
      </w:r>
      <w:r w:rsidR="00A324D1">
        <w:rPr>
          <w:rFonts w:cs="IRMitra" w:hint="cs"/>
          <w:rtl/>
        </w:rPr>
        <w:t>حنیفه خرص را مشروع می</w:t>
      </w:r>
      <w:r w:rsidR="00A324D1">
        <w:rPr>
          <w:rFonts w:cs="IRMitra"/>
          <w:rtl/>
        </w:rPr>
        <w:softHyphen/>
      </w:r>
      <w:r w:rsidR="00A324D1">
        <w:rPr>
          <w:rFonts w:cs="IRMitra" w:hint="cs"/>
          <w:rtl/>
        </w:rPr>
        <w:t>دانند ولی لازم نمی</w:t>
      </w:r>
      <w:r w:rsidR="00A324D1">
        <w:rPr>
          <w:rFonts w:cs="IRMitra"/>
          <w:rtl/>
        </w:rPr>
        <w:softHyphen/>
      </w:r>
      <w:r w:rsidR="00A324D1">
        <w:rPr>
          <w:rFonts w:cs="IRMitra" w:hint="cs"/>
          <w:rtl/>
        </w:rPr>
        <w:t>داند و آن را جائز می</w:t>
      </w:r>
      <w:r w:rsidR="00A324D1">
        <w:rPr>
          <w:rFonts w:cs="IRMitra"/>
          <w:rtl/>
        </w:rPr>
        <w:softHyphen/>
      </w:r>
      <w:r w:rsidR="00A324D1">
        <w:rPr>
          <w:rFonts w:cs="IRMitra" w:hint="cs"/>
          <w:rtl/>
        </w:rPr>
        <w:t>داند.</w:t>
      </w:r>
      <w:r w:rsidR="00253BBD">
        <w:rPr>
          <w:rFonts w:cs="IRMitra" w:hint="cs"/>
          <w:rtl/>
        </w:rPr>
        <w:t xml:space="preserve"> </w:t>
      </w:r>
      <w:r w:rsidR="00A324D1">
        <w:rPr>
          <w:rFonts w:cs="IRMitra" w:hint="cs"/>
          <w:rtl/>
        </w:rPr>
        <w:t>بنا بر روایات ما</w:t>
      </w:r>
      <w:r w:rsidR="00253BBD">
        <w:rPr>
          <w:rFonts w:cs="IRMitra" w:hint="cs"/>
          <w:rtl/>
        </w:rPr>
        <w:t>،</w:t>
      </w:r>
      <w:r w:rsidR="00A324D1">
        <w:rPr>
          <w:rFonts w:cs="IRMitra" w:hint="cs"/>
          <w:rtl/>
        </w:rPr>
        <w:t xml:space="preserve"> در اینکه خرص مشروع است تردیدی نیست. سوال این است که آیا از مشروعیت </w:t>
      </w:r>
      <w:r w:rsidR="00253BBD">
        <w:rPr>
          <w:rFonts w:cs="IRMitra" w:hint="cs"/>
          <w:rtl/>
        </w:rPr>
        <w:t xml:space="preserve">خرص </w:t>
      </w:r>
      <w:r w:rsidR="00A324D1">
        <w:rPr>
          <w:rFonts w:cs="IRMitra" w:hint="cs"/>
          <w:rtl/>
        </w:rPr>
        <w:t>می</w:t>
      </w:r>
      <w:r w:rsidR="00A324D1">
        <w:rPr>
          <w:rFonts w:cs="IRMitra"/>
          <w:rtl/>
        </w:rPr>
        <w:softHyphen/>
      </w:r>
      <w:r w:rsidR="00A324D1">
        <w:rPr>
          <w:rFonts w:cs="IRMitra" w:hint="cs"/>
          <w:rtl/>
        </w:rPr>
        <w:t>توان این استفاده را کرد که فائده خرص جواز تصرف است و پیش از خرص امکان تصرف وجود ندارد؟</w:t>
      </w:r>
    </w:p>
    <w:p w:rsidR="00A324D1" w:rsidRDefault="00A324D1" w:rsidP="00A324D1">
      <w:pPr>
        <w:ind w:left="139" w:firstLine="397"/>
        <w:jc w:val="left"/>
        <w:rPr>
          <w:rFonts w:cs="IRMitra"/>
          <w:rtl/>
        </w:rPr>
      </w:pPr>
      <w:r>
        <w:rPr>
          <w:rFonts w:cs="IRMitra" w:hint="cs"/>
          <w:rtl/>
        </w:rPr>
        <w:t>اصل مشروعیت خرص در کلمات شافعیه است و کلمات فقهای ما ناظر به دیدگاه</w:t>
      </w:r>
      <w:r>
        <w:rPr>
          <w:rFonts w:cs="IRMitra"/>
          <w:rtl/>
        </w:rPr>
        <w:softHyphen/>
      </w:r>
      <w:r>
        <w:rPr>
          <w:rFonts w:cs="IRMitra" w:hint="cs"/>
          <w:rtl/>
        </w:rPr>
        <w:t xml:space="preserve">های شافعیه است و کلمات شیخ طوسی در همان فضای شافعیه است. در شافعیه بحث جدی مطرح است که آیا خرص تضمین است یا عبرت؟ معنای تضمین را </w:t>
      </w:r>
      <w:r w:rsidR="00253BBD">
        <w:rPr>
          <w:rFonts w:cs="IRMitra" w:hint="cs"/>
          <w:rtl/>
        </w:rPr>
        <w:t xml:space="preserve">اینچنین </w:t>
      </w:r>
      <w:r>
        <w:rPr>
          <w:rFonts w:cs="IRMitra" w:hint="cs"/>
          <w:rtl/>
        </w:rPr>
        <w:t>گفته</w:t>
      </w:r>
      <w:r>
        <w:rPr>
          <w:rFonts w:cs="IRMitra"/>
          <w:rtl/>
        </w:rPr>
        <w:softHyphen/>
      </w:r>
      <w:r>
        <w:rPr>
          <w:rFonts w:cs="IRMitra" w:hint="cs"/>
          <w:rtl/>
        </w:rPr>
        <w:t xml:space="preserve">اند </w:t>
      </w:r>
      <w:r w:rsidR="00253BBD">
        <w:rPr>
          <w:rFonts w:cs="IRMitra" w:hint="cs"/>
          <w:rtl/>
        </w:rPr>
        <w:t>گفته</w:t>
      </w:r>
      <w:r w:rsidR="00253BBD">
        <w:rPr>
          <w:rFonts w:cs="IRMitra"/>
          <w:rtl/>
        </w:rPr>
        <w:softHyphen/>
      </w:r>
      <w:r w:rsidR="00253BBD">
        <w:rPr>
          <w:rFonts w:cs="IRMitra" w:hint="cs"/>
          <w:rtl/>
        </w:rPr>
        <w:t xml:space="preserve">اند که </w:t>
      </w:r>
      <w:r>
        <w:rPr>
          <w:rFonts w:cs="IRMitra" w:hint="cs"/>
          <w:rtl/>
        </w:rPr>
        <w:t>حق مساکین از عین قطع می</w:t>
      </w:r>
      <w:r>
        <w:rPr>
          <w:rFonts w:cs="IRMitra"/>
          <w:rtl/>
        </w:rPr>
        <w:softHyphen/>
      </w:r>
      <w:r>
        <w:rPr>
          <w:rFonts w:cs="IRMitra" w:hint="cs"/>
          <w:rtl/>
        </w:rPr>
        <w:t>شود و به ذمه مالک منتقل می</w:t>
      </w:r>
      <w:r>
        <w:rPr>
          <w:rFonts w:cs="IRMitra"/>
          <w:rtl/>
        </w:rPr>
        <w:softHyphen/>
      </w:r>
      <w:r w:rsidR="00253BBD">
        <w:rPr>
          <w:rFonts w:cs="IRMitra" w:hint="cs"/>
          <w:rtl/>
        </w:rPr>
        <w:t>گردد. مراد از عبرة</w:t>
      </w:r>
      <w:r>
        <w:rPr>
          <w:rFonts w:cs="IRMitra" w:hint="cs"/>
          <w:rtl/>
        </w:rPr>
        <w:t xml:space="preserve"> این است که خرص تنها اماره</w:t>
      </w:r>
      <w:r>
        <w:rPr>
          <w:rFonts w:cs="IRMitra"/>
          <w:rtl/>
        </w:rPr>
        <w:softHyphen/>
      </w:r>
      <w:r>
        <w:rPr>
          <w:rFonts w:cs="IRMitra" w:hint="cs"/>
          <w:rtl/>
        </w:rPr>
        <w:t>ای است که مقدار مال مشخص می</w:t>
      </w:r>
      <w:r>
        <w:rPr>
          <w:rFonts w:cs="IRMitra"/>
          <w:rtl/>
        </w:rPr>
        <w:softHyphen/>
      </w:r>
      <w:r>
        <w:rPr>
          <w:rFonts w:cs="IRMitra" w:hint="cs"/>
          <w:rtl/>
        </w:rPr>
        <w:t>گردد تا بدان طریق مقدار زکات نیز مشخص گردد. بنا بر اینکه خرص را تضمین بگیریم</w:t>
      </w:r>
      <w:r w:rsidR="00253BBD">
        <w:rPr>
          <w:rFonts w:cs="IRMitra" w:hint="cs"/>
          <w:rtl/>
        </w:rPr>
        <w:t>،</w:t>
      </w:r>
      <w:r>
        <w:rPr>
          <w:rFonts w:cs="IRMitra" w:hint="cs"/>
          <w:rtl/>
        </w:rPr>
        <w:t xml:space="preserve"> بعد از خرص</w:t>
      </w:r>
      <w:r w:rsidR="00253BBD">
        <w:rPr>
          <w:rFonts w:cs="IRMitra" w:hint="cs"/>
          <w:rtl/>
        </w:rPr>
        <w:t>،</w:t>
      </w:r>
      <w:r>
        <w:rPr>
          <w:rFonts w:cs="IRMitra" w:hint="cs"/>
          <w:rtl/>
        </w:rPr>
        <w:t xml:space="preserve"> جواز می</w:t>
      </w:r>
      <w:r>
        <w:rPr>
          <w:rFonts w:cs="IRMitra"/>
          <w:rtl/>
        </w:rPr>
        <w:softHyphen/>
      </w:r>
      <w:r>
        <w:rPr>
          <w:rFonts w:cs="IRMitra" w:hint="cs"/>
          <w:rtl/>
        </w:rPr>
        <w:t>آید و فائده آن جواز تصر</w:t>
      </w:r>
      <w:r w:rsidR="00253BBD">
        <w:rPr>
          <w:rFonts w:cs="IRMitra" w:hint="cs"/>
          <w:rtl/>
        </w:rPr>
        <w:t>ّ</w:t>
      </w:r>
      <w:r>
        <w:rPr>
          <w:rFonts w:cs="IRMitra" w:hint="cs"/>
          <w:rtl/>
        </w:rPr>
        <w:t>ف در کل مال خواهد بود زیرا عین مال از حق مساکین خالی می</w:t>
      </w:r>
      <w:r>
        <w:rPr>
          <w:rFonts w:cs="IRMitra"/>
          <w:rtl/>
        </w:rPr>
        <w:softHyphen/>
      </w:r>
      <w:r>
        <w:rPr>
          <w:rFonts w:cs="IRMitra" w:hint="cs"/>
          <w:rtl/>
        </w:rPr>
        <w:t xml:space="preserve">شود ولی اگر مبنای عبرة را در خرص اتخاذ کنیم </w:t>
      </w:r>
      <w:r w:rsidR="00253BBD">
        <w:rPr>
          <w:rFonts w:cs="IRMitra" w:hint="cs"/>
          <w:rtl/>
        </w:rPr>
        <w:t xml:space="preserve">لزوما </w:t>
      </w:r>
      <w:r>
        <w:rPr>
          <w:rFonts w:cs="IRMitra" w:hint="cs"/>
          <w:rtl/>
        </w:rPr>
        <w:t>در پی آن جواز تصرف نمی</w:t>
      </w:r>
      <w:r>
        <w:rPr>
          <w:rFonts w:cs="IRMitra"/>
          <w:rtl/>
        </w:rPr>
        <w:softHyphen/>
      </w:r>
      <w:r>
        <w:rPr>
          <w:rFonts w:cs="IRMitra" w:hint="cs"/>
          <w:rtl/>
        </w:rPr>
        <w:t>آید.</w:t>
      </w:r>
    </w:p>
    <w:p w:rsidR="00A324D1" w:rsidRDefault="00A324D1" w:rsidP="00253BBD">
      <w:pPr>
        <w:ind w:left="139" w:firstLine="397"/>
        <w:jc w:val="left"/>
        <w:rPr>
          <w:rFonts w:cs="IRMitra"/>
          <w:rtl/>
        </w:rPr>
      </w:pPr>
      <w:r>
        <w:rPr>
          <w:rFonts w:cs="IRMitra" w:hint="cs"/>
          <w:rtl/>
        </w:rPr>
        <w:t>نکته</w:t>
      </w:r>
      <w:r>
        <w:rPr>
          <w:rFonts w:cs="IRMitra"/>
          <w:rtl/>
        </w:rPr>
        <w:softHyphen/>
      </w:r>
      <w:r>
        <w:rPr>
          <w:rFonts w:cs="IRMitra" w:hint="cs"/>
          <w:rtl/>
        </w:rPr>
        <w:t xml:space="preserve">ی دیگری که درباره خرص است این است </w:t>
      </w:r>
      <w:r w:rsidR="00253BBD">
        <w:rPr>
          <w:rFonts w:cs="IRMitra" w:hint="cs"/>
          <w:rtl/>
        </w:rPr>
        <w:t xml:space="preserve">که </w:t>
      </w:r>
      <w:r>
        <w:rPr>
          <w:rFonts w:cs="IRMitra" w:hint="cs"/>
          <w:rtl/>
        </w:rPr>
        <w:t>بین مشروعیت خرص و عدم جواز تصرف قبل از خرص ملازمه</w:t>
      </w:r>
      <w:r w:rsidR="00253BBD">
        <w:rPr>
          <w:rFonts w:cs="IRMitra"/>
          <w:rtl/>
        </w:rPr>
        <w:softHyphen/>
      </w:r>
      <w:r w:rsidR="00253BBD">
        <w:rPr>
          <w:rFonts w:cs="IRMitra" w:hint="cs"/>
          <w:rtl/>
        </w:rPr>
        <w:t>ای</w:t>
      </w:r>
      <w:r>
        <w:rPr>
          <w:rFonts w:cs="IRMitra" w:hint="cs"/>
          <w:rtl/>
        </w:rPr>
        <w:t xml:space="preserve"> وجود ندارد و فائده خرص می</w:t>
      </w:r>
      <w:r>
        <w:rPr>
          <w:rFonts w:cs="IRMitra"/>
          <w:rtl/>
        </w:rPr>
        <w:softHyphen/>
      </w:r>
      <w:r>
        <w:rPr>
          <w:rFonts w:cs="IRMitra" w:hint="cs"/>
          <w:rtl/>
        </w:rPr>
        <w:t>تواند صرفا تعیین مقدار مال زکوی باشد و فائده تعیین مقدار مال زکوی این است که اگر مالک تصرفی در مال زکوی بکند در هنگام پرداخت زکات طبق همان خرصی که انجام شده است مقدار زکات تعیین می</w:t>
      </w:r>
      <w:r>
        <w:rPr>
          <w:rFonts w:cs="IRMitra"/>
          <w:rtl/>
        </w:rPr>
        <w:softHyphen/>
      </w:r>
      <w:r w:rsidR="00253BBD">
        <w:rPr>
          <w:rFonts w:cs="IRMitra" w:hint="cs"/>
          <w:rtl/>
        </w:rPr>
        <w:t>شود و</w:t>
      </w:r>
      <w:r>
        <w:rPr>
          <w:rFonts w:cs="IRMitra" w:hint="cs"/>
          <w:rtl/>
        </w:rPr>
        <w:t xml:space="preserve"> جواز تصرف پیش از خرص وجود داشته است.</w:t>
      </w:r>
    </w:p>
    <w:p w:rsidR="00F805D9" w:rsidRDefault="00F805D9" w:rsidP="00253BBD">
      <w:pPr>
        <w:pStyle w:val="Heading1"/>
        <w:rPr>
          <w:rtl/>
        </w:rPr>
      </w:pPr>
      <w:bookmarkStart w:id="3" w:name="_Toc224071093"/>
      <w:r>
        <w:rPr>
          <w:rFonts w:hint="cs"/>
          <w:rtl/>
        </w:rPr>
        <w:t xml:space="preserve">بررسی کلام </w:t>
      </w:r>
      <w:r w:rsidR="00253BBD">
        <w:rPr>
          <w:rFonts w:hint="cs"/>
          <w:rtl/>
        </w:rPr>
        <w:t>فقهاء</w:t>
      </w:r>
      <w:r>
        <w:rPr>
          <w:rFonts w:hint="cs"/>
          <w:rtl/>
        </w:rPr>
        <w:t xml:space="preserve"> درباره خرص</w:t>
      </w:r>
      <w:bookmarkEnd w:id="3"/>
    </w:p>
    <w:p w:rsidR="00A324D1" w:rsidRDefault="00F805D9" w:rsidP="00A324D1">
      <w:pPr>
        <w:ind w:left="139" w:firstLine="397"/>
        <w:jc w:val="left"/>
        <w:rPr>
          <w:rFonts w:cs="IRMitra"/>
          <w:rtl/>
        </w:rPr>
      </w:pPr>
      <w:r>
        <w:rPr>
          <w:rFonts w:cs="IRMitra" w:hint="cs"/>
          <w:rtl/>
        </w:rPr>
        <w:t>باید با رجوع به کلمات فقها دید که دیدگاه فقهای ما پیرامون خرص چیست. مرحوم شیخ طوسی در مواضعی</w:t>
      </w:r>
      <w:r w:rsidR="00253BBD">
        <w:rPr>
          <w:rFonts w:cs="IRMitra" w:hint="cs"/>
          <w:rtl/>
        </w:rPr>
        <w:t xml:space="preserve"> در مبسوط</w:t>
      </w:r>
      <w:r>
        <w:rPr>
          <w:rFonts w:cs="IRMitra" w:hint="cs"/>
          <w:rtl/>
        </w:rPr>
        <w:t xml:space="preserve"> در اینباره سخن گفته</w:t>
      </w:r>
      <w:r>
        <w:rPr>
          <w:rFonts w:cs="IRMitra"/>
          <w:rtl/>
        </w:rPr>
        <w:softHyphen/>
      </w:r>
      <w:r>
        <w:rPr>
          <w:rFonts w:cs="IRMitra" w:hint="cs"/>
          <w:rtl/>
        </w:rPr>
        <w:t>اند:</w:t>
      </w:r>
    </w:p>
    <w:p w:rsidR="00F805D9" w:rsidRDefault="00F805D9" w:rsidP="00F805D9">
      <w:pPr>
        <w:ind w:left="720" w:firstLine="397"/>
        <w:jc w:val="left"/>
        <w:rPr>
          <w:rFonts w:cs="IRMitra"/>
          <w:color w:val="00B0F0"/>
          <w:rtl/>
          <w:lang w:bidi="ar"/>
        </w:rPr>
      </w:pPr>
      <w:r w:rsidRPr="00F805D9">
        <w:rPr>
          <w:rFonts w:cs="IRMitra"/>
          <w:color w:val="00B0F0"/>
          <w:rtl/>
        </w:rPr>
        <w:t>إذا بدا صلاح الثمار و وجبت فيها الزكاة و بعث الإمام الساعي على ما قدمناه ليخرص عليهم ثمارهم، و هو الحزر</w:t>
      </w:r>
      <w:r>
        <w:rPr>
          <w:rFonts w:cs="IRMitra" w:hint="cs"/>
          <w:color w:val="00B0F0"/>
          <w:rtl/>
          <w:lang w:bidi="ar"/>
        </w:rPr>
        <w:t xml:space="preserve"> </w:t>
      </w:r>
      <w:r w:rsidRPr="00F805D9">
        <w:rPr>
          <w:rFonts w:cs="IRMitra"/>
          <w:color w:val="00B0F0"/>
          <w:rtl/>
        </w:rPr>
        <w:t>فينظركم فيها من الرطب و العنب فإذا شمس كم</w:t>
      </w:r>
      <w:r w:rsidRPr="00F805D9">
        <w:rPr>
          <w:rFonts w:cs="IRMitra"/>
          <w:color w:val="00B0F0"/>
          <w:rtl/>
          <w:lang w:bidi="ar"/>
        </w:rPr>
        <w:t xml:space="preserve"> </w:t>
      </w:r>
      <w:r w:rsidRPr="00F805D9">
        <w:rPr>
          <w:rFonts w:cs="IRMitra"/>
          <w:color w:val="00B0F0"/>
          <w:rtl/>
        </w:rPr>
        <w:t xml:space="preserve">ينقص و ما ذا يبقى فإذا عرف هذا نظر فإن كانت الثمرة خمسة أوسق ففيها الزكاة، و إن كانت دونها فلا شيء فيها. ثم يخير أرباب الأرض بين أن يأخذوا بما يخرص عليهم و يضمنوا نصيب الزكاة أو يؤخذ منهم ذلك و يضمن لهم حقهم كما فعل النبي صلى الله عليه و آله مع أهل خيبر فإنه كان ينفذ عبد الله بن رواحة حتى يخرص عليهم، و إن أراد </w:t>
      </w:r>
      <w:r w:rsidRPr="00F805D9">
        <w:rPr>
          <w:rFonts w:cs="IRMitra"/>
          <w:color w:val="00B0F0"/>
          <w:rtl/>
        </w:rPr>
        <w:lastRenderedPageBreak/>
        <w:t xml:space="preserve">أن يترك في أيديهم أمانة و وثق بهم في ذلك كان أيضا جائزا إذا كانوا أهلا لذلك فمتى كان أمانة لم يجز لهم التصرف فيها بالأكل و البيع و الهبة لأن فيها حق المساكين، و إن كان ضمانا جاز لهم أن </w:t>
      </w:r>
      <w:r w:rsidRPr="00F805D9">
        <w:rPr>
          <w:rFonts w:cs="IRMitra"/>
          <w:color w:val="00B0F0"/>
          <w:u w:val="single"/>
          <w:rtl/>
        </w:rPr>
        <w:t>يفعلوا ما شاء</w:t>
      </w:r>
      <w:r w:rsidRPr="00F805D9">
        <w:rPr>
          <w:rFonts w:cs="IRMitra"/>
          <w:color w:val="00B0F0"/>
          <w:rtl/>
        </w:rPr>
        <w:t>،</w:t>
      </w:r>
      <w:r>
        <w:rPr>
          <w:rFonts w:cs="IRMitra"/>
          <w:color w:val="00B0F0"/>
          <w:rtl/>
          <w:lang w:bidi="ar"/>
        </w:rPr>
        <w:t xml:space="preserve"> </w:t>
      </w:r>
      <w:r w:rsidRPr="00F805D9">
        <w:rPr>
          <w:rFonts w:cs="IRMitra"/>
          <w:color w:val="00B0F0"/>
          <w:vertAlign w:val="superscript"/>
          <w:rtl/>
          <w:lang w:bidi="ar"/>
        </w:rPr>
        <w:footnoteReference w:id="1"/>
      </w:r>
    </w:p>
    <w:p w:rsidR="00F805D9" w:rsidRPr="00F805D9" w:rsidRDefault="00F805D9" w:rsidP="00253BBD">
      <w:pPr>
        <w:ind w:left="139" w:firstLine="397"/>
        <w:jc w:val="left"/>
        <w:rPr>
          <w:rFonts w:cs="IRMitra"/>
          <w:rtl/>
        </w:rPr>
      </w:pPr>
      <w:r w:rsidRPr="00F805D9">
        <w:rPr>
          <w:rFonts w:cs="IRMitra" w:hint="cs"/>
          <w:rtl/>
          <w:lang w:bidi="ar-SA"/>
        </w:rPr>
        <w:t xml:space="preserve">مراد از </w:t>
      </w:r>
      <w:r w:rsidR="00261ED6">
        <w:rPr>
          <w:rFonts w:cs="IRMitra" w:hint="cs"/>
          <w:rtl/>
          <w:lang w:bidi="ar"/>
        </w:rPr>
        <w:t>«</w:t>
      </w:r>
      <w:r w:rsidRPr="00F805D9">
        <w:rPr>
          <w:rFonts w:cs="IRMitra" w:hint="cs"/>
          <w:rtl/>
          <w:lang w:bidi="ar-SA"/>
        </w:rPr>
        <w:t>یفعلو مایشاء</w:t>
      </w:r>
      <w:r w:rsidR="00261ED6">
        <w:rPr>
          <w:rFonts w:cs="IRMitra" w:hint="cs"/>
          <w:rtl/>
          <w:lang w:bidi="ar"/>
        </w:rPr>
        <w:t>»</w:t>
      </w:r>
      <w:r w:rsidRPr="00F805D9">
        <w:rPr>
          <w:rFonts w:cs="IRMitra" w:hint="cs"/>
          <w:rtl/>
          <w:lang w:bidi="ar"/>
        </w:rPr>
        <w:t xml:space="preserve"> </w:t>
      </w:r>
      <w:r w:rsidR="00261ED6">
        <w:rPr>
          <w:rFonts w:cs="IRMitra" w:hint="cs"/>
          <w:rtl/>
          <w:lang w:bidi="ar-SA"/>
        </w:rPr>
        <w:t>شامل</w:t>
      </w:r>
      <w:r w:rsidRPr="00F805D9">
        <w:rPr>
          <w:rFonts w:cs="IRMitra" w:hint="cs"/>
          <w:rtl/>
          <w:lang w:bidi="ar-SA"/>
        </w:rPr>
        <w:t xml:space="preserve"> تصر</w:t>
      </w:r>
      <w:r w:rsidR="00253BBD">
        <w:rPr>
          <w:rFonts w:cs="IRMitra" w:hint="cs"/>
          <w:rtl/>
          <w:lang w:bidi="ar-SA"/>
        </w:rPr>
        <w:t>ّ</w:t>
      </w:r>
      <w:r w:rsidRPr="00F805D9">
        <w:rPr>
          <w:rFonts w:cs="IRMitra" w:hint="cs"/>
          <w:rtl/>
          <w:lang w:bidi="ar-SA"/>
        </w:rPr>
        <w:t>فاتی که موجب اتلاف گردد</w:t>
      </w:r>
      <w:r w:rsidR="00253BBD">
        <w:rPr>
          <w:rFonts w:cs="IRMitra" w:hint="cs"/>
          <w:rtl/>
          <w:lang w:bidi="ar-SA"/>
        </w:rPr>
        <w:t>؛</w:t>
      </w:r>
      <w:r w:rsidRPr="00F805D9">
        <w:rPr>
          <w:rFonts w:cs="IRMitra" w:hint="cs"/>
          <w:rtl/>
          <w:lang w:bidi="ar-SA"/>
        </w:rPr>
        <w:t xml:space="preserve"> مانند اکل و</w:t>
      </w:r>
      <w:r w:rsidRPr="00F805D9">
        <w:rPr>
          <w:rFonts w:cs="IRMitra" w:hint="cs"/>
          <w:rtl/>
          <w:lang w:bidi="ar"/>
        </w:rPr>
        <w:t>..</w:t>
      </w:r>
      <w:r w:rsidR="00253BBD">
        <w:rPr>
          <w:rFonts w:cs="IRMitra" w:hint="cs"/>
          <w:rtl/>
          <w:lang w:bidi="ar"/>
        </w:rPr>
        <w:t>.</w:t>
      </w:r>
      <w:r w:rsidR="00261ED6">
        <w:rPr>
          <w:rFonts w:cs="IRMitra" w:hint="cs"/>
          <w:rtl/>
          <w:lang w:bidi="ar-SA"/>
        </w:rPr>
        <w:t xml:space="preserve"> </w:t>
      </w:r>
      <w:r w:rsidR="00261ED6">
        <w:rPr>
          <w:rFonts w:cs="IRMitra" w:hint="cs"/>
          <w:rtl/>
          <w:lang w:bidi="ar"/>
        </w:rPr>
        <w:t xml:space="preserve">. </w:t>
      </w:r>
      <w:r>
        <w:rPr>
          <w:rFonts w:cs="IRMitra" w:hint="cs"/>
          <w:rtl/>
        </w:rPr>
        <w:t xml:space="preserve">شیخ در </w:t>
      </w:r>
      <w:r w:rsidR="00261ED6">
        <w:rPr>
          <w:rFonts w:cs="IRMitra" w:hint="cs"/>
          <w:rtl/>
        </w:rPr>
        <w:t>ادامه</w:t>
      </w:r>
      <w:r>
        <w:rPr>
          <w:rFonts w:cs="IRMitra" w:hint="cs"/>
          <w:rtl/>
        </w:rPr>
        <w:t xml:space="preserve"> گوید:</w:t>
      </w:r>
    </w:p>
    <w:p w:rsidR="00F805D9" w:rsidRPr="00F805D9" w:rsidRDefault="00F805D9" w:rsidP="00261ED6">
      <w:pPr>
        <w:ind w:left="720" w:firstLine="0"/>
        <w:jc w:val="left"/>
        <w:rPr>
          <w:rFonts w:cs="IRMitra"/>
          <w:color w:val="00B0F0"/>
        </w:rPr>
      </w:pPr>
      <w:r w:rsidRPr="00F805D9">
        <w:rPr>
          <w:rFonts w:cs="IRMitra"/>
          <w:color w:val="00B0F0"/>
          <w:rtl/>
        </w:rPr>
        <w:t xml:space="preserve">فأما التصرف فلا يجوز فيه قبل قبول الضمان بالخرص لأن فيه حق المساكين و متى خرص عليه و اختار رب المال ضمانها و ضمن جاز له التصرف </w:t>
      </w:r>
      <w:r w:rsidRPr="00F805D9">
        <w:rPr>
          <w:rFonts w:cs="IRMitra"/>
          <w:color w:val="00B0F0"/>
          <w:u w:val="single"/>
          <w:rtl/>
        </w:rPr>
        <w:t>على الإطلاق</w:t>
      </w:r>
      <w:r w:rsidRPr="00F805D9">
        <w:rPr>
          <w:rFonts w:cs="IRMitra"/>
          <w:color w:val="00B0F0"/>
          <w:rtl/>
        </w:rPr>
        <w:t>،</w:t>
      </w:r>
      <w:r w:rsidRPr="00F805D9">
        <w:rPr>
          <w:rFonts w:cs="IRMitra"/>
          <w:color w:val="00B0F0"/>
          <w:rtl/>
          <w:lang w:bidi="ar"/>
        </w:rPr>
        <w:t xml:space="preserve"> </w:t>
      </w:r>
      <w:r w:rsidRPr="00F805D9">
        <w:rPr>
          <w:rFonts w:cs="IRMitra"/>
          <w:color w:val="00B0F0"/>
          <w:vertAlign w:val="superscript"/>
          <w:rtl/>
          <w:lang w:bidi="ar"/>
        </w:rPr>
        <w:footnoteReference w:id="2"/>
      </w:r>
    </w:p>
    <w:p w:rsidR="00F805D9" w:rsidRDefault="00261ED6" w:rsidP="00253BBD">
      <w:pPr>
        <w:ind w:left="139" w:firstLine="397"/>
        <w:jc w:val="left"/>
        <w:rPr>
          <w:rFonts w:cs="IRMitra"/>
          <w:rtl/>
        </w:rPr>
      </w:pPr>
      <w:r>
        <w:rPr>
          <w:rFonts w:cs="IRMitra" w:hint="cs"/>
          <w:rtl/>
        </w:rPr>
        <w:t>مراد از عبارت« علی الاطلاق» که در عبارت شیخ طوسی آمده است این است که شامل بیع و اکل می</w:t>
      </w:r>
      <w:r>
        <w:rPr>
          <w:rFonts w:cs="IRMitra"/>
          <w:rtl/>
        </w:rPr>
        <w:softHyphen/>
      </w:r>
      <w:r>
        <w:rPr>
          <w:rFonts w:cs="IRMitra"/>
          <w:rtl/>
        </w:rPr>
        <w:softHyphen/>
      </w:r>
      <w:r>
        <w:rPr>
          <w:rFonts w:cs="IRMitra" w:hint="cs"/>
          <w:rtl/>
        </w:rPr>
        <w:t xml:space="preserve">گردد. </w:t>
      </w:r>
      <w:r w:rsidR="00F805D9">
        <w:rPr>
          <w:rFonts w:cs="IRMitra" w:hint="cs"/>
          <w:rtl/>
        </w:rPr>
        <w:t xml:space="preserve">یحیی بن سعید در الجامع للشرائع </w:t>
      </w:r>
      <w:r>
        <w:rPr>
          <w:rFonts w:cs="IRMitra" w:hint="cs"/>
          <w:rtl/>
        </w:rPr>
        <w:t xml:space="preserve">ضمن </w:t>
      </w:r>
      <w:r w:rsidR="00253BBD">
        <w:rPr>
          <w:rFonts w:cs="IRMitra" w:hint="cs"/>
          <w:rtl/>
        </w:rPr>
        <w:t>تبیین خرص</w:t>
      </w:r>
      <w:r>
        <w:rPr>
          <w:rFonts w:cs="IRMitra" w:hint="cs"/>
          <w:rtl/>
        </w:rPr>
        <w:t xml:space="preserve"> به این نکته نیز اشاره کرده است:</w:t>
      </w:r>
    </w:p>
    <w:p w:rsidR="00F805D9" w:rsidRPr="00F805D9" w:rsidRDefault="00253BBD" w:rsidP="00261ED6">
      <w:pPr>
        <w:ind w:left="720" w:firstLine="0"/>
        <w:jc w:val="left"/>
        <w:rPr>
          <w:rFonts w:cs="IRMitra"/>
          <w:color w:val="00B0F0"/>
          <w:rtl/>
        </w:rPr>
      </w:pPr>
      <w:r>
        <w:rPr>
          <w:rFonts w:cs="IRMitra"/>
          <w:color w:val="00B0F0"/>
          <w:rtl/>
        </w:rPr>
        <w:t>و الخارص بعد بد</w:t>
      </w:r>
      <w:r w:rsidR="00F805D9" w:rsidRPr="00F805D9">
        <w:rPr>
          <w:rFonts w:cs="IRMitra"/>
          <w:color w:val="00B0F0"/>
          <w:rtl/>
        </w:rPr>
        <w:t>و</w:t>
      </w:r>
      <w:r>
        <w:rPr>
          <w:rFonts w:cs="IRMitra" w:hint="cs"/>
          <w:color w:val="00B0F0"/>
          <w:rtl/>
        </w:rPr>
        <w:t>ّ</w:t>
      </w:r>
      <w:r w:rsidR="00F805D9" w:rsidRPr="00F805D9">
        <w:rPr>
          <w:rFonts w:cs="IRMitra"/>
          <w:color w:val="00B0F0"/>
          <w:rtl/>
        </w:rPr>
        <w:t xml:space="preserve"> الصلاح يحزر</w:t>
      </w:r>
      <w:r w:rsidR="00F805D9" w:rsidRPr="00F805D9">
        <w:rPr>
          <w:rFonts w:cs="IRMitra"/>
          <w:color w:val="00B0F0"/>
          <w:rtl/>
          <w:lang w:bidi="ar"/>
        </w:rPr>
        <w:t xml:space="preserve"> </w:t>
      </w:r>
      <w:r w:rsidR="00F805D9" w:rsidRPr="00F805D9">
        <w:rPr>
          <w:rFonts w:cs="IRMitra"/>
          <w:color w:val="00B0F0"/>
          <w:rtl/>
        </w:rPr>
        <w:t>كم يجنى</w:t>
      </w:r>
      <w:r w:rsidR="00F805D9" w:rsidRPr="00F805D9">
        <w:rPr>
          <w:rFonts w:cs="IRMitra"/>
          <w:color w:val="00B0F0"/>
          <w:rtl/>
          <w:lang w:bidi="ar"/>
        </w:rPr>
        <w:t xml:space="preserve"> </w:t>
      </w:r>
      <w:r w:rsidR="00F805D9" w:rsidRPr="00F805D9">
        <w:rPr>
          <w:rFonts w:cs="IRMitra"/>
          <w:color w:val="00B0F0"/>
          <w:rtl/>
        </w:rPr>
        <w:t>العنب و الرطب تمرا و زبيبا، فان بلغ النصاب خير المالك بين ان يأخذ بذلك و يضمن الزكاة</w:t>
      </w:r>
      <w:r w:rsidR="00F805D9" w:rsidRPr="00F805D9">
        <w:rPr>
          <w:rFonts w:cs="IRMitra"/>
          <w:color w:val="00B0F0"/>
          <w:rtl/>
          <w:lang w:bidi="ar"/>
        </w:rPr>
        <w:t xml:space="preserve"> </w:t>
      </w:r>
      <w:r w:rsidR="00F805D9" w:rsidRPr="00F805D9">
        <w:rPr>
          <w:rFonts w:cs="IRMitra"/>
          <w:color w:val="00B0F0"/>
          <w:rtl/>
        </w:rPr>
        <w:t>أو يأخذها منه</w:t>
      </w:r>
      <w:r w:rsidR="00F805D9" w:rsidRPr="00F805D9">
        <w:rPr>
          <w:rFonts w:cs="IRMitra"/>
          <w:color w:val="00B0F0"/>
          <w:rtl/>
          <w:lang w:bidi="ar"/>
        </w:rPr>
        <w:t xml:space="preserve"> </w:t>
      </w:r>
      <w:r w:rsidR="00F805D9" w:rsidRPr="00F805D9">
        <w:rPr>
          <w:rFonts w:cs="IRMitra"/>
          <w:color w:val="00B0F0"/>
          <w:rtl/>
        </w:rPr>
        <w:t xml:space="preserve">و يضمن له حقه، و ان تركها في يده أمانة، إذا كان أهلا لها جاز، </w:t>
      </w:r>
      <w:r w:rsidR="00F805D9" w:rsidRPr="00F805D9">
        <w:rPr>
          <w:rFonts w:cs="IRMitra"/>
          <w:color w:val="00B0F0"/>
          <w:u w:val="single"/>
          <w:rtl/>
        </w:rPr>
        <w:t>و لا يجوز له التصرف فيها ببيع و لا أكل</w:t>
      </w:r>
      <w:r w:rsidR="00F805D9" w:rsidRPr="00F805D9">
        <w:rPr>
          <w:rFonts w:cs="IRMitra"/>
          <w:color w:val="00B0F0"/>
          <w:rtl/>
        </w:rPr>
        <w:t xml:space="preserve"> لحق المساكين</w:t>
      </w:r>
      <w:r w:rsidR="00F805D9" w:rsidRPr="00F805D9">
        <w:rPr>
          <w:rFonts w:cs="IRMitra"/>
          <w:color w:val="00B0F0"/>
          <w:vertAlign w:val="superscript"/>
          <w:rtl/>
          <w:lang w:bidi="ar"/>
        </w:rPr>
        <w:footnoteReference w:id="3"/>
      </w:r>
    </w:p>
    <w:p w:rsidR="00F805D9" w:rsidRDefault="00253BBD" w:rsidP="00253BBD">
      <w:pPr>
        <w:ind w:left="139" w:firstLine="397"/>
        <w:jc w:val="left"/>
        <w:rPr>
          <w:rFonts w:cs="IRMitra"/>
          <w:rtl/>
        </w:rPr>
      </w:pPr>
      <w:r>
        <w:rPr>
          <w:rFonts w:cs="IRMitra" w:hint="cs"/>
          <w:rtl/>
        </w:rPr>
        <w:t>در اصباح الشیعة بیعِ</w:t>
      </w:r>
      <w:r w:rsidR="00261ED6">
        <w:rPr>
          <w:rFonts w:cs="IRMitra" w:hint="cs"/>
          <w:rtl/>
        </w:rPr>
        <w:t xml:space="preserve"> کل مال صحیح </w:t>
      </w:r>
      <w:r>
        <w:rPr>
          <w:rFonts w:cs="IRMitra" w:hint="cs"/>
          <w:rtl/>
        </w:rPr>
        <w:t>دانسته نشده است</w:t>
      </w:r>
      <w:r w:rsidR="00261ED6">
        <w:rPr>
          <w:rFonts w:cs="IRMitra" w:hint="cs"/>
          <w:rtl/>
        </w:rPr>
        <w:t xml:space="preserve"> و فقط در سهمی که مالک داشته صحیح دانسته است:</w:t>
      </w:r>
    </w:p>
    <w:p w:rsidR="00261ED6" w:rsidRDefault="00261ED6" w:rsidP="00261ED6">
      <w:pPr>
        <w:ind w:left="720" w:firstLine="0"/>
        <w:jc w:val="left"/>
        <w:rPr>
          <w:rFonts w:cs="IRMitra"/>
          <w:color w:val="00B0F0"/>
          <w:rtl/>
          <w:lang w:bidi="ar"/>
        </w:rPr>
      </w:pPr>
      <w:r w:rsidRPr="00261ED6">
        <w:rPr>
          <w:rFonts w:cs="IRMitra"/>
          <w:color w:val="00B0F0"/>
          <w:rtl/>
        </w:rPr>
        <w:t xml:space="preserve">من باع نصابا قبل إخراج الزكاة منه انعقد البيع في حقه دون حق المساكين لأن حقهم </w:t>
      </w:r>
      <w:r w:rsidR="003B6003">
        <w:rPr>
          <w:rFonts w:cs="IRMitra"/>
          <w:color w:val="00B0F0"/>
          <w:rtl/>
        </w:rPr>
        <w:t>تعلّق</w:t>
      </w:r>
      <w:r w:rsidRPr="00261ED6">
        <w:rPr>
          <w:rFonts w:cs="IRMitra"/>
          <w:color w:val="00B0F0"/>
          <w:rtl/>
        </w:rPr>
        <w:t xml:space="preserve"> بالعين لا بالذمة و للمشتري رده بالعيب إلا أن يقيم مقام حق المساكين من غيره. و لا يسقط الدين عن صاحب المال، الزكاة، لأنها ت</w:t>
      </w:r>
      <w:r w:rsidR="003B6003">
        <w:rPr>
          <w:rFonts w:cs="IRMitra"/>
          <w:color w:val="00B0F0"/>
          <w:rtl/>
        </w:rPr>
        <w:t>تعلّق</w:t>
      </w:r>
      <w:r w:rsidRPr="00261ED6">
        <w:rPr>
          <w:rFonts w:cs="IRMitra"/>
          <w:color w:val="00B0F0"/>
          <w:rtl/>
        </w:rPr>
        <w:t xml:space="preserve"> بالمال، و الدين ي</w:t>
      </w:r>
      <w:r w:rsidR="003B6003">
        <w:rPr>
          <w:rFonts w:cs="IRMitra"/>
          <w:color w:val="00B0F0"/>
          <w:rtl/>
        </w:rPr>
        <w:t>تعلّق</w:t>
      </w:r>
      <w:r w:rsidRPr="00261ED6">
        <w:rPr>
          <w:rFonts w:cs="IRMitra"/>
          <w:color w:val="00B0F0"/>
          <w:rtl/>
        </w:rPr>
        <w:t xml:space="preserve"> بالذمة.</w:t>
      </w:r>
      <w:r w:rsidRPr="00261ED6">
        <w:rPr>
          <w:rFonts w:cs="IRMitra"/>
          <w:color w:val="00B0F0"/>
          <w:vertAlign w:val="superscript"/>
          <w:rtl/>
          <w:lang w:bidi="ar"/>
        </w:rPr>
        <w:footnoteReference w:id="4"/>
      </w:r>
    </w:p>
    <w:p w:rsidR="00261ED6" w:rsidRDefault="00261ED6" w:rsidP="00261ED6">
      <w:pPr>
        <w:ind w:left="139" w:firstLine="397"/>
        <w:jc w:val="left"/>
        <w:rPr>
          <w:rFonts w:cs="IRMitra"/>
          <w:rtl/>
          <w:lang w:bidi="ar"/>
        </w:rPr>
      </w:pPr>
      <w:r w:rsidRPr="00261ED6">
        <w:rPr>
          <w:rFonts w:cs="IRMitra" w:hint="cs"/>
          <w:rtl/>
          <w:lang w:bidi="ar-SA"/>
        </w:rPr>
        <w:t xml:space="preserve">مرحوم محقق </w:t>
      </w:r>
      <w:r w:rsidR="00BC2EE7">
        <w:rPr>
          <w:rFonts w:cs="IRMitra" w:hint="cs"/>
          <w:rtl/>
          <w:lang w:bidi="ar-SA"/>
        </w:rPr>
        <w:t xml:space="preserve">در معتبر </w:t>
      </w:r>
      <w:r w:rsidRPr="00261ED6">
        <w:rPr>
          <w:rFonts w:cs="IRMitra" w:hint="cs"/>
          <w:rtl/>
          <w:lang w:bidi="ar-SA"/>
        </w:rPr>
        <w:t>مشابه کلام شیخ را ایراد می</w:t>
      </w:r>
      <w:r w:rsidRPr="00261ED6">
        <w:rPr>
          <w:rFonts w:cs="IRMitra"/>
          <w:rtl/>
          <w:lang w:bidi="ar"/>
        </w:rPr>
        <w:softHyphen/>
      </w:r>
      <w:r w:rsidRPr="00261ED6">
        <w:rPr>
          <w:rFonts w:cs="IRMitra" w:hint="cs"/>
          <w:rtl/>
          <w:lang w:bidi="ar-SA"/>
        </w:rPr>
        <w:t>فرمایند و بعد از توضیح</w:t>
      </w:r>
      <w:r w:rsidR="00BC2EE7">
        <w:rPr>
          <w:rFonts w:cs="IRMitra" w:hint="cs"/>
          <w:rtl/>
          <w:lang w:bidi="ar-SA"/>
        </w:rPr>
        <w:t>ی پیرامون</w:t>
      </w:r>
      <w:r w:rsidRPr="00261ED6">
        <w:rPr>
          <w:rFonts w:cs="IRMitra" w:hint="cs"/>
          <w:rtl/>
          <w:lang w:bidi="ar-SA"/>
        </w:rPr>
        <w:t xml:space="preserve"> خرص اینچنین گویند</w:t>
      </w:r>
      <w:r w:rsidRPr="00261ED6">
        <w:rPr>
          <w:rFonts w:cs="IRMitra" w:hint="cs"/>
          <w:rtl/>
          <w:lang w:bidi="ar"/>
        </w:rPr>
        <w:t>:</w:t>
      </w:r>
    </w:p>
    <w:p w:rsidR="00BC2EE7" w:rsidRDefault="00BC2EE7" w:rsidP="00BC2EE7">
      <w:pPr>
        <w:ind w:left="720" w:firstLine="0"/>
        <w:jc w:val="left"/>
        <w:rPr>
          <w:rFonts w:cs="IRMitra"/>
          <w:color w:val="00B0F0"/>
          <w:rtl/>
        </w:rPr>
      </w:pPr>
      <w:r w:rsidRPr="00BC2EE7">
        <w:rPr>
          <w:rFonts w:cs="IRMitra"/>
          <w:color w:val="00B0F0"/>
          <w:rtl/>
        </w:rPr>
        <w:t>ثمَّ‌ خيّرهم بين تركه أمانة في يدهم، و بين تضمينهم حق الفقراء، أو يضمن لهم حقهم فان اختاروا الضمان كان لهم التصرف كيف شاءوا، و ان أبوا جعله أمانة و لم يجز لهم التصرف بالأكل، و البيع، و الهبة، لأن فيها حق المساكين.</w:t>
      </w:r>
      <w:r w:rsidRPr="00BC2EE7">
        <w:rPr>
          <w:rFonts w:cs="IRMitra"/>
          <w:color w:val="00B0F0"/>
          <w:vertAlign w:val="superscript"/>
          <w:rtl/>
          <w:lang w:bidi="ar"/>
        </w:rPr>
        <w:footnoteReference w:id="5"/>
      </w:r>
    </w:p>
    <w:p w:rsidR="00BC2EE7" w:rsidRPr="00BC2EE7" w:rsidRDefault="00BC2EE7" w:rsidP="00BC2EE7">
      <w:pPr>
        <w:jc w:val="left"/>
        <w:rPr>
          <w:rFonts w:cs="IRMitra"/>
          <w:rtl/>
        </w:rPr>
      </w:pPr>
      <w:r w:rsidRPr="00BC2EE7">
        <w:rPr>
          <w:rFonts w:cs="IRMitra"/>
          <w:rtl/>
        </w:rPr>
        <w:t>ا</w:t>
      </w:r>
      <w:r w:rsidRPr="00BC2EE7">
        <w:rPr>
          <w:rFonts w:cs="IRMitra" w:hint="cs"/>
          <w:rtl/>
        </w:rPr>
        <w:t>ی</w:t>
      </w:r>
      <w:r w:rsidRPr="00BC2EE7">
        <w:rPr>
          <w:rFonts w:cs="IRMitra" w:hint="eastAsia"/>
          <w:rtl/>
        </w:rPr>
        <w:t>ن</w:t>
      </w:r>
      <w:r w:rsidRPr="00BC2EE7">
        <w:rPr>
          <w:rFonts w:cs="IRMitra"/>
          <w:rtl/>
        </w:rPr>
        <w:t xml:space="preserve"> عبارت در کلمات آقا</w:t>
      </w:r>
      <w:r w:rsidRPr="00BC2EE7">
        <w:rPr>
          <w:rFonts w:cs="IRMitra" w:hint="cs"/>
          <w:rtl/>
        </w:rPr>
        <w:t>ی</w:t>
      </w:r>
      <w:r w:rsidRPr="00BC2EE7">
        <w:rPr>
          <w:rFonts w:cs="IRMitra" w:hint="eastAsia"/>
          <w:rtl/>
        </w:rPr>
        <w:t>ان</w:t>
      </w:r>
      <w:r w:rsidRPr="00BC2EE7">
        <w:rPr>
          <w:rFonts w:cs="IRMitra"/>
          <w:rtl/>
        </w:rPr>
        <w:t xml:space="preserve"> د</w:t>
      </w:r>
      <w:r w:rsidRPr="00BC2EE7">
        <w:rPr>
          <w:rFonts w:cs="IRMitra" w:hint="cs"/>
          <w:rtl/>
        </w:rPr>
        <w:t>ی</w:t>
      </w:r>
      <w:r w:rsidRPr="00BC2EE7">
        <w:rPr>
          <w:rFonts w:cs="IRMitra" w:hint="eastAsia"/>
          <w:rtl/>
        </w:rPr>
        <w:t>گر</w:t>
      </w:r>
      <w:r w:rsidRPr="00BC2EE7">
        <w:rPr>
          <w:rFonts w:cs="IRMitra"/>
          <w:rtl/>
        </w:rPr>
        <w:t xml:space="preserve"> هم هست. علامه در منته</w:t>
      </w:r>
      <w:r w:rsidRPr="00BC2EE7">
        <w:rPr>
          <w:rFonts w:cs="IRMitra" w:hint="cs"/>
          <w:rtl/>
        </w:rPr>
        <w:t>ی</w:t>
      </w:r>
      <w:r w:rsidRPr="00BC2EE7">
        <w:rPr>
          <w:rFonts w:cs="IRMitra"/>
          <w:rtl/>
        </w:rPr>
        <w:t xml:space="preserve"> المطلب </w:t>
      </w:r>
      <w:r>
        <w:rPr>
          <w:rFonts w:cs="IRMitra" w:hint="cs"/>
          <w:rtl/>
        </w:rPr>
        <w:t>گوید</w:t>
      </w:r>
      <w:r w:rsidRPr="00BC2EE7">
        <w:rPr>
          <w:rFonts w:cs="IRMitra" w:hint="cs"/>
          <w:rtl/>
        </w:rPr>
        <w:t>:</w:t>
      </w:r>
      <w:r w:rsidRPr="00BC2EE7">
        <w:rPr>
          <w:rFonts w:cs="IRMitra"/>
          <w:rtl/>
        </w:rPr>
        <w:t xml:space="preserve"> </w:t>
      </w:r>
      <w:r w:rsidRPr="00BC2EE7">
        <w:rPr>
          <w:rFonts w:cs="IRMitra"/>
          <w:color w:val="00B0F0"/>
          <w:rtl/>
        </w:rPr>
        <w:t xml:space="preserve">لان فائدة الخرص اباحة التناول. </w:t>
      </w:r>
      <w:r>
        <w:rPr>
          <w:rFonts w:cs="IRMitra" w:hint="cs"/>
          <w:rtl/>
        </w:rPr>
        <w:t xml:space="preserve">ایشان </w:t>
      </w:r>
      <w:r w:rsidRPr="00BC2EE7">
        <w:rPr>
          <w:rFonts w:cs="IRMitra"/>
          <w:rtl/>
        </w:rPr>
        <w:t>اباحه تناول را فا</w:t>
      </w:r>
      <w:r w:rsidRPr="00BC2EE7">
        <w:rPr>
          <w:rFonts w:cs="IRMitra" w:hint="cs"/>
          <w:rtl/>
        </w:rPr>
        <w:t>ی</w:t>
      </w:r>
      <w:r w:rsidRPr="00BC2EE7">
        <w:rPr>
          <w:rFonts w:cs="IRMitra" w:hint="eastAsia"/>
          <w:rtl/>
        </w:rPr>
        <w:t>ده</w:t>
      </w:r>
      <w:r w:rsidRPr="00BC2EE7">
        <w:rPr>
          <w:rFonts w:cs="IRMitra"/>
          <w:rtl/>
        </w:rPr>
        <w:t xml:space="preserve"> خرص دانسته</w:t>
      </w:r>
      <w:r>
        <w:rPr>
          <w:rFonts w:cs="IRMitra"/>
          <w:rtl/>
        </w:rPr>
        <w:softHyphen/>
      </w:r>
      <w:r>
        <w:rPr>
          <w:rFonts w:cs="IRMitra" w:hint="cs"/>
          <w:rtl/>
        </w:rPr>
        <w:t>اند</w:t>
      </w:r>
      <w:r w:rsidRPr="00BC2EE7">
        <w:rPr>
          <w:rFonts w:cs="IRMitra"/>
          <w:rtl/>
        </w:rPr>
        <w:t>.</w:t>
      </w:r>
      <w:r>
        <w:rPr>
          <w:rFonts w:cs="IRMitra" w:hint="cs"/>
          <w:rtl/>
        </w:rPr>
        <w:t xml:space="preserve"> علامه به همین مطلب</w:t>
      </w:r>
      <w:r w:rsidRPr="00BC2EE7">
        <w:rPr>
          <w:rFonts w:cs="IRMitra"/>
          <w:rtl/>
        </w:rPr>
        <w:t xml:space="preserve"> در تذکرة الفقهاء </w:t>
      </w:r>
      <w:r>
        <w:rPr>
          <w:rFonts w:cs="IRMitra" w:hint="cs"/>
          <w:rtl/>
        </w:rPr>
        <w:t>نیز اشاره کرده</w:t>
      </w:r>
      <w:r>
        <w:rPr>
          <w:rFonts w:cs="IRMitra"/>
          <w:rtl/>
        </w:rPr>
        <w:softHyphen/>
      </w:r>
      <w:r>
        <w:rPr>
          <w:rFonts w:cs="IRMitra" w:hint="cs"/>
          <w:rtl/>
        </w:rPr>
        <w:t>اند</w:t>
      </w:r>
      <w:r w:rsidRPr="00BC2EE7">
        <w:rPr>
          <w:rFonts w:cs="IRMitra" w:hint="cs"/>
          <w:rtl/>
        </w:rPr>
        <w:t>؛</w:t>
      </w:r>
      <w:r w:rsidRPr="00BC2EE7">
        <w:rPr>
          <w:rFonts w:cs="IRMitra"/>
          <w:rtl/>
        </w:rPr>
        <w:t xml:space="preserve"> البته </w:t>
      </w:r>
      <w:r>
        <w:rPr>
          <w:rFonts w:cs="IRMitra" w:hint="cs"/>
          <w:rtl/>
        </w:rPr>
        <w:t>عبارت علامه در تذکر متفاوت است</w:t>
      </w:r>
      <w:r w:rsidRPr="00BC2EE7">
        <w:rPr>
          <w:rFonts w:cs="IRMitra"/>
          <w:rtl/>
        </w:rPr>
        <w:t xml:space="preserve">. </w:t>
      </w:r>
      <w:r>
        <w:rPr>
          <w:rFonts w:cs="IRMitra" w:hint="cs"/>
          <w:rtl/>
        </w:rPr>
        <w:t xml:space="preserve">علامه در نهایة الاحکام عبارتی دارد که مهم است و باید مورد توجه قرار بگیرد. در نهایه مشابه همان تعابیری که در </w:t>
      </w:r>
      <w:r w:rsidRPr="00BC2EE7">
        <w:rPr>
          <w:rFonts w:cs="IRMitra"/>
          <w:rtl/>
        </w:rPr>
        <w:t>منته</w:t>
      </w:r>
      <w:r w:rsidRPr="00BC2EE7">
        <w:rPr>
          <w:rFonts w:cs="IRMitra" w:hint="cs"/>
          <w:rtl/>
        </w:rPr>
        <w:t>ی</w:t>
      </w:r>
      <w:r w:rsidRPr="00BC2EE7">
        <w:rPr>
          <w:rFonts w:cs="IRMitra"/>
          <w:rtl/>
        </w:rPr>
        <w:t xml:space="preserve"> المطلب جلد ۸ صفحه ۲۱۴</w:t>
      </w:r>
      <w:r w:rsidRPr="00BC2EE7">
        <w:rPr>
          <w:rFonts w:cs="IRMitra" w:hint="cs"/>
          <w:rtl/>
        </w:rPr>
        <w:t xml:space="preserve"> وجود دارد آمده است </w:t>
      </w:r>
      <w:r>
        <w:rPr>
          <w:rFonts w:cs="IRMitra" w:hint="cs"/>
          <w:rtl/>
        </w:rPr>
        <w:t>با این تفاوت که</w:t>
      </w:r>
      <w:r w:rsidRPr="00BC2EE7">
        <w:rPr>
          <w:rFonts w:cs="IRMitra" w:hint="cs"/>
          <w:rtl/>
        </w:rPr>
        <w:t xml:space="preserve"> در نهایة الاحکام اینچنین گویند: </w:t>
      </w:r>
    </w:p>
    <w:p w:rsidR="00BC2EE7" w:rsidRPr="00261ED6" w:rsidRDefault="00BC2EE7" w:rsidP="00BC2EE7">
      <w:pPr>
        <w:ind w:left="720" w:firstLine="0"/>
        <w:jc w:val="left"/>
        <w:rPr>
          <w:rFonts w:cs="IRMitra"/>
          <w:color w:val="00B0F0"/>
          <w:rtl/>
          <w:lang w:bidi="ar"/>
        </w:rPr>
      </w:pPr>
      <w:r w:rsidRPr="00BC2EE7">
        <w:rPr>
          <w:rFonts w:cs="IRMitra"/>
          <w:color w:val="00B0F0"/>
          <w:rtl/>
        </w:rPr>
        <w:t>و إذا خرص و امتنعوا من الضمان، فقد قلنا إنهم يمنعون من الأكل و التصرف و تبقى أمانة في أيديهم. و الظاهر أن المنع إنما هو في عشر المساكين لا في تسعة أعشار المالك. و قبل الخرص لا يجوز التصرف في الجميع.</w:t>
      </w:r>
      <w:r w:rsidRPr="00BC2EE7">
        <w:rPr>
          <w:rFonts w:cs="IRMitra"/>
          <w:color w:val="00B0F0"/>
          <w:vertAlign w:val="superscript"/>
          <w:rtl/>
          <w:lang w:bidi="ar"/>
        </w:rPr>
        <w:footnoteReference w:id="6"/>
      </w:r>
    </w:p>
    <w:p w:rsidR="00BC2EE7" w:rsidRPr="00DF09FD" w:rsidRDefault="00BC2EE7" w:rsidP="00DF09FD">
      <w:pPr>
        <w:jc w:val="left"/>
        <w:rPr>
          <w:rFonts w:cs="IRMitra"/>
          <w:rtl/>
        </w:rPr>
      </w:pPr>
      <w:r w:rsidRPr="00DF09FD">
        <w:rPr>
          <w:rFonts w:cs="IRMitra"/>
          <w:rtl/>
        </w:rPr>
        <w:t>ا</w:t>
      </w:r>
      <w:r w:rsidRPr="00DF09FD">
        <w:rPr>
          <w:rFonts w:cs="IRMitra" w:hint="cs"/>
          <w:rtl/>
        </w:rPr>
        <w:t>ی</w:t>
      </w:r>
      <w:r w:rsidRPr="00DF09FD">
        <w:rPr>
          <w:rFonts w:cs="IRMitra" w:hint="eastAsia"/>
          <w:rtl/>
        </w:rPr>
        <w:t>ن</w:t>
      </w:r>
      <w:r w:rsidRPr="00DF09FD">
        <w:rPr>
          <w:rFonts w:cs="IRMitra"/>
          <w:rtl/>
        </w:rPr>
        <w:t xml:space="preserve"> عبارت </w:t>
      </w:r>
      <w:r w:rsidRPr="00DF09FD">
        <w:rPr>
          <w:rFonts w:cs="IRMitra" w:hint="cs"/>
          <w:rtl/>
        </w:rPr>
        <w:t>ی</w:t>
      </w:r>
      <w:r w:rsidRPr="00DF09FD">
        <w:rPr>
          <w:rFonts w:cs="IRMitra" w:hint="eastAsia"/>
          <w:rtl/>
        </w:rPr>
        <w:t>ک</w:t>
      </w:r>
      <w:r w:rsidRPr="00DF09FD">
        <w:rPr>
          <w:rFonts w:cs="IRMitra"/>
          <w:rtl/>
        </w:rPr>
        <w:t xml:space="preserve"> قدر</w:t>
      </w:r>
      <w:r w:rsidRPr="00DF09FD">
        <w:rPr>
          <w:rFonts w:cs="IRMitra" w:hint="cs"/>
          <w:rtl/>
        </w:rPr>
        <w:t>ی</w:t>
      </w:r>
      <w:r w:rsidR="00402A27" w:rsidRPr="00DF09FD">
        <w:rPr>
          <w:rFonts w:cs="IRMitra"/>
          <w:rtl/>
        </w:rPr>
        <w:t xml:space="preserve"> ابهام دارد</w:t>
      </w:r>
      <w:r w:rsidR="00402A27" w:rsidRPr="00DF09FD">
        <w:rPr>
          <w:rFonts w:cs="IRMitra" w:hint="cs"/>
          <w:rtl/>
        </w:rPr>
        <w:t>. در ابتدا این نکته را باید در نظر داشت که</w:t>
      </w:r>
      <w:r w:rsidRPr="00DF09FD">
        <w:rPr>
          <w:rFonts w:cs="IRMitra"/>
          <w:rtl/>
        </w:rPr>
        <w:t xml:space="preserve"> مالک م</w:t>
      </w:r>
      <w:r w:rsidRPr="00DF09FD">
        <w:rPr>
          <w:rFonts w:cs="IRMitra" w:hint="cs"/>
          <w:rtl/>
        </w:rPr>
        <w:t>ی‌</w:t>
      </w:r>
      <w:r w:rsidRPr="00DF09FD">
        <w:rPr>
          <w:rFonts w:cs="IRMitra" w:hint="eastAsia"/>
          <w:rtl/>
        </w:rPr>
        <w:t>تواند</w:t>
      </w:r>
      <w:r w:rsidRPr="00DF09FD">
        <w:rPr>
          <w:rFonts w:cs="IRMitra"/>
          <w:rtl/>
        </w:rPr>
        <w:t xml:space="preserve"> سهم خودش را به نحو کل</w:t>
      </w:r>
      <w:r w:rsidR="00253BBD">
        <w:rPr>
          <w:rFonts w:cs="IRMitra" w:hint="cs"/>
          <w:rtl/>
        </w:rPr>
        <w:t>ّ</w:t>
      </w:r>
      <w:r w:rsidRPr="00DF09FD">
        <w:rPr>
          <w:rFonts w:cs="IRMitra" w:hint="cs"/>
          <w:rtl/>
        </w:rPr>
        <w:t>ی</w:t>
      </w:r>
      <w:r w:rsidRPr="00DF09FD">
        <w:rPr>
          <w:rFonts w:cs="IRMitra"/>
          <w:rtl/>
        </w:rPr>
        <w:t xml:space="preserve"> بفروشد</w:t>
      </w:r>
      <w:r w:rsidRPr="00DF09FD">
        <w:rPr>
          <w:rFonts w:cs="IRMitra" w:hint="cs"/>
          <w:rtl/>
        </w:rPr>
        <w:t>،</w:t>
      </w:r>
      <w:r w:rsidRPr="00DF09FD">
        <w:rPr>
          <w:rFonts w:cs="IRMitra"/>
          <w:rtl/>
        </w:rPr>
        <w:t xml:space="preserve"> مثلاً اگر مشاع باشد به نحو اشاعه بفروشد </w:t>
      </w:r>
      <w:r w:rsidR="00402A27" w:rsidRPr="00DF09FD">
        <w:rPr>
          <w:rFonts w:cs="IRMitra" w:hint="cs"/>
          <w:rtl/>
        </w:rPr>
        <w:t>و بحث در آن نیست.</w:t>
      </w:r>
      <w:r w:rsidRPr="00DF09FD">
        <w:rPr>
          <w:rFonts w:cs="IRMitra"/>
          <w:rtl/>
        </w:rPr>
        <w:t xml:space="preserve"> </w:t>
      </w:r>
      <w:r w:rsidR="00402A27" w:rsidRPr="00DF09FD">
        <w:rPr>
          <w:rFonts w:cs="IRMitra" w:hint="cs"/>
          <w:rtl/>
        </w:rPr>
        <w:t xml:space="preserve">مثلا اگر مالک </w:t>
      </w:r>
      <w:r w:rsidRPr="00DF09FD">
        <w:rPr>
          <w:rFonts w:cs="IRMitra"/>
          <w:rtl/>
        </w:rPr>
        <w:t xml:space="preserve">نه دهم مال را </w:t>
      </w:r>
      <w:r w:rsidR="00402A27" w:rsidRPr="00DF09FD">
        <w:rPr>
          <w:rFonts w:cs="IRMitra" w:hint="cs"/>
          <w:rtl/>
        </w:rPr>
        <w:t>به صورت کلی بفروشد،</w:t>
      </w:r>
      <w:r w:rsidRPr="00DF09FD">
        <w:rPr>
          <w:rFonts w:cs="IRMitra"/>
          <w:rtl/>
        </w:rPr>
        <w:t xml:space="preserve"> ز</w:t>
      </w:r>
      <w:r w:rsidRPr="00DF09FD">
        <w:rPr>
          <w:rFonts w:cs="IRMitra" w:hint="eastAsia"/>
          <w:rtl/>
        </w:rPr>
        <w:t>کاتش</w:t>
      </w:r>
      <w:r w:rsidRPr="00DF09FD">
        <w:rPr>
          <w:rFonts w:cs="IRMitra"/>
          <w:rtl/>
        </w:rPr>
        <w:t xml:space="preserve"> بر جا</w:t>
      </w:r>
      <w:r w:rsidRPr="00DF09FD">
        <w:rPr>
          <w:rFonts w:cs="IRMitra" w:hint="cs"/>
          <w:rtl/>
        </w:rPr>
        <w:t>ی</w:t>
      </w:r>
      <w:r w:rsidRPr="00DF09FD">
        <w:rPr>
          <w:rFonts w:cs="IRMitra"/>
          <w:rtl/>
        </w:rPr>
        <w:t xml:space="preserve"> خود باق</w:t>
      </w:r>
      <w:r w:rsidRPr="00DF09FD">
        <w:rPr>
          <w:rFonts w:cs="IRMitra" w:hint="cs"/>
          <w:rtl/>
        </w:rPr>
        <w:t>ی</w:t>
      </w:r>
      <w:r w:rsidRPr="00DF09FD">
        <w:rPr>
          <w:rFonts w:cs="IRMitra"/>
          <w:rtl/>
        </w:rPr>
        <w:t xml:space="preserve"> </w:t>
      </w:r>
      <w:r w:rsidR="00402A27" w:rsidRPr="00DF09FD">
        <w:rPr>
          <w:rFonts w:cs="IRMitra" w:hint="cs"/>
          <w:rtl/>
        </w:rPr>
        <w:lastRenderedPageBreak/>
        <w:t>خواهد ماند زیرا</w:t>
      </w:r>
      <w:r w:rsidRPr="00DF09FD">
        <w:rPr>
          <w:rFonts w:cs="IRMitra"/>
          <w:rtl/>
        </w:rPr>
        <w:t xml:space="preserve"> نه دهم ا</w:t>
      </w:r>
      <w:r w:rsidRPr="00DF09FD">
        <w:rPr>
          <w:rFonts w:cs="IRMitra" w:hint="cs"/>
          <w:rtl/>
        </w:rPr>
        <w:t>ی</w:t>
      </w:r>
      <w:r w:rsidRPr="00DF09FD">
        <w:rPr>
          <w:rFonts w:cs="IRMitra" w:hint="eastAsia"/>
          <w:rtl/>
        </w:rPr>
        <w:t>ن</w:t>
      </w:r>
      <w:r w:rsidRPr="00DF09FD">
        <w:rPr>
          <w:rFonts w:cs="IRMitra"/>
          <w:rtl/>
        </w:rPr>
        <w:t xml:space="preserve"> مال برا</w:t>
      </w:r>
      <w:r w:rsidRPr="00DF09FD">
        <w:rPr>
          <w:rFonts w:cs="IRMitra" w:hint="cs"/>
          <w:rtl/>
        </w:rPr>
        <w:t>ی</w:t>
      </w:r>
      <w:r w:rsidRPr="00DF09FD">
        <w:rPr>
          <w:rFonts w:cs="IRMitra"/>
          <w:rtl/>
        </w:rPr>
        <w:t xml:space="preserve"> خودش است </w:t>
      </w:r>
      <w:r w:rsidR="00402A27" w:rsidRPr="00DF09FD">
        <w:rPr>
          <w:rFonts w:cs="IRMitra" w:hint="cs"/>
          <w:rtl/>
        </w:rPr>
        <w:t>و حق فروش آن را دارد</w:t>
      </w:r>
      <w:r w:rsidRPr="00DF09FD">
        <w:rPr>
          <w:rFonts w:cs="IRMitra"/>
          <w:rtl/>
        </w:rPr>
        <w:t>. بحث</w:t>
      </w:r>
      <w:r w:rsidR="00402A27" w:rsidRPr="00DF09FD">
        <w:rPr>
          <w:rFonts w:cs="IRMitra" w:hint="cs"/>
          <w:rtl/>
        </w:rPr>
        <w:t xml:space="preserve"> در فروش مالی که بدان زکات </w:t>
      </w:r>
      <w:r w:rsidR="003B6003">
        <w:rPr>
          <w:rFonts w:cs="IRMitra" w:hint="cs"/>
          <w:rtl/>
        </w:rPr>
        <w:t>تعلّق</w:t>
      </w:r>
      <w:r w:rsidR="00402A27" w:rsidRPr="00DF09FD">
        <w:rPr>
          <w:rFonts w:cs="IRMitra" w:hint="cs"/>
          <w:rtl/>
        </w:rPr>
        <w:t xml:space="preserve"> گرفته است در جایی است که مقداری از آن را به صورت معین بفروشد. </w:t>
      </w:r>
      <w:r w:rsidRPr="00DF09FD">
        <w:rPr>
          <w:rFonts w:cs="IRMitra"/>
          <w:rtl/>
        </w:rPr>
        <w:t>آن ممکن است بگو</w:t>
      </w:r>
      <w:r w:rsidRPr="00DF09FD">
        <w:rPr>
          <w:rFonts w:cs="IRMitra" w:hint="cs"/>
          <w:rtl/>
        </w:rPr>
        <w:t>یی</w:t>
      </w:r>
      <w:r w:rsidRPr="00DF09FD">
        <w:rPr>
          <w:rFonts w:cs="IRMitra" w:hint="eastAsia"/>
          <w:rtl/>
        </w:rPr>
        <w:t>م</w:t>
      </w:r>
      <w:r w:rsidR="00402A27" w:rsidRPr="00DF09FD">
        <w:rPr>
          <w:rFonts w:cs="IRMitra" w:hint="cs"/>
          <w:rtl/>
        </w:rPr>
        <w:t xml:space="preserve"> در این صورت فروش مال معین </w:t>
      </w:r>
      <w:r w:rsidRPr="00DF09FD">
        <w:rPr>
          <w:rFonts w:cs="IRMitra"/>
          <w:rtl/>
        </w:rPr>
        <w:t>جا</w:t>
      </w:r>
      <w:r w:rsidRPr="00DF09FD">
        <w:rPr>
          <w:rFonts w:cs="IRMitra" w:hint="cs"/>
          <w:rtl/>
        </w:rPr>
        <w:t>ی</w:t>
      </w:r>
      <w:r w:rsidRPr="00DF09FD">
        <w:rPr>
          <w:rFonts w:cs="IRMitra" w:hint="eastAsia"/>
          <w:rtl/>
        </w:rPr>
        <w:t>ز</w:t>
      </w:r>
      <w:r w:rsidRPr="00DF09FD">
        <w:rPr>
          <w:rFonts w:cs="IRMitra"/>
          <w:rtl/>
        </w:rPr>
        <w:t xml:space="preserve"> ن</w:t>
      </w:r>
      <w:r w:rsidRPr="00DF09FD">
        <w:rPr>
          <w:rFonts w:cs="IRMitra" w:hint="cs"/>
          <w:rtl/>
        </w:rPr>
        <w:t>ی</w:t>
      </w:r>
      <w:r w:rsidRPr="00DF09FD">
        <w:rPr>
          <w:rFonts w:cs="IRMitra" w:hint="eastAsia"/>
          <w:rtl/>
        </w:rPr>
        <w:t>ست</w:t>
      </w:r>
      <w:r w:rsidRPr="00DF09FD">
        <w:rPr>
          <w:rFonts w:cs="IRMitra" w:hint="cs"/>
          <w:rtl/>
        </w:rPr>
        <w:t>.</w:t>
      </w:r>
      <w:r w:rsidRPr="00DF09FD">
        <w:rPr>
          <w:rFonts w:cs="IRMitra"/>
          <w:rtl/>
        </w:rPr>
        <w:t xml:space="preserve"> آن چ</w:t>
      </w:r>
      <w:r w:rsidRPr="00DF09FD">
        <w:rPr>
          <w:rFonts w:cs="IRMitra" w:hint="cs"/>
          <w:rtl/>
        </w:rPr>
        <w:t>ی</w:t>
      </w:r>
      <w:r w:rsidRPr="00DF09FD">
        <w:rPr>
          <w:rFonts w:cs="IRMitra" w:hint="eastAsia"/>
          <w:rtl/>
        </w:rPr>
        <w:t>ز</w:t>
      </w:r>
      <w:r w:rsidRPr="00DF09FD">
        <w:rPr>
          <w:rFonts w:cs="IRMitra" w:hint="cs"/>
          <w:rtl/>
        </w:rPr>
        <w:t>ی</w:t>
      </w:r>
      <w:r w:rsidRPr="00DF09FD">
        <w:rPr>
          <w:rFonts w:cs="IRMitra"/>
          <w:rtl/>
        </w:rPr>
        <w:t xml:space="preserve"> </w:t>
      </w:r>
      <w:r w:rsidR="00402A27" w:rsidRPr="00DF09FD">
        <w:rPr>
          <w:rFonts w:cs="IRMitra" w:hint="cs"/>
          <w:rtl/>
        </w:rPr>
        <w:t>به درد بحث ما می</w:t>
      </w:r>
      <w:r w:rsidR="00402A27" w:rsidRPr="00DF09FD">
        <w:rPr>
          <w:rFonts w:cs="IRMitra"/>
          <w:rtl/>
        </w:rPr>
        <w:softHyphen/>
      </w:r>
      <w:r w:rsidR="00402A27" w:rsidRPr="00DF09FD">
        <w:rPr>
          <w:rFonts w:cs="IRMitra" w:hint="cs"/>
          <w:rtl/>
        </w:rPr>
        <w:t>خورد و</w:t>
      </w:r>
      <w:r w:rsidRPr="00DF09FD">
        <w:rPr>
          <w:rFonts w:cs="IRMitra"/>
          <w:rtl/>
        </w:rPr>
        <w:t xml:space="preserve"> تع</w:t>
      </w:r>
      <w:r w:rsidRPr="00DF09FD">
        <w:rPr>
          <w:rFonts w:cs="IRMitra" w:hint="cs"/>
          <w:rtl/>
        </w:rPr>
        <w:t>یی</w:t>
      </w:r>
      <w:r w:rsidRPr="00DF09FD">
        <w:rPr>
          <w:rFonts w:cs="IRMitra" w:hint="eastAsia"/>
          <w:rtl/>
        </w:rPr>
        <w:t>ن‌کننده</w:t>
      </w:r>
      <w:r w:rsidRPr="00DF09FD">
        <w:rPr>
          <w:rFonts w:cs="IRMitra"/>
          <w:rtl/>
        </w:rPr>
        <w:t xml:space="preserve"> ک</w:t>
      </w:r>
      <w:r w:rsidRPr="00DF09FD">
        <w:rPr>
          <w:rFonts w:cs="IRMitra" w:hint="cs"/>
          <w:rtl/>
        </w:rPr>
        <w:t>ی</w:t>
      </w:r>
      <w:r w:rsidRPr="00DF09FD">
        <w:rPr>
          <w:rFonts w:cs="IRMitra"/>
          <w:rtl/>
        </w:rPr>
        <w:t>ف</w:t>
      </w:r>
      <w:r w:rsidRPr="00DF09FD">
        <w:rPr>
          <w:rFonts w:cs="IRMitra" w:hint="cs"/>
          <w:rtl/>
        </w:rPr>
        <w:t>ی</w:t>
      </w:r>
      <w:r w:rsidRPr="00DF09FD">
        <w:rPr>
          <w:rFonts w:cs="IRMitra" w:hint="eastAsia"/>
          <w:rtl/>
        </w:rPr>
        <w:t>ت</w:t>
      </w:r>
      <w:r w:rsidRPr="00DF09FD">
        <w:rPr>
          <w:rFonts w:cs="IRMitra"/>
          <w:rtl/>
        </w:rPr>
        <w:t xml:space="preserve"> </w:t>
      </w:r>
      <w:r w:rsidR="003B6003">
        <w:rPr>
          <w:rFonts w:cs="IRMitra"/>
          <w:rtl/>
        </w:rPr>
        <w:t>تعلّق</w:t>
      </w:r>
      <w:r w:rsidRPr="00DF09FD">
        <w:rPr>
          <w:rFonts w:cs="IRMitra"/>
          <w:rtl/>
        </w:rPr>
        <w:t xml:space="preserve"> زکات است</w:t>
      </w:r>
      <w:r w:rsidR="00402A27" w:rsidRPr="00DF09FD">
        <w:rPr>
          <w:rFonts w:cs="IRMitra" w:hint="cs"/>
          <w:rtl/>
        </w:rPr>
        <w:t>،</w:t>
      </w:r>
      <w:r w:rsidRPr="00DF09FD">
        <w:rPr>
          <w:rFonts w:cs="IRMitra"/>
          <w:rtl/>
        </w:rPr>
        <w:t xml:space="preserve"> جواز ب</w:t>
      </w:r>
      <w:r w:rsidRPr="00DF09FD">
        <w:rPr>
          <w:rFonts w:cs="IRMitra" w:hint="cs"/>
          <w:rtl/>
        </w:rPr>
        <w:t>ی</w:t>
      </w:r>
      <w:r w:rsidRPr="00DF09FD">
        <w:rPr>
          <w:rFonts w:cs="IRMitra" w:hint="eastAsia"/>
          <w:rtl/>
        </w:rPr>
        <w:t>ع</w:t>
      </w:r>
      <w:r w:rsidRPr="00DF09FD">
        <w:rPr>
          <w:rFonts w:cs="IRMitra"/>
          <w:rtl/>
        </w:rPr>
        <w:t xml:space="preserve"> به نحو مشاع ن</w:t>
      </w:r>
      <w:r w:rsidRPr="00DF09FD">
        <w:rPr>
          <w:rFonts w:cs="IRMitra" w:hint="cs"/>
          <w:rtl/>
        </w:rPr>
        <w:t>ی</w:t>
      </w:r>
      <w:r w:rsidRPr="00DF09FD">
        <w:rPr>
          <w:rFonts w:cs="IRMitra" w:hint="eastAsia"/>
          <w:rtl/>
        </w:rPr>
        <w:t>ست</w:t>
      </w:r>
      <w:r w:rsidRPr="00DF09FD">
        <w:rPr>
          <w:rFonts w:cs="IRMitra"/>
          <w:rtl/>
        </w:rPr>
        <w:t xml:space="preserve"> </w:t>
      </w:r>
      <w:r w:rsidR="00402A27" w:rsidRPr="00DF09FD">
        <w:rPr>
          <w:rFonts w:cs="IRMitra" w:hint="cs"/>
          <w:rtl/>
        </w:rPr>
        <w:t xml:space="preserve">بلکه </w:t>
      </w:r>
      <w:r w:rsidRPr="00DF09FD">
        <w:rPr>
          <w:rFonts w:cs="IRMitra"/>
          <w:rtl/>
        </w:rPr>
        <w:t>جواز ب</w:t>
      </w:r>
      <w:r w:rsidRPr="00DF09FD">
        <w:rPr>
          <w:rFonts w:cs="IRMitra" w:hint="cs"/>
          <w:rtl/>
        </w:rPr>
        <w:t>ی</w:t>
      </w:r>
      <w:r w:rsidRPr="00DF09FD">
        <w:rPr>
          <w:rFonts w:cs="IRMitra" w:hint="eastAsia"/>
          <w:rtl/>
        </w:rPr>
        <w:t>ع</w:t>
      </w:r>
      <w:r w:rsidRPr="00DF09FD">
        <w:rPr>
          <w:rFonts w:cs="IRMitra"/>
          <w:rtl/>
        </w:rPr>
        <w:t xml:space="preserve"> به نحو مع</w:t>
      </w:r>
      <w:r w:rsidRPr="00DF09FD">
        <w:rPr>
          <w:rFonts w:cs="IRMitra" w:hint="cs"/>
          <w:rtl/>
        </w:rPr>
        <w:t>ی</w:t>
      </w:r>
      <w:r w:rsidRPr="00DF09FD">
        <w:rPr>
          <w:rFonts w:cs="IRMitra" w:hint="eastAsia"/>
          <w:rtl/>
        </w:rPr>
        <w:t>ن</w:t>
      </w:r>
      <w:r w:rsidRPr="00DF09FD">
        <w:rPr>
          <w:rFonts w:cs="IRMitra"/>
          <w:rtl/>
        </w:rPr>
        <w:t xml:space="preserve"> است.</w:t>
      </w:r>
    </w:p>
    <w:p w:rsidR="00DF09FD" w:rsidRDefault="00402A27" w:rsidP="00DF09FD">
      <w:pPr>
        <w:jc w:val="left"/>
        <w:rPr>
          <w:rFonts w:cs="IRMitra"/>
          <w:rtl/>
        </w:rPr>
      </w:pPr>
      <w:r w:rsidRPr="00DF09FD">
        <w:rPr>
          <w:rFonts w:cs="IRMitra" w:hint="cs"/>
          <w:rtl/>
        </w:rPr>
        <w:t xml:space="preserve">در عبارت علامه آمده است که امکان بیع و اکل از مالی که بدان زکات </w:t>
      </w:r>
      <w:r w:rsidR="003B6003">
        <w:rPr>
          <w:rFonts w:cs="IRMitra" w:hint="cs"/>
          <w:rtl/>
        </w:rPr>
        <w:t>تعلّق</w:t>
      </w:r>
      <w:r w:rsidRPr="00DF09FD">
        <w:rPr>
          <w:rFonts w:cs="IRMitra" w:hint="cs"/>
          <w:rtl/>
        </w:rPr>
        <w:t xml:space="preserve"> گرفته و خرص و ضمانی صورت نگرفته است وجود دارد زیرا:</w:t>
      </w:r>
      <w:r w:rsidR="00BC2EE7" w:rsidRPr="00DF09FD">
        <w:rPr>
          <w:rFonts w:cs="IRMitra"/>
          <w:color w:val="00B0F0"/>
          <w:rtl/>
        </w:rPr>
        <w:t>ان المنع انما هو ف</w:t>
      </w:r>
      <w:r w:rsidR="00BC2EE7" w:rsidRPr="00DF09FD">
        <w:rPr>
          <w:rFonts w:cs="IRMitra" w:hint="cs"/>
          <w:color w:val="00B0F0"/>
          <w:rtl/>
        </w:rPr>
        <w:t>ی</w:t>
      </w:r>
      <w:r w:rsidR="00BC2EE7" w:rsidRPr="00DF09FD">
        <w:rPr>
          <w:rFonts w:cs="IRMitra"/>
          <w:color w:val="00B0F0"/>
          <w:rtl/>
        </w:rPr>
        <w:t xml:space="preserve"> عشر المساک</w:t>
      </w:r>
      <w:r w:rsidR="00BC2EE7" w:rsidRPr="00DF09FD">
        <w:rPr>
          <w:rFonts w:cs="IRMitra" w:hint="cs"/>
          <w:color w:val="00B0F0"/>
          <w:rtl/>
        </w:rPr>
        <w:t>ی</w:t>
      </w:r>
      <w:r w:rsidR="00BC2EE7" w:rsidRPr="00DF09FD">
        <w:rPr>
          <w:rFonts w:cs="IRMitra" w:hint="eastAsia"/>
          <w:color w:val="00B0F0"/>
          <w:rtl/>
        </w:rPr>
        <w:t>ن</w:t>
      </w:r>
      <w:r w:rsidR="00BC2EE7" w:rsidRPr="00DF09FD">
        <w:rPr>
          <w:rFonts w:cs="IRMitra"/>
          <w:color w:val="00B0F0"/>
          <w:rtl/>
        </w:rPr>
        <w:t xml:space="preserve"> لا ف</w:t>
      </w:r>
      <w:r w:rsidR="00BC2EE7" w:rsidRPr="00DF09FD">
        <w:rPr>
          <w:rFonts w:cs="IRMitra" w:hint="cs"/>
          <w:color w:val="00B0F0"/>
          <w:rtl/>
        </w:rPr>
        <w:t>ی</w:t>
      </w:r>
      <w:r w:rsidR="00BC2EE7" w:rsidRPr="00DF09FD">
        <w:rPr>
          <w:rFonts w:cs="IRMitra"/>
          <w:color w:val="00B0F0"/>
          <w:rtl/>
        </w:rPr>
        <w:t xml:space="preserve"> تسعة اعشار الما</w:t>
      </w:r>
      <w:r w:rsidR="00BC2EE7" w:rsidRPr="00DF09FD">
        <w:rPr>
          <w:rFonts w:cs="IRMitra" w:hint="cs"/>
          <w:color w:val="00B0F0"/>
          <w:rtl/>
        </w:rPr>
        <w:t>ل</w:t>
      </w:r>
      <w:r w:rsidR="00BC2EE7" w:rsidRPr="00DF09FD">
        <w:rPr>
          <w:rFonts w:cs="IRMitra"/>
          <w:color w:val="00B0F0"/>
          <w:rtl/>
        </w:rPr>
        <w:t>ک</w:t>
      </w:r>
      <w:r w:rsidR="00BC2EE7" w:rsidRPr="00DF09FD">
        <w:rPr>
          <w:rFonts w:cs="IRMitra" w:hint="cs"/>
          <w:rtl/>
        </w:rPr>
        <w:t>،</w:t>
      </w:r>
      <w:r w:rsidR="00BC2EE7" w:rsidRPr="00DF09FD">
        <w:rPr>
          <w:rFonts w:cs="IRMitra"/>
          <w:rtl/>
        </w:rPr>
        <w:t xml:space="preserve"> ا</w:t>
      </w:r>
      <w:r w:rsidR="00BC2EE7" w:rsidRPr="00DF09FD">
        <w:rPr>
          <w:rFonts w:cs="IRMitra" w:hint="cs"/>
          <w:rtl/>
        </w:rPr>
        <w:t>ی</w:t>
      </w:r>
      <w:r w:rsidR="00BC2EE7" w:rsidRPr="00DF09FD">
        <w:rPr>
          <w:rFonts w:cs="IRMitra" w:hint="eastAsia"/>
          <w:rtl/>
        </w:rPr>
        <w:t>نجا</w:t>
      </w:r>
      <w:r w:rsidR="00BC2EE7" w:rsidRPr="00DF09FD">
        <w:rPr>
          <w:rFonts w:cs="IRMitra"/>
          <w:rtl/>
        </w:rPr>
        <w:t xml:space="preserve"> ا</w:t>
      </w:r>
      <w:r w:rsidR="00BC2EE7" w:rsidRPr="00DF09FD">
        <w:rPr>
          <w:rFonts w:cs="IRMitra" w:hint="cs"/>
          <w:rtl/>
        </w:rPr>
        <w:t>ی</w:t>
      </w:r>
      <w:r w:rsidR="00BC2EE7" w:rsidRPr="00DF09FD">
        <w:rPr>
          <w:rFonts w:cs="IRMitra" w:hint="eastAsia"/>
          <w:rtl/>
        </w:rPr>
        <w:t>نکه</w:t>
      </w:r>
      <w:r w:rsidR="00BC2EE7" w:rsidRPr="00DF09FD">
        <w:rPr>
          <w:rFonts w:cs="IRMitra"/>
          <w:rtl/>
        </w:rPr>
        <w:t xml:space="preserve"> م</w:t>
      </w:r>
      <w:r w:rsidR="00BC2EE7" w:rsidRPr="00DF09FD">
        <w:rPr>
          <w:rFonts w:cs="IRMitra" w:hint="cs"/>
          <w:rtl/>
        </w:rPr>
        <w:t>ی‌</w:t>
      </w:r>
      <w:r w:rsidR="00BC2EE7" w:rsidRPr="00DF09FD">
        <w:rPr>
          <w:rFonts w:cs="IRMitra" w:hint="eastAsia"/>
          <w:rtl/>
        </w:rPr>
        <w:t>گو</w:t>
      </w:r>
      <w:r w:rsidR="00BC2EE7" w:rsidRPr="00DF09FD">
        <w:rPr>
          <w:rFonts w:cs="IRMitra" w:hint="cs"/>
          <w:rtl/>
        </w:rPr>
        <w:t>ی</w:t>
      </w:r>
      <w:r w:rsidR="00BC2EE7" w:rsidRPr="00DF09FD">
        <w:rPr>
          <w:rFonts w:cs="IRMitra" w:hint="eastAsia"/>
          <w:rtl/>
        </w:rPr>
        <w:t>د</w:t>
      </w:r>
      <w:r w:rsidR="00BC2EE7" w:rsidRPr="00DF09FD">
        <w:rPr>
          <w:rFonts w:cs="IRMitra"/>
          <w:rtl/>
        </w:rPr>
        <w:t xml:space="preserve"> در نه دهم مالک م</w:t>
      </w:r>
      <w:r w:rsidR="00BC2EE7" w:rsidRPr="00DF09FD">
        <w:rPr>
          <w:rFonts w:cs="IRMitra" w:hint="cs"/>
          <w:rtl/>
        </w:rPr>
        <w:t>ی‌</w:t>
      </w:r>
      <w:r w:rsidR="00BC2EE7" w:rsidRPr="00DF09FD">
        <w:rPr>
          <w:rFonts w:cs="IRMitra" w:hint="eastAsia"/>
          <w:rtl/>
        </w:rPr>
        <w:t>شود</w:t>
      </w:r>
      <w:r w:rsidR="00BC2EE7" w:rsidRPr="00DF09FD">
        <w:rPr>
          <w:rFonts w:cs="IRMitra"/>
          <w:rtl/>
        </w:rPr>
        <w:t xml:space="preserve"> تصرف کرد تصرف بالاکل هم م</w:t>
      </w:r>
      <w:r w:rsidR="00BC2EE7" w:rsidRPr="00DF09FD">
        <w:rPr>
          <w:rFonts w:cs="IRMitra" w:hint="cs"/>
          <w:rtl/>
        </w:rPr>
        <w:t>ی‌</w:t>
      </w:r>
      <w:r w:rsidR="00BC2EE7" w:rsidRPr="00DF09FD">
        <w:rPr>
          <w:rFonts w:cs="IRMitra" w:hint="eastAsia"/>
          <w:rtl/>
        </w:rPr>
        <w:t>شود</w:t>
      </w:r>
      <w:r w:rsidR="00BC2EE7" w:rsidRPr="00DF09FD">
        <w:rPr>
          <w:rFonts w:cs="IRMitra"/>
          <w:rtl/>
        </w:rPr>
        <w:t xml:space="preserve"> کرد؟</w:t>
      </w:r>
      <w:r w:rsidR="00DF09FD" w:rsidRPr="00DF09FD">
        <w:rPr>
          <w:rFonts w:cs="IRMitra" w:hint="cs"/>
          <w:rtl/>
        </w:rPr>
        <w:t xml:space="preserve"> در</w:t>
      </w:r>
      <w:r w:rsidR="00BC2EE7" w:rsidRPr="00DF09FD">
        <w:rPr>
          <w:rFonts w:cs="IRMitra"/>
          <w:rtl/>
        </w:rPr>
        <w:t xml:space="preserve"> تصرف</w:t>
      </w:r>
      <w:r w:rsidR="00DF09FD" w:rsidRPr="00DF09FD">
        <w:rPr>
          <w:rFonts w:cs="IRMitra" w:hint="cs"/>
          <w:rtl/>
        </w:rPr>
        <w:t>ِ</w:t>
      </w:r>
      <w:r w:rsidR="00BC2EE7" w:rsidRPr="00DF09FD">
        <w:rPr>
          <w:rFonts w:cs="IRMitra"/>
          <w:rtl/>
        </w:rPr>
        <w:t xml:space="preserve"> بالاکل د</w:t>
      </w:r>
      <w:r w:rsidR="00BC2EE7" w:rsidRPr="00DF09FD">
        <w:rPr>
          <w:rFonts w:cs="IRMitra" w:hint="cs"/>
          <w:rtl/>
        </w:rPr>
        <w:t>ی</w:t>
      </w:r>
      <w:r w:rsidR="00BC2EE7" w:rsidRPr="00DF09FD">
        <w:rPr>
          <w:rFonts w:cs="IRMitra" w:hint="eastAsia"/>
          <w:rtl/>
        </w:rPr>
        <w:t>گر</w:t>
      </w:r>
      <w:r w:rsidR="00BC2EE7" w:rsidRPr="00DF09FD">
        <w:rPr>
          <w:rFonts w:cs="IRMitra"/>
          <w:rtl/>
        </w:rPr>
        <w:t xml:space="preserve"> بحث اشاعه‌</w:t>
      </w:r>
      <w:r w:rsidR="00DF09FD" w:rsidRPr="00DF09FD">
        <w:rPr>
          <w:rFonts w:cs="IRMitra" w:hint="cs"/>
          <w:rtl/>
        </w:rPr>
        <w:t xml:space="preserve"> مطرح نیست زیرا</w:t>
      </w:r>
      <w:r w:rsidR="00BC2EE7" w:rsidRPr="00DF09FD">
        <w:rPr>
          <w:rFonts w:cs="IRMitra"/>
          <w:rtl/>
        </w:rPr>
        <w:t xml:space="preserve"> اکل به </w:t>
      </w:r>
      <w:r w:rsidR="00BC2EE7" w:rsidRPr="00DF09FD">
        <w:rPr>
          <w:rFonts w:cs="IRMitra" w:hint="cs"/>
          <w:rtl/>
        </w:rPr>
        <w:t>ی</w:t>
      </w:r>
      <w:r w:rsidR="00BC2EE7" w:rsidRPr="00DF09FD">
        <w:rPr>
          <w:rFonts w:cs="IRMitra" w:hint="eastAsia"/>
          <w:rtl/>
        </w:rPr>
        <w:t>ک</w:t>
      </w:r>
      <w:r w:rsidR="00BC2EE7" w:rsidRPr="00DF09FD">
        <w:rPr>
          <w:rFonts w:cs="IRMitra"/>
          <w:rtl/>
        </w:rPr>
        <w:t xml:space="preserve"> ش</w:t>
      </w:r>
      <w:r w:rsidR="00BC2EE7" w:rsidRPr="00DF09FD">
        <w:rPr>
          <w:rFonts w:cs="IRMitra" w:hint="cs"/>
          <w:rtl/>
        </w:rPr>
        <w:t>ی</w:t>
      </w:r>
      <w:r w:rsidR="00BC2EE7" w:rsidRPr="00DF09FD">
        <w:rPr>
          <w:rFonts w:cs="IRMitra" w:hint="eastAsia"/>
          <w:rtl/>
        </w:rPr>
        <w:t>ء</w:t>
      </w:r>
      <w:r w:rsidR="00BC2EE7" w:rsidRPr="00DF09FD">
        <w:rPr>
          <w:rFonts w:cs="IRMitra"/>
          <w:rtl/>
        </w:rPr>
        <w:t xml:space="preserve"> مع</w:t>
      </w:r>
      <w:r w:rsidR="00BC2EE7" w:rsidRPr="00DF09FD">
        <w:rPr>
          <w:rFonts w:cs="IRMitra" w:hint="cs"/>
          <w:rtl/>
        </w:rPr>
        <w:t>ی</w:t>
      </w:r>
      <w:r w:rsidR="00DF09FD" w:rsidRPr="00DF09FD">
        <w:rPr>
          <w:rFonts w:cs="IRMitra" w:hint="cs"/>
          <w:rtl/>
        </w:rPr>
        <w:t>ّ</w:t>
      </w:r>
      <w:r w:rsidR="00BC2EE7" w:rsidRPr="00DF09FD">
        <w:rPr>
          <w:rFonts w:cs="IRMitra" w:hint="eastAsia"/>
          <w:rtl/>
        </w:rPr>
        <w:t>ن</w:t>
      </w:r>
      <w:r w:rsidR="00BC2EE7" w:rsidRPr="00DF09FD">
        <w:rPr>
          <w:rFonts w:cs="IRMitra"/>
          <w:rtl/>
        </w:rPr>
        <w:t xml:space="preserve"> </w:t>
      </w:r>
      <w:r w:rsidR="003B6003">
        <w:rPr>
          <w:rFonts w:cs="IRMitra"/>
          <w:rtl/>
        </w:rPr>
        <w:t>تعلّق</w:t>
      </w:r>
      <w:r w:rsidR="00BC2EE7" w:rsidRPr="00DF09FD">
        <w:rPr>
          <w:rFonts w:cs="IRMitra"/>
          <w:rtl/>
        </w:rPr>
        <w:t xml:space="preserve"> م</w:t>
      </w:r>
      <w:r w:rsidR="00BC2EE7" w:rsidRPr="00DF09FD">
        <w:rPr>
          <w:rFonts w:cs="IRMitra" w:hint="cs"/>
          <w:rtl/>
        </w:rPr>
        <w:t>ی‌</w:t>
      </w:r>
      <w:r w:rsidR="00BC2EE7" w:rsidRPr="00DF09FD">
        <w:rPr>
          <w:rFonts w:cs="IRMitra" w:hint="eastAsia"/>
          <w:rtl/>
        </w:rPr>
        <w:t>گ</w:t>
      </w:r>
      <w:r w:rsidR="00BC2EE7" w:rsidRPr="00DF09FD">
        <w:rPr>
          <w:rFonts w:cs="IRMitra" w:hint="cs"/>
          <w:rtl/>
        </w:rPr>
        <w:t>ی</w:t>
      </w:r>
      <w:r w:rsidR="00BC2EE7" w:rsidRPr="00DF09FD">
        <w:rPr>
          <w:rFonts w:cs="IRMitra" w:hint="eastAsia"/>
          <w:rtl/>
        </w:rPr>
        <w:t>رد</w:t>
      </w:r>
      <w:r w:rsidR="00BC2EE7" w:rsidRPr="00DF09FD">
        <w:rPr>
          <w:rFonts w:cs="IRMitra"/>
          <w:rtl/>
        </w:rPr>
        <w:t>. اگر مراد ا</w:t>
      </w:r>
      <w:r w:rsidR="00BC2EE7" w:rsidRPr="00DF09FD">
        <w:rPr>
          <w:rFonts w:cs="IRMitra" w:hint="cs"/>
          <w:rtl/>
        </w:rPr>
        <w:t>ی</w:t>
      </w:r>
      <w:r w:rsidR="00BC2EE7" w:rsidRPr="00DF09FD">
        <w:rPr>
          <w:rFonts w:cs="IRMitra" w:hint="eastAsia"/>
          <w:rtl/>
        </w:rPr>
        <w:t>شان</w:t>
      </w:r>
      <w:r w:rsidR="00BC2EE7" w:rsidRPr="00DF09FD">
        <w:rPr>
          <w:rFonts w:cs="IRMitra"/>
          <w:rtl/>
        </w:rPr>
        <w:t xml:space="preserve"> ا</w:t>
      </w:r>
      <w:r w:rsidR="00BC2EE7" w:rsidRPr="00DF09FD">
        <w:rPr>
          <w:rFonts w:cs="IRMitra" w:hint="cs"/>
          <w:rtl/>
        </w:rPr>
        <w:t>ی</w:t>
      </w:r>
      <w:r w:rsidR="00BC2EE7" w:rsidRPr="00DF09FD">
        <w:rPr>
          <w:rFonts w:cs="IRMitra" w:hint="eastAsia"/>
          <w:rtl/>
        </w:rPr>
        <w:t>ن</w:t>
      </w:r>
      <w:r w:rsidR="00BC2EE7" w:rsidRPr="00DF09FD">
        <w:rPr>
          <w:rFonts w:cs="IRMitra"/>
          <w:rtl/>
        </w:rPr>
        <w:t xml:space="preserve"> باشد که اکل </w:t>
      </w:r>
      <w:r w:rsidR="00DF09FD" w:rsidRPr="00DF09FD">
        <w:rPr>
          <w:rFonts w:cs="IRMitra" w:hint="cs"/>
          <w:rtl/>
        </w:rPr>
        <w:t>به اندازه نه</w:t>
      </w:r>
      <w:r w:rsidR="00DF09FD" w:rsidRPr="00DF09FD">
        <w:rPr>
          <w:rFonts w:cs="IRMitra"/>
          <w:rtl/>
        </w:rPr>
        <w:softHyphen/>
      </w:r>
      <w:r w:rsidR="00DF09FD" w:rsidRPr="00DF09FD">
        <w:rPr>
          <w:rFonts w:cs="IRMitra" w:hint="cs"/>
          <w:rtl/>
        </w:rPr>
        <w:t xml:space="preserve">دهم </w:t>
      </w:r>
      <w:r w:rsidR="00BC2EE7" w:rsidRPr="00DF09FD">
        <w:rPr>
          <w:rFonts w:cs="IRMitra"/>
          <w:rtl/>
        </w:rPr>
        <w:t>جا</w:t>
      </w:r>
      <w:r w:rsidR="00BC2EE7" w:rsidRPr="00DF09FD">
        <w:rPr>
          <w:rFonts w:cs="IRMitra" w:hint="cs"/>
          <w:rtl/>
        </w:rPr>
        <w:t>ی</w:t>
      </w:r>
      <w:r w:rsidR="00BC2EE7" w:rsidRPr="00DF09FD">
        <w:rPr>
          <w:rFonts w:cs="IRMitra" w:hint="eastAsia"/>
          <w:rtl/>
        </w:rPr>
        <w:t>ز</w:t>
      </w:r>
      <w:r w:rsidR="00BC2EE7" w:rsidRPr="00DF09FD">
        <w:rPr>
          <w:rFonts w:cs="IRMitra"/>
          <w:rtl/>
        </w:rPr>
        <w:t xml:space="preserve"> است </w:t>
      </w:r>
      <w:r w:rsidR="00DF09FD" w:rsidRPr="00DF09FD">
        <w:rPr>
          <w:rFonts w:cs="IRMitra" w:hint="cs"/>
          <w:rtl/>
        </w:rPr>
        <w:t>(کما اینکه ظاهر عبارت همین است)</w:t>
      </w:r>
      <w:r w:rsidR="00BC2EE7" w:rsidRPr="00DF09FD">
        <w:rPr>
          <w:rFonts w:cs="IRMitra"/>
          <w:rtl/>
        </w:rPr>
        <w:t xml:space="preserve"> معنا</w:t>
      </w:r>
      <w:r w:rsidR="00BC2EE7" w:rsidRPr="00DF09FD">
        <w:rPr>
          <w:rFonts w:cs="IRMitra" w:hint="cs"/>
          <w:rtl/>
        </w:rPr>
        <w:t>ی</w:t>
      </w:r>
      <w:r w:rsidR="00BC2EE7" w:rsidRPr="00DF09FD">
        <w:rPr>
          <w:rFonts w:cs="IRMitra"/>
          <w:rtl/>
        </w:rPr>
        <w:t>ش ا</w:t>
      </w:r>
      <w:r w:rsidR="00BC2EE7" w:rsidRPr="00DF09FD">
        <w:rPr>
          <w:rFonts w:cs="IRMitra" w:hint="cs"/>
          <w:rtl/>
        </w:rPr>
        <w:t>ی</w:t>
      </w:r>
      <w:r w:rsidR="00BC2EE7" w:rsidRPr="00DF09FD">
        <w:rPr>
          <w:rFonts w:cs="IRMitra" w:hint="eastAsia"/>
          <w:rtl/>
        </w:rPr>
        <w:t>ن</w:t>
      </w:r>
      <w:r w:rsidR="00BC2EE7" w:rsidRPr="00DF09FD">
        <w:rPr>
          <w:rFonts w:cs="IRMitra"/>
          <w:rtl/>
        </w:rPr>
        <w:t xml:space="preserve"> است که ا</w:t>
      </w:r>
      <w:r w:rsidR="00BC2EE7" w:rsidRPr="00DF09FD">
        <w:rPr>
          <w:rFonts w:cs="IRMitra" w:hint="cs"/>
          <w:rtl/>
        </w:rPr>
        <w:t>ی</w:t>
      </w:r>
      <w:r w:rsidR="00BC2EE7" w:rsidRPr="00DF09FD">
        <w:rPr>
          <w:rFonts w:cs="IRMitra" w:hint="eastAsia"/>
          <w:rtl/>
        </w:rPr>
        <w:t>شان</w:t>
      </w:r>
      <w:r w:rsidR="00BC2EE7" w:rsidRPr="00DF09FD">
        <w:rPr>
          <w:rFonts w:cs="IRMitra"/>
          <w:rtl/>
        </w:rPr>
        <w:t xml:space="preserve"> عدم زکات را به نحو کل</w:t>
      </w:r>
      <w:r w:rsidR="00BC2EE7" w:rsidRPr="00DF09FD">
        <w:rPr>
          <w:rFonts w:cs="IRMitra" w:hint="cs"/>
          <w:rtl/>
        </w:rPr>
        <w:t>ی</w:t>
      </w:r>
      <w:r w:rsidR="00BC2EE7" w:rsidRPr="00DF09FD">
        <w:rPr>
          <w:rFonts w:cs="IRMitra"/>
          <w:rtl/>
        </w:rPr>
        <w:t xml:space="preserve"> ف</w:t>
      </w:r>
      <w:r w:rsidR="00BC2EE7" w:rsidRPr="00DF09FD">
        <w:rPr>
          <w:rFonts w:cs="IRMitra" w:hint="cs"/>
          <w:rtl/>
        </w:rPr>
        <w:t>ی</w:t>
      </w:r>
      <w:r w:rsidR="00BC2EE7" w:rsidRPr="00DF09FD">
        <w:rPr>
          <w:rFonts w:cs="IRMitra"/>
          <w:rtl/>
        </w:rPr>
        <w:t xml:space="preserve"> المع</w:t>
      </w:r>
      <w:r w:rsidR="00BC2EE7" w:rsidRPr="00DF09FD">
        <w:rPr>
          <w:rFonts w:cs="IRMitra" w:hint="cs"/>
          <w:rtl/>
        </w:rPr>
        <w:t>ی</w:t>
      </w:r>
      <w:r w:rsidR="00BC2EE7" w:rsidRPr="00DF09FD">
        <w:rPr>
          <w:rFonts w:cs="IRMitra" w:hint="eastAsia"/>
          <w:rtl/>
        </w:rPr>
        <w:t>ن</w:t>
      </w:r>
      <w:r w:rsidR="00BC2EE7" w:rsidRPr="00DF09FD">
        <w:rPr>
          <w:rFonts w:cs="IRMitra"/>
          <w:rtl/>
        </w:rPr>
        <w:t xml:space="preserve"> م</w:t>
      </w:r>
      <w:r w:rsidR="00BC2EE7" w:rsidRPr="00DF09FD">
        <w:rPr>
          <w:rFonts w:cs="IRMitra" w:hint="cs"/>
          <w:rtl/>
        </w:rPr>
        <w:t>ی‌</w:t>
      </w:r>
      <w:r w:rsidR="00BC2EE7" w:rsidRPr="00DF09FD">
        <w:rPr>
          <w:rFonts w:cs="IRMitra" w:hint="eastAsia"/>
          <w:rtl/>
        </w:rPr>
        <w:t>داند</w:t>
      </w:r>
      <w:r w:rsidR="00BC2EE7" w:rsidRPr="00DF09FD">
        <w:rPr>
          <w:rFonts w:cs="IRMitra"/>
          <w:rtl/>
        </w:rPr>
        <w:t xml:space="preserve"> نه به نحو مشاع</w:t>
      </w:r>
      <w:r w:rsidR="00BC2EE7" w:rsidRPr="00DF09FD">
        <w:rPr>
          <w:rFonts w:cs="IRMitra" w:hint="cs"/>
          <w:rtl/>
        </w:rPr>
        <w:t>،</w:t>
      </w:r>
      <w:r w:rsidR="00BC2EE7" w:rsidRPr="00DF09FD">
        <w:rPr>
          <w:rFonts w:cs="IRMitra"/>
          <w:rtl/>
        </w:rPr>
        <w:t xml:space="preserve"> بنابرا</w:t>
      </w:r>
      <w:r w:rsidR="00BC2EE7" w:rsidRPr="00DF09FD">
        <w:rPr>
          <w:rFonts w:cs="IRMitra" w:hint="cs"/>
          <w:rtl/>
        </w:rPr>
        <w:t>ی</w:t>
      </w:r>
      <w:r w:rsidR="00BC2EE7" w:rsidRPr="00DF09FD">
        <w:rPr>
          <w:rFonts w:cs="IRMitra" w:hint="eastAsia"/>
          <w:rtl/>
        </w:rPr>
        <w:t>ن</w:t>
      </w:r>
      <w:r w:rsidR="00BC2EE7" w:rsidRPr="00DF09FD">
        <w:rPr>
          <w:rFonts w:cs="IRMitra"/>
          <w:rtl/>
        </w:rPr>
        <w:t xml:space="preserve"> اجازه م</w:t>
      </w:r>
      <w:r w:rsidR="00BC2EE7" w:rsidRPr="00DF09FD">
        <w:rPr>
          <w:rFonts w:cs="IRMitra" w:hint="cs"/>
          <w:rtl/>
        </w:rPr>
        <w:t>ی‌</w:t>
      </w:r>
      <w:r w:rsidR="00BC2EE7" w:rsidRPr="00DF09FD">
        <w:rPr>
          <w:rFonts w:cs="IRMitra" w:hint="eastAsia"/>
          <w:rtl/>
        </w:rPr>
        <w:t>دهد</w:t>
      </w:r>
      <w:r w:rsidR="00BC2EE7" w:rsidRPr="00DF09FD">
        <w:rPr>
          <w:rFonts w:cs="IRMitra"/>
          <w:rtl/>
        </w:rPr>
        <w:t xml:space="preserve"> در مال تصرف بشود. عل</w:t>
      </w:r>
      <w:r w:rsidR="00BC2EE7" w:rsidRPr="00DF09FD">
        <w:rPr>
          <w:rFonts w:cs="IRMitra" w:hint="cs"/>
          <w:rtl/>
        </w:rPr>
        <w:t>ی</w:t>
      </w:r>
      <w:r w:rsidR="00BC2EE7" w:rsidRPr="00DF09FD">
        <w:rPr>
          <w:rFonts w:cs="IRMitra"/>
          <w:rtl/>
        </w:rPr>
        <w:t xml:space="preserve"> ا</w:t>
      </w:r>
      <w:r w:rsidR="00BC2EE7" w:rsidRPr="00DF09FD">
        <w:rPr>
          <w:rFonts w:cs="IRMitra" w:hint="cs"/>
          <w:rtl/>
        </w:rPr>
        <w:t>ی</w:t>
      </w:r>
      <w:r w:rsidR="00BC2EE7" w:rsidRPr="00DF09FD">
        <w:rPr>
          <w:rFonts w:cs="IRMitra"/>
          <w:rtl/>
        </w:rPr>
        <w:t xml:space="preserve"> تقد</w:t>
      </w:r>
      <w:r w:rsidR="00BC2EE7" w:rsidRPr="00DF09FD">
        <w:rPr>
          <w:rFonts w:cs="IRMitra" w:hint="cs"/>
          <w:rtl/>
        </w:rPr>
        <w:t>ی</w:t>
      </w:r>
      <w:r w:rsidR="00BC2EE7" w:rsidRPr="00DF09FD">
        <w:rPr>
          <w:rFonts w:cs="IRMitra" w:hint="eastAsia"/>
          <w:rtl/>
        </w:rPr>
        <w:t>ر</w:t>
      </w:r>
      <w:r w:rsidR="00BC2EE7" w:rsidRPr="00DF09FD">
        <w:rPr>
          <w:rFonts w:cs="IRMitra"/>
          <w:rtl/>
        </w:rPr>
        <w:t xml:space="preserve"> ا</w:t>
      </w:r>
      <w:r w:rsidR="00BC2EE7" w:rsidRPr="00DF09FD">
        <w:rPr>
          <w:rFonts w:cs="IRMitra" w:hint="cs"/>
          <w:rtl/>
        </w:rPr>
        <w:t>ی</w:t>
      </w:r>
      <w:r w:rsidR="00BC2EE7" w:rsidRPr="00DF09FD">
        <w:rPr>
          <w:rFonts w:cs="IRMitra" w:hint="eastAsia"/>
          <w:rtl/>
        </w:rPr>
        <w:t>ن</w:t>
      </w:r>
      <w:r w:rsidR="00BC2EE7" w:rsidRPr="00DF09FD">
        <w:rPr>
          <w:rFonts w:cs="IRMitra"/>
          <w:rtl/>
        </w:rPr>
        <w:t xml:space="preserve"> </w:t>
      </w:r>
      <w:r w:rsidR="00BC2EE7" w:rsidRPr="00DF09FD">
        <w:rPr>
          <w:rFonts w:cs="IRMitra" w:hint="cs"/>
          <w:rtl/>
        </w:rPr>
        <w:t>ی</w:t>
      </w:r>
      <w:r w:rsidR="00BC2EE7" w:rsidRPr="00DF09FD">
        <w:rPr>
          <w:rFonts w:cs="IRMitra" w:hint="eastAsia"/>
          <w:rtl/>
        </w:rPr>
        <w:t>ک</w:t>
      </w:r>
      <w:r w:rsidR="00BC2EE7" w:rsidRPr="00DF09FD">
        <w:rPr>
          <w:rFonts w:cs="IRMitra"/>
          <w:rtl/>
        </w:rPr>
        <w:t xml:space="preserve"> بحث</w:t>
      </w:r>
      <w:r w:rsidR="00BC2EE7" w:rsidRPr="00DF09FD">
        <w:rPr>
          <w:rFonts w:cs="IRMitra" w:hint="cs"/>
          <w:rtl/>
        </w:rPr>
        <w:t>ی</w:t>
      </w:r>
      <w:r w:rsidR="00BC2EE7" w:rsidRPr="00DF09FD">
        <w:rPr>
          <w:rFonts w:cs="IRMitra"/>
          <w:rtl/>
        </w:rPr>
        <w:t xml:space="preserve"> هست که با</w:t>
      </w:r>
      <w:r w:rsidR="00BC2EE7" w:rsidRPr="00DF09FD">
        <w:rPr>
          <w:rFonts w:cs="IRMitra" w:hint="cs"/>
          <w:rtl/>
        </w:rPr>
        <w:t>ی</w:t>
      </w:r>
      <w:r w:rsidR="00BC2EE7" w:rsidRPr="00DF09FD">
        <w:rPr>
          <w:rFonts w:cs="IRMitra" w:hint="eastAsia"/>
          <w:rtl/>
        </w:rPr>
        <w:t>د</w:t>
      </w:r>
      <w:r w:rsidR="00BC2EE7" w:rsidRPr="00DF09FD">
        <w:rPr>
          <w:rFonts w:cs="IRMitra"/>
          <w:rtl/>
        </w:rPr>
        <w:t xml:space="preserve"> در آن دقت کرد</w:t>
      </w:r>
      <w:r w:rsidR="00BC2EE7" w:rsidRPr="00DF09FD">
        <w:rPr>
          <w:rFonts w:cs="IRMitra" w:hint="cs"/>
          <w:rtl/>
        </w:rPr>
        <w:t>.</w:t>
      </w:r>
      <w:r w:rsidR="00253BBD">
        <w:rPr>
          <w:rFonts w:cs="IRMitra" w:hint="cs"/>
          <w:rtl/>
        </w:rPr>
        <w:t xml:space="preserve"> </w:t>
      </w:r>
      <w:r w:rsidR="00DF09FD" w:rsidRPr="00DF09FD">
        <w:rPr>
          <w:rFonts w:cs="IRMitra" w:hint="cs"/>
          <w:rtl/>
        </w:rPr>
        <w:t>فهمی که ما از عبارات فقها داریم این است که پیش از خرص و ضمان به هیچ صورتی امکان تصرفاتی مانند تناول و اکل وجود ندارد.</w:t>
      </w:r>
    </w:p>
    <w:p w:rsidR="00253BBD" w:rsidRPr="00DF09FD" w:rsidRDefault="00253BBD" w:rsidP="00253BBD">
      <w:pPr>
        <w:pStyle w:val="Heading2"/>
      </w:pPr>
      <w:bookmarkStart w:id="4" w:name="_Toc224071094"/>
      <w:r>
        <w:rPr>
          <w:rFonts w:hint="cs"/>
          <w:rtl/>
        </w:rPr>
        <w:t>بررسی عبارت صاحب جواهر</w:t>
      </w:r>
      <w:bookmarkEnd w:id="4"/>
    </w:p>
    <w:p w:rsidR="003559D1" w:rsidRPr="00DF09FD" w:rsidRDefault="00DF09FD" w:rsidP="00DF09FD">
      <w:pPr>
        <w:jc w:val="left"/>
        <w:rPr>
          <w:rFonts w:cs="IRMitra"/>
          <w:rtl/>
        </w:rPr>
      </w:pPr>
      <w:r w:rsidRPr="00DF09FD">
        <w:rPr>
          <w:rFonts w:cs="IRMitra" w:hint="cs"/>
          <w:rtl/>
        </w:rPr>
        <w:t>مرحو صاحب جواهر</w:t>
      </w:r>
      <w:r>
        <w:rPr>
          <w:rFonts w:cs="IRMitra" w:hint="cs"/>
          <w:rtl/>
        </w:rPr>
        <w:t xml:space="preserve"> عبارت قابل توجهی در این بحث دارند:</w:t>
      </w:r>
    </w:p>
    <w:p w:rsidR="00DF09FD" w:rsidRPr="00DF09FD" w:rsidRDefault="00DF09FD" w:rsidP="00DF09FD">
      <w:pPr>
        <w:ind w:left="720"/>
        <w:jc w:val="left"/>
        <w:rPr>
          <w:rFonts w:cs="IRMitra"/>
          <w:color w:val="00B0F0"/>
        </w:rPr>
      </w:pPr>
      <w:r w:rsidRPr="00DF09FD">
        <w:rPr>
          <w:rFonts w:cs="IRMitra"/>
          <w:color w:val="00B0F0"/>
          <w:rtl/>
        </w:rPr>
        <w:t>و فائدة الخرص أن للمالك مع قبوله التصرف كيف شاء، بخلاف ما إذا لم يقبل فإنه لا يجوز له التصرف فيه على ما نص عليه جماعة، لكن قد يقوى جوازه مع الضبط</w:t>
      </w:r>
      <w:r>
        <w:rPr>
          <w:rFonts w:cs="IRMitra"/>
          <w:color w:val="00B0F0"/>
          <w:rtl/>
          <w:lang w:bidi="ar"/>
        </w:rPr>
        <w:t xml:space="preserve"> </w:t>
      </w:r>
      <w:r w:rsidRPr="00DF09FD">
        <w:rPr>
          <w:rFonts w:cs="IRMitra"/>
          <w:color w:val="00B0F0"/>
          <w:vertAlign w:val="superscript"/>
          <w:rtl/>
          <w:lang w:bidi="ar"/>
        </w:rPr>
        <w:footnoteReference w:id="7"/>
      </w:r>
    </w:p>
    <w:p w:rsidR="00DF09FD" w:rsidRDefault="004D6461" w:rsidP="004D6461">
      <w:pPr>
        <w:jc w:val="left"/>
        <w:rPr>
          <w:rFonts w:cs="IRMitra"/>
          <w:rtl/>
        </w:rPr>
      </w:pPr>
      <w:r w:rsidRPr="004D6461">
        <w:rPr>
          <w:rFonts w:cs="IRMitra"/>
          <w:rtl/>
        </w:rPr>
        <w:t xml:space="preserve">صاحب جواهر </w:t>
      </w:r>
      <w:r>
        <w:rPr>
          <w:rFonts w:cs="IRMitra" w:hint="cs"/>
          <w:rtl/>
        </w:rPr>
        <w:t>در صدد بیان این نکته هستند که عدم جواز تصرف بدین</w:t>
      </w:r>
      <w:r w:rsidRPr="004D6461">
        <w:rPr>
          <w:rFonts w:cs="IRMitra"/>
          <w:rtl/>
        </w:rPr>
        <w:t xml:space="preserve"> جهت </w:t>
      </w:r>
      <w:r>
        <w:rPr>
          <w:rFonts w:cs="IRMitra" w:hint="cs"/>
          <w:rtl/>
        </w:rPr>
        <w:t>نیست که</w:t>
      </w:r>
      <w:r w:rsidRPr="004D6461">
        <w:rPr>
          <w:rFonts w:cs="IRMitra"/>
          <w:rtl/>
        </w:rPr>
        <w:t xml:space="preserve"> </w:t>
      </w:r>
      <w:r w:rsidRPr="004D6461">
        <w:rPr>
          <w:rFonts w:cs="IRMitra"/>
          <w:b/>
          <w:bCs/>
          <w:rtl/>
        </w:rPr>
        <w:t>واقعاً</w:t>
      </w:r>
      <w:r w:rsidRPr="004D6461">
        <w:rPr>
          <w:rFonts w:cs="IRMitra"/>
          <w:rtl/>
        </w:rPr>
        <w:t xml:space="preserve"> حق تصرف</w:t>
      </w:r>
      <w:r>
        <w:rPr>
          <w:rFonts w:cs="IRMitra" w:hint="cs"/>
          <w:rtl/>
        </w:rPr>
        <w:t xml:space="preserve"> وجود</w:t>
      </w:r>
      <w:r w:rsidRPr="004D6461">
        <w:rPr>
          <w:rFonts w:cs="IRMitra"/>
          <w:rtl/>
        </w:rPr>
        <w:t xml:space="preserve"> ندارد</w:t>
      </w:r>
      <w:r>
        <w:rPr>
          <w:rFonts w:cs="IRMitra" w:hint="cs"/>
          <w:rtl/>
        </w:rPr>
        <w:t xml:space="preserve"> بلکه </w:t>
      </w:r>
      <w:r w:rsidRPr="004D6461">
        <w:rPr>
          <w:rFonts w:cs="IRMitra"/>
          <w:b/>
          <w:bCs/>
          <w:rtl/>
        </w:rPr>
        <w:t>ظاهراً</w:t>
      </w:r>
      <w:r w:rsidRPr="004D6461">
        <w:rPr>
          <w:rFonts w:cs="IRMitra"/>
          <w:rtl/>
        </w:rPr>
        <w:t xml:space="preserve"> جا</w:t>
      </w:r>
      <w:r w:rsidRPr="004D6461">
        <w:rPr>
          <w:rFonts w:cs="IRMitra" w:hint="cs"/>
          <w:rtl/>
        </w:rPr>
        <w:t>ی</w:t>
      </w:r>
      <w:r w:rsidRPr="004D6461">
        <w:rPr>
          <w:rFonts w:cs="IRMitra" w:hint="eastAsia"/>
          <w:rtl/>
        </w:rPr>
        <w:t>ز</w:t>
      </w:r>
      <w:r w:rsidRPr="004D6461">
        <w:rPr>
          <w:rFonts w:cs="IRMitra"/>
          <w:rtl/>
        </w:rPr>
        <w:t xml:space="preserve"> ن</w:t>
      </w:r>
      <w:r w:rsidRPr="004D6461">
        <w:rPr>
          <w:rFonts w:cs="IRMitra" w:hint="cs"/>
          <w:rtl/>
        </w:rPr>
        <w:t>ی</w:t>
      </w:r>
      <w:r w:rsidRPr="004D6461">
        <w:rPr>
          <w:rFonts w:cs="IRMitra" w:hint="eastAsia"/>
          <w:rtl/>
        </w:rPr>
        <w:t>ست</w:t>
      </w:r>
      <w:r w:rsidRPr="004D6461">
        <w:rPr>
          <w:rFonts w:cs="IRMitra"/>
          <w:rtl/>
        </w:rPr>
        <w:t xml:space="preserve"> تا حق فقرا مشخص بش</w:t>
      </w:r>
      <w:r w:rsidRPr="004D6461">
        <w:rPr>
          <w:rFonts w:cs="IRMitra" w:hint="eastAsia"/>
          <w:rtl/>
        </w:rPr>
        <w:t>ود</w:t>
      </w:r>
      <w:r>
        <w:rPr>
          <w:rFonts w:cs="IRMitra" w:hint="cs"/>
          <w:rtl/>
        </w:rPr>
        <w:t xml:space="preserve"> مقدار آن محفوظ بماند و ضایع نگردد</w:t>
      </w:r>
      <w:r w:rsidRPr="004D6461">
        <w:rPr>
          <w:rFonts w:cs="IRMitra"/>
          <w:rtl/>
        </w:rPr>
        <w:t>. پس اگر من از اول</w:t>
      </w:r>
      <w:r>
        <w:rPr>
          <w:rFonts w:cs="IRMitra" w:hint="cs"/>
          <w:rtl/>
        </w:rPr>
        <w:t>،</w:t>
      </w:r>
      <w:r w:rsidRPr="004D6461">
        <w:rPr>
          <w:rFonts w:cs="IRMitra"/>
          <w:rtl/>
        </w:rPr>
        <w:t xml:space="preserve"> مقدار</w:t>
      </w:r>
      <w:r w:rsidRPr="004D6461">
        <w:rPr>
          <w:rFonts w:cs="IRMitra" w:hint="cs"/>
          <w:rtl/>
        </w:rPr>
        <w:t>ی</w:t>
      </w:r>
      <w:r w:rsidRPr="004D6461">
        <w:rPr>
          <w:rFonts w:cs="IRMitra"/>
          <w:rtl/>
        </w:rPr>
        <w:t xml:space="preserve"> که دارم تصرف م</w:t>
      </w:r>
      <w:r w:rsidRPr="004D6461">
        <w:rPr>
          <w:rFonts w:cs="IRMitra" w:hint="cs"/>
          <w:rtl/>
        </w:rPr>
        <w:t>ی‌</w:t>
      </w:r>
      <w:r w:rsidRPr="004D6461">
        <w:rPr>
          <w:rFonts w:cs="IRMitra" w:hint="eastAsia"/>
          <w:rtl/>
        </w:rPr>
        <w:t>کنم</w:t>
      </w:r>
      <w:r>
        <w:rPr>
          <w:rFonts w:cs="IRMitra"/>
          <w:rtl/>
        </w:rPr>
        <w:t xml:space="preserve"> را </w:t>
      </w:r>
      <w:r w:rsidRPr="0084200A">
        <w:rPr>
          <w:rFonts w:cs="IRMitra"/>
          <w:u w:val="single"/>
          <w:rtl/>
        </w:rPr>
        <w:t>ضبط</w:t>
      </w:r>
      <w:r>
        <w:rPr>
          <w:rFonts w:cs="IRMitra"/>
          <w:rtl/>
        </w:rPr>
        <w:t xml:space="preserve"> </w:t>
      </w:r>
      <w:r>
        <w:rPr>
          <w:rFonts w:cs="IRMitra" w:hint="cs"/>
          <w:rtl/>
        </w:rPr>
        <w:t>و یادداشت کنم و مقدار وزن و کیل آن را مشخص کنم و بعد تصرف کنم اشکالی ندارد. این مطلب</w:t>
      </w:r>
      <w:r w:rsidRPr="004D6461">
        <w:rPr>
          <w:rFonts w:cs="IRMitra"/>
          <w:rtl/>
        </w:rPr>
        <w:t xml:space="preserve"> همان مطلب</w:t>
      </w:r>
      <w:r>
        <w:rPr>
          <w:rFonts w:cs="IRMitra"/>
          <w:rtl/>
        </w:rPr>
        <w:t xml:space="preserve"> </w:t>
      </w:r>
      <w:r w:rsidRPr="004D6461">
        <w:rPr>
          <w:rFonts w:cs="IRMitra"/>
          <w:rtl/>
        </w:rPr>
        <w:t>آقا</w:t>
      </w:r>
      <w:r w:rsidRPr="004D6461">
        <w:rPr>
          <w:rFonts w:cs="IRMitra" w:hint="cs"/>
          <w:rtl/>
        </w:rPr>
        <w:t>ی</w:t>
      </w:r>
      <w:r w:rsidRPr="004D6461">
        <w:rPr>
          <w:rFonts w:cs="IRMitra"/>
          <w:rtl/>
        </w:rPr>
        <w:t xml:space="preserve"> خو</w:t>
      </w:r>
      <w:r w:rsidRPr="004D6461">
        <w:rPr>
          <w:rFonts w:cs="IRMitra" w:hint="cs"/>
          <w:rtl/>
        </w:rPr>
        <w:t>یی</w:t>
      </w:r>
      <w:r>
        <w:rPr>
          <w:rFonts w:cs="IRMitra" w:hint="cs"/>
          <w:rtl/>
        </w:rPr>
        <w:t xml:space="preserve"> است که در جلسات گذشته بیان شد.</w:t>
      </w:r>
    </w:p>
    <w:p w:rsidR="004D6461" w:rsidRDefault="004D6461" w:rsidP="00253BBD">
      <w:pPr>
        <w:jc w:val="left"/>
        <w:rPr>
          <w:rFonts w:cs="IRMitra"/>
          <w:rtl/>
        </w:rPr>
      </w:pPr>
      <w:r w:rsidRPr="00EB08A8">
        <w:rPr>
          <w:rFonts w:cs="IRMitra" w:hint="cs"/>
          <w:rtl/>
        </w:rPr>
        <w:t>این نکته باید توجه شود</w:t>
      </w:r>
      <w:r w:rsidRPr="00EB08A8">
        <w:rPr>
          <w:rFonts w:cs="IRMitra"/>
          <w:rtl/>
        </w:rPr>
        <w:t xml:space="preserve"> حت</w:t>
      </w:r>
      <w:r w:rsidRPr="00EB08A8">
        <w:rPr>
          <w:rFonts w:cs="IRMitra" w:hint="cs"/>
          <w:rtl/>
        </w:rPr>
        <w:t>ی</w:t>
      </w:r>
      <w:r w:rsidRPr="00EB08A8">
        <w:rPr>
          <w:rFonts w:cs="IRMitra"/>
          <w:rtl/>
        </w:rPr>
        <w:t xml:space="preserve"> </w:t>
      </w:r>
      <w:r w:rsidRPr="00EB08A8">
        <w:rPr>
          <w:rFonts w:cs="IRMitra" w:hint="cs"/>
          <w:rtl/>
        </w:rPr>
        <w:t xml:space="preserve">در صورتی که بگوییم فقهاء </w:t>
      </w:r>
      <w:r w:rsidR="00253BBD" w:rsidRPr="00EB08A8">
        <w:rPr>
          <w:rFonts w:cs="IRMitra" w:hint="cs"/>
          <w:rtl/>
        </w:rPr>
        <w:t>پیش</w:t>
      </w:r>
      <w:r w:rsidR="00253BBD" w:rsidRPr="00EB08A8">
        <w:rPr>
          <w:rFonts w:cs="IRMitra"/>
          <w:rtl/>
        </w:rPr>
        <w:t xml:space="preserve"> از خرص و ضمان </w:t>
      </w:r>
      <w:r w:rsidRPr="00EB08A8">
        <w:rPr>
          <w:rFonts w:cs="IRMitra" w:hint="cs"/>
          <w:rtl/>
        </w:rPr>
        <w:t>قائل به عدم جواز تصرف شده</w:t>
      </w:r>
      <w:r w:rsidRPr="00EB08A8">
        <w:rPr>
          <w:rFonts w:cs="IRMitra"/>
          <w:rtl/>
        </w:rPr>
        <w:softHyphen/>
      </w:r>
      <w:r w:rsidRPr="00EB08A8">
        <w:rPr>
          <w:rFonts w:cs="IRMitra" w:hint="cs"/>
          <w:rtl/>
        </w:rPr>
        <w:t>اند</w:t>
      </w:r>
      <w:r w:rsidR="00253BBD">
        <w:rPr>
          <w:rFonts w:cs="IRMitra" w:hint="cs"/>
          <w:rtl/>
        </w:rPr>
        <w:t>؛</w:t>
      </w:r>
      <w:r w:rsidRPr="00EB08A8">
        <w:rPr>
          <w:rFonts w:cs="IRMitra" w:hint="cs"/>
          <w:rtl/>
        </w:rPr>
        <w:t xml:space="preserve"> این احتمال می</w:t>
      </w:r>
      <w:r w:rsidRPr="00EB08A8">
        <w:rPr>
          <w:rFonts w:cs="IRMitra"/>
          <w:rtl/>
        </w:rPr>
        <w:softHyphen/>
      </w:r>
      <w:r w:rsidRPr="00EB08A8">
        <w:rPr>
          <w:rFonts w:cs="IRMitra" w:hint="cs"/>
          <w:rtl/>
        </w:rPr>
        <w:t>رود که این حکم در موارد متعارف (جایی که پیش از تصرف ضبط صورت نمی</w:t>
      </w:r>
      <w:r w:rsidRPr="00EB08A8">
        <w:rPr>
          <w:rFonts w:cs="IRMitra"/>
          <w:rtl/>
        </w:rPr>
        <w:softHyphen/>
      </w:r>
      <w:r w:rsidRPr="00EB08A8">
        <w:rPr>
          <w:rFonts w:cs="IRMitra" w:hint="cs"/>
          <w:rtl/>
        </w:rPr>
        <w:t xml:space="preserve">گیرد) بیان شده </w:t>
      </w:r>
      <w:r w:rsidR="0084200A" w:rsidRPr="00EB08A8">
        <w:rPr>
          <w:rFonts w:cs="IRMitra" w:hint="cs"/>
          <w:rtl/>
        </w:rPr>
        <w:t xml:space="preserve">ولی </w:t>
      </w:r>
      <w:r w:rsidR="00253BBD">
        <w:rPr>
          <w:rFonts w:cs="IRMitra" w:hint="cs"/>
          <w:rtl/>
        </w:rPr>
        <w:t xml:space="preserve">ممکن است </w:t>
      </w:r>
      <w:r w:rsidR="0084200A" w:rsidRPr="00EB08A8">
        <w:rPr>
          <w:rFonts w:cs="IRMitra" w:hint="cs"/>
          <w:rtl/>
        </w:rPr>
        <w:t>در</w:t>
      </w:r>
      <w:r w:rsidRPr="00EB08A8">
        <w:rPr>
          <w:rFonts w:cs="IRMitra"/>
          <w:rtl/>
        </w:rPr>
        <w:t xml:space="preserve"> جا</w:t>
      </w:r>
      <w:r w:rsidRPr="00EB08A8">
        <w:rPr>
          <w:rFonts w:cs="IRMitra" w:hint="cs"/>
          <w:rtl/>
        </w:rPr>
        <w:t>یی</w:t>
      </w:r>
      <w:r w:rsidRPr="00EB08A8">
        <w:rPr>
          <w:rFonts w:cs="IRMitra"/>
          <w:rtl/>
        </w:rPr>
        <w:t xml:space="preserve"> که </w:t>
      </w:r>
      <w:r w:rsidR="0084200A" w:rsidRPr="00EB08A8">
        <w:rPr>
          <w:rFonts w:cs="IRMitra" w:hint="cs"/>
          <w:rtl/>
        </w:rPr>
        <w:t>شخص مقداری که تصرف کرده است را</w:t>
      </w:r>
      <w:r w:rsidRPr="00EB08A8">
        <w:rPr>
          <w:rFonts w:cs="IRMitra"/>
          <w:rtl/>
        </w:rPr>
        <w:t xml:space="preserve"> ضبط م</w:t>
      </w:r>
      <w:r w:rsidRPr="00EB08A8">
        <w:rPr>
          <w:rFonts w:cs="IRMitra" w:hint="cs"/>
          <w:rtl/>
        </w:rPr>
        <w:t>ی‌</w:t>
      </w:r>
      <w:r w:rsidRPr="00EB08A8">
        <w:rPr>
          <w:rFonts w:cs="IRMitra" w:hint="eastAsia"/>
          <w:rtl/>
        </w:rPr>
        <w:t>کند</w:t>
      </w:r>
      <w:r w:rsidR="0084200A" w:rsidRPr="00EB08A8">
        <w:rPr>
          <w:rFonts w:cs="IRMitra" w:hint="cs"/>
          <w:rtl/>
        </w:rPr>
        <w:t xml:space="preserve"> در آن مورد تصرفاتش </w:t>
      </w:r>
      <w:r w:rsidRPr="00EB08A8">
        <w:rPr>
          <w:rFonts w:cs="IRMitra"/>
          <w:rtl/>
        </w:rPr>
        <w:t>جا</w:t>
      </w:r>
      <w:r w:rsidRPr="00EB08A8">
        <w:rPr>
          <w:rFonts w:cs="IRMitra" w:hint="cs"/>
          <w:rtl/>
        </w:rPr>
        <w:t>ی</w:t>
      </w:r>
      <w:r w:rsidRPr="00EB08A8">
        <w:rPr>
          <w:rFonts w:cs="IRMitra" w:hint="eastAsia"/>
          <w:rtl/>
        </w:rPr>
        <w:t>ز</w:t>
      </w:r>
      <w:r w:rsidR="0084200A" w:rsidRPr="00EB08A8">
        <w:rPr>
          <w:rFonts w:cs="IRMitra"/>
          <w:rtl/>
        </w:rPr>
        <w:t xml:space="preserve"> باش</w:t>
      </w:r>
      <w:r w:rsidR="0084200A" w:rsidRPr="00EB08A8">
        <w:rPr>
          <w:rFonts w:cs="IRMitra" w:hint="cs"/>
          <w:rtl/>
        </w:rPr>
        <w:t>د. بنا بر این توضیح</w:t>
      </w:r>
      <w:r w:rsidR="00253BBD">
        <w:rPr>
          <w:rFonts w:cs="IRMitra" w:hint="cs"/>
          <w:rtl/>
        </w:rPr>
        <w:t>،</w:t>
      </w:r>
      <w:r w:rsidR="0084200A" w:rsidRPr="00EB08A8">
        <w:rPr>
          <w:rFonts w:cs="IRMitra" w:hint="cs"/>
          <w:rtl/>
        </w:rPr>
        <w:t xml:space="preserve"> حکم شارع برای عدم جواز</w:t>
      </w:r>
      <w:r w:rsidR="00253BBD">
        <w:rPr>
          <w:rFonts w:cs="IRMitra" w:hint="cs"/>
          <w:rtl/>
        </w:rPr>
        <w:t>،</w:t>
      </w:r>
      <w:r w:rsidR="0084200A" w:rsidRPr="00EB08A8">
        <w:rPr>
          <w:rFonts w:cs="IRMitra" w:hint="cs"/>
          <w:rtl/>
        </w:rPr>
        <w:t xml:space="preserve"> صرفا حکمی ظاهری است تا مقدار حق مساکین محفوظ بماند و ضایع نگردد و اگر این غرض با ضبط مقداری که در آن تصرف شده است حاصل گردد دیگر حکم به عدم جواز نمی</w:t>
      </w:r>
      <w:r w:rsidR="0084200A" w:rsidRPr="00EB08A8">
        <w:rPr>
          <w:rFonts w:cs="IRMitra"/>
          <w:rtl/>
        </w:rPr>
        <w:softHyphen/>
      </w:r>
      <w:r w:rsidR="0084200A" w:rsidRPr="00EB08A8">
        <w:rPr>
          <w:rFonts w:cs="IRMitra" w:hint="cs"/>
          <w:rtl/>
        </w:rPr>
        <w:t>شود.</w:t>
      </w:r>
      <w:r w:rsidRPr="00EB08A8">
        <w:rPr>
          <w:rFonts w:cs="IRMitra"/>
          <w:rtl/>
        </w:rPr>
        <w:t xml:space="preserve"> آن مطلب</w:t>
      </w:r>
      <w:r w:rsidRPr="00EB08A8">
        <w:rPr>
          <w:rFonts w:cs="IRMitra" w:hint="cs"/>
          <w:rtl/>
        </w:rPr>
        <w:t>ی</w:t>
      </w:r>
      <w:r w:rsidRPr="00EB08A8">
        <w:rPr>
          <w:rFonts w:cs="IRMitra"/>
          <w:rtl/>
        </w:rPr>
        <w:t xml:space="preserve"> که در کلمات عامه </w:t>
      </w:r>
      <w:r w:rsidR="0084200A" w:rsidRPr="00EB08A8">
        <w:rPr>
          <w:rFonts w:cs="IRMitra" w:hint="cs"/>
          <w:rtl/>
        </w:rPr>
        <w:t>مطرح ا</w:t>
      </w:r>
      <w:r w:rsidRPr="00EB08A8">
        <w:rPr>
          <w:rFonts w:cs="IRMitra"/>
          <w:rtl/>
        </w:rPr>
        <w:t>ست که آ</w:t>
      </w:r>
      <w:r w:rsidRPr="00EB08A8">
        <w:rPr>
          <w:rFonts w:cs="IRMitra" w:hint="cs"/>
          <w:rtl/>
        </w:rPr>
        <w:t>ی</w:t>
      </w:r>
      <w:r w:rsidRPr="00EB08A8">
        <w:rPr>
          <w:rFonts w:cs="IRMitra" w:hint="eastAsia"/>
          <w:rtl/>
        </w:rPr>
        <w:t>ا</w:t>
      </w:r>
      <w:r w:rsidRPr="00EB08A8">
        <w:rPr>
          <w:rFonts w:cs="IRMitra"/>
          <w:rtl/>
        </w:rPr>
        <w:t xml:space="preserve"> خرص تضم</w:t>
      </w:r>
      <w:r w:rsidRPr="00EB08A8">
        <w:rPr>
          <w:rFonts w:cs="IRMitra" w:hint="cs"/>
          <w:rtl/>
        </w:rPr>
        <w:t>ی</w:t>
      </w:r>
      <w:r w:rsidRPr="00EB08A8">
        <w:rPr>
          <w:rFonts w:cs="IRMitra" w:hint="eastAsia"/>
          <w:rtl/>
        </w:rPr>
        <w:t>ن</w:t>
      </w:r>
      <w:r w:rsidRPr="00EB08A8">
        <w:rPr>
          <w:rFonts w:cs="IRMitra"/>
          <w:rtl/>
        </w:rPr>
        <w:t xml:space="preserve"> است </w:t>
      </w:r>
      <w:r w:rsidRPr="00EB08A8">
        <w:rPr>
          <w:rFonts w:cs="IRMitra" w:hint="cs"/>
          <w:rtl/>
        </w:rPr>
        <w:t>ی</w:t>
      </w:r>
      <w:r w:rsidRPr="00EB08A8">
        <w:rPr>
          <w:rFonts w:cs="IRMitra" w:hint="eastAsia"/>
          <w:rtl/>
        </w:rPr>
        <w:t>ا</w:t>
      </w:r>
      <w:r w:rsidRPr="00EB08A8">
        <w:rPr>
          <w:rFonts w:cs="IRMitra"/>
          <w:rtl/>
        </w:rPr>
        <w:t xml:space="preserve"> عبره</w:t>
      </w:r>
      <w:r w:rsidR="0084200A" w:rsidRPr="00EB08A8">
        <w:rPr>
          <w:rFonts w:cs="IRMitra" w:hint="cs"/>
          <w:rtl/>
        </w:rPr>
        <w:t>؛</w:t>
      </w:r>
      <w:r w:rsidRPr="00EB08A8">
        <w:rPr>
          <w:rFonts w:cs="IRMitra"/>
          <w:rtl/>
        </w:rPr>
        <w:t xml:space="preserve"> ممکن است </w:t>
      </w:r>
      <w:r w:rsidR="00253BBD">
        <w:rPr>
          <w:rFonts w:cs="IRMitra" w:hint="cs"/>
          <w:rtl/>
        </w:rPr>
        <w:t>به خاطر همین</w:t>
      </w:r>
      <w:r w:rsidRPr="00EB08A8">
        <w:rPr>
          <w:rFonts w:cs="IRMitra"/>
          <w:rtl/>
        </w:rPr>
        <w:t xml:space="preserve"> جهت باشد که اگر ما خرص نکرده باش</w:t>
      </w:r>
      <w:r w:rsidRPr="00EB08A8">
        <w:rPr>
          <w:rFonts w:cs="IRMitra" w:hint="cs"/>
          <w:rtl/>
        </w:rPr>
        <w:t>ی</w:t>
      </w:r>
      <w:r w:rsidRPr="00EB08A8">
        <w:rPr>
          <w:rFonts w:cs="IRMitra" w:hint="eastAsia"/>
          <w:rtl/>
        </w:rPr>
        <w:t>م</w:t>
      </w:r>
      <w:r w:rsidRPr="00EB08A8">
        <w:rPr>
          <w:rFonts w:cs="IRMitra"/>
          <w:rtl/>
        </w:rPr>
        <w:t xml:space="preserve"> ممکن است </w:t>
      </w:r>
      <w:r w:rsidR="00253BBD">
        <w:rPr>
          <w:rFonts w:cs="IRMitra" w:hint="cs"/>
          <w:rtl/>
        </w:rPr>
        <w:t xml:space="preserve">حق ارباب زکات پایمال گردد </w:t>
      </w:r>
      <w:r w:rsidRPr="00EB08A8">
        <w:rPr>
          <w:rFonts w:cs="IRMitra"/>
          <w:rtl/>
        </w:rPr>
        <w:t>ول</w:t>
      </w:r>
      <w:r w:rsidRPr="00EB08A8">
        <w:rPr>
          <w:rFonts w:cs="IRMitra" w:hint="cs"/>
          <w:rtl/>
        </w:rPr>
        <w:t>ی</w:t>
      </w:r>
      <w:r w:rsidRPr="00EB08A8">
        <w:rPr>
          <w:rFonts w:cs="IRMitra"/>
          <w:rtl/>
        </w:rPr>
        <w:t xml:space="preserve"> نه به جهت ا</w:t>
      </w:r>
      <w:r w:rsidRPr="00EB08A8">
        <w:rPr>
          <w:rFonts w:cs="IRMitra" w:hint="cs"/>
          <w:rtl/>
        </w:rPr>
        <w:t>ی</w:t>
      </w:r>
      <w:r w:rsidRPr="00EB08A8">
        <w:rPr>
          <w:rFonts w:cs="IRMitra" w:hint="eastAsia"/>
          <w:rtl/>
        </w:rPr>
        <w:t>نکه</w:t>
      </w:r>
      <w:r w:rsidRPr="00EB08A8">
        <w:rPr>
          <w:rFonts w:cs="IRMitra"/>
          <w:rtl/>
        </w:rPr>
        <w:t xml:space="preserve"> حق زکو</w:t>
      </w:r>
      <w:r w:rsidRPr="00EB08A8">
        <w:rPr>
          <w:rFonts w:cs="IRMitra" w:hint="cs"/>
          <w:rtl/>
        </w:rPr>
        <w:t>ی</w:t>
      </w:r>
      <w:r w:rsidRPr="00EB08A8">
        <w:rPr>
          <w:rFonts w:cs="IRMitra"/>
          <w:rtl/>
        </w:rPr>
        <w:t xml:space="preserve"> به گونه‌ا</w:t>
      </w:r>
      <w:r w:rsidRPr="00EB08A8">
        <w:rPr>
          <w:rFonts w:cs="IRMitra" w:hint="cs"/>
          <w:rtl/>
        </w:rPr>
        <w:t>ی</w:t>
      </w:r>
      <w:r w:rsidRPr="00EB08A8">
        <w:rPr>
          <w:rFonts w:cs="IRMitra"/>
          <w:rtl/>
        </w:rPr>
        <w:t xml:space="preserve"> است که بدون دادن حق ا</w:t>
      </w:r>
      <w:r w:rsidRPr="00EB08A8">
        <w:rPr>
          <w:rFonts w:cs="IRMitra" w:hint="eastAsia"/>
          <w:rtl/>
        </w:rPr>
        <w:t>رباب</w:t>
      </w:r>
      <w:r w:rsidRPr="00EB08A8">
        <w:rPr>
          <w:rFonts w:cs="IRMitra"/>
          <w:rtl/>
        </w:rPr>
        <w:t xml:space="preserve"> زکات نشود تصرف کرد</w:t>
      </w:r>
      <w:r w:rsidR="0084200A" w:rsidRPr="00EB08A8">
        <w:rPr>
          <w:rFonts w:cs="IRMitra" w:hint="cs"/>
          <w:rtl/>
        </w:rPr>
        <w:t xml:space="preserve"> بلکه بدین خاطر که</w:t>
      </w:r>
      <w:r w:rsidRPr="00EB08A8">
        <w:rPr>
          <w:rFonts w:cs="IRMitra"/>
          <w:rtl/>
        </w:rPr>
        <w:t xml:space="preserve"> مقدارش نامشخص است</w:t>
      </w:r>
      <w:r w:rsidR="0084200A" w:rsidRPr="00EB08A8">
        <w:rPr>
          <w:rFonts w:cs="IRMitra" w:hint="cs"/>
          <w:rtl/>
        </w:rPr>
        <w:t xml:space="preserve"> و</w:t>
      </w:r>
      <w:r w:rsidRPr="00EB08A8">
        <w:rPr>
          <w:rFonts w:cs="IRMitra"/>
          <w:rtl/>
        </w:rPr>
        <w:t xml:space="preserve"> اگر بخواهد تصرف کند حق فقرا ممکن است پا</w:t>
      </w:r>
      <w:r w:rsidRPr="00EB08A8">
        <w:rPr>
          <w:rFonts w:cs="IRMitra" w:hint="cs"/>
          <w:rtl/>
        </w:rPr>
        <w:t>ی</w:t>
      </w:r>
      <w:r w:rsidRPr="00EB08A8">
        <w:rPr>
          <w:rFonts w:cs="IRMitra" w:hint="eastAsia"/>
          <w:rtl/>
        </w:rPr>
        <w:t>مال</w:t>
      </w:r>
      <w:r w:rsidRPr="00EB08A8">
        <w:rPr>
          <w:rFonts w:cs="IRMitra"/>
          <w:rtl/>
        </w:rPr>
        <w:t xml:space="preserve"> بشود</w:t>
      </w:r>
      <w:r w:rsidR="0084200A" w:rsidRPr="00EB08A8">
        <w:rPr>
          <w:rFonts w:cs="IRMitra" w:hint="cs"/>
          <w:rtl/>
        </w:rPr>
        <w:t xml:space="preserve"> و همین امر باعث شده است که</w:t>
      </w:r>
      <w:r w:rsidRPr="00EB08A8">
        <w:rPr>
          <w:rFonts w:cs="IRMitra"/>
          <w:rtl/>
        </w:rPr>
        <w:t xml:space="preserve"> شارع اجازه نداده باشد.</w:t>
      </w:r>
      <w:r w:rsidR="0084200A" w:rsidRPr="00EB08A8">
        <w:rPr>
          <w:rFonts w:cs="IRMitra" w:hint="cs"/>
          <w:rtl/>
        </w:rPr>
        <w:t>با این توضیح</w:t>
      </w:r>
      <w:r w:rsidRPr="00EB08A8">
        <w:rPr>
          <w:rFonts w:cs="IRMitra"/>
          <w:rtl/>
        </w:rPr>
        <w:t xml:space="preserve"> ا</w:t>
      </w:r>
      <w:r w:rsidRPr="00EB08A8">
        <w:rPr>
          <w:rFonts w:cs="IRMitra" w:hint="cs"/>
          <w:rtl/>
        </w:rPr>
        <w:t>ی</w:t>
      </w:r>
      <w:r w:rsidRPr="00EB08A8">
        <w:rPr>
          <w:rFonts w:cs="IRMitra" w:hint="eastAsia"/>
          <w:rtl/>
        </w:rPr>
        <w:t>ن</w:t>
      </w:r>
      <w:r w:rsidRPr="00EB08A8">
        <w:rPr>
          <w:rFonts w:cs="IRMitra"/>
          <w:rtl/>
        </w:rPr>
        <w:t xml:space="preserve"> اجازه ندادن در موارد </w:t>
      </w:r>
      <w:r w:rsidR="0084200A" w:rsidRPr="00EB08A8">
        <w:rPr>
          <w:rFonts w:cs="IRMitra"/>
          <w:rtl/>
        </w:rPr>
        <w:t xml:space="preserve">متعارف </w:t>
      </w:r>
      <w:r w:rsidRPr="00EB08A8">
        <w:rPr>
          <w:rFonts w:cs="IRMitra"/>
          <w:rtl/>
        </w:rPr>
        <w:t>است که اشخاص  مقدار</w:t>
      </w:r>
      <w:r w:rsidRPr="00EB08A8">
        <w:rPr>
          <w:rFonts w:cs="IRMitra" w:hint="cs"/>
          <w:rtl/>
        </w:rPr>
        <w:t>ی</w:t>
      </w:r>
      <w:r w:rsidRPr="00EB08A8">
        <w:rPr>
          <w:rFonts w:cs="IRMitra"/>
          <w:rtl/>
        </w:rPr>
        <w:t xml:space="preserve"> را که خرج م</w:t>
      </w:r>
      <w:r w:rsidRPr="00EB08A8">
        <w:rPr>
          <w:rFonts w:cs="IRMitra" w:hint="cs"/>
          <w:rtl/>
        </w:rPr>
        <w:t>ی‌</w:t>
      </w:r>
      <w:r w:rsidRPr="00EB08A8">
        <w:rPr>
          <w:rFonts w:cs="IRMitra" w:hint="eastAsia"/>
          <w:rtl/>
        </w:rPr>
        <w:t>کنند</w:t>
      </w:r>
      <w:r w:rsidRPr="00EB08A8">
        <w:rPr>
          <w:rFonts w:cs="IRMitra"/>
          <w:rtl/>
        </w:rPr>
        <w:t xml:space="preserve"> را مشخص </w:t>
      </w:r>
      <w:r w:rsidR="0084200A" w:rsidRPr="00EB08A8">
        <w:rPr>
          <w:rFonts w:cs="IRMitra" w:hint="cs"/>
          <w:rtl/>
        </w:rPr>
        <w:t>نمی</w:t>
      </w:r>
      <w:r w:rsidR="0084200A" w:rsidRPr="00EB08A8">
        <w:rPr>
          <w:rFonts w:cs="IRMitra"/>
          <w:rtl/>
        </w:rPr>
        <w:softHyphen/>
        <w:t>کنند</w:t>
      </w:r>
      <w:r w:rsidR="0084200A" w:rsidRPr="00EB08A8">
        <w:rPr>
          <w:rFonts w:cs="IRMitra" w:hint="cs"/>
          <w:rtl/>
        </w:rPr>
        <w:t>،</w:t>
      </w:r>
      <w:r w:rsidRPr="00EB08A8">
        <w:rPr>
          <w:rFonts w:cs="IRMitra"/>
          <w:rtl/>
        </w:rPr>
        <w:t xml:space="preserve"> اما اگر هر ثمره‌ا</w:t>
      </w:r>
      <w:r w:rsidRPr="00EB08A8">
        <w:rPr>
          <w:rFonts w:cs="IRMitra" w:hint="cs"/>
          <w:rtl/>
        </w:rPr>
        <w:t>ی</w:t>
      </w:r>
      <w:r w:rsidRPr="00EB08A8">
        <w:rPr>
          <w:rFonts w:cs="IRMitra"/>
          <w:rtl/>
        </w:rPr>
        <w:t xml:space="preserve"> را که م</w:t>
      </w:r>
      <w:r w:rsidRPr="00EB08A8">
        <w:rPr>
          <w:rFonts w:cs="IRMitra" w:hint="cs"/>
          <w:rtl/>
        </w:rPr>
        <w:t>ی‌</w:t>
      </w:r>
      <w:r w:rsidRPr="00EB08A8">
        <w:rPr>
          <w:rFonts w:cs="IRMitra" w:hint="eastAsia"/>
          <w:rtl/>
        </w:rPr>
        <w:t>خواهد</w:t>
      </w:r>
      <w:r w:rsidRPr="00EB08A8">
        <w:rPr>
          <w:rFonts w:cs="IRMitra"/>
          <w:rtl/>
        </w:rPr>
        <w:t xml:space="preserve"> </w:t>
      </w:r>
      <w:r w:rsidR="0084200A" w:rsidRPr="00EB08A8">
        <w:rPr>
          <w:rFonts w:cs="IRMitra" w:hint="cs"/>
          <w:rtl/>
        </w:rPr>
        <w:t>مصرف بکند</w:t>
      </w:r>
      <w:r w:rsidRPr="00EB08A8">
        <w:rPr>
          <w:rFonts w:cs="IRMitra"/>
          <w:rtl/>
        </w:rPr>
        <w:t xml:space="preserve"> با</w:t>
      </w:r>
      <w:r w:rsidRPr="00EB08A8">
        <w:rPr>
          <w:rFonts w:cs="IRMitra" w:hint="cs"/>
          <w:rtl/>
        </w:rPr>
        <w:t>ی</w:t>
      </w:r>
      <w:r w:rsidRPr="00EB08A8">
        <w:rPr>
          <w:rFonts w:cs="IRMitra" w:hint="eastAsia"/>
          <w:rtl/>
        </w:rPr>
        <w:t>د</w:t>
      </w:r>
      <w:r w:rsidRPr="00EB08A8">
        <w:rPr>
          <w:rFonts w:cs="IRMitra"/>
          <w:rtl/>
        </w:rPr>
        <w:t xml:space="preserve"> مقدارش مشخص بشود تا بعداً مقدار کل زکات معلوم </w:t>
      </w:r>
      <w:r w:rsidR="0084200A" w:rsidRPr="00EB08A8">
        <w:rPr>
          <w:rFonts w:cs="IRMitra" w:hint="cs"/>
          <w:rtl/>
        </w:rPr>
        <w:t>گردد</w:t>
      </w:r>
      <w:r w:rsidRPr="00EB08A8">
        <w:rPr>
          <w:rFonts w:cs="IRMitra"/>
          <w:rtl/>
        </w:rPr>
        <w:t xml:space="preserve"> </w:t>
      </w:r>
      <w:r w:rsidR="0084200A" w:rsidRPr="00EB08A8">
        <w:rPr>
          <w:rFonts w:cs="IRMitra" w:hint="cs"/>
          <w:rtl/>
        </w:rPr>
        <w:t>در آن صورت امکان دارد که حکم به جواز تصرف بکنیم.</w:t>
      </w:r>
    </w:p>
    <w:p w:rsidR="004D6461" w:rsidRDefault="00EB08A8" w:rsidP="00253BBD">
      <w:pPr>
        <w:jc w:val="left"/>
        <w:rPr>
          <w:rFonts w:cs="IRMitra"/>
          <w:rtl/>
        </w:rPr>
      </w:pPr>
      <w:r w:rsidRPr="00EB08A8">
        <w:rPr>
          <w:rFonts w:cs="IRMitra"/>
          <w:rtl/>
        </w:rPr>
        <w:lastRenderedPageBreak/>
        <w:t>بنابرا</w:t>
      </w:r>
      <w:r w:rsidRPr="00EB08A8">
        <w:rPr>
          <w:rFonts w:cs="IRMitra" w:hint="cs"/>
          <w:rtl/>
        </w:rPr>
        <w:t>ی</w:t>
      </w:r>
      <w:r w:rsidRPr="00EB08A8">
        <w:rPr>
          <w:rFonts w:cs="IRMitra" w:hint="eastAsia"/>
          <w:rtl/>
        </w:rPr>
        <w:t>ن</w:t>
      </w:r>
      <w:r w:rsidRPr="00EB08A8">
        <w:rPr>
          <w:rFonts w:cs="IRMitra"/>
          <w:rtl/>
        </w:rPr>
        <w:t xml:space="preserve"> نکته‌ا</w:t>
      </w:r>
      <w:r w:rsidRPr="00EB08A8">
        <w:rPr>
          <w:rFonts w:cs="IRMitra" w:hint="cs"/>
          <w:rtl/>
        </w:rPr>
        <w:t>ی</w:t>
      </w:r>
      <w:r w:rsidRPr="00EB08A8">
        <w:rPr>
          <w:rFonts w:cs="IRMitra"/>
          <w:rtl/>
        </w:rPr>
        <w:t xml:space="preserve"> که م</w:t>
      </w:r>
      <w:r w:rsidRPr="00EB08A8">
        <w:rPr>
          <w:rFonts w:cs="IRMitra" w:hint="cs"/>
          <w:rtl/>
        </w:rPr>
        <w:t>ی‌</w:t>
      </w:r>
      <w:r w:rsidRPr="00EB08A8">
        <w:rPr>
          <w:rFonts w:cs="IRMitra" w:hint="eastAsia"/>
          <w:rtl/>
        </w:rPr>
        <w:t>خواهم</w:t>
      </w:r>
      <w:r w:rsidRPr="00EB08A8">
        <w:rPr>
          <w:rFonts w:cs="IRMitra"/>
          <w:rtl/>
        </w:rPr>
        <w:t xml:space="preserve"> رو</w:t>
      </w:r>
      <w:r w:rsidRPr="00EB08A8">
        <w:rPr>
          <w:rFonts w:cs="IRMitra" w:hint="cs"/>
          <w:rtl/>
        </w:rPr>
        <w:t>ی</w:t>
      </w:r>
      <w:r w:rsidRPr="00EB08A8">
        <w:rPr>
          <w:rFonts w:cs="IRMitra"/>
          <w:rtl/>
        </w:rPr>
        <w:t xml:space="preserve"> آن تأک</w:t>
      </w:r>
      <w:r w:rsidRPr="00EB08A8">
        <w:rPr>
          <w:rFonts w:cs="IRMitra" w:hint="cs"/>
          <w:rtl/>
        </w:rPr>
        <w:t>ی</w:t>
      </w:r>
      <w:r w:rsidRPr="00EB08A8">
        <w:rPr>
          <w:rFonts w:cs="IRMitra" w:hint="eastAsia"/>
          <w:rtl/>
        </w:rPr>
        <w:t>د</w:t>
      </w:r>
      <w:r w:rsidRPr="00EB08A8">
        <w:rPr>
          <w:rFonts w:cs="IRMitra"/>
          <w:rtl/>
        </w:rPr>
        <w:t xml:space="preserve"> کنم ا</w:t>
      </w:r>
      <w:r w:rsidRPr="00EB08A8">
        <w:rPr>
          <w:rFonts w:cs="IRMitra" w:hint="cs"/>
          <w:rtl/>
        </w:rPr>
        <w:t>ی</w:t>
      </w:r>
      <w:r w:rsidRPr="00EB08A8">
        <w:rPr>
          <w:rFonts w:cs="IRMitra" w:hint="eastAsia"/>
          <w:rtl/>
        </w:rPr>
        <w:t>ن</w:t>
      </w:r>
      <w:r w:rsidRPr="00EB08A8">
        <w:rPr>
          <w:rFonts w:cs="IRMitra"/>
          <w:rtl/>
        </w:rPr>
        <w:t xml:space="preserve"> است که خ</w:t>
      </w:r>
      <w:r w:rsidRPr="00EB08A8">
        <w:rPr>
          <w:rFonts w:cs="IRMitra" w:hint="cs"/>
          <w:rtl/>
        </w:rPr>
        <w:t>ی</w:t>
      </w:r>
      <w:r w:rsidRPr="00EB08A8">
        <w:rPr>
          <w:rFonts w:cs="IRMitra" w:hint="eastAsia"/>
          <w:rtl/>
        </w:rPr>
        <w:t>ل</w:t>
      </w:r>
      <w:r w:rsidRPr="00EB08A8">
        <w:rPr>
          <w:rFonts w:cs="IRMitra" w:hint="cs"/>
          <w:rtl/>
        </w:rPr>
        <w:t>ی</w:t>
      </w:r>
      <w:r w:rsidRPr="00EB08A8">
        <w:rPr>
          <w:rFonts w:cs="IRMitra"/>
          <w:rtl/>
        </w:rPr>
        <w:t xml:space="preserve"> از عبارت‌ها</w:t>
      </w:r>
      <w:r w:rsidRPr="00EB08A8">
        <w:rPr>
          <w:rFonts w:cs="IRMitra" w:hint="cs"/>
          <w:rtl/>
        </w:rPr>
        <w:t>ی</w:t>
      </w:r>
      <w:r w:rsidRPr="00EB08A8">
        <w:rPr>
          <w:rFonts w:cs="IRMitra"/>
          <w:rtl/>
        </w:rPr>
        <w:t xml:space="preserve"> فقها </w:t>
      </w:r>
      <w:r w:rsidR="0005458F">
        <w:rPr>
          <w:rFonts w:cs="IRMitra" w:hint="cs"/>
          <w:rtl/>
        </w:rPr>
        <w:t>که گویند قبل از خرص و ضمان تصرف جائز نیست صریح در این نیست که در هیچ صورتی امکان تصرف ندارند ولو در صورتی که پیش از تصرف مقداری که می</w:t>
      </w:r>
      <w:r w:rsidR="0005458F">
        <w:rPr>
          <w:rFonts w:cs="IRMitra"/>
          <w:rtl/>
        </w:rPr>
        <w:softHyphen/>
      </w:r>
      <w:r w:rsidR="0005458F">
        <w:rPr>
          <w:rFonts w:cs="IRMitra" w:hint="cs"/>
          <w:rtl/>
        </w:rPr>
        <w:t>خواهند مصرف کنند را ضبط کنند. از عبارت فقهاء همچنین اطلاقی استفاده نمی</w:t>
      </w:r>
      <w:r w:rsidR="0005458F">
        <w:rPr>
          <w:rFonts w:cs="IRMitra"/>
          <w:rtl/>
        </w:rPr>
        <w:softHyphen/>
      </w:r>
      <w:r w:rsidR="0005458F">
        <w:rPr>
          <w:rFonts w:cs="IRMitra" w:hint="cs"/>
          <w:rtl/>
        </w:rPr>
        <w:t>شود. ممکن است مشکل اصلی در حکم به عدم جواز تصرف، پایمالی حقوق فقراء</w:t>
      </w:r>
      <w:r w:rsidR="00253BBD">
        <w:rPr>
          <w:rFonts w:cs="IRMitra" w:hint="cs"/>
          <w:rtl/>
        </w:rPr>
        <w:t xml:space="preserve"> باشد که این مشکل با</w:t>
      </w:r>
      <w:r w:rsidR="0005458F">
        <w:rPr>
          <w:rFonts w:cs="IRMitra" w:hint="cs"/>
          <w:rtl/>
        </w:rPr>
        <w:t xml:space="preserve"> ضبط مقداری </w:t>
      </w:r>
      <w:r w:rsidR="00253BBD">
        <w:rPr>
          <w:rFonts w:cs="IRMitra" w:hint="cs"/>
          <w:rtl/>
        </w:rPr>
        <w:t>که مصرف شده است رفع می</w:t>
      </w:r>
      <w:r w:rsidR="00253BBD">
        <w:rPr>
          <w:rFonts w:cs="IRMitra"/>
          <w:rtl/>
        </w:rPr>
        <w:softHyphen/>
      </w:r>
      <w:r w:rsidR="00253BBD">
        <w:rPr>
          <w:rFonts w:cs="IRMitra" w:hint="cs"/>
          <w:rtl/>
        </w:rPr>
        <w:t>گردد.</w:t>
      </w:r>
    </w:p>
    <w:p w:rsidR="0005458F" w:rsidRDefault="0005458F" w:rsidP="0005458F">
      <w:pPr>
        <w:pStyle w:val="Heading1"/>
        <w:rPr>
          <w:rtl/>
        </w:rPr>
      </w:pPr>
      <w:bookmarkStart w:id="5" w:name="_Toc224071095"/>
      <w:r>
        <w:rPr>
          <w:rFonts w:hint="cs"/>
          <w:rtl/>
        </w:rPr>
        <w:t>بررسی عبارات عام</w:t>
      </w:r>
      <w:r w:rsidR="005B046B">
        <w:rPr>
          <w:rFonts w:hint="cs"/>
          <w:rtl/>
        </w:rPr>
        <w:t>ّ</w:t>
      </w:r>
      <w:r>
        <w:rPr>
          <w:rFonts w:hint="cs"/>
          <w:rtl/>
        </w:rPr>
        <w:t xml:space="preserve">ه </w:t>
      </w:r>
      <w:r w:rsidR="00253BBD">
        <w:rPr>
          <w:rFonts w:hint="cs"/>
          <w:rtl/>
        </w:rPr>
        <w:t>درباره خرص</w:t>
      </w:r>
      <w:bookmarkEnd w:id="5"/>
    </w:p>
    <w:p w:rsidR="0005458F" w:rsidRDefault="0005458F" w:rsidP="005B046B">
      <w:pPr>
        <w:jc w:val="left"/>
        <w:rPr>
          <w:rFonts w:cs="IRMitra"/>
          <w:rtl/>
        </w:rPr>
      </w:pPr>
      <w:r w:rsidRPr="005B046B">
        <w:rPr>
          <w:rFonts w:cs="IRMitra" w:hint="cs"/>
          <w:rtl/>
        </w:rPr>
        <w:t>آنچه</w:t>
      </w:r>
      <w:r w:rsidRPr="005B046B">
        <w:rPr>
          <w:rFonts w:cs="IRMitra"/>
          <w:rtl/>
        </w:rPr>
        <w:t xml:space="preserve"> از کلمات عام</w:t>
      </w:r>
      <w:r w:rsidR="005B046B">
        <w:rPr>
          <w:rFonts w:cs="IRMitra" w:hint="cs"/>
          <w:rtl/>
        </w:rPr>
        <w:t>ّ</w:t>
      </w:r>
      <w:r w:rsidRPr="005B046B">
        <w:rPr>
          <w:rFonts w:cs="IRMitra"/>
          <w:rtl/>
        </w:rPr>
        <w:t xml:space="preserve">ه </w:t>
      </w:r>
      <w:r w:rsidR="005B046B">
        <w:rPr>
          <w:rFonts w:cs="IRMitra" w:hint="cs"/>
          <w:rtl/>
        </w:rPr>
        <w:t>(مخصوصا شافعیه)</w:t>
      </w:r>
      <w:r w:rsidR="00253BBD">
        <w:rPr>
          <w:rFonts w:cs="IRMitra" w:hint="cs"/>
          <w:rtl/>
        </w:rPr>
        <w:t xml:space="preserve"> </w:t>
      </w:r>
      <w:r w:rsidRPr="005B046B">
        <w:rPr>
          <w:rFonts w:cs="IRMitra"/>
          <w:rtl/>
        </w:rPr>
        <w:t xml:space="preserve">استفاده </w:t>
      </w:r>
      <w:r w:rsidRPr="005B046B">
        <w:rPr>
          <w:rFonts w:cs="IRMitra" w:hint="cs"/>
          <w:rtl/>
        </w:rPr>
        <w:t>می</w:t>
      </w:r>
      <w:r w:rsidRPr="005B046B">
        <w:rPr>
          <w:rFonts w:cs="IRMitra"/>
          <w:rtl/>
        </w:rPr>
        <w:softHyphen/>
      </w:r>
      <w:r w:rsidRPr="005B046B">
        <w:rPr>
          <w:rFonts w:cs="IRMitra" w:hint="cs"/>
          <w:rtl/>
        </w:rPr>
        <w:t xml:space="preserve">شود </w:t>
      </w:r>
      <w:r w:rsidRPr="005B046B">
        <w:rPr>
          <w:rFonts w:cs="IRMitra"/>
          <w:rtl/>
        </w:rPr>
        <w:t>هم</w:t>
      </w:r>
      <w:r w:rsidRPr="005B046B">
        <w:rPr>
          <w:rFonts w:cs="IRMitra" w:hint="cs"/>
          <w:rtl/>
        </w:rPr>
        <w:t>ی</w:t>
      </w:r>
      <w:r w:rsidRPr="005B046B">
        <w:rPr>
          <w:rFonts w:cs="IRMitra" w:hint="eastAsia"/>
          <w:rtl/>
        </w:rPr>
        <w:t>ن</w:t>
      </w:r>
      <w:r w:rsidRPr="005B046B">
        <w:rPr>
          <w:rFonts w:cs="IRMitra"/>
          <w:rtl/>
        </w:rPr>
        <w:t xml:space="preserve"> </w:t>
      </w:r>
      <w:r w:rsidRPr="005B046B">
        <w:rPr>
          <w:rFonts w:cs="IRMitra" w:hint="eastAsia"/>
          <w:rtl/>
        </w:rPr>
        <w:t>مطلب</w:t>
      </w:r>
      <w:r w:rsidRPr="005B046B">
        <w:rPr>
          <w:rFonts w:cs="IRMitra" w:hint="cs"/>
          <w:rtl/>
        </w:rPr>
        <w:t>ی است</w:t>
      </w:r>
      <w:r w:rsidRPr="005B046B">
        <w:rPr>
          <w:rFonts w:cs="IRMitra"/>
          <w:rtl/>
        </w:rPr>
        <w:t xml:space="preserve"> که در کلمات </w:t>
      </w:r>
      <w:r w:rsidRPr="005B046B">
        <w:rPr>
          <w:rFonts w:cs="IRMitra" w:hint="cs"/>
          <w:rtl/>
        </w:rPr>
        <w:t xml:space="preserve">فقهای </w:t>
      </w:r>
      <w:r w:rsidRPr="005B046B">
        <w:rPr>
          <w:rFonts w:cs="IRMitra"/>
          <w:rtl/>
        </w:rPr>
        <w:t xml:space="preserve">ما </w:t>
      </w:r>
      <w:r w:rsidRPr="005B046B">
        <w:rPr>
          <w:rFonts w:cs="IRMitra" w:hint="cs"/>
          <w:rtl/>
        </w:rPr>
        <w:t>نیز مطرح است</w:t>
      </w:r>
      <w:r w:rsidR="005B046B">
        <w:rPr>
          <w:rFonts w:cs="IRMitra" w:hint="cs"/>
          <w:rtl/>
        </w:rPr>
        <w:t xml:space="preserve">. عامّه </w:t>
      </w:r>
      <w:r w:rsidRPr="005B046B">
        <w:rPr>
          <w:rFonts w:cs="IRMitra"/>
          <w:rtl/>
        </w:rPr>
        <w:t>فا</w:t>
      </w:r>
      <w:r w:rsidRPr="005B046B">
        <w:rPr>
          <w:rFonts w:cs="IRMitra" w:hint="cs"/>
          <w:rtl/>
        </w:rPr>
        <w:t>ی</w:t>
      </w:r>
      <w:r w:rsidRPr="005B046B">
        <w:rPr>
          <w:rFonts w:cs="IRMitra" w:hint="eastAsia"/>
          <w:rtl/>
        </w:rPr>
        <w:t>ده</w:t>
      </w:r>
      <w:r w:rsidRPr="005B046B">
        <w:rPr>
          <w:rFonts w:cs="IRMitra"/>
          <w:rtl/>
        </w:rPr>
        <w:t xml:space="preserve"> خرص</w:t>
      </w:r>
      <w:r w:rsidR="005B046B">
        <w:rPr>
          <w:rFonts w:cs="IRMitra" w:hint="cs"/>
          <w:rtl/>
        </w:rPr>
        <w:t xml:space="preserve"> را در</w:t>
      </w:r>
      <w:r w:rsidRPr="005B046B">
        <w:rPr>
          <w:rFonts w:cs="IRMitra"/>
          <w:rtl/>
        </w:rPr>
        <w:t xml:space="preserve"> جواز تصرف </w:t>
      </w:r>
      <w:r w:rsidR="005B046B">
        <w:rPr>
          <w:rFonts w:cs="IRMitra" w:hint="cs"/>
          <w:rtl/>
        </w:rPr>
        <w:t>می</w:t>
      </w:r>
      <w:r w:rsidR="005B046B">
        <w:rPr>
          <w:rFonts w:cs="IRMitra"/>
          <w:rtl/>
        </w:rPr>
        <w:softHyphen/>
      </w:r>
      <w:r w:rsidR="005B046B">
        <w:rPr>
          <w:rFonts w:cs="IRMitra" w:hint="cs"/>
          <w:rtl/>
        </w:rPr>
        <w:t xml:space="preserve">دانند. </w:t>
      </w:r>
      <w:r w:rsidRPr="005B046B">
        <w:rPr>
          <w:rFonts w:cs="IRMitra"/>
          <w:rtl/>
        </w:rPr>
        <w:t>مطلب</w:t>
      </w:r>
      <w:r w:rsidRPr="005B046B">
        <w:rPr>
          <w:rFonts w:cs="IRMitra" w:hint="cs"/>
          <w:rtl/>
        </w:rPr>
        <w:t>ی دیگر در میان</w:t>
      </w:r>
      <w:r w:rsidRPr="005B046B">
        <w:rPr>
          <w:rFonts w:cs="IRMitra"/>
          <w:rtl/>
        </w:rPr>
        <w:t xml:space="preserve"> مالک</w:t>
      </w:r>
      <w:r w:rsidRPr="005B046B">
        <w:rPr>
          <w:rFonts w:cs="IRMitra" w:hint="cs"/>
          <w:rtl/>
        </w:rPr>
        <w:t>ی</w:t>
      </w:r>
      <w:r w:rsidR="005B046B">
        <w:rPr>
          <w:rFonts w:cs="IRMitra" w:hint="cs"/>
          <w:rtl/>
        </w:rPr>
        <w:t>ّ</w:t>
      </w:r>
      <w:r w:rsidRPr="005B046B">
        <w:rPr>
          <w:rFonts w:cs="IRMitra" w:hint="cs"/>
          <w:rtl/>
        </w:rPr>
        <w:t>ه</w:t>
      </w:r>
      <w:r w:rsidRPr="005B046B">
        <w:rPr>
          <w:rFonts w:cs="IRMitra"/>
          <w:rtl/>
        </w:rPr>
        <w:t xml:space="preserve"> و حنابله </w:t>
      </w:r>
      <w:r w:rsidRPr="005B046B">
        <w:rPr>
          <w:rFonts w:cs="IRMitra" w:hint="cs"/>
          <w:rtl/>
        </w:rPr>
        <w:t xml:space="preserve">مطرح است که </w:t>
      </w:r>
      <w:r w:rsidRPr="005B046B">
        <w:rPr>
          <w:rFonts w:cs="IRMitra"/>
          <w:rtl/>
        </w:rPr>
        <w:t xml:space="preserve"> تفص</w:t>
      </w:r>
      <w:r w:rsidRPr="005B046B">
        <w:rPr>
          <w:rFonts w:cs="IRMitra" w:hint="cs"/>
          <w:rtl/>
        </w:rPr>
        <w:t>ی</w:t>
      </w:r>
      <w:r w:rsidRPr="005B046B">
        <w:rPr>
          <w:rFonts w:cs="IRMitra" w:hint="eastAsia"/>
          <w:rtl/>
        </w:rPr>
        <w:t>ل</w:t>
      </w:r>
      <w:r w:rsidRPr="005B046B">
        <w:rPr>
          <w:rFonts w:cs="IRMitra"/>
          <w:rtl/>
        </w:rPr>
        <w:t xml:space="preserve"> قائل شد</w:t>
      </w:r>
      <w:r w:rsidRPr="005B046B">
        <w:rPr>
          <w:rFonts w:cs="IRMitra" w:hint="cs"/>
          <w:rtl/>
        </w:rPr>
        <w:t>ه</w:t>
      </w:r>
      <w:r w:rsidRPr="005B046B">
        <w:rPr>
          <w:rFonts w:cs="IRMitra"/>
          <w:rtl/>
        </w:rPr>
        <w:softHyphen/>
      </w:r>
      <w:r w:rsidRPr="005B046B">
        <w:rPr>
          <w:rFonts w:cs="IRMitra" w:hint="cs"/>
          <w:rtl/>
        </w:rPr>
        <w:t>ا</w:t>
      </w:r>
      <w:r w:rsidRPr="005B046B">
        <w:rPr>
          <w:rFonts w:cs="IRMitra"/>
          <w:rtl/>
        </w:rPr>
        <w:t xml:space="preserve">ند </w:t>
      </w:r>
      <w:r w:rsidRPr="005B046B">
        <w:rPr>
          <w:rFonts w:cs="IRMitra" w:hint="cs"/>
          <w:rtl/>
        </w:rPr>
        <w:t xml:space="preserve">و </w:t>
      </w:r>
      <w:r w:rsidRPr="005B046B">
        <w:rPr>
          <w:rFonts w:cs="IRMitra"/>
          <w:rtl/>
        </w:rPr>
        <w:t>گفت</w:t>
      </w:r>
      <w:r w:rsidRPr="005B046B">
        <w:rPr>
          <w:rFonts w:cs="IRMitra" w:hint="cs"/>
          <w:rtl/>
        </w:rPr>
        <w:t>ه</w:t>
      </w:r>
      <w:r w:rsidRPr="005B046B">
        <w:rPr>
          <w:rFonts w:cs="IRMitra"/>
          <w:rtl/>
        </w:rPr>
        <w:softHyphen/>
      </w:r>
      <w:r w:rsidRPr="005B046B">
        <w:rPr>
          <w:rFonts w:cs="IRMitra" w:hint="cs"/>
          <w:rtl/>
        </w:rPr>
        <w:t>ا</w:t>
      </w:r>
      <w:r w:rsidRPr="005B046B">
        <w:rPr>
          <w:rFonts w:cs="IRMitra"/>
          <w:rtl/>
        </w:rPr>
        <w:t>ند که تصرف</w:t>
      </w:r>
      <w:r w:rsidRPr="005B046B">
        <w:rPr>
          <w:rFonts w:cs="IRMitra" w:hint="cs"/>
          <w:rtl/>
        </w:rPr>
        <w:t>ات</w:t>
      </w:r>
      <w:r w:rsidRPr="005B046B">
        <w:rPr>
          <w:rFonts w:cs="IRMitra"/>
          <w:rtl/>
        </w:rPr>
        <w:t xml:space="preserve"> ناقله قبل از خرص جا</w:t>
      </w:r>
      <w:r w:rsidRPr="005B046B">
        <w:rPr>
          <w:rFonts w:cs="IRMitra" w:hint="cs"/>
          <w:rtl/>
        </w:rPr>
        <w:t>ی</w:t>
      </w:r>
      <w:r w:rsidRPr="005B046B">
        <w:rPr>
          <w:rFonts w:cs="IRMitra" w:hint="eastAsia"/>
          <w:rtl/>
        </w:rPr>
        <w:t>ز</w:t>
      </w:r>
      <w:r w:rsidRPr="005B046B">
        <w:rPr>
          <w:rFonts w:cs="IRMitra"/>
          <w:rtl/>
        </w:rPr>
        <w:t xml:space="preserve"> است</w:t>
      </w:r>
      <w:r w:rsidRPr="005B046B">
        <w:rPr>
          <w:rFonts w:cs="IRMitra" w:hint="cs"/>
          <w:rtl/>
        </w:rPr>
        <w:t xml:space="preserve"> و تنها</w:t>
      </w:r>
      <w:r w:rsidRPr="005B046B">
        <w:rPr>
          <w:rFonts w:cs="IRMitra"/>
          <w:rtl/>
        </w:rPr>
        <w:t xml:space="preserve"> آن تصرف</w:t>
      </w:r>
      <w:r w:rsidRPr="005B046B">
        <w:rPr>
          <w:rFonts w:cs="IRMitra" w:hint="cs"/>
          <w:rtl/>
        </w:rPr>
        <w:t>ی</w:t>
      </w:r>
      <w:r w:rsidRPr="005B046B">
        <w:rPr>
          <w:rFonts w:cs="IRMitra"/>
          <w:rtl/>
        </w:rPr>
        <w:t xml:space="preserve"> که جا</w:t>
      </w:r>
      <w:r w:rsidRPr="005B046B">
        <w:rPr>
          <w:rFonts w:cs="IRMitra" w:hint="cs"/>
          <w:rtl/>
        </w:rPr>
        <w:t>ی</w:t>
      </w:r>
      <w:r w:rsidRPr="005B046B">
        <w:rPr>
          <w:rFonts w:cs="IRMitra" w:hint="eastAsia"/>
          <w:rtl/>
        </w:rPr>
        <w:t>ز</w:t>
      </w:r>
      <w:r w:rsidRPr="005B046B">
        <w:rPr>
          <w:rFonts w:cs="IRMitra"/>
          <w:rtl/>
        </w:rPr>
        <w:t xml:space="preserve"> ن</w:t>
      </w:r>
      <w:r w:rsidRPr="005B046B">
        <w:rPr>
          <w:rFonts w:cs="IRMitra" w:hint="cs"/>
          <w:rtl/>
        </w:rPr>
        <w:t>ی</w:t>
      </w:r>
      <w:r w:rsidRPr="005B046B">
        <w:rPr>
          <w:rFonts w:cs="IRMitra" w:hint="eastAsia"/>
          <w:rtl/>
        </w:rPr>
        <w:t>ست</w:t>
      </w:r>
      <w:r w:rsidRPr="005B046B">
        <w:rPr>
          <w:rFonts w:cs="IRMitra"/>
          <w:rtl/>
        </w:rPr>
        <w:t xml:space="preserve"> تصرف</w:t>
      </w:r>
      <w:r w:rsidRPr="005B046B">
        <w:rPr>
          <w:rFonts w:cs="IRMitra" w:hint="cs"/>
          <w:rtl/>
        </w:rPr>
        <w:t>ات</w:t>
      </w:r>
      <w:r w:rsidRPr="005B046B">
        <w:rPr>
          <w:rFonts w:cs="IRMitra"/>
          <w:rtl/>
        </w:rPr>
        <w:t xml:space="preserve"> متلفه است.</w:t>
      </w:r>
      <w:r w:rsidRPr="005B046B">
        <w:rPr>
          <w:rFonts w:cs="IRMitra" w:hint="cs"/>
          <w:rtl/>
        </w:rPr>
        <w:t xml:space="preserve"> </w:t>
      </w:r>
      <w:r w:rsidRPr="005B046B">
        <w:rPr>
          <w:rFonts w:cs="IRMitra"/>
          <w:rtl/>
        </w:rPr>
        <w:t>من مجموعاً به نظرم م</w:t>
      </w:r>
      <w:r w:rsidRPr="005B046B">
        <w:rPr>
          <w:rFonts w:cs="IRMitra" w:hint="cs"/>
          <w:rtl/>
        </w:rPr>
        <w:t>ی‌</w:t>
      </w:r>
      <w:r w:rsidRPr="005B046B">
        <w:rPr>
          <w:rFonts w:cs="IRMitra" w:hint="eastAsia"/>
          <w:rtl/>
        </w:rPr>
        <w:t>رسد</w:t>
      </w:r>
      <w:r w:rsidRPr="005B046B">
        <w:rPr>
          <w:rFonts w:cs="IRMitra"/>
          <w:rtl/>
        </w:rPr>
        <w:t xml:space="preserve"> </w:t>
      </w:r>
      <w:r w:rsidR="005B046B">
        <w:rPr>
          <w:rFonts w:cs="IRMitra" w:hint="cs"/>
          <w:rtl/>
        </w:rPr>
        <w:t xml:space="preserve"> در </w:t>
      </w:r>
      <w:r w:rsidRPr="005B046B">
        <w:rPr>
          <w:rFonts w:cs="IRMitra"/>
          <w:rtl/>
        </w:rPr>
        <w:t>کلمات عامه</w:t>
      </w:r>
      <w:r w:rsidR="005B046B">
        <w:rPr>
          <w:rFonts w:cs="IRMitra" w:hint="cs"/>
          <w:rtl/>
        </w:rPr>
        <w:t xml:space="preserve"> با</w:t>
      </w:r>
      <w:r w:rsidRPr="005B046B">
        <w:rPr>
          <w:rFonts w:cs="IRMitra"/>
          <w:rtl/>
        </w:rPr>
        <w:t xml:space="preserve"> </w:t>
      </w:r>
      <w:r w:rsidRPr="005B046B">
        <w:rPr>
          <w:rFonts w:cs="IRMitra" w:hint="cs"/>
          <w:rtl/>
        </w:rPr>
        <w:t>ی</w:t>
      </w:r>
      <w:r w:rsidRPr="005B046B">
        <w:rPr>
          <w:rFonts w:cs="IRMitra" w:hint="eastAsia"/>
          <w:rtl/>
        </w:rPr>
        <w:t>ک</w:t>
      </w:r>
      <w:r w:rsidRPr="005B046B">
        <w:rPr>
          <w:rFonts w:cs="IRMitra"/>
          <w:rtl/>
        </w:rPr>
        <w:t xml:space="preserve"> عبارت صر</w:t>
      </w:r>
      <w:r w:rsidRPr="005B046B">
        <w:rPr>
          <w:rFonts w:cs="IRMitra" w:hint="cs"/>
          <w:rtl/>
        </w:rPr>
        <w:t>ی</w:t>
      </w:r>
      <w:r w:rsidRPr="005B046B">
        <w:rPr>
          <w:rFonts w:cs="IRMitra" w:hint="eastAsia"/>
          <w:rtl/>
        </w:rPr>
        <w:t>ح</w:t>
      </w:r>
      <w:r w:rsidRPr="005B046B">
        <w:rPr>
          <w:rFonts w:cs="IRMitra" w:hint="cs"/>
          <w:rtl/>
        </w:rPr>
        <w:t>ی</w:t>
      </w:r>
      <w:r w:rsidRPr="005B046B">
        <w:rPr>
          <w:rFonts w:cs="IRMitra"/>
          <w:rtl/>
        </w:rPr>
        <w:t xml:space="preserve"> که تصرفات متلفه را قبل از خرص و ضمان جا</w:t>
      </w:r>
      <w:r w:rsidRPr="005B046B">
        <w:rPr>
          <w:rFonts w:cs="IRMitra" w:hint="cs"/>
          <w:rtl/>
        </w:rPr>
        <w:t>ی</w:t>
      </w:r>
      <w:r w:rsidRPr="005B046B">
        <w:rPr>
          <w:rFonts w:cs="IRMitra" w:hint="eastAsia"/>
          <w:rtl/>
        </w:rPr>
        <w:t>ز</w:t>
      </w:r>
      <w:r w:rsidRPr="005B046B">
        <w:rPr>
          <w:rFonts w:cs="IRMitra"/>
          <w:rtl/>
        </w:rPr>
        <w:t xml:space="preserve"> دانسته باشند</w:t>
      </w:r>
      <w:r w:rsidR="005B046B">
        <w:rPr>
          <w:rFonts w:cs="IRMitra" w:hint="cs"/>
          <w:rtl/>
        </w:rPr>
        <w:t xml:space="preserve"> مواجه نشدم.</w:t>
      </w:r>
      <w:r w:rsidRPr="005B046B">
        <w:rPr>
          <w:rFonts w:cs="IRMitra"/>
          <w:rtl/>
        </w:rPr>
        <w:t xml:space="preserve"> آن چ</w:t>
      </w:r>
      <w:r w:rsidRPr="005B046B">
        <w:rPr>
          <w:rFonts w:cs="IRMitra" w:hint="cs"/>
          <w:rtl/>
        </w:rPr>
        <w:t>ی</w:t>
      </w:r>
      <w:r w:rsidRPr="005B046B">
        <w:rPr>
          <w:rFonts w:cs="IRMitra" w:hint="eastAsia"/>
          <w:rtl/>
        </w:rPr>
        <w:t>ز</w:t>
      </w:r>
      <w:r w:rsidRPr="005B046B">
        <w:rPr>
          <w:rFonts w:cs="IRMitra" w:hint="cs"/>
          <w:rtl/>
        </w:rPr>
        <w:t>ی</w:t>
      </w:r>
      <w:r w:rsidRPr="005B046B">
        <w:rPr>
          <w:rFonts w:cs="IRMitra"/>
          <w:rtl/>
        </w:rPr>
        <w:t xml:space="preserve"> که عمدتاً مطرح است تفص</w:t>
      </w:r>
      <w:r w:rsidRPr="005B046B">
        <w:rPr>
          <w:rFonts w:cs="IRMitra" w:hint="cs"/>
          <w:rtl/>
        </w:rPr>
        <w:t>ی</w:t>
      </w:r>
      <w:r w:rsidRPr="005B046B">
        <w:rPr>
          <w:rFonts w:cs="IRMitra" w:hint="eastAsia"/>
          <w:rtl/>
        </w:rPr>
        <w:t>ل</w:t>
      </w:r>
      <w:r w:rsidRPr="005B046B">
        <w:rPr>
          <w:rFonts w:cs="IRMitra" w:hint="cs"/>
          <w:rtl/>
        </w:rPr>
        <w:t>ی</w:t>
      </w:r>
      <w:r w:rsidRPr="005B046B">
        <w:rPr>
          <w:rFonts w:cs="IRMitra"/>
          <w:rtl/>
        </w:rPr>
        <w:t xml:space="preserve"> است که مالک</w:t>
      </w:r>
      <w:r w:rsidRPr="005B046B">
        <w:rPr>
          <w:rFonts w:cs="IRMitra" w:hint="cs"/>
          <w:rtl/>
        </w:rPr>
        <w:t>ی</w:t>
      </w:r>
      <w:r w:rsidRPr="005B046B">
        <w:rPr>
          <w:rFonts w:cs="IRMitra" w:hint="eastAsia"/>
          <w:rtl/>
        </w:rPr>
        <w:t>ه</w:t>
      </w:r>
      <w:r w:rsidRPr="005B046B">
        <w:rPr>
          <w:rFonts w:cs="IRMitra"/>
          <w:rtl/>
        </w:rPr>
        <w:t xml:space="preserve"> و حنابله دارند</w:t>
      </w:r>
      <w:r w:rsidR="005B046B">
        <w:rPr>
          <w:rFonts w:cs="IRMitra" w:hint="cs"/>
          <w:rtl/>
        </w:rPr>
        <w:t>. عبارتی از موسوعة الفقهیة الکویتیة در دو جلسه پیشین خوانده شد که مناسب است مجد</w:t>
      </w:r>
      <w:r w:rsidR="00277141">
        <w:rPr>
          <w:rFonts w:cs="IRMitra" w:hint="cs"/>
          <w:rtl/>
        </w:rPr>
        <w:t>ّ</w:t>
      </w:r>
      <w:r w:rsidR="005B046B">
        <w:rPr>
          <w:rFonts w:cs="IRMitra" w:hint="cs"/>
          <w:rtl/>
        </w:rPr>
        <w:t>د آورده شود:</w:t>
      </w:r>
    </w:p>
    <w:p w:rsidR="005B046B" w:rsidRDefault="005B046B" w:rsidP="005B046B">
      <w:pPr>
        <w:pStyle w:val="NormalWeb"/>
        <w:bidi/>
        <w:ind w:left="720"/>
        <w:rPr>
          <w:rFonts w:ascii="IRMitra" w:hAnsi="IRMitra" w:cs="IRMitra"/>
          <w:color w:val="00B0F0"/>
          <w:sz w:val="28"/>
          <w:szCs w:val="28"/>
          <w:rtl/>
        </w:rPr>
      </w:pPr>
      <w:r w:rsidRPr="00527BFC">
        <w:rPr>
          <w:rFonts w:ascii="IRMitra" w:hAnsi="IRMitra" w:cs="IRMitra"/>
          <w:color w:val="00B0F0"/>
          <w:sz w:val="28"/>
          <w:szCs w:val="28"/>
          <w:rtl/>
        </w:rPr>
        <w:t>ذَهَبَ الشَّافِعِيَّةُ إِلَى أَنَّهُ يَحْرُمُ التَّصَرُّفُ بِالأَكْل أَوِ الْبَيْعِ، أَوِ الْهِبَةِ فِي شَيْءٍ مِنَ الثِّمَارِ قَبْل الْخَرْصِ، أَوِ التَّضْمِينِ وَالْقَبُول لِ</w:t>
      </w:r>
      <w:r w:rsidR="003B6003">
        <w:rPr>
          <w:rFonts w:ascii="IRMitra" w:hAnsi="IRMitra" w:cs="IRMitra"/>
          <w:color w:val="00B0F0"/>
          <w:sz w:val="28"/>
          <w:szCs w:val="28"/>
          <w:rtl/>
        </w:rPr>
        <w:t>تعلّق</w:t>
      </w:r>
      <w:r w:rsidRPr="00527BFC">
        <w:rPr>
          <w:rFonts w:ascii="IRMitra" w:hAnsi="IRMitra" w:cs="IRMitra"/>
          <w:color w:val="00B0F0"/>
          <w:sz w:val="28"/>
          <w:szCs w:val="28"/>
          <w:rtl/>
        </w:rPr>
        <w:t xml:space="preserve"> حَقِّ الْفُقَرَاءِ بِهَا، وَلَكِنْ إِنْ تَصَرَّفَ فِي الْكُل، أَوِ الْبَعْضِ شَائِعًا </w:t>
      </w:r>
      <w:r w:rsidRPr="00527BFC">
        <w:rPr>
          <w:rFonts w:ascii="IRMitra" w:hAnsi="IRMitra" w:cs="IRMitra" w:hint="cs"/>
          <w:sz w:val="28"/>
          <w:szCs w:val="28"/>
          <w:rtl/>
        </w:rPr>
        <w:t xml:space="preserve">[مراد این است که تصرفش به صورت مشاع باشد </w:t>
      </w:r>
      <w:r>
        <w:rPr>
          <w:rFonts w:ascii="IRMitra" w:hAnsi="IRMitra" w:cs="IRMitra" w:hint="cs"/>
          <w:sz w:val="28"/>
          <w:szCs w:val="28"/>
          <w:rtl/>
        </w:rPr>
        <w:t>که طبیعتا با بیع و یا هبه رخ می</w:t>
      </w:r>
      <w:r>
        <w:rPr>
          <w:rFonts w:ascii="IRMitra" w:hAnsi="IRMitra" w:cs="IRMitra"/>
          <w:sz w:val="28"/>
          <w:szCs w:val="28"/>
          <w:rtl/>
        </w:rPr>
        <w:softHyphen/>
      </w:r>
      <w:r>
        <w:rPr>
          <w:rFonts w:ascii="IRMitra" w:hAnsi="IRMitra" w:cs="IRMitra" w:hint="cs"/>
          <w:sz w:val="28"/>
          <w:szCs w:val="28"/>
          <w:rtl/>
        </w:rPr>
        <w:t>دهد</w:t>
      </w:r>
      <w:r w:rsidRPr="00527BFC">
        <w:rPr>
          <w:rFonts w:ascii="IRMitra" w:hAnsi="IRMitra" w:cs="IRMitra" w:hint="cs"/>
          <w:sz w:val="28"/>
          <w:szCs w:val="28"/>
          <w:rtl/>
        </w:rPr>
        <w:t>]</w:t>
      </w:r>
      <w:r w:rsidRPr="00527BFC">
        <w:rPr>
          <w:rFonts w:ascii="IRMitra" w:hAnsi="IRMitra" w:cs="IRMitra"/>
          <w:color w:val="00B0F0"/>
          <w:sz w:val="28"/>
          <w:szCs w:val="28"/>
          <w:rtl/>
        </w:rPr>
        <w:t>صَحَّ فِيمَا عَدَا نَصِيبَ الْمُسْتَحِقِّينَ</w:t>
      </w:r>
      <w:r w:rsidRPr="00527BFC">
        <w:rPr>
          <w:rFonts w:ascii="IRMitra" w:hAnsi="IRMitra" w:cs="IRMitra"/>
          <w:color w:val="00B0F0"/>
          <w:sz w:val="28"/>
          <w:szCs w:val="28"/>
        </w:rPr>
        <w:t>.</w:t>
      </w:r>
      <w:r w:rsidRPr="00527BFC">
        <w:rPr>
          <w:rFonts w:ascii="IRMitra" w:hAnsi="IRMitra" w:cs="IRMitra" w:hint="cs"/>
          <w:color w:val="00B0F0"/>
          <w:sz w:val="28"/>
          <w:szCs w:val="28"/>
          <w:rtl/>
        </w:rPr>
        <w:t xml:space="preserve"> </w:t>
      </w:r>
      <w:r w:rsidRPr="00527BFC">
        <w:rPr>
          <w:rFonts w:ascii="IRMitra" w:hAnsi="IRMitra" w:cs="IRMitra"/>
          <w:color w:val="00B0F0"/>
          <w:sz w:val="28"/>
          <w:szCs w:val="28"/>
          <w:rtl/>
        </w:rPr>
        <w:t>أَمَّا بَعْدَ الْخَرْصِ وَالتَّضْمِينِ، وَقَبُول الْمَالِكِ التَّضْمِينَ فَلاَ تَحْرِيمَ، لاِنْتِقَال الْحَقِّ مِنَ الْعَيْنِ إِلَى الذِّمَّةِ</w:t>
      </w:r>
      <w:r w:rsidRPr="00527BFC">
        <w:rPr>
          <w:rFonts w:ascii="IRMitra" w:hAnsi="IRMitra" w:cs="IRMitra"/>
          <w:color w:val="00B0F0"/>
          <w:sz w:val="28"/>
          <w:szCs w:val="28"/>
        </w:rPr>
        <w:t>.</w:t>
      </w:r>
      <w:r w:rsidRPr="00527BFC">
        <w:rPr>
          <w:rFonts w:ascii="Cambria" w:hAnsi="Cambria" w:cs="Cambria"/>
          <w:color w:val="00B0F0"/>
          <w:sz w:val="28"/>
          <w:szCs w:val="28"/>
        </w:rPr>
        <w:t> </w:t>
      </w:r>
      <w:r w:rsidRPr="00527BFC">
        <w:rPr>
          <w:rFonts w:ascii="Cambria" w:hAnsi="Cambria" w:cs="Cambria" w:hint="cs"/>
          <w:color w:val="00B0F0"/>
          <w:sz w:val="28"/>
          <w:szCs w:val="28"/>
          <w:rtl/>
        </w:rPr>
        <w:t xml:space="preserve"> </w:t>
      </w:r>
      <w:r w:rsidRPr="00527BFC">
        <w:rPr>
          <w:rFonts w:ascii="IRMitra" w:hAnsi="IRMitra" w:cs="IRMitra"/>
          <w:color w:val="00B0F0"/>
          <w:sz w:val="28"/>
          <w:szCs w:val="28"/>
          <w:rtl/>
        </w:rPr>
        <w:t>وَذَهَبَ الْحَنَابِلَةُ إِلَى جَوَازِ التَّصَرُّفِ فِي الثِّمَارِ قَبْل الْخَرْصِ وَبَعْدَهُ بِالْبَيْعِ، وَالْهِبَةِ وَغَيْرِهِمَا</w:t>
      </w:r>
      <w:r w:rsidRPr="005B046B">
        <w:rPr>
          <w:rFonts w:ascii="IRMitra" w:hAnsi="IRMitra" w:cs="IRMitra"/>
          <w:sz w:val="28"/>
          <w:szCs w:val="28"/>
          <w:rtl/>
        </w:rPr>
        <w:t>،</w:t>
      </w:r>
      <w:r w:rsidRPr="005B046B">
        <w:rPr>
          <w:rFonts w:ascii="IRMitra" w:hAnsi="IRMitra" w:cs="IRMitra" w:hint="cs"/>
          <w:sz w:val="28"/>
          <w:szCs w:val="28"/>
          <w:rtl/>
        </w:rPr>
        <w:t>[مراد تصرفات ناقله است ظاهرا]</w:t>
      </w:r>
      <w:r w:rsidRPr="005B046B">
        <w:rPr>
          <w:rFonts w:ascii="IRMitra" w:hAnsi="IRMitra" w:cs="IRMitra"/>
          <w:sz w:val="28"/>
          <w:szCs w:val="28"/>
          <w:rtl/>
        </w:rPr>
        <w:t xml:space="preserve"> </w:t>
      </w:r>
      <w:r w:rsidRPr="00527BFC">
        <w:rPr>
          <w:rFonts w:ascii="IRMitra" w:hAnsi="IRMitra" w:cs="IRMitra"/>
          <w:color w:val="00B0F0"/>
          <w:sz w:val="28"/>
          <w:szCs w:val="28"/>
          <w:rtl/>
        </w:rPr>
        <w:t xml:space="preserve">فَإِنْ بَاعَ، أَوْ وَهَبَ بَعْدَ بُدُوِّ الصَّلاَحِ، فَالزَّكَاةُ عَلَى الْبَائِعِ وَالْوَاهِبِ </w:t>
      </w:r>
      <w:r w:rsidRPr="005B046B">
        <w:rPr>
          <w:rFonts w:ascii="IRMitra" w:hAnsi="IRMitra" w:cs="IRMitra" w:hint="cs"/>
          <w:sz w:val="28"/>
          <w:szCs w:val="28"/>
          <w:rtl/>
        </w:rPr>
        <w:t>....[</w:t>
      </w:r>
      <w:r w:rsidRPr="005B046B">
        <w:rPr>
          <w:rFonts w:ascii="IRMitra" w:hAnsi="IRMitra" w:cs="IRMitra"/>
          <w:sz w:val="28"/>
          <w:szCs w:val="28"/>
          <w:rtl/>
        </w:rPr>
        <w:t xml:space="preserve"> </w:t>
      </w:r>
      <w:r>
        <w:rPr>
          <w:rFonts w:ascii="IRMitra" w:hAnsi="IRMitra" w:cs="IRMitra" w:hint="cs"/>
          <w:sz w:val="28"/>
          <w:szCs w:val="28"/>
          <w:rtl/>
        </w:rPr>
        <w:t xml:space="preserve">در این صورت </w:t>
      </w:r>
      <w:r w:rsidRPr="005B046B">
        <w:rPr>
          <w:rFonts w:ascii="IRMitra" w:hAnsi="IRMitra" w:cs="IRMitra"/>
          <w:sz w:val="28"/>
          <w:szCs w:val="28"/>
          <w:rtl/>
        </w:rPr>
        <w:t>ب</w:t>
      </w:r>
      <w:r w:rsidRPr="005B046B">
        <w:rPr>
          <w:rFonts w:ascii="IRMitra" w:hAnsi="IRMitra" w:cs="IRMitra" w:hint="cs"/>
          <w:sz w:val="28"/>
          <w:szCs w:val="28"/>
          <w:rtl/>
        </w:rPr>
        <w:t>ی</w:t>
      </w:r>
      <w:r>
        <w:rPr>
          <w:rFonts w:ascii="IRMitra" w:hAnsi="IRMitra" w:cs="IRMitra" w:hint="eastAsia"/>
          <w:sz w:val="28"/>
          <w:szCs w:val="28"/>
          <w:rtl/>
        </w:rPr>
        <w:t>ع</w:t>
      </w:r>
      <w:r>
        <w:rPr>
          <w:rFonts w:ascii="IRMitra" w:hAnsi="IRMitra" w:cs="IRMitra" w:hint="cs"/>
          <w:sz w:val="28"/>
          <w:szCs w:val="28"/>
          <w:rtl/>
        </w:rPr>
        <w:t xml:space="preserve"> و هبه</w:t>
      </w:r>
      <w:r w:rsidRPr="005B046B">
        <w:rPr>
          <w:rFonts w:ascii="IRMitra" w:hAnsi="IRMitra" w:cs="IRMitra"/>
          <w:sz w:val="28"/>
          <w:szCs w:val="28"/>
          <w:rtl/>
        </w:rPr>
        <w:t xml:space="preserve"> صح</w:t>
      </w:r>
      <w:r w:rsidRPr="005B046B">
        <w:rPr>
          <w:rFonts w:ascii="IRMitra" w:hAnsi="IRMitra" w:cs="IRMitra" w:hint="cs"/>
          <w:sz w:val="28"/>
          <w:szCs w:val="28"/>
          <w:rtl/>
        </w:rPr>
        <w:t>ی</w:t>
      </w:r>
      <w:r w:rsidRPr="005B046B">
        <w:rPr>
          <w:rFonts w:ascii="IRMitra" w:hAnsi="IRMitra" w:cs="IRMitra" w:hint="eastAsia"/>
          <w:sz w:val="28"/>
          <w:szCs w:val="28"/>
          <w:rtl/>
        </w:rPr>
        <w:t>ح</w:t>
      </w:r>
      <w:r w:rsidRPr="005B046B">
        <w:rPr>
          <w:rFonts w:ascii="IRMitra" w:hAnsi="IRMitra" w:cs="IRMitra"/>
          <w:sz w:val="28"/>
          <w:szCs w:val="28"/>
          <w:rtl/>
        </w:rPr>
        <w:t xml:space="preserve"> ول</w:t>
      </w:r>
      <w:r w:rsidRPr="005B046B">
        <w:rPr>
          <w:rFonts w:ascii="IRMitra" w:hAnsi="IRMitra" w:cs="IRMitra" w:hint="cs"/>
          <w:sz w:val="28"/>
          <w:szCs w:val="28"/>
          <w:rtl/>
        </w:rPr>
        <w:t>ی</w:t>
      </w:r>
      <w:r w:rsidRPr="005B046B">
        <w:rPr>
          <w:rFonts w:ascii="IRMitra" w:hAnsi="IRMitra" w:cs="IRMitra"/>
          <w:sz w:val="28"/>
          <w:szCs w:val="28"/>
          <w:rtl/>
        </w:rPr>
        <w:t xml:space="preserve"> زکات به گردن با</w:t>
      </w:r>
      <w:r w:rsidRPr="005B046B">
        <w:rPr>
          <w:rFonts w:ascii="IRMitra" w:hAnsi="IRMitra" w:cs="IRMitra" w:hint="cs"/>
          <w:sz w:val="28"/>
          <w:szCs w:val="28"/>
          <w:rtl/>
        </w:rPr>
        <w:t>ی</w:t>
      </w:r>
      <w:r w:rsidRPr="005B046B">
        <w:rPr>
          <w:rFonts w:ascii="IRMitra" w:hAnsi="IRMitra" w:cs="IRMitra" w:hint="eastAsia"/>
          <w:sz w:val="28"/>
          <w:szCs w:val="28"/>
          <w:rtl/>
        </w:rPr>
        <w:t>ع</w:t>
      </w:r>
      <w:r w:rsidRPr="005B046B">
        <w:rPr>
          <w:rFonts w:ascii="IRMitra" w:hAnsi="IRMitra" w:cs="IRMitra"/>
          <w:sz w:val="28"/>
          <w:szCs w:val="28"/>
          <w:rtl/>
        </w:rPr>
        <w:t xml:space="preserve"> و واهب م</w:t>
      </w:r>
      <w:r w:rsidRPr="005B046B">
        <w:rPr>
          <w:rFonts w:ascii="IRMitra" w:hAnsi="IRMitra" w:cs="IRMitra" w:hint="cs"/>
          <w:sz w:val="28"/>
          <w:szCs w:val="28"/>
          <w:rtl/>
        </w:rPr>
        <w:t>ی‌</w:t>
      </w:r>
      <w:r w:rsidRPr="005B046B">
        <w:rPr>
          <w:rFonts w:ascii="IRMitra" w:hAnsi="IRMitra" w:cs="IRMitra" w:hint="eastAsia"/>
          <w:sz w:val="28"/>
          <w:szCs w:val="28"/>
          <w:rtl/>
        </w:rPr>
        <w:t>آ</w:t>
      </w:r>
      <w:r w:rsidRPr="005B046B">
        <w:rPr>
          <w:rFonts w:ascii="IRMitra" w:hAnsi="IRMitra" w:cs="IRMitra" w:hint="cs"/>
          <w:sz w:val="28"/>
          <w:szCs w:val="28"/>
          <w:rtl/>
        </w:rPr>
        <w:t>ی</w:t>
      </w:r>
      <w:r w:rsidRPr="005B046B">
        <w:rPr>
          <w:rFonts w:ascii="IRMitra" w:hAnsi="IRMitra" w:cs="IRMitra" w:hint="eastAsia"/>
          <w:sz w:val="28"/>
          <w:szCs w:val="28"/>
          <w:rtl/>
        </w:rPr>
        <w:t>د</w:t>
      </w:r>
      <w:r w:rsidRPr="005B046B">
        <w:rPr>
          <w:rFonts w:ascii="IRMitra" w:hAnsi="IRMitra" w:cs="IRMitra"/>
          <w:sz w:val="28"/>
          <w:szCs w:val="28"/>
          <w:rtl/>
        </w:rPr>
        <w:t xml:space="preserve"> </w:t>
      </w:r>
      <w:r>
        <w:rPr>
          <w:rFonts w:ascii="IRMitra" w:hAnsi="IRMitra" w:cs="IRMitra" w:hint="cs"/>
          <w:sz w:val="28"/>
          <w:szCs w:val="28"/>
          <w:rtl/>
        </w:rPr>
        <w:t>و زکات</w:t>
      </w:r>
      <w:r w:rsidRPr="005B046B">
        <w:rPr>
          <w:rFonts w:ascii="IRMitra" w:hAnsi="IRMitra" w:cs="IRMitra"/>
          <w:sz w:val="28"/>
          <w:szCs w:val="28"/>
          <w:rtl/>
        </w:rPr>
        <w:t xml:space="preserve"> از ع</w:t>
      </w:r>
      <w:r w:rsidRPr="005B046B">
        <w:rPr>
          <w:rFonts w:ascii="IRMitra" w:hAnsi="IRMitra" w:cs="IRMitra" w:hint="cs"/>
          <w:sz w:val="28"/>
          <w:szCs w:val="28"/>
          <w:rtl/>
        </w:rPr>
        <w:t>ی</w:t>
      </w:r>
      <w:r w:rsidRPr="005B046B">
        <w:rPr>
          <w:rFonts w:ascii="IRMitra" w:hAnsi="IRMitra" w:cs="IRMitra" w:hint="eastAsia"/>
          <w:sz w:val="28"/>
          <w:szCs w:val="28"/>
          <w:rtl/>
        </w:rPr>
        <w:t>ن</w:t>
      </w:r>
      <w:r w:rsidRPr="005B046B">
        <w:rPr>
          <w:rFonts w:ascii="IRMitra" w:hAnsi="IRMitra" w:cs="IRMitra"/>
          <w:sz w:val="28"/>
          <w:szCs w:val="28"/>
          <w:rtl/>
        </w:rPr>
        <w:t xml:space="preserve"> به ذمه با</w:t>
      </w:r>
      <w:r w:rsidRPr="005B046B">
        <w:rPr>
          <w:rFonts w:ascii="IRMitra" w:hAnsi="IRMitra" w:cs="IRMitra" w:hint="cs"/>
          <w:sz w:val="28"/>
          <w:szCs w:val="28"/>
          <w:rtl/>
        </w:rPr>
        <w:t>ی</w:t>
      </w:r>
      <w:r w:rsidRPr="005B046B">
        <w:rPr>
          <w:rFonts w:ascii="IRMitra" w:hAnsi="IRMitra" w:cs="IRMitra" w:hint="eastAsia"/>
          <w:sz w:val="28"/>
          <w:szCs w:val="28"/>
          <w:rtl/>
        </w:rPr>
        <w:t>ع</w:t>
      </w:r>
      <w:r w:rsidRPr="005B046B">
        <w:rPr>
          <w:rFonts w:ascii="IRMitra" w:hAnsi="IRMitra" w:cs="IRMitra"/>
          <w:sz w:val="28"/>
          <w:szCs w:val="28"/>
          <w:rtl/>
        </w:rPr>
        <w:t xml:space="preserve"> و واهب منتقل م</w:t>
      </w:r>
      <w:r w:rsidRPr="005B046B">
        <w:rPr>
          <w:rFonts w:ascii="IRMitra" w:hAnsi="IRMitra" w:cs="IRMitra" w:hint="cs"/>
          <w:sz w:val="28"/>
          <w:szCs w:val="28"/>
          <w:rtl/>
        </w:rPr>
        <w:t>ی‌</w:t>
      </w:r>
      <w:r w:rsidRPr="005B046B">
        <w:rPr>
          <w:rFonts w:ascii="IRMitra" w:hAnsi="IRMitra" w:cs="IRMitra" w:hint="eastAsia"/>
          <w:sz w:val="28"/>
          <w:szCs w:val="28"/>
          <w:rtl/>
        </w:rPr>
        <w:t>شود</w:t>
      </w:r>
      <w:r w:rsidRPr="005B046B">
        <w:rPr>
          <w:rFonts w:ascii="IRMitra" w:hAnsi="IRMitra" w:cs="IRMitra" w:hint="cs"/>
          <w:sz w:val="28"/>
          <w:szCs w:val="28"/>
          <w:rtl/>
        </w:rPr>
        <w:t>]</w:t>
      </w:r>
      <w:r w:rsidRPr="00527BFC">
        <w:rPr>
          <w:rFonts w:ascii="IRMitra" w:hAnsi="IRMitra" w:cs="IRMitra"/>
          <w:color w:val="00B0F0"/>
          <w:sz w:val="28"/>
          <w:szCs w:val="28"/>
          <w:rtl/>
        </w:rPr>
        <w:t xml:space="preserve"> وَيُفْهَمُ مِنْ كَلاَمِ الْمَالِكِيَّةِ نَحْوُ كَلاَمِ الْحَنَابِلَةِ</w:t>
      </w:r>
      <w:r w:rsidRPr="00527BFC">
        <w:rPr>
          <w:rFonts w:ascii="IRMitra" w:hAnsi="IRMitra" w:cs="IRMitra" w:hint="cs"/>
          <w:color w:val="00B0F0"/>
          <w:sz w:val="28"/>
          <w:szCs w:val="28"/>
          <w:rtl/>
        </w:rPr>
        <w:t xml:space="preserve"> </w:t>
      </w:r>
      <w:r>
        <w:rPr>
          <w:rStyle w:val="FootnoteReference"/>
          <w:rFonts w:ascii="IRMitra" w:hAnsi="IRMitra" w:cs="IRMitra"/>
          <w:color w:val="00B0F0"/>
          <w:sz w:val="28"/>
          <w:szCs w:val="28"/>
          <w:rtl/>
        </w:rPr>
        <w:footnoteReference w:id="8"/>
      </w:r>
    </w:p>
    <w:p w:rsidR="0065110A" w:rsidRDefault="00A45D3F" w:rsidP="00277141">
      <w:pPr>
        <w:jc w:val="lowKashida"/>
        <w:rPr>
          <w:rFonts w:cs="IRMitra"/>
          <w:color w:val="00B0F0"/>
          <w:rtl/>
        </w:rPr>
      </w:pPr>
      <w:r w:rsidRPr="00A45D3F">
        <w:rPr>
          <w:rFonts w:cs="IRMitra" w:hint="eastAsia"/>
          <w:rtl/>
        </w:rPr>
        <w:t>البته</w:t>
      </w:r>
      <w:r w:rsidRPr="00A45D3F">
        <w:rPr>
          <w:rFonts w:cs="IRMitra"/>
          <w:rtl/>
        </w:rPr>
        <w:t xml:space="preserve"> ا</w:t>
      </w:r>
      <w:r w:rsidRPr="00A45D3F">
        <w:rPr>
          <w:rFonts w:cs="IRMitra" w:hint="cs"/>
          <w:rtl/>
        </w:rPr>
        <w:t>ی</w:t>
      </w:r>
      <w:r w:rsidRPr="00A45D3F">
        <w:rPr>
          <w:rFonts w:cs="IRMitra" w:hint="eastAsia"/>
          <w:rtl/>
        </w:rPr>
        <w:t>ن</w:t>
      </w:r>
      <w:r w:rsidRPr="00A45D3F">
        <w:rPr>
          <w:rFonts w:cs="IRMitra"/>
          <w:rtl/>
        </w:rPr>
        <w:t xml:space="preserve"> مطلب در کلمات ما هم وارد شده</w:t>
      </w:r>
      <w:r w:rsidRPr="00A45D3F">
        <w:rPr>
          <w:rFonts w:cs="IRMitra" w:hint="cs"/>
          <w:rtl/>
        </w:rPr>
        <w:t xml:space="preserve"> و</w:t>
      </w:r>
      <w:r w:rsidRPr="00A45D3F">
        <w:rPr>
          <w:rFonts w:cs="IRMitra"/>
          <w:rtl/>
        </w:rPr>
        <w:t xml:space="preserve"> در روا</w:t>
      </w:r>
      <w:r w:rsidRPr="00A45D3F">
        <w:rPr>
          <w:rFonts w:cs="IRMitra" w:hint="cs"/>
          <w:rtl/>
        </w:rPr>
        <w:t>ی</w:t>
      </w:r>
      <w:r w:rsidRPr="00A45D3F">
        <w:rPr>
          <w:rFonts w:cs="IRMitra" w:hint="eastAsia"/>
          <w:rtl/>
        </w:rPr>
        <w:t>ات</w:t>
      </w:r>
      <w:r w:rsidRPr="00A45D3F">
        <w:rPr>
          <w:rFonts w:cs="IRMitra"/>
          <w:rtl/>
        </w:rPr>
        <w:t xml:space="preserve"> ما </w:t>
      </w:r>
      <w:r w:rsidRPr="00A45D3F">
        <w:rPr>
          <w:rFonts w:cs="IRMitra" w:hint="cs"/>
          <w:rtl/>
        </w:rPr>
        <w:t>بدان اشاره شده است.</w:t>
      </w:r>
      <w:r w:rsidRPr="00A45D3F">
        <w:rPr>
          <w:rFonts w:cs="IRMitra"/>
          <w:rtl/>
        </w:rPr>
        <w:t xml:space="preserve"> در روا</w:t>
      </w:r>
      <w:r w:rsidRPr="00A45D3F">
        <w:rPr>
          <w:rFonts w:cs="IRMitra" w:hint="cs"/>
          <w:rtl/>
        </w:rPr>
        <w:t>ی</w:t>
      </w:r>
      <w:r w:rsidRPr="00A45D3F">
        <w:rPr>
          <w:rFonts w:cs="IRMitra" w:hint="eastAsia"/>
          <w:rtl/>
        </w:rPr>
        <w:t>ت</w:t>
      </w:r>
      <w:r w:rsidRPr="00A45D3F">
        <w:rPr>
          <w:rFonts w:cs="IRMitra"/>
          <w:rtl/>
        </w:rPr>
        <w:t xml:space="preserve"> عبدالرحمن بن اب</w:t>
      </w:r>
      <w:r w:rsidRPr="00A45D3F">
        <w:rPr>
          <w:rFonts w:cs="IRMitra" w:hint="cs"/>
          <w:rtl/>
        </w:rPr>
        <w:t>ی</w:t>
      </w:r>
      <w:r w:rsidRPr="00A45D3F">
        <w:rPr>
          <w:rFonts w:cs="IRMitra"/>
          <w:rtl/>
        </w:rPr>
        <w:t xml:space="preserve"> عبدالله</w:t>
      </w:r>
      <w:r w:rsidRPr="00A45D3F">
        <w:rPr>
          <w:rFonts w:cs="IRMitra" w:hint="cs"/>
          <w:rtl/>
        </w:rPr>
        <w:t xml:space="preserve"> </w:t>
      </w:r>
      <w:r w:rsidR="0065110A">
        <w:rPr>
          <w:rFonts w:cs="IRMitra" w:hint="cs"/>
          <w:rtl/>
        </w:rPr>
        <w:t>آمده</w:t>
      </w:r>
      <w:r w:rsidRPr="00A45D3F">
        <w:rPr>
          <w:rFonts w:cs="IRMitra" w:hint="cs"/>
          <w:rtl/>
        </w:rPr>
        <w:t xml:space="preserve"> است که اگر</w:t>
      </w:r>
      <w:r w:rsidRPr="00A45D3F">
        <w:rPr>
          <w:rFonts w:cs="IRMitra"/>
          <w:rtl/>
        </w:rPr>
        <w:t xml:space="preserve"> ابل </w:t>
      </w:r>
      <w:r w:rsidRPr="00A45D3F">
        <w:rPr>
          <w:rFonts w:cs="IRMitra" w:hint="cs"/>
          <w:rtl/>
        </w:rPr>
        <w:t xml:space="preserve">معامله گردد، </w:t>
      </w:r>
      <w:r w:rsidRPr="00A45D3F">
        <w:rPr>
          <w:rFonts w:cs="IRMitra"/>
          <w:rtl/>
        </w:rPr>
        <w:t>معامله صح</w:t>
      </w:r>
      <w:r w:rsidRPr="00A45D3F">
        <w:rPr>
          <w:rFonts w:cs="IRMitra" w:hint="cs"/>
          <w:rtl/>
        </w:rPr>
        <w:t>ی</w:t>
      </w:r>
      <w:r w:rsidRPr="00A45D3F">
        <w:rPr>
          <w:rFonts w:cs="IRMitra" w:hint="eastAsia"/>
          <w:rtl/>
        </w:rPr>
        <w:t>ح</w:t>
      </w:r>
      <w:r w:rsidRPr="00A45D3F">
        <w:rPr>
          <w:rFonts w:cs="IRMitra"/>
          <w:rtl/>
        </w:rPr>
        <w:t xml:space="preserve"> است ول</w:t>
      </w:r>
      <w:r w:rsidRPr="00A45D3F">
        <w:rPr>
          <w:rFonts w:cs="IRMitra" w:hint="cs"/>
          <w:rtl/>
        </w:rPr>
        <w:t>ی</w:t>
      </w:r>
      <w:r w:rsidRPr="00A45D3F">
        <w:rPr>
          <w:rFonts w:cs="IRMitra"/>
          <w:rtl/>
        </w:rPr>
        <w:t xml:space="preserve"> ساع</w:t>
      </w:r>
      <w:r w:rsidRPr="00A45D3F">
        <w:rPr>
          <w:rFonts w:cs="IRMitra" w:hint="cs"/>
          <w:rtl/>
        </w:rPr>
        <w:t>ی</w:t>
      </w:r>
      <w:r w:rsidRPr="00A45D3F">
        <w:rPr>
          <w:rFonts w:cs="IRMitra"/>
          <w:rtl/>
        </w:rPr>
        <w:t xml:space="preserve"> م</w:t>
      </w:r>
      <w:r w:rsidRPr="00A45D3F">
        <w:rPr>
          <w:rFonts w:cs="IRMitra" w:hint="cs"/>
          <w:rtl/>
        </w:rPr>
        <w:t>ی‌</w:t>
      </w:r>
      <w:r w:rsidRPr="00A45D3F">
        <w:rPr>
          <w:rFonts w:cs="IRMitra" w:hint="eastAsia"/>
          <w:rtl/>
        </w:rPr>
        <w:t>تواند</w:t>
      </w:r>
      <w:r w:rsidRPr="00A45D3F">
        <w:rPr>
          <w:rFonts w:cs="IRMitra"/>
          <w:rtl/>
        </w:rPr>
        <w:t xml:space="preserve"> زکات را از مشتر</w:t>
      </w:r>
      <w:r w:rsidRPr="00A45D3F">
        <w:rPr>
          <w:rFonts w:cs="IRMitra" w:hint="cs"/>
          <w:rtl/>
        </w:rPr>
        <w:t>ی</w:t>
      </w:r>
      <w:r w:rsidRPr="00A45D3F">
        <w:rPr>
          <w:rFonts w:cs="IRMitra"/>
          <w:rtl/>
        </w:rPr>
        <w:t xml:space="preserve"> بگ</w:t>
      </w:r>
      <w:r w:rsidRPr="00A45D3F">
        <w:rPr>
          <w:rFonts w:cs="IRMitra" w:hint="cs"/>
          <w:rtl/>
        </w:rPr>
        <w:t>ی</w:t>
      </w:r>
      <w:r w:rsidRPr="00A45D3F">
        <w:rPr>
          <w:rFonts w:cs="IRMitra" w:hint="eastAsia"/>
          <w:rtl/>
        </w:rPr>
        <w:t>رد</w:t>
      </w:r>
      <w:r w:rsidRPr="00A45D3F">
        <w:rPr>
          <w:rFonts w:cs="IRMitra"/>
          <w:rtl/>
        </w:rPr>
        <w:t xml:space="preserve"> و مشتر</w:t>
      </w:r>
      <w:r w:rsidRPr="00A45D3F">
        <w:rPr>
          <w:rFonts w:cs="IRMitra" w:hint="cs"/>
          <w:rtl/>
        </w:rPr>
        <w:t>ی</w:t>
      </w:r>
      <w:r w:rsidRPr="00A45D3F">
        <w:rPr>
          <w:rFonts w:cs="IRMitra"/>
          <w:rtl/>
        </w:rPr>
        <w:t xml:space="preserve"> به با</w:t>
      </w:r>
      <w:r w:rsidRPr="00A45D3F">
        <w:rPr>
          <w:rFonts w:cs="IRMitra" w:hint="cs"/>
          <w:rtl/>
        </w:rPr>
        <w:t>ی</w:t>
      </w:r>
      <w:r w:rsidRPr="00A45D3F">
        <w:rPr>
          <w:rFonts w:cs="IRMitra" w:hint="eastAsia"/>
          <w:rtl/>
        </w:rPr>
        <w:t>ع</w:t>
      </w:r>
      <w:r w:rsidRPr="00A45D3F">
        <w:rPr>
          <w:rFonts w:cs="IRMitra"/>
          <w:rtl/>
        </w:rPr>
        <w:t xml:space="preserve"> مراجعه کند</w:t>
      </w:r>
      <w:r w:rsidRPr="00A45D3F">
        <w:rPr>
          <w:rFonts w:cs="IRMitra" w:hint="cs"/>
          <w:rtl/>
        </w:rPr>
        <w:t xml:space="preserve"> و</w:t>
      </w:r>
      <w:r w:rsidRPr="00A45D3F">
        <w:rPr>
          <w:rFonts w:cs="IRMitra"/>
          <w:rtl/>
        </w:rPr>
        <w:t xml:space="preserve"> قرار ضمان ب</w:t>
      </w:r>
      <w:r w:rsidRPr="00A45D3F">
        <w:rPr>
          <w:rFonts w:cs="IRMitra" w:hint="eastAsia"/>
          <w:rtl/>
        </w:rPr>
        <w:t>ر</w:t>
      </w:r>
      <w:r w:rsidRPr="00A45D3F">
        <w:rPr>
          <w:rFonts w:cs="IRMitra"/>
          <w:rtl/>
        </w:rPr>
        <w:t xml:space="preserve"> با</w:t>
      </w:r>
      <w:r w:rsidRPr="00A45D3F">
        <w:rPr>
          <w:rFonts w:cs="IRMitra" w:hint="cs"/>
          <w:rtl/>
        </w:rPr>
        <w:t>ی</w:t>
      </w:r>
      <w:r w:rsidRPr="00A45D3F">
        <w:rPr>
          <w:rFonts w:cs="IRMitra" w:hint="eastAsia"/>
          <w:rtl/>
        </w:rPr>
        <w:t>ع</w:t>
      </w:r>
      <w:r w:rsidRPr="00A45D3F">
        <w:rPr>
          <w:rFonts w:cs="IRMitra"/>
          <w:rtl/>
        </w:rPr>
        <w:t xml:space="preserve"> است</w:t>
      </w:r>
      <w:r>
        <w:rPr>
          <w:rFonts w:cs="IRMitra" w:hint="cs"/>
          <w:rtl/>
        </w:rPr>
        <w:t>.</w:t>
      </w:r>
      <w:r w:rsidR="0065110A">
        <w:rPr>
          <w:rFonts w:cs="IRMitra" w:hint="cs"/>
          <w:rtl/>
        </w:rPr>
        <w:t xml:space="preserve"> </w:t>
      </w:r>
      <w:r w:rsidR="0065110A" w:rsidRPr="0065110A">
        <w:rPr>
          <w:rFonts w:cs="IRMitra"/>
          <w:rtl/>
        </w:rPr>
        <w:t>ا</w:t>
      </w:r>
      <w:r w:rsidR="0065110A" w:rsidRPr="0065110A">
        <w:rPr>
          <w:rFonts w:cs="IRMitra" w:hint="cs"/>
          <w:rtl/>
        </w:rPr>
        <w:t>ی</w:t>
      </w:r>
      <w:r w:rsidR="0065110A" w:rsidRPr="0065110A">
        <w:rPr>
          <w:rFonts w:cs="IRMitra" w:hint="eastAsia"/>
          <w:rtl/>
        </w:rPr>
        <w:t>ن‌گونه</w:t>
      </w:r>
      <w:r w:rsidR="0065110A" w:rsidRPr="0065110A">
        <w:rPr>
          <w:rFonts w:cs="IRMitra"/>
          <w:rtl/>
        </w:rPr>
        <w:t xml:space="preserve"> ن</w:t>
      </w:r>
      <w:r w:rsidR="0065110A" w:rsidRPr="0065110A">
        <w:rPr>
          <w:rFonts w:cs="IRMitra" w:hint="cs"/>
          <w:rtl/>
        </w:rPr>
        <w:t>ی</w:t>
      </w:r>
      <w:r w:rsidR="0065110A" w:rsidRPr="0065110A">
        <w:rPr>
          <w:rFonts w:cs="IRMitra" w:hint="eastAsia"/>
          <w:rtl/>
        </w:rPr>
        <w:t>ست</w:t>
      </w:r>
      <w:r w:rsidR="0065110A" w:rsidRPr="0065110A">
        <w:rPr>
          <w:rFonts w:cs="IRMitra"/>
          <w:rtl/>
        </w:rPr>
        <w:t xml:space="preserve"> که مشتر</w:t>
      </w:r>
      <w:r w:rsidR="0065110A" w:rsidRPr="0065110A">
        <w:rPr>
          <w:rFonts w:cs="IRMitra" w:hint="cs"/>
          <w:rtl/>
        </w:rPr>
        <w:t>ی</w:t>
      </w:r>
      <w:r w:rsidR="0065110A" w:rsidRPr="0065110A">
        <w:rPr>
          <w:rFonts w:cs="IRMitra"/>
          <w:rtl/>
        </w:rPr>
        <w:t xml:space="preserve"> بتواند در مال بدون پرداخت زکات تصرف کند</w:t>
      </w:r>
      <w:r w:rsidR="0065110A" w:rsidRPr="0065110A">
        <w:rPr>
          <w:rFonts w:cs="IRMitra" w:hint="cs"/>
          <w:rtl/>
        </w:rPr>
        <w:t>،</w:t>
      </w:r>
      <w:r w:rsidR="0065110A" w:rsidRPr="0065110A">
        <w:rPr>
          <w:rFonts w:cs="IRMitra"/>
          <w:rtl/>
        </w:rPr>
        <w:t xml:space="preserve"> ساع</w:t>
      </w:r>
      <w:r w:rsidR="0065110A" w:rsidRPr="0065110A">
        <w:rPr>
          <w:rFonts w:cs="IRMitra" w:hint="cs"/>
          <w:rtl/>
        </w:rPr>
        <w:t>ی</w:t>
      </w:r>
      <w:r w:rsidR="0065110A" w:rsidRPr="0065110A">
        <w:rPr>
          <w:rFonts w:cs="IRMitra"/>
          <w:rtl/>
        </w:rPr>
        <w:t xml:space="preserve"> م</w:t>
      </w:r>
      <w:r w:rsidR="0065110A" w:rsidRPr="0065110A">
        <w:rPr>
          <w:rFonts w:cs="IRMitra" w:hint="cs"/>
          <w:rtl/>
        </w:rPr>
        <w:t>ی‌</w:t>
      </w:r>
      <w:r w:rsidR="0065110A" w:rsidRPr="0065110A">
        <w:rPr>
          <w:rFonts w:cs="IRMitra" w:hint="eastAsia"/>
          <w:rtl/>
        </w:rPr>
        <w:t>تواند</w:t>
      </w:r>
      <w:r w:rsidR="0065110A" w:rsidRPr="0065110A">
        <w:rPr>
          <w:rFonts w:cs="IRMitra"/>
          <w:rtl/>
        </w:rPr>
        <w:t xml:space="preserve"> زکات را از مشتر</w:t>
      </w:r>
      <w:r w:rsidR="0065110A" w:rsidRPr="0065110A">
        <w:rPr>
          <w:rFonts w:cs="IRMitra" w:hint="cs"/>
          <w:rtl/>
        </w:rPr>
        <w:t>ی</w:t>
      </w:r>
      <w:r w:rsidR="00277141">
        <w:rPr>
          <w:rFonts w:cs="IRMitra"/>
          <w:rtl/>
        </w:rPr>
        <w:t xml:space="preserve"> مطالبه کند و</w:t>
      </w:r>
      <w:r w:rsidR="00277141">
        <w:rPr>
          <w:rFonts w:cs="IRMitra" w:hint="cs"/>
          <w:rtl/>
        </w:rPr>
        <w:t xml:space="preserve"> اگر</w:t>
      </w:r>
      <w:r w:rsidR="0065110A" w:rsidRPr="0065110A">
        <w:rPr>
          <w:rFonts w:cs="IRMitra"/>
          <w:rtl/>
        </w:rPr>
        <w:t xml:space="preserve"> مشتر</w:t>
      </w:r>
      <w:r w:rsidR="0065110A" w:rsidRPr="0065110A">
        <w:rPr>
          <w:rFonts w:cs="IRMitra" w:hint="cs"/>
          <w:rtl/>
        </w:rPr>
        <w:t>ی</w:t>
      </w:r>
      <w:r w:rsidR="0065110A" w:rsidRPr="0065110A">
        <w:rPr>
          <w:rFonts w:cs="IRMitra"/>
          <w:rtl/>
        </w:rPr>
        <w:t xml:space="preserve"> زکات را پرداخت کرد </w:t>
      </w:r>
      <w:r w:rsidR="00277141">
        <w:rPr>
          <w:rFonts w:cs="IRMitra" w:hint="cs"/>
          <w:rtl/>
        </w:rPr>
        <w:t>(</w:t>
      </w:r>
      <w:r w:rsidR="0065110A" w:rsidRPr="0065110A">
        <w:rPr>
          <w:rFonts w:cs="IRMitra"/>
          <w:rtl/>
        </w:rPr>
        <w:t>در جا</w:t>
      </w:r>
      <w:r w:rsidR="0065110A" w:rsidRPr="0065110A">
        <w:rPr>
          <w:rFonts w:cs="IRMitra" w:hint="cs"/>
          <w:rtl/>
        </w:rPr>
        <w:t>یی</w:t>
      </w:r>
      <w:r w:rsidR="0065110A" w:rsidRPr="0065110A">
        <w:rPr>
          <w:rFonts w:cs="IRMitra"/>
          <w:rtl/>
        </w:rPr>
        <w:t xml:space="preserve"> که با</w:t>
      </w:r>
      <w:r w:rsidR="0065110A" w:rsidRPr="0065110A">
        <w:rPr>
          <w:rFonts w:cs="IRMitra" w:hint="cs"/>
          <w:rtl/>
        </w:rPr>
        <w:t>ی</w:t>
      </w:r>
      <w:r w:rsidR="0065110A" w:rsidRPr="0065110A">
        <w:rPr>
          <w:rFonts w:cs="IRMitra" w:hint="eastAsia"/>
          <w:rtl/>
        </w:rPr>
        <w:t>ع</w:t>
      </w:r>
      <w:r w:rsidR="0065110A" w:rsidRPr="0065110A">
        <w:rPr>
          <w:rFonts w:cs="IRMitra"/>
          <w:rtl/>
        </w:rPr>
        <w:t xml:space="preserve"> زکات را پرداخت نکرده</w:t>
      </w:r>
      <w:r w:rsidR="00277141">
        <w:rPr>
          <w:rFonts w:cs="IRMitra" w:hint="cs"/>
          <w:rtl/>
        </w:rPr>
        <w:t>)</w:t>
      </w:r>
      <w:r w:rsidR="0065110A" w:rsidRPr="0065110A">
        <w:rPr>
          <w:rFonts w:cs="IRMitra"/>
          <w:rtl/>
        </w:rPr>
        <w:t xml:space="preserve"> م</w:t>
      </w:r>
      <w:r w:rsidR="0065110A" w:rsidRPr="0065110A">
        <w:rPr>
          <w:rFonts w:cs="IRMitra" w:hint="cs"/>
          <w:rtl/>
        </w:rPr>
        <w:t>ی‌</w:t>
      </w:r>
      <w:r w:rsidR="0065110A" w:rsidRPr="0065110A">
        <w:rPr>
          <w:rFonts w:cs="IRMitra" w:hint="eastAsia"/>
          <w:rtl/>
        </w:rPr>
        <w:t>تواند</w:t>
      </w:r>
      <w:r w:rsidR="0065110A" w:rsidRPr="0065110A">
        <w:rPr>
          <w:rFonts w:cs="IRMitra"/>
          <w:rtl/>
        </w:rPr>
        <w:t xml:space="preserve"> برود زکات را و بدل زکات را از با</w:t>
      </w:r>
      <w:r w:rsidR="0065110A" w:rsidRPr="0065110A">
        <w:rPr>
          <w:rFonts w:cs="IRMitra" w:hint="cs"/>
          <w:rtl/>
        </w:rPr>
        <w:t>ی</w:t>
      </w:r>
      <w:r w:rsidR="0065110A" w:rsidRPr="0065110A">
        <w:rPr>
          <w:rFonts w:cs="IRMitra" w:hint="eastAsia"/>
          <w:rtl/>
        </w:rPr>
        <w:t>ع</w:t>
      </w:r>
      <w:r w:rsidR="0065110A" w:rsidRPr="0065110A">
        <w:rPr>
          <w:rFonts w:cs="IRMitra"/>
          <w:rtl/>
        </w:rPr>
        <w:t xml:space="preserve"> بگ</w:t>
      </w:r>
      <w:r w:rsidR="0065110A" w:rsidRPr="0065110A">
        <w:rPr>
          <w:rFonts w:cs="IRMitra" w:hint="cs"/>
          <w:rtl/>
        </w:rPr>
        <w:t>ی</w:t>
      </w:r>
      <w:r w:rsidR="0065110A" w:rsidRPr="0065110A">
        <w:rPr>
          <w:rFonts w:cs="IRMitra" w:hint="eastAsia"/>
          <w:rtl/>
        </w:rPr>
        <w:t>رد</w:t>
      </w:r>
      <w:r w:rsidR="0065110A" w:rsidRPr="0065110A">
        <w:rPr>
          <w:rFonts w:cs="IRMitra"/>
          <w:rtl/>
        </w:rPr>
        <w:t xml:space="preserve">. </w:t>
      </w:r>
      <w:r w:rsidR="005B046B">
        <w:rPr>
          <w:rFonts w:cs="IRMitra" w:hint="cs"/>
          <w:rtl/>
        </w:rPr>
        <w:t xml:space="preserve"> </w:t>
      </w:r>
      <w:r w:rsidR="0065110A" w:rsidRPr="0065110A">
        <w:rPr>
          <w:rFonts w:cs="IRMitra" w:hint="eastAsia"/>
          <w:rtl/>
        </w:rPr>
        <w:t>ظاهر</w:t>
      </w:r>
      <w:r w:rsidR="0065110A" w:rsidRPr="0065110A">
        <w:rPr>
          <w:rFonts w:cs="IRMitra"/>
          <w:rtl/>
        </w:rPr>
        <w:t xml:space="preserve"> ا</w:t>
      </w:r>
      <w:r w:rsidR="0065110A" w:rsidRPr="0065110A">
        <w:rPr>
          <w:rFonts w:cs="IRMitra" w:hint="cs"/>
          <w:rtl/>
        </w:rPr>
        <w:t>ی</w:t>
      </w:r>
      <w:r w:rsidR="0065110A" w:rsidRPr="0065110A">
        <w:rPr>
          <w:rFonts w:cs="IRMitra" w:hint="eastAsia"/>
          <w:rtl/>
        </w:rPr>
        <w:t>ن</w:t>
      </w:r>
      <w:r w:rsidR="0065110A" w:rsidRPr="0065110A">
        <w:rPr>
          <w:rFonts w:cs="IRMitra"/>
          <w:rtl/>
        </w:rPr>
        <w:t xml:space="preserve"> عبارت </w:t>
      </w:r>
      <w:r w:rsidR="0065110A" w:rsidRPr="0065110A">
        <w:rPr>
          <w:rFonts w:cs="IRMitra" w:hint="cs"/>
          <w:rtl/>
        </w:rPr>
        <w:t>(عبارتی که در</w:t>
      </w:r>
      <w:r w:rsidR="0065110A" w:rsidRPr="0065110A">
        <w:rPr>
          <w:rFonts w:cs="IRMitra"/>
          <w:rtl/>
        </w:rPr>
        <w:t>موسوعه فقه</w:t>
      </w:r>
      <w:r w:rsidR="0065110A" w:rsidRPr="0065110A">
        <w:rPr>
          <w:rFonts w:cs="IRMitra" w:hint="cs"/>
          <w:rtl/>
        </w:rPr>
        <w:t>ی</w:t>
      </w:r>
      <w:r w:rsidR="0065110A" w:rsidRPr="0065110A">
        <w:rPr>
          <w:rFonts w:cs="IRMitra" w:hint="eastAsia"/>
          <w:rtl/>
        </w:rPr>
        <w:t>ه</w:t>
      </w:r>
      <w:r w:rsidR="0065110A" w:rsidRPr="0065110A">
        <w:rPr>
          <w:rFonts w:cs="IRMitra"/>
          <w:rtl/>
        </w:rPr>
        <w:t xml:space="preserve"> کو</w:t>
      </w:r>
      <w:r w:rsidR="0065110A" w:rsidRPr="0065110A">
        <w:rPr>
          <w:rFonts w:cs="IRMitra" w:hint="cs"/>
          <w:rtl/>
        </w:rPr>
        <w:t>ی</w:t>
      </w:r>
      <w:r w:rsidR="0065110A" w:rsidRPr="0065110A">
        <w:rPr>
          <w:rFonts w:cs="IRMitra" w:hint="eastAsia"/>
          <w:rtl/>
        </w:rPr>
        <w:t>ت</w:t>
      </w:r>
      <w:r w:rsidR="0065110A" w:rsidRPr="0065110A">
        <w:rPr>
          <w:rFonts w:cs="IRMitra" w:hint="cs"/>
          <w:rtl/>
        </w:rPr>
        <w:t>ی</w:t>
      </w:r>
      <w:r w:rsidR="0065110A" w:rsidRPr="0065110A">
        <w:rPr>
          <w:rFonts w:cs="IRMitra" w:hint="eastAsia"/>
          <w:rtl/>
        </w:rPr>
        <w:t>ه</w:t>
      </w:r>
      <w:r w:rsidR="0065110A" w:rsidRPr="0065110A">
        <w:rPr>
          <w:rFonts w:cs="IRMitra" w:hint="cs"/>
          <w:rtl/>
        </w:rPr>
        <w:t xml:space="preserve"> آمده است)</w:t>
      </w:r>
      <w:r w:rsidR="0065110A" w:rsidRPr="0065110A">
        <w:rPr>
          <w:rFonts w:cs="IRMitra"/>
          <w:rtl/>
        </w:rPr>
        <w:t xml:space="preserve"> ا</w:t>
      </w:r>
      <w:r w:rsidR="0065110A" w:rsidRPr="0065110A">
        <w:rPr>
          <w:rFonts w:cs="IRMitra" w:hint="cs"/>
          <w:rtl/>
        </w:rPr>
        <w:t>ی</w:t>
      </w:r>
      <w:r w:rsidR="0065110A" w:rsidRPr="0065110A">
        <w:rPr>
          <w:rFonts w:cs="IRMitra" w:hint="eastAsia"/>
          <w:rtl/>
        </w:rPr>
        <w:t>ن</w:t>
      </w:r>
      <w:r w:rsidR="0065110A" w:rsidRPr="0065110A">
        <w:rPr>
          <w:rFonts w:cs="IRMitra"/>
          <w:rtl/>
        </w:rPr>
        <w:t xml:space="preserve"> است که اصلاً زکات به ذمه با</w:t>
      </w:r>
      <w:r w:rsidR="0065110A" w:rsidRPr="0065110A">
        <w:rPr>
          <w:rFonts w:cs="IRMitra" w:hint="cs"/>
          <w:rtl/>
        </w:rPr>
        <w:t>ی</w:t>
      </w:r>
      <w:r w:rsidR="0065110A" w:rsidRPr="0065110A">
        <w:rPr>
          <w:rFonts w:cs="IRMitra" w:hint="eastAsia"/>
          <w:rtl/>
        </w:rPr>
        <w:t>ع</w:t>
      </w:r>
      <w:r w:rsidR="0065110A" w:rsidRPr="0065110A">
        <w:rPr>
          <w:rFonts w:cs="IRMitra"/>
          <w:rtl/>
        </w:rPr>
        <w:t xml:space="preserve"> و واهب م</w:t>
      </w:r>
      <w:r w:rsidR="0065110A" w:rsidRPr="0065110A">
        <w:rPr>
          <w:rFonts w:cs="IRMitra" w:hint="cs"/>
          <w:rtl/>
        </w:rPr>
        <w:t>ی‌</w:t>
      </w:r>
      <w:r w:rsidR="0065110A" w:rsidRPr="0065110A">
        <w:rPr>
          <w:rFonts w:cs="IRMitra" w:hint="eastAsia"/>
          <w:rtl/>
        </w:rPr>
        <w:t>آ</w:t>
      </w:r>
      <w:r w:rsidR="0065110A" w:rsidRPr="0065110A">
        <w:rPr>
          <w:rFonts w:cs="IRMitra" w:hint="cs"/>
          <w:rtl/>
        </w:rPr>
        <w:t>ی</w:t>
      </w:r>
      <w:r w:rsidR="0065110A" w:rsidRPr="0065110A">
        <w:rPr>
          <w:rFonts w:cs="IRMitra" w:hint="eastAsia"/>
          <w:rtl/>
        </w:rPr>
        <w:t>د</w:t>
      </w:r>
      <w:r w:rsidR="0065110A" w:rsidRPr="0065110A">
        <w:rPr>
          <w:rFonts w:cs="IRMitra"/>
          <w:rtl/>
        </w:rPr>
        <w:t xml:space="preserve"> و با</w:t>
      </w:r>
      <w:r w:rsidR="0065110A" w:rsidRPr="0065110A">
        <w:rPr>
          <w:rFonts w:cs="IRMitra" w:hint="cs"/>
          <w:rtl/>
        </w:rPr>
        <w:t>ی</w:t>
      </w:r>
      <w:r w:rsidR="0065110A" w:rsidRPr="0065110A">
        <w:rPr>
          <w:rFonts w:cs="IRMitra" w:hint="eastAsia"/>
          <w:rtl/>
        </w:rPr>
        <w:t>د</w:t>
      </w:r>
      <w:r w:rsidR="0065110A" w:rsidRPr="0065110A">
        <w:rPr>
          <w:rFonts w:cs="IRMitra"/>
          <w:rtl/>
        </w:rPr>
        <w:t xml:space="preserve"> از با</w:t>
      </w:r>
      <w:r w:rsidR="0065110A" w:rsidRPr="0065110A">
        <w:rPr>
          <w:rFonts w:cs="IRMitra" w:hint="cs"/>
          <w:rtl/>
        </w:rPr>
        <w:t>ی</w:t>
      </w:r>
      <w:r w:rsidR="0065110A" w:rsidRPr="0065110A">
        <w:rPr>
          <w:rFonts w:cs="IRMitra" w:hint="eastAsia"/>
          <w:rtl/>
        </w:rPr>
        <w:t>ع</w:t>
      </w:r>
      <w:r w:rsidR="0065110A" w:rsidRPr="0065110A">
        <w:rPr>
          <w:rFonts w:cs="IRMitra"/>
          <w:rtl/>
        </w:rPr>
        <w:t xml:space="preserve"> و واهب بگ</w:t>
      </w:r>
      <w:r w:rsidR="0065110A" w:rsidRPr="0065110A">
        <w:rPr>
          <w:rFonts w:cs="IRMitra" w:hint="cs"/>
          <w:rtl/>
        </w:rPr>
        <w:t>ی</w:t>
      </w:r>
      <w:r w:rsidR="0065110A" w:rsidRPr="0065110A">
        <w:rPr>
          <w:rFonts w:cs="IRMitra" w:hint="eastAsia"/>
          <w:rtl/>
        </w:rPr>
        <w:t>رد</w:t>
      </w:r>
      <w:r w:rsidR="0065110A">
        <w:rPr>
          <w:rFonts w:cs="IRMitra"/>
          <w:rtl/>
        </w:rPr>
        <w:t xml:space="preserve"> ب</w:t>
      </w:r>
      <w:r w:rsidR="0065110A">
        <w:rPr>
          <w:rFonts w:cs="IRMitra" w:hint="cs"/>
          <w:rtl/>
        </w:rPr>
        <w:t>ر</w:t>
      </w:r>
      <w:r w:rsidR="0065110A" w:rsidRPr="0065110A">
        <w:rPr>
          <w:rFonts w:cs="IRMitra"/>
          <w:rtl/>
        </w:rPr>
        <w:t xml:space="preserve"> خلاف روا</w:t>
      </w:r>
      <w:r w:rsidR="0065110A" w:rsidRPr="0065110A">
        <w:rPr>
          <w:rFonts w:cs="IRMitra" w:hint="cs"/>
          <w:rtl/>
        </w:rPr>
        <w:t>ی</w:t>
      </w:r>
      <w:r w:rsidR="0065110A" w:rsidRPr="0065110A">
        <w:rPr>
          <w:rFonts w:cs="IRMitra" w:hint="eastAsia"/>
          <w:rtl/>
        </w:rPr>
        <w:t>ات</w:t>
      </w:r>
      <w:r w:rsidR="0065110A" w:rsidRPr="0065110A">
        <w:rPr>
          <w:rFonts w:cs="IRMitra"/>
          <w:rtl/>
        </w:rPr>
        <w:t xml:space="preserve"> ما که قرار ضمان </w:t>
      </w:r>
      <w:r w:rsidR="0065110A">
        <w:rPr>
          <w:rFonts w:cs="IRMitra" w:hint="cs"/>
          <w:rtl/>
        </w:rPr>
        <w:t xml:space="preserve">را </w:t>
      </w:r>
      <w:r w:rsidR="0065110A" w:rsidRPr="0065110A">
        <w:rPr>
          <w:rFonts w:cs="IRMitra"/>
          <w:rtl/>
        </w:rPr>
        <w:t>بر با</w:t>
      </w:r>
      <w:r w:rsidR="0065110A" w:rsidRPr="0065110A">
        <w:rPr>
          <w:rFonts w:cs="IRMitra" w:hint="cs"/>
          <w:rtl/>
        </w:rPr>
        <w:t>ی</w:t>
      </w:r>
      <w:r w:rsidR="0065110A" w:rsidRPr="0065110A">
        <w:rPr>
          <w:rFonts w:cs="IRMitra" w:hint="eastAsia"/>
          <w:rtl/>
        </w:rPr>
        <w:t>ع</w:t>
      </w:r>
      <w:r w:rsidR="0065110A" w:rsidRPr="0065110A">
        <w:rPr>
          <w:rFonts w:cs="IRMitra"/>
          <w:rtl/>
        </w:rPr>
        <w:t xml:space="preserve"> و واهب </w:t>
      </w:r>
      <w:r w:rsidR="0065110A">
        <w:rPr>
          <w:rFonts w:cs="IRMitra" w:hint="cs"/>
          <w:rtl/>
        </w:rPr>
        <w:t>دانسته است</w:t>
      </w:r>
      <w:r w:rsidR="0065110A" w:rsidRPr="0065110A">
        <w:rPr>
          <w:rFonts w:cs="IRMitra"/>
          <w:rtl/>
        </w:rPr>
        <w:t>. در ادامه ا</w:t>
      </w:r>
      <w:r w:rsidR="0065110A" w:rsidRPr="0065110A">
        <w:rPr>
          <w:rFonts w:cs="IRMitra" w:hint="cs"/>
          <w:rtl/>
        </w:rPr>
        <w:t>ی</w:t>
      </w:r>
      <w:r w:rsidR="0065110A" w:rsidRPr="0065110A">
        <w:rPr>
          <w:rFonts w:cs="IRMitra" w:hint="eastAsia"/>
          <w:rtl/>
        </w:rPr>
        <w:t>ن</w:t>
      </w:r>
      <w:r w:rsidR="0065110A" w:rsidRPr="0065110A">
        <w:rPr>
          <w:rFonts w:cs="IRMitra"/>
          <w:rtl/>
        </w:rPr>
        <w:t xml:space="preserve"> مطلب</w:t>
      </w:r>
      <w:r w:rsidR="0065110A" w:rsidRPr="0065110A">
        <w:rPr>
          <w:rFonts w:cs="IRMitra" w:hint="cs"/>
          <w:rtl/>
        </w:rPr>
        <w:t>ی</w:t>
      </w:r>
      <w:r w:rsidR="0065110A" w:rsidRPr="0065110A">
        <w:rPr>
          <w:rFonts w:cs="IRMitra"/>
          <w:rtl/>
        </w:rPr>
        <w:t xml:space="preserve"> که از موسوعه فق</w:t>
      </w:r>
      <w:r w:rsidR="0065110A" w:rsidRPr="0065110A">
        <w:rPr>
          <w:rFonts w:cs="IRMitra" w:hint="eastAsia"/>
          <w:rtl/>
        </w:rPr>
        <w:t>ه</w:t>
      </w:r>
      <w:r w:rsidR="0065110A" w:rsidRPr="0065110A">
        <w:rPr>
          <w:rFonts w:cs="IRMitra" w:hint="cs"/>
          <w:rtl/>
        </w:rPr>
        <w:t>ی</w:t>
      </w:r>
      <w:r w:rsidR="0065110A" w:rsidRPr="0065110A">
        <w:rPr>
          <w:rFonts w:cs="IRMitra" w:hint="eastAsia"/>
          <w:rtl/>
        </w:rPr>
        <w:t>ه</w:t>
      </w:r>
      <w:r w:rsidR="0065110A" w:rsidRPr="0065110A">
        <w:rPr>
          <w:rFonts w:cs="IRMitra"/>
          <w:rtl/>
        </w:rPr>
        <w:t xml:space="preserve"> کو</w:t>
      </w:r>
      <w:r w:rsidR="0065110A" w:rsidRPr="0065110A">
        <w:rPr>
          <w:rFonts w:cs="IRMitra" w:hint="cs"/>
          <w:rtl/>
        </w:rPr>
        <w:t>ی</w:t>
      </w:r>
      <w:r w:rsidR="0065110A" w:rsidRPr="0065110A">
        <w:rPr>
          <w:rFonts w:cs="IRMitra" w:hint="eastAsia"/>
          <w:rtl/>
        </w:rPr>
        <w:t>ت</w:t>
      </w:r>
      <w:r w:rsidR="0065110A" w:rsidRPr="0065110A">
        <w:rPr>
          <w:rFonts w:cs="IRMitra" w:hint="cs"/>
          <w:rtl/>
        </w:rPr>
        <w:t>ی</w:t>
      </w:r>
      <w:r w:rsidR="0065110A" w:rsidRPr="0065110A">
        <w:rPr>
          <w:rFonts w:cs="IRMitra" w:hint="eastAsia"/>
          <w:rtl/>
        </w:rPr>
        <w:t>ه</w:t>
      </w:r>
      <w:r w:rsidR="0065110A">
        <w:rPr>
          <w:rFonts w:cs="IRMitra"/>
          <w:rtl/>
        </w:rPr>
        <w:t xml:space="preserve"> نقل</w:t>
      </w:r>
      <w:r w:rsidR="0065110A">
        <w:rPr>
          <w:rFonts w:cs="IRMitra"/>
          <w:rtl/>
        </w:rPr>
        <w:softHyphen/>
      </w:r>
      <w:r w:rsidR="0065110A">
        <w:rPr>
          <w:rFonts w:cs="IRMitra" w:hint="cs"/>
          <w:rtl/>
        </w:rPr>
        <w:t>گشت آمده است:</w:t>
      </w:r>
      <w:r w:rsidR="0065110A" w:rsidRPr="0065110A">
        <w:rPr>
          <w:rFonts w:cs="IRMitra"/>
          <w:color w:val="00B0F0"/>
          <w:rtl/>
        </w:rPr>
        <w:t xml:space="preserve">و </w:t>
      </w:r>
      <w:r w:rsidR="0065110A" w:rsidRPr="0065110A">
        <w:rPr>
          <w:rFonts w:cs="IRMitra" w:hint="cs"/>
          <w:color w:val="00B0F0"/>
          <w:rtl/>
        </w:rPr>
        <w:t>ی</w:t>
      </w:r>
      <w:r w:rsidR="0065110A" w:rsidRPr="0065110A">
        <w:rPr>
          <w:rFonts w:cs="IRMitra" w:hint="eastAsia"/>
          <w:color w:val="00B0F0"/>
          <w:rtl/>
        </w:rPr>
        <w:t>فهم</w:t>
      </w:r>
      <w:r w:rsidR="0065110A" w:rsidRPr="0065110A">
        <w:rPr>
          <w:rFonts w:cs="IRMitra"/>
          <w:color w:val="00B0F0"/>
          <w:rtl/>
        </w:rPr>
        <w:t xml:space="preserve"> من کلام المالک</w:t>
      </w:r>
      <w:r w:rsidR="0065110A" w:rsidRPr="0065110A">
        <w:rPr>
          <w:rFonts w:cs="IRMitra" w:hint="cs"/>
          <w:color w:val="00B0F0"/>
          <w:rtl/>
        </w:rPr>
        <w:t>ی</w:t>
      </w:r>
      <w:r w:rsidR="0065110A" w:rsidRPr="0065110A">
        <w:rPr>
          <w:rFonts w:cs="IRMitra" w:hint="eastAsia"/>
          <w:color w:val="00B0F0"/>
          <w:rtl/>
        </w:rPr>
        <w:t>ة</w:t>
      </w:r>
      <w:r w:rsidR="0065110A" w:rsidRPr="0065110A">
        <w:rPr>
          <w:rFonts w:cs="IRMitra"/>
          <w:color w:val="00B0F0"/>
          <w:rtl/>
        </w:rPr>
        <w:t xml:space="preserve"> نحو کلام الحنابلة.</w:t>
      </w:r>
    </w:p>
    <w:p w:rsidR="0065110A" w:rsidRPr="0065110A" w:rsidRDefault="0065110A" w:rsidP="0065110A">
      <w:pPr>
        <w:jc w:val="lowKashida"/>
        <w:rPr>
          <w:rFonts w:cs="IRMitra"/>
        </w:rPr>
      </w:pPr>
      <w:r w:rsidRPr="0065110A">
        <w:rPr>
          <w:rFonts w:cs="IRMitra" w:hint="eastAsia"/>
          <w:rtl/>
        </w:rPr>
        <w:t>آن</w:t>
      </w:r>
      <w:r w:rsidRPr="0065110A">
        <w:rPr>
          <w:rFonts w:cs="IRMitra"/>
          <w:rtl/>
        </w:rPr>
        <w:t xml:space="preserve"> چ</w:t>
      </w:r>
      <w:r w:rsidRPr="0065110A">
        <w:rPr>
          <w:rFonts w:cs="IRMitra" w:hint="cs"/>
          <w:rtl/>
        </w:rPr>
        <w:t>ی</w:t>
      </w:r>
      <w:r w:rsidRPr="0065110A">
        <w:rPr>
          <w:rFonts w:cs="IRMitra" w:hint="eastAsia"/>
          <w:rtl/>
        </w:rPr>
        <w:t>ز</w:t>
      </w:r>
      <w:r w:rsidRPr="0065110A">
        <w:rPr>
          <w:rFonts w:cs="IRMitra" w:hint="cs"/>
          <w:rtl/>
        </w:rPr>
        <w:t>ی</w:t>
      </w:r>
      <w:r w:rsidRPr="0065110A">
        <w:rPr>
          <w:rFonts w:cs="IRMitra"/>
          <w:rtl/>
        </w:rPr>
        <w:t xml:space="preserve"> که من از ا</w:t>
      </w:r>
      <w:r w:rsidRPr="0065110A">
        <w:rPr>
          <w:rFonts w:cs="IRMitra" w:hint="cs"/>
          <w:rtl/>
        </w:rPr>
        <w:t>ی</w:t>
      </w:r>
      <w:r w:rsidRPr="0065110A">
        <w:rPr>
          <w:rFonts w:cs="IRMitra" w:hint="eastAsia"/>
          <w:rtl/>
        </w:rPr>
        <w:t>ن</w:t>
      </w:r>
      <w:r w:rsidRPr="0065110A">
        <w:rPr>
          <w:rFonts w:cs="IRMitra"/>
          <w:rtl/>
        </w:rPr>
        <w:t xml:space="preserve"> عبارت‌ها</w:t>
      </w:r>
      <w:r w:rsidRPr="0065110A">
        <w:rPr>
          <w:rFonts w:cs="IRMitra" w:hint="cs"/>
          <w:rtl/>
        </w:rPr>
        <w:t>ی</w:t>
      </w:r>
      <w:r w:rsidRPr="0065110A">
        <w:rPr>
          <w:rFonts w:cs="IRMitra"/>
          <w:rtl/>
        </w:rPr>
        <w:t xml:space="preserve"> فقها</w:t>
      </w:r>
      <w:r w:rsidRPr="0065110A">
        <w:rPr>
          <w:rFonts w:cs="IRMitra" w:hint="cs"/>
          <w:rtl/>
        </w:rPr>
        <w:t>ی</w:t>
      </w:r>
      <w:r w:rsidRPr="0065110A">
        <w:rPr>
          <w:rFonts w:cs="IRMitra"/>
          <w:rtl/>
        </w:rPr>
        <w:t xml:space="preserve"> عامه م</w:t>
      </w:r>
      <w:r w:rsidRPr="0065110A">
        <w:rPr>
          <w:rFonts w:cs="IRMitra" w:hint="cs"/>
          <w:rtl/>
        </w:rPr>
        <w:t>ی‌</w:t>
      </w:r>
      <w:r w:rsidRPr="0065110A">
        <w:rPr>
          <w:rFonts w:cs="IRMitra" w:hint="eastAsia"/>
          <w:rtl/>
        </w:rPr>
        <w:t>فهمم</w:t>
      </w:r>
      <w:r w:rsidRPr="0065110A">
        <w:rPr>
          <w:rFonts w:cs="IRMitra"/>
          <w:rtl/>
        </w:rPr>
        <w:t xml:space="preserve"> ا</w:t>
      </w:r>
      <w:r w:rsidRPr="0065110A">
        <w:rPr>
          <w:rFonts w:cs="IRMitra" w:hint="cs"/>
          <w:rtl/>
        </w:rPr>
        <w:t>ی</w:t>
      </w:r>
      <w:r w:rsidRPr="0065110A">
        <w:rPr>
          <w:rFonts w:cs="IRMitra" w:hint="eastAsia"/>
          <w:rtl/>
        </w:rPr>
        <w:t>ن</w:t>
      </w:r>
      <w:r w:rsidRPr="0065110A">
        <w:rPr>
          <w:rFonts w:cs="IRMitra"/>
          <w:rtl/>
        </w:rPr>
        <w:t xml:space="preserve"> است که در م</w:t>
      </w:r>
      <w:r w:rsidRPr="0065110A">
        <w:rPr>
          <w:rFonts w:cs="IRMitra" w:hint="cs"/>
          <w:rtl/>
        </w:rPr>
        <w:t>ی</w:t>
      </w:r>
      <w:r w:rsidRPr="0065110A">
        <w:rPr>
          <w:rFonts w:cs="IRMitra" w:hint="eastAsia"/>
          <w:rtl/>
        </w:rPr>
        <w:t>ان</w:t>
      </w:r>
      <w:r w:rsidRPr="0065110A">
        <w:rPr>
          <w:rFonts w:cs="IRMitra"/>
          <w:rtl/>
        </w:rPr>
        <w:t xml:space="preserve"> فقها</w:t>
      </w:r>
      <w:r w:rsidRPr="0065110A">
        <w:rPr>
          <w:rFonts w:cs="IRMitra" w:hint="cs"/>
          <w:rtl/>
        </w:rPr>
        <w:t>ی</w:t>
      </w:r>
      <w:r w:rsidRPr="0065110A">
        <w:rPr>
          <w:rFonts w:cs="IRMitra"/>
          <w:rtl/>
        </w:rPr>
        <w:t xml:space="preserve"> عامه جواز تصرفات متلفه بدون خرص </w:t>
      </w:r>
      <w:r w:rsidRPr="0065110A">
        <w:rPr>
          <w:rFonts w:cs="IRMitra" w:hint="cs"/>
          <w:rtl/>
        </w:rPr>
        <w:t>ی</w:t>
      </w:r>
      <w:r w:rsidRPr="0065110A">
        <w:rPr>
          <w:rFonts w:cs="IRMitra" w:hint="eastAsia"/>
          <w:rtl/>
        </w:rPr>
        <w:t>ا</w:t>
      </w:r>
      <w:r w:rsidRPr="0065110A">
        <w:rPr>
          <w:rFonts w:cs="IRMitra"/>
          <w:rtl/>
        </w:rPr>
        <w:t xml:space="preserve"> بدون خرص و ضمان استفاده م</w:t>
      </w:r>
      <w:r w:rsidRPr="0065110A">
        <w:rPr>
          <w:rFonts w:cs="IRMitra" w:hint="cs"/>
          <w:rtl/>
        </w:rPr>
        <w:t>ی‌</w:t>
      </w:r>
      <w:r w:rsidRPr="0065110A">
        <w:rPr>
          <w:rFonts w:cs="IRMitra" w:hint="eastAsia"/>
          <w:rtl/>
        </w:rPr>
        <w:t>شود</w:t>
      </w:r>
      <w:r w:rsidRPr="0065110A">
        <w:rPr>
          <w:rFonts w:cs="IRMitra"/>
          <w:rtl/>
        </w:rPr>
        <w:t>. ا</w:t>
      </w:r>
      <w:r w:rsidRPr="0065110A">
        <w:rPr>
          <w:rFonts w:cs="IRMitra" w:hint="cs"/>
          <w:rtl/>
        </w:rPr>
        <w:t>ی</w:t>
      </w:r>
      <w:r w:rsidRPr="0065110A">
        <w:rPr>
          <w:rFonts w:cs="IRMitra" w:hint="eastAsia"/>
          <w:rtl/>
        </w:rPr>
        <w:t>ن</w:t>
      </w:r>
      <w:r>
        <w:rPr>
          <w:rFonts w:cs="IRMitra" w:hint="cs"/>
          <w:rtl/>
        </w:rPr>
        <w:t xml:space="preserve"> مطلب نیازمند تتبّع بیشتر است که </w:t>
      </w:r>
      <w:r w:rsidRPr="0065110A">
        <w:rPr>
          <w:rFonts w:cs="IRMitra"/>
          <w:rtl/>
        </w:rPr>
        <w:t>آ</w:t>
      </w:r>
      <w:r w:rsidRPr="0065110A">
        <w:rPr>
          <w:rFonts w:cs="IRMitra" w:hint="cs"/>
          <w:rtl/>
        </w:rPr>
        <w:t>ی</w:t>
      </w:r>
      <w:r w:rsidRPr="0065110A">
        <w:rPr>
          <w:rFonts w:cs="IRMitra" w:hint="eastAsia"/>
          <w:rtl/>
        </w:rPr>
        <w:t>ا</w:t>
      </w:r>
      <w:r w:rsidRPr="0065110A">
        <w:rPr>
          <w:rFonts w:cs="IRMitra"/>
          <w:rtl/>
        </w:rPr>
        <w:t xml:space="preserve"> در م</w:t>
      </w:r>
      <w:r w:rsidRPr="0065110A">
        <w:rPr>
          <w:rFonts w:cs="IRMitra" w:hint="cs"/>
          <w:rtl/>
        </w:rPr>
        <w:t>ی</w:t>
      </w:r>
      <w:r w:rsidRPr="0065110A">
        <w:rPr>
          <w:rFonts w:cs="IRMitra" w:hint="eastAsia"/>
          <w:rtl/>
        </w:rPr>
        <w:t>ان</w:t>
      </w:r>
      <w:r w:rsidRPr="0065110A">
        <w:rPr>
          <w:rFonts w:cs="IRMitra"/>
          <w:rtl/>
        </w:rPr>
        <w:t xml:space="preserve"> عام</w:t>
      </w:r>
      <w:r w:rsidRPr="0065110A">
        <w:rPr>
          <w:rFonts w:cs="IRMitra" w:hint="cs"/>
          <w:rtl/>
        </w:rPr>
        <w:t>ّ</w:t>
      </w:r>
      <w:r w:rsidRPr="0065110A">
        <w:rPr>
          <w:rFonts w:cs="IRMitra"/>
          <w:rtl/>
        </w:rPr>
        <w:t>ه</w:t>
      </w:r>
      <w:r w:rsidRPr="0065110A">
        <w:rPr>
          <w:rFonts w:cs="IRMitra" w:hint="cs"/>
          <w:rtl/>
        </w:rPr>
        <w:t xml:space="preserve"> و یا</w:t>
      </w:r>
      <w:r w:rsidRPr="0065110A">
        <w:rPr>
          <w:rFonts w:cs="IRMitra"/>
          <w:rtl/>
        </w:rPr>
        <w:t xml:space="preserve"> خاص</w:t>
      </w:r>
      <w:r>
        <w:rPr>
          <w:rFonts w:cs="IRMitra" w:hint="cs"/>
          <w:rtl/>
        </w:rPr>
        <w:t>ّ</w:t>
      </w:r>
      <w:r w:rsidRPr="0065110A">
        <w:rPr>
          <w:rFonts w:cs="IRMitra"/>
          <w:rtl/>
        </w:rPr>
        <w:t>ه</w:t>
      </w:r>
      <w:r w:rsidRPr="0065110A">
        <w:rPr>
          <w:rFonts w:cs="IRMitra" w:hint="cs"/>
          <w:rtl/>
        </w:rPr>
        <w:t xml:space="preserve"> (تازمان علامه حلی)</w:t>
      </w:r>
      <w:r w:rsidRPr="0065110A">
        <w:rPr>
          <w:rFonts w:cs="IRMitra"/>
          <w:rtl/>
        </w:rPr>
        <w:t xml:space="preserve"> جا</w:t>
      </w:r>
      <w:r w:rsidRPr="0065110A">
        <w:rPr>
          <w:rFonts w:cs="IRMitra" w:hint="cs"/>
          <w:rtl/>
        </w:rPr>
        <w:t>یی هست که ما بتوانیم</w:t>
      </w:r>
      <w:r w:rsidRPr="0065110A">
        <w:rPr>
          <w:rFonts w:cs="IRMitra"/>
          <w:rtl/>
        </w:rPr>
        <w:t xml:space="preserve"> صر</w:t>
      </w:r>
      <w:r w:rsidRPr="0065110A">
        <w:rPr>
          <w:rFonts w:cs="IRMitra" w:hint="cs"/>
          <w:rtl/>
        </w:rPr>
        <w:t>ی</w:t>
      </w:r>
      <w:r w:rsidRPr="0065110A">
        <w:rPr>
          <w:rFonts w:cs="IRMitra" w:hint="eastAsia"/>
          <w:rtl/>
        </w:rPr>
        <w:t>حاً</w:t>
      </w:r>
      <w:r w:rsidRPr="0065110A">
        <w:rPr>
          <w:rFonts w:cs="IRMitra"/>
          <w:rtl/>
        </w:rPr>
        <w:t xml:space="preserve"> </w:t>
      </w:r>
      <w:r w:rsidRPr="0065110A">
        <w:rPr>
          <w:rFonts w:cs="IRMitra" w:hint="cs"/>
          <w:rtl/>
        </w:rPr>
        <w:t>این مطلب را پیدا کنیم</w:t>
      </w:r>
      <w:r>
        <w:rPr>
          <w:rFonts w:cs="IRMitra" w:hint="cs"/>
          <w:rtl/>
        </w:rPr>
        <w:t xml:space="preserve"> که امکان تصرف پیش از خرص و ضمان وجود داشته باشد</w:t>
      </w:r>
      <w:r w:rsidRPr="0065110A">
        <w:rPr>
          <w:rFonts w:cs="IRMitra" w:hint="cs"/>
          <w:rtl/>
        </w:rPr>
        <w:t xml:space="preserve">. </w:t>
      </w:r>
      <w:r w:rsidRPr="0065110A">
        <w:rPr>
          <w:rFonts w:cs="IRMitra"/>
          <w:rtl/>
        </w:rPr>
        <w:t>عبارت علا</w:t>
      </w:r>
      <w:r w:rsidRPr="0065110A">
        <w:rPr>
          <w:rFonts w:cs="IRMitra" w:hint="eastAsia"/>
          <w:rtl/>
        </w:rPr>
        <w:t>مه</w:t>
      </w:r>
      <w:r w:rsidRPr="0065110A">
        <w:rPr>
          <w:rFonts w:cs="IRMitra"/>
          <w:rtl/>
        </w:rPr>
        <w:t xml:space="preserve"> حل</w:t>
      </w:r>
      <w:r w:rsidRPr="0065110A">
        <w:rPr>
          <w:rFonts w:cs="IRMitra" w:hint="cs"/>
          <w:rtl/>
        </w:rPr>
        <w:t>ی</w:t>
      </w:r>
      <w:r w:rsidRPr="0065110A">
        <w:rPr>
          <w:rFonts w:cs="IRMitra"/>
          <w:rtl/>
        </w:rPr>
        <w:t xml:space="preserve"> در نها</w:t>
      </w:r>
      <w:r w:rsidRPr="0065110A">
        <w:rPr>
          <w:rFonts w:cs="IRMitra" w:hint="cs"/>
          <w:rtl/>
        </w:rPr>
        <w:t>ی</w:t>
      </w:r>
      <w:r w:rsidRPr="0065110A">
        <w:rPr>
          <w:rFonts w:cs="IRMitra" w:hint="eastAsia"/>
          <w:rtl/>
        </w:rPr>
        <w:t>ة</w:t>
      </w:r>
      <w:r w:rsidRPr="0065110A">
        <w:rPr>
          <w:rFonts w:cs="IRMitra"/>
          <w:rtl/>
        </w:rPr>
        <w:t xml:space="preserve"> الاحکام خواند</w:t>
      </w:r>
      <w:r w:rsidRPr="0065110A">
        <w:rPr>
          <w:rFonts w:cs="IRMitra" w:hint="cs"/>
          <w:rtl/>
        </w:rPr>
        <w:t>ه شد و بیان</w:t>
      </w:r>
      <w:r w:rsidRPr="0065110A">
        <w:rPr>
          <w:rFonts w:cs="IRMitra"/>
          <w:rtl/>
        </w:rPr>
        <w:softHyphen/>
      </w:r>
      <w:r w:rsidRPr="0065110A">
        <w:rPr>
          <w:rFonts w:cs="IRMitra" w:hint="cs"/>
          <w:rtl/>
        </w:rPr>
        <w:t>کردیم که آن عبارت اب</w:t>
      </w:r>
      <w:r w:rsidRPr="0065110A">
        <w:rPr>
          <w:rFonts w:cs="IRMitra"/>
          <w:rtl/>
        </w:rPr>
        <w:t>هام دارد.</w:t>
      </w:r>
      <w:r>
        <w:rPr>
          <w:rFonts w:cs="IRMitra" w:hint="cs"/>
          <w:rtl/>
        </w:rPr>
        <w:t xml:space="preserve"> این نکته نیز نباید از نظر دور داشت که اگر گفته شود که تصرف جائز نیست این مطلب </w:t>
      </w:r>
      <w:r>
        <w:rPr>
          <w:rFonts w:cs="IRMitra" w:hint="cs"/>
          <w:rtl/>
        </w:rPr>
        <w:lastRenderedPageBreak/>
        <w:t>ملازمه</w:t>
      </w:r>
      <w:r>
        <w:rPr>
          <w:rFonts w:cs="IRMitra"/>
          <w:rtl/>
        </w:rPr>
        <w:softHyphen/>
      </w:r>
      <w:r>
        <w:rPr>
          <w:rFonts w:cs="IRMitra" w:hint="cs"/>
          <w:rtl/>
        </w:rPr>
        <w:t xml:space="preserve">ای ندارد با اینکه حق فقراء به صورت اشاعه به مال </w:t>
      </w:r>
      <w:r w:rsidR="003B6003">
        <w:rPr>
          <w:rFonts w:cs="IRMitra" w:hint="cs"/>
          <w:rtl/>
        </w:rPr>
        <w:t>تعلّق</w:t>
      </w:r>
      <w:r>
        <w:rPr>
          <w:rFonts w:cs="IRMitra" w:hint="cs"/>
          <w:rtl/>
        </w:rPr>
        <w:t xml:space="preserve"> گرفته باشد و امکان آن هست که به صورت اشاعه نباشد و عدم جواز تصرف</w:t>
      </w:r>
      <w:r w:rsidR="00277141">
        <w:rPr>
          <w:rFonts w:cs="IRMitra" w:hint="cs"/>
          <w:rtl/>
        </w:rPr>
        <w:t>،</w:t>
      </w:r>
      <w:r>
        <w:rPr>
          <w:rFonts w:cs="IRMitra" w:hint="cs"/>
          <w:rtl/>
        </w:rPr>
        <w:t xml:space="preserve"> حکم</w:t>
      </w:r>
      <w:r w:rsidR="00277141">
        <w:rPr>
          <w:rFonts w:cs="IRMitra" w:hint="cs"/>
          <w:rtl/>
        </w:rPr>
        <w:t>ی</w:t>
      </w:r>
      <w:r>
        <w:rPr>
          <w:rFonts w:cs="IRMitra" w:hint="cs"/>
          <w:rtl/>
        </w:rPr>
        <w:t xml:space="preserve"> ظاهری باشد.</w:t>
      </w:r>
    </w:p>
    <w:sectPr w:rsidR="0065110A" w:rsidRPr="0065110A"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676" w:rsidRDefault="00132676" w:rsidP="008B750B">
      <w:pPr>
        <w:spacing w:line="240" w:lineRule="auto"/>
      </w:pPr>
      <w:r>
        <w:separator/>
      </w:r>
    </w:p>
    <w:p w:rsidR="00132676" w:rsidRDefault="00132676"/>
  </w:endnote>
  <w:endnote w:type="continuationSeparator" w:id="0">
    <w:p w:rsidR="00132676" w:rsidRDefault="00132676" w:rsidP="008B750B">
      <w:pPr>
        <w:spacing w:line="240" w:lineRule="auto"/>
      </w:pPr>
      <w:r>
        <w:continuationSeparator/>
      </w:r>
    </w:p>
    <w:p w:rsidR="00132676" w:rsidRDefault="00132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E0" w:rsidRDefault="006D74E0">
    <w:pPr>
      <w:pStyle w:val="FootnoteText"/>
    </w:pPr>
  </w:p>
  <w:p w:rsidR="006D74E0" w:rsidRDefault="006D74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6D74E0" w:rsidRPr="006D44C1" w:rsidTr="0020241A">
      <w:tc>
        <w:tcPr>
          <w:tcW w:w="3382" w:type="dxa"/>
          <w:tcBorders>
            <w:top w:val="nil"/>
            <w:left w:val="nil"/>
            <w:bottom w:val="nil"/>
            <w:right w:val="nil"/>
          </w:tcBorders>
        </w:tcPr>
        <w:p w:rsidR="006D74E0" w:rsidRDefault="006D74E0"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6D74E0" w:rsidRDefault="006D74E0" w:rsidP="006D44C1">
          <w:pPr>
            <w:pStyle w:val="FootnoteText"/>
            <w:jc w:val="right"/>
            <w:rPr>
              <w:rtl/>
            </w:rPr>
          </w:pPr>
          <w:r>
            <w:rPr>
              <w:rFonts w:hint="cs"/>
              <w:rtl/>
            </w:rPr>
            <w:t xml:space="preserve">صفحه </w:t>
          </w:r>
          <w:r>
            <w:fldChar w:fldCharType="begin"/>
          </w:r>
          <w:r>
            <w:instrText>PAGE   \* MERGEFORMAT</w:instrText>
          </w:r>
          <w:r>
            <w:fldChar w:fldCharType="separate"/>
          </w:r>
          <w:r w:rsidR="00D3017A" w:rsidRPr="00D3017A">
            <w:rPr>
              <w:noProof/>
              <w:rtl/>
              <w:lang w:val="fa-IR"/>
            </w:rPr>
            <w:t>1</w:t>
          </w:r>
          <w:r>
            <w:rPr>
              <w:noProof/>
            </w:rPr>
            <w:fldChar w:fldCharType="end"/>
          </w:r>
        </w:p>
      </w:tc>
      <w:tc>
        <w:tcPr>
          <w:tcW w:w="4786" w:type="dxa"/>
          <w:tcBorders>
            <w:top w:val="nil"/>
            <w:left w:val="nil"/>
            <w:bottom w:val="nil"/>
            <w:right w:val="nil"/>
          </w:tcBorders>
          <w:vAlign w:val="center"/>
        </w:tcPr>
        <w:p w:rsidR="006D74E0" w:rsidRPr="006D44C1" w:rsidRDefault="006D74E0" w:rsidP="001B6799">
          <w:pPr>
            <w:pStyle w:val="FootnoteText"/>
            <w:bidi w:val="0"/>
            <w:rPr>
              <w:color w:val="808080" w:themeColor="background1" w:themeShade="80"/>
              <w:rtl/>
            </w:rPr>
          </w:pPr>
          <w:bookmarkStart w:id="6" w:name="BokAdres"/>
          <w:bookmarkEnd w:id="6"/>
        </w:p>
      </w:tc>
    </w:tr>
  </w:tbl>
  <w:p w:rsidR="006D74E0" w:rsidRDefault="006D74E0" w:rsidP="00FA5F3D">
    <w:pPr>
      <w:pStyle w:val="FootnoteText"/>
      <w:jc w:val="center"/>
    </w:pPr>
  </w:p>
  <w:p w:rsidR="006D74E0" w:rsidRDefault="006D74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676" w:rsidRDefault="00132676" w:rsidP="008B750B">
      <w:pPr>
        <w:spacing w:line="240" w:lineRule="auto"/>
      </w:pPr>
      <w:r>
        <w:separator/>
      </w:r>
    </w:p>
    <w:p w:rsidR="00132676" w:rsidRDefault="00132676"/>
  </w:footnote>
  <w:footnote w:type="continuationSeparator" w:id="0">
    <w:p w:rsidR="00132676" w:rsidRDefault="00132676" w:rsidP="008B750B">
      <w:pPr>
        <w:spacing w:line="240" w:lineRule="auto"/>
      </w:pPr>
      <w:r>
        <w:continuationSeparator/>
      </w:r>
    </w:p>
    <w:p w:rsidR="00132676" w:rsidRDefault="00132676"/>
  </w:footnote>
  <w:footnote w:id="1">
    <w:p w:rsidR="00F805D9" w:rsidRDefault="00F805D9" w:rsidP="00F805D9">
      <w:pPr>
        <w:pStyle w:val="FootnoteText"/>
        <w:rPr>
          <w:color w:val="3C3C3C"/>
          <w:rtl/>
          <w:lang w:bidi="ar-SA"/>
        </w:rPr>
      </w:pPr>
      <w:r>
        <w:rPr>
          <w:rStyle w:val="FootnoteReference"/>
          <w:color w:val="3C3C3C"/>
        </w:rPr>
        <w:footnoteRef/>
      </w:r>
      <w:r>
        <w:rPr>
          <w:rFonts w:cs="Times New Roman"/>
          <w:color w:val="3C3C3C"/>
          <w:rtl/>
        </w:rPr>
        <w:t xml:space="preserve"> طوسی محمد بن حسن. </w:t>
      </w:r>
      <w:r>
        <w:rPr>
          <w:rFonts w:cs="Times New Roman"/>
          <w:i/>
          <w:iCs/>
          <w:color w:val="3C3C3C"/>
          <w:rtl/>
        </w:rPr>
        <w:t>المبسوط في فقه الإمامیة</w:t>
      </w:r>
      <w:r>
        <w:rPr>
          <w:rFonts w:cs="Times New Roman"/>
          <w:color w:val="3C3C3C"/>
          <w:rtl/>
        </w:rPr>
        <w:t>. ج 1، مکتبة المرتضوية، 1387، ص 215.</w:t>
      </w:r>
    </w:p>
  </w:footnote>
  <w:footnote w:id="2">
    <w:p w:rsidR="00F805D9" w:rsidRDefault="00F805D9" w:rsidP="00F805D9">
      <w:pPr>
        <w:pStyle w:val="FootnoteText"/>
        <w:rPr>
          <w:color w:val="3C3C3C"/>
          <w:rtl/>
          <w:lang w:bidi="ar-SA"/>
        </w:rPr>
      </w:pPr>
      <w:r>
        <w:rPr>
          <w:rStyle w:val="FootnoteReference"/>
          <w:color w:val="3C3C3C"/>
        </w:rPr>
        <w:footnoteRef/>
      </w:r>
      <w:r>
        <w:rPr>
          <w:rFonts w:cs="Times New Roman"/>
          <w:color w:val="3C3C3C"/>
          <w:rtl/>
        </w:rPr>
        <w:t xml:space="preserve"> طوسی محمد بن حسن. </w:t>
      </w:r>
      <w:r>
        <w:rPr>
          <w:rFonts w:cs="Times New Roman"/>
          <w:i/>
          <w:iCs/>
          <w:color w:val="3C3C3C"/>
          <w:rtl/>
        </w:rPr>
        <w:t>المبسوط في فقه الإمامیة</w:t>
      </w:r>
      <w:r>
        <w:rPr>
          <w:rFonts w:cs="Times New Roman"/>
          <w:color w:val="3C3C3C"/>
          <w:rtl/>
        </w:rPr>
        <w:t>. ج 1، مکتبة المرتضوية، 1387، ص 217.</w:t>
      </w:r>
    </w:p>
  </w:footnote>
  <w:footnote w:id="3">
    <w:p w:rsidR="00F805D9" w:rsidRDefault="00F805D9" w:rsidP="00F805D9">
      <w:pPr>
        <w:pStyle w:val="FootnoteText"/>
        <w:rPr>
          <w:color w:val="3C3C3C"/>
          <w:rtl/>
          <w:lang w:bidi="ar-SA"/>
        </w:rPr>
      </w:pPr>
      <w:r>
        <w:rPr>
          <w:rStyle w:val="FootnoteReference"/>
          <w:color w:val="3C3C3C"/>
        </w:rPr>
        <w:footnoteRef/>
      </w:r>
      <w:r>
        <w:rPr>
          <w:rFonts w:cs="Times New Roman"/>
          <w:color w:val="3C3C3C"/>
          <w:rtl/>
        </w:rPr>
        <w:t xml:space="preserve"> ابن‌سعید یحیی بن احمد. </w:t>
      </w:r>
      <w:r>
        <w:rPr>
          <w:rFonts w:cs="Times New Roman"/>
          <w:i/>
          <w:iCs/>
          <w:color w:val="3C3C3C"/>
          <w:rtl/>
        </w:rPr>
        <w:t>الجامع للشرائع</w:t>
      </w:r>
      <w:r>
        <w:rPr>
          <w:rFonts w:cs="Times New Roman"/>
          <w:color w:val="3C3C3C"/>
          <w:rtl/>
        </w:rPr>
        <w:t>. مؤسسه سيد الشهداء (ع)، 1405، ص 132.</w:t>
      </w:r>
    </w:p>
  </w:footnote>
  <w:footnote w:id="4">
    <w:p w:rsidR="00261ED6" w:rsidRDefault="00261ED6" w:rsidP="00261ED6">
      <w:pPr>
        <w:pStyle w:val="FootnoteText"/>
        <w:rPr>
          <w:color w:val="3C3C3C"/>
          <w:rtl/>
          <w:lang w:bidi="ar-SA"/>
        </w:rPr>
      </w:pPr>
      <w:r>
        <w:rPr>
          <w:rStyle w:val="FootnoteReference"/>
          <w:color w:val="3C3C3C"/>
        </w:rPr>
        <w:footnoteRef/>
      </w:r>
      <w:r>
        <w:rPr>
          <w:rFonts w:cs="Times New Roman"/>
          <w:color w:val="3C3C3C"/>
          <w:rtl/>
        </w:rPr>
        <w:t xml:space="preserve"> بیهقی نیشابوری کیدری محمد بن حسین. </w:t>
      </w:r>
      <w:r>
        <w:rPr>
          <w:rFonts w:cs="Times New Roman"/>
          <w:i/>
          <w:iCs/>
          <w:color w:val="3C3C3C"/>
          <w:rtl/>
        </w:rPr>
        <w:t>إصباح الشیعة بمصباح الشریعة</w:t>
      </w:r>
      <w:r>
        <w:rPr>
          <w:rFonts w:cs="Times New Roman"/>
          <w:color w:val="3C3C3C"/>
          <w:rtl/>
        </w:rPr>
        <w:t>. مؤسسة الإمام الصادق علیه السلام، 1416، ص 115.</w:t>
      </w:r>
    </w:p>
  </w:footnote>
  <w:footnote w:id="5">
    <w:p w:rsidR="00BC2EE7" w:rsidRDefault="00BC2EE7" w:rsidP="00BC2EE7">
      <w:pPr>
        <w:pStyle w:val="FootnoteText"/>
        <w:rPr>
          <w:color w:val="3C3C3C"/>
          <w:rtl/>
          <w:lang w:bidi="ar-SA"/>
        </w:rPr>
      </w:pPr>
      <w:r>
        <w:rPr>
          <w:rStyle w:val="FootnoteReference"/>
          <w:color w:val="3C3C3C"/>
        </w:rPr>
        <w:footnoteRef/>
      </w:r>
      <w:r>
        <w:rPr>
          <w:rFonts w:cs="Times New Roman"/>
          <w:color w:val="3C3C3C"/>
          <w:rtl/>
        </w:rPr>
        <w:t xml:space="preserve"> محقق حلی جعفر بن حسن. </w:t>
      </w:r>
      <w:r>
        <w:rPr>
          <w:rFonts w:cs="Times New Roman"/>
          <w:i/>
          <w:iCs/>
          <w:color w:val="3C3C3C"/>
          <w:rtl/>
        </w:rPr>
        <w:t>المعتبر في شرح المختصر</w:t>
      </w:r>
      <w:r>
        <w:rPr>
          <w:rFonts w:cs="Times New Roman"/>
          <w:color w:val="3C3C3C"/>
          <w:rtl/>
        </w:rPr>
        <w:t>. ج 2، مؤسسه سيد الشهداء (ع)، 1364، ص 536.</w:t>
      </w:r>
    </w:p>
  </w:footnote>
  <w:footnote w:id="6">
    <w:p w:rsidR="00BC2EE7" w:rsidRDefault="00BC2EE7" w:rsidP="00BC2EE7">
      <w:pPr>
        <w:pStyle w:val="FootnoteText"/>
        <w:rPr>
          <w:color w:val="3C3C3C"/>
          <w:rtl/>
          <w:lang w:bidi="ar-SA"/>
        </w:rPr>
      </w:pPr>
      <w:r>
        <w:rPr>
          <w:rStyle w:val="FootnoteReference"/>
          <w:color w:val="3C3C3C"/>
        </w:rPr>
        <w:footnoteRef/>
      </w:r>
      <w:r>
        <w:rPr>
          <w:rFonts w:cs="Times New Roman"/>
          <w:color w:val="3C3C3C"/>
          <w:rtl/>
        </w:rPr>
        <w:t xml:space="preserve"> علامه حلی حسن بن یوسف. </w:t>
      </w:r>
      <w:r>
        <w:rPr>
          <w:rFonts w:cs="Times New Roman"/>
          <w:i/>
          <w:iCs/>
          <w:color w:val="3C3C3C"/>
          <w:rtl/>
        </w:rPr>
        <w:t>نهایة الإحکام في معرفة الأحکام</w:t>
      </w:r>
      <w:r>
        <w:rPr>
          <w:rFonts w:cs="Times New Roman"/>
          <w:color w:val="3C3C3C"/>
          <w:rtl/>
        </w:rPr>
        <w:t>. ج 2، اسماعيليان، 1410، ص 356.</w:t>
      </w:r>
    </w:p>
  </w:footnote>
  <w:footnote w:id="7">
    <w:p w:rsidR="00DF09FD" w:rsidRDefault="00DF09FD" w:rsidP="00DF09FD">
      <w:pPr>
        <w:pStyle w:val="FootnoteText"/>
        <w:rPr>
          <w:color w:val="3C3C3C"/>
          <w:rtl/>
          <w:lang w:bidi="ar-SA"/>
        </w:rPr>
      </w:pPr>
      <w:r>
        <w:rPr>
          <w:rStyle w:val="FootnoteReference"/>
          <w:color w:val="3C3C3C"/>
        </w:rPr>
        <w:footnoteRef/>
      </w:r>
      <w:r>
        <w:rPr>
          <w:rFonts w:cs="Times New Roman"/>
          <w:color w:val="3C3C3C"/>
          <w:rtl/>
        </w:rPr>
        <w:t xml:space="preserve"> صاحب جواهر محمدحسن بن باقر. </w:t>
      </w:r>
      <w:r>
        <w:rPr>
          <w:rFonts w:cs="Times New Roman"/>
          <w:i/>
          <w:iCs/>
          <w:color w:val="3C3C3C"/>
          <w:rtl/>
        </w:rPr>
        <w:t>جواهر الکلام (ط. القدیمة)</w:t>
      </w:r>
      <w:r>
        <w:rPr>
          <w:rFonts w:cs="Times New Roman"/>
          <w:color w:val="3C3C3C"/>
          <w:rtl/>
        </w:rPr>
        <w:t>. ج 15، دار إحياء التراث العربي، ص 256.</w:t>
      </w:r>
    </w:p>
  </w:footnote>
  <w:footnote w:id="8">
    <w:p w:rsidR="005B046B" w:rsidRPr="00E570C6" w:rsidRDefault="005B046B" w:rsidP="005B046B">
      <w:pPr>
        <w:pStyle w:val="FootnoteText"/>
        <w:rPr>
          <w:rFonts w:cs="IRMitra"/>
          <w:sz w:val="24"/>
          <w:szCs w:val="24"/>
        </w:rPr>
      </w:pPr>
      <w:r w:rsidRPr="00E570C6">
        <w:rPr>
          <w:rStyle w:val="FootnoteReference"/>
          <w:rFonts w:cs="IRMitra"/>
          <w:sz w:val="24"/>
          <w:szCs w:val="24"/>
        </w:rPr>
        <w:footnoteRef/>
      </w:r>
      <w:r w:rsidRPr="00E570C6">
        <w:rPr>
          <w:rFonts w:cs="IRMitra"/>
          <w:sz w:val="24"/>
          <w:szCs w:val="24"/>
          <w:rtl/>
        </w:rPr>
        <w:t xml:space="preserve"> </w:t>
      </w:r>
      <w:r w:rsidRPr="00E570C6">
        <w:rPr>
          <w:rFonts w:cs="IRMitra"/>
          <w:sz w:val="24"/>
          <w:szCs w:val="24"/>
          <w:rtl/>
          <w:lang w:bidi="ar-SA"/>
        </w:rPr>
        <w:t>الموسوعة الفقهیه الکویتیه جلد 19 صص 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E0" w:rsidRDefault="006D74E0">
    <w:pPr>
      <w:pStyle w:val="Heading10"/>
    </w:pPr>
  </w:p>
  <w:p w:rsidR="006D74E0" w:rsidRDefault="006D74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4E1"/>
    <w:rsid w:val="00024C04"/>
    <w:rsid w:val="00025777"/>
    <w:rsid w:val="00025B70"/>
    <w:rsid w:val="00030608"/>
    <w:rsid w:val="00030C67"/>
    <w:rsid w:val="00031910"/>
    <w:rsid w:val="000320E1"/>
    <w:rsid w:val="00032899"/>
    <w:rsid w:val="00032A30"/>
    <w:rsid w:val="00032C25"/>
    <w:rsid w:val="000334E3"/>
    <w:rsid w:val="0003371E"/>
    <w:rsid w:val="000353D7"/>
    <w:rsid w:val="00035C71"/>
    <w:rsid w:val="00036865"/>
    <w:rsid w:val="000378DE"/>
    <w:rsid w:val="00037A4B"/>
    <w:rsid w:val="0004175F"/>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FFA"/>
    <w:rsid w:val="000B507A"/>
    <w:rsid w:val="000B5953"/>
    <w:rsid w:val="000B5DB5"/>
    <w:rsid w:val="000B7D0D"/>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10B4"/>
    <w:rsid w:val="000E335E"/>
    <w:rsid w:val="000E39AA"/>
    <w:rsid w:val="000E3C7F"/>
    <w:rsid w:val="000E3D19"/>
    <w:rsid w:val="000E3FA5"/>
    <w:rsid w:val="000E4EE0"/>
    <w:rsid w:val="000E530D"/>
    <w:rsid w:val="000E5BED"/>
    <w:rsid w:val="000E6DD3"/>
    <w:rsid w:val="000E7934"/>
    <w:rsid w:val="000E7DF5"/>
    <w:rsid w:val="000F0254"/>
    <w:rsid w:val="000F0B24"/>
    <w:rsid w:val="000F1527"/>
    <w:rsid w:val="000F16CF"/>
    <w:rsid w:val="000F184E"/>
    <w:rsid w:val="000F527C"/>
    <w:rsid w:val="000F5297"/>
    <w:rsid w:val="000F58BA"/>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2DA"/>
    <w:rsid w:val="00114AB7"/>
    <w:rsid w:val="00115F9D"/>
    <w:rsid w:val="001166DD"/>
    <w:rsid w:val="00116B2B"/>
    <w:rsid w:val="001174F4"/>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218A"/>
    <w:rsid w:val="00132676"/>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748"/>
    <w:rsid w:val="00157A33"/>
    <w:rsid w:val="00157DED"/>
    <w:rsid w:val="00157F69"/>
    <w:rsid w:val="0016158D"/>
    <w:rsid w:val="001625AD"/>
    <w:rsid w:val="0016537F"/>
    <w:rsid w:val="001653C2"/>
    <w:rsid w:val="001658B1"/>
    <w:rsid w:val="001664DC"/>
    <w:rsid w:val="0016703A"/>
    <w:rsid w:val="00167793"/>
    <w:rsid w:val="0017119C"/>
    <w:rsid w:val="0017119F"/>
    <w:rsid w:val="00171752"/>
    <w:rsid w:val="00171D19"/>
    <w:rsid w:val="00171F20"/>
    <w:rsid w:val="001723A4"/>
    <w:rsid w:val="00172559"/>
    <w:rsid w:val="00173EA5"/>
    <w:rsid w:val="00174515"/>
    <w:rsid w:val="001745FE"/>
    <w:rsid w:val="0017598A"/>
    <w:rsid w:val="00175AC6"/>
    <w:rsid w:val="00175E3E"/>
    <w:rsid w:val="00176039"/>
    <w:rsid w:val="001760AC"/>
    <w:rsid w:val="001772A9"/>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576A"/>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3BBD"/>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141"/>
    <w:rsid w:val="00277E86"/>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7D84"/>
    <w:rsid w:val="002B0DBC"/>
    <w:rsid w:val="002B15C8"/>
    <w:rsid w:val="002B1D20"/>
    <w:rsid w:val="002B216E"/>
    <w:rsid w:val="002B24BE"/>
    <w:rsid w:val="002B308A"/>
    <w:rsid w:val="002B4F5F"/>
    <w:rsid w:val="002B5561"/>
    <w:rsid w:val="002B575F"/>
    <w:rsid w:val="002B5795"/>
    <w:rsid w:val="002B710C"/>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4AD"/>
    <w:rsid w:val="003474AE"/>
    <w:rsid w:val="00347BA3"/>
    <w:rsid w:val="00350122"/>
    <w:rsid w:val="0035047B"/>
    <w:rsid w:val="003511E4"/>
    <w:rsid w:val="00351E10"/>
    <w:rsid w:val="0035348B"/>
    <w:rsid w:val="003535E5"/>
    <w:rsid w:val="00353A8A"/>
    <w:rsid w:val="00353D8C"/>
    <w:rsid w:val="00353F70"/>
    <w:rsid w:val="00354A99"/>
    <w:rsid w:val="00354CC8"/>
    <w:rsid w:val="003559D1"/>
    <w:rsid w:val="0035615B"/>
    <w:rsid w:val="0035650A"/>
    <w:rsid w:val="00357B38"/>
    <w:rsid w:val="00360259"/>
    <w:rsid w:val="00360311"/>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ECB"/>
    <w:rsid w:val="0038410D"/>
    <w:rsid w:val="0038688F"/>
    <w:rsid w:val="00386C11"/>
    <w:rsid w:val="003879E5"/>
    <w:rsid w:val="0039014D"/>
    <w:rsid w:val="00390C45"/>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2173"/>
    <w:rsid w:val="003A278C"/>
    <w:rsid w:val="003A27E1"/>
    <w:rsid w:val="003A2CF3"/>
    <w:rsid w:val="003A393A"/>
    <w:rsid w:val="003A39F4"/>
    <w:rsid w:val="003A3B91"/>
    <w:rsid w:val="003A4770"/>
    <w:rsid w:val="003A57E2"/>
    <w:rsid w:val="003A5D8F"/>
    <w:rsid w:val="003A606D"/>
    <w:rsid w:val="003A6148"/>
    <w:rsid w:val="003A6EBE"/>
    <w:rsid w:val="003B1AEF"/>
    <w:rsid w:val="003B3107"/>
    <w:rsid w:val="003B4CB2"/>
    <w:rsid w:val="003B58FB"/>
    <w:rsid w:val="003B6003"/>
    <w:rsid w:val="003B62A7"/>
    <w:rsid w:val="003B6CD4"/>
    <w:rsid w:val="003B6F87"/>
    <w:rsid w:val="003B7296"/>
    <w:rsid w:val="003B737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854"/>
    <w:rsid w:val="00445D17"/>
    <w:rsid w:val="0044613B"/>
    <w:rsid w:val="004469AC"/>
    <w:rsid w:val="00446CF8"/>
    <w:rsid w:val="0044766E"/>
    <w:rsid w:val="004479D3"/>
    <w:rsid w:val="00447F6F"/>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593C"/>
    <w:rsid w:val="00477145"/>
    <w:rsid w:val="00477809"/>
    <w:rsid w:val="00481159"/>
    <w:rsid w:val="00481C31"/>
    <w:rsid w:val="00482334"/>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A7813"/>
    <w:rsid w:val="004B0C0C"/>
    <w:rsid w:val="004B0E9D"/>
    <w:rsid w:val="004B0F26"/>
    <w:rsid w:val="004B0F46"/>
    <w:rsid w:val="004B305D"/>
    <w:rsid w:val="004B3FBA"/>
    <w:rsid w:val="004B433C"/>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61"/>
    <w:rsid w:val="004D648A"/>
    <w:rsid w:val="004D73DE"/>
    <w:rsid w:val="004D75C5"/>
    <w:rsid w:val="004D785B"/>
    <w:rsid w:val="004D7FE5"/>
    <w:rsid w:val="004E02E2"/>
    <w:rsid w:val="004E05B8"/>
    <w:rsid w:val="004E1615"/>
    <w:rsid w:val="004E1ED9"/>
    <w:rsid w:val="004E2186"/>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3A43"/>
    <w:rsid w:val="00503E4D"/>
    <w:rsid w:val="005045C1"/>
    <w:rsid w:val="00504BC7"/>
    <w:rsid w:val="005055F1"/>
    <w:rsid w:val="0050595E"/>
    <w:rsid w:val="0050632D"/>
    <w:rsid w:val="00506EEF"/>
    <w:rsid w:val="00507BBB"/>
    <w:rsid w:val="005101B7"/>
    <w:rsid w:val="005112B2"/>
    <w:rsid w:val="00511BE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8E4"/>
    <w:rsid w:val="005C6998"/>
    <w:rsid w:val="005C75C2"/>
    <w:rsid w:val="005C7B16"/>
    <w:rsid w:val="005D033D"/>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634"/>
    <w:rsid w:val="00635707"/>
    <w:rsid w:val="00635947"/>
    <w:rsid w:val="00635EC0"/>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89A"/>
    <w:rsid w:val="00661B45"/>
    <w:rsid w:val="00661EDC"/>
    <w:rsid w:val="00661FBB"/>
    <w:rsid w:val="00662065"/>
    <w:rsid w:val="00662B80"/>
    <w:rsid w:val="00663526"/>
    <w:rsid w:val="006644AB"/>
    <w:rsid w:val="00666541"/>
    <w:rsid w:val="00666582"/>
    <w:rsid w:val="006665A1"/>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4B54"/>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73A7"/>
    <w:rsid w:val="006B75AB"/>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DED"/>
    <w:rsid w:val="006D1DD4"/>
    <w:rsid w:val="006D2CF7"/>
    <w:rsid w:val="006D3828"/>
    <w:rsid w:val="006D3F97"/>
    <w:rsid w:val="006D4014"/>
    <w:rsid w:val="006D44C1"/>
    <w:rsid w:val="006D4777"/>
    <w:rsid w:val="006D4A6B"/>
    <w:rsid w:val="006D723F"/>
    <w:rsid w:val="006D74E0"/>
    <w:rsid w:val="006D78E1"/>
    <w:rsid w:val="006D7AA4"/>
    <w:rsid w:val="006E0F56"/>
    <w:rsid w:val="006E16EA"/>
    <w:rsid w:val="006E2AC2"/>
    <w:rsid w:val="006E2E32"/>
    <w:rsid w:val="006E31E0"/>
    <w:rsid w:val="006E35EE"/>
    <w:rsid w:val="006E3C59"/>
    <w:rsid w:val="006E3E86"/>
    <w:rsid w:val="006E3FF0"/>
    <w:rsid w:val="006E5085"/>
    <w:rsid w:val="006E5651"/>
    <w:rsid w:val="006E5809"/>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4D"/>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7208"/>
    <w:rsid w:val="007376E4"/>
    <w:rsid w:val="00737A1D"/>
    <w:rsid w:val="007409A0"/>
    <w:rsid w:val="00741438"/>
    <w:rsid w:val="007417FF"/>
    <w:rsid w:val="007419DC"/>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50A3"/>
    <w:rsid w:val="00766B05"/>
    <w:rsid w:val="00767092"/>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E5"/>
    <w:rsid w:val="00784D51"/>
    <w:rsid w:val="00784FDE"/>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90E"/>
    <w:rsid w:val="007B2EE7"/>
    <w:rsid w:val="007B2F1A"/>
    <w:rsid w:val="007B3323"/>
    <w:rsid w:val="007B33AF"/>
    <w:rsid w:val="007B3781"/>
    <w:rsid w:val="007B4136"/>
    <w:rsid w:val="007B495F"/>
    <w:rsid w:val="007B4E5E"/>
    <w:rsid w:val="007B5D4A"/>
    <w:rsid w:val="007B631B"/>
    <w:rsid w:val="007B6B0E"/>
    <w:rsid w:val="007B6BCE"/>
    <w:rsid w:val="007C01D8"/>
    <w:rsid w:val="007C03AD"/>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515A"/>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8D3"/>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CB6"/>
    <w:rsid w:val="00864E78"/>
    <w:rsid w:val="0086598A"/>
    <w:rsid w:val="00866A76"/>
    <w:rsid w:val="00867011"/>
    <w:rsid w:val="0086773A"/>
    <w:rsid w:val="00867ABF"/>
    <w:rsid w:val="008700FD"/>
    <w:rsid w:val="00870ADC"/>
    <w:rsid w:val="00871916"/>
    <w:rsid w:val="00871B31"/>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750B"/>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26A"/>
    <w:rsid w:val="00905BD0"/>
    <w:rsid w:val="00905D3E"/>
    <w:rsid w:val="00906E84"/>
    <w:rsid w:val="00907425"/>
    <w:rsid w:val="00910208"/>
    <w:rsid w:val="009113F0"/>
    <w:rsid w:val="009117AF"/>
    <w:rsid w:val="00911854"/>
    <w:rsid w:val="0091276F"/>
    <w:rsid w:val="00912966"/>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7130"/>
    <w:rsid w:val="009A0A1A"/>
    <w:rsid w:val="009A0F8A"/>
    <w:rsid w:val="009A10A3"/>
    <w:rsid w:val="009A1365"/>
    <w:rsid w:val="009A2025"/>
    <w:rsid w:val="009A2237"/>
    <w:rsid w:val="009A296E"/>
    <w:rsid w:val="009A3DEA"/>
    <w:rsid w:val="009A43BA"/>
    <w:rsid w:val="009A5B39"/>
    <w:rsid w:val="009A6045"/>
    <w:rsid w:val="009A6449"/>
    <w:rsid w:val="009B0A95"/>
    <w:rsid w:val="009B0BC6"/>
    <w:rsid w:val="009B0D05"/>
    <w:rsid w:val="009B0FD1"/>
    <w:rsid w:val="009B2129"/>
    <w:rsid w:val="009B2810"/>
    <w:rsid w:val="009B322D"/>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1DC"/>
    <w:rsid w:val="00A15A39"/>
    <w:rsid w:val="00A174E3"/>
    <w:rsid w:val="00A17B09"/>
    <w:rsid w:val="00A2029F"/>
    <w:rsid w:val="00A20309"/>
    <w:rsid w:val="00A20560"/>
    <w:rsid w:val="00A20E19"/>
    <w:rsid w:val="00A2119C"/>
    <w:rsid w:val="00A215CE"/>
    <w:rsid w:val="00A215E5"/>
    <w:rsid w:val="00A2169A"/>
    <w:rsid w:val="00A22CC9"/>
    <w:rsid w:val="00A23CCF"/>
    <w:rsid w:val="00A2574F"/>
    <w:rsid w:val="00A2589B"/>
    <w:rsid w:val="00A26B73"/>
    <w:rsid w:val="00A31652"/>
    <w:rsid w:val="00A31732"/>
    <w:rsid w:val="00A31DC5"/>
    <w:rsid w:val="00A324D1"/>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951"/>
    <w:rsid w:val="00A54C68"/>
    <w:rsid w:val="00A562F9"/>
    <w:rsid w:val="00A56A8C"/>
    <w:rsid w:val="00A56B50"/>
    <w:rsid w:val="00A56C72"/>
    <w:rsid w:val="00A57A49"/>
    <w:rsid w:val="00A60431"/>
    <w:rsid w:val="00A60A5F"/>
    <w:rsid w:val="00A60DF9"/>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9E4"/>
    <w:rsid w:val="00A8651B"/>
    <w:rsid w:val="00A87A09"/>
    <w:rsid w:val="00A87F5D"/>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DEE"/>
    <w:rsid w:val="00AE1221"/>
    <w:rsid w:val="00AE1F47"/>
    <w:rsid w:val="00AE2368"/>
    <w:rsid w:val="00AE36B0"/>
    <w:rsid w:val="00AE3B28"/>
    <w:rsid w:val="00AE3B81"/>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57C4"/>
    <w:rsid w:val="00B27269"/>
    <w:rsid w:val="00B31672"/>
    <w:rsid w:val="00B3370D"/>
    <w:rsid w:val="00B3379B"/>
    <w:rsid w:val="00B33988"/>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913"/>
    <w:rsid w:val="00B912F1"/>
    <w:rsid w:val="00B922C2"/>
    <w:rsid w:val="00B9277D"/>
    <w:rsid w:val="00B94410"/>
    <w:rsid w:val="00B94832"/>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5F8A"/>
    <w:rsid w:val="00BF60A9"/>
    <w:rsid w:val="00BF6669"/>
    <w:rsid w:val="00BF66D3"/>
    <w:rsid w:val="00BF6F8D"/>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516"/>
    <w:rsid w:val="00C41347"/>
    <w:rsid w:val="00C4314B"/>
    <w:rsid w:val="00C43A60"/>
    <w:rsid w:val="00C43CB2"/>
    <w:rsid w:val="00C442C5"/>
    <w:rsid w:val="00C44323"/>
    <w:rsid w:val="00C44A7D"/>
    <w:rsid w:val="00C44B15"/>
    <w:rsid w:val="00C44D47"/>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6A2C"/>
    <w:rsid w:val="00CA7F62"/>
    <w:rsid w:val="00CA7FD5"/>
    <w:rsid w:val="00CB0FC8"/>
    <w:rsid w:val="00CB10D6"/>
    <w:rsid w:val="00CB2D1D"/>
    <w:rsid w:val="00CB3081"/>
    <w:rsid w:val="00CB3287"/>
    <w:rsid w:val="00CB339F"/>
    <w:rsid w:val="00CB33E2"/>
    <w:rsid w:val="00CB3F5C"/>
    <w:rsid w:val="00CB4E68"/>
    <w:rsid w:val="00CB5904"/>
    <w:rsid w:val="00CB625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2CE"/>
    <w:rsid w:val="00CD3AA4"/>
    <w:rsid w:val="00CD62DB"/>
    <w:rsid w:val="00CD63DD"/>
    <w:rsid w:val="00CD6F6C"/>
    <w:rsid w:val="00CE0D07"/>
    <w:rsid w:val="00CE5B6C"/>
    <w:rsid w:val="00CE5E04"/>
    <w:rsid w:val="00CE625B"/>
    <w:rsid w:val="00CE672E"/>
    <w:rsid w:val="00CE6832"/>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563"/>
    <w:rsid w:val="00D0696A"/>
    <w:rsid w:val="00D06AFD"/>
    <w:rsid w:val="00D06EB1"/>
    <w:rsid w:val="00D1048F"/>
    <w:rsid w:val="00D10985"/>
    <w:rsid w:val="00D10998"/>
    <w:rsid w:val="00D12400"/>
    <w:rsid w:val="00D125CB"/>
    <w:rsid w:val="00D13235"/>
    <w:rsid w:val="00D13BB2"/>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017A"/>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4493"/>
    <w:rsid w:val="00DB4A8F"/>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726D"/>
    <w:rsid w:val="00DD73F1"/>
    <w:rsid w:val="00DD7D9E"/>
    <w:rsid w:val="00DE1070"/>
    <w:rsid w:val="00DE3D02"/>
    <w:rsid w:val="00DE42BF"/>
    <w:rsid w:val="00DE56DC"/>
    <w:rsid w:val="00DE607E"/>
    <w:rsid w:val="00DE7F08"/>
    <w:rsid w:val="00DF09FD"/>
    <w:rsid w:val="00DF15CB"/>
    <w:rsid w:val="00DF1755"/>
    <w:rsid w:val="00DF1FA1"/>
    <w:rsid w:val="00DF2139"/>
    <w:rsid w:val="00DF3723"/>
    <w:rsid w:val="00DF39DA"/>
    <w:rsid w:val="00DF3DC9"/>
    <w:rsid w:val="00DF481A"/>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079"/>
    <w:rsid w:val="00E212F3"/>
    <w:rsid w:val="00E2179B"/>
    <w:rsid w:val="00E218C6"/>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166C"/>
    <w:rsid w:val="00E5203B"/>
    <w:rsid w:val="00E5219B"/>
    <w:rsid w:val="00E52D07"/>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681"/>
    <w:rsid w:val="00E8081C"/>
    <w:rsid w:val="00E80D96"/>
    <w:rsid w:val="00E80F92"/>
    <w:rsid w:val="00E82004"/>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B61"/>
    <w:rsid w:val="00EA4EC9"/>
    <w:rsid w:val="00EA6296"/>
    <w:rsid w:val="00EA6D0B"/>
    <w:rsid w:val="00EA7103"/>
    <w:rsid w:val="00EA7F78"/>
    <w:rsid w:val="00EB02A2"/>
    <w:rsid w:val="00EB08A8"/>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DD5"/>
    <w:rsid w:val="00EC598F"/>
    <w:rsid w:val="00EC5E19"/>
    <w:rsid w:val="00EC6A24"/>
    <w:rsid w:val="00EC735A"/>
    <w:rsid w:val="00EC75E5"/>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417E"/>
    <w:rsid w:val="00F96D0E"/>
    <w:rsid w:val="00F96DCB"/>
    <w:rsid w:val="00F97C9A"/>
    <w:rsid w:val="00F97F9D"/>
    <w:rsid w:val="00FA03EE"/>
    <w:rsid w:val="00FA07CD"/>
    <w:rsid w:val="00FA0FCA"/>
    <w:rsid w:val="00FA1028"/>
    <w:rsid w:val="00FA1666"/>
    <w:rsid w:val="00FA1F51"/>
    <w:rsid w:val="00FA2396"/>
    <w:rsid w:val="00FA2B72"/>
    <w:rsid w:val="00FA3B17"/>
    <w:rsid w:val="00FA49F9"/>
    <w:rsid w:val="00FA5E8D"/>
    <w:rsid w:val="00FA5F3D"/>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D741-A96F-4AD5-8248-4215838E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30</TotalTime>
  <Pages>6</Pages>
  <Words>2082</Words>
  <Characters>11871</Characters>
  <Application>Microsoft Office Word</Application>
  <DocSecurity>0</DocSecurity>
  <Lines>98</Lines>
  <Paragraphs>27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13926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2026-04-11T13:31:00Z</cp:lastPrinted>
  <dcterms:created xsi:type="dcterms:W3CDTF">2026-03-10T17:45:00Z</dcterms:created>
  <dcterms:modified xsi:type="dcterms:W3CDTF">2026-04-11T13:32:00Z</dcterms:modified>
  <cp:contentStatus>ویرایش 2.5</cp:contentStatus>
  <cp:version>2.7</cp:version>
</cp:coreProperties>
</file>