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DF407" w14:textId="71D5A22E" w:rsidR="00CD653F" w:rsidRDefault="00CD653F" w:rsidP="00CD653F">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bookmarkStart w:id="0" w:name="_GoBack"/>
      <w:bookmarkEnd w:id="0"/>
    </w:p>
    <w:p w14:paraId="31F08449" w14:textId="77777777" w:rsidR="007B3F48" w:rsidRPr="00B3757A" w:rsidRDefault="007B3F48" w:rsidP="00CD653F">
      <w:pPr>
        <w:autoSpaceDE w:val="0"/>
        <w:autoSpaceDN w:val="0"/>
        <w:bidi/>
        <w:adjustRightInd w:val="0"/>
        <w:jc w:val="both"/>
        <w:rPr>
          <w:rFonts w:ascii="IRMitra" w:hAnsi="IRMitra" w:cs="IRMitra"/>
          <w:b/>
          <w:bCs/>
          <w:color w:val="000000" w:themeColor="text1"/>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730FA362" w14:textId="1C5DC594" w:rsidR="007B3F48" w:rsidRDefault="007B3F48" w:rsidP="007B3F48">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30</w:t>
      </w:r>
      <w:r>
        <w:rPr>
          <w:rFonts w:ascii="IRMitra" w:hAnsi="IRMitra" w:cs="IRMitra"/>
          <w:b/>
          <w:bCs/>
          <w:color w:val="C00000"/>
          <w:sz w:val="28"/>
          <w:szCs w:val="28"/>
          <w:shd w:val="clear" w:color="auto" w:fill="FFFFFF"/>
          <w:rtl/>
          <w:lang w:val="x-none"/>
        </w:rPr>
        <w:t xml:space="preserve"> /06 /1404</w:t>
      </w:r>
    </w:p>
    <w:p w14:paraId="39FBCFA7" w14:textId="77777777" w:rsidR="007B3F48" w:rsidRDefault="007B3F48" w:rsidP="007B3F48">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0C5A069F" w14:textId="00E5A5A7" w:rsidR="007B3F48" w:rsidRPr="00690D3F" w:rsidRDefault="007B3F48" w:rsidP="007B3F48">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hint="cs"/>
          <w:b/>
          <w:bCs/>
          <w:color w:val="C00000"/>
          <w:sz w:val="28"/>
          <w:szCs w:val="28"/>
          <w:shd w:val="clear" w:color="auto" w:fill="FFFFFF"/>
          <w:rtl/>
          <w:lang w:val="x-none"/>
        </w:rPr>
        <w:t>10</w:t>
      </w:r>
    </w:p>
    <w:p w14:paraId="02944DE8" w14:textId="77777777" w:rsidR="00D73421" w:rsidRDefault="007B3F48" w:rsidP="00D73421">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9A3C62E" w14:textId="72C888EE" w:rsidR="00177443" w:rsidRPr="00E64FB4" w:rsidRDefault="00177443" w:rsidP="00D73421">
      <w:pPr>
        <w:widowControl w:val="0"/>
        <w:bidi/>
        <w:spacing w:after="0"/>
        <w:jc w:val="both"/>
        <w:rPr>
          <w:rFonts w:ascii="IRMitra" w:hAnsi="IRMitra" w:cs="IRMitra"/>
          <w:color w:val="0070C0"/>
          <w:sz w:val="28"/>
          <w:szCs w:val="28"/>
          <w:rtl/>
          <w:lang w:bidi="fa-IR"/>
        </w:rPr>
      </w:pPr>
      <w:r w:rsidRPr="00E64FB4">
        <w:rPr>
          <w:rFonts w:ascii="IRMitra" w:hAnsi="IRMitra" w:cs="IRMitra" w:hint="cs"/>
          <w:b/>
          <w:bCs/>
          <w:color w:val="0070C0"/>
          <w:sz w:val="28"/>
          <w:szCs w:val="28"/>
          <w:rtl/>
          <w:lang w:bidi="fa-IR"/>
        </w:rPr>
        <w:t>نحوه مطالعه کردن برای بحث‌های خارج</w:t>
      </w:r>
    </w:p>
    <w:p w14:paraId="6FD1CABC" w14:textId="77777777" w:rsidR="00177443" w:rsidRDefault="00B3757A" w:rsidP="0017744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بعضی از دوستان سوال می کردند می گفتند </w:t>
      </w:r>
      <w:r w:rsidRPr="00177443">
        <w:rPr>
          <w:rFonts w:ascii="IRMitra" w:hAnsi="IRMitra" w:cs="IRMitra" w:hint="cs"/>
          <w:b/>
          <w:bCs/>
          <w:color w:val="000000" w:themeColor="text1"/>
          <w:sz w:val="28"/>
          <w:szCs w:val="28"/>
          <w:rtl/>
          <w:lang w:bidi="fa-IR"/>
        </w:rPr>
        <w:t>نحوه مطالعه کردن برای این بحثهای خارج</w:t>
      </w:r>
      <w:r>
        <w:rPr>
          <w:rFonts w:ascii="IRMitra" w:hAnsi="IRMitra" w:cs="IRMitra" w:hint="cs"/>
          <w:color w:val="000000" w:themeColor="text1"/>
          <w:sz w:val="28"/>
          <w:szCs w:val="28"/>
          <w:rtl/>
          <w:lang w:bidi="fa-IR"/>
        </w:rPr>
        <w:t xml:space="preserve"> باید به نحو باشد و اینها من به ذهنم رسید بعضی از نکات را که امروز مطرح کنم فکر می کنم بی فایده نباشد حالا من این بحثهایی که مطرح می خواهم بکنم یک سری بحثهایش با محوریت کفایه است چون </w:t>
      </w:r>
      <w:r w:rsidRPr="00177443">
        <w:rPr>
          <w:rFonts w:ascii="IRMitra" w:hAnsi="IRMitra" w:cs="IRMitra" w:hint="cs"/>
          <w:b/>
          <w:bCs/>
          <w:color w:val="000000" w:themeColor="text1"/>
          <w:sz w:val="28"/>
          <w:szCs w:val="28"/>
          <w:rtl/>
          <w:lang w:bidi="fa-IR"/>
        </w:rPr>
        <w:t>درس خارج ما ا ابتداءً محور اصلی آن کفایه است</w:t>
      </w:r>
      <w:r>
        <w:rPr>
          <w:rFonts w:ascii="IRMitra" w:hAnsi="IRMitra" w:cs="IRMitra" w:hint="cs"/>
          <w:color w:val="000000" w:themeColor="text1"/>
          <w:sz w:val="28"/>
          <w:szCs w:val="28"/>
          <w:rtl/>
          <w:lang w:bidi="fa-IR"/>
        </w:rPr>
        <w:t xml:space="preserve"> حالا خب نکاتی که می خواهم مطرح کنم اختصاص به کفایه ندارد یک </w:t>
      </w:r>
      <w:r w:rsidR="006C51CE">
        <w:rPr>
          <w:rFonts w:ascii="IRMitra" w:hAnsi="IRMitra" w:cs="IRMitra" w:hint="cs"/>
          <w:color w:val="000000" w:themeColor="text1"/>
          <w:sz w:val="28"/>
          <w:szCs w:val="28"/>
          <w:rtl/>
          <w:lang w:bidi="fa-IR"/>
        </w:rPr>
        <w:t xml:space="preserve">مقدار عامتر است ولی تطبیقاتش بر کفایه است </w:t>
      </w:r>
    </w:p>
    <w:p w14:paraId="1B9D41A7" w14:textId="77777777" w:rsidR="00177443" w:rsidRDefault="006C51CE" w:rsidP="0017744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 درس خارجی که انجام می شود باید توجه داشت که محور بحثهای یک استاد معمولاً چه کتابهایی هست چه کتابهایی را به آن توجه دارد اولش آن کتابی که طرح بحث را با او شروع می کند ما مثلاً طرح بحث را با کفایه شروع می کنیم و البته به کفایه توجه کامل داریم ولی نه اینکه بحث ما حتماً محدود به مطالب کفایه و بررسی مطالب مرحوم آخوند باشد ولی خب شروع بحث و آغاز بحث فرمایشات مرحوم صاحب کفایه است خب تیپ افراد در این طور موارد نسبت به آن محور اصلی بحث دو گونه است بعضی از آقایان هستند که سعی می کنند تا حد امکان آن کتاب اصلی را خوب حلاجی کنند کتاب که طرح بحث از آنجا گرفته شده حلاجی کنند بعد به فرمایشات آقایان دیگر بپردازند من خودم سبکم این طوری است من تصور می کنم که اگر ما کفایه را متن قرار می دهیم مناسب است کفایه خوب فهمیده بشود و فهم مثلاً رسائل کفایه اینها ذی مراتب است حالا یک تجربه شخصی در مورد سطح خودم عرض بکنم من رسائل را پیش سه تا اساتید درس خواندم هر سه آنها هم خوب بودند قسمت اولش را پیش آقای استادی خواندم قسمت وسطش را پیش آقای میرباقری خواندم قسمت استصحاب و تعادل و تراجیح را پیش آقای شب زنده دار و هر سه هم خوب بودند انصافاً یک تکه ای از بحثهای برائت اشتغال و اینها یک هفته ای خدمت حاج آقا خواندم با وجودی که عرض کنم خدمت شما هر سه استادی که خدمتشان بودیم خوب بودند ولی فاصله بین مطالبی که حاج آقا طرح می کرد با مطالب آقایان زیاد بود یعنی یک فهم عمیق از همان مطالب رسائل مثلاً حاج آقا خیلی بخصوص روی فرمایشات شیخ عنایت ویژه دارند اینکه مثلاً عبارت را بخواه</w:t>
      </w:r>
      <w:r w:rsidR="00177443">
        <w:rPr>
          <w:rFonts w:ascii="IRMitra" w:hAnsi="IRMitra" w:cs="IRMitra" w:hint="cs"/>
          <w:color w:val="000000" w:themeColor="text1"/>
          <w:sz w:val="28"/>
          <w:szCs w:val="28"/>
          <w:rtl/>
          <w:lang w:bidi="fa-IR"/>
        </w:rPr>
        <w:t>ند</w:t>
      </w:r>
      <w:r>
        <w:rPr>
          <w:rFonts w:ascii="IRMitra" w:hAnsi="IRMitra" w:cs="IRMitra" w:hint="cs"/>
          <w:color w:val="000000" w:themeColor="text1"/>
          <w:sz w:val="28"/>
          <w:szCs w:val="28"/>
          <w:rtl/>
          <w:lang w:bidi="fa-IR"/>
        </w:rPr>
        <w:t xml:space="preserve"> خوب بفهمند ببینند ایشان چه می خواهد بگوید آیا اشکالاتی که محشین کردند تا چقدر وارد هست یا وارد نیست</w:t>
      </w:r>
      <w:r w:rsidR="0017744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یک نکته ای اینجا هست خدا رحمت کند مرحوم آقای نائینی ایشان مدعی بودند که من مطالب شیخ انصاری </w:t>
      </w:r>
      <w:r>
        <w:rPr>
          <w:rFonts w:ascii="IRMitra" w:hAnsi="IRMitra" w:cs="IRMitra" w:hint="cs"/>
          <w:color w:val="000000" w:themeColor="text1"/>
          <w:sz w:val="28"/>
          <w:szCs w:val="28"/>
          <w:rtl/>
          <w:lang w:bidi="fa-IR"/>
        </w:rPr>
        <w:lastRenderedPageBreak/>
        <w:t xml:space="preserve">را دارم تبیین می کنم و حوزه بعد از مرحوم آخوند حوزه نجف تحت تاثیر مطالب مرحوم آخوند قرار گرفته و مطالب مرحوم شیخ را درست نفهمیدند و ما در واقع داریم بازگشت می کنیم به مطالب شیخ این آقا سید علی هاشمی گلپایگانی پسر مرحوم حاج آقا جمال گلپایگانی تعریف می کرد </w:t>
      </w:r>
      <w:r w:rsidR="003C6EBD">
        <w:rPr>
          <w:rFonts w:ascii="IRMitra" w:hAnsi="IRMitra" w:cs="IRMitra" w:hint="cs"/>
          <w:color w:val="000000" w:themeColor="text1"/>
          <w:sz w:val="28"/>
          <w:szCs w:val="28"/>
          <w:rtl/>
          <w:lang w:bidi="fa-IR"/>
        </w:rPr>
        <w:t xml:space="preserve">می گفت که پدرم نقل می کرد از مرحوم نائینی که حالا این مقدمه را عرض بکنم مرحوم نائینی ابتداءً برای یک عده خیلی اندکی درس می گفته که مرحوم آقا میرزا مهدی اصفهانی بوده مرحوم حاج شیخ موسی خوانساری بوده مرحوم آقا جمال گلپایگانی بوده اجازه اجتهادی که به آقا جمال گلپایگانی مرحوم نائینی داده می گوید از اول درس ما شرکت کرد و اینها آقا میرزا مهدی اصفهانی می گوید ما عده ای بودیم که هیچ وقت تعداد ما از هفت نفر تجاوز نکرد من دو سال سه سال چقدر مطالب اصول را مرحوم نائینی بررسی می کردم آقا سید علی هاشمی گلپایگانی از قول پدرشان مرحوم آقا جمال نقل می کرد می گفت که مرحوم نائینی می گفت که من باید با کلبتین کلبتین وسیله ای بوده که دندان را با آن می کشیدند یک گاز انبر خاص گاز انبر برای دندان کشیدن من باید با کلبتین مطالب آخوند را از ذهن شما دربیاورم تا بتوانم مطالب </w:t>
      </w:r>
      <w:r w:rsidR="00C86CDC">
        <w:rPr>
          <w:rFonts w:ascii="IRMitra" w:hAnsi="IRMitra" w:cs="IRMitra" w:hint="cs"/>
          <w:color w:val="000000" w:themeColor="text1"/>
          <w:sz w:val="28"/>
          <w:szCs w:val="28"/>
          <w:rtl/>
          <w:lang w:bidi="fa-IR"/>
        </w:rPr>
        <w:t xml:space="preserve">مرحوم شیخ را جایگزین کنم یک همچین ادعایی مرحوم آقای نائینی داشتند ولی عملاً بعضی مطالب را ایشان به شیخ نسبت می دهد آن وقت از کجای مطالب شیخ این مطالب درمی آید خدا آگاه است </w:t>
      </w:r>
      <w:r w:rsidR="00CB20BD">
        <w:rPr>
          <w:rFonts w:ascii="IRMitra" w:hAnsi="IRMitra" w:cs="IRMitra" w:hint="cs"/>
          <w:color w:val="000000" w:themeColor="text1"/>
          <w:sz w:val="28"/>
          <w:szCs w:val="28"/>
          <w:rtl/>
          <w:lang w:bidi="fa-IR"/>
        </w:rPr>
        <w:t>مقید به اینکه حتماً مطالبی را که به شیخ در می آید از عبارت</w:t>
      </w:r>
      <w:r w:rsidR="00177443">
        <w:rPr>
          <w:rFonts w:ascii="IRMitra" w:hAnsi="IRMitra" w:cs="IRMitra" w:hint="cs"/>
          <w:color w:val="000000" w:themeColor="text1"/>
          <w:sz w:val="28"/>
          <w:szCs w:val="28"/>
          <w:rtl/>
          <w:lang w:bidi="fa-IR"/>
        </w:rPr>
        <w:t>.</w:t>
      </w:r>
    </w:p>
    <w:p w14:paraId="6F13BEBA" w14:textId="77777777" w:rsidR="00891996" w:rsidRDefault="00CB20BD" w:rsidP="0017744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تفاوت با سبک حاج آقا بود حاج آقا مثلاً اگر یک معنایی خلاف آن معنای متعارف از عبارت رسائل می کردند سعی می کردند که از سایر عبارتهای ایشان شاهد ذکر کنند به قرینه آنجا به قرینه آنجا سبک عمیق فهم دقیق یک عبارت این هست که ما با شواهدی که می شود با آن فهم کرد مطالب یک کتاب را از این طریق و حالا اینکه خدا رحمت کند مرحوم آقای روحانی در منتق</w:t>
      </w:r>
      <w:r w:rsidR="00177443">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الاصول خب خیلی عنایت دارد به کفایه ایشان و انصافاً هم تلاش می کند که فرمایشات صاحب کفایه را تبیین کند و یکی از شاید بهترین شروح برای کفایه قسمتهایی از منتقل الاصول است که به شرح کفایه می پردازد چون هر مبحثی را که وارد می شود سعی می کند یک شرح گونه ای برای مطالب کفایه ذکر کند </w:t>
      </w:r>
      <w:r w:rsidR="000E7C0A">
        <w:rPr>
          <w:rFonts w:ascii="IRMitra" w:hAnsi="IRMitra" w:cs="IRMitra" w:hint="cs"/>
          <w:color w:val="000000" w:themeColor="text1"/>
          <w:sz w:val="28"/>
          <w:szCs w:val="28"/>
          <w:rtl/>
          <w:lang w:bidi="fa-IR"/>
        </w:rPr>
        <w:t xml:space="preserve">ولی ایشان هم احیاناً البته مثل مرحوم نائینی نیست ولی احیاناً مقید به این نیست که به چه قرینه ای عبارت مرحوم آقای آخوند را شما این طور معنا می کنید خیلی وقتها کلام مرحوم آقای </w:t>
      </w:r>
      <w:r w:rsidR="00177443">
        <w:rPr>
          <w:rFonts w:ascii="IRMitra" w:hAnsi="IRMitra" w:cs="IRMitra" w:hint="cs"/>
          <w:color w:val="000000" w:themeColor="text1"/>
          <w:sz w:val="28"/>
          <w:szCs w:val="28"/>
          <w:rtl/>
          <w:lang w:bidi="fa-IR"/>
        </w:rPr>
        <w:t>آخوند</w:t>
      </w:r>
      <w:r w:rsidR="000E7C0A">
        <w:rPr>
          <w:rFonts w:ascii="IRMitra" w:hAnsi="IRMitra" w:cs="IRMitra" w:hint="cs"/>
          <w:color w:val="000000" w:themeColor="text1"/>
          <w:sz w:val="28"/>
          <w:szCs w:val="28"/>
          <w:rtl/>
          <w:lang w:bidi="fa-IR"/>
        </w:rPr>
        <w:t xml:space="preserve"> را برخلاف معنای متعارف معنا می کند و خب آن هم معنای قابل توجه</w:t>
      </w:r>
      <w:r w:rsidR="00117E27">
        <w:rPr>
          <w:rFonts w:ascii="IRMitra" w:hAnsi="IRMitra" w:cs="IRMitra" w:hint="cs"/>
          <w:color w:val="000000" w:themeColor="text1"/>
          <w:sz w:val="28"/>
          <w:szCs w:val="28"/>
          <w:rtl/>
          <w:lang w:bidi="fa-IR"/>
        </w:rPr>
        <w:t xml:space="preserve"> </w:t>
      </w:r>
      <w:r w:rsidR="000E7C0A">
        <w:rPr>
          <w:rFonts w:ascii="IRMitra" w:hAnsi="IRMitra" w:cs="IRMitra" w:hint="cs"/>
          <w:color w:val="000000" w:themeColor="text1"/>
          <w:sz w:val="28"/>
          <w:szCs w:val="28"/>
          <w:rtl/>
          <w:lang w:bidi="fa-IR"/>
        </w:rPr>
        <w:t>ی است خودش ولی اینکه مرحوم آخوند آن را فرموده باشد یا نفرموده باشد آن یک نکته دیگری است خیلی تقید به تطبیق بر فرمایشات مرحوم آخوند ندارد احیاناً هم من یک مطلبی را یک موقعی از آقای روحانی حضوری سوال کردم آن موقع ایشان فروع علم اجمالی می گفت در ماه رمضانی بود من کفایه می خواندم ماه رمضان</w:t>
      </w:r>
      <w:r w:rsidR="00362AFC">
        <w:rPr>
          <w:rFonts w:ascii="IRMitra" w:hAnsi="IRMitra" w:cs="IRMitra" w:hint="cs"/>
          <w:color w:val="000000" w:themeColor="text1"/>
          <w:sz w:val="28"/>
          <w:szCs w:val="28"/>
          <w:rtl/>
          <w:lang w:bidi="fa-IR"/>
        </w:rPr>
        <w:t>ی</w:t>
      </w:r>
      <w:r w:rsidR="000E7C0A">
        <w:rPr>
          <w:rFonts w:ascii="IRMitra" w:hAnsi="IRMitra" w:cs="IRMitra" w:hint="cs"/>
          <w:color w:val="000000" w:themeColor="text1"/>
          <w:sz w:val="28"/>
          <w:szCs w:val="28"/>
          <w:rtl/>
          <w:lang w:bidi="fa-IR"/>
        </w:rPr>
        <w:t xml:space="preserve"> ایشان فروع علم اجمالی بود یک اشکالی به ایشان مطرح کردم بعد از درس گفت کفایه نخواندی گفت من دارم هنوز کفایه می خوانم این قسمتها را نخواندم گفت خب حالا کفایه نخواندی اشکال ندارد این حرف را بزنی بعد یک مطلبی از مرحوم آخوند نقل کرد که مرحوم آخوند این طوری می گوید و امثال اینها در حالیکه مرحوم آخوند دقیقاً برعکسش می گفت </w:t>
      </w:r>
      <w:r w:rsidR="00117E27">
        <w:rPr>
          <w:rFonts w:ascii="IRMitra" w:hAnsi="IRMitra" w:cs="IRMitra" w:hint="cs"/>
          <w:color w:val="000000" w:themeColor="text1"/>
          <w:sz w:val="28"/>
          <w:szCs w:val="28"/>
          <w:rtl/>
          <w:lang w:bidi="fa-IR"/>
        </w:rPr>
        <w:t>بعدا و جالب اینجا بود بعد نگاه کردم دیدم در همان حرفی که آنجا به من به عنوان کلام مرحوم آخوند تحویل می داد در منت</w:t>
      </w:r>
      <w:r w:rsidR="00B06F77">
        <w:rPr>
          <w:rFonts w:ascii="IRMitra" w:hAnsi="IRMitra" w:cs="IRMitra" w:hint="cs"/>
          <w:color w:val="000000" w:themeColor="text1"/>
          <w:sz w:val="28"/>
          <w:szCs w:val="28"/>
          <w:rtl/>
          <w:lang w:bidi="fa-IR"/>
        </w:rPr>
        <w:t>ق</w:t>
      </w:r>
      <w:r w:rsidR="00117E27">
        <w:rPr>
          <w:rFonts w:ascii="IRMitra" w:hAnsi="IRMitra" w:cs="IRMitra" w:hint="cs"/>
          <w:color w:val="000000" w:themeColor="text1"/>
          <w:sz w:val="28"/>
          <w:szCs w:val="28"/>
          <w:rtl/>
          <w:lang w:bidi="fa-IR"/>
        </w:rPr>
        <w:t>ی</w:t>
      </w:r>
      <w:r w:rsidR="00B06F77">
        <w:rPr>
          <w:rFonts w:ascii="IRMitra" w:hAnsi="IRMitra" w:cs="IRMitra" w:hint="cs"/>
          <w:color w:val="000000" w:themeColor="text1"/>
          <w:sz w:val="28"/>
          <w:szCs w:val="28"/>
          <w:rtl/>
          <w:lang w:bidi="fa-IR"/>
        </w:rPr>
        <w:t xml:space="preserve"> الاصول</w:t>
      </w:r>
      <w:r w:rsidR="00117E27">
        <w:rPr>
          <w:rFonts w:ascii="IRMitra" w:hAnsi="IRMitra" w:cs="IRMitra" w:hint="cs"/>
          <w:color w:val="000000" w:themeColor="text1"/>
          <w:sz w:val="28"/>
          <w:szCs w:val="28"/>
          <w:rtl/>
          <w:lang w:bidi="fa-IR"/>
        </w:rPr>
        <w:t xml:space="preserve"> هم همان حرف را تحویل داده در حالیکه فرمایش مرحوم آخوند برعکس است علتش این است که ایشان به خاطر عنایتی که به صاحب کفایه حرف صاحب کفایه داشته تصور اینکه ممکن است که حرف صاحب کفایه را اصلاً توجه نکرده باشد ندارد به آن حافظه ای که از قدیم پیدا بود نسبت به مطالب مرحوم آخوند برای او ایجاد شده به آنها اکتفا کرده و مطالب را</w:t>
      </w:r>
      <w:r w:rsidR="00891996">
        <w:rPr>
          <w:rFonts w:ascii="IRMitra" w:hAnsi="IRMitra" w:cs="IRMitra" w:hint="cs"/>
          <w:color w:val="000000" w:themeColor="text1"/>
          <w:sz w:val="28"/>
          <w:szCs w:val="28"/>
          <w:rtl/>
          <w:lang w:bidi="fa-IR"/>
        </w:rPr>
        <w:t>.</w:t>
      </w:r>
    </w:p>
    <w:p w14:paraId="1C57900D" w14:textId="77777777" w:rsidR="00891996" w:rsidRDefault="00117E27" w:rsidP="0089199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ما به هر حال برای فهم مطالب یک کتاب اولین نقطه این است که خود همان حرفها را خوب ببینیم دقت کنیم خود آن حرفها و به حافظه خودمان اعتماد نکنیم به حافظه خودمان اعتماد نکنیم ولو مثلا بارها هم یک کتاب را هم درس گفته باشیم بارها یک کتاب را هم مرور کرده باشیم نه این مناسب است که باز هم موقعی که انسان می خواهد یک مطلبی یک کتاب را چیز کند مراجعه کند احیاناً ممکن است یک اشتباهی برای او صورت گرفته ب</w:t>
      </w:r>
      <w:r w:rsidR="00D73421">
        <w:rPr>
          <w:rFonts w:ascii="IRMitra" w:hAnsi="IRMitra" w:cs="IRMitra" w:hint="cs"/>
          <w:color w:val="000000" w:themeColor="text1"/>
          <w:sz w:val="28"/>
          <w:szCs w:val="28"/>
          <w:rtl/>
          <w:lang w:bidi="fa-IR"/>
        </w:rPr>
        <w:t xml:space="preserve">اشد حاج آقا این مطلب را از محمد خان قزوینی نقل می کند محمد خان قزوینی </w:t>
      </w:r>
      <w:r w:rsidR="00A4633B">
        <w:rPr>
          <w:rFonts w:ascii="IRMitra" w:hAnsi="IRMitra" w:cs="IRMitra" w:hint="cs"/>
          <w:color w:val="000000" w:themeColor="text1"/>
          <w:sz w:val="28"/>
          <w:szCs w:val="28"/>
          <w:rtl/>
          <w:lang w:bidi="fa-IR"/>
        </w:rPr>
        <w:t>خب از محققین ادبای برجسته ایران در ادبیات و تا</w:t>
      </w:r>
      <w:r w:rsidR="00891996">
        <w:rPr>
          <w:rFonts w:ascii="IRMitra" w:hAnsi="IRMitra" w:cs="IRMitra" w:hint="cs"/>
          <w:color w:val="000000" w:themeColor="text1"/>
          <w:sz w:val="28"/>
          <w:szCs w:val="28"/>
          <w:rtl/>
          <w:lang w:bidi="fa-IR"/>
        </w:rPr>
        <w:t>ری</w:t>
      </w:r>
      <w:r w:rsidR="00A4633B">
        <w:rPr>
          <w:rFonts w:ascii="IRMitra" w:hAnsi="IRMitra" w:cs="IRMitra" w:hint="cs"/>
          <w:color w:val="000000" w:themeColor="text1"/>
          <w:sz w:val="28"/>
          <w:szCs w:val="28"/>
          <w:rtl/>
          <w:lang w:bidi="fa-IR"/>
        </w:rPr>
        <w:t>خ خیلی مسلط بوده و اینها ایشان می گفته که من یک مطلبی را خیلی به نظر خودم تحقیق کرده بودم بالاترین حرفهایی که ممکن بود بزنم زده بودم ایشان ساکن فرانسه بود می گفت حرفهای</w:t>
      </w:r>
      <w:r w:rsidR="00891996">
        <w:rPr>
          <w:rFonts w:ascii="IRMitra" w:hAnsi="IRMitra" w:cs="IRMitra" w:hint="cs"/>
          <w:color w:val="000000" w:themeColor="text1"/>
          <w:sz w:val="28"/>
          <w:szCs w:val="28"/>
          <w:rtl/>
          <w:lang w:bidi="fa-IR"/>
        </w:rPr>
        <w:t xml:space="preserve"> من</w:t>
      </w:r>
      <w:r w:rsidR="00A4633B">
        <w:rPr>
          <w:rFonts w:ascii="IRMitra" w:hAnsi="IRMitra" w:cs="IRMitra" w:hint="cs"/>
          <w:color w:val="000000" w:themeColor="text1"/>
          <w:sz w:val="28"/>
          <w:szCs w:val="28"/>
          <w:rtl/>
          <w:lang w:bidi="fa-IR"/>
        </w:rPr>
        <w:t xml:space="preserve"> آمد ایران و بعضی از فضلای ایران انتقاداتی بر حرفهای من مطرح کردند ظاهراً بعضی از نقلیاتی که ایشان داشته دقیق نبوده اعتماد به حافظه کرده بود </w:t>
      </w:r>
      <w:r w:rsidR="00891996">
        <w:rPr>
          <w:rFonts w:ascii="IRMitra" w:hAnsi="IRMitra" w:cs="IRMitra" w:hint="cs"/>
          <w:color w:val="000000" w:themeColor="text1"/>
          <w:sz w:val="28"/>
          <w:szCs w:val="28"/>
          <w:rtl/>
          <w:lang w:bidi="fa-IR"/>
        </w:rPr>
        <w:t>نقلیاتش</w:t>
      </w:r>
      <w:r w:rsidR="00A4633B">
        <w:rPr>
          <w:rFonts w:ascii="IRMitra" w:hAnsi="IRMitra" w:cs="IRMitra" w:hint="cs"/>
          <w:color w:val="000000" w:themeColor="text1"/>
          <w:sz w:val="28"/>
          <w:szCs w:val="28"/>
          <w:rtl/>
          <w:lang w:bidi="fa-IR"/>
        </w:rPr>
        <w:t xml:space="preserve"> دقیق نبوده می گوید انتقاداتی به حرفهای من داشتند که من بعد از این تصمیم گرفتم که اگر قل هو الله احد را هم بخوانم روی ورقه بنویسم قرآن را دربیاورم از روی قرآن قل هو الله احد را بنویسم که مبادا اشتباه بشود خب توجه به این نکته اساساً مهم است که عبارتهایی را که آدم می خواهد معنا کند در مرحله اول خود آن عبارت را خوب دقت کند بالا پایین عبارت نکاتی که مربوط به عبارت است را توجه کند</w:t>
      </w:r>
    </w:p>
    <w:p w14:paraId="1B715670" w14:textId="77777777" w:rsidR="00891996" w:rsidRDefault="00A4633B" w:rsidP="0089199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در مورد کفایه این در مورد کتابها هست برای فهم این که مثلاً مولف چه می گوید خیلی وقتها مولف در جاهای دیگر کتاب به این مطلب ارجاع داده آنها بهترین قرینه هستند برای اینکه احیاناً مطالب این را برای انسان تبیین کنند من یک موقعی یک تابستان کفای</w:t>
      </w:r>
      <w:r w:rsidR="00891996">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از اول تا آخر خواندم با این دید که مطالبی را که مرحوم آخوند ارجاع می دهد آنها را چیز کنم ارجاعاتش را به قول در مورد وسائل یک کتابی بعضی از بزرگان نوشته بودند در مورد شرح ما تقدم </w:t>
      </w:r>
      <w:r w:rsidR="00891996">
        <w:rPr>
          <w:rFonts w:ascii="IRMitra" w:hAnsi="IRMitra" w:cs="IRMitra" w:hint="cs"/>
          <w:color w:val="000000" w:themeColor="text1"/>
          <w:sz w:val="28"/>
          <w:szCs w:val="28"/>
          <w:rtl/>
          <w:lang w:bidi="fa-IR"/>
        </w:rPr>
        <w:t xml:space="preserve">و </w:t>
      </w:r>
      <w:r>
        <w:rPr>
          <w:rFonts w:ascii="IRMitra" w:hAnsi="IRMitra" w:cs="IRMitra" w:hint="cs"/>
          <w:color w:val="000000" w:themeColor="text1"/>
          <w:sz w:val="28"/>
          <w:szCs w:val="28"/>
          <w:rtl/>
          <w:lang w:bidi="fa-IR"/>
        </w:rPr>
        <w:t>مای</w:t>
      </w:r>
      <w:r w:rsidR="00891996">
        <w:rPr>
          <w:rFonts w:ascii="IRMitra" w:hAnsi="IRMitra" w:cs="IRMitra" w:hint="cs"/>
          <w:color w:val="000000" w:themeColor="text1"/>
          <w:sz w:val="28"/>
          <w:szCs w:val="28"/>
          <w:rtl/>
          <w:lang w:bidi="fa-IR"/>
        </w:rPr>
        <w:t>أتی‌</w:t>
      </w:r>
      <w:r>
        <w:rPr>
          <w:rFonts w:ascii="IRMitra" w:hAnsi="IRMitra" w:cs="IRMitra" w:hint="cs"/>
          <w:color w:val="000000" w:themeColor="text1"/>
          <w:sz w:val="28"/>
          <w:szCs w:val="28"/>
          <w:rtl/>
          <w:lang w:bidi="fa-IR"/>
        </w:rPr>
        <w:t xml:space="preserve">های </w:t>
      </w:r>
      <w:r w:rsidR="00891996">
        <w:rPr>
          <w:rFonts w:ascii="IRMitra" w:hAnsi="IRMitra" w:cs="IRMitra" w:hint="cs"/>
          <w:color w:val="000000" w:themeColor="text1"/>
          <w:sz w:val="28"/>
          <w:szCs w:val="28"/>
          <w:rtl/>
          <w:lang w:bidi="fa-IR"/>
        </w:rPr>
        <w:t>و</w:t>
      </w:r>
      <w:r>
        <w:rPr>
          <w:rFonts w:ascii="IRMitra" w:hAnsi="IRMitra" w:cs="IRMitra" w:hint="cs"/>
          <w:color w:val="000000" w:themeColor="text1"/>
          <w:sz w:val="28"/>
          <w:szCs w:val="28"/>
          <w:rtl/>
          <w:lang w:bidi="fa-IR"/>
        </w:rPr>
        <w:t xml:space="preserve">سائل ما در واقع شبیه همین </w:t>
      </w:r>
      <w:r w:rsidR="00891996">
        <w:rPr>
          <w:rFonts w:ascii="IRMitra" w:hAnsi="IRMitra" w:cs="IRMitra" w:hint="cs"/>
          <w:color w:val="000000" w:themeColor="text1"/>
          <w:sz w:val="28"/>
          <w:szCs w:val="28"/>
          <w:rtl/>
          <w:lang w:bidi="fa-IR"/>
        </w:rPr>
        <w:t xml:space="preserve">ما تقدم و مایأتی‌های </w:t>
      </w:r>
      <w:r>
        <w:rPr>
          <w:rFonts w:ascii="IRMitra" w:hAnsi="IRMitra" w:cs="IRMitra" w:hint="cs"/>
          <w:color w:val="000000" w:themeColor="text1"/>
          <w:sz w:val="28"/>
          <w:szCs w:val="28"/>
          <w:rtl/>
          <w:lang w:bidi="fa-IR"/>
        </w:rPr>
        <w:t>کفایه هم خیلی وقتها نیاز هست که انسان توجه کند و عملاً هم در هیچ یک از چاپها به این توجه نشده خیلی جاها مطالب مرحوم آخوند به همدیگر مرتبط هست و این ارتباطات را من یک بار با این دید کفایه را نگاه کردم و ارتباطاتش را درآوردم حالا یک موقعی دلم می خواهد فرصت کنم یک بار دیگر مراجعه کنم و مطالبش را درست و تنظیم کنم در حد مقاله ای چیزی عرضه کنم اگر آقایان دیگر می خواهند استفاده کنند بتوانند درست استفاده کنند خیلی مطالب دیگری که خود مولف دارد سودمند برای فهم مطالب این یک نکته</w:t>
      </w:r>
      <w:r w:rsidR="00891996">
        <w:rPr>
          <w:rFonts w:ascii="IRMitra" w:hAnsi="IRMitra" w:cs="IRMitra" w:hint="cs"/>
          <w:color w:val="000000" w:themeColor="text1"/>
          <w:sz w:val="28"/>
          <w:szCs w:val="28"/>
          <w:rtl/>
          <w:lang w:bidi="fa-IR"/>
        </w:rPr>
        <w:t>.</w:t>
      </w:r>
    </w:p>
    <w:p w14:paraId="0E225DEA" w14:textId="77777777" w:rsidR="00891996" w:rsidRDefault="00A4633B" w:rsidP="0089199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چیز دیگری برای فهم مطالب یک مولف سایر نوشته های آن مولف است نوشته هایی که مولف دارد و مرتبط است مرحوم آخوند کتابهای اصولی که دارد یکی کفایه است یکی حاشیه بر رسائل هست یکی فوائد است و اینها احیاناً مثلاً در کفایه خلاصه حاشیه آنها بر رسائل را ایشان منعکس کرده جلد دوم کفایه این حالت را دارد و برای فهم دقیق حرفهای مرحوم آخوند حرفهای آن حاشیه رسائل ایشان باید دیده بشود یا فوائد</w:t>
      </w:r>
      <w:r w:rsidR="0089199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فوائد آخر حاشیه رسائل مرحوم آخوند چاپ شده یک سری مباحث را ایشان آنجا مفصل طرح کرده مثلاً بحث حقیقت انشا چیست آنجا بحث کرده معنای حرفی چیست مربوط به همه مباحث اصول نیست یک سری مباحث آنجا طرح کرده و از آنها خلاصه اش در کفایه منعکس شده برای فهم کفایه اینکه آدم بداند مثلاً کجاهای دیگر مولف این مطلب را مطرح کرده حالا در مورد رسائل</w:t>
      </w:r>
      <w:r w:rsidR="0089199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مرحوم شیخ احیاناً بعضی نکات اصولی را در لا به لای کتب فقهی خود هم مطرح کرده بعضی از آقایان سعی کردند مباحث اصولی ایشان را از مباحث فقهی استخراج کنند مستقلاً چاپ کنند خیلی کار خوبی است برای </w:t>
      </w:r>
      <w:r>
        <w:rPr>
          <w:rFonts w:ascii="IRMitra" w:hAnsi="IRMitra" w:cs="IRMitra" w:hint="cs"/>
          <w:color w:val="000000" w:themeColor="text1"/>
          <w:sz w:val="28"/>
          <w:szCs w:val="28"/>
          <w:rtl/>
          <w:lang w:bidi="fa-IR"/>
        </w:rPr>
        <w:lastRenderedPageBreak/>
        <w:t xml:space="preserve">فهم </w:t>
      </w:r>
      <w:r w:rsidR="00744A1F">
        <w:rPr>
          <w:rFonts w:ascii="IRMitra" w:hAnsi="IRMitra" w:cs="IRMitra" w:hint="cs"/>
          <w:color w:val="000000" w:themeColor="text1"/>
          <w:sz w:val="28"/>
          <w:szCs w:val="28"/>
          <w:rtl/>
          <w:lang w:bidi="fa-IR"/>
        </w:rPr>
        <w:t>مطالب یک نویسنده مطالب دیگری که مرتبط با او هست از کتابهای دیگر استخراج بشود و انسان حواسش باشد آن مطالب</w:t>
      </w:r>
      <w:r w:rsidR="00891996">
        <w:rPr>
          <w:rFonts w:ascii="IRMitra" w:hAnsi="IRMitra" w:cs="IRMitra" w:hint="cs"/>
          <w:color w:val="000000" w:themeColor="text1"/>
          <w:sz w:val="28"/>
          <w:szCs w:val="28"/>
          <w:rtl/>
          <w:lang w:bidi="fa-IR"/>
        </w:rPr>
        <w:t>.</w:t>
      </w:r>
    </w:p>
    <w:p w14:paraId="7B8A3E3D" w14:textId="77777777" w:rsidR="00CD6D45" w:rsidRDefault="00744A1F" w:rsidP="0089199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البته خب طبیعی است که ما نمی خواهیم بگویم که حتماً یک مولف باید همه مطالبی که هست یکی باشد ممکن است </w:t>
      </w:r>
      <w:r w:rsidR="00891996">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دول کرده باشد ممکن است </w:t>
      </w:r>
      <w:r w:rsidR="00B7091C">
        <w:rPr>
          <w:rFonts w:ascii="IRMitra" w:hAnsi="IRMitra" w:cs="IRMitra" w:hint="cs"/>
          <w:color w:val="000000" w:themeColor="text1"/>
          <w:sz w:val="28"/>
          <w:szCs w:val="28"/>
          <w:rtl/>
          <w:lang w:bidi="fa-IR"/>
        </w:rPr>
        <w:t>یکی نباشد ولی با توجه به مطالب دیگر خود مولف</w:t>
      </w:r>
      <w:r w:rsidR="00CD6D45">
        <w:rPr>
          <w:rFonts w:ascii="IRMitra" w:hAnsi="IRMitra" w:cs="IRMitra" w:hint="cs"/>
          <w:color w:val="000000" w:themeColor="text1"/>
          <w:sz w:val="28"/>
          <w:szCs w:val="28"/>
          <w:rtl/>
          <w:lang w:bidi="fa-IR"/>
        </w:rPr>
        <w:t>.</w:t>
      </w:r>
      <w:r w:rsidR="00B7091C">
        <w:rPr>
          <w:rFonts w:ascii="IRMitra" w:hAnsi="IRMitra" w:cs="IRMitra" w:hint="cs"/>
          <w:color w:val="000000" w:themeColor="text1"/>
          <w:sz w:val="28"/>
          <w:szCs w:val="28"/>
          <w:rtl/>
          <w:lang w:bidi="fa-IR"/>
        </w:rPr>
        <w:t xml:space="preserve"> مطالب دیگر مولف بهترین شرح برای آن متنی است که ما دنبالش هستیم عرض کردم در مورد کفایه توجه به حاشیه مرحوم آخوند بر رسائل توجه به فوائد خیلی سودمند هست این هم یک مطلب</w:t>
      </w:r>
      <w:r w:rsidR="00CD6D45">
        <w:rPr>
          <w:rFonts w:ascii="IRMitra" w:hAnsi="IRMitra" w:cs="IRMitra" w:hint="cs"/>
          <w:color w:val="000000" w:themeColor="text1"/>
          <w:sz w:val="28"/>
          <w:szCs w:val="28"/>
          <w:rtl/>
          <w:lang w:bidi="fa-IR"/>
        </w:rPr>
        <w:t>.</w:t>
      </w:r>
    </w:p>
    <w:p w14:paraId="2335D93F" w14:textId="77777777" w:rsidR="00366BCB" w:rsidRDefault="00B7091C" w:rsidP="00CD6D4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مرحله دیگری که در مورد کفایه هست و در مورد هر کتاب دیگری این است که این کتاب از روی چه کتابی نوشته شده خیلی از کتابها هستند یک کتاب مولف جلوی </w:t>
      </w:r>
      <w:r w:rsidR="00366BCB">
        <w:rPr>
          <w:rFonts w:ascii="IRMitra" w:hAnsi="IRMitra" w:cs="IRMitra" w:hint="cs"/>
          <w:color w:val="000000" w:themeColor="text1"/>
          <w:sz w:val="28"/>
          <w:szCs w:val="28"/>
          <w:rtl/>
          <w:lang w:bidi="fa-IR"/>
        </w:rPr>
        <w:t>خودش</w:t>
      </w:r>
      <w:r>
        <w:rPr>
          <w:rFonts w:ascii="IRMitra" w:hAnsi="IRMitra" w:cs="IRMitra" w:hint="cs"/>
          <w:color w:val="000000" w:themeColor="text1"/>
          <w:sz w:val="28"/>
          <w:szCs w:val="28"/>
          <w:rtl/>
          <w:lang w:bidi="fa-IR"/>
        </w:rPr>
        <w:t xml:space="preserve"> گذاشته آن پیش روی او بوده مطالبی که دیده آن را دیده بعد این مطالب را یک مقداری حالا ولو تصریح هم نکند در مقام </w:t>
      </w:r>
      <w:r w:rsidR="001A16C5">
        <w:rPr>
          <w:rFonts w:ascii="IRMitra" w:hAnsi="IRMitra" w:cs="IRMitra" w:hint="cs"/>
          <w:color w:val="000000" w:themeColor="text1"/>
          <w:sz w:val="28"/>
          <w:szCs w:val="28"/>
          <w:rtl/>
          <w:lang w:bidi="fa-IR"/>
        </w:rPr>
        <w:t xml:space="preserve">مثلاً نقد آن است ناظر به آن است کتبی که کتاب ما به آنها ناظر است یا می خواهد تایید کند مطالبش را یا می خواهد تکذیب کند مطالبش را مثلاً کفایه جلد اولش به مطالب مطارح الانظار مرحوم شیخ خیلی توجه دارد جاهایی که مرحوم شیخ انصاری محوریت اصول قبل از مرحوم آخوند را داشتند و در مباحث الفاظ ایشان خودشان کتاب ننوشتند ولی خب تقریراتی که از مرحوم شیخ به یادگار مانده بخصوص مطارح آن تقریراتی که آن موقع مطرح بوده در اختیار افراد بوده مطارح است البته شیخ تقریرات دیگری هم دارد مثلاً </w:t>
      </w:r>
      <w:r w:rsidR="00366BCB">
        <w:rPr>
          <w:rFonts w:ascii="IRMitra" w:hAnsi="IRMitra" w:cs="IRMitra" w:hint="cs"/>
          <w:color w:val="000000" w:themeColor="text1"/>
          <w:sz w:val="28"/>
          <w:szCs w:val="28"/>
          <w:rtl/>
          <w:lang w:bidi="fa-IR"/>
        </w:rPr>
        <w:t>؟؟؟(</w:t>
      </w:r>
      <w:r w:rsidR="001A16C5">
        <w:rPr>
          <w:rFonts w:ascii="IRMitra" w:hAnsi="IRMitra" w:cs="IRMitra" w:hint="cs"/>
          <w:color w:val="000000" w:themeColor="text1"/>
          <w:sz w:val="28"/>
          <w:szCs w:val="28"/>
          <w:rtl/>
          <w:lang w:bidi="fa-IR"/>
        </w:rPr>
        <w:t>قوام الف</w:t>
      </w:r>
      <w:r w:rsidR="00366BCB">
        <w:rPr>
          <w:rFonts w:ascii="IRMitra" w:hAnsi="IRMitra" w:cs="IRMitra" w:hint="cs"/>
          <w:color w:val="000000" w:themeColor="text1"/>
          <w:sz w:val="28"/>
          <w:szCs w:val="28"/>
          <w:rtl/>
          <w:lang w:bidi="fa-IR"/>
        </w:rPr>
        <w:t>ضول)</w:t>
      </w:r>
      <w:r w:rsidR="001A16C5">
        <w:rPr>
          <w:rFonts w:ascii="IRMitra" w:hAnsi="IRMitra" w:cs="IRMitra" w:hint="cs"/>
          <w:color w:val="000000" w:themeColor="text1"/>
          <w:sz w:val="28"/>
          <w:szCs w:val="28"/>
          <w:rtl/>
          <w:lang w:bidi="fa-IR"/>
        </w:rPr>
        <w:t xml:space="preserve"> آن هم مربوط به شرح حرفهای شیخ است ولی آن چندان در اختیار افراد نبوده بیشتر به همان مطارح اینها ناظر هستند</w:t>
      </w:r>
    </w:p>
    <w:p w14:paraId="14E4AE85" w14:textId="77777777" w:rsidR="00FA7FE5" w:rsidRDefault="001A16C5" w:rsidP="00366BC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6257B0">
        <w:rPr>
          <w:rFonts w:ascii="IRMitra" w:hAnsi="IRMitra" w:cs="IRMitra" w:hint="cs"/>
          <w:color w:val="000000" w:themeColor="text1"/>
          <w:sz w:val="28"/>
          <w:szCs w:val="28"/>
          <w:rtl/>
          <w:lang w:bidi="fa-IR"/>
        </w:rPr>
        <w:t xml:space="preserve">ایشان مرحوم آخوند دو سال سال هفتاد و نه وارد نجف شده سال هفتاد و نه مرحوم شیخ دیگر خارج نمی گفته یک درس سطحی بر اساس رسائل داشته ایشان رسائل را تدریس می کرده به صورت سطح البته یک سطح عمیقی هم هست یک سطح عمیق هست که در این درس مرحوم آخوند شرکت می کرده آخوند ملا غلامرضا صاحب </w:t>
      </w:r>
      <w:r w:rsidR="00366BCB">
        <w:rPr>
          <w:rFonts w:ascii="IRMitra" w:hAnsi="IRMitra" w:cs="IRMitra" w:hint="cs"/>
          <w:color w:val="000000" w:themeColor="text1"/>
          <w:sz w:val="28"/>
          <w:szCs w:val="28"/>
          <w:rtl/>
          <w:lang w:bidi="fa-IR"/>
        </w:rPr>
        <w:t>ق</w:t>
      </w:r>
      <w:r w:rsidR="006257B0">
        <w:rPr>
          <w:rFonts w:ascii="IRMitra" w:hAnsi="IRMitra" w:cs="IRMitra" w:hint="cs"/>
          <w:color w:val="000000" w:themeColor="text1"/>
          <w:sz w:val="28"/>
          <w:szCs w:val="28"/>
          <w:rtl/>
          <w:lang w:bidi="fa-IR"/>
        </w:rPr>
        <w:t xml:space="preserve">لائد الفرائد شرکت می کرده این </w:t>
      </w:r>
      <w:r w:rsidR="00366BCB">
        <w:rPr>
          <w:rFonts w:ascii="IRMitra" w:hAnsi="IRMitra" w:cs="IRMitra" w:hint="cs"/>
          <w:color w:val="000000" w:themeColor="text1"/>
          <w:sz w:val="28"/>
          <w:szCs w:val="28"/>
          <w:rtl/>
          <w:lang w:bidi="fa-IR"/>
        </w:rPr>
        <w:t>ق</w:t>
      </w:r>
      <w:r w:rsidR="006257B0">
        <w:rPr>
          <w:rFonts w:ascii="IRMitra" w:hAnsi="IRMitra" w:cs="IRMitra" w:hint="cs"/>
          <w:color w:val="000000" w:themeColor="text1"/>
          <w:sz w:val="28"/>
          <w:szCs w:val="28"/>
          <w:rtl/>
          <w:lang w:bidi="fa-IR"/>
        </w:rPr>
        <w:t>لائد الفرائد بحث قطع و ظنش جز بهترین شروع رسائل است علتش این است که ایشان درس خود مرحوم شیخ شرکت می کرده مرحوم شیخ آنجاها را توضیح می داده خیلی جاها می گوید مرحوم شیخ در درس این شکلی عبارت را معنا کرد نقل از مطالب درس</w:t>
      </w:r>
      <w:r w:rsidR="00FA7FE5">
        <w:rPr>
          <w:rFonts w:ascii="IRMitra" w:hAnsi="IRMitra" w:cs="IRMitra" w:hint="cs"/>
          <w:color w:val="000000" w:themeColor="text1"/>
          <w:sz w:val="28"/>
          <w:szCs w:val="28"/>
          <w:rtl/>
          <w:lang w:bidi="fa-IR"/>
        </w:rPr>
        <w:t>.</w:t>
      </w:r>
    </w:p>
    <w:p w14:paraId="26634BC6" w14:textId="647C9A22" w:rsidR="00C756BD" w:rsidRDefault="006257B0" w:rsidP="00FA7FE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من یک موقعی تمام نقلیاتی که آخوند ملا غلامرضا از مطالب شیخ بود تمامش را استخراج کرده بودم و در حاشیه رسائل نوشته بودم این خیلی مهم است مرحوم شیخ انسداد که رسیده از دنیا رفته </w:t>
      </w:r>
      <w:r w:rsidR="00FA7FE5">
        <w:rPr>
          <w:rFonts w:ascii="IRMitra" w:hAnsi="IRMitra" w:cs="IRMitra" w:hint="cs"/>
          <w:color w:val="000000" w:themeColor="text1"/>
          <w:sz w:val="28"/>
          <w:szCs w:val="28"/>
          <w:rtl/>
          <w:lang w:bidi="fa-IR"/>
        </w:rPr>
        <w:t>برائت و اشتغال</w:t>
      </w:r>
      <w:r>
        <w:rPr>
          <w:rFonts w:ascii="IRMitra" w:hAnsi="IRMitra" w:cs="IRMitra" w:hint="cs"/>
          <w:color w:val="000000" w:themeColor="text1"/>
          <w:sz w:val="28"/>
          <w:szCs w:val="28"/>
          <w:rtl/>
          <w:lang w:bidi="fa-IR"/>
        </w:rPr>
        <w:t xml:space="preserve"> و استصحاب </w:t>
      </w:r>
      <w:r w:rsidR="00FA7FE5">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لائد و الفرائد اصلاً به خوبی </w:t>
      </w:r>
      <w:r w:rsidR="00690173">
        <w:rPr>
          <w:rFonts w:ascii="IRMitra" w:hAnsi="IRMitra" w:cs="IRMitra" w:hint="cs"/>
          <w:color w:val="000000" w:themeColor="text1"/>
          <w:sz w:val="28"/>
          <w:szCs w:val="28"/>
          <w:rtl/>
          <w:lang w:bidi="fa-IR"/>
        </w:rPr>
        <w:t>قطع و ظنش نیست</w:t>
      </w:r>
      <w:r w:rsidR="00FA7FE5">
        <w:rPr>
          <w:rFonts w:ascii="IRMitra" w:hAnsi="IRMitra" w:cs="IRMitra" w:hint="cs"/>
          <w:color w:val="000000" w:themeColor="text1"/>
          <w:sz w:val="28"/>
          <w:szCs w:val="28"/>
          <w:rtl/>
          <w:lang w:bidi="fa-IR"/>
        </w:rPr>
        <w:t>.</w:t>
      </w:r>
      <w:r w:rsidR="00690173">
        <w:rPr>
          <w:rFonts w:ascii="IRMitra" w:hAnsi="IRMitra" w:cs="IRMitra" w:hint="cs"/>
          <w:color w:val="000000" w:themeColor="text1"/>
          <w:sz w:val="28"/>
          <w:szCs w:val="28"/>
          <w:rtl/>
          <w:lang w:bidi="fa-IR"/>
        </w:rPr>
        <w:t xml:space="preserve"> </w:t>
      </w:r>
      <w:r w:rsidR="00C756BD">
        <w:rPr>
          <w:rFonts w:ascii="IRMitra" w:hAnsi="IRMitra" w:cs="IRMitra" w:hint="cs"/>
          <w:color w:val="000000" w:themeColor="text1"/>
          <w:sz w:val="28"/>
          <w:szCs w:val="28"/>
          <w:rtl/>
          <w:lang w:bidi="fa-IR"/>
        </w:rPr>
        <w:t>قطع و ظن ا</w:t>
      </w:r>
      <w:r w:rsidR="00FA7FE5">
        <w:rPr>
          <w:rFonts w:ascii="IRMitra" w:hAnsi="IRMitra" w:cs="IRMitra" w:hint="cs"/>
          <w:color w:val="000000" w:themeColor="text1"/>
          <w:sz w:val="28"/>
          <w:szCs w:val="28"/>
          <w:rtl/>
          <w:lang w:bidi="fa-IR"/>
        </w:rPr>
        <w:t>ش</w:t>
      </w:r>
      <w:r w:rsidR="00C756BD">
        <w:rPr>
          <w:rFonts w:ascii="IRMitra" w:hAnsi="IRMitra" w:cs="IRMitra" w:hint="cs"/>
          <w:color w:val="000000" w:themeColor="text1"/>
          <w:sz w:val="28"/>
          <w:szCs w:val="28"/>
          <w:rtl/>
          <w:lang w:bidi="fa-IR"/>
        </w:rPr>
        <w:t xml:space="preserve"> خیلی پخته است این همین تحت تاثیر فرمایشات خود عرض کنم</w:t>
      </w:r>
      <w:r w:rsidR="00FA7FE5">
        <w:rPr>
          <w:rFonts w:ascii="IRMitra" w:hAnsi="IRMitra" w:cs="IRMitra" w:hint="cs"/>
          <w:color w:val="000000" w:themeColor="text1"/>
          <w:sz w:val="28"/>
          <w:szCs w:val="28"/>
          <w:rtl/>
          <w:lang w:bidi="fa-IR"/>
        </w:rPr>
        <w:t>.</w:t>
      </w:r>
      <w:r w:rsidR="00C756BD">
        <w:rPr>
          <w:rFonts w:ascii="IRMitra" w:hAnsi="IRMitra" w:cs="IRMitra" w:hint="cs"/>
          <w:color w:val="000000" w:themeColor="text1"/>
          <w:sz w:val="28"/>
          <w:szCs w:val="28"/>
          <w:rtl/>
          <w:lang w:bidi="fa-IR"/>
        </w:rPr>
        <w:t xml:space="preserve"> </w:t>
      </w:r>
    </w:p>
    <w:p w14:paraId="2D0C3524" w14:textId="0FB09791" w:rsidR="00C756BD" w:rsidRPr="00C756BD" w:rsidRDefault="00C756BD" w:rsidP="00C756BD">
      <w:pPr>
        <w:pStyle w:val="ListParagraph"/>
        <w:widowControl w:val="0"/>
        <w:numPr>
          <w:ilvl w:val="0"/>
          <w:numId w:val="1"/>
        </w:numPr>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بحث الفاظ در حد شیخ نبوده </w:t>
      </w:r>
    </w:p>
    <w:p w14:paraId="65DAC8A6" w14:textId="77777777" w:rsidR="00FA7FE5" w:rsidRDefault="00C756BD" w:rsidP="00C756B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نه بحث الفاظ که اصلاً نبوده حتی در حد رسائل هم نبوده هیچ آن که مطالب الفاظ را کاملاً از مطارحشان نقل می کند نه چیز دیگری و خیلی جاها پیداست که مطارح جلوی او بوده دارد حرفهای مطارح را عقب جلو می کند و تلخیص می کند</w:t>
      </w:r>
    </w:p>
    <w:p w14:paraId="12542832" w14:textId="77777777" w:rsidR="00FA7FE5" w:rsidRDefault="00FA7FE5" w:rsidP="00FA7FE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پرسش و پاسخ:</w:t>
      </w:r>
      <w:r w:rsidR="00C756BD">
        <w:rPr>
          <w:rFonts w:ascii="IRMitra" w:hAnsi="IRMitra" w:cs="IRMitra" w:hint="cs"/>
          <w:color w:val="000000" w:themeColor="text1"/>
          <w:sz w:val="28"/>
          <w:szCs w:val="28"/>
          <w:rtl/>
          <w:lang w:bidi="fa-IR"/>
        </w:rPr>
        <w:t xml:space="preserve"> حالا قوی و ضعیف را کار ندارم بحث قوت و ضعف مهم نیست بحث این است که این طور هم نیست که خیلی قوی نباشد ولی این ایده ای که من الان می خواهم مطرح کنم قوت و ضعف خیلی برای او مهم نیست</w:t>
      </w:r>
    </w:p>
    <w:p w14:paraId="03EFA7D3" w14:textId="4196BB23" w:rsidR="00B3757A" w:rsidRDefault="00C756BD" w:rsidP="00FA7FE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بحث سر این است که به هر حال مرحوم آخوند به مطارح ناظر است برای اینکه ما بفهمیم مرحوم آخوند دارد چه کار می کند آن کتابی که ایشان به آن ناظر است باید پیش رو داشته باشد و مطالبش را به آن توجه داشته باشد من حالا خیلی مراجعه نکردم ولی </w:t>
      </w:r>
      <w:r>
        <w:rPr>
          <w:rFonts w:ascii="IRMitra" w:hAnsi="IRMitra" w:cs="IRMitra" w:hint="cs"/>
          <w:color w:val="000000" w:themeColor="text1"/>
          <w:sz w:val="28"/>
          <w:szCs w:val="28"/>
          <w:rtl/>
          <w:lang w:bidi="fa-IR"/>
        </w:rPr>
        <w:lastRenderedPageBreak/>
        <w:t xml:space="preserve">شنیدم </w:t>
      </w:r>
      <w:r w:rsidR="001549AB">
        <w:rPr>
          <w:rFonts w:ascii="IRMitra" w:hAnsi="IRMitra" w:cs="IRMitra" w:hint="cs"/>
          <w:color w:val="000000" w:themeColor="text1"/>
          <w:sz w:val="28"/>
          <w:szCs w:val="28"/>
          <w:rtl/>
          <w:lang w:bidi="fa-IR"/>
        </w:rPr>
        <w:t xml:space="preserve">مرحوم آخوند به فصول در کفایه خیلی نظر دارد بعد فصول که شروع شده و کاملاً به این نظر دارد و امثال اینها من البته متاسفانه توفیق نداشتم فصول را ببینم و اینها </w:t>
      </w:r>
    </w:p>
    <w:p w14:paraId="1820A071" w14:textId="77777777" w:rsidR="00FA7FE5" w:rsidRDefault="001549AB" w:rsidP="001549A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 نکته ای را همین جا من ضمیمه بکنم حالا در پرانتز اسم فصول آمد</w:t>
      </w:r>
      <w:r w:rsidR="00FA7FE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مرحوم آخوند اساساً مرحوم آخوند اساساً آن طوری که مثلاً یک کتابی</w:t>
      </w:r>
      <w:r w:rsidR="00FA7FE5">
        <w:rPr>
          <w:rFonts w:ascii="IRMitra" w:hAnsi="IRMitra" w:cs="IRMitra" w:hint="cs"/>
          <w:color w:val="000000" w:themeColor="text1"/>
          <w:sz w:val="28"/>
          <w:szCs w:val="28"/>
          <w:rtl/>
          <w:lang w:bidi="fa-IR"/>
        </w:rPr>
        <w:t xml:space="preserve"> پیش رو</w:t>
      </w:r>
      <w:r>
        <w:rPr>
          <w:rFonts w:ascii="IRMitra" w:hAnsi="IRMitra" w:cs="IRMitra" w:hint="cs"/>
          <w:color w:val="000000" w:themeColor="text1"/>
          <w:sz w:val="28"/>
          <w:szCs w:val="28"/>
          <w:rtl/>
          <w:lang w:bidi="fa-IR"/>
        </w:rPr>
        <w:t xml:space="preserve"> باشد که کلیه چهارچوبها را از آن کتاب گرفته باشد این طور نیست کاملاً مستقل است با وجودی که نظارت دارد به مطالب دیگران ولی خودش است و خودش</w:t>
      </w:r>
      <w:r w:rsidR="00FA7FE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اینکه ما می خواهیم بگوییم نه اینکه مرحوم آخوند مثلاً آن کتاب را گذاشته باشد جلو</w:t>
      </w:r>
      <w:r w:rsidR="00FA7FE5">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مطالبش را آورده باشد بعد تعلیقه زده باشد اصلاً این طور نیست در حاشیه مرحوم آخوند بر رسائل یک چاپی مرحوم جد ما داشتند در اول</w:t>
      </w:r>
      <w:r w:rsidR="00FA7FE5">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دیدم ایشان یک نکته ای را تذکر دادند می گفتند ارتباط حاشیه رسائل با رسائل کمتر از ارتباط فصول به قوانین است فصول در واقع یک شرحی هست بر قوانین و شرح انتقادی هست بر قوانین ایشان می گفتند ولی فصول مقداری که مطالب قوانین را نقل می کند و نقد می کند خیلی بیشتر از مطالبی است که مرحوم آخوند در حاشیه رسائل</w:t>
      </w:r>
      <w:r w:rsidR="00FA7FE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چون خیلی وقتها حاشیه رسائل ایشان مستقل است اصلاً به رسائل کار ندارد و این نکته</w:t>
      </w:r>
      <w:r w:rsidR="00FA7FE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حتی می خواهم عرض کنم جایی که مرحوم آخوند </w:t>
      </w:r>
      <w:r w:rsidR="0025359F">
        <w:rPr>
          <w:rFonts w:ascii="IRMitra" w:hAnsi="IRMitra" w:cs="IRMitra" w:hint="cs"/>
          <w:color w:val="000000" w:themeColor="text1"/>
          <w:sz w:val="28"/>
          <w:szCs w:val="28"/>
          <w:rtl/>
          <w:lang w:bidi="fa-IR"/>
        </w:rPr>
        <w:t xml:space="preserve">حاشیه دارد برای رسائل می زند هم استقلال دارد ولی به هر حال اینکه آدم توجه داشته باشد که این بر اساس چه کتابی هست و </w:t>
      </w:r>
      <w:r w:rsidR="00FA7FE5">
        <w:rPr>
          <w:rFonts w:ascii="IRMitra" w:hAnsi="IRMitra" w:cs="IRMitra" w:hint="cs"/>
          <w:color w:val="000000" w:themeColor="text1"/>
          <w:sz w:val="28"/>
          <w:szCs w:val="28"/>
          <w:rtl/>
          <w:lang w:bidi="fa-IR"/>
        </w:rPr>
        <w:t xml:space="preserve">به </w:t>
      </w:r>
      <w:r w:rsidR="0025359F">
        <w:rPr>
          <w:rFonts w:ascii="IRMitra" w:hAnsi="IRMitra" w:cs="IRMitra" w:hint="cs"/>
          <w:color w:val="000000" w:themeColor="text1"/>
          <w:sz w:val="28"/>
          <w:szCs w:val="28"/>
          <w:rtl/>
          <w:lang w:bidi="fa-IR"/>
        </w:rPr>
        <w:t>چه کتابی ناظر است در فهم مطالب خیلی سودمند و مفید است</w:t>
      </w:r>
      <w:r w:rsidR="00FA7FE5">
        <w:rPr>
          <w:rFonts w:ascii="IRMitra" w:hAnsi="IRMitra" w:cs="IRMitra" w:hint="cs"/>
          <w:color w:val="000000" w:themeColor="text1"/>
          <w:sz w:val="28"/>
          <w:szCs w:val="28"/>
          <w:rtl/>
          <w:lang w:bidi="fa-IR"/>
        </w:rPr>
        <w:t>.</w:t>
      </w:r>
    </w:p>
    <w:p w14:paraId="0F40A569" w14:textId="77777777" w:rsidR="009709D3" w:rsidRDefault="0025359F" w:rsidP="00FA7FE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ارتباط کتابها به طور کلی شناخت ارتباط کتابها بسیار مهم است مثلاً شما بین شرح لمعه حالا بعضی چیزها کتابهای یک مولف است خب ارتباطاتش را آدم راحت می تواند تشخیص بدهد مثل شرح لمعه </w:t>
      </w:r>
      <w:r w:rsidR="00930F0F">
        <w:rPr>
          <w:rFonts w:ascii="IRMitra" w:hAnsi="IRMitra" w:cs="IRMitra" w:hint="cs"/>
          <w:color w:val="000000" w:themeColor="text1"/>
          <w:sz w:val="28"/>
          <w:szCs w:val="28"/>
          <w:rtl/>
          <w:lang w:bidi="fa-IR"/>
        </w:rPr>
        <w:t xml:space="preserve">و مسالک خب اینها هر دو کتابهای شهید ثانی هستند آدم به طور طبیعی می فهمد که علی القاعده اینها همدیگر را یک </w:t>
      </w:r>
      <w:r w:rsidR="00B30F4B">
        <w:rPr>
          <w:rFonts w:ascii="IRMitra" w:hAnsi="IRMitra" w:cs="IRMitra" w:hint="cs"/>
          <w:color w:val="000000" w:themeColor="text1"/>
          <w:sz w:val="28"/>
          <w:szCs w:val="28"/>
          <w:rtl/>
          <w:lang w:bidi="fa-IR"/>
        </w:rPr>
        <w:t xml:space="preserve">نوع همپوشانی دارند و برای فهم هر یک از اینها کتاب دیگر مفید است ولی شاید افراد این مطلب را ندانند که </w:t>
      </w:r>
      <w:r w:rsidR="00B30F4B" w:rsidRPr="00FA7FE5">
        <w:rPr>
          <w:rFonts w:ascii="IRMitra" w:hAnsi="IRMitra" w:cs="IRMitra" w:hint="cs"/>
          <w:b/>
          <w:bCs/>
          <w:color w:val="000000" w:themeColor="text1"/>
          <w:sz w:val="28"/>
          <w:szCs w:val="28"/>
          <w:rtl/>
          <w:lang w:bidi="fa-IR"/>
        </w:rPr>
        <w:t>شهید ثانی منبع مطالبش دو دسته مطالب است</w:t>
      </w:r>
      <w:r w:rsidR="00B30F4B">
        <w:rPr>
          <w:rFonts w:ascii="IRMitra" w:hAnsi="IRMitra" w:cs="IRMitra" w:hint="cs"/>
          <w:color w:val="000000" w:themeColor="text1"/>
          <w:sz w:val="28"/>
          <w:szCs w:val="28"/>
          <w:rtl/>
          <w:lang w:bidi="fa-IR"/>
        </w:rPr>
        <w:t xml:space="preserve"> یک سری مطالب را از مطالب کتابهای شهید اول برداشته یک سری را از کتابهای محقق کرکی محور حرف هم در مسالک هم در روض الجنان هم در شرح لمعه بیش از همه به مطالب شهید اول و مطالب محقق کرکی بخصوص در جامع المقاصد ناظر هست شهید ثانی اعلی الله مقام</w:t>
      </w:r>
      <w:r w:rsidR="00FA7FE5">
        <w:rPr>
          <w:rFonts w:ascii="IRMitra" w:hAnsi="IRMitra" w:cs="IRMitra" w:hint="cs"/>
          <w:color w:val="000000" w:themeColor="text1"/>
          <w:sz w:val="28"/>
          <w:szCs w:val="28"/>
          <w:rtl/>
          <w:lang w:bidi="fa-IR"/>
        </w:rPr>
        <w:t>ه</w:t>
      </w:r>
      <w:r w:rsidR="00B30F4B">
        <w:rPr>
          <w:rFonts w:ascii="IRMitra" w:hAnsi="IRMitra" w:cs="IRMitra" w:hint="cs"/>
          <w:color w:val="000000" w:themeColor="text1"/>
          <w:sz w:val="28"/>
          <w:szCs w:val="28"/>
          <w:rtl/>
          <w:lang w:bidi="fa-IR"/>
        </w:rPr>
        <w:t xml:space="preserve"> بسیار خوش قلم است واقعاً عجوبه است در خوش قلمی آن ابداعاتی که مرحوم شهید اول و مرحوم محقق کرکی اینکه آنها کاملاً مبدع</w:t>
      </w:r>
      <w:r w:rsidR="00FC2FDF">
        <w:rPr>
          <w:rFonts w:ascii="IRMitra" w:hAnsi="IRMitra" w:cs="IRMitra" w:hint="cs"/>
          <w:color w:val="000000" w:themeColor="text1"/>
          <w:sz w:val="28"/>
          <w:szCs w:val="28"/>
          <w:rtl/>
          <w:lang w:bidi="fa-IR"/>
        </w:rPr>
        <w:t xml:space="preserve"> هستند و مبتکر هستند آن ابتکارات با قلم روان و خوب ایشان بیان می کند یعنی خیلی وقتها حرفهای شهید اول و محقق کرکی در کلام شهید ثانی قشنگتر زیباتر و با عبارتهای پخته تری بیان شده بنابراین ما برای فهم حرفهای شهید اول می توانیم بر شهید ثانی مراجعه کنیم یعنی شهید ثانی به یک معنا تفسیرگر حرفهای شهید اول است چون حرفهای او را در واقع مد نظر دارد کما اینکه احیاناً برای فهم حرفهای شهید ثانی در جایی که </w:t>
      </w:r>
      <w:r w:rsidR="003A23DB">
        <w:rPr>
          <w:rFonts w:ascii="IRMitra" w:hAnsi="IRMitra" w:cs="IRMitra" w:hint="cs"/>
          <w:color w:val="000000" w:themeColor="text1"/>
          <w:sz w:val="28"/>
          <w:szCs w:val="28"/>
          <w:rtl/>
          <w:lang w:bidi="fa-IR"/>
        </w:rPr>
        <w:t>ا</w:t>
      </w:r>
      <w:r w:rsidR="00FA7FE5">
        <w:rPr>
          <w:rFonts w:ascii="IRMitra" w:hAnsi="IRMitra" w:cs="IRMitra" w:hint="cs"/>
          <w:color w:val="000000" w:themeColor="text1"/>
          <w:sz w:val="28"/>
          <w:szCs w:val="28"/>
          <w:rtl/>
          <w:lang w:bidi="fa-IR"/>
        </w:rPr>
        <w:t>غ</w:t>
      </w:r>
      <w:r w:rsidR="003A23DB">
        <w:rPr>
          <w:rFonts w:ascii="IRMitra" w:hAnsi="IRMitra" w:cs="IRMitra" w:hint="cs"/>
          <w:color w:val="000000" w:themeColor="text1"/>
          <w:sz w:val="28"/>
          <w:szCs w:val="28"/>
          <w:rtl/>
          <w:lang w:bidi="fa-IR"/>
        </w:rPr>
        <w:t>لاقی داشته باشد اینکه بدانیم این خلاصه حرفهای شهید اول هست مفید است و می تواند احیاناً البته نوعاً برعکس است یعنی حرفهای شهید ثانی مفسر حرفهای شهید است شهید اول قلمش سنگین است قلمش دشوار است ولی خیلی ابداع دارد ابتکار دارد یا مثلاً خود شهید ثانی کتاب ریاض مقدار زیادی ناظر به شرح لمعه است یک نوع شرحی بر شرح لمعه تلقی می شود به خاطر همین چا</w:t>
      </w:r>
      <w:r w:rsidR="005D0568">
        <w:rPr>
          <w:rFonts w:ascii="IRMitra" w:hAnsi="IRMitra" w:cs="IRMitra" w:hint="cs"/>
          <w:color w:val="000000" w:themeColor="text1"/>
          <w:sz w:val="28"/>
          <w:szCs w:val="28"/>
          <w:rtl/>
          <w:lang w:bidi="fa-IR"/>
        </w:rPr>
        <w:t>پ</w:t>
      </w:r>
      <w:r w:rsidR="003A23DB">
        <w:rPr>
          <w:rFonts w:ascii="IRMitra" w:hAnsi="IRMitra" w:cs="IRMitra" w:hint="cs"/>
          <w:color w:val="000000" w:themeColor="text1"/>
          <w:sz w:val="28"/>
          <w:szCs w:val="28"/>
          <w:rtl/>
          <w:lang w:bidi="fa-IR"/>
        </w:rPr>
        <w:t xml:space="preserve">های قدیمی که برای </w:t>
      </w:r>
      <w:r w:rsidR="005D0568">
        <w:rPr>
          <w:rFonts w:ascii="IRMitra" w:hAnsi="IRMitra" w:cs="IRMitra" w:hint="cs"/>
          <w:color w:val="000000" w:themeColor="text1"/>
          <w:sz w:val="28"/>
          <w:szCs w:val="28"/>
          <w:rtl/>
          <w:lang w:bidi="fa-IR"/>
        </w:rPr>
        <w:t xml:space="preserve">شرح لمعه بود آن چاپهای دو جلدی چاپ سنگی گنده در خیلی جاها در حاشیه از ریاض مطلب نقل کرده بودند </w:t>
      </w:r>
      <w:r w:rsidR="0060498D">
        <w:rPr>
          <w:rFonts w:ascii="IRMitra" w:hAnsi="IRMitra" w:cs="IRMitra" w:hint="cs"/>
          <w:color w:val="000000" w:themeColor="text1"/>
          <w:sz w:val="28"/>
          <w:szCs w:val="28"/>
          <w:rtl/>
          <w:lang w:bidi="fa-IR"/>
        </w:rPr>
        <w:t xml:space="preserve">به </w:t>
      </w:r>
      <w:r w:rsidR="005D0568">
        <w:rPr>
          <w:rFonts w:ascii="IRMitra" w:hAnsi="IRMitra" w:cs="IRMitra" w:hint="cs"/>
          <w:color w:val="000000" w:themeColor="text1"/>
          <w:sz w:val="28"/>
          <w:szCs w:val="28"/>
          <w:rtl/>
          <w:lang w:bidi="fa-IR"/>
        </w:rPr>
        <w:t xml:space="preserve">عنوان شرح کبیر به دلیل اینکه خیلی جاها حرفهای ریاض تفسیر حرفهای شهید ثانی است ما این مطلب را باید در نظر بگیریم کتابهایی که به همدیگر ارتباط دارند همدیگر </w:t>
      </w:r>
      <w:r w:rsidR="005D0568">
        <w:rPr>
          <w:rFonts w:ascii="IRMitra" w:hAnsi="IRMitra" w:cs="IRMitra" w:hint="cs"/>
          <w:color w:val="000000" w:themeColor="text1"/>
          <w:sz w:val="28"/>
          <w:szCs w:val="28"/>
          <w:rtl/>
          <w:lang w:bidi="fa-IR"/>
        </w:rPr>
        <w:lastRenderedPageBreak/>
        <w:t>را تفسیر می کنند هم کتاب متاخر کتاب متقدم را تفسیر می کند که خیلی وقتها این جنبه او بیشتر است برعکسش هم همین طور است برای همین ریاض را کسی بخواهد مطالبش را بفهمد خیلی وقتها باید جواهر از ریاض خیلی وقتها ناظر است کسی جواهر را مطالبش را می خواهد بفهمد باید خیلی وقتها ریاض را توجه کند بخصوص جواهر و ریاض هر دو یک نوع ت</w:t>
      </w:r>
      <w:r w:rsidR="009709D3">
        <w:rPr>
          <w:rFonts w:ascii="IRMitra" w:hAnsi="IRMitra" w:cs="IRMitra" w:hint="cs"/>
          <w:color w:val="000000" w:themeColor="text1"/>
          <w:sz w:val="28"/>
          <w:szCs w:val="28"/>
          <w:rtl/>
          <w:lang w:bidi="fa-IR"/>
        </w:rPr>
        <w:t>ل</w:t>
      </w:r>
      <w:r w:rsidR="005D0568">
        <w:rPr>
          <w:rFonts w:ascii="IRMitra" w:hAnsi="IRMitra" w:cs="IRMitra" w:hint="cs"/>
          <w:color w:val="000000" w:themeColor="text1"/>
          <w:sz w:val="28"/>
          <w:szCs w:val="28"/>
          <w:rtl/>
          <w:lang w:bidi="fa-IR"/>
        </w:rPr>
        <w:t xml:space="preserve">خیصی دارند مطالب را خیلی فشرده سازی می کنند احیاناً در این فشرده سازی ممکن است بعضی مزایای کلمات فوت بشود اینها را انسان باید بداند </w:t>
      </w:r>
    </w:p>
    <w:p w14:paraId="04FA87A3" w14:textId="77777777" w:rsidR="009709D3" w:rsidRDefault="009709D3" w:rsidP="009709D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پرسش و پاسخ: </w:t>
      </w:r>
      <w:r w:rsidR="005D0568">
        <w:rPr>
          <w:rFonts w:ascii="IRMitra" w:hAnsi="IRMitra" w:cs="IRMitra" w:hint="cs"/>
          <w:color w:val="000000" w:themeColor="text1"/>
          <w:sz w:val="28"/>
          <w:szCs w:val="28"/>
          <w:rtl/>
          <w:lang w:bidi="fa-IR"/>
        </w:rPr>
        <w:t>نه مفتاح الکرامه زاویه دید دیگری دارد مفتاح الکرامه کتابی است نقل اقوالی</w:t>
      </w:r>
      <w:r>
        <w:rPr>
          <w:rFonts w:ascii="IRMitra" w:hAnsi="IRMitra" w:cs="IRMitra" w:hint="cs"/>
          <w:color w:val="000000" w:themeColor="text1"/>
          <w:sz w:val="28"/>
          <w:szCs w:val="28"/>
          <w:rtl/>
          <w:lang w:bidi="fa-IR"/>
        </w:rPr>
        <w:t>.</w:t>
      </w:r>
      <w:r w:rsidR="005D0568">
        <w:rPr>
          <w:rFonts w:ascii="IRMitra" w:hAnsi="IRMitra" w:cs="IRMitra" w:hint="cs"/>
          <w:color w:val="000000" w:themeColor="text1"/>
          <w:sz w:val="28"/>
          <w:szCs w:val="28"/>
          <w:rtl/>
          <w:lang w:bidi="fa-IR"/>
        </w:rPr>
        <w:t xml:space="preserve"> مرحوم صاحب جواهر در نقل اقوال به مفتاح الکرامه خیلی توجه دارد نه در چهارچوب کلی کتاب در خصوص </w:t>
      </w:r>
      <w:r w:rsidR="00343512">
        <w:rPr>
          <w:rFonts w:ascii="IRMitra" w:hAnsi="IRMitra" w:cs="IRMitra" w:hint="cs"/>
          <w:color w:val="000000" w:themeColor="text1"/>
          <w:sz w:val="28"/>
          <w:szCs w:val="28"/>
          <w:rtl/>
          <w:lang w:bidi="fa-IR"/>
        </w:rPr>
        <w:t>نقل اقوال به مفتاح الکرامه توجه دارد به کشف الل</w:t>
      </w:r>
      <w:r>
        <w:rPr>
          <w:rFonts w:ascii="IRMitra" w:hAnsi="IRMitra" w:cs="IRMitra" w:hint="cs"/>
          <w:color w:val="000000" w:themeColor="text1"/>
          <w:sz w:val="28"/>
          <w:szCs w:val="28"/>
          <w:rtl/>
          <w:lang w:bidi="fa-IR"/>
        </w:rPr>
        <w:t>ث</w:t>
      </w:r>
      <w:r w:rsidR="00343512">
        <w:rPr>
          <w:rFonts w:ascii="IRMitra" w:hAnsi="IRMitra" w:cs="IRMitra" w:hint="cs"/>
          <w:color w:val="000000" w:themeColor="text1"/>
          <w:sz w:val="28"/>
          <w:szCs w:val="28"/>
          <w:rtl/>
          <w:lang w:bidi="fa-IR"/>
        </w:rPr>
        <w:t>ام توجه دارد امثال اینها اینها را آدم بداند حتی در گاهی اوقات غلطهای یکی از این کتابها ب</w:t>
      </w:r>
      <w:r>
        <w:rPr>
          <w:rFonts w:ascii="IRMitra" w:hAnsi="IRMitra" w:cs="IRMitra" w:hint="cs"/>
          <w:color w:val="000000" w:themeColor="text1"/>
          <w:sz w:val="28"/>
          <w:szCs w:val="28"/>
          <w:rtl/>
          <w:lang w:bidi="fa-IR"/>
        </w:rPr>
        <w:t>ا</w:t>
      </w:r>
      <w:r w:rsidR="00343512">
        <w:rPr>
          <w:rFonts w:ascii="IRMitra" w:hAnsi="IRMitra" w:cs="IRMitra" w:hint="cs"/>
          <w:color w:val="000000" w:themeColor="text1"/>
          <w:sz w:val="28"/>
          <w:szCs w:val="28"/>
          <w:rtl/>
          <w:lang w:bidi="fa-IR"/>
        </w:rPr>
        <w:t xml:space="preserve"> مراجعه به کتاب دیگری اصلاح می شود به عنوان یک نسخه بدل برای مطالب است</w:t>
      </w:r>
      <w:r>
        <w:rPr>
          <w:rFonts w:ascii="IRMitra" w:hAnsi="IRMitra" w:cs="IRMitra" w:hint="cs"/>
          <w:color w:val="000000" w:themeColor="text1"/>
          <w:sz w:val="28"/>
          <w:szCs w:val="28"/>
          <w:rtl/>
          <w:lang w:bidi="fa-IR"/>
        </w:rPr>
        <w:t>.</w:t>
      </w:r>
      <w:r w:rsidR="00343512">
        <w:rPr>
          <w:rFonts w:ascii="IRMitra" w:hAnsi="IRMitra" w:cs="IRMitra" w:hint="cs"/>
          <w:color w:val="000000" w:themeColor="text1"/>
          <w:sz w:val="28"/>
          <w:szCs w:val="28"/>
          <w:rtl/>
          <w:lang w:bidi="fa-IR"/>
        </w:rPr>
        <w:t xml:space="preserve"> گاهی اوقات آدم می بیند این مطالب کتاب را هر چه می خواند نمی فهمد به کتابهای مرتبط که مراجعه می کنیم اینها مشکلات را حل می کند</w:t>
      </w:r>
    </w:p>
    <w:p w14:paraId="7B2AAFAB" w14:textId="77777777" w:rsidR="009709D3" w:rsidRDefault="00343512" w:rsidP="009709D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در مورد کفایه عرض کردم توجه به کتابهایی که به امور کفایه این قدر نسبت به کتابهایی که ناظر هست حالت شرح گونه و اینها ندارد ولی به هر حال بی فایده نیست یک توجه به کتابهایی مثل فصول و امثال اینها از آن طرف کتابهایی که به کفایه ناظر هستند یکی از مثلاً چیزهای مهم چیزهای مرحوم حاج شیخ است در درر</w:t>
      </w:r>
      <w:r w:rsidR="009709D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درر به نظرم جلد اولش یعنی در یک سری مباحث با حاشیه مرحوم آخوند بر رسائل نظر دارد در بعضی جاها به کفایه نظر دارد زمان تالیف درر مختلف بوده در بعضی زمانها کفایه بوده در بعضی زمانها هنوز کفایه کفایه از تالیفات اخیر مرحوم آخوند است و درر تالیفاتش بعضیها هنوز کفایه چیز نشده بوده به کفایه ناظر نیست بعضیها به کفایه ناظر است این که ما بدانیم یک مولف چه مطالبی افرادی به او ناظر هستند بخصوص کسانی که سعی می کنند حالا غیر از شرو</w:t>
      </w:r>
      <w:r w:rsidR="009709D3">
        <w:rPr>
          <w:rFonts w:ascii="IRMitra" w:hAnsi="IRMitra" w:cs="IRMitra" w:hint="cs"/>
          <w:color w:val="000000" w:themeColor="text1"/>
          <w:sz w:val="28"/>
          <w:szCs w:val="28"/>
          <w:rtl/>
          <w:lang w:bidi="fa-IR"/>
        </w:rPr>
        <w:t>ح</w:t>
      </w:r>
      <w:r>
        <w:rPr>
          <w:rFonts w:ascii="IRMitra" w:hAnsi="IRMitra" w:cs="IRMitra" w:hint="cs"/>
          <w:color w:val="000000" w:themeColor="text1"/>
          <w:sz w:val="28"/>
          <w:szCs w:val="28"/>
          <w:rtl/>
          <w:lang w:bidi="fa-IR"/>
        </w:rPr>
        <w:t xml:space="preserve"> رسمی</w:t>
      </w:r>
      <w:r w:rsidR="009709D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شرو</w:t>
      </w:r>
      <w:r w:rsidR="009709D3">
        <w:rPr>
          <w:rFonts w:ascii="IRMitra" w:hAnsi="IRMitra" w:cs="IRMitra" w:hint="cs"/>
          <w:color w:val="000000" w:themeColor="text1"/>
          <w:sz w:val="28"/>
          <w:szCs w:val="28"/>
          <w:rtl/>
          <w:lang w:bidi="fa-IR"/>
        </w:rPr>
        <w:t>ح</w:t>
      </w:r>
      <w:r>
        <w:rPr>
          <w:rFonts w:ascii="IRMitra" w:hAnsi="IRMitra" w:cs="IRMitra" w:hint="cs"/>
          <w:color w:val="000000" w:themeColor="text1"/>
          <w:sz w:val="28"/>
          <w:szCs w:val="28"/>
          <w:rtl/>
          <w:lang w:bidi="fa-IR"/>
        </w:rPr>
        <w:t xml:space="preserve"> رسمی یک کتاب خب یک جای دیگر دارد ولی شروع غیر رسمی هم بعضی چیزها هستند به یک معنا شرو</w:t>
      </w:r>
      <w:r w:rsidR="009709D3">
        <w:rPr>
          <w:rFonts w:ascii="IRMitra" w:hAnsi="IRMitra" w:cs="IRMitra" w:hint="cs"/>
          <w:color w:val="000000" w:themeColor="text1"/>
          <w:sz w:val="28"/>
          <w:szCs w:val="28"/>
          <w:rtl/>
          <w:lang w:bidi="fa-IR"/>
        </w:rPr>
        <w:t>ح</w:t>
      </w:r>
      <w:r>
        <w:rPr>
          <w:rFonts w:ascii="IRMitra" w:hAnsi="IRMitra" w:cs="IRMitra" w:hint="cs"/>
          <w:color w:val="000000" w:themeColor="text1"/>
          <w:sz w:val="28"/>
          <w:szCs w:val="28"/>
          <w:rtl/>
          <w:lang w:bidi="fa-IR"/>
        </w:rPr>
        <w:t xml:space="preserve"> غیر رسمی هستند عرض کردم مثلاً همین کفایه منتق</w:t>
      </w:r>
      <w:r w:rsidR="009709D3">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الاصول آقای روحانی آن قسمتهایی که توضیح می خواهد بدهد مطالب کفایه را به عنوان یک شرح ما می توانیم تلقی کنیم برای کفایه قسمتهایی که ایشان می خواهد </w:t>
      </w:r>
      <w:r w:rsidR="00BC6374">
        <w:rPr>
          <w:rFonts w:ascii="IRMitra" w:hAnsi="IRMitra" w:cs="IRMitra" w:hint="cs"/>
          <w:color w:val="000000" w:themeColor="text1"/>
          <w:sz w:val="28"/>
          <w:szCs w:val="28"/>
          <w:rtl/>
          <w:lang w:bidi="fa-IR"/>
        </w:rPr>
        <w:t xml:space="preserve">مطالب کفایه را تبیین کند و واقعاً قابل استفاده است یک چیزی که به عنوان شرح کفایه به یک معنا می توانیم او را تلقی کنیم کتابی است از تقریرات مرحوم آخوند که اخیراً چاپ شده اخیراً یک کتابی را البحوث الاصولیه آقا میر قزوینی ایشان این را تقریرات مرحوم آخوند را نوشته این کتاب گاهی اوقات دقتهای کفایه را ندارد کفایه یک دقتهایی دارد در این نیامده ولی در مجموع تقریرات مرحوم آخوند را که طرح می کند به منزله یک شرحی بر کفایه تلقی می شود به منزله شرحی بر </w:t>
      </w:r>
      <w:r w:rsidR="00176F65">
        <w:rPr>
          <w:rFonts w:ascii="IRMitra" w:hAnsi="IRMitra" w:cs="IRMitra" w:hint="cs"/>
          <w:color w:val="000000" w:themeColor="text1"/>
          <w:sz w:val="28"/>
          <w:szCs w:val="28"/>
          <w:rtl/>
          <w:lang w:bidi="fa-IR"/>
        </w:rPr>
        <w:t>ک</w:t>
      </w:r>
      <w:r w:rsidR="00BC6374">
        <w:rPr>
          <w:rFonts w:ascii="IRMitra" w:hAnsi="IRMitra" w:cs="IRMitra" w:hint="cs"/>
          <w:color w:val="000000" w:themeColor="text1"/>
          <w:sz w:val="28"/>
          <w:szCs w:val="28"/>
          <w:rtl/>
          <w:lang w:bidi="fa-IR"/>
        </w:rPr>
        <w:t xml:space="preserve">فایه تلقی می شود </w:t>
      </w:r>
      <w:r w:rsidR="00176F65">
        <w:rPr>
          <w:rFonts w:ascii="IRMitra" w:hAnsi="IRMitra" w:cs="IRMitra" w:hint="cs"/>
          <w:color w:val="000000" w:themeColor="text1"/>
          <w:sz w:val="28"/>
          <w:szCs w:val="28"/>
          <w:rtl/>
          <w:lang w:bidi="fa-IR"/>
        </w:rPr>
        <w:t>و خیلی سودمند هست مراجعه به آنها مطالب کفایه را باز کرده احیاناً بعضی جوانب</w:t>
      </w:r>
      <w:r w:rsidR="00A16CDA">
        <w:rPr>
          <w:rFonts w:ascii="IRMitra" w:hAnsi="IRMitra" w:cs="IRMitra" w:hint="cs"/>
          <w:color w:val="000000" w:themeColor="text1"/>
          <w:sz w:val="28"/>
          <w:szCs w:val="28"/>
          <w:rtl/>
          <w:lang w:bidi="fa-IR"/>
        </w:rPr>
        <w:t xml:space="preserve"> که مرحوم آخوند از</w:t>
      </w:r>
      <w:r w:rsidR="009709D3">
        <w:rPr>
          <w:rFonts w:ascii="IRMitra" w:hAnsi="IRMitra" w:cs="IRMitra" w:hint="cs"/>
          <w:color w:val="000000" w:themeColor="text1"/>
          <w:sz w:val="28"/>
          <w:szCs w:val="28"/>
          <w:rtl/>
          <w:lang w:bidi="fa-IR"/>
        </w:rPr>
        <w:t>ش</w:t>
      </w:r>
      <w:r w:rsidR="00A16CDA">
        <w:rPr>
          <w:rFonts w:ascii="IRMitra" w:hAnsi="IRMitra" w:cs="IRMitra" w:hint="cs"/>
          <w:color w:val="000000" w:themeColor="text1"/>
          <w:sz w:val="28"/>
          <w:szCs w:val="28"/>
          <w:rtl/>
          <w:lang w:bidi="fa-IR"/>
        </w:rPr>
        <w:t xml:space="preserve"> در کفایه به سرعت عبور کرده آنها را یک قدری بیشتر توضیح داده در همین بحث اجزا مراجعه بفرمایید می بینید که بحثهایی که ایشان آورده کاملاً یک شرحی هست بر شرح کفایه تلقی می شود یک کتاب دیگری به عنوان تقریرات مرحوم آخوند یک جلدی قبلاً من دیدم آن خیلی الان یادم نیست مال به عنوان تقریرات کفایه آن یک جلد بود خیلی صریح است یعنی خیلی فشرده است من یک مقداری نگاه کردم یادم رفت اسم کتابش مولفش چه بود خیلی صریح است </w:t>
      </w:r>
      <w:r w:rsidR="001E4CCB">
        <w:rPr>
          <w:rFonts w:ascii="IRMitra" w:hAnsi="IRMitra" w:cs="IRMitra" w:hint="cs"/>
          <w:color w:val="000000" w:themeColor="text1"/>
          <w:sz w:val="28"/>
          <w:szCs w:val="28"/>
          <w:rtl/>
          <w:lang w:bidi="fa-IR"/>
        </w:rPr>
        <w:t>آن این قدر سودمند نیست بحوث اصولی آقا میر قزوینی مبسوطتر است نسبت به یعنی می گویم الان با وجودی که بعضی مباحث را ندارد مثل مباحث نوا</w:t>
      </w:r>
      <w:r w:rsidR="009709D3">
        <w:rPr>
          <w:rFonts w:ascii="IRMitra" w:hAnsi="IRMitra" w:cs="IRMitra" w:hint="cs"/>
          <w:color w:val="000000" w:themeColor="text1"/>
          <w:sz w:val="28"/>
          <w:szCs w:val="28"/>
          <w:rtl/>
          <w:lang w:bidi="fa-IR"/>
        </w:rPr>
        <w:t>ه</w:t>
      </w:r>
      <w:r w:rsidR="001E4CCB">
        <w:rPr>
          <w:rFonts w:ascii="IRMitra" w:hAnsi="IRMitra" w:cs="IRMitra" w:hint="cs"/>
          <w:color w:val="000000" w:themeColor="text1"/>
          <w:sz w:val="28"/>
          <w:szCs w:val="28"/>
          <w:rtl/>
          <w:lang w:bidi="fa-IR"/>
        </w:rPr>
        <w:t xml:space="preserve">ی و اینها را ندارد با این حال چهار جلد تقریباً مجموعاً دو برابر و نیم </w:t>
      </w:r>
      <w:r w:rsidR="001E4CCB">
        <w:rPr>
          <w:rFonts w:ascii="IRMitra" w:hAnsi="IRMitra" w:cs="IRMitra" w:hint="cs"/>
          <w:color w:val="000000" w:themeColor="text1"/>
          <w:sz w:val="28"/>
          <w:szCs w:val="28"/>
          <w:rtl/>
          <w:lang w:bidi="fa-IR"/>
        </w:rPr>
        <w:lastRenderedPageBreak/>
        <w:t>کفایه هست دو برابر و نیم کفایه یا احیاناً ممکن است بگوییم سه برابر کفایه خب این حجم قابل توجهی و سودمند است خیلی مراجعه به این کتاب برای فهم مطالب به درد بخور است این هم می توانید به آن مراجعه بکنید من دیگر وقتم گذشته باید بروم یکی از نکاتی که در خیلی از بحثهای حالا این را من فردا باز یک مقدار توضیح بیشتر بعضی نکات دیگری اینجا عرض بکنم ما در اولین مرحله ای که برای یک درس خارج باید به آن توجه بکنیم آن کتاب محوری که خلاصه کتاب محوری که آن استاد محور آن است آن را آدم بداند که آن چه هست و آن را سعی کند خوب بفهمد مرحله بعد کتابهایی که استاد به آن نظر دارد از کتاب ساده تر شروع کند تا کتابهای یک مقداری مبسوطتر و اینها آنها را حتماً پیش مطالعه کند و قبل از بحث به آنها توجه داشته باشد من بعدازظهر کلاس راهنما من این مباحث منت</w:t>
      </w:r>
      <w:r w:rsidR="009709D3">
        <w:rPr>
          <w:rFonts w:ascii="IRMitra" w:hAnsi="IRMitra" w:cs="IRMitra" w:hint="cs"/>
          <w:color w:val="000000" w:themeColor="text1"/>
          <w:sz w:val="28"/>
          <w:szCs w:val="28"/>
          <w:rtl/>
          <w:lang w:bidi="fa-IR"/>
        </w:rPr>
        <w:t>ق</w:t>
      </w:r>
      <w:r w:rsidR="001E4CCB">
        <w:rPr>
          <w:rFonts w:ascii="IRMitra" w:hAnsi="IRMitra" w:cs="IRMitra" w:hint="cs"/>
          <w:color w:val="000000" w:themeColor="text1"/>
          <w:sz w:val="28"/>
          <w:szCs w:val="28"/>
          <w:rtl/>
          <w:lang w:bidi="fa-IR"/>
        </w:rPr>
        <w:t>ی را امروز با دوستان گفتگو خواهیم کرد منت</w:t>
      </w:r>
      <w:r w:rsidR="009709D3">
        <w:rPr>
          <w:rFonts w:ascii="IRMitra" w:hAnsi="IRMitra" w:cs="IRMitra" w:hint="cs"/>
          <w:color w:val="000000" w:themeColor="text1"/>
          <w:sz w:val="28"/>
          <w:szCs w:val="28"/>
          <w:rtl/>
          <w:lang w:bidi="fa-IR"/>
        </w:rPr>
        <w:t>ق</w:t>
      </w:r>
      <w:r w:rsidR="001E4CCB">
        <w:rPr>
          <w:rFonts w:ascii="IRMitra" w:hAnsi="IRMitra" w:cs="IRMitra" w:hint="cs"/>
          <w:color w:val="000000" w:themeColor="text1"/>
          <w:sz w:val="28"/>
          <w:szCs w:val="28"/>
          <w:rtl/>
          <w:lang w:bidi="fa-IR"/>
        </w:rPr>
        <w:t>ی را همین بحث اجزا را م</w:t>
      </w:r>
      <w:r w:rsidR="00D90399">
        <w:rPr>
          <w:rFonts w:ascii="IRMitra" w:hAnsi="IRMitra" w:cs="IRMitra" w:hint="cs"/>
          <w:color w:val="000000" w:themeColor="text1"/>
          <w:sz w:val="28"/>
          <w:szCs w:val="28"/>
          <w:rtl/>
          <w:lang w:bidi="fa-IR"/>
        </w:rPr>
        <w:t>لاحظه بفرمایید از اول منت</w:t>
      </w:r>
      <w:r w:rsidR="009709D3">
        <w:rPr>
          <w:rFonts w:ascii="IRMitra" w:hAnsi="IRMitra" w:cs="IRMitra" w:hint="cs"/>
          <w:color w:val="000000" w:themeColor="text1"/>
          <w:sz w:val="28"/>
          <w:szCs w:val="28"/>
          <w:rtl/>
          <w:lang w:bidi="fa-IR"/>
        </w:rPr>
        <w:t>ق</w:t>
      </w:r>
      <w:r w:rsidR="00D90399">
        <w:rPr>
          <w:rFonts w:ascii="IRMitra" w:hAnsi="IRMitra" w:cs="IRMitra" w:hint="cs"/>
          <w:color w:val="000000" w:themeColor="text1"/>
          <w:sz w:val="28"/>
          <w:szCs w:val="28"/>
          <w:rtl/>
          <w:lang w:bidi="fa-IR"/>
        </w:rPr>
        <w:t xml:space="preserve">ی بحثهای اجزائش را هم نگاه بفرمایید ایشان چطوری سعی کرده کفایه را توضیح بدهد بعد بیایید در بحث تبدیل امتثال که عمده بحث ما بحثهای تبدیل امتثال هست آن مقدمات را من از آن </w:t>
      </w:r>
      <w:r w:rsidR="00CC1C60">
        <w:rPr>
          <w:rFonts w:ascii="IRMitra" w:hAnsi="IRMitra" w:cs="IRMitra" w:hint="cs"/>
          <w:color w:val="000000" w:themeColor="text1"/>
          <w:sz w:val="28"/>
          <w:szCs w:val="28"/>
          <w:rtl/>
          <w:lang w:bidi="fa-IR"/>
        </w:rPr>
        <w:t>عبور کردم ولی دانستن همان نکاتی که ایشان در واقع به عنوان شرح کفایه ارائه می دهد خیلی سودمند است</w:t>
      </w:r>
    </w:p>
    <w:p w14:paraId="0F023BFF" w14:textId="53F50E19" w:rsidR="005D0568" w:rsidRPr="009709D3" w:rsidRDefault="00CC1C60" w:rsidP="009709D3">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 </w:t>
      </w:r>
      <w:r w:rsidRPr="009709D3">
        <w:rPr>
          <w:rFonts w:ascii="IRMitra" w:hAnsi="IRMitra" w:cs="IRMitra" w:hint="cs"/>
          <w:color w:val="00B050"/>
          <w:sz w:val="28"/>
          <w:szCs w:val="28"/>
          <w:rtl/>
          <w:lang w:bidi="fa-IR"/>
        </w:rPr>
        <w:t>و صلی الله علی سیدنا و نبینا محمد و آل محمد .</w:t>
      </w:r>
    </w:p>
    <w:sectPr w:rsidR="005D0568" w:rsidRPr="00970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71797"/>
    <w:multiLevelType w:val="hybridMultilevel"/>
    <w:tmpl w:val="732CDE78"/>
    <w:lvl w:ilvl="0" w:tplc="5D0863B4">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48"/>
    <w:rsid w:val="00016B1B"/>
    <w:rsid w:val="000E7C0A"/>
    <w:rsid w:val="00117E27"/>
    <w:rsid w:val="00146191"/>
    <w:rsid w:val="001549AB"/>
    <w:rsid w:val="00176F65"/>
    <w:rsid w:val="00177443"/>
    <w:rsid w:val="001A16C5"/>
    <w:rsid w:val="001E4CCB"/>
    <w:rsid w:val="0025359F"/>
    <w:rsid w:val="00343512"/>
    <w:rsid w:val="003511F0"/>
    <w:rsid w:val="00362AFC"/>
    <w:rsid w:val="00366BCB"/>
    <w:rsid w:val="003A23DB"/>
    <w:rsid w:val="003C6EBD"/>
    <w:rsid w:val="00583155"/>
    <w:rsid w:val="005D0568"/>
    <w:rsid w:val="005D5264"/>
    <w:rsid w:val="0060498D"/>
    <w:rsid w:val="006257B0"/>
    <w:rsid w:val="00690173"/>
    <w:rsid w:val="006C51CE"/>
    <w:rsid w:val="00744A1F"/>
    <w:rsid w:val="007B3F48"/>
    <w:rsid w:val="00891996"/>
    <w:rsid w:val="00930F0F"/>
    <w:rsid w:val="009709D3"/>
    <w:rsid w:val="00A16CDA"/>
    <w:rsid w:val="00A4633B"/>
    <w:rsid w:val="00A814D5"/>
    <w:rsid w:val="00AB7DED"/>
    <w:rsid w:val="00B06F77"/>
    <w:rsid w:val="00B30F4B"/>
    <w:rsid w:val="00B3757A"/>
    <w:rsid w:val="00B514FB"/>
    <w:rsid w:val="00B7091C"/>
    <w:rsid w:val="00BC6374"/>
    <w:rsid w:val="00BF5A99"/>
    <w:rsid w:val="00BF782C"/>
    <w:rsid w:val="00C756BD"/>
    <w:rsid w:val="00C86CDC"/>
    <w:rsid w:val="00CB20BD"/>
    <w:rsid w:val="00CC1C60"/>
    <w:rsid w:val="00CD653F"/>
    <w:rsid w:val="00CD6D45"/>
    <w:rsid w:val="00D24686"/>
    <w:rsid w:val="00D3650B"/>
    <w:rsid w:val="00D73421"/>
    <w:rsid w:val="00D90399"/>
    <w:rsid w:val="00DE0035"/>
    <w:rsid w:val="00E64FB4"/>
    <w:rsid w:val="00F46669"/>
    <w:rsid w:val="00F8718A"/>
    <w:rsid w:val="00FA7FE5"/>
    <w:rsid w:val="00FC2F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34D7"/>
  <w15:chartTrackingRefBased/>
  <w15:docId w15:val="{DA8C5AEC-324A-410A-8E04-8C1C4F9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48"/>
    <w:pPr>
      <w:spacing w:line="276" w:lineRule="auto"/>
    </w:pPr>
  </w:style>
  <w:style w:type="paragraph" w:styleId="Heading1">
    <w:name w:val="heading 1"/>
    <w:basedOn w:val="Normal"/>
    <w:next w:val="Normal"/>
    <w:link w:val="Heading1Char"/>
    <w:uiPriority w:val="9"/>
    <w:qFormat/>
    <w:rsid w:val="007B3F4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3F4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F4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F48"/>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3F48"/>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3F4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F4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F4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F4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F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3F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F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F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3F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3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F48"/>
    <w:rPr>
      <w:rFonts w:eastAsiaTheme="majorEastAsia" w:cstheme="majorBidi"/>
      <w:color w:val="272727" w:themeColor="text1" w:themeTint="D8"/>
    </w:rPr>
  </w:style>
  <w:style w:type="paragraph" w:styleId="Title">
    <w:name w:val="Title"/>
    <w:basedOn w:val="Normal"/>
    <w:next w:val="Normal"/>
    <w:link w:val="TitleChar"/>
    <w:uiPriority w:val="10"/>
    <w:qFormat/>
    <w:rsid w:val="007B3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F4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F4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B3F48"/>
    <w:rPr>
      <w:i/>
      <w:iCs/>
      <w:color w:val="404040" w:themeColor="text1" w:themeTint="BF"/>
    </w:rPr>
  </w:style>
  <w:style w:type="paragraph" w:styleId="ListParagraph">
    <w:name w:val="List Paragraph"/>
    <w:basedOn w:val="Normal"/>
    <w:uiPriority w:val="34"/>
    <w:qFormat/>
    <w:rsid w:val="007B3F48"/>
    <w:pPr>
      <w:spacing w:line="278" w:lineRule="auto"/>
      <w:ind w:left="720"/>
      <w:contextualSpacing/>
    </w:pPr>
  </w:style>
  <w:style w:type="character" w:styleId="IntenseEmphasis">
    <w:name w:val="Intense Emphasis"/>
    <w:basedOn w:val="DefaultParagraphFont"/>
    <w:uiPriority w:val="21"/>
    <w:qFormat/>
    <w:rsid w:val="007B3F48"/>
    <w:rPr>
      <w:i/>
      <w:iCs/>
      <w:color w:val="2F5496" w:themeColor="accent1" w:themeShade="BF"/>
    </w:rPr>
  </w:style>
  <w:style w:type="paragraph" w:styleId="IntenseQuote">
    <w:name w:val="Intense Quote"/>
    <w:basedOn w:val="Normal"/>
    <w:next w:val="Normal"/>
    <w:link w:val="IntenseQuoteChar"/>
    <w:uiPriority w:val="30"/>
    <w:qFormat/>
    <w:rsid w:val="007B3F4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3F48"/>
    <w:rPr>
      <w:i/>
      <w:iCs/>
      <w:color w:val="2F5496" w:themeColor="accent1" w:themeShade="BF"/>
    </w:rPr>
  </w:style>
  <w:style w:type="character" w:styleId="IntenseReference">
    <w:name w:val="Intense Reference"/>
    <w:basedOn w:val="DefaultParagraphFont"/>
    <w:uiPriority w:val="32"/>
    <w:qFormat/>
    <w:rsid w:val="007B3F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7</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31</cp:revision>
  <cp:lastPrinted>2025-09-22T05:53:00Z</cp:lastPrinted>
  <dcterms:created xsi:type="dcterms:W3CDTF">2025-09-21T10:56:00Z</dcterms:created>
  <dcterms:modified xsi:type="dcterms:W3CDTF">2025-09-29T04:11:00Z</dcterms:modified>
</cp:coreProperties>
</file>