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C5BB82" w14:textId="77777777" w:rsidR="00AB334F" w:rsidRPr="00AB334F" w:rsidRDefault="00AB334F" w:rsidP="00AB334F">
      <w:pPr>
        <w:autoSpaceDE w:val="0"/>
        <w:autoSpaceDN w:val="0"/>
        <w:adjustRightInd w:val="0"/>
        <w:spacing w:line="278" w:lineRule="auto"/>
        <w:jc w:val="right"/>
        <w:rPr>
          <w:rFonts w:ascii="IRANSans" w:hAnsi="IRANSans" w:cs="IRANSans"/>
          <w:b/>
          <w:bCs/>
          <w:color w:val="C00000"/>
          <w:sz w:val="32"/>
          <w:szCs w:val="32"/>
          <w:shd w:val="clear" w:color="auto" w:fill="FFFFFF"/>
          <w:lang w:val="x-none"/>
        </w:rPr>
      </w:pPr>
      <w:bookmarkStart w:id="0" w:name="_GoBack"/>
      <w:r w:rsidRPr="00AB334F">
        <w:rPr>
          <w:rFonts w:ascii="IRANSans" w:hAnsi="IRANSans" w:cs="IRANSans"/>
          <w:b/>
          <w:bCs/>
          <w:color w:val="C00000"/>
          <w:sz w:val="32"/>
          <w:szCs w:val="32"/>
          <w:shd w:val="clear" w:color="auto" w:fill="FFFFFF"/>
          <w:rtl/>
          <w:lang w:val="x-none"/>
        </w:rPr>
        <w:t>درس خارج اصول استاد معظم آقای حاج سید محمد جواد شبیری</w:t>
      </w:r>
    </w:p>
    <w:p w14:paraId="03B75408" w14:textId="77777777" w:rsidR="00AB334F" w:rsidRPr="00AB334F" w:rsidRDefault="00AB334F" w:rsidP="00AB334F">
      <w:pPr>
        <w:autoSpaceDE w:val="0"/>
        <w:autoSpaceDN w:val="0"/>
        <w:adjustRightInd w:val="0"/>
        <w:spacing w:line="278" w:lineRule="auto"/>
        <w:jc w:val="right"/>
        <w:rPr>
          <w:rFonts w:ascii="IRANSans" w:hAnsi="IRANSans" w:cs="IRANSans"/>
          <w:b/>
          <w:bCs/>
          <w:color w:val="C00000"/>
          <w:sz w:val="32"/>
          <w:szCs w:val="32"/>
          <w:shd w:val="clear" w:color="auto" w:fill="FFFFFF"/>
          <w:lang w:val="x-none"/>
        </w:rPr>
      </w:pPr>
      <w:r w:rsidRPr="00AB334F">
        <w:rPr>
          <w:rFonts w:ascii="IRANSans" w:hAnsi="IRANSans" w:cs="IRANSans"/>
          <w:b/>
          <w:bCs/>
          <w:color w:val="C00000"/>
          <w:sz w:val="32"/>
          <w:szCs w:val="32"/>
          <w:shd w:val="clear" w:color="auto" w:fill="FFFFFF"/>
          <w:rtl/>
          <w:lang w:val="x-none"/>
        </w:rPr>
        <w:t>بحث: امر/ صیغه اطلاق / مقتضای اطلاق امر/</w:t>
      </w:r>
      <w:r w:rsidRPr="00AB334F">
        <w:rPr>
          <w:rFonts w:ascii="IRANSans" w:hAnsi="IRANSans" w:cs="IRANSans" w:hint="cs"/>
          <w:b/>
          <w:bCs/>
          <w:color w:val="C00000"/>
          <w:sz w:val="32"/>
          <w:szCs w:val="32"/>
          <w:shd w:val="clear" w:color="auto" w:fill="FFFFFF"/>
          <w:rtl/>
          <w:lang w:val="x-none"/>
        </w:rPr>
        <w:t>توصلی و تعبدی</w:t>
      </w:r>
    </w:p>
    <w:p w14:paraId="2B1F564E" w14:textId="4645DC33" w:rsidR="00AB334F" w:rsidRPr="00AB334F" w:rsidRDefault="00AB334F" w:rsidP="00AB334F">
      <w:pPr>
        <w:autoSpaceDE w:val="0"/>
        <w:autoSpaceDN w:val="0"/>
        <w:adjustRightInd w:val="0"/>
        <w:spacing w:line="278" w:lineRule="auto"/>
        <w:jc w:val="right"/>
        <w:rPr>
          <w:rFonts w:ascii="IRANSans" w:hAnsi="IRANSans" w:cs="IRANSans"/>
          <w:b/>
          <w:bCs/>
          <w:color w:val="C00000"/>
          <w:sz w:val="32"/>
          <w:szCs w:val="32"/>
          <w:shd w:val="clear" w:color="auto" w:fill="FFFFFF"/>
        </w:rPr>
      </w:pPr>
      <w:r w:rsidRPr="00AB334F">
        <w:rPr>
          <w:rFonts w:ascii="IRANSans" w:hAnsi="IRANSans" w:cs="IRANSans"/>
          <w:b/>
          <w:bCs/>
          <w:color w:val="C00000"/>
          <w:sz w:val="32"/>
          <w:szCs w:val="32"/>
          <w:shd w:val="clear" w:color="auto" w:fill="FFFFFF"/>
          <w:rtl/>
          <w:lang w:val="x-none"/>
        </w:rPr>
        <w:t>140</w:t>
      </w:r>
      <w:r w:rsidRPr="00AB334F">
        <w:rPr>
          <w:rFonts w:ascii="IRANSans" w:hAnsi="IRANSans" w:cs="IRANSans" w:hint="cs"/>
          <w:b/>
          <w:bCs/>
          <w:color w:val="C00000"/>
          <w:sz w:val="32"/>
          <w:szCs w:val="32"/>
          <w:shd w:val="clear" w:color="auto" w:fill="FFFFFF"/>
          <w:rtl/>
          <w:lang w:val="x-none"/>
        </w:rPr>
        <w:t>4011</w:t>
      </w:r>
      <w:r>
        <w:rPr>
          <w:rFonts w:ascii="IRANSans" w:hAnsi="IRANSans" w:cs="IRANSans" w:hint="cs"/>
          <w:b/>
          <w:bCs/>
          <w:color w:val="C00000"/>
          <w:sz w:val="32"/>
          <w:szCs w:val="32"/>
          <w:shd w:val="clear" w:color="auto" w:fill="FFFFFF"/>
          <w:rtl/>
          <w:lang w:val="x-none"/>
        </w:rPr>
        <w:t>9</w:t>
      </w:r>
    </w:p>
    <w:p w14:paraId="6C3EA5EE" w14:textId="77777777" w:rsidR="00AB334F" w:rsidRPr="00AB334F" w:rsidRDefault="00AB334F" w:rsidP="00AB334F">
      <w:pPr>
        <w:autoSpaceDE w:val="0"/>
        <w:autoSpaceDN w:val="0"/>
        <w:adjustRightInd w:val="0"/>
        <w:spacing w:line="278" w:lineRule="auto"/>
        <w:jc w:val="right"/>
        <w:rPr>
          <w:rFonts w:ascii="IRANSans" w:hAnsi="IRANSans" w:cs="IRANSans"/>
          <w:b/>
          <w:bCs/>
          <w:color w:val="C00000"/>
          <w:sz w:val="32"/>
          <w:szCs w:val="32"/>
          <w:shd w:val="clear" w:color="auto" w:fill="FFFFFF"/>
          <w:lang w:val="x-none"/>
        </w:rPr>
      </w:pPr>
      <w:r w:rsidRPr="00AB334F">
        <w:rPr>
          <w:rFonts w:ascii="IRANSans" w:hAnsi="IRANSans" w:cs="IRANSans"/>
          <w:b/>
          <w:bCs/>
          <w:color w:val="C00000"/>
          <w:sz w:val="32"/>
          <w:szCs w:val="32"/>
          <w:shd w:val="clear" w:color="auto" w:fill="FFFFFF"/>
          <w:rtl/>
          <w:lang w:val="x-none"/>
        </w:rPr>
        <w:t>متن خام</w:t>
      </w:r>
    </w:p>
    <w:p w14:paraId="3A70931F" w14:textId="2FC70D39" w:rsidR="00AB334F" w:rsidRPr="00AB334F" w:rsidRDefault="00AB334F" w:rsidP="00AB334F">
      <w:pPr>
        <w:autoSpaceDE w:val="0"/>
        <w:autoSpaceDN w:val="0"/>
        <w:adjustRightInd w:val="0"/>
        <w:spacing w:line="278" w:lineRule="auto"/>
        <w:jc w:val="right"/>
        <w:rPr>
          <w:rFonts w:ascii="IRANSans" w:hAnsi="IRANSans" w:cs="IRANSans"/>
          <w:b/>
          <w:bCs/>
          <w:color w:val="C00000"/>
          <w:sz w:val="32"/>
          <w:szCs w:val="32"/>
          <w:shd w:val="clear" w:color="auto" w:fill="FFFFFF"/>
          <w:lang w:val="x-none"/>
        </w:rPr>
      </w:pPr>
      <w:r w:rsidRPr="00AB334F">
        <w:rPr>
          <w:rFonts w:ascii="IRANSans" w:hAnsi="IRANSans" w:cs="IRANSans"/>
          <w:b/>
          <w:bCs/>
          <w:color w:val="C00000"/>
          <w:sz w:val="32"/>
          <w:szCs w:val="32"/>
          <w:shd w:val="clear" w:color="auto" w:fill="FFFFFF"/>
          <w:rtl/>
          <w:lang w:val="x-none"/>
        </w:rPr>
        <w:t xml:space="preserve">جلسه </w:t>
      </w:r>
      <w:r>
        <w:rPr>
          <w:rFonts w:ascii="IRANSans" w:hAnsi="IRANSans" w:cs="IRANSans" w:hint="cs"/>
          <w:b/>
          <w:bCs/>
          <w:color w:val="C00000"/>
          <w:sz w:val="32"/>
          <w:szCs w:val="32"/>
          <w:shd w:val="clear" w:color="auto" w:fill="FFFFFF"/>
          <w:rtl/>
          <w:lang w:val="x-none"/>
        </w:rPr>
        <w:t>96</w:t>
      </w:r>
    </w:p>
    <w:p w14:paraId="0BC8E940" w14:textId="77777777" w:rsidR="00AB334F" w:rsidRPr="00AB334F" w:rsidRDefault="00AB334F" w:rsidP="00AB334F">
      <w:pPr>
        <w:widowControl w:val="0"/>
        <w:bidi/>
        <w:spacing w:after="0" w:line="240" w:lineRule="auto"/>
        <w:rPr>
          <w:rFonts w:ascii="IRMitra" w:hAnsi="IRMitra" w:cs="IRMitra"/>
          <w:color w:val="00B050"/>
          <w:sz w:val="32"/>
          <w:szCs w:val="32"/>
          <w:rtl/>
          <w:lang w:bidi="fa-IR"/>
        </w:rPr>
      </w:pPr>
      <w:r w:rsidRPr="00AB334F">
        <w:rPr>
          <w:rFonts w:ascii="IRMitra" w:hAnsi="IRMitra" w:cs="IRMitra"/>
          <w:color w:val="00B050"/>
          <w:sz w:val="32"/>
          <w:szCs w:val="32"/>
          <w:rtl/>
          <w:lang w:bidi="fa-IR"/>
        </w:rPr>
        <w:t>اعوذ بالله من الشیطان الرجیم</w:t>
      </w:r>
    </w:p>
    <w:p w14:paraId="35A8FFB0" w14:textId="77777777" w:rsidR="00AB334F" w:rsidRPr="00AB334F" w:rsidRDefault="00AB334F" w:rsidP="00AB334F">
      <w:pPr>
        <w:widowControl w:val="0"/>
        <w:bidi/>
        <w:spacing w:after="0" w:line="240" w:lineRule="auto"/>
        <w:rPr>
          <w:rFonts w:ascii="IRMitra" w:hAnsi="IRMitra" w:cs="IRMitra"/>
          <w:color w:val="00B050"/>
          <w:sz w:val="32"/>
          <w:szCs w:val="32"/>
          <w:lang w:bidi="fa-IR"/>
        </w:rPr>
      </w:pPr>
      <w:r w:rsidRPr="00AB334F">
        <w:rPr>
          <w:rFonts w:ascii="IRMitra" w:hAnsi="IRMitra" w:cs="IRMitra"/>
          <w:color w:val="00B050"/>
          <w:sz w:val="32"/>
          <w:szCs w:val="32"/>
          <w:rtl/>
          <w:lang w:bidi="fa-IR"/>
        </w:rPr>
        <w:t>بسم الله الرحمن الرحیم</w:t>
      </w:r>
    </w:p>
    <w:p w14:paraId="2F65C8B2" w14:textId="77777777" w:rsidR="00AB334F" w:rsidRPr="00AB334F" w:rsidRDefault="00AB334F" w:rsidP="00AB334F">
      <w:pPr>
        <w:widowControl w:val="0"/>
        <w:bidi/>
        <w:spacing w:after="0" w:line="240" w:lineRule="auto"/>
        <w:rPr>
          <w:rFonts w:ascii="IRMitra" w:hAnsi="IRMitra" w:cs="IRMitra"/>
          <w:color w:val="00B050"/>
          <w:sz w:val="32"/>
          <w:szCs w:val="32"/>
          <w:lang w:bidi="fa-IR"/>
        </w:rPr>
      </w:pPr>
      <w:r w:rsidRPr="00AB334F">
        <w:rPr>
          <w:rFonts w:ascii="IRMitra" w:hAnsi="IRMitra" w:cs="IRMitra"/>
          <w:color w:val="00B050"/>
          <w:sz w:val="32"/>
          <w:szCs w:val="32"/>
          <w:rtl/>
          <w:lang w:bidi="fa-IR"/>
        </w:rPr>
        <w:t>و به نستعین انه خیر ناصر و معین الحمد لله رب العالمین و صلی الله علی سیدنا و نبینا محمد و آله الطاهرین</w:t>
      </w:r>
    </w:p>
    <w:p w14:paraId="6ED1329F" w14:textId="77777777" w:rsidR="00AB334F" w:rsidRPr="00AB334F" w:rsidRDefault="00AB334F" w:rsidP="00AB334F">
      <w:pPr>
        <w:widowControl w:val="0"/>
        <w:bidi/>
        <w:spacing w:after="0" w:line="240" w:lineRule="auto"/>
        <w:rPr>
          <w:rFonts w:ascii="IRMitra" w:hAnsi="IRMitra" w:cs="IRMitra"/>
          <w:color w:val="00B050"/>
          <w:sz w:val="32"/>
          <w:szCs w:val="32"/>
          <w:rtl/>
          <w:lang w:bidi="fa-IR"/>
        </w:rPr>
      </w:pPr>
      <w:r w:rsidRPr="00AB334F">
        <w:rPr>
          <w:rFonts w:ascii="IRMitra" w:hAnsi="IRMitra" w:cs="IRMitra"/>
          <w:color w:val="00B050"/>
          <w:sz w:val="32"/>
          <w:szCs w:val="32"/>
          <w:rtl/>
          <w:lang w:bidi="fa-IR"/>
        </w:rPr>
        <w:t>و اللعن علی اعدائهم اجمعین من الآن الی قیام یوم الدین</w:t>
      </w:r>
    </w:p>
    <w:bookmarkEnd w:id="0"/>
    <w:p w14:paraId="2CF3303F" w14:textId="77777777" w:rsidR="000C113D" w:rsidRDefault="000C113D" w:rsidP="0071360D">
      <w:pPr>
        <w:bidi/>
        <w:jc w:val="both"/>
        <w:rPr>
          <w:rFonts w:ascii="IRMitra" w:hAnsi="IRMitra" w:cs="IRMitra"/>
          <w:kern w:val="0"/>
          <w:sz w:val="28"/>
          <w:szCs w:val="28"/>
          <w:rtl/>
          <w:lang w:bidi="fa-IR"/>
          <w14:ligatures w14:val="none"/>
        </w:rPr>
      </w:pPr>
    </w:p>
    <w:p w14:paraId="6DBCE32D" w14:textId="77777777" w:rsidR="003B48D0" w:rsidRDefault="0071360D" w:rsidP="000C113D">
      <w:pPr>
        <w:bidi/>
        <w:jc w:val="both"/>
        <w:rPr>
          <w:rFonts w:ascii="IRMitra" w:hAnsi="IRMitra" w:cs="IRMitra"/>
          <w:kern w:val="0"/>
          <w:sz w:val="28"/>
          <w:szCs w:val="28"/>
          <w:rtl/>
          <w:lang w:bidi="fa-IR"/>
          <w14:ligatures w14:val="none"/>
        </w:rPr>
      </w:pPr>
      <w:r w:rsidRPr="007E506D">
        <w:rPr>
          <w:rFonts w:ascii="IRMitra" w:hAnsi="IRMitra" w:cs="IRMitra"/>
          <w:kern w:val="0"/>
          <w:sz w:val="28"/>
          <w:szCs w:val="28"/>
          <w:rtl/>
          <w:lang w:bidi="fa-IR"/>
          <w14:ligatures w14:val="none"/>
        </w:rPr>
        <w:t>مرحوم آخوند در بحث اینکه آیا برای اثبات توصلی بودن یک تکلیف می توان به اطلاق صیغه تمسک کرد مقدماتی را مطرح می فرماید</w:t>
      </w:r>
    </w:p>
    <w:p w14:paraId="62B63E3A" w14:textId="77777777" w:rsidR="003B48D0" w:rsidRDefault="0071360D" w:rsidP="003B48D0">
      <w:pPr>
        <w:bidi/>
        <w:jc w:val="both"/>
        <w:rPr>
          <w:rFonts w:ascii="IRMitra" w:hAnsi="IRMitra" w:cs="IRMitra"/>
          <w:kern w:val="0"/>
          <w:sz w:val="28"/>
          <w:szCs w:val="28"/>
          <w:rtl/>
          <w:lang w:bidi="fa-IR"/>
          <w14:ligatures w14:val="none"/>
        </w:rPr>
      </w:pPr>
      <w:r w:rsidRPr="007E506D">
        <w:rPr>
          <w:rFonts w:ascii="IRMitra" w:hAnsi="IRMitra" w:cs="IRMitra"/>
          <w:kern w:val="0"/>
          <w:sz w:val="28"/>
          <w:szCs w:val="28"/>
          <w:rtl/>
          <w:lang w:bidi="fa-IR"/>
          <w14:ligatures w14:val="none"/>
        </w:rPr>
        <w:t xml:space="preserve"> </w:t>
      </w:r>
      <w:r w:rsidRPr="003B48D0">
        <w:rPr>
          <w:rFonts w:ascii="IRMitra" w:hAnsi="IRMitra" w:cs="IRMitra"/>
          <w:b/>
          <w:bCs/>
          <w:kern w:val="0"/>
          <w:sz w:val="28"/>
          <w:szCs w:val="28"/>
          <w:rtl/>
          <w:lang w:bidi="fa-IR"/>
          <w14:ligatures w14:val="none"/>
        </w:rPr>
        <w:t>مقدمه اول</w:t>
      </w:r>
      <w:r w:rsidRPr="007E506D">
        <w:rPr>
          <w:rFonts w:ascii="IRMitra" w:hAnsi="IRMitra" w:cs="IRMitra"/>
          <w:kern w:val="0"/>
          <w:sz w:val="28"/>
          <w:szCs w:val="28"/>
          <w:rtl/>
          <w:lang w:bidi="fa-IR"/>
          <w14:ligatures w14:val="none"/>
        </w:rPr>
        <w:t xml:space="preserve"> تعریف وجوب توصلی بود که ایشان فرمودند وجوب توصلی وجوبی هست که غرض از این وجوب به مجرد وصول واجب تامین می شود به خلاف تعبدی که به مجرد وصول واجب</w:t>
      </w:r>
      <w:r w:rsidR="003B48D0">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غرض تامین نمی شود بلکه باید قصد قربت هم ضمیمه بشود برای وجود واجب</w:t>
      </w:r>
      <w:r w:rsidR="003B48D0">
        <w:rPr>
          <w:rFonts w:ascii="IRMitra" w:hAnsi="IRMitra" w:cs="IRMitra" w:hint="cs"/>
          <w:kern w:val="0"/>
          <w:sz w:val="28"/>
          <w:szCs w:val="28"/>
          <w:rtl/>
          <w:lang w:bidi="fa-IR"/>
          <w14:ligatures w14:val="none"/>
        </w:rPr>
        <w:t>.</w:t>
      </w:r>
    </w:p>
    <w:p w14:paraId="5B846888" w14:textId="77777777" w:rsidR="003B48D0" w:rsidRDefault="0071360D" w:rsidP="003B48D0">
      <w:pPr>
        <w:bidi/>
        <w:jc w:val="both"/>
        <w:rPr>
          <w:rFonts w:ascii="IRMitra" w:hAnsi="IRMitra" w:cs="IRMitra"/>
          <w:kern w:val="0"/>
          <w:sz w:val="28"/>
          <w:szCs w:val="28"/>
          <w:rtl/>
          <w:lang w:bidi="fa-IR"/>
          <w14:ligatures w14:val="none"/>
        </w:rPr>
      </w:pPr>
      <w:r w:rsidRPr="007E506D">
        <w:rPr>
          <w:rFonts w:ascii="IRMitra" w:hAnsi="IRMitra" w:cs="IRMitra"/>
          <w:kern w:val="0"/>
          <w:sz w:val="28"/>
          <w:szCs w:val="28"/>
          <w:rtl/>
          <w:lang w:bidi="fa-IR"/>
          <w14:ligatures w14:val="none"/>
        </w:rPr>
        <w:t xml:space="preserve"> ما در جلسه یک توضیحی دادیم که آن چیزی که غرض تکلیف هست یک نوع تضییق نسبت به تکلیف ایجاد می کند هیچ وقت نمی شود یک تکلیف برای اتیان</w:t>
      </w:r>
      <w:r w:rsidR="003B48D0">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هدف از امر شارع تحقق مامور به حصه ای از مامور به است که این امر در تحقق او دخالت دارد ولو احتمالاً اما مطلق حصص مامور به نمی تواند غرض از امر باشد این را اشاره کردم و عرض کردم که مراد از این غرضی که اینجا فارغ بین تعبدی و توصلی هست غرض از امر نیست غرض از وجوب نیست غرض اولیه است و ما دو جور غرض داریم غرض اولیه و غرض از امر</w:t>
      </w:r>
      <w:r w:rsidR="003B48D0">
        <w:rPr>
          <w:rFonts w:ascii="IRMitra" w:hAnsi="IRMitra" w:cs="IRMitra" w:hint="cs"/>
          <w:kern w:val="0"/>
          <w:sz w:val="28"/>
          <w:szCs w:val="28"/>
          <w:rtl/>
          <w:lang w:bidi="fa-IR"/>
          <w14:ligatures w14:val="none"/>
        </w:rPr>
        <w:t>.</w:t>
      </w:r>
    </w:p>
    <w:p w14:paraId="18DEE585" w14:textId="27F23319" w:rsidR="003B48D0" w:rsidRDefault="0071360D" w:rsidP="003B48D0">
      <w:pPr>
        <w:bidi/>
        <w:jc w:val="both"/>
        <w:rPr>
          <w:rFonts w:ascii="IRMitra" w:hAnsi="IRMitra" w:cs="IRMitra"/>
          <w:kern w:val="0"/>
          <w:sz w:val="28"/>
          <w:szCs w:val="28"/>
          <w:rtl/>
          <w:lang w:bidi="fa-IR"/>
          <w14:ligatures w14:val="none"/>
        </w:rPr>
      </w:pPr>
      <w:r w:rsidRPr="007E506D">
        <w:rPr>
          <w:rFonts w:ascii="IRMitra" w:hAnsi="IRMitra" w:cs="IRMitra"/>
          <w:kern w:val="0"/>
          <w:sz w:val="28"/>
          <w:szCs w:val="28"/>
          <w:rtl/>
          <w:lang w:bidi="fa-IR"/>
          <w14:ligatures w14:val="none"/>
        </w:rPr>
        <w:t xml:space="preserve"> اینجا یک نکته ای را هم ضمیمه در تکمیل عرائض گذشته ضمیمه بکنم آن این است که خب یک شبهه ای مطرح هست که آیا </w:t>
      </w:r>
      <w:r w:rsidR="00D12323">
        <w:rPr>
          <w:rFonts w:ascii="IRMitra" w:hAnsi="IRMitra" w:cs="IRMitra" w:hint="cs"/>
          <w:kern w:val="0"/>
          <w:sz w:val="28"/>
          <w:szCs w:val="28"/>
          <w:rtl/>
          <w:lang w:bidi="fa-IR"/>
          <w14:ligatures w14:val="none"/>
        </w:rPr>
        <w:t>عصاة</w:t>
      </w:r>
      <w:r w:rsidRPr="007E506D">
        <w:rPr>
          <w:rFonts w:ascii="IRMitra" w:hAnsi="IRMitra" w:cs="IRMitra"/>
          <w:kern w:val="0"/>
          <w:sz w:val="28"/>
          <w:szCs w:val="28"/>
          <w:rtl/>
          <w:lang w:bidi="fa-IR"/>
          <w14:ligatures w14:val="none"/>
        </w:rPr>
        <w:t xml:space="preserve"> مکلف به تکالیف هستند یا نیستند خداوند تعالی که می داند بعضی از افراد عاصی هستند چطور به عاصیها کسانی که معلوم </w:t>
      </w:r>
      <w:r w:rsidRPr="007E506D">
        <w:rPr>
          <w:rFonts w:ascii="IRMitra" w:hAnsi="IRMitra" w:cs="IRMitra"/>
          <w:kern w:val="0"/>
          <w:sz w:val="28"/>
          <w:szCs w:val="28"/>
          <w:rtl/>
          <w:lang w:bidi="fa-IR"/>
          <w14:ligatures w14:val="none"/>
        </w:rPr>
        <w:lastRenderedPageBreak/>
        <w:t>هستند که عصیان می کنند امر می کند این شبهه است اگر امر برای تحقق خارجی مامور به باشد کسی که خداوند می داند عصیان می کند چطور به آن امر می شود</w:t>
      </w:r>
    </w:p>
    <w:p w14:paraId="349CD263" w14:textId="77777777" w:rsidR="00D12323" w:rsidRDefault="0071360D" w:rsidP="003B48D0">
      <w:pPr>
        <w:bidi/>
        <w:jc w:val="both"/>
        <w:rPr>
          <w:rFonts w:ascii="IRMitra" w:hAnsi="IRMitra" w:cs="IRMitra"/>
          <w:kern w:val="0"/>
          <w:sz w:val="28"/>
          <w:szCs w:val="28"/>
          <w:rtl/>
          <w:lang w:bidi="fa-IR"/>
          <w14:ligatures w14:val="none"/>
        </w:rPr>
      </w:pPr>
      <w:r w:rsidRPr="007E506D">
        <w:rPr>
          <w:rFonts w:ascii="IRMitra" w:hAnsi="IRMitra" w:cs="IRMitra"/>
          <w:kern w:val="0"/>
          <w:sz w:val="28"/>
          <w:szCs w:val="28"/>
          <w:rtl/>
          <w:lang w:bidi="fa-IR"/>
          <w14:ligatures w14:val="none"/>
        </w:rPr>
        <w:t xml:space="preserve"> پاسخ مطلب را این طور دادند گفتند امر صرفاً برای تحقق مامور به نیست بلکه دو تا هدف در امر هست یکی اینکه یا مامور به تحقق پیدا کند یا اتمام حجت باشد بر مکلف و این اتمام حجت هم هدف دوم از امر است ولو در مورد افرادی که خداوند می داند عصیان می کنند هدف اول تحقق ندارد هدف دوم که اتمام حجت هست </w:t>
      </w:r>
      <w:r w:rsidR="003B48D0">
        <w:rPr>
          <w:rFonts w:ascii="IRMitra" w:hAnsi="IRMitra" w:cs="IRMitra" w:hint="cs"/>
          <w:kern w:val="0"/>
          <w:sz w:val="28"/>
          <w:szCs w:val="28"/>
          <w:rtl/>
          <w:lang w:bidi="fa-IR"/>
          <w14:ligatures w14:val="none"/>
        </w:rPr>
        <w:t>آن</w:t>
      </w:r>
      <w:r w:rsidRPr="007E506D">
        <w:rPr>
          <w:rFonts w:ascii="IRMitra" w:hAnsi="IRMitra" w:cs="IRMitra"/>
          <w:kern w:val="0"/>
          <w:sz w:val="28"/>
          <w:szCs w:val="28"/>
          <w:rtl/>
          <w:lang w:bidi="fa-IR"/>
          <w14:ligatures w14:val="none"/>
        </w:rPr>
        <w:t xml:space="preserve"> تحقق دارد</w:t>
      </w:r>
      <w:r w:rsidR="003B48D0">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شاید به همین جهت مرحوم آقای اصفهانی تعبیر می کند که حقیقت تکلیف جعل ما یمکن ان یکون داعی</w:t>
      </w:r>
      <w:r w:rsidR="00D12323">
        <w:rPr>
          <w:rFonts w:ascii="IRMitra" w:hAnsi="IRMitra" w:cs="IRMitra" w:hint="cs"/>
          <w:kern w:val="0"/>
          <w:sz w:val="28"/>
          <w:szCs w:val="28"/>
          <w:rtl/>
          <w:lang w:bidi="fa-IR"/>
          <w14:ligatures w14:val="none"/>
        </w:rPr>
        <w:t>ا</w:t>
      </w:r>
      <w:r w:rsidRPr="007E506D">
        <w:rPr>
          <w:rFonts w:ascii="IRMitra" w:hAnsi="IRMitra" w:cs="IRMitra"/>
          <w:kern w:val="0"/>
          <w:sz w:val="28"/>
          <w:szCs w:val="28"/>
          <w:rtl/>
          <w:lang w:bidi="fa-IR"/>
          <w14:ligatures w14:val="none"/>
        </w:rPr>
        <w:t xml:space="preserve"> نه داعی بالفعل در مورد </w:t>
      </w:r>
      <w:r w:rsidR="00D12323">
        <w:rPr>
          <w:rFonts w:ascii="IRMitra" w:hAnsi="IRMitra" w:cs="IRMitra" w:hint="cs"/>
          <w:kern w:val="0"/>
          <w:sz w:val="28"/>
          <w:szCs w:val="28"/>
          <w:rtl/>
          <w:lang w:bidi="fa-IR"/>
          <w14:ligatures w14:val="none"/>
        </w:rPr>
        <w:t>عصاة،</w:t>
      </w:r>
      <w:r w:rsidRPr="007E506D">
        <w:rPr>
          <w:rFonts w:ascii="IRMitra" w:hAnsi="IRMitra" w:cs="IRMitra"/>
          <w:kern w:val="0"/>
          <w:sz w:val="28"/>
          <w:szCs w:val="28"/>
          <w:rtl/>
          <w:lang w:bidi="fa-IR"/>
          <w14:ligatures w14:val="none"/>
        </w:rPr>
        <w:t xml:space="preserve"> تکلیف داعی بالفعل نیست ولی امکان دارد که داعویت داشته باشد و همین مقدار کافی هست برای اینکه اتمام حجت برای شخص ایجاد کند</w:t>
      </w:r>
      <w:r w:rsidR="00D12323">
        <w:rPr>
          <w:rFonts w:ascii="IRMitra" w:hAnsi="IRMitra" w:cs="IRMitra" w:hint="cs"/>
          <w:kern w:val="0"/>
          <w:sz w:val="28"/>
          <w:szCs w:val="28"/>
          <w:rtl/>
          <w:lang w:bidi="fa-IR"/>
          <w14:ligatures w14:val="none"/>
        </w:rPr>
        <w:t>.</w:t>
      </w:r>
    </w:p>
    <w:p w14:paraId="51CF1953" w14:textId="710187F5" w:rsidR="0071360D" w:rsidRPr="007E506D" w:rsidRDefault="0071360D" w:rsidP="00D12323">
      <w:pPr>
        <w:bidi/>
        <w:jc w:val="both"/>
        <w:rPr>
          <w:rFonts w:ascii="IRMitra" w:hAnsi="IRMitra" w:cs="IRMitra"/>
          <w:kern w:val="0"/>
          <w:sz w:val="28"/>
          <w:szCs w:val="28"/>
          <w:rtl/>
          <w:lang w:bidi="fa-IR"/>
          <w14:ligatures w14:val="none"/>
        </w:rPr>
      </w:pPr>
      <w:r w:rsidRPr="007E506D">
        <w:rPr>
          <w:rFonts w:ascii="IRMitra" w:hAnsi="IRMitra" w:cs="IRMitra"/>
          <w:kern w:val="0"/>
          <w:sz w:val="28"/>
          <w:szCs w:val="28"/>
          <w:rtl/>
          <w:lang w:bidi="fa-IR"/>
          <w14:ligatures w14:val="none"/>
        </w:rPr>
        <w:t xml:space="preserve"> بنابراین در آن بحثی که ما در جهت قبل هم به یک تناسبی اشاره کردیم که در مورد کسانی که اگر شارع به آنها امر کند به این امر احتمالش</w:t>
      </w:r>
      <w:r w:rsidR="00D12323">
        <w:rPr>
          <w:rFonts w:ascii="IRMitra" w:hAnsi="IRMitra" w:cs="IRMitra" w:hint="cs"/>
          <w:kern w:val="0"/>
          <w:sz w:val="28"/>
          <w:szCs w:val="28"/>
          <w:rtl/>
          <w:lang w:bidi="fa-IR"/>
          <w14:ligatures w14:val="none"/>
        </w:rPr>
        <w:t xml:space="preserve"> را</w:t>
      </w:r>
      <w:r w:rsidRPr="007E506D">
        <w:rPr>
          <w:rFonts w:ascii="IRMitra" w:hAnsi="IRMitra" w:cs="IRMitra"/>
          <w:kern w:val="0"/>
          <w:sz w:val="28"/>
          <w:szCs w:val="28"/>
          <w:rtl/>
          <w:lang w:bidi="fa-IR"/>
          <w14:ligatures w14:val="none"/>
        </w:rPr>
        <w:t xml:space="preserve"> هم نخواهند داد غفلت مطلق دارند یا جهل مرکب دارند تکلیف شامل آنها نمی شود چون در حق آنها نه تحقق مامور به امکان پذیر است و فرض این است که آنها جاهل هستند و احتمال خلاف دارند این تکلیف من در تحقق مامور به و صدور مامور به از مکلف هیچ گونه نقشی ندارد اتمام حجت هم نمی شود تکلیف بر اتمام حجت چون فرض این است که ولو آنها فحص هم بکنند مراجعه کنند به ادله به آن نمی رسند به خلافش می رسند یا اصلاً غافل هستند که بخواهند فحص کنند و امثال اینها بنابراین هیچ یک از این دو هدف تامین نمی شود بنابراین نسبت به آنها تکلیف وجود ندارد </w:t>
      </w:r>
      <w:r w:rsidR="00D12323">
        <w:rPr>
          <w:rFonts w:ascii="IRMitra" w:hAnsi="IRMitra" w:cs="IRMitra" w:hint="cs"/>
          <w:kern w:val="0"/>
          <w:sz w:val="28"/>
          <w:szCs w:val="28"/>
          <w:rtl/>
          <w:lang w:bidi="fa-IR"/>
          <w14:ligatures w14:val="none"/>
        </w:rPr>
        <w:t xml:space="preserve">که در </w:t>
      </w:r>
      <w:r w:rsidRPr="007E506D">
        <w:rPr>
          <w:rFonts w:ascii="IRMitra" w:hAnsi="IRMitra" w:cs="IRMitra"/>
          <w:kern w:val="0"/>
          <w:sz w:val="28"/>
          <w:szCs w:val="28"/>
          <w:rtl/>
          <w:lang w:bidi="fa-IR"/>
          <w14:ligatures w14:val="none"/>
        </w:rPr>
        <w:t>یک جلسه قبل یک نکاتی را در مورد اینکه این مشکلی هم ندارد عرض کردم امروز هم آن را تکمیل خواهم کرد</w:t>
      </w:r>
      <w:r w:rsidR="00D12323">
        <w:rPr>
          <w:rFonts w:ascii="IRMitra" w:hAnsi="IRMitra" w:cs="IRMitra" w:hint="cs"/>
          <w:kern w:val="0"/>
          <w:sz w:val="28"/>
          <w:szCs w:val="28"/>
          <w:rtl/>
          <w:lang w:bidi="fa-IR"/>
          <w14:ligatures w14:val="none"/>
        </w:rPr>
        <w:t>.</w:t>
      </w:r>
    </w:p>
    <w:p w14:paraId="73CEC86A" w14:textId="51787603" w:rsidR="0071360D" w:rsidRPr="00875138" w:rsidRDefault="00875138" w:rsidP="00875138">
      <w:pPr>
        <w:bidi/>
        <w:jc w:val="both"/>
        <w:rPr>
          <w:rFonts w:ascii="IRMitra" w:hAnsi="IRMitra" w:cs="IRMitra"/>
          <w:kern w:val="0"/>
          <w:sz w:val="28"/>
          <w:szCs w:val="28"/>
          <w:lang w:bidi="fa-IR"/>
          <w14:ligatures w14:val="none"/>
        </w:rPr>
      </w:pPr>
      <w:r>
        <w:rPr>
          <w:rFonts w:ascii="IRMitra" w:hAnsi="IRMitra" w:cs="IRMitra" w:hint="cs"/>
          <w:kern w:val="0"/>
          <w:sz w:val="28"/>
          <w:szCs w:val="28"/>
          <w:rtl/>
          <w:lang w:bidi="fa-IR"/>
          <w14:ligatures w14:val="none"/>
        </w:rPr>
        <w:t xml:space="preserve">شاگرد: </w:t>
      </w:r>
      <w:r w:rsidR="0071360D" w:rsidRPr="00875138">
        <w:rPr>
          <w:rFonts w:ascii="IRMitra" w:hAnsi="IRMitra" w:cs="IRMitra"/>
          <w:kern w:val="0"/>
          <w:sz w:val="28"/>
          <w:szCs w:val="28"/>
          <w:rtl/>
          <w:lang w:bidi="fa-IR"/>
          <w14:ligatures w14:val="none"/>
        </w:rPr>
        <w:t xml:space="preserve">بحث جهل در مورد </w:t>
      </w:r>
      <w:r w:rsidR="00BD3F07" w:rsidRPr="00875138">
        <w:rPr>
          <w:rFonts w:ascii="IRMitra" w:hAnsi="IRMitra" w:cs="IRMitra"/>
          <w:kern w:val="0"/>
          <w:sz w:val="28"/>
          <w:szCs w:val="28"/>
          <w:rtl/>
          <w:lang w:bidi="fa-IR"/>
          <w14:ligatures w14:val="none"/>
        </w:rPr>
        <w:t xml:space="preserve">آنها صادق نیست یا همان اعلامی که مقدمه تکلیف را ندارد بحث جهل باشد بحث عقل هست طبق فرمایشات حضرتعالی کسانی که عقل دارند که مقدمه تکلیف که ولو مثلاً اگر به آنها برسد قابلیت در آنها هست </w:t>
      </w:r>
    </w:p>
    <w:p w14:paraId="0F12EB2B" w14:textId="77777777" w:rsidR="0082316A" w:rsidRDefault="00875138" w:rsidP="00BD3F07">
      <w:pPr>
        <w:bidi/>
        <w:jc w:val="both"/>
        <w:rPr>
          <w:rFonts w:ascii="IRMitra" w:hAnsi="IRMitra" w:cs="IRMitra"/>
          <w:kern w:val="0"/>
          <w:sz w:val="28"/>
          <w:szCs w:val="28"/>
          <w:rtl/>
          <w:lang w:bidi="fa-IR"/>
          <w14:ligatures w14:val="none"/>
        </w:rPr>
      </w:pPr>
      <w:r>
        <w:rPr>
          <w:rFonts w:ascii="IRMitra" w:hAnsi="IRMitra" w:cs="IRMitra" w:hint="cs"/>
          <w:kern w:val="0"/>
          <w:sz w:val="28"/>
          <w:szCs w:val="28"/>
          <w:rtl/>
          <w:lang w:bidi="fa-IR"/>
          <w14:ligatures w14:val="none"/>
        </w:rPr>
        <w:t xml:space="preserve">استاد: </w:t>
      </w:r>
      <w:r w:rsidR="00BD3F07" w:rsidRPr="007E506D">
        <w:rPr>
          <w:rFonts w:ascii="IRMitra" w:hAnsi="IRMitra" w:cs="IRMitra"/>
          <w:kern w:val="0"/>
          <w:sz w:val="28"/>
          <w:szCs w:val="28"/>
          <w:rtl/>
          <w:lang w:bidi="fa-IR"/>
          <w14:ligatures w14:val="none"/>
        </w:rPr>
        <w:t xml:space="preserve">متوجه </w:t>
      </w:r>
      <w:r w:rsidR="0082316A">
        <w:rPr>
          <w:rFonts w:ascii="IRMitra" w:hAnsi="IRMitra" w:cs="IRMitra" w:hint="cs"/>
          <w:kern w:val="0"/>
          <w:sz w:val="28"/>
          <w:szCs w:val="28"/>
          <w:rtl/>
          <w:lang w:bidi="fa-IR"/>
          <w14:ligatures w14:val="none"/>
        </w:rPr>
        <w:t xml:space="preserve">ارتباط </w:t>
      </w:r>
      <w:r w:rsidR="00BD3F07" w:rsidRPr="007E506D">
        <w:rPr>
          <w:rFonts w:ascii="IRMitra" w:hAnsi="IRMitra" w:cs="IRMitra"/>
          <w:kern w:val="0"/>
          <w:sz w:val="28"/>
          <w:szCs w:val="28"/>
          <w:rtl/>
          <w:lang w:bidi="fa-IR"/>
          <w14:ligatures w14:val="none"/>
        </w:rPr>
        <w:t>صحبت شما با عرض</w:t>
      </w:r>
      <w:r w:rsidR="0082316A">
        <w:rPr>
          <w:rFonts w:ascii="IRMitra" w:hAnsi="IRMitra" w:cs="IRMitra" w:hint="cs"/>
          <w:kern w:val="0"/>
          <w:sz w:val="28"/>
          <w:szCs w:val="28"/>
          <w:rtl/>
          <w:lang w:bidi="fa-IR"/>
          <w14:ligatures w14:val="none"/>
        </w:rPr>
        <w:t xml:space="preserve"> خودم </w:t>
      </w:r>
      <w:r w:rsidR="00BD3F07" w:rsidRPr="007E506D">
        <w:rPr>
          <w:rFonts w:ascii="IRMitra" w:hAnsi="IRMitra" w:cs="IRMitra"/>
          <w:kern w:val="0"/>
          <w:sz w:val="28"/>
          <w:szCs w:val="28"/>
          <w:rtl/>
          <w:lang w:bidi="fa-IR"/>
          <w14:ligatures w14:val="none"/>
        </w:rPr>
        <w:t>نشدم عرض من این است که تکلیف در حق کسی می تواند فعلیت داشته باشد که یا این تکلیف باعثیت بالفعل ایجاد کند یا اتمام حجت بتواند بکند بنابراین نسبت به کسانی که جاهل مطلق هستند با وجود اینکه تکلیف هم صادر می شود تکلیف به آنها نمی رسد نسبت به آنها تکلیف معقول نیست</w:t>
      </w:r>
      <w:r w:rsidR="0082316A">
        <w:rPr>
          <w:rFonts w:ascii="IRMitra" w:hAnsi="IRMitra" w:cs="IRMitra" w:hint="cs"/>
          <w:kern w:val="0"/>
          <w:sz w:val="28"/>
          <w:szCs w:val="28"/>
          <w:rtl/>
          <w:lang w:bidi="fa-IR"/>
          <w14:ligatures w14:val="none"/>
        </w:rPr>
        <w:t>.</w:t>
      </w:r>
    </w:p>
    <w:p w14:paraId="7CF53147" w14:textId="77777777" w:rsidR="0082316A" w:rsidRDefault="00BD3F07" w:rsidP="0082316A">
      <w:pPr>
        <w:bidi/>
        <w:jc w:val="both"/>
        <w:rPr>
          <w:rFonts w:ascii="IRMitra" w:hAnsi="IRMitra" w:cs="IRMitra"/>
          <w:kern w:val="0"/>
          <w:sz w:val="28"/>
          <w:szCs w:val="28"/>
          <w:rtl/>
          <w:lang w:bidi="fa-IR"/>
          <w14:ligatures w14:val="none"/>
        </w:rPr>
      </w:pPr>
      <w:r w:rsidRPr="007E506D">
        <w:rPr>
          <w:rFonts w:ascii="IRMitra" w:hAnsi="IRMitra" w:cs="IRMitra"/>
          <w:kern w:val="0"/>
          <w:sz w:val="28"/>
          <w:szCs w:val="28"/>
          <w:rtl/>
          <w:lang w:bidi="fa-IR"/>
          <w14:ligatures w14:val="none"/>
        </w:rPr>
        <w:t>حالا در ما نحن فیه بنابراین تفاوت بین تعبدی و توصلی در غرض از امر نیست حالا در ما نحن فیه بحثی که ما داریم در تعبدی و توصلی بحث اتمام حجت و این بحثها نیست چون فرض این است که حالا فرض کنید مکلفی که می خواهد اطاعت کند را داریم مطرح می کنیم او یک بحث جانبی بود که برای تکمیل عرض صورم عرض کردم</w:t>
      </w:r>
      <w:r w:rsidR="0082316A">
        <w:rPr>
          <w:rFonts w:ascii="IRMitra" w:hAnsi="IRMitra" w:cs="IRMitra" w:hint="cs"/>
          <w:kern w:val="0"/>
          <w:sz w:val="28"/>
          <w:szCs w:val="28"/>
          <w:rtl/>
          <w:lang w:bidi="fa-IR"/>
          <w14:ligatures w14:val="none"/>
        </w:rPr>
        <w:t>.</w:t>
      </w:r>
    </w:p>
    <w:p w14:paraId="428B19FD" w14:textId="77777777" w:rsidR="00333709" w:rsidRDefault="00BD3F07" w:rsidP="0082316A">
      <w:pPr>
        <w:bidi/>
        <w:jc w:val="both"/>
        <w:rPr>
          <w:rFonts w:ascii="IRMitra" w:hAnsi="IRMitra" w:cs="IRMitra"/>
          <w:kern w:val="0"/>
          <w:sz w:val="28"/>
          <w:szCs w:val="28"/>
          <w:rtl/>
          <w:lang w:bidi="fa-IR"/>
          <w14:ligatures w14:val="none"/>
        </w:rPr>
      </w:pPr>
      <w:r w:rsidRPr="007E506D">
        <w:rPr>
          <w:rFonts w:ascii="IRMitra" w:hAnsi="IRMitra" w:cs="IRMitra"/>
          <w:kern w:val="0"/>
          <w:sz w:val="28"/>
          <w:szCs w:val="28"/>
          <w:rtl/>
          <w:lang w:bidi="fa-IR"/>
          <w14:ligatures w14:val="none"/>
        </w:rPr>
        <w:t xml:space="preserve"> عرض کردم تفاوت تعبدی و توصلی در غرض </w:t>
      </w:r>
      <w:r w:rsidR="0082316A">
        <w:rPr>
          <w:rFonts w:ascii="IRMitra" w:hAnsi="IRMitra" w:cs="IRMitra" w:hint="cs"/>
          <w:kern w:val="0"/>
          <w:sz w:val="28"/>
          <w:szCs w:val="28"/>
          <w:rtl/>
          <w:lang w:bidi="fa-IR"/>
          <w14:ligatures w14:val="none"/>
        </w:rPr>
        <w:t>از</w:t>
      </w:r>
      <w:r w:rsidRPr="007E506D">
        <w:rPr>
          <w:rFonts w:ascii="IRMitra" w:hAnsi="IRMitra" w:cs="IRMitra"/>
          <w:kern w:val="0"/>
          <w:sz w:val="28"/>
          <w:szCs w:val="28"/>
          <w:rtl/>
          <w:lang w:bidi="fa-IR"/>
          <w14:ligatures w14:val="none"/>
        </w:rPr>
        <w:t xml:space="preserve"> امر نیست در مورد غرض از امر حالا چه اتمام حجت باشد چه تحقق مامور به باشد بین تعبدی و توصلی فرق نیست تفاوتشان در آن غرض اولیه است که آن غرض اولیه یک موقع اوسع هست نتیجه اوسع بودن آن غرض اولیه این است که اگر مامور به از راه دیگری غیر از راهی که این امر در سلسله عللش هست </w:t>
      </w:r>
      <w:r w:rsidR="0082316A">
        <w:rPr>
          <w:rFonts w:ascii="IRMitra" w:hAnsi="IRMitra" w:cs="IRMitra" w:hint="cs"/>
          <w:kern w:val="0"/>
          <w:sz w:val="28"/>
          <w:szCs w:val="28"/>
          <w:rtl/>
          <w:lang w:bidi="fa-IR"/>
          <w14:ligatures w14:val="none"/>
        </w:rPr>
        <w:t>حاصل</w:t>
      </w:r>
      <w:r w:rsidRPr="007E506D">
        <w:rPr>
          <w:rFonts w:ascii="IRMitra" w:hAnsi="IRMitra" w:cs="IRMitra"/>
          <w:kern w:val="0"/>
          <w:sz w:val="28"/>
          <w:szCs w:val="28"/>
          <w:rtl/>
          <w:lang w:bidi="fa-IR"/>
          <w14:ligatures w14:val="none"/>
        </w:rPr>
        <w:t xml:space="preserve"> بشود تکلیف </w:t>
      </w:r>
      <w:r w:rsidRPr="007E506D">
        <w:rPr>
          <w:rFonts w:ascii="IRMitra" w:hAnsi="IRMitra" w:cs="IRMitra"/>
          <w:kern w:val="0"/>
          <w:sz w:val="28"/>
          <w:szCs w:val="28"/>
          <w:rtl/>
          <w:lang w:bidi="fa-IR"/>
          <w14:ligatures w14:val="none"/>
        </w:rPr>
        <w:lastRenderedPageBreak/>
        <w:t>ساقط بشود چرا چون شارع مقدس برای چه تکلیف کرده</w:t>
      </w:r>
      <w:r w:rsidR="0082316A">
        <w:rPr>
          <w:rFonts w:ascii="IRMitra" w:hAnsi="IRMitra" w:cs="IRMitra" w:hint="cs"/>
          <w:kern w:val="0"/>
          <w:sz w:val="28"/>
          <w:szCs w:val="28"/>
          <w:rtl/>
          <w:lang w:bidi="fa-IR"/>
          <w14:ligatures w14:val="none"/>
        </w:rPr>
        <w:t xml:space="preserve">. </w:t>
      </w:r>
      <w:r w:rsidRPr="007E506D">
        <w:rPr>
          <w:rFonts w:ascii="IRMitra" w:hAnsi="IRMitra" w:cs="IRMitra"/>
          <w:kern w:val="0"/>
          <w:sz w:val="28"/>
          <w:szCs w:val="28"/>
          <w:rtl/>
          <w:lang w:bidi="fa-IR"/>
          <w14:ligatures w14:val="none"/>
        </w:rPr>
        <w:t>انگیزه او این است که غرض اولیه تامین بشود ولو امر یکی از آن راههای غرض اولیه است ولی این امر خصوصیت که ندارد در موارد توصلیات امر که هیچ گونه خصوصیتی ندارد آن شارع مقدس برای این امر کرده است مثلاً امر کرده که شما این لباس را بشویید امر به لباس ش</w:t>
      </w:r>
      <w:r w:rsidR="0082316A">
        <w:rPr>
          <w:rFonts w:ascii="IRMitra" w:hAnsi="IRMitra" w:cs="IRMitra" w:hint="cs"/>
          <w:kern w:val="0"/>
          <w:sz w:val="28"/>
          <w:szCs w:val="28"/>
          <w:rtl/>
          <w:lang w:bidi="fa-IR"/>
          <w14:ligatures w14:val="none"/>
        </w:rPr>
        <w:t>س</w:t>
      </w:r>
      <w:r w:rsidRPr="007E506D">
        <w:rPr>
          <w:rFonts w:ascii="IRMitra" w:hAnsi="IRMitra" w:cs="IRMitra"/>
          <w:kern w:val="0"/>
          <w:sz w:val="28"/>
          <w:szCs w:val="28"/>
          <w:rtl/>
          <w:lang w:bidi="fa-IR"/>
          <w14:ligatures w14:val="none"/>
        </w:rPr>
        <w:t>تن برای تحقق طهارت است طهارت خبثیه این طهارت خبثیه از هر راهی حاصل بشود ولو از غیر طریق امر من خود به خود حاصل بشود آن غرض تامین شده بنابراین تکلیف ساقط است</w:t>
      </w:r>
      <w:r w:rsidR="00333709">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روح قضیه این است که تکالیف</w:t>
      </w:r>
      <w:r w:rsidR="00333709">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مقید هستند لباً به عدم تحقق تکلیف</w:t>
      </w:r>
      <w:r w:rsidR="00333709">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عدم تحقق غرض تکلیف از غیر طریق امر</w:t>
      </w:r>
      <w:r w:rsidR="00333709">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غرض تکلیف اگر از غیر طریق امر هم حاصل بشود تکلیف ساقط می شود</w:t>
      </w:r>
      <w:r w:rsidR="00333709">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اینجا یعنی یک نوع واجب مشروط است در واقع تمام تکالیف توصلی به یک معنا واجب مشروط هستند مشروط به عدم تحقق غرض اولیه تکلیف</w:t>
      </w:r>
      <w:r w:rsidR="00333709">
        <w:rPr>
          <w:rFonts w:ascii="IRMitra" w:hAnsi="IRMitra" w:cs="IRMitra" w:hint="cs"/>
          <w:kern w:val="0"/>
          <w:sz w:val="28"/>
          <w:szCs w:val="28"/>
          <w:rtl/>
          <w:lang w:bidi="fa-IR"/>
          <w14:ligatures w14:val="none"/>
        </w:rPr>
        <w:t>.</w:t>
      </w:r>
    </w:p>
    <w:p w14:paraId="01142E3A" w14:textId="77777777" w:rsidR="00AE194F" w:rsidRDefault="00BD3F07" w:rsidP="00333709">
      <w:pPr>
        <w:bidi/>
        <w:jc w:val="both"/>
        <w:rPr>
          <w:rFonts w:ascii="IRMitra" w:hAnsi="IRMitra" w:cs="IRMitra"/>
          <w:kern w:val="0"/>
          <w:sz w:val="28"/>
          <w:szCs w:val="28"/>
          <w:rtl/>
          <w:lang w:bidi="fa-IR"/>
          <w14:ligatures w14:val="none"/>
        </w:rPr>
      </w:pPr>
      <w:r w:rsidRPr="007E506D">
        <w:rPr>
          <w:rFonts w:ascii="IRMitra" w:hAnsi="IRMitra" w:cs="IRMitra"/>
          <w:kern w:val="0"/>
          <w:sz w:val="28"/>
          <w:szCs w:val="28"/>
          <w:rtl/>
          <w:lang w:bidi="fa-IR"/>
          <w14:ligatures w14:val="none"/>
        </w:rPr>
        <w:t xml:space="preserve"> اینجا یک نکته ای را در تکمیل این مطالبی که دیروز عرض کردم عرض کنم اینکه ما می گوییم تکلیف مقید است به عدم تحقق غرض اولیه تکلیف ما می خواهیم بگوییم اولاً تمام تکالیف مقید هستند به اینکه امتثال تحقق پیدا نکند با تحقق امتثال دیگ</w:t>
      </w:r>
      <w:r w:rsidR="00EC7EFE">
        <w:rPr>
          <w:rFonts w:ascii="IRMitra" w:hAnsi="IRMitra" w:cs="IRMitra" w:hint="cs"/>
          <w:kern w:val="0"/>
          <w:sz w:val="28"/>
          <w:szCs w:val="28"/>
          <w:rtl/>
          <w:lang w:bidi="fa-IR"/>
          <w14:ligatures w14:val="none"/>
        </w:rPr>
        <w:t>ه</w:t>
      </w:r>
      <w:r w:rsidRPr="007E506D">
        <w:rPr>
          <w:rFonts w:ascii="IRMitra" w:hAnsi="IRMitra" w:cs="IRMitra"/>
          <w:kern w:val="0"/>
          <w:sz w:val="28"/>
          <w:szCs w:val="28"/>
          <w:rtl/>
          <w:lang w:bidi="fa-IR"/>
          <w14:ligatures w14:val="none"/>
        </w:rPr>
        <w:t xml:space="preserve"> تکلیف ساقط می شود یک</w:t>
      </w:r>
      <w:r w:rsidR="00EC7EFE">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نه تنها امتثال</w:t>
      </w:r>
      <w:r w:rsidR="00EC7EFE">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امتثال که در واقع تحقق مامور به از طریق آن امر هست یعنی امر در سلسله علل مامور به است ولو احتمالاً واقع باید بشود تا امتثال صدق کند وقتی امتثال تحقق پیدا کرد آن تکلیف از فعلیت می افتد و ساقط می شود این یک نکته</w:t>
      </w:r>
      <w:r w:rsidR="00EC7EFE">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از این بالاتر می خواهم بگوییم آن غرض اولیه هم از غیر طریق امر اگر حاصل بشود تکلیف ساقط می شود اینجا </w:t>
      </w:r>
      <w:r w:rsidRPr="00EC7EFE">
        <w:rPr>
          <w:rFonts w:ascii="IRMitra" w:hAnsi="IRMitra" w:cs="IRMitra"/>
          <w:b/>
          <w:bCs/>
          <w:kern w:val="0"/>
          <w:sz w:val="28"/>
          <w:szCs w:val="28"/>
          <w:rtl/>
          <w:lang w:bidi="fa-IR"/>
          <w14:ligatures w14:val="none"/>
        </w:rPr>
        <w:t>مرحوم شهید صدر</w:t>
      </w:r>
      <w:r w:rsidRPr="007E506D">
        <w:rPr>
          <w:rFonts w:ascii="IRMitra" w:hAnsi="IRMitra" w:cs="IRMitra"/>
          <w:kern w:val="0"/>
          <w:sz w:val="28"/>
          <w:szCs w:val="28"/>
          <w:rtl/>
          <w:lang w:bidi="fa-IR"/>
          <w14:ligatures w14:val="none"/>
        </w:rPr>
        <w:t xml:space="preserve"> یک بیانی دارند مناسب است همین جا به آن بیان اشاره کنم شهید صدر می فرمایند که امتثال در فعلیت تکلیف دخیل نیست در فاعلیت تکلیف دخیل هست و عدم تحقق امتثال جز شرائط تکلیف نیست ایشان این را دارند و بین بلکه عدم تحقق امتثال از شرائط فاعلیت تکلیف است شهید صدر یک بیانی دارند برای تفکیک بین فعلیت و فاعلیت ایشان می فرمایند که حقیقت تکلیف یا جوهره تکلیف محبت فعل است و با تحقق مامور به محبت فعل از بین نمی رود فعل محبوب شارع است ولی چون تحقق پیدا کرده دیگر فاعلیت ندارد این محبت بنابراین معنا ندارد که تکلیف مقید به عدم امتثال باشد ولی این بیان ناتمام است </w:t>
      </w:r>
      <w:r w:rsidR="006A1818" w:rsidRPr="007E506D">
        <w:rPr>
          <w:rFonts w:ascii="IRMitra" w:hAnsi="IRMitra" w:cs="IRMitra"/>
          <w:kern w:val="0"/>
          <w:sz w:val="28"/>
          <w:szCs w:val="28"/>
          <w:rtl/>
          <w:lang w:bidi="fa-IR"/>
          <w14:ligatures w14:val="none"/>
        </w:rPr>
        <w:t>اولاً حقیقت تکلیف</w:t>
      </w:r>
      <w:r w:rsidR="00EC7EFE">
        <w:rPr>
          <w:rFonts w:ascii="IRMitra" w:hAnsi="IRMitra" w:cs="IRMitra" w:hint="cs"/>
          <w:kern w:val="0"/>
          <w:sz w:val="28"/>
          <w:szCs w:val="28"/>
          <w:rtl/>
          <w:lang w:bidi="fa-IR"/>
          <w14:ligatures w14:val="none"/>
        </w:rPr>
        <w:t>،</w:t>
      </w:r>
      <w:r w:rsidR="006A1818" w:rsidRPr="007E506D">
        <w:rPr>
          <w:rFonts w:ascii="IRMitra" w:hAnsi="IRMitra" w:cs="IRMitra"/>
          <w:kern w:val="0"/>
          <w:sz w:val="28"/>
          <w:szCs w:val="28"/>
          <w:rtl/>
          <w:lang w:bidi="fa-IR"/>
          <w14:ligatures w14:val="none"/>
        </w:rPr>
        <w:t xml:space="preserve"> محبت نیست حقیقت تکلیف به اصطلاح یک نوع جعل هست آنها را ما قبلاً در موردش صحبت کردیم که اراده و جعل و امثال اینها به تنهایی کافی نیست چیزهای دیگری هم اینجا وجود دارد یک نوع جعل و اعتبار در حقیقت تکلیف دخالت دارد صرفاً جنبه اثباتی نیست و مرحوم شهید صدر می گوید اعتبار یک نوع صورت تکلیف هست و در واقع تکلیف جوهر تکلیف دخالت ندارد ما اینها را قبول نداریم حالا من وارد آن بحثها نمی خواهم بشوم</w:t>
      </w:r>
      <w:r w:rsidR="00AE194F">
        <w:rPr>
          <w:rFonts w:ascii="IRMitra" w:hAnsi="IRMitra" w:cs="IRMitra" w:hint="cs"/>
          <w:kern w:val="0"/>
          <w:sz w:val="28"/>
          <w:szCs w:val="28"/>
          <w:rtl/>
          <w:lang w:bidi="fa-IR"/>
          <w14:ligatures w14:val="none"/>
        </w:rPr>
        <w:t>.</w:t>
      </w:r>
    </w:p>
    <w:p w14:paraId="2E7C7B75" w14:textId="77777777" w:rsidR="00AE194F" w:rsidRDefault="006A1818" w:rsidP="00AE194F">
      <w:pPr>
        <w:bidi/>
        <w:jc w:val="both"/>
        <w:rPr>
          <w:rFonts w:ascii="IRMitra" w:hAnsi="IRMitra" w:cs="IRMitra"/>
          <w:kern w:val="0"/>
          <w:sz w:val="28"/>
          <w:szCs w:val="28"/>
          <w:rtl/>
          <w:lang w:bidi="fa-IR"/>
          <w14:ligatures w14:val="none"/>
        </w:rPr>
      </w:pPr>
      <w:r w:rsidRPr="007E506D">
        <w:rPr>
          <w:rFonts w:ascii="IRMitra" w:hAnsi="IRMitra" w:cs="IRMitra"/>
          <w:kern w:val="0"/>
          <w:sz w:val="28"/>
          <w:szCs w:val="28"/>
          <w:rtl/>
          <w:lang w:bidi="fa-IR"/>
          <w14:ligatures w14:val="none"/>
        </w:rPr>
        <w:t xml:space="preserve"> من نکته ای را می خواهم اینجا عرض بکنم آن این است که اگر ما حقیقت تکلیف را حب بگیریم حب ایجاد العمل است نه حب خود عمل</w:t>
      </w:r>
      <w:r w:rsidR="00AE194F">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حب ایجاد عمل منشا می شود که اراده انجام عمل به نحو تشریعی در شارع منقدح بشود یعنی شارع چون حب دارد به ایجاد عمل امر می کند و اراده عمل در آمر ایجاد می شود و آن اراده منشا می شود که امر تحقق پیدا کند فرق است بین حب ایجاد فعل با حب خود فعل</w:t>
      </w:r>
      <w:r w:rsidR="00AE194F">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حب ایجاد فعل اولاً مقید با این است که آن فعل مقدور باشد فعل اگر غیر مقدور باشد محبوب انسان است ولی نمی توانم تحققش بدهم بنابراین حب ایجاد ایجاد نمی شود الان بچه ام دارد غرق می شود حب دارم به نجات بچه ام خب به او وجود دارد بالفعل وجود دارد ولی حب نجات دادن محقق کردن نجات</w:t>
      </w:r>
      <w:r w:rsidR="00AE194F">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ایجاد الانجاء در واقع نجات دادن نه نجات یافتن </w:t>
      </w:r>
      <w:r w:rsidRPr="007E506D">
        <w:rPr>
          <w:rFonts w:ascii="IRMitra" w:hAnsi="IRMitra" w:cs="IRMitra"/>
          <w:kern w:val="0"/>
          <w:sz w:val="28"/>
          <w:szCs w:val="28"/>
          <w:rtl/>
          <w:lang w:bidi="fa-IR"/>
          <w14:ligatures w14:val="none"/>
        </w:rPr>
        <w:lastRenderedPageBreak/>
        <w:t>من نسبت به نجات یافتن بچه محبت دارم ولی آن چیزی که تکلیف هست حب به نجات دادن بچه است حب به تحقق این نجات بخشی هست و در جایی که من امکان پذیر نیست بر من دیگر حب به این شی ندار</w:t>
      </w:r>
      <w:r w:rsidR="00AE194F">
        <w:rPr>
          <w:rFonts w:ascii="IRMitra" w:hAnsi="IRMitra" w:cs="IRMitra" w:hint="cs"/>
          <w:kern w:val="0"/>
          <w:sz w:val="28"/>
          <w:szCs w:val="28"/>
          <w:rtl/>
          <w:lang w:bidi="fa-IR"/>
          <w14:ligatures w14:val="none"/>
        </w:rPr>
        <w:t>م</w:t>
      </w:r>
      <w:r w:rsidRPr="007E506D">
        <w:rPr>
          <w:rFonts w:ascii="IRMitra" w:hAnsi="IRMitra" w:cs="IRMitra"/>
          <w:kern w:val="0"/>
          <w:sz w:val="28"/>
          <w:szCs w:val="28"/>
          <w:rtl/>
          <w:lang w:bidi="fa-IR"/>
          <w14:ligatures w14:val="none"/>
        </w:rPr>
        <w:t xml:space="preserve"> این یک بعد از اینکه این نجات بخشی تحقق پیدا کرد دیگر حب به ایجاد ندارم اینکه موجود شده ایجاد دیگر نمی گوید ایجاد الموجود که محال است بنابراین دیگر حب به ایجاد هم از بین می رود چون ایجاد امکان پذیر نیست غیر مقدور می شود </w:t>
      </w:r>
      <w:r w:rsidR="00DD4BEA" w:rsidRPr="007E506D">
        <w:rPr>
          <w:rFonts w:ascii="IRMitra" w:hAnsi="IRMitra" w:cs="IRMitra"/>
          <w:kern w:val="0"/>
          <w:sz w:val="28"/>
          <w:szCs w:val="28"/>
          <w:rtl/>
          <w:lang w:bidi="fa-IR"/>
          <w14:ligatures w14:val="none"/>
        </w:rPr>
        <w:t>بنابراین آن چیزی که حقیقت تکلیف هست اگر هم حب باشد حب ایجاد است و حب ایجاد مقید به عدم وجود حب ایجاد مقید هست به عدم وجود مامور به</w:t>
      </w:r>
      <w:r w:rsidR="00AE194F">
        <w:rPr>
          <w:rFonts w:ascii="IRMitra" w:hAnsi="IRMitra" w:cs="IRMitra" w:hint="cs"/>
          <w:kern w:val="0"/>
          <w:sz w:val="28"/>
          <w:szCs w:val="28"/>
          <w:rtl/>
          <w:lang w:bidi="fa-IR"/>
          <w14:ligatures w14:val="none"/>
        </w:rPr>
        <w:t>،</w:t>
      </w:r>
      <w:r w:rsidR="00DD4BEA" w:rsidRPr="007E506D">
        <w:rPr>
          <w:rFonts w:ascii="IRMitra" w:hAnsi="IRMitra" w:cs="IRMitra"/>
          <w:kern w:val="0"/>
          <w:sz w:val="28"/>
          <w:szCs w:val="28"/>
          <w:rtl/>
          <w:lang w:bidi="fa-IR"/>
          <w14:ligatures w14:val="none"/>
        </w:rPr>
        <w:t xml:space="preserve"> عدم وجود مامور به و عدم وجود غرض تکلیف حالا این را می خواهم عرض بکنم نه تنها به عدم وجود مامور به چون مامور به عرض کردم یک نوع تضی</w:t>
      </w:r>
      <w:r w:rsidR="00AE194F">
        <w:rPr>
          <w:rFonts w:ascii="IRMitra" w:hAnsi="IRMitra" w:cs="IRMitra" w:hint="cs"/>
          <w:kern w:val="0"/>
          <w:sz w:val="28"/>
          <w:szCs w:val="28"/>
          <w:rtl/>
          <w:lang w:bidi="fa-IR"/>
          <w14:ligatures w14:val="none"/>
        </w:rPr>
        <w:t>ّ</w:t>
      </w:r>
      <w:r w:rsidR="00DD4BEA" w:rsidRPr="007E506D">
        <w:rPr>
          <w:rFonts w:ascii="IRMitra" w:hAnsi="IRMitra" w:cs="IRMitra"/>
          <w:kern w:val="0"/>
          <w:sz w:val="28"/>
          <w:szCs w:val="28"/>
          <w:rtl/>
          <w:lang w:bidi="fa-IR"/>
          <w14:ligatures w14:val="none"/>
        </w:rPr>
        <w:t>ق از ناحیه امر پیدا می کند همیشه مامور به آن حصه ای از شی هست که امر در سلسله علل او قرار می گیرد یک نوع تضیق قهری</w:t>
      </w:r>
      <w:r w:rsidR="00AE194F">
        <w:rPr>
          <w:rFonts w:ascii="IRMitra" w:hAnsi="IRMitra" w:cs="IRMitra" w:hint="cs"/>
          <w:kern w:val="0"/>
          <w:sz w:val="28"/>
          <w:szCs w:val="28"/>
          <w:rtl/>
          <w:lang w:bidi="fa-IR"/>
          <w14:ligatures w14:val="none"/>
        </w:rPr>
        <w:t>.</w:t>
      </w:r>
    </w:p>
    <w:p w14:paraId="1A38171C" w14:textId="77777777" w:rsidR="00AE194F" w:rsidRDefault="00DD4BEA" w:rsidP="00AE194F">
      <w:pPr>
        <w:bidi/>
        <w:jc w:val="both"/>
        <w:rPr>
          <w:rFonts w:ascii="IRMitra" w:hAnsi="IRMitra" w:cs="IRMitra"/>
          <w:kern w:val="0"/>
          <w:sz w:val="28"/>
          <w:szCs w:val="28"/>
          <w:rtl/>
          <w:lang w:bidi="fa-IR"/>
          <w14:ligatures w14:val="none"/>
        </w:rPr>
      </w:pPr>
      <w:r w:rsidRPr="007E506D">
        <w:rPr>
          <w:rFonts w:ascii="IRMitra" w:hAnsi="IRMitra" w:cs="IRMitra"/>
          <w:kern w:val="0"/>
          <w:sz w:val="28"/>
          <w:szCs w:val="28"/>
          <w:rtl/>
          <w:lang w:bidi="fa-IR"/>
          <w14:ligatures w14:val="none"/>
        </w:rPr>
        <w:t xml:space="preserve"> در واجبات توصلی چون آن غرض اولیه فقط تحقق مامور به نیست تحقق ذات مامور به هست نه مامور به به ما هو مامور به</w:t>
      </w:r>
      <w:r w:rsidR="00AE194F">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ذات مامور به از هر راه حاصل بشود دیگر شارع مقدس حب ایجاد ندارد چون حاصل شده وقتی حاصل شده دیگر تمام شده رفته پی کار خود پس بنابراین این تفکیکی که مرحوم شهید صدر بین مرحله فعلیت و مرحله فاعلیت می گذ</w:t>
      </w:r>
      <w:r w:rsidR="00AE194F">
        <w:rPr>
          <w:rFonts w:ascii="IRMitra" w:hAnsi="IRMitra" w:cs="IRMitra" w:hint="cs"/>
          <w:kern w:val="0"/>
          <w:sz w:val="28"/>
          <w:szCs w:val="28"/>
          <w:rtl/>
          <w:lang w:bidi="fa-IR"/>
          <w14:ligatures w14:val="none"/>
        </w:rPr>
        <w:t>ا</w:t>
      </w:r>
      <w:r w:rsidRPr="007E506D">
        <w:rPr>
          <w:rFonts w:ascii="IRMitra" w:hAnsi="IRMitra" w:cs="IRMitra"/>
          <w:kern w:val="0"/>
          <w:sz w:val="28"/>
          <w:szCs w:val="28"/>
          <w:rtl/>
          <w:lang w:bidi="fa-IR"/>
          <w14:ligatures w14:val="none"/>
        </w:rPr>
        <w:t>رد با این بیان که حقیقت تکلیف حب است در حب حب فعل است این خلط بین حب فعل حب وجود الفعل و حب ایجاد الفعل است آن چیزی که اگر حقیقت تکلیف حب باشد حب ایجاد الفعل است و حب ایجاد فعل مقید است به عدم وجود فعل و مقید است به عدم وجود ذات فعل نه ذات فعل به ما</w:t>
      </w:r>
      <w:r w:rsidR="00C12C75" w:rsidRPr="007E506D">
        <w:rPr>
          <w:rFonts w:ascii="IRMitra" w:hAnsi="IRMitra" w:cs="IRMitra"/>
          <w:kern w:val="0"/>
          <w:sz w:val="28"/>
          <w:szCs w:val="28"/>
          <w:rtl/>
          <w:lang w:bidi="fa-IR"/>
          <w14:ligatures w14:val="none"/>
        </w:rPr>
        <w:t xml:space="preserve"> </w:t>
      </w:r>
      <w:r w:rsidRPr="007E506D">
        <w:rPr>
          <w:rFonts w:ascii="IRMitra" w:hAnsi="IRMitra" w:cs="IRMitra"/>
          <w:kern w:val="0"/>
          <w:sz w:val="28"/>
          <w:szCs w:val="28"/>
          <w:rtl/>
          <w:lang w:bidi="fa-IR"/>
          <w14:ligatures w14:val="none"/>
        </w:rPr>
        <w:t xml:space="preserve">هو مامور به و ذات فعل به ما هو مامور به در موارد </w:t>
      </w:r>
      <w:r w:rsidR="00C12C75" w:rsidRPr="007E506D">
        <w:rPr>
          <w:rFonts w:ascii="IRMitra" w:hAnsi="IRMitra" w:cs="IRMitra"/>
          <w:kern w:val="0"/>
          <w:sz w:val="28"/>
          <w:szCs w:val="28"/>
          <w:rtl/>
          <w:lang w:bidi="fa-IR"/>
          <w14:ligatures w14:val="none"/>
        </w:rPr>
        <w:t xml:space="preserve">توصلی </w:t>
      </w:r>
      <w:r w:rsidR="00AE194F">
        <w:rPr>
          <w:rFonts w:ascii="IRMitra" w:hAnsi="IRMitra" w:cs="IRMitra" w:hint="cs"/>
          <w:kern w:val="0"/>
          <w:sz w:val="28"/>
          <w:szCs w:val="28"/>
          <w:rtl/>
          <w:lang w:bidi="fa-IR"/>
          <w14:ligatures w14:val="none"/>
        </w:rPr>
        <w:t>اخص</w:t>
      </w:r>
      <w:r w:rsidR="00C12C75" w:rsidRPr="007E506D">
        <w:rPr>
          <w:rFonts w:ascii="IRMitra" w:hAnsi="IRMitra" w:cs="IRMitra"/>
          <w:kern w:val="0"/>
          <w:sz w:val="28"/>
          <w:szCs w:val="28"/>
          <w:rtl/>
          <w:lang w:bidi="fa-IR"/>
          <w14:ligatures w14:val="none"/>
        </w:rPr>
        <w:t xml:space="preserve"> از ذات فعل است یعنی فعل می تواند از طریق امر حاصل شده باشد می تواند از غیر طریق امر حاصل شده باشد این ذات فعل از هر راهی که حاصل بشود آن تکلیف ساقط می شود در واقع مقید هست به عدم تحقق ذات فعل سواء کان التحقق عن طریق الامر و وقع الامر فی سلسلة علله ان لم یقع الامر فی سلسلة تحقق ذات الفعل این محصل تکمیل عرائض گذشته ما</w:t>
      </w:r>
      <w:r w:rsidR="00AE194F">
        <w:rPr>
          <w:rFonts w:ascii="IRMitra" w:hAnsi="IRMitra" w:cs="IRMitra" w:hint="cs"/>
          <w:kern w:val="0"/>
          <w:sz w:val="28"/>
          <w:szCs w:val="28"/>
          <w:rtl/>
          <w:lang w:bidi="fa-IR"/>
          <w14:ligatures w14:val="none"/>
        </w:rPr>
        <w:t>.</w:t>
      </w:r>
    </w:p>
    <w:p w14:paraId="3599AE93" w14:textId="1E766200" w:rsidR="00BD3F07" w:rsidRPr="007E506D" w:rsidRDefault="00C12C75" w:rsidP="00AE194F">
      <w:pPr>
        <w:bidi/>
        <w:jc w:val="both"/>
        <w:rPr>
          <w:rFonts w:ascii="IRMitra" w:hAnsi="IRMitra" w:cs="IRMitra"/>
          <w:kern w:val="0"/>
          <w:sz w:val="28"/>
          <w:szCs w:val="28"/>
          <w:rtl/>
          <w:lang w:bidi="fa-IR"/>
          <w14:ligatures w14:val="none"/>
        </w:rPr>
      </w:pPr>
      <w:r w:rsidRPr="007E506D">
        <w:rPr>
          <w:rFonts w:ascii="IRMitra" w:hAnsi="IRMitra" w:cs="IRMitra"/>
          <w:kern w:val="0"/>
          <w:sz w:val="28"/>
          <w:szCs w:val="28"/>
          <w:rtl/>
          <w:lang w:bidi="fa-IR"/>
          <w14:ligatures w14:val="none"/>
        </w:rPr>
        <w:t xml:space="preserve"> حالا </w:t>
      </w:r>
      <w:r w:rsidRPr="00AE194F">
        <w:rPr>
          <w:rFonts w:ascii="IRMitra" w:hAnsi="IRMitra" w:cs="IRMitra"/>
          <w:b/>
          <w:bCs/>
          <w:kern w:val="0"/>
          <w:sz w:val="28"/>
          <w:szCs w:val="28"/>
          <w:rtl/>
          <w:lang w:bidi="fa-IR"/>
          <w14:ligatures w14:val="none"/>
        </w:rPr>
        <w:t>مرحوم آخوند</w:t>
      </w:r>
      <w:r w:rsidRPr="007E506D">
        <w:rPr>
          <w:rFonts w:ascii="IRMitra" w:hAnsi="IRMitra" w:cs="IRMitra"/>
          <w:kern w:val="0"/>
          <w:sz w:val="28"/>
          <w:szCs w:val="28"/>
          <w:rtl/>
          <w:lang w:bidi="fa-IR"/>
          <w14:ligatures w14:val="none"/>
        </w:rPr>
        <w:t xml:space="preserve"> اینجا بیاناتی دارند که من یک مرور سریعی روی بیانات مرحوم آخوند بکنم با حذف یک سری ان قلت و قلتها که فکر می کنم شاید نیازی نباشد ما تمام این ان قلت و قلتها را به آن بپردازیم </w:t>
      </w:r>
      <w:r w:rsidR="00AE194F">
        <w:rPr>
          <w:rFonts w:ascii="IRMitra" w:hAnsi="IRMitra" w:cs="IRMitra" w:hint="cs"/>
          <w:kern w:val="0"/>
          <w:sz w:val="28"/>
          <w:szCs w:val="28"/>
          <w:rtl/>
          <w:lang w:bidi="fa-IR"/>
          <w14:ligatures w14:val="none"/>
        </w:rPr>
        <w:t>.</w:t>
      </w:r>
    </w:p>
    <w:p w14:paraId="7325BA31" w14:textId="360E5340" w:rsidR="00C12C75" w:rsidRPr="00AE194F" w:rsidRDefault="00AE194F" w:rsidP="00AE194F">
      <w:pPr>
        <w:bidi/>
        <w:jc w:val="both"/>
        <w:rPr>
          <w:rFonts w:ascii="IRMitra" w:hAnsi="IRMitra" w:cs="IRMitra"/>
          <w:kern w:val="0"/>
          <w:sz w:val="28"/>
          <w:szCs w:val="28"/>
          <w:lang w:bidi="fa-IR"/>
          <w14:ligatures w14:val="none"/>
        </w:rPr>
      </w:pPr>
      <w:r>
        <w:rPr>
          <w:rFonts w:ascii="IRMitra" w:hAnsi="IRMitra" w:cs="IRMitra" w:hint="cs"/>
          <w:kern w:val="0"/>
          <w:sz w:val="28"/>
          <w:szCs w:val="28"/>
          <w:rtl/>
          <w:lang w:bidi="fa-IR"/>
          <w14:ligatures w14:val="none"/>
        </w:rPr>
        <w:t xml:space="preserve">شاگرد: </w:t>
      </w:r>
      <w:r w:rsidR="00C12C75" w:rsidRPr="00AE194F">
        <w:rPr>
          <w:rFonts w:ascii="IRMitra" w:hAnsi="IRMitra" w:cs="IRMitra"/>
          <w:kern w:val="0"/>
          <w:sz w:val="28"/>
          <w:szCs w:val="28"/>
          <w:rtl/>
          <w:lang w:bidi="fa-IR"/>
          <w14:ligatures w14:val="none"/>
        </w:rPr>
        <w:t xml:space="preserve">حاج آقا ببخشید فرمایش حضرتعالی نسبت به مرحوم شهید صدر که فقط اگر بحث حب مطرح باشد حب ایجاد است فقط نظر حضرتعالی همین است </w:t>
      </w:r>
    </w:p>
    <w:p w14:paraId="62EA1172" w14:textId="39FC66F1" w:rsidR="00C12C75" w:rsidRPr="007E506D" w:rsidRDefault="00AE194F" w:rsidP="00C12C75">
      <w:pPr>
        <w:bidi/>
        <w:jc w:val="both"/>
        <w:rPr>
          <w:rFonts w:ascii="IRMitra" w:hAnsi="IRMitra" w:cs="IRMitra"/>
          <w:kern w:val="0"/>
          <w:sz w:val="28"/>
          <w:szCs w:val="28"/>
          <w:rtl/>
          <w:lang w:bidi="fa-IR"/>
          <w14:ligatures w14:val="none"/>
        </w:rPr>
      </w:pPr>
      <w:r>
        <w:rPr>
          <w:rFonts w:ascii="IRMitra" w:hAnsi="IRMitra" w:cs="IRMitra" w:hint="cs"/>
          <w:kern w:val="0"/>
          <w:sz w:val="28"/>
          <w:szCs w:val="28"/>
          <w:rtl/>
          <w:lang w:bidi="fa-IR"/>
          <w14:ligatures w14:val="none"/>
        </w:rPr>
        <w:t>استاد:</w:t>
      </w:r>
      <w:r w:rsidR="00C12C75" w:rsidRPr="007E506D">
        <w:rPr>
          <w:rFonts w:ascii="IRMitra" w:hAnsi="IRMitra" w:cs="IRMitra"/>
          <w:kern w:val="0"/>
          <w:sz w:val="28"/>
          <w:szCs w:val="28"/>
          <w:rtl/>
          <w:lang w:bidi="fa-IR"/>
          <w14:ligatures w14:val="none"/>
        </w:rPr>
        <w:t xml:space="preserve">یعنی آن اشکالی که ایشان می گویند بین مرحله عرض کنم تفکیکی که می کنند بین فعلیت و فاعلیت بیانشان این است هیچ بیان دیگر ندارند تفکیک بین فعلیت و فاعلیت بیانش همین است این بیان پاسخش این است که عرض کردم </w:t>
      </w:r>
    </w:p>
    <w:p w14:paraId="629CEC46" w14:textId="3AEF106B" w:rsidR="00C12C75" w:rsidRPr="00AE194F" w:rsidRDefault="00AE194F" w:rsidP="00AE194F">
      <w:pPr>
        <w:bidi/>
        <w:jc w:val="both"/>
        <w:rPr>
          <w:rFonts w:ascii="IRMitra" w:hAnsi="IRMitra" w:cs="IRMitra"/>
          <w:kern w:val="0"/>
          <w:sz w:val="28"/>
          <w:szCs w:val="28"/>
          <w:lang w:bidi="fa-IR"/>
          <w14:ligatures w14:val="none"/>
        </w:rPr>
      </w:pPr>
      <w:r>
        <w:rPr>
          <w:rFonts w:ascii="IRMitra" w:hAnsi="IRMitra" w:cs="IRMitra" w:hint="cs"/>
          <w:kern w:val="0"/>
          <w:sz w:val="28"/>
          <w:szCs w:val="28"/>
          <w:rtl/>
          <w:lang w:bidi="fa-IR"/>
          <w14:ligatures w14:val="none"/>
        </w:rPr>
        <w:t xml:space="preserve">شاگرد: </w:t>
      </w:r>
      <w:r w:rsidR="00C12C75" w:rsidRPr="00AE194F">
        <w:rPr>
          <w:rFonts w:ascii="IRMitra" w:hAnsi="IRMitra" w:cs="IRMitra"/>
          <w:kern w:val="0"/>
          <w:sz w:val="28"/>
          <w:szCs w:val="28"/>
          <w:rtl/>
          <w:lang w:bidi="fa-IR"/>
          <w14:ligatures w14:val="none"/>
        </w:rPr>
        <w:t xml:space="preserve">حاج آقا همه جا بحث حب ایجاد نیست </w:t>
      </w:r>
      <w:r w:rsidRPr="00AE194F">
        <w:rPr>
          <w:rFonts w:ascii="IRMitra" w:hAnsi="IRMitra" w:cs="IRMitra" w:hint="cs"/>
          <w:kern w:val="0"/>
          <w:sz w:val="28"/>
          <w:szCs w:val="28"/>
          <w:rtl/>
          <w:lang w:bidi="fa-IR"/>
          <w14:ligatures w14:val="none"/>
        </w:rPr>
        <w:t xml:space="preserve">بعضی جاها </w:t>
      </w:r>
      <w:r w:rsidR="00C12C75" w:rsidRPr="00AE194F">
        <w:rPr>
          <w:rFonts w:ascii="IRMitra" w:hAnsi="IRMitra" w:cs="IRMitra"/>
          <w:kern w:val="0"/>
          <w:sz w:val="28"/>
          <w:szCs w:val="28"/>
          <w:rtl/>
          <w:lang w:bidi="fa-IR"/>
          <w14:ligatures w14:val="none"/>
        </w:rPr>
        <w:t>حب ایجاد</w:t>
      </w:r>
      <w:r w:rsidRPr="00AE194F">
        <w:rPr>
          <w:rFonts w:ascii="IRMitra" w:hAnsi="IRMitra" w:cs="IRMitra" w:hint="cs"/>
          <w:kern w:val="0"/>
          <w:sz w:val="28"/>
          <w:szCs w:val="28"/>
          <w:rtl/>
          <w:lang w:bidi="fa-IR"/>
          <w14:ligatures w14:val="none"/>
        </w:rPr>
        <w:t xml:space="preserve"> است مثل</w:t>
      </w:r>
      <w:r w:rsidR="00C12C75" w:rsidRPr="00AE194F">
        <w:rPr>
          <w:rFonts w:ascii="IRMitra" w:hAnsi="IRMitra" w:cs="IRMitra"/>
          <w:kern w:val="0"/>
          <w:sz w:val="28"/>
          <w:szCs w:val="28"/>
          <w:rtl/>
          <w:lang w:bidi="fa-IR"/>
          <w14:ligatures w14:val="none"/>
        </w:rPr>
        <w:t xml:space="preserve"> کلام حضرتعالی</w:t>
      </w:r>
      <w:r w:rsidRPr="00AE194F">
        <w:rPr>
          <w:rFonts w:ascii="IRMitra" w:hAnsi="IRMitra" w:cs="IRMitra" w:hint="cs"/>
          <w:kern w:val="0"/>
          <w:sz w:val="28"/>
          <w:szCs w:val="28"/>
          <w:rtl/>
          <w:lang w:bidi="fa-IR"/>
          <w14:ligatures w14:val="none"/>
        </w:rPr>
        <w:t>. و</w:t>
      </w:r>
      <w:r w:rsidR="00C12C75" w:rsidRPr="00AE194F">
        <w:rPr>
          <w:rFonts w:ascii="IRMitra" w:hAnsi="IRMitra" w:cs="IRMitra"/>
          <w:kern w:val="0"/>
          <w:sz w:val="28"/>
          <w:szCs w:val="28"/>
          <w:rtl/>
          <w:lang w:bidi="fa-IR"/>
          <w14:ligatures w14:val="none"/>
        </w:rPr>
        <w:t xml:space="preserve"> بعضی جاها حب به وصول خود فعل مثل مثالی که حضرتعالی فرمودید نجات ولد اگر از غیر طریق انجاء حاصل بشود باز هم محبوب است </w:t>
      </w:r>
    </w:p>
    <w:p w14:paraId="564F0783" w14:textId="5C004338" w:rsidR="00C12C75" w:rsidRPr="007E506D" w:rsidRDefault="00AE194F" w:rsidP="00C12C75">
      <w:pPr>
        <w:bidi/>
        <w:jc w:val="both"/>
        <w:rPr>
          <w:rFonts w:ascii="IRMitra" w:hAnsi="IRMitra" w:cs="IRMitra"/>
          <w:kern w:val="0"/>
          <w:sz w:val="28"/>
          <w:szCs w:val="28"/>
          <w:rtl/>
          <w:lang w:bidi="fa-IR"/>
          <w14:ligatures w14:val="none"/>
        </w:rPr>
      </w:pPr>
      <w:r>
        <w:rPr>
          <w:rFonts w:ascii="IRMitra" w:hAnsi="IRMitra" w:cs="IRMitra" w:hint="cs"/>
          <w:kern w:val="0"/>
          <w:sz w:val="28"/>
          <w:szCs w:val="28"/>
          <w:rtl/>
          <w:lang w:bidi="fa-IR"/>
          <w14:ligatures w14:val="none"/>
        </w:rPr>
        <w:t xml:space="preserve">استاد: </w:t>
      </w:r>
      <w:r w:rsidR="00C12C75" w:rsidRPr="007E506D">
        <w:rPr>
          <w:rFonts w:ascii="IRMitra" w:hAnsi="IRMitra" w:cs="IRMitra"/>
          <w:kern w:val="0"/>
          <w:sz w:val="28"/>
          <w:szCs w:val="28"/>
          <w:rtl/>
          <w:lang w:bidi="fa-IR"/>
          <w14:ligatures w14:val="none"/>
        </w:rPr>
        <w:t xml:space="preserve">آن محبوب هست ولی ربطی به امر ندارد حقیقت امر او نیست محبوب هست ولی ربطی به حقیقت امر ندارد </w:t>
      </w:r>
    </w:p>
    <w:p w14:paraId="02BAA4EC" w14:textId="13937C25" w:rsidR="00C12C75" w:rsidRPr="00AE194F" w:rsidRDefault="00AE194F" w:rsidP="00AE194F">
      <w:pPr>
        <w:bidi/>
        <w:jc w:val="both"/>
        <w:rPr>
          <w:rFonts w:ascii="IRMitra" w:hAnsi="IRMitra" w:cs="IRMitra"/>
          <w:kern w:val="0"/>
          <w:sz w:val="28"/>
          <w:szCs w:val="28"/>
          <w:lang w:bidi="fa-IR"/>
          <w14:ligatures w14:val="none"/>
        </w:rPr>
      </w:pPr>
      <w:r>
        <w:rPr>
          <w:rFonts w:ascii="IRMitra" w:hAnsi="IRMitra" w:cs="IRMitra" w:hint="cs"/>
          <w:kern w:val="0"/>
          <w:sz w:val="28"/>
          <w:szCs w:val="28"/>
          <w:rtl/>
          <w:lang w:bidi="fa-IR"/>
          <w14:ligatures w14:val="none"/>
        </w:rPr>
        <w:lastRenderedPageBreak/>
        <w:t>شاگرد:</w:t>
      </w:r>
      <w:r w:rsidR="00C12C75" w:rsidRPr="00AE194F">
        <w:rPr>
          <w:rFonts w:ascii="IRMitra" w:hAnsi="IRMitra" w:cs="IRMitra"/>
          <w:kern w:val="0"/>
          <w:sz w:val="28"/>
          <w:szCs w:val="28"/>
          <w:rtl/>
          <w:lang w:bidi="fa-IR"/>
          <w14:ligatures w14:val="none"/>
        </w:rPr>
        <w:t xml:space="preserve">پس بعضی از عوامل حب به ایجاد در آن </w:t>
      </w:r>
      <w:r>
        <w:rPr>
          <w:rFonts w:ascii="IRMitra" w:hAnsi="IRMitra" w:cs="IRMitra" w:hint="cs"/>
          <w:kern w:val="0"/>
          <w:sz w:val="28"/>
          <w:szCs w:val="28"/>
          <w:rtl/>
          <w:lang w:bidi="fa-IR"/>
          <w14:ligatures w14:val="none"/>
        </w:rPr>
        <w:t>دخیل است</w:t>
      </w:r>
    </w:p>
    <w:p w14:paraId="0F6BC619" w14:textId="1C0E5FF9" w:rsidR="00C12C75" w:rsidRPr="007E506D" w:rsidRDefault="00AE194F" w:rsidP="00C12C75">
      <w:pPr>
        <w:bidi/>
        <w:jc w:val="both"/>
        <w:rPr>
          <w:rFonts w:ascii="IRMitra" w:hAnsi="IRMitra" w:cs="IRMitra"/>
          <w:kern w:val="0"/>
          <w:sz w:val="28"/>
          <w:szCs w:val="28"/>
          <w:rtl/>
          <w:lang w:bidi="fa-IR"/>
          <w14:ligatures w14:val="none"/>
        </w:rPr>
      </w:pPr>
      <w:r>
        <w:rPr>
          <w:rFonts w:ascii="IRMitra" w:hAnsi="IRMitra" w:cs="IRMitra" w:hint="cs"/>
          <w:kern w:val="0"/>
          <w:sz w:val="28"/>
          <w:szCs w:val="28"/>
          <w:rtl/>
          <w:lang w:bidi="fa-IR"/>
          <w14:ligatures w14:val="none"/>
        </w:rPr>
        <w:t xml:space="preserve">استاد: </w:t>
      </w:r>
      <w:r w:rsidR="00C12C75" w:rsidRPr="007E506D">
        <w:rPr>
          <w:rFonts w:ascii="IRMitra" w:hAnsi="IRMitra" w:cs="IRMitra"/>
          <w:kern w:val="0"/>
          <w:sz w:val="28"/>
          <w:szCs w:val="28"/>
          <w:rtl/>
          <w:lang w:bidi="fa-IR"/>
          <w14:ligatures w14:val="none"/>
        </w:rPr>
        <w:t xml:space="preserve">دقت نکردید تمام اوامر حب به ایجاد است محبوب بودن فعل اعم از محبوب ایجاد است ولی آنها ربطی به امر ندارد </w:t>
      </w:r>
    </w:p>
    <w:p w14:paraId="328A2D85" w14:textId="718E287E" w:rsidR="00C12C75" w:rsidRPr="00AE194F" w:rsidRDefault="00AE194F" w:rsidP="00AE194F">
      <w:pPr>
        <w:bidi/>
        <w:jc w:val="both"/>
        <w:rPr>
          <w:rFonts w:ascii="IRMitra" w:hAnsi="IRMitra" w:cs="IRMitra"/>
          <w:kern w:val="0"/>
          <w:sz w:val="28"/>
          <w:szCs w:val="28"/>
          <w:lang w:bidi="fa-IR"/>
          <w14:ligatures w14:val="none"/>
        </w:rPr>
      </w:pPr>
      <w:r>
        <w:rPr>
          <w:rFonts w:ascii="IRMitra" w:hAnsi="IRMitra" w:cs="IRMitra" w:hint="cs"/>
          <w:kern w:val="0"/>
          <w:sz w:val="28"/>
          <w:szCs w:val="28"/>
          <w:rtl/>
          <w:lang w:bidi="fa-IR"/>
          <w14:ligatures w14:val="none"/>
        </w:rPr>
        <w:t xml:space="preserve">شاگرد: </w:t>
      </w:r>
      <w:r w:rsidR="00C12C75" w:rsidRPr="00AE194F">
        <w:rPr>
          <w:rFonts w:ascii="IRMitra" w:hAnsi="IRMitra" w:cs="IRMitra"/>
          <w:kern w:val="0"/>
          <w:sz w:val="28"/>
          <w:szCs w:val="28"/>
          <w:rtl/>
          <w:lang w:bidi="fa-IR"/>
          <w14:ligatures w14:val="none"/>
        </w:rPr>
        <w:t xml:space="preserve">محبوبیت امری ایجاد می شود </w:t>
      </w:r>
    </w:p>
    <w:p w14:paraId="219F4ABF" w14:textId="77777777" w:rsidR="002D4BFC" w:rsidRDefault="00AE194F" w:rsidP="00C12C75">
      <w:pPr>
        <w:bidi/>
        <w:jc w:val="both"/>
        <w:rPr>
          <w:rFonts w:ascii="IRMitra" w:hAnsi="IRMitra" w:cs="IRMitra"/>
          <w:kern w:val="0"/>
          <w:sz w:val="28"/>
          <w:szCs w:val="28"/>
          <w:rtl/>
          <w:lang w:bidi="fa-IR"/>
          <w14:ligatures w14:val="none"/>
        </w:rPr>
      </w:pPr>
      <w:r>
        <w:rPr>
          <w:rFonts w:ascii="IRMitra" w:hAnsi="IRMitra" w:cs="IRMitra" w:hint="cs"/>
          <w:kern w:val="0"/>
          <w:sz w:val="28"/>
          <w:szCs w:val="28"/>
          <w:rtl/>
          <w:lang w:bidi="fa-IR"/>
          <w14:ligatures w14:val="none"/>
        </w:rPr>
        <w:t xml:space="preserve">استاد: </w:t>
      </w:r>
      <w:r w:rsidR="00C12C75" w:rsidRPr="007E506D">
        <w:rPr>
          <w:rFonts w:ascii="IRMitra" w:hAnsi="IRMitra" w:cs="IRMitra"/>
          <w:kern w:val="0"/>
          <w:sz w:val="28"/>
          <w:szCs w:val="28"/>
          <w:rtl/>
          <w:lang w:bidi="fa-IR"/>
          <w14:ligatures w14:val="none"/>
        </w:rPr>
        <w:t>محبوبیتی که در سلسله</w:t>
      </w:r>
      <w:r w:rsidR="002D4BFC">
        <w:rPr>
          <w:rFonts w:ascii="IRMitra" w:hAnsi="IRMitra" w:cs="IRMitra" w:hint="cs"/>
          <w:kern w:val="0"/>
          <w:sz w:val="28"/>
          <w:szCs w:val="28"/>
          <w:rtl/>
          <w:lang w:bidi="fa-IR"/>
          <w14:ligatures w14:val="none"/>
        </w:rPr>
        <w:t>.</w:t>
      </w:r>
      <w:r w:rsidR="00C12C75" w:rsidRPr="007E506D">
        <w:rPr>
          <w:rFonts w:ascii="IRMitra" w:hAnsi="IRMitra" w:cs="IRMitra"/>
          <w:kern w:val="0"/>
          <w:sz w:val="28"/>
          <w:szCs w:val="28"/>
          <w:rtl/>
          <w:lang w:bidi="fa-IR"/>
          <w14:ligatures w14:val="none"/>
        </w:rPr>
        <w:t xml:space="preserve"> می گویند امر مراحلی دارد یک مراحلی قبل از تحقق دارد مراحلی بعد از تحقق دارد امر یک مرحله حب دارد یک مرحله اراده دارد شوق دارد چه دارد آن مطالبی که آقایان مطرح می کنند آن حبی که در مراحل امر وجود دارد حب ایجاد است نه حب الوجود</w:t>
      </w:r>
      <w:r w:rsidR="002D4BFC">
        <w:rPr>
          <w:rFonts w:ascii="IRMitra" w:hAnsi="IRMitra" w:cs="IRMitra" w:hint="cs"/>
          <w:kern w:val="0"/>
          <w:sz w:val="28"/>
          <w:szCs w:val="28"/>
          <w:rtl/>
          <w:lang w:bidi="fa-IR"/>
          <w14:ligatures w14:val="none"/>
        </w:rPr>
        <w:t>.</w:t>
      </w:r>
    </w:p>
    <w:p w14:paraId="13A36A5B" w14:textId="77777777" w:rsidR="00DB7360" w:rsidRDefault="00C12C75" w:rsidP="002D4BFC">
      <w:pPr>
        <w:bidi/>
        <w:jc w:val="both"/>
        <w:rPr>
          <w:rFonts w:ascii="IRMitra" w:hAnsi="IRMitra" w:cs="IRMitra"/>
          <w:kern w:val="0"/>
          <w:sz w:val="28"/>
          <w:szCs w:val="28"/>
          <w:rtl/>
          <w:lang w:bidi="fa-IR"/>
          <w14:ligatures w14:val="none"/>
        </w:rPr>
      </w:pPr>
      <w:r w:rsidRPr="007E506D">
        <w:rPr>
          <w:rFonts w:ascii="IRMitra" w:hAnsi="IRMitra" w:cs="IRMitra"/>
          <w:kern w:val="0"/>
          <w:sz w:val="28"/>
          <w:szCs w:val="28"/>
          <w:rtl/>
          <w:lang w:bidi="fa-IR"/>
          <w14:ligatures w14:val="none"/>
        </w:rPr>
        <w:t xml:space="preserve"> خب چکیده فرمایش مرحوم آقای آخوند این است می گویند تقربی که در عبادیات در واجب تعبدی معتبر هست اگر به معنا</w:t>
      </w:r>
      <w:r w:rsidR="002D4BFC">
        <w:rPr>
          <w:rFonts w:ascii="IRMitra" w:hAnsi="IRMitra" w:cs="IRMitra" w:hint="cs"/>
          <w:kern w:val="0"/>
          <w:sz w:val="28"/>
          <w:szCs w:val="28"/>
          <w:rtl/>
          <w:lang w:bidi="fa-IR"/>
          <w14:ligatures w14:val="none"/>
        </w:rPr>
        <w:t>ی</w:t>
      </w:r>
      <w:r w:rsidRPr="007E506D">
        <w:rPr>
          <w:rFonts w:ascii="IRMitra" w:hAnsi="IRMitra" w:cs="IRMitra"/>
          <w:kern w:val="0"/>
          <w:sz w:val="28"/>
          <w:szCs w:val="28"/>
          <w:rtl/>
          <w:lang w:bidi="fa-IR"/>
          <w14:ligatures w14:val="none"/>
        </w:rPr>
        <w:t xml:space="preserve"> قصد امتثال باشد قصد امتثال و اتیان به واجب به داعی همین امری که صادر شده این نمی تواند در متعلق امر اخذ شده باشد بلکه شرط عقلی است نه شرط شرعی</w:t>
      </w:r>
      <w:r w:rsidR="00DB7360">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شرعاً نه جز مامور به است و نه شرط مامور به هست علتش چیست خب علتش این است که اگر شرط مامور به باشد شرعاً اتیان مامور به دیگ</w:t>
      </w:r>
      <w:r w:rsidR="00DB7360">
        <w:rPr>
          <w:rFonts w:ascii="IRMitra" w:hAnsi="IRMitra" w:cs="IRMitra" w:hint="cs"/>
          <w:kern w:val="0"/>
          <w:sz w:val="28"/>
          <w:szCs w:val="28"/>
          <w:rtl/>
          <w:lang w:bidi="fa-IR"/>
          <w14:ligatures w14:val="none"/>
        </w:rPr>
        <w:t>ه</w:t>
      </w:r>
      <w:r w:rsidRPr="007E506D">
        <w:rPr>
          <w:rFonts w:ascii="IRMitra" w:hAnsi="IRMitra" w:cs="IRMitra"/>
          <w:kern w:val="0"/>
          <w:sz w:val="28"/>
          <w:szCs w:val="28"/>
          <w:rtl/>
          <w:lang w:bidi="fa-IR"/>
          <w14:ligatures w14:val="none"/>
        </w:rPr>
        <w:t xml:space="preserve"> مقدور نخواهد بود اتیان مامور به مقدور نخواهد بود چطور اتیان مامور به مقدور نخواهد بود</w:t>
      </w:r>
      <w:r w:rsidR="00DB7360">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w:t>
      </w:r>
      <w:r w:rsidR="00667BA2" w:rsidRPr="007E506D">
        <w:rPr>
          <w:rFonts w:ascii="IRMitra" w:hAnsi="IRMitra" w:cs="IRMitra"/>
          <w:kern w:val="0"/>
          <w:sz w:val="28"/>
          <w:szCs w:val="28"/>
          <w:rtl/>
          <w:lang w:bidi="fa-IR"/>
          <w14:ligatures w14:val="none"/>
        </w:rPr>
        <w:t>به دلیل اینکه فرض این هست که مامور به</w:t>
      </w:r>
      <w:r w:rsidR="00DB7360">
        <w:rPr>
          <w:rFonts w:ascii="IRMitra" w:hAnsi="IRMitra" w:cs="IRMitra" w:hint="cs"/>
          <w:kern w:val="0"/>
          <w:sz w:val="28"/>
          <w:szCs w:val="28"/>
          <w:rtl/>
          <w:lang w:bidi="fa-IR"/>
          <w14:ligatures w14:val="none"/>
        </w:rPr>
        <w:t>،</w:t>
      </w:r>
      <w:r w:rsidR="00667BA2" w:rsidRPr="007E506D">
        <w:rPr>
          <w:rFonts w:ascii="IRMitra" w:hAnsi="IRMitra" w:cs="IRMitra"/>
          <w:kern w:val="0"/>
          <w:sz w:val="28"/>
          <w:szCs w:val="28"/>
          <w:rtl/>
          <w:lang w:bidi="fa-IR"/>
          <w14:ligatures w14:val="none"/>
        </w:rPr>
        <w:t xml:space="preserve"> عمل به داعی امر است و شما می خواهید امر را محرک به ذات عمل قرار بدهید اگر عمل به داعی امر مامور به باشد ذات عمل به وسیله امر تحریک نمی شود چون امر تنها به مامور به دعوت می کند اگر مامور به مقید باشد به آن ذات دعوت نمی کند مگر در ضمن دعوت به کل این طوری</w:t>
      </w:r>
      <w:r w:rsidR="00DB7360">
        <w:rPr>
          <w:rFonts w:ascii="IRMitra" w:hAnsi="IRMitra" w:cs="IRMitra" w:hint="cs"/>
          <w:kern w:val="0"/>
          <w:sz w:val="28"/>
          <w:szCs w:val="28"/>
          <w:rtl/>
          <w:lang w:bidi="fa-IR"/>
          <w14:ligatures w14:val="none"/>
        </w:rPr>
        <w:t>.</w:t>
      </w:r>
    </w:p>
    <w:p w14:paraId="6CB8330D" w14:textId="77777777" w:rsidR="00DB7360" w:rsidRDefault="00667BA2" w:rsidP="00DB7360">
      <w:pPr>
        <w:bidi/>
        <w:jc w:val="both"/>
        <w:rPr>
          <w:rFonts w:ascii="IRMitra" w:hAnsi="IRMitra" w:cs="IRMitra"/>
          <w:kern w:val="0"/>
          <w:sz w:val="28"/>
          <w:szCs w:val="28"/>
          <w:rtl/>
          <w:lang w:bidi="fa-IR"/>
          <w14:ligatures w14:val="none"/>
        </w:rPr>
      </w:pPr>
      <w:r w:rsidRPr="007E506D">
        <w:rPr>
          <w:rFonts w:ascii="IRMitra" w:hAnsi="IRMitra" w:cs="IRMitra"/>
          <w:kern w:val="0"/>
          <w:sz w:val="28"/>
          <w:szCs w:val="28"/>
          <w:rtl/>
          <w:lang w:bidi="fa-IR"/>
          <w14:ligatures w14:val="none"/>
        </w:rPr>
        <w:t xml:space="preserve"> خب یک توهمی اینجا شده بعضیها تصور کردند که مرحوم آخوند از آن عبارت اولیه ممکن است کسی برداشت کند که مرحوم آخوند می خواهند کان یک دوری اینجا تصویر کنند بگویند اینجا دور هست و می شود امری به فعل صلات به داعی امر امکان پذیر است ایشان می گوید یک ان قلتی را مطرح می کنند می گویند که گیر شما در کجاست گیر شما در مرحله تصور امر و جعل حکم است یا در مرحله امتثال است اگر در مرحله جعل حکم و تصور حکم است خب اینکه واضح است ما می توانیم امر به صلات را مقید به اتیان به صلات به داعی این امر تصور کنیم </w:t>
      </w:r>
      <w:r w:rsidR="008306EB" w:rsidRPr="007E506D">
        <w:rPr>
          <w:rFonts w:ascii="IRMitra" w:hAnsi="IRMitra" w:cs="IRMitra"/>
          <w:kern w:val="0"/>
          <w:sz w:val="28"/>
          <w:szCs w:val="28"/>
          <w:rtl/>
          <w:lang w:bidi="fa-IR"/>
          <w14:ligatures w14:val="none"/>
        </w:rPr>
        <w:t xml:space="preserve">در مرحله تصور که مشکل ندارد وقتی مشکلی در مرحله تصور نداشت شارع هم می تواند این را که تصور کرد به آن امر بکند پس در مرحله جعل و تصور و اینها مشکلی نیست اگر مشکل در مرحله امتثال هست و می گویید شما قبل از امر قدرت بر امتثال ندارید و با این امر می خواهد قدرت بر امتثال بیاید مشکلی نیست همین که با امر قدرت بر امتثال آمد کافی است با آن قدرتی که در تکلیف معتبر است قدرت ولو به ملاحظه امر است قدرت لوللامر معتبر نیست لازم نیست که اگر امر هم نیامده باشد من نسبت به مامور به قدرت داشته باشم اگر قدرت من به وسیله امر هم بیاید کافی است آن چیزی که عقلاً در تکلیف معتبر است قدرت ولو به ملاحظه امر است ولو قدرتی که به وسیله امر حاصل می شود و اینجا به وسیله امر قدرت حاصل می شود مرحوم آخوند می فرماید همین جا ما گیر داریم اینکه شما می </w:t>
      </w:r>
      <w:r w:rsidR="00A751B7" w:rsidRPr="007E506D">
        <w:rPr>
          <w:rFonts w:ascii="IRMitra" w:hAnsi="IRMitra" w:cs="IRMitra"/>
          <w:kern w:val="0"/>
          <w:sz w:val="28"/>
          <w:szCs w:val="28"/>
          <w:rtl/>
          <w:lang w:bidi="fa-IR"/>
          <w14:ligatures w14:val="none"/>
        </w:rPr>
        <w:t>گویید به وسیله امر قدرت حاصل می شود نه قدرت حاصل نمی شود با امر هم قدرت حاصل نمی شود چون امر تعلق گرفته است فرض شما این است که امر تعلق گرفته است به صلات بداعی امر</w:t>
      </w:r>
      <w:r w:rsidR="00DB7360">
        <w:rPr>
          <w:rFonts w:ascii="IRMitra" w:hAnsi="IRMitra" w:cs="IRMitra" w:hint="cs"/>
          <w:kern w:val="0"/>
          <w:sz w:val="28"/>
          <w:szCs w:val="28"/>
          <w:rtl/>
          <w:lang w:bidi="fa-IR"/>
          <w14:ligatures w14:val="none"/>
        </w:rPr>
        <w:t>.</w:t>
      </w:r>
      <w:r w:rsidR="00A751B7" w:rsidRPr="007E506D">
        <w:rPr>
          <w:rFonts w:ascii="IRMitra" w:hAnsi="IRMitra" w:cs="IRMitra"/>
          <w:kern w:val="0"/>
          <w:sz w:val="28"/>
          <w:szCs w:val="28"/>
          <w:rtl/>
          <w:lang w:bidi="fa-IR"/>
          <w14:ligatures w14:val="none"/>
        </w:rPr>
        <w:t xml:space="preserve"> امری که به صلات به داعی امر هست به ذات صلات دیگر دعوت نمی کند و شما می خواهید </w:t>
      </w:r>
      <w:r w:rsidR="00A751B7" w:rsidRPr="007E506D">
        <w:rPr>
          <w:rFonts w:ascii="IRMitra" w:hAnsi="IRMitra" w:cs="IRMitra"/>
          <w:kern w:val="0"/>
          <w:sz w:val="28"/>
          <w:szCs w:val="28"/>
          <w:rtl/>
          <w:lang w:bidi="fa-IR"/>
          <w14:ligatures w14:val="none"/>
        </w:rPr>
        <w:lastRenderedPageBreak/>
        <w:t>ذات صلات را به داعی امر بیاورید و امر فقط دعوت می کند به متعلقش</w:t>
      </w:r>
      <w:r w:rsidR="00DB7360">
        <w:rPr>
          <w:rFonts w:ascii="IRMitra" w:hAnsi="IRMitra" w:cs="IRMitra" w:hint="cs"/>
          <w:kern w:val="0"/>
          <w:sz w:val="28"/>
          <w:szCs w:val="28"/>
          <w:rtl/>
          <w:lang w:bidi="fa-IR"/>
          <w14:ligatures w14:val="none"/>
        </w:rPr>
        <w:t>.</w:t>
      </w:r>
      <w:r w:rsidR="00A751B7" w:rsidRPr="007E506D">
        <w:rPr>
          <w:rFonts w:ascii="IRMitra" w:hAnsi="IRMitra" w:cs="IRMitra"/>
          <w:kern w:val="0"/>
          <w:sz w:val="28"/>
          <w:szCs w:val="28"/>
          <w:rtl/>
          <w:lang w:bidi="fa-IR"/>
          <w14:ligatures w14:val="none"/>
        </w:rPr>
        <w:t xml:space="preserve"> اگر متعلق مقید باشد به ذات در ضمن آن قید دعوت می کند و چون نمی تواند دعوت کند به قسمت دوم به آن ذات هم نمی تواند دعوت کند این چکیده فرمایشات ایشان</w:t>
      </w:r>
      <w:r w:rsidR="00DB7360">
        <w:rPr>
          <w:rFonts w:ascii="IRMitra" w:hAnsi="IRMitra" w:cs="IRMitra" w:hint="cs"/>
          <w:kern w:val="0"/>
          <w:sz w:val="28"/>
          <w:szCs w:val="28"/>
          <w:rtl/>
          <w:lang w:bidi="fa-IR"/>
          <w14:ligatures w14:val="none"/>
        </w:rPr>
        <w:t>.</w:t>
      </w:r>
      <w:r w:rsidR="00A751B7" w:rsidRPr="007E506D">
        <w:rPr>
          <w:rFonts w:ascii="IRMitra" w:hAnsi="IRMitra" w:cs="IRMitra"/>
          <w:kern w:val="0"/>
          <w:sz w:val="28"/>
          <w:szCs w:val="28"/>
          <w:rtl/>
          <w:lang w:bidi="fa-IR"/>
          <w14:ligatures w14:val="none"/>
        </w:rPr>
        <w:t xml:space="preserve"> بعد یک ان قلت و قلتهایی را مطرح می کند که من </w:t>
      </w:r>
      <w:r w:rsidR="00F2527B" w:rsidRPr="007E506D">
        <w:rPr>
          <w:rFonts w:ascii="IRMitra" w:hAnsi="IRMitra" w:cs="IRMitra"/>
          <w:kern w:val="0"/>
          <w:sz w:val="28"/>
          <w:szCs w:val="28"/>
          <w:rtl/>
          <w:lang w:bidi="fa-IR"/>
          <w14:ligatures w14:val="none"/>
        </w:rPr>
        <w:t>ان قلت و قلتها را حذف می کنم</w:t>
      </w:r>
    </w:p>
    <w:p w14:paraId="5C8FB7F7" w14:textId="77777777" w:rsidR="002418A9" w:rsidRDefault="00F2527B" w:rsidP="00DB7360">
      <w:pPr>
        <w:bidi/>
        <w:jc w:val="both"/>
        <w:rPr>
          <w:rFonts w:ascii="IRMitra" w:hAnsi="IRMitra" w:cs="IRMitra"/>
          <w:kern w:val="0"/>
          <w:sz w:val="28"/>
          <w:szCs w:val="28"/>
          <w:rtl/>
          <w:lang w:bidi="fa-IR"/>
          <w14:ligatures w14:val="none"/>
        </w:rPr>
      </w:pPr>
      <w:r w:rsidRPr="007E506D">
        <w:rPr>
          <w:rFonts w:ascii="IRMitra" w:hAnsi="IRMitra" w:cs="IRMitra"/>
          <w:kern w:val="0"/>
          <w:sz w:val="28"/>
          <w:szCs w:val="28"/>
          <w:rtl/>
          <w:lang w:bidi="fa-IR"/>
          <w14:ligatures w14:val="none"/>
        </w:rPr>
        <w:t xml:space="preserve"> بعد ایشان یک مطلبی را مطرح می کنند که اینها همه در صورتی هست که قصد قربت را در همان امر ما بخواهیم اخذ کنیم خب یک احتمال هست ما می گوییم قصد قربت را در امر ثانی اخذ می کنیم بعد ایشان می گوید این هم درست نیست چون اولاً ما یقین داریم یک امر بیشتر نیست اثباتاً یقین داریم که یک امر بیشتر نیست و ثانیاً اگر امر اول نتواند مشکل را حل کند امر دوم هم مشکل را حل نمی کند که توضیح می دهند در موردش که توضیح آن را من فردا عرض خواهم کرد</w:t>
      </w:r>
      <w:r w:rsidR="002418A9">
        <w:rPr>
          <w:rFonts w:ascii="IRMitra" w:hAnsi="IRMitra" w:cs="IRMitra" w:hint="cs"/>
          <w:kern w:val="0"/>
          <w:sz w:val="28"/>
          <w:szCs w:val="28"/>
          <w:rtl/>
          <w:lang w:bidi="fa-IR"/>
          <w14:ligatures w14:val="none"/>
        </w:rPr>
        <w:t>.</w:t>
      </w:r>
    </w:p>
    <w:p w14:paraId="5B099847" w14:textId="77777777" w:rsidR="00A14FCA" w:rsidRDefault="00F2527B" w:rsidP="002418A9">
      <w:pPr>
        <w:bidi/>
        <w:jc w:val="both"/>
        <w:rPr>
          <w:rFonts w:ascii="IRMitra" w:hAnsi="IRMitra" w:cs="IRMitra"/>
          <w:kern w:val="0"/>
          <w:sz w:val="28"/>
          <w:szCs w:val="28"/>
          <w:rtl/>
          <w:lang w:bidi="fa-IR"/>
          <w14:ligatures w14:val="none"/>
        </w:rPr>
      </w:pPr>
      <w:r w:rsidRPr="007E506D">
        <w:rPr>
          <w:rFonts w:ascii="IRMitra" w:hAnsi="IRMitra" w:cs="IRMitra"/>
          <w:kern w:val="0"/>
          <w:sz w:val="28"/>
          <w:szCs w:val="28"/>
          <w:rtl/>
          <w:lang w:bidi="fa-IR"/>
          <w14:ligatures w14:val="none"/>
        </w:rPr>
        <w:t xml:space="preserve"> خب این چکیده </w:t>
      </w:r>
      <w:r w:rsidR="00A751B7" w:rsidRPr="007E506D">
        <w:rPr>
          <w:rFonts w:ascii="IRMitra" w:hAnsi="IRMitra" w:cs="IRMitra"/>
          <w:kern w:val="0"/>
          <w:sz w:val="28"/>
          <w:szCs w:val="28"/>
          <w:rtl/>
          <w:lang w:bidi="fa-IR"/>
          <w14:ligatures w14:val="none"/>
        </w:rPr>
        <w:t xml:space="preserve"> </w:t>
      </w:r>
      <w:r w:rsidRPr="007E506D">
        <w:rPr>
          <w:rFonts w:ascii="IRMitra" w:hAnsi="IRMitra" w:cs="IRMitra"/>
          <w:kern w:val="0"/>
          <w:sz w:val="28"/>
          <w:szCs w:val="28"/>
          <w:rtl/>
          <w:lang w:bidi="fa-IR"/>
          <w14:ligatures w14:val="none"/>
        </w:rPr>
        <w:t>فرمایش مرحوم آخوند که حالا یک سری مطالبش نیاز به توضیح دارد که من در موردش توضیح خواهم داد</w:t>
      </w:r>
      <w:r w:rsidR="00A14FCA">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من یکی دو مرحله امروز می خواهم در موردش صحبت کنم </w:t>
      </w:r>
      <w:r w:rsidRPr="00A14FCA">
        <w:rPr>
          <w:rFonts w:ascii="IRMitra" w:hAnsi="IRMitra" w:cs="IRMitra"/>
          <w:b/>
          <w:bCs/>
          <w:kern w:val="0"/>
          <w:sz w:val="28"/>
          <w:szCs w:val="28"/>
          <w:rtl/>
          <w:lang w:bidi="fa-IR"/>
          <w14:ligatures w14:val="none"/>
        </w:rPr>
        <w:t>یکی</w:t>
      </w:r>
      <w:r w:rsidRPr="007E506D">
        <w:rPr>
          <w:rFonts w:ascii="IRMitra" w:hAnsi="IRMitra" w:cs="IRMitra"/>
          <w:kern w:val="0"/>
          <w:sz w:val="28"/>
          <w:szCs w:val="28"/>
          <w:rtl/>
          <w:lang w:bidi="fa-IR"/>
          <w14:ligatures w14:val="none"/>
        </w:rPr>
        <w:t xml:space="preserve"> اینکه مرحوم آخوند می فرمایند که امر دعوت می کند به متعلق صحبت من این است که آیا امر دعوت می کند به متعلق مطلقا یا دعوت می کند به متعلق به آن گونه ای که عقل انسان حکم می کند</w:t>
      </w:r>
      <w:r w:rsidR="00A14FCA">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مرحوم آخوند حرفش این است که در واقع می خواهد بگوید که امر دعوت می کند به متعلق به آن گونه ای که مطابق با غرض باشد امر دعوت می کند ولو دعوت می کند به متعلق ولی دعوت نمی کند به متعلق به گونه ای که مطابق با غرض اولیه نباشد روی همین جهت می گوید عقل انسان می گوید شما مامور به را باید به گونه ای بیاورید که غرض شارع را هم تامین کند می گوید عقلاً عقل انسان می گوید مامور به</w:t>
      </w:r>
      <w:r w:rsidR="00A14FCA">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به شکلی که آن حصه ای از مامور به باید اتیان بشود که مطابق با غرض اولیه شارع باشد روی همین جهت می گوید عقل انسان ما را یعنی حکم می کند که شما باید حتماً امر را مطابقاً للغرض بیاورید این کلام مرحوم آخوند هست</w:t>
      </w:r>
      <w:r w:rsidR="00A14FCA">
        <w:rPr>
          <w:rFonts w:ascii="IRMitra" w:hAnsi="IRMitra" w:cs="IRMitra" w:hint="cs"/>
          <w:kern w:val="0"/>
          <w:sz w:val="28"/>
          <w:szCs w:val="28"/>
          <w:rtl/>
          <w:lang w:bidi="fa-IR"/>
          <w14:ligatures w14:val="none"/>
        </w:rPr>
        <w:t>.</w:t>
      </w:r>
    </w:p>
    <w:p w14:paraId="1C23E1BA" w14:textId="77777777" w:rsidR="00AF5A7F" w:rsidRDefault="00F2527B" w:rsidP="00A14FCA">
      <w:pPr>
        <w:bidi/>
        <w:jc w:val="both"/>
        <w:rPr>
          <w:rFonts w:ascii="IRMitra" w:hAnsi="IRMitra" w:cs="IRMitra"/>
          <w:kern w:val="0"/>
          <w:sz w:val="28"/>
          <w:szCs w:val="28"/>
          <w:rtl/>
          <w:lang w:bidi="fa-IR"/>
          <w14:ligatures w14:val="none"/>
        </w:rPr>
      </w:pPr>
      <w:r w:rsidRPr="007E506D">
        <w:rPr>
          <w:rFonts w:ascii="IRMitra" w:hAnsi="IRMitra" w:cs="IRMitra"/>
          <w:kern w:val="0"/>
          <w:sz w:val="28"/>
          <w:szCs w:val="28"/>
          <w:rtl/>
          <w:lang w:bidi="fa-IR"/>
          <w14:ligatures w14:val="none"/>
        </w:rPr>
        <w:t xml:space="preserve"> حالا این را ملاحظه بفرمایید آیا همین مبنایی که مرحوم آخوند در نحوه دعوت امر مطرح می کند همین مشکل ساز نیست یعنی این یک موقعی ما می گوییم امر دعوت می کند به متعلق مطلقا اگر این را بگوییم خب ممکن است بگوییم مشکلی نیست ولی مرحوم آخوند این طوری نمی گوید در واقع شارع ایشان می گوید امر در کنارش یک حکم عقل است آن این است که این امر برای تامین آن غرض اولیه است چون برای تامین غرض اولیه است باید به گونه ای شما این امر را اتیان کنید که آن غرض اولیه هم تامین شود بنابراین امر را باید به گونه ای که آن غرض اولیه تامین شود اتیان کنید این را حالا داشته باشید بعد در موردش صحبت خواهیم کرد</w:t>
      </w:r>
      <w:r w:rsidR="00AF5A7F">
        <w:rPr>
          <w:rFonts w:ascii="IRMitra" w:hAnsi="IRMitra" w:cs="IRMitra" w:hint="cs"/>
          <w:kern w:val="0"/>
          <w:sz w:val="28"/>
          <w:szCs w:val="28"/>
          <w:rtl/>
          <w:lang w:bidi="fa-IR"/>
          <w14:ligatures w14:val="none"/>
        </w:rPr>
        <w:t>.</w:t>
      </w:r>
    </w:p>
    <w:p w14:paraId="4519F953" w14:textId="77777777" w:rsidR="002B5887" w:rsidRDefault="00F2527B" w:rsidP="00AF5A7F">
      <w:pPr>
        <w:bidi/>
        <w:jc w:val="both"/>
        <w:rPr>
          <w:rFonts w:ascii="IRMitra" w:hAnsi="IRMitra" w:cs="IRMitra"/>
          <w:color w:val="0070C0"/>
          <w:kern w:val="0"/>
          <w:sz w:val="28"/>
          <w:szCs w:val="28"/>
          <w:rtl/>
          <w:lang w:bidi="fa-IR"/>
          <w14:ligatures w14:val="none"/>
        </w:rPr>
      </w:pPr>
      <w:r w:rsidRPr="007E506D">
        <w:rPr>
          <w:rFonts w:ascii="IRMitra" w:hAnsi="IRMitra" w:cs="IRMitra"/>
          <w:kern w:val="0"/>
          <w:sz w:val="28"/>
          <w:szCs w:val="28"/>
          <w:rtl/>
          <w:lang w:bidi="fa-IR"/>
          <w14:ligatures w14:val="none"/>
        </w:rPr>
        <w:t xml:space="preserve"> یک </w:t>
      </w:r>
      <w:r w:rsidRPr="00AF5A7F">
        <w:rPr>
          <w:rFonts w:ascii="IRMitra" w:hAnsi="IRMitra" w:cs="IRMitra"/>
          <w:b/>
          <w:bCs/>
          <w:kern w:val="0"/>
          <w:sz w:val="28"/>
          <w:szCs w:val="28"/>
          <w:rtl/>
          <w:lang w:bidi="fa-IR"/>
          <w14:ligatures w14:val="none"/>
        </w:rPr>
        <w:t>نکته</w:t>
      </w:r>
      <w:r w:rsidR="009B414A" w:rsidRPr="00AF5A7F">
        <w:rPr>
          <w:rFonts w:ascii="IRMitra" w:hAnsi="IRMitra" w:cs="IRMitra"/>
          <w:b/>
          <w:bCs/>
          <w:kern w:val="0"/>
          <w:sz w:val="28"/>
          <w:szCs w:val="28"/>
          <w:rtl/>
          <w:lang w:bidi="fa-IR"/>
          <w14:ligatures w14:val="none"/>
        </w:rPr>
        <w:t xml:space="preserve"> دیگری</w:t>
      </w:r>
      <w:r w:rsidR="009B414A" w:rsidRPr="007E506D">
        <w:rPr>
          <w:rFonts w:ascii="IRMitra" w:hAnsi="IRMitra" w:cs="IRMitra"/>
          <w:kern w:val="0"/>
          <w:sz w:val="28"/>
          <w:szCs w:val="28"/>
          <w:rtl/>
          <w:lang w:bidi="fa-IR"/>
          <w14:ligatures w14:val="none"/>
        </w:rPr>
        <w:t xml:space="preserve"> که اینجا من می خواهم عرض کنم آن این است که مرحوم آخوند می فرماید که ما یقین داریم در بحث اینکه دو تا امر آن بحثی را که مرحوم شیخ آوردند که دو تا امر ما بگوییم یکی امر اول و یکی امر ثانی ایشان می گوید اولاً یقین داریم که دو تا امر وجود ندارد صحبت سر این است از کجا یک همچین یقینی داریم از کجا روایاتی که می گوید شما تکالیف را باید به قصد قربت انجام بدهید یک بابی هست در جامع الاحادیث بابی که در تکالیف باید قصد قربت کرد خب به اینها دیگر خود همین روایات </w:t>
      </w:r>
      <w:r w:rsidR="009B414A" w:rsidRPr="007E506D">
        <w:rPr>
          <w:rFonts w:ascii="IRMitra" w:hAnsi="IRMitra" w:cs="IRMitra"/>
          <w:kern w:val="0"/>
          <w:sz w:val="28"/>
          <w:szCs w:val="28"/>
          <w:rtl/>
          <w:lang w:bidi="fa-IR"/>
          <w14:ligatures w14:val="none"/>
        </w:rPr>
        <w:lastRenderedPageBreak/>
        <w:t xml:space="preserve">خیلی روایت هم در آیاتی تمسک شده که </w:t>
      </w:r>
      <w:r w:rsidR="009B414A" w:rsidRPr="00AF5A7F">
        <w:rPr>
          <w:rFonts w:ascii="IRMitra" w:hAnsi="IRMitra" w:cs="IRMitra"/>
          <w:color w:val="00B050"/>
          <w:kern w:val="0"/>
          <w:sz w:val="28"/>
          <w:szCs w:val="28"/>
          <w:rtl/>
          <w:lang w:bidi="fa-IR"/>
          <w14:ligatures w14:val="none"/>
        </w:rPr>
        <w:t>و ما امروا</w:t>
      </w:r>
      <w:r w:rsidR="00AF5A7F" w:rsidRPr="00AF5A7F">
        <w:rPr>
          <w:rFonts w:ascii="IRMitra" w:hAnsi="IRMitra" w:cs="IRMitra" w:hint="cs"/>
          <w:color w:val="00B050"/>
          <w:kern w:val="0"/>
          <w:sz w:val="28"/>
          <w:szCs w:val="28"/>
          <w:rtl/>
          <w:lang w:bidi="fa-IR"/>
          <w14:ligatures w14:val="none"/>
        </w:rPr>
        <w:t xml:space="preserve"> إلا</w:t>
      </w:r>
      <w:r w:rsidR="009B414A" w:rsidRPr="00AF5A7F">
        <w:rPr>
          <w:rFonts w:ascii="IRMitra" w:hAnsi="IRMitra" w:cs="IRMitra"/>
          <w:color w:val="00B050"/>
          <w:kern w:val="0"/>
          <w:sz w:val="28"/>
          <w:szCs w:val="28"/>
          <w:rtl/>
          <w:lang w:bidi="fa-IR"/>
          <w14:ligatures w14:val="none"/>
        </w:rPr>
        <w:t xml:space="preserve"> لیعبد</w:t>
      </w:r>
      <w:r w:rsidR="00AF5A7F" w:rsidRPr="00AF5A7F">
        <w:rPr>
          <w:rFonts w:ascii="IRMitra" w:hAnsi="IRMitra" w:cs="IRMitra" w:hint="cs"/>
          <w:color w:val="00B050"/>
          <w:kern w:val="0"/>
          <w:sz w:val="28"/>
          <w:szCs w:val="28"/>
          <w:rtl/>
          <w:lang w:bidi="fa-IR"/>
          <w14:ligatures w14:val="none"/>
        </w:rPr>
        <w:t>وا</w:t>
      </w:r>
      <w:r w:rsidR="009B414A" w:rsidRPr="00AF5A7F">
        <w:rPr>
          <w:rFonts w:ascii="IRMitra" w:hAnsi="IRMitra" w:cs="IRMitra"/>
          <w:color w:val="00B050"/>
          <w:kern w:val="0"/>
          <w:sz w:val="28"/>
          <w:szCs w:val="28"/>
          <w:rtl/>
          <w:lang w:bidi="fa-IR"/>
          <w14:ligatures w14:val="none"/>
        </w:rPr>
        <w:t xml:space="preserve"> الله مخلصین له الدین</w:t>
      </w:r>
      <w:r w:rsidR="009B414A" w:rsidRPr="007E506D">
        <w:rPr>
          <w:rFonts w:ascii="IRMitra" w:hAnsi="IRMitra" w:cs="IRMitra"/>
          <w:kern w:val="0"/>
          <w:sz w:val="28"/>
          <w:szCs w:val="28"/>
          <w:rtl/>
          <w:lang w:bidi="fa-IR"/>
          <w14:ligatures w14:val="none"/>
        </w:rPr>
        <w:t xml:space="preserve"> مثلاً و روایات حالا من از میان این روایات یک روایت را یادداشت کردم که اینجا بخوانم روایتهای زیادی هست که می گوید شما باید عملت را برای خدا انجام بدهی من جمله مثلاً این روایت روایت </w:t>
      </w:r>
      <w:r w:rsidR="005752A7" w:rsidRPr="007E506D">
        <w:rPr>
          <w:rFonts w:ascii="IRMitra" w:hAnsi="IRMitra" w:cs="IRMitra"/>
          <w:kern w:val="0"/>
          <w:sz w:val="28"/>
          <w:szCs w:val="28"/>
          <w:rtl/>
          <w:lang w:bidi="fa-IR"/>
          <w14:ligatures w14:val="none"/>
        </w:rPr>
        <w:t xml:space="preserve">علی بن عقبه عن ابیه که این جامع الاحادیث جلد این بابی که عرض می کنم جامع الاحادیث جلد یک از صفحه چهارصد و بیست و پنج باب دوازده ابواب المقدمات </w:t>
      </w:r>
      <w:r w:rsidR="005752A7" w:rsidRPr="002B5887">
        <w:rPr>
          <w:rFonts w:ascii="IRMitra" w:hAnsi="IRMitra" w:cs="IRMitra"/>
          <w:color w:val="0070C0"/>
          <w:kern w:val="0"/>
          <w:sz w:val="28"/>
          <w:szCs w:val="28"/>
          <w:rtl/>
          <w:lang w:bidi="fa-IR"/>
          <w14:ligatures w14:val="none"/>
        </w:rPr>
        <w:t xml:space="preserve">باب وجوب النیه فی العبادات الواجبه و انه لاعمل الا بها و وجوب </w:t>
      </w:r>
      <w:r w:rsidR="002B5887" w:rsidRPr="002B5887">
        <w:rPr>
          <w:rFonts w:ascii="IRMitra" w:hAnsi="IRMitra" w:cs="IRMitra" w:hint="cs"/>
          <w:color w:val="0070C0"/>
          <w:kern w:val="0"/>
          <w:sz w:val="28"/>
          <w:szCs w:val="28"/>
          <w:rtl/>
          <w:lang w:bidi="fa-IR"/>
          <w14:ligatures w14:val="none"/>
        </w:rPr>
        <w:t>ال</w:t>
      </w:r>
      <w:r w:rsidR="005752A7" w:rsidRPr="002B5887">
        <w:rPr>
          <w:rFonts w:ascii="IRMitra" w:hAnsi="IRMitra" w:cs="IRMitra"/>
          <w:color w:val="0070C0"/>
          <w:kern w:val="0"/>
          <w:sz w:val="28"/>
          <w:szCs w:val="28"/>
          <w:rtl/>
          <w:lang w:bidi="fa-IR"/>
          <w14:ligatures w14:val="none"/>
        </w:rPr>
        <w:t>اخلاص فیها و فی نیتها و حرم</w:t>
      </w:r>
      <w:r w:rsidR="002B5887" w:rsidRPr="002B5887">
        <w:rPr>
          <w:rFonts w:ascii="IRMitra" w:hAnsi="IRMitra" w:cs="IRMitra" w:hint="cs"/>
          <w:color w:val="0070C0"/>
          <w:kern w:val="0"/>
          <w:sz w:val="28"/>
          <w:szCs w:val="28"/>
          <w:rtl/>
          <w:lang w:bidi="fa-IR"/>
          <w14:ligatures w14:val="none"/>
        </w:rPr>
        <w:t>ة</w:t>
      </w:r>
      <w:r w:rsidR="005752A7" w:rsidRPr="002B5887">
        <w:rPr>
          <w:rFonts w:ascii="IRMitra" w:hAnsi="IRMitra" w:cs="IRMitra"/>
          <w:color w:val="0070C0"/>
          <w:kern w:val="0"/>
          <w:sz w:val="28"/>
          <w:szCs w:val="28"/>
          <w:rtl/>
          <w:lang w:bidi="fa-IR"/>
          <w14:ligatures w14:val="none"/>
        </w:rPr>
        <w:t xml:space="preserve"> الریا</w:t>
      </w:r>
      <w:r w:rsidR="002B5887" w:rsidRPr="002B5887">
        <w:rPr>
          <w:rFonts w:ascii="IRMitra" w:hAnsi="IRMitra" w:cs="IRMitra" w:hint="cs"/>
          <w:color w:val="0070C0"/>
          <w:kern w:val="0"/>
          <w:sz w:val="28"/>
          <w:szCs w:val="28"/>
          <w:rtl/>
          <w:lang w:bidi="fa-IR"/>
          <w14:ligatures w14:val="none"/>
        </w:rPr>
        <w:t>ء</w:t>
      </w:r>
      <w:r w:rsidR="005752A7" w:rsidRPr="002B5887">
        <w:rPr>
          <w:rFonts w:ascii="IRMitra" w:hAnsi="IRMitra" w:cs="IRMitra"/>
          <w:color w:val="0070C0"/>
          <w:kern w:val="0"/>
          <w:sz w:val="28"/>
          <w:szCs w:val="28"/>
          <w:rtl/>
          <w:lang w:bidi="fa-IR"/>
          <w14:ligatures w14:val="none"/>
        </w:rPr>
        <w:t xml:space="preserve"> و بطلان ال</w:t>
      </w:r>
      <w:r w:rsidR="002B5887" w:rsidRPr="002B5887">
        <w:rPr>
          <w:rFonts w:ascii="IRMitra" w:hAnsi="IRMitra" w:cs="IRMitra" w:hint="cs"/>
          <w:color w:val="0070C0"/>
          <w:kern w:val="0"/>
          <w:sz w:val="28"/>
          <w:szCs w:val="28"/>
          <w:rtl/>
          <w:lang w:bidi="fa-IR"/>
          <w14:ligatures w14:val="none"/>
        </w:rPr>
        <w:t>عبادة</w:t>
      </w:r>
      <w:r w:rsidR="005752A7" w:rsidRPr="002B5887">
        <w:rPr>
          <w:rFonts w:ascii="IRMitra" w:hAnsi="IRMitra" w:cs="IRMitra"/>
          <w:color w:val="0070C0"/>
          <w:kern w:val="0"/>
          <w:sz w:val="28"/>
          <w:szCs w:val="28"/>
          <w:rtl/>
          <w:lang w:bidi="fa-IR"/>
          <w14:ligatures w14:val="none"/>
        </w:rPr>
        <w:t xml:space="preserve"> المقصود</w:t>
      </w:r>
      <w:r w:rsidR="002B5887" w:rsidRPr="002B5887">
        <w:rPr>
          <w:rFonts w:ascii="IRMitra" w:hAnsi="IRMitra" w:cs="IRMitra" w:hint="cs"/>
          <w:color w:val="0070C0"/>
          <w:kern w:val="0"/>
          <w:sz w:val="28"/>
          <w:szCs w:val="28"/>
          <w:rtl/>
          <w:lang w:bidi="fa-IR"/>
          <w14:ligatures w14:val="none"/>
        </w:rPr>
        <w:t>ة</w:t>
      </w:r>
      <w:r w:rsidR="005752A7" w:rsidRPr="002B5887">
        <w:rPr>
          <w:rFonts w:ascii="IRMitra" w:hAnsi="IRMitra" w:cs="IRMitra"/>
          <w:color w:val="0070C0"/>
          <w:kern w:val="0"/>
          <w:sz w:val="28"/>
          <w:szCs w:val="28"/>
          <w:rtl/>
          <w:lang w:bidi="fa-IR"/>
          <w14:ligatures w14:val="none"/>
        </w:rPr>
        <w:t xml:space="preserve"> به</w:t>
      </w:r>
      <w:r w:rsidR="002B5887" w:rsidRPr="002B5887">
        <w:rPr>
          <w:rFonts w:ascii="IRMitra" w:hAnsi="IRMitra" w:cs="IRMitra" w:hint="cs"/>
          <w:color w:val="0070C0"/>
          <w:kern w:val="0"/>
          <w:sz w:val="28"/>
          <w:szCs w:val="28"/>
          <w:rtl/>
          <w:lang w:bidi="fa-IR"/>
          <w14:ligatures w14:val="none"/>
        </w:rPr>
        <w:t>ا</w:t>
      </w:r>
      <w:r w:rsidR="005752A7" w:rsidRPr="002B5887">
        <w:rPr>
          <w:rFonts w:ascii="IRMitra" w:hAnsi="IRMitra" w:cs="IRMitra"/>
          <w:color w:val="0070C0"/>
          <w:kern w:val="0"/>
          <w:sz w:val="28"/>
          <w:szCs w:val="28"/>
          <w:rtl/>
          <w:lang w:bidi="fa-IR"/>
          <w14:ligatures w14:val="none"/>
        </w:rPr>
        <w:t xml:space="preserve"> الریا</w:t>
      </w:r>
      <w:r w:rsidR="002B5887" w:rsidRPr="002B5887">
        <w:rPr>
          <w:rFonts w:ascii="IRMitra" w:hAnsi="IRMitra" w:cs="IRMitra" w:hint="cs"/>
          <w:color w:val="0070C0"/>
          <w:kern w:val="0"/>
          <w:sz w:val="28"/>
          <w:szCs w:val="28"/>
          <w:rtl/>
          <w:lang w:bidi="fa-IR"/>
          <w14:ligatures w14:val="none"/>
        </w:rPr>
        <w:t>ء</w:t>
      </w:r>
      <w:r w:rsidR="005752A7" w:rsidRPr="002B5887">
        <w:rPr>
          <w:rFonts w:ascii="IRMitra" w:hAnsi="IRMitra" w:cs="IRMitra"/>
          <w:color w:val="0070C0"/>
          <w:kern w:val="0"/>
          <w:sz w:val="28"/>
          <w:szCs w:val="28"/>
          <w:rtl/>
          <w:lang w:bidi="fa-IR"/>
          <w14:ligatures w14:val="none"/>
        </w:rPr>
        <w:t xml:space="preserve"> و جملة مم</w:t>
      </w:r>
      <w:r w:rsidR="002B5887" w:rsidRPr="002B5887">
        <w:rPr>
          <w:rFonts w:ascii="IRMitra" w:hAnsi="IRMitra" w:cs="IRMitra" w:hint="cs"/>
          <w:color w:val="0070C0"/>
          <w:kern w:val="0"/>
          <w:sz w:val="28"/>
          <w:szCs w:val="28"/>
          <w:rtl/>
          <w:lang w:bidi="fa-IR"/>
          <w14:ligatures w14:val="none"/>
        </w:rPr>
        <w:t>ّ</w:t>
      </w:r>
      <w:r w:rsidR="005752A7" w:rsidRPr="002B5887">
        <w:rPr>
          <w:rFonts w:ascii="IRMitra" w:hAnsi="IRMitra" w:cs="IRMitra"/>
          <w:color w:val="0070C0"/>
          <w:kern w:val="0"/>
          <w:sz w:val="28"/>
          <w:szCs w:val="28"/>
          <w:rtl/>
          <w:lang w:bidi="fa-IR"/>
          <w14:ligatures w14:val="none"/>
        </w:rPr>
        <w:t>ا یتعلق بذلک</w:t>
      </w:r>
      <w:r w:rsidR="002B5887">
        <w:rPr>
          <w:rFonts w:ascii="IRMitra" w:hAnsi="IRMitra" w:cs="IRMitra" w:hint="cs"/>
          <w:color w:val="0070C0"/>
          <w:kern w:val="0"/>
          <w:sz w:val="28"/>
          <w:szCs w:val="28"/>
          <w:rtl/>
          <w:lang w:bidi="fa-IR"/>
          <w14:ligatures w14:val="none"/>
        </w:rPr>
        <w:t>.</w:t>
      </w:r>
    </w:p>
    <w:p w14:paraId="0791F97D" w14:textId="77777777" w:rsidR="00E7678D" w:rsidRDefault="005752A7" w:rsidP="002B5887">
      <w:pPr>
        <w:bidi/>
        <w:jc w:val="both"/>
        <w:rPr>
          <w:rFonts w:ascii="IRMitra" w:hAnsi="IRMitra" w:cs="IRMitra"/>
          <w:kern w:val="0"/>
          <w:sz w:val="28"/>
          <w:szCs w:val="28"/>
          <w:rtl/>
          <w:lang w:bidi="fa-IR"/>
          <w14:ligatures w14:val="none"/>
        </w:rPr>
      </w:pPr>
      <w:r w:rsidRPr="002B5887">
        <w:rPr>
          <w:rFonts w:ascii="IRMitra" w:hAnsi="IRMitra" w:cs="IRMitra"/>
          <w:color w:val="0070C0"/>
          <w:kern w:val="0"/>
          <w:sz w:val="28"/>
          <w:szCs w:val="28"/>
          <w:rtl/>
          <w:lang w:bidi="fa-IR"/>
          <w14:ligatures w14:val="none"/>
        </w:rPr>
        <w:t xml:space="preserve"> </w:t>
      </w:r>
      <w:r w:rsidRPr="007E506D">
        <w:rPr>
          <w:rFonts w:ascii="IRMitra" w:hAnsi="IRMitra" w:cs="IRMitra"/>
          <w:kern w:val="0"/>
          <w:sz w:val="28"/>
          <w:szCs w:val="28"/>
          <w:rtl/>
          <w:lang w:bidi="fa-IR"/>
          <w14:ligatures w14:val="none"/>
        </w:rPr>
        <w:t xml:space="preserve">آیات متعددی را آورده که در این آیات اشاره می کند که شما باید اعمالتان را برای خدا انجام بدهید و من جمله عرض کردم این تعبیر </w:t>
      </w:r>
      <w:r w:rsidR="00E7678D">
        <w:rPr>
          <w:rFonts w:ascii="IRMitra" w:hAnsi="IRMitra" w:cs="IRMitra" w:hint="cs"/>
          <w:kern w:val="0"/>
          <w:sz w:val="28"/>
          <w:szCs w:val="28"/>
          <w:rtl/>
          <w:lang w:bidi="fa-IR"/>
          <w14:ligatures w14:val="none"/>
        </w:rPr>
        <w:t>«</w:t>
      </w:r>
      <w:r w:rsidRPr="00E7678D">
        <w:rPr>
          <w:rFonts w:ascii="IRMitra" w:hAnsi="IRMitra" w:cs="IRMitra"/>
          <w:color w:val="00B050"/>
          <w:kern w:val="0"/>
          <w:sz w:val="28"/>
          <w:szCs w:val="28"/>
          <w:rtl/>
          <w:lang w:bidi="fa-IR"/>
          <w14:ligatures w14:val="none"/>
        </w:rPr>
        <w:t xml:space="preserve">قل </w:t>
      </w:r>
      <w:r w:rsidR="00E7678D" w:rsidRPr="00E7678D">
        <w:rPr>
          <w:rFonts w:ascii="IRMitra" w:hAnsi="IRMitra" w:cs="IRMitra" w:hint="cs"/>
          <w:color w:val="00B050"/>
          <w:kern w:val="0"/>
          <w:sz w:val="28"/>
          <w:szCs w:val="28"/>
          <w:rtl/>
          <w:lang w:bidi="fa-IR"/>
          <w14:ligatures w14:val="none"/>
        </w:rPr>
        <w:t>امر</w:t>
      </w:r>
      <w:r w:rsidRPr="00E7678D">
        <w:rPr>
          <w:rFonts w:ascii="IRMitra" w:hAnsi="IRMitra" w:cs="IRMitra"/>
          <w:color w:val="00B050"/>
          <w:kern w:val="0"/>
          <w:sz w:val="28"/>
          <w:szCs w:val="28"/>
          <w:rtl/>
          <w:lang w:bidi="fa-IR"/>
          <w14:ligatures w14:val="none"/>
        </w:rPr>
        <w:t xml:space="preserve"> ربی بالقسط و اقیم</w:t>
      </w:r>
      <w:r w:rsidR="00E7678D" w:rsidRPr="00E7678D">
        <w:rPr>
          <w:rFonts w:ascii="IRMitra" w:hAnsi="IRMitra" w:cs="IRMitra" w:hint="cs"/>
          <w:color w:val="00B050"/>
          <w:kern w:val="0"/>
          <w:sz w:val="28"/>
          <w:szCs w:val="28"/>
          <w:rtl/>
          <w:lang w:bidi="fa-IR"/>
          <w14:ligatures w14:val="none"/>
        </w:rPr>
        <w:t>وا</w:t>
      </w:r>
      <w:r w:rsidRPr="00E7678D">
        <w:rPr>
          <w:rFonts w:ascii="IRMitra" w:hAnsi="IRMitra" w:cs="IRMitra"/>
          <w:color w:val="00B050"/>
          <w:kern w:val="0"/>
          <w:sz w:val="28"/>
          <w:szCs w:val="28"/>
          <w:rtl/>
          <w:lang w:bidi="fa-IR"/>
          <w14:ligatures w14:val="none"/>
        </w:rPr>
        <w:t xml:space="preserve"> وجوهکم عند کل مسجد و</w:t>
      </w:r>
      <w:r w:rsidR="00E7678D" w:rsidRPr="00E7678D">
        <w:rPr>
          <w:rFonts w:ascii="IRMitra" w:hAnsi="IRMitra" w:cs="IRMitra" w:hint="cs"/>
          <w:color w:val="00B050"/>
          <w:kern w:val="0"/>
          <w:sz w:val="28"/>
          <w:szCs w:val="28"/>
          <w:rtl/>
          <w:lang w:bidi="fa-IR"/>
          <w14:ligatures w14:val="none"/>
        </w:rPr>
        <w:t xml:space="preserve"> ا</w:t>
      </w:r>
      <w:r w:rsidRPr="00E7678D">
        <w:rPr>
          <w:rFonts w:ascii="IRMitra" w:hAnsi="IRMitra" w:cs="IRMitra"/>
          <w:color w:val="00B050"/>
          <w:kern w:val="0"/>
          <w:sz w:val="28"/>
          <w:szCs w:val="28"/>
          <w:rtl/>
          <w:lang w:bidi="fa-IR"/>
          <w14:ligatures w14:val="none"/>
        </w:rPr>
        <w:t>دعوه مخلصین له الدین</w:t>
      </w:r>
      <w:r w:rsidR="00E7678D">
        <w:rPr>
          <w:rFonts w:ascii="IRMitra" w:hAnsi="IRMitra" w:cs="IRMitra" w:hint="cs"/>
          <w:color w:val="00B050"/>
          <w:kern w:val="0"/>
          <w:sz w:val="28"/>
          <w:szCs w:val="28"/>
          <w:rtl/>
          <w:lang w:bidi="fa-IR"/>
          <w14:ligatures w14:val="none"/>
        </w:rPr>
        <w:t>»</w:t>
      </w:r>
      <w:r w:rsidRPr="00E7678D">
        <w:rPr>
          <w:rFonts w:ascii="IRMitra" w:hAnsi="IRMitra" w:cs="IRMitra"/>
          <w:color w:val="00B050"/>
          <w:kern w:val="0"/>
          <w:sz w:val="28"/>
          <w:szCs w:val="28"/>
          <w:rtl/>
          <w:lang w:bidi="fa-IR"/>
          <w14:ligatures w14:val="none"/>
        </w:rPr>
        <w:t xml:space="preserve"> </w:t>
      </w:r>
      <w:r w:rsidRPr="007E506D">
        <w:rPr>
          <w:rFonts w:ascii="IRMitra" w:hAnsi="IRMitra" w:cs="IRMitra"/>
          <w:kern w:val="0"/>
          <w:sz w:val="28"/>
          <w:szCs w:val="28"/>
          <w:rtl/>
          <w:lang w:bidi="fa-IR"/>
          <w14:ligatures w14:val="none"/>
        </w:rPr>
        <w:t xml:space="preserve">قید کرده با اخلاص </w:t>
      </w:r>
      <w:r w:rsidR="00E7678D">
        <w:rPr>
          <w:rFonts w:ascii="IRMitra" w:hAnsi="IRMitra" w:cs="IRMitra" w:hint="cs"/>
          <w:kern w:val="0"/>
          <w:sz w:val="28"/>
          <w:szCs w:val="28"/>
          <w:rtl/>
          <w:lang w:bidi="fa-IR"/>
          <w14:ligatures w14:val="none"/>
        </w:rPr>
        <w:t>«</w:t>
      </w:r>
      <w:r w:rsidRPr="00E7678D">
        <w:rPr>
          <w:rFonts w:ascii="IRMitra" w:hAnsi="IRMitra" w:cs="IRMitra"/>
          <w:color w:val="00B050"/>
          <w:kern w:val="0"/>
          <w:sz w:val="28"/>
          <w:szCs w:val="28"/>
          <w:rtl/>
          <w:lang w:bidi="fa-IR"/>
          <w14:ligatures w14:val="none"/>
        </w:rPr>
        <w:t>فمن کان یرجوا لقاء رب</w:t>
      </w:r>
      <w:r w:rsidR="00E7678D" w:rsidRPr="00E7678D">
        <w:rPr>
          <w:rFonts w:ascii="IRMitra" w:hAnsi="IRMitra" w:cs="IRMitra" w:hint="cs"/>
          <w:color w:val="00B050"/>
          <w:kern w:val="0"/>
          <w:sz w:val="28"/>
          <w:szCs w:val="28"/>
          <w:rtl/>
          <w:lang w:bidi="fa-IR"/>
          <w14:ligatures w14:val="none"/>
        </w:rPr>
        <w:t>ه</w:t>
      </w:r>
      <w:r w:rsidRPr="00E7678D">
        <w:rPr>
          <w:rFonts w:ascii="IRMitra" w:hAnsi="IRMitra" w:cs="IRMitra"/>
          <w:color w:val="00B050"/>
          <w:kern w:val="0"/>
          <w:sz w:val="28"/>
          <w:szCs w:val="28"/>
          <w:rtl/>
          <w:lang w:bidi="fa-IR"/>
          <w14:ligatures w14:val="none"/>
        </w:rPr>
        <w:t xml:space="preserve"> فلیعمل عملا صالحاً و لایشرک بعبادة ربه احدا</w:t>
      </w:r>
      <w:r w:rsidR="00E7678D">
        <w:rPr>
          <w:rFonts w:ascii="IRMitra" w:hAnsi="IRMitra" w:cs="IRMitra" w:hint="cs"/>
          <w:color w:val="00B050"/>
          <w:kern w:val="0"/>
          <w:sz w:val="28"/>
          <w:szCs w:val="28"/>
          <w:rtl/>
          <w:lang w:bidi="fa-IR"/>
          <w14:ligatures w14:val="none"/>
        </w:rPr>
        <w:t>»</w:t>
      </w:r>
      <w:r w:rsidRPr="007E506D">
        <w:rPr>
          <w:rFonts w:ascii="IRMitra" w:hAnsi="IRMitra" w:cs="IRMitra"/>
          <w:kern w:val="0"/>
          <w:sz w:val="28"/>
          <w:szCs w:val="28"/>
          <w:rtl/>
          <w:lang w:bidi="fa-IR"/>
          <w14:ligatures w14:val="none"/>
        </w:rPr>
        <w:t xml:space="preserve"> </w:t>
      </w:r>
      <w:r w:rsidR="00E7678D">
        <w:rPr>
          <w:rFonts w:ascii="IRMitra" w:hAnsi="IRMitra" w:cs="IRMitra" w:hint="cs"/>
          <w:kern w:val="0"/>
          <w:sz w:val="28"/>
          <w:szCs w:val="28"/>
          <w:rtl/>
          <w:lang w:bidi="fa-IR"/>
          <w14:ligatures w14:val="none"/>
        </w:rPr>
        <w:t>«</w:t>
      </w:r>
      <w:r w:rsidRPr="00E7678D">
        <w:rPr>
          <w:rFonts w:ascii="IRMitra" w:hAnsi="IRMitra" w:cs="IRMitra"/>
          <w:color w:val="00B050"/>
          <w:kern w:val="0"/>
          <w:sz w:val="28"/>
          <w:szCs w:val="28"/>
          <w:rtl/>
          <w:lang w:bidi="fa-IR"/>
          <w14:ligatures w14:val="none"/>
        </w:rPr>
        <w:t>و ما امروا الا لیعبد</w:t>
      </w:r>
      <w:r w:rsidR="00E7678D" w:rsidRPr="00E7678D">
        <w:rPr>
          <w:rFonts w:ascii="IRMitra" w:hAnsi="IRMitra" w:cs="IRMitra" w:hint="cs"/>
          <w:color w:val="00B050"/>
          <w:kern w:val="0"/>
          <w:sz w:val="28"/>
          <w:szCs w:val="28"/>
          <w:rtl/>
          <w:lang w:bidi="fa-IR"/>
          <w14:ligatures w14:val="none"/>
        </w:rPr>
        <w:t>وا</w:t>
      </w:r>
      <w:r w:rsidRPr="00E7678D">
        <w:rPr>
          <w:rFonts w:ascii="IRMitra" w:hAnsi="IRMitra" w:cs="IRMitra"/>
          <w:color w:val="00B050"/>
          <w:kern w:val="0"/>
          <w:sz w:val="28"/>
          <w:szCs w:val="28"/>
          <w:rtl/>
          <w:lang w:bidi="fa-IR"/>
          <w14:ligatures w14:val="none"/>
        </w:rPr>
        <w:t xml:space="preserve"> الله مخلصین له الدین</w:t>
      </w:r>
      <w:r w:rsidR="00E7678D">
        <w:rPr>
          <w:rFonts w:ascii="IRMitra" w:hAnsi="IRMitra" w:cs="IRMitra" w:hint="cs"/>
          <w:color w:val="00B050"/>
          <w:kern w:val="0"/>
          <w:sz w:val="28"/>
          <w:szCs w:val="28"/>
          <w:rtl/>
          <w:lang w:bidi="fa-IR"/>
          <w14:ligatures w14:val="none"/>
        </w:rPr>
        <w:t>»</w:t>
      </w:r>
      <w:r w:rsidRPr="00E7678D">
        <w:rPr>
          <w:rFonts w:ascii="IRMitra" w:hAnsi="IRMitra" w:cs="IRMitra"/>
          <w:color w:val="00B050"/>
          <w:kern w:val="0"/>
          <w:sz w:val="28"/>
          <w:szCs w:val="28"/>
          <w:rtl/>
          <w:lang w:bidi="fa-IR"/>
          <w14:ligatures w14:val="none"/>
        </w:rPr>
        <w:t xml:space="preserve"> </w:t>
      </w:r>
      <w:r w:rsidRPr="007E506D">
        <w:rPr>
          <w:rFonts w:ascii="IRMitra" w:hAnsi="IRMitra" w:cs="IRMitra"/>
          <w:kern w:val="0"/>
          <w:sz w:val="28"/>
          <w:szCs w:val="28"/>
          <w:rtl/>
          <w:lang w:bidi="fa-IR"/>
          <w14:ligatures w14:val="none"/>
        </w:rPr>
        <w:t xml:space="preserve">یک سری روایتها را آورده که از آن قصد قربت استفاده شده حالا در روایات بخصوص یک سری روایاتی هست که می گوید روایتی که دقیقاً امر در آن صورت گرفته می گوید </w:t>
      </w:r>
      <w:r w:rsidRPr="00E7678D">
        <w:rPr>
          <w:rFonts w:ascii="IRMitra" w:hAnsi="IRMitra" w:cs="IRMitra"/>
          <w:color w:val="00B050"/>
          <w:kern w:val="0"/>
          <w:sz w:val="28"/>
          <w:szCs w:val="28"/>
          <w:rtl/>
          <w:lang w:bidi="fa-IR"/>
          <w14:ligatures w14:val="none"/>
        </w:rPr>
        <w:t xml:space="preserve">اجعلوا امرکم هذا لله </w:t>
      </w:r>
      <w:r w:rsidRPr="007E506D">
        <w:rPr>
          <w:rFonts w:ascii="IRMitra" w:hAnsi="IRMitra" w:cs="IRMitra"/>
          <w:kern w:val="0"/>
          <w:sz w:val="28"/>
          <w:szCs w:val="28"/>
          <w:rtl/>
          <w:lang w:bidi="fa-IR"/>
          <w14:ligatures w14:val="none"/>
        </w:rPr>
        <w:t>این قصد قربت</w:t>
      </w:r>
      <w:r w:rsidR="00E7678D">
        <w:rPr>
          <w:rFonts w:ascii="IRMitra" w:hAnsi="IRMitra" w:cs="IRMitra" w:hint="cs"/>
          <w:kern w:val="0"/>
          <w:sz w:val="28"/>
          <w:szCs w:val="28"/>
          <w:rtl/>
          <w:lang w:bidi="fa-IR"/>
          <w14:ligatures w14:val="none"/>
        </w:rPr>
        <w:t xml:space="preserve"> است</w:t>
      </w:r>
      <w:r w:rsidRPr="007E506D">
        <w:rPr>
          <w:rFonts w:ascii="IRMitra" w:hAnsi="IRMitra" w:cs="IRMitra"/>
          <w:kern w:val="0"/>
          <w:sz w:val="28"/>
          <w:szCs w:val="28"/>
          <w:rtl/>
          <w:lang w:bidi="fa-IR"/>
          <w14:ligatures w14:val="none"/>
        </w:rPr>
        <w:t xml:space="preserve"> دیگ</w:t>
      </w:r>
      <w:r w:rsidR="00E7678D">
        <w:rPr>
          <w:rFonts w:ascii="IRMitra" w:hAnsi="IRMitra" w:cs="IRMitra" w:hint="cs"/>
          <w:kern w:val="0"/>
          <w:sz w:val="28"/>
          <w:szCs w:val="28"/>
          <w:rtl/>
          <w:lang w:bidi="fa-IR"/>
          <w14:ligatures w14:val="none"/>
        </w:rPr>
        <w:t>ه</w:t>
      </w:r>
      <w:r w:rsidRPr="007E506D">
        <w:rPr>
          <w:rFonts w:ascii="IRMitra" w:hAnsi="IRMitra" w:cs="IRMitra"/>
          <w:kern w:val="0"/>
          <w:sz w:val="28"/>
          <w:szCs w:val="28"/>
          <w:rtl/>
          <w:lang w:bidi="fa-IR"/>
          <w14:ligatures w14:val="none"/>
        </w:rPr>
        <w:t xml:space="preserve"> حالا لازم نیست برای خصوص نماز امر وجود داشته باشد یک امر کلی است بگوید این امرکم هذا یعنی نماز خود را روزه خود را نمی دانم حج خود را این عباداتشان لله باشد این امر دوم است دیگر امر دو که شاخ و دم ندارد همین است این یک نکته</w:t>
      </w:r>
      <w:r w:rsidR="00E7678D">
        <w:rPr>
          <w:rFonts w:ascii="IRMitra" w:hAnsi="IRMitra" w:cs="IRMitra" w:hint="cs"/>
          <w:kern w:val="0"/>
          <w:sz w:val="28"/>
          <w:szCs w:val="28"/>
          <w:rtl/>
          <w:lang w:bidi="fa-IR"/>
          <w14:ligatures w14:val="none"/>
        </w:rPr>
        <w:t>.</w:t>
      </w:r>
    </w:p>
    <w:p w14:paraId="6A8AB4E0" w14:textId="6649E23E" w:rsidR="003846CE" w:rsidRDefault="005752A7" w:rsidP="00E7678D">
      <w:pPr>
        <w:bidi/>
        <w:jc w:val="both"/>
        <w:rPr>
          <w:rFonts w:ascii="IRMitra" w:hAnsi="IRMitra" w:cs="IRMitra"/>
          <w:kern w:val="0"/>
          <w:sz w:val="28"/>
          <w:szCs w:val="28"/>
          <w:rtl/>
          <w:lang w:bidi="fa-IR"/>
          <w14:ligatures w14:val="none"/>
        </w:rPr>
      </w:pPr>
      <w:r w:rsidRPr="007E506D">
        <w:rPr>
          <w:rFonts w:ascii="IRMitra" w:hAnsi="IRMitra" w:cs="IRMitra"/>
          <w:kern w:val="0"/>
          <w:sz w:val="28"/>
          <w:szCs w:val="28"/>
          <w:rtl/>
          <w:lang w:bidi="fa-IR"/>
          <w14:ligatures w14:val="none"/>
        </w:rPr>
        <w:t xml:space="preserve"> </w:t>
      </w:r>
      <w:r w:rsidRPr="00E7678D">
        <w:rPr>
          <w:rFonts w:ascii="IRMitra" w:hAnsi="IRMitra" w:cs="IRMitra"/>
          <w:b/>
          <w:bCs/>
          <w:kern w:val="0"/>
          <w:sz w:val="28"/>
          <w:szCs w:val="28"/>
          <w:rtl/>
          <w:lang w:bidi="fa-IR"/>
          <w14:ligatures w14:val="none"/>
        </w:rPr>
        <w:t>نکته دوم</w:t>
      </w:r>
      <w:r w:rsidRPr="007E506D">
        <w:rPr>
          <w:rFonts w:ascii="IRMitra" w:hAnsi="IRMitra" w:cs="IRMitra"/>
          <w:kern w:val="0"/>
          <w:sz w:val="28"/>
          <w:szCs w:val="28"/>
          <w:rtl/>
          <w:lang w:bidi="fa-IR"/>
          <w14:ligatures w14:val="none"/>
        </w:rPr>
        <w:t xml:space="preserve"> نکته ای که حاج آقا یک موقعی تذکر می دادند به یک تناسب دیگری ولی آن این است که آیا حتماً باید دلیلی که دال بر قصد قربت است به صیغه امر باشد صیغه امر که لازم نیست باشد بالاخره یک سری دلیلیهایی هست که می گوید در عبادت قصد قربت معتبر است ادله ای که می گوید قصد قربت معتبر است فرض کن یک روایت گفته </w:t>
      </w:r>
      <w:r w:rsidR="003846CE">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الصلاة واجبةٌ</w:t>
      </w:r>
      <w:r w:rsidR="003846CE">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w:t>
      </w:r>
      <w:r w:rsidR="003846CE">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اقیم</w:t>
      </w:r>
      <w:r w:rsidR="003846CE">
        <w:rPr>
          <w:rFonts w:ascii="IRMitra" w:hAnsi="IRMitra" w:cs="IRMitra" w:hint="cs"/>
          <w:kern w:val="0"/>
          <w:sz w:val="28"/>
          <w:szCs w:val="28"/>
          <w:rtl/>
          <w:lang w:bidi="fa-IR"/>
          <w14:ligatures w14:val="none"/>
        </w:rPr>
        <w:t>وا</w:t>
      </w:r>
      <w:r w:rsidRPr="007E506D">
        <w:rPr>
          <w:rFonts w:ascii="IRMitra" w:hAnsi="IRMitra" w:cs="IRMitra"/>
          <w:kern w:val="0"/>
          <w:sz w:val="28"/>
          <w:szCs w:val="28"/>
          <w:rtl/>
          <w:lang w:bidi="fa-IR"/>
          <w14:ligatures w14:val="none"/>
        </w:rPr>
        <w:t xml:space="preserve"> الصلاة</w:t>
      </w:r>
      <w:r w:rsidR="003846CE">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یک روایت می گوید که در تحقق غرض از صلات</w:t>
      </w:r>
      <w:r w:rsidR="003846CE">
        <w:rPr>
          <w:rFonts w:ascii="IRMitra" w:hAnsi="IRMitra" w:cs="IRMitra" w:hint="cs"/>
          <w:kern w:val="0"/>
          <w:sz w:val="28"/>
          <w:szCs w:val="28"/>
          <w:rtl/>
          <w:lang w:bidi="fa-IR"/>
          <w14:ligatures w14:val="none"/>
        </w:rPr>
        <w:t>،</w:t>
      </w:r>
      <w:r w:rsidRPr="007E506D">
        <w:rPr>
          <w:rFonts w:ascii="IRMitra" w:hAnsi="IRMitra" w:cs="IRMitra"/>
          <w:kern w:val="0"/>
          <w:sz w:val="28"/>
          <w:szCs w:val="28"/>
          <w:rtl/>
          <w:lang w:bidi="fa-IR"/>
          <w14:ligatures w14:val="none"/>
        </w:rPr>
        <w:t xml:space="preserve"> قصد قربت معتبر هست همین تعبیر را همین تعبیر می تواند متصل به شی باشد حاج آقا یک موقعی تعبیر می کردند اصلاً اینکه به امر اول باشد به امر دوم باشد نمی دانم خیلی اینها بحث مهمی نیست ایشان می فرمودند که خب فرض کنید شما به امر اول نبود بلافاصله بعد از امر نه به امر یک جمله خبریه</w:t>
      </w:r>
      <w:r w:rsidR="003846CE">
        <w:rPr>
          <w:rFonts w:ascii="IRMitra" w:hAnsi="IRMitra" w:cs="IRMitra" w:hint="cs"/>
          <w:kern w:val="0"/>
          <w:sz w:val="28"/>
          <w:szCs w:val="28"/>
          <w:rtl/>
          <w:lang w:bidi="fa-IR"/>
          <w14:ligatures w14:val="none"/>
        </w:rPr>
        <w:t>. آیا</w:t>
      </w:r>
      <w:r w:rsidRPr="007E506D">
        <w:rPr>
          <w:rFonts w:ascii="IRMitra" w:hAnsi="IRMitra" w:cs="IRMitra"/>
          <w:kern w:val="0"/>
          <w:sz w:val="28"/>
          <w:szCs w:val="28"/>
          <w:rtl/>
          <w:lang w:bidi="fa-IR"/>
          <w14:ligatures w14:val="none"/>
        </w:rPr>
        <w:t xml:space="preserve"> نمی شود این را تعبیر کرد که این امری که من اینجا کردم این امر برای اینکه تحقق پیدا کند و غلبه او تامین شود باید قصد قربت</w:t>
      </w:r>
      <w:r w:rsidR="003846CE">
        <w:rPr>
          <w:rFonts w:ascii="IRMitra" w:hAnsi="IRMitra" w:cs="IRMitra" w:hint="cs"/>
          <w:kern w:val="0"/>
          <w:sz w:val="28"/>
          <w:szCs w:val="28"/>
          <w:rtl/>
          <w:lang w:bidi="fa-IR"/>
          <w14:ligatures w14:val="none"/>
        </w:rPr>
        <w:t xml:space="preserve"> شود.</w:t>
      </w:r>
      <w:r w:rsidRPr="007E506D">
        <w:rPr>
          <w:rFonts w:ascii="IRMitra" w:hAnsi="IRMitra" w:cs="IRMitra"/>
          <w:kern w:val="0"/>
          <w:sz w:val="28"/>
          <w:szCs w:val="28"/>
          <w:rtl/>
          <w:lang w:bidi="fa-IR"/>
          <w14:ligatures w14:val="none"/>
        </w:rPr>
        <w:t xml:space="preserve"> همین مطلبی که شما می گویید که در نماز نماز تعبدی است الصلاة تعبدیٌ همین عبارت را ادامه ذکر کند که بگوید اقیم الصلاة بعد بگوید الصلاة تعبدیٌ یعتبر فی تحقق غرضه قصد القربه همین عبارتی که شما در تعبدی معنا می کنید ادامه آن اشکال دارد این را بگوید چه گیری دارد حالا فرض کنید امر ثانی گیر داشته باشد ولی بیان کردن اینکه این عبادت این امر و این واجب تعبدی است و بدون قصد قربت آن غرض اولیه آن تامین نمی شود</w:t>
      </w:r>
      <w:r w:rsidR="003846CE">
        <w:rPr>
          <w:rFonts w:ascii="IRMitra" w:hAnsi="IRMitra" w:cs="IRMitra" w:hint="cs"/>
          <w:kern w:val="0"/>
          <w:sz w:val="28"/>
          <w:szCs w:val="28"/>
          <w:rtl/>
          <w:lang w:bidi="fa-IR"/>
          <w14:ligatures w14:val="none"/>
        </w:rPr>
        <w:t xml:space="preserve"> آیا</w:t>
      </w:r>
      <w:r w:rsidRPr="007E506D">
        <w:rPr>
          <w:rFonts w:ascii="IRMitra" w:hAnsi="IRMitra" w:cs="IRMitra"/>
          <w:kern w:val="0"/>
          <w:sz w:val="28"/>
          <w:szCs w:val="28"/>
          <w:rtl/>
          <w:lang w:bidi="fa-IR"/>
          <w14:ligatures w14:val="none"/>
        </w:rPr>
        <w:t xml:space="preserve"> این را نمی شود بیان کرد خب می شود بیان کرد چه اشکالی دارد این که شما خیلی بالا پایین می کند امثال اینها حالا فرض کنید امر ثانی نشود امر ثانی </w:t>
      </w:r>
      <w:r w:rsidR="003846CE">
        <w:rPr>
          <w:rFonts w:ascii="IRMitra" w:hAnsi="IRMitra" w:cs="IRMitra" w:hint="cs"/>
          <w:kern w:val="0"/>
          <w:sz w:val="28"/>
          <w:szCs w:val="28"/>
          <w:rtl/>
          <w:lang w:bidi="fa-IR"/>
          <w14:ligatures w14:val="none"/>
        </w:rPr>
        <w:t>.</w:t>
      </w:r>
    </w:p>
    <w:p w14:paraId="0868083C" w14:textId="1D59C81D" w:rsidR="00C12C75" w:rsidRPr="007E506D" w:rsidRDefault="005752A7" w:rsidP="003846CE">
      <w:pPr>
        <w:bidi/>
        <w:jc w:val="both"/>
        <w:rPr>
          <w:rFonts w:ascii="IRMitra" w:hAnsi="IRMitra" w:cs="IRMitra"/>
          <w:kern w:val="0"/>
          <w:sz w:val="28"/>
          <w:szCs w:val="28"/>
          <w:lang w:bidi="fa-IR"/>
          <w14:ligatures w14:val="none"/>
        </w:rPr>
      </w:pPr>
      <w:r w:rsidRPr="007E506D">
        <w:rPr>
          <w:rFonts w:ascii="IRMitra" w:hAnsi="IRMitra" w:cs="IRMitra"/>
          <w:kern w:val="0"/>
          <w:sz w:val="28"/>
          <w:szCs w:val="28"/>
          <w:rtl/>
          <w:lang w:bidi="fa-IR"/>
          <w14:ligatures w14:val="none"/>
        </w:rPr>
        <w:t xml:space="preserve">بحث سر این است ببینید وقتی شارع مقدس می تواند ما هو الدخیل در غرضش را بیان کند ولو به جمله خبریه خب او باید بیان کند اگر بیان نکند اطلاق دلیل اقتضا می کند </w:t>
      </w:r>
      <w:r w:rsidR="00D2145F" w:rsidRPr="007E506D">
        <w:rPr>
          <w:rFonts w:ascii="IRMitra" w:hAnsi="IRMitra" w:cs="IRMitra"/>
          <w:kern w:val="0"/>
          <w:sz w:val="28"/>
          <w:szCs w:val="28"/>
          <w:rtl/>
          <w:lang w:bidi="fa-IR"/>
          <w14:ligatures w14:val="none"/>
        </w:rPr>
        <w:t xml:space="preserve">حالا ادعای این دلیل دلیل واحد مجموعه ادله هر طور تعبیر بکنید اقتضا می کند </w:t>
      </w:r>
      <w:r w:rsidR="00D2145F" w:rsidRPr="007E506D">
        <w:rPr>
          <w:rFonts w:ascii="IRMitra" w:hAnsi="IRMitra" w:cs="IRMitra"/>
          <w:kern w:val="0"/>
          <w:sz w:val="28"/>
          <w:szCs w:val="28"/>
          <w:rtl/>
          <w:lang w:bidi="fa-IR"/>
          <w14:ligatures w14:val="none"/>
        </w:rPr>
        <w:lastRenderedPageBreak/>
        <w:t xml:space="preserve">که معتبر نباشد دیگر این خیلی پیچ و تاب ندارد یعنی بحث را یک مقداری جنبه های اثباتی قضیه را پیچاندند خیلی پیچ ندارد خب شارع می تواند با جمله خبریه بیان کند حالا با امر دوم نه نمی تواند بیان کند ولی با جمله می تواند بیان کند حالا شما یک موقعی می گویید شارع نمی تواند بیان کند به هیچ وجه بنابراین عقل انسان می گوید شارع اینجا توانایی دخالت داشتن قصد قربت در عمل را ندارد ولی خب عقل انسان می گوید شما باید یک کاری بکنید که آن غرض شارع ببینید فرض کنید یک جایی یک کسی غرضی دارد ولی جلوی دهان او را گرفتند من احتمال می دهم که این مولا آب می خواهد ولی جلوی دهان او را گرفتند خب احتمال می دهم خب باید برای او بگویید عقل انسان می گوید جایی که آمر قادر نیست برای ابراز اراده خودش قادر نیست برای ابراز مطلوب خودش عقل انسان به لزوم احتیاط حکم می کند خب عیب ندارد ولی جایی که قادر است </w:t>
      </w:r>
      <w:r w:rsidR="00E21F34">
        <w:rPr>
          <w:rFonts w:ascii="IRMitra" w:hAnsi="IRMitra" w:cs="IRMitra" w:hint="cs"/>
          <w:kern w:val="0"/>
          <w:sz w:val="28"/>
          <w:szCs w:val="28"/>
          <w:rtl/>
          <w:lang w:bidi="fa-IR"/>
          <w14:ligatures w14:val="none"/>
        </w:rPr>
        <w:t>قبح عقاب بلا</w:t>
      </w:r>
      <w:r w:rsidR="00D2145F" w:rsidRPr="007E506D">
        <w:rPr>
          <w:rFonts w:ascii="IRMitra" w:hAnsi="IRMitra" w:cs="IRMitra"/>
          <w:kern w:val="0"/>
          <w:sz w:val="28"/>
          <w:szCs w:val="28"/>
          <w:rtl/>
          <w:lang w:bidi="fa-IR"/>
          <w14:ligatures w14:val="none"/>
        </w:rPr>
        <w:t xml:space="preserve"> بیان همین را می خواهد بگوید دیگر </w:t>
      </w:r>
      <w:r w:rsidR="00E21F34">
        <w:rPr>
          <w:rFonts w:ascii="IRMitra" w:hAnsi="IRMitra" w:cs="IRMitra" w:hint="cs"/>
          <w:kern w:val="0"/>
          <w:sz w:val="28"/>
          <w:szCs w:val="28"/>
          <w:rtl/>
          <w:lang w:bidi="fa-IR"/>
          <w14:ligatures w14:val="none"/>
        </w:rPr>
        <w:t>قبح عقاب بلا</w:t>
      </w:r>
      <w:r w:rsidR="00D2145F" w:rsidRPr="007E506D">
        <w:rPr>
          <w:rFonts w:ascii="IRMitra" w:hAnsi="IRMitra" w:cs="IRMitra"/>
          <w:kern w:val="0"/>
          <w:sz w:val="28"/>
          <w:szCs w:val="28"/>
          <w:rtl/>
          <w:lang w:bidi="fa-IR"/>
          <w14:ligatures w14:val="none"/>
        </w:rPr>
        <w:t xml:space="preserve">بیان می خواهد بگوید که این خودش می توانست بیان کند حالا که بیان نکرده </w:t>
      </w:r>
      <w:r w:rsidR="00E21F34">
        <w:rPr>
          <w:rFonts w:ascii="IRMitra" w:hAnsi="IRMitra" w:cs="IRMitra" w:hint="cs"/>
          <w:kern w:val="0"/>
          <w:sz w:val="28"/>
          <w:szCs w:val="28"/>
          <w:rtl/>
          <w:lang w:bidi="fa-IR"/>
          <w14:ligatures w14:val="none"/>
        </w:rPr>
        <w:t>قبح عقاب بلا</w:t>
      </w:r>
      <w:r w:rsidR="00D2145F" w:rsidRPr="007E506D">
        <w:rPr>
          <w:rFonts w:ascii="IRMitra" w:hAnsi="IRMitra" w:cs="IRMitra"/>
          <w:kern w:val="0"/>
          <w:sz w:val="28"/>
          <w:szCs w:val="28"/>
          <w:rtl/>
          <w:lang w:bidi="fa-IR"/>
          <w14:ligatures w14:val="none"/>
        </w:rPr>
        <w:t xml:space="preserve"> بیان می گوید باید اگر در غرض آمر دخالت داشت باید ذکر می کرد حالا که ذکر نکرده اولاً ذکر نکرده جنبه دلیل لفظی اطلاق مقامی اقتضا می کند که دخالت ندارد جنبه اصل لفظی را هم بگذاریم اصل عملی اقتضا می کند که اینجا برائت جاری کنیم احتیاط در جایی است که شارع نتواند آن غرضش را بیان کند ولو اینجا هم می تواند بیان کند این یک اجمالی هست اینکه حالا ما این بحثها را بحث می کنیم ولی به نظر می رسد که در اینکه اصل اولی</w:t>
      </w:r>
      <w:r w:rsidR="00E21F34">
        <w:rPr>
          <w:rFonts w:ascii="IRMitra" w:hAnsi="IRMitra" w:cs="IRMitra" w:hint="cs"/>
          <w:kern w:val="0"/>
          <w:sz w:val="28"/>
          <w:szCs w:val="28"/>
          <w:rtl/>
          <w:lang w:bidi="fa-IR"/>
          <w14:ligatures w14:val="none"/>
        </w:rPr>
        <w:t>،</w:t>
      </w:r>
      <w:r w:rsidR="00D2145F" w:rsidRPr="007E506D">
        <w:rPr>
          <w:rFonts w:ascii="IRMitra" w:hAnsi="IRMitra" w:cs="IRMitra"/>
          <w:kern w:val="0"/>
          <w:sz w:val="28"/>
          <w:szCs w:val="28"/>
          <w:rtl/>
          <w:lang w:bidi="fa-IR"/>
          <w14:ligatures w14:val="none"/>
        </w:rPr>
        <w:t xml:space="preserve"> توصلی بودن باشد با این بیانات خیلی ساده است که اصل اولی توصلی بودن است و تعبدی بودن نیاز به دلیل دارد البته یک تقریبات دیگری هست غیر از تقریباتی که آقایان مطرح کردند عرض خواهم کرد که یک بیاناتی هست که آن بیانات را بعد از تمام شدن این بحثها عرض خواهم کرد طبق آن بیانات ممکن است کسی بخواهد آن طرف قضیه را اصلاً اثبات کند بگوید که اصل اولی تعبدی بودن است نه توصلی بودن یک بیاناتی بر آن طرف قضیه بیاورد و اصل اولی تعبدی حالا آن را بعدا خواهیم گفت که نه اصل اول تعبدی بودن درست نیست</w:t>
      </w:r>
      <w:r w:rsidR="00E21F34">
        <w:rPr>
          <w:rFonts w:ascii="IRMitra" w:hAnsi="IRMitra" w:cs="IRMitra" w:hint="cs"/>
          <w:kern w:val="0"/>
          <w:sz w:val="28"/>
          <w:szCs w:val="28"/>
          <w:rtl/>
          <w:lang w:bidi="fa-IR"/>
          <w14:ligatures w14:val="none"/>
        </w:rPr>
        <w:t xml:space="preserve">. </w:t>
      </w:r>
      <w:r w:rsidR="00D2145F" w:rsidRPr="007E506D">
        <w:rPr>
          <w:rFonts w:ascii="IRMitra" w:hAnsi="IRMitra" w:cs="IRMitra"/>
          <w:kern w:val="0"/>
          <w:sz w:val="28"/>
          <w:szCs w:val="28"/>
          <w:rtl/>
          <w:lang w:bidi="fa-IR"/>
          <w14:ligatures w14:val="none"/>
        </w:rPr>
        <w:t>اصل اول توصلی بودن است حالا سواء کان اخذ قصد قربت در متعلق امر را تصحیح بکنیم یا نکنیم ولی خب چون این بحث خودش در کلمات آقایان مطرح شده و یک سری بیاناتی اینجا هست ما اینکه آیا می شود در متعلق امر قصد قربت را اعتبار کرد مشکل دور پیش نمی آید مشکلات اینکه مرحوم آخوند مطرح کرده پیش نمی آید اینها حالا بیانات مختلف دارند اینها را ان شاءالله در جلسات آینده مطرح خواهیم کرد و صلی الله علی سیدنا و نبینا محمد و آله محمد.</w:t>
      </w:r>
    </w:p>
    <w:sectPr w:rsidR="00C12C75" w:rsidRPr="007E506D">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8131AE8" w14:textId="77777777" w:rsidR="008F46DF" w:rsidRDefault="008F46DF" w:rsidP="00E21F34">
      <w:pPr>
        <w:spacing w:after="0" w:line="240" w:lineRule="auto"/>
      </w:pPr>
      <w:r>
        <w:separator/>
      </w:r>
    </w:p>
  </w:endnote>
  <w:endnote w:type="continuationSeparator" w:id="0">
    <w:p w14:paraId="598C672D" w14:textId="77777777" w:rsidR="008F46DF" w:rsidRDefault="008F46DF" w:rsidP="00E21F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B Lotus">
    <w:panose1 w:val="00000400000000000000"/>
    <w:charset w:val="B2"/>
    <w:family w:val="auto"/>
    <w:pitch w:val="variable"/>
    <w:sig w:usb0="00002001" w:usb1="80000000" w:usb2="00000008" w:usb3="00000000" w:csb0="0000004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IRANSans">
    <w:panose1 w:val="020B0506030804020204"/>
    <w:charset w:val="00"/>
    <w:family w:val="swiss"/>
    <w:pitch w:val="variable"/>
    <w:sig w:usb0="80002003" w:usb1="00000000" w:usb2="00000008" w:usb3="00000000" w:csb0="00000041" w:csb1="00000000"/>
  </w:font>
  <w:font w:name="IRMitra">
    <w:panose1 w:val="02000506000000020002"/>
    <w:charset w:val="00"/>
    <w:family w:val="auto"/>
    <w:pitch w:val="variable"/>
    <w:sig w:usb0="21002A87" w:usb1="00000000" w:usb2="00000000"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2442977"/>
      <w:docPartObj>
        <w:docPartGallery w:val="Page Numbers (Bottom of Page)"/>
        <w:docPartUnique/>
      </w:docPartObj>
    </w:sdtPr>
    <w:sdtEndPr>
      <w:rPr>
        <w:noProof/>
      </w:rPr>
    </w:sdtEndPr>
    <w:sdtContent>
      <w:p w14:paraId="528FDB67" w14:textId="1D99F122" w:rsidR="00E21F34" w:rsidRDefault="00E21F34">
        <w:pPr>
          <w:pStyle w:val="Footer"/>
          <w:jc w:val="center"/>
        </w:pPr>
        <w:r>
          <w:fldChar w:fldCharType="begin"/>
        </w:r>
        <w:r>
          <w:instrText xml:space="preserve"> PAGE   \* MERGEFORMAT </w:instrText>
        </w:r>
        <w:r>
          <w:fldChar w:fldCharType="separate"/>
        </w:r>
        <w:r w:rsidR="000C113D">
          <w:rPr>
            <w:noProof/>
          </w:rPr>
          <w:t>1</w:t>
        </w:r>
        <w:r>
          <w:rPr>
            <w:noProof/>
          </w:rPr>
          <w:fldChar w:fldCharType="end"/>
        </w:r>
      </w:p>
    </w:sdtContent>
  </w:sdt>
  <w:p w14:paraId="1D72D808" w14:textId="77777777" w:rsidR="00E21F34" w:rsidRDefault="00E21F3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183FA9" w14:textId="77777777" w:rsidR="008F46DF" w:rsidRDefault="008F46DF" w:rsidP="00E21F34">
      <w:pPr>
        <w:spacing w:after="0" w:line="240" w:lineRule="auto"/>
      </w:pPr>
      <w:r>
        <w:separator/>
      </w:r>
    </w:p>
  </w:footnote>
  <w:footnote w:type="continuationSeparator" w:id="0">
    <w:p w14:paraId="3B4E9511" w14:textId="77777777" w:rsidR="008F46DF" w:rsidRDefault="008F46DF" w:rsidP="00E21F3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ECC34A5"/>
    <w:multiLevelType w:val="hybridMultilevel"/>
    <w:tmpl w:val="E1F040F4"/>
    <w:lvl w:ilvl="0" w:tplc="98FEE056">
      <w:numFmt w:val="bullet"/>
      <w:lvlText w:val="-"/>
      <w:lvlJc w:val="left"/>
      <w:pPr>
        <w:ind w:left="720" w:hanging="360"/>
      </w:pPr>
      <w:rPr>
        <w:rFonts w:asciiTheme="minorHAnsi" w:eastAsiaTheme="minorHAnsi" w:hAnsiTheme="minorHAnsi" w:cs="B Lotu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E836D74"/>
    <w:multiLevelType w:val="hybridMultilevel"/>
    <w:tmpl w:val="26921272"/>
    <w:lvl w:ilvl="0" w:tplc="5D9ED202">
      <w:numFmt w:val="bullet"/>
      <w:lvlText w:val="-"/>
      <w:lvlJc w:val="left"/>
      <w:pPr>
        <w:ind w:left="720" w:hanging="360"/>
      </w:pPr>
      <w:rPr>
        <w:rFonts w:asciiTheme="minorHAnsi" w:eastAsiaTheme="minorHAnsi" w:hAnsiTheme="minorHAnsi" w:cs="B Lotus" w:hint="default"/>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360D"/>
    <w:rsid w:val="00067296"/>
    <w:rsid w:val="000C113D"/>
    <w:rsid w:val="00224E64"/>
    <w:rsid w:val="002418A9"/>
    <w:rsid w:val="00243E38"/>
    <w:rsid w:val="002B5887"/>
    <w:rsid w:val="002D4BFC"/>
    <w:rsid w:val="00333709"/>
    <w:rsid w:val="003846CE"/>
    <w:rsid w:val="003B48D0"/>
    <w:rsid w:val="005752A7"/>
    <w:rsid w:val="00667BA2"/>
    <w:rsid w:val="006A1818"/>
    <w:rsid w:val="0071360D"/>
    <w:rsid w:val="007E506D"/>
    <w:rsid w:val="0082316A"/>
    <w:rsid w:val="008306EB"/>
    <w:rsid w:val="00875138"/>
    <w:rsid w:val="008F46DF"/>
    <w:rsid w:val="009B414A"/>
    <w:rsid w:val="00A14FCA"/>
    <w:rsid w:val="00A751B7"/>
    <w:rsid w:val="00AB334F"/>
    <w:rsid w:val="00AE194F"/>
    <w:rsid w:val="00AF5A7F"/>
    <w:rsid w:val="00BD3F07"/>
    <w:rsid w:val="00C12C75"/>
    <w:rsid w:val="00D12323"/>
    <w:rsid w:val="00D2145F"/>
    <w:rsid w:val="00D2383A"/>
    <w:rsid w:val="00D24686"/>
    <w:rsid w:val="00DB7360"/>
    <w:rsid w:val="00DD4BEA"/>
    <w:rsid w:val="00E21F34"/>
    <w:rsid w:val="00E7678D"/>
    <w:rsid w:val="00EC7EFE"/>
    <w:rsid w:val="00F2527B"/>
    <w:rsid w:val="00F8718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2EC1DF"/>
  <w15:chartTrackingRefBased/>
  <w15:docId w15:val="{9B38695F-66CF-4AFF-B38C-F8AC756000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1360D"/>
    <w:pPr>
      <w:spacing w:line="276" w:lineRule="auto"/>
    </w:pPr>
  </w:style>
  <w:style w:type="paragraph" w:styleId="Heading1">
    <w:name w:val="heading 1"/>
    <w:basedOn w:val="Normal"/>
    <w:next w:val="Normal"/>
    <w:link w:val="Heading1Char"/>
    <w:uiPriority w:val="9"/>
    <w:qFormat/>
    <w:rsid w:val="0071360D"/>
    <w:pPr>
      <w:keepNext/>
      <w:keepLines/>
      <w:spacing w:before="360" w:after="80" w:line="278" w:lineRule="auto"/>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71360D"/>
    <w:pPr>
      <w:keepNext/>
      <w:keepLines/>
      <w:spacing w:before="160" w:after="80" w:line="278" w:lineRule="auto"/>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71360D"/>
    <w:pPr>
      <w:keepNext/>
      <w:keepLines/>
      <w:spacing w:before="160" w:after="80" w:line="278" w:lineRule="auto"/>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71360D"/>
    <w:pPr>
      <w:keepNext/>
      <w:keepLines/>
      <w:spacing w:before="80" w:after="40" w:line="278" w:lineRule="auto"/>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71360D"/>
    <w:pPr>
      <w:keepNext/>
      <w:keepLines/>
      <w:spacing w:before="80" w:after="40" w:line="278" w:lineRule="auto"/>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71360D"/>
    <w:pPr>
      <w:keepNext/>
      <w:keepLines/>
      <w:spacing w:before="40" w:after="0" w:line="278" w:lineRule="auto"/>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1360D"/>
    <w:pPr>
      <w:keepNext/>
      <w:keepLines/>
      <w:spacing w:before="40" w:after="0" w:line="278" w:lineRule="auto"/>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1360D"/>
    <w:pPr>
      <w:keepNext/>
      <w:keepLines/>
      <w:spacing w:after="0" w:line="278" w:lineRule="auto"/>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1360D"/>
    <w:pPr>
      <w:keepNext/>
      <w:keepLines/>
      <w:spacing w:after="0" w:line="278" w:lineRule="auto"/>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1360D"/>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71360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71360D"/>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71360D"/>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71360D"/>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71360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1360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1360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1360D"/>
    <w:rPr>
      <w:rFonts w:eastAsiaTheme="majorEastAsia" w:cstheme="majorBidi"/>
      <w:color w:val="272727" w:themeColor="text1" w:themeTint="D8"/>
    </w:rPr>
  </w:style>
  <w:style w:type="paragraph" w:styleId="Title">
    <w:name w:val="Title"/>
    <w:basedOn w:val="Normal"/>
    <w:next w:val="Normal"/>
    <w:link w:val="TitleChar"/>
    <w:uiPriority w:val="10"/>
    <w:qFormat/>
    <w:rsid w:val="0071360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1360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1360D"/>
    <w:pPr>
      <w:numPr>
        <w:ilvl w:val="1"/>
      </w:numPr>
      <w:spacing w:line="278" w:lineRule="auto"/>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1360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1360D"/>
    <w:pPr>
      <w:spacing w:before="160" w:line="278" w:lineRule="auto"/>
      <w:jc w:val="center"/>
    </w:pPr>
    <w:rPr>
      <w:i/>
      <w:iCs/>
      <w:color w:val="404040" w:themeColor="text1" w:themeTint="BF"/>
    </w:rPr>
  </w:style>
  <w:style w:type="character" w:customStyle="1" w:styleId="QuoteChar">
    <w:name w:val="Quote Char"/>
    <w:basedOn w:val="DefaultParagraphFont"/>
    <w:link w:val="Quote"/>
    <w:uiPriority w:val="29"/>
    <w:rsid w:val="0071360D"/>
    <w:rPr>
      <w:i/>
      <w:iCs/>
      <w:color w:val="404040" w:themeColor="text1" w:themeTint="BF"/>
    </w:rPr>
  </w:style>
  <w:style w:type="paragraph" w:styleId="ListParagraph">
    <w:name w:val="List Paragraph"/>
    <w:basedOn w:val="Normal"/>
    <w:uiPriority w:val="34"/>
    <w:qFormat/>
    <w:rsid w:val="0071360D"/>
    <w:pPr>
      <w:spacing w:line="278" w:lineRule="auto"/>
      <w:ind w:left="720"/>
      <w:contextualSpacing/>
    </w:pPr>
  </w:style>
  <w:style w:type="character" w:styleId="IntenseEmphasis">
    <w:name w:val="Intense Emphasis"/>
    <w:basedOn w:val="DefaultParagraphFont"/>
    <w:uiPriority w:val="21"/>
    <w:qFormat/>
    <w:rsid w:val="0071360D"/>
    <w:rPr>
      <w:i/>
      <w:iCs/>
      <w:color w:val="2F5496" w:themeColor="accent1" w:themeShade="BF"/>
    </w:rPr>
  </w:style>
  <w:style w:type="paragraph" w:styleId="IntenseQuote">
    <w:name w:val="Intense Quote"/>
    <w:basedOn w:val="Normal"/>
    <w:next w:val="Normal"/>
    <w:link w:val="IntenseQuoteChar"/>
    <w:uiPriority w:val="30"/>
    <w:qFormat/>
    <w:rsid w:val="0071360D"/>
    <w:pPr>
      <w:pBdr>
        <w:top w:val="single" w:sz="4" w:space="10" w:color="2F5496" w:themeColor="accent1" w:themeShade="BF"/>
        <w:bottom w:val="single" w:sz="4" w:space="10" w:color="2F5496" w:themeColor="accent1" w:themeShade="BF"/>
      </w:pBdr>
      <w:spacing w:before="360" w:after="360" w:line="278" w:lineRule="auto"/>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71360D"/>
    <w:rPr>
      <w:i/>
      <w:iCs/>
      <w:color w:val="2F5496" w:themeColor="accent1" w:themeShade="BF"/>
    </w:rPr>
  </w:style>
  <w:style w:type="character" w:styleId="IntenseReference">
    <w:name w:val="Intense Reference"/>
    <w:basedOn w:val="DefaultParagraphFont"/>
    <w:uiPriority w:val="32"/>
    <w:qFormat/>
    <w:rsid w:val="0071360D"/>
    <w:rPr>
      <w:b/>
      <w:bCs/>
      <w:smallCaps/>
      <w:color w:val="2F5496" w:themeColor="accent1" w:themeShade="BF"/>
      <w:spacing w:val="5"/>
    </w:rPr>
  </w:style>
  <w:style w:type="paragraph" w:styleId="Header">
    <w:name w:val="header"/>
    <w:basedOn w:val="Normal"/>
    <w:link w:val="HeaderChar"/>
    <w:uiPriority w:val="99"/>
    <w:unhideWhenUsed/>
    <w:rsid w:val="00E21F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E21F34"/>
  </w:style>
  <w:style w:type="paragraph" w:styleId="Footer">
    <w:name w:val="footer"/>
    <w:basedOn w:val="Normal"/>
    <w:link w:val="FooterChar"/>
    <w:uiPriority w:val="99"/>
    <w:unhideWhenUsed/>
    <w:rsid w:val="00E21F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E21F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0569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1015</TotalTime>
  <Pages>8</Pages>
  <Words>2960</Words>
  <Characters>16874</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Osul 96-14040119</dc:title>
  <dc:subject>تعبدی و توصلی</dc:subject>
  <dc:creator>Hooshmand</dc:creator>
  <cp:keywords/>
  <dc:description/>
  <cp:lastModifiedBy>احمد حسنی</cp:lastModifiedBy>
  <cp:revision>28</cp:revision>
  <dcterms:created xsi:type="dcterms:W3CDTF">2025-04-08T11:57:00Z</dcterms:created>
  <dcterms:modified xsi:type="dcterms:W3CDTF">2025-04-14T04:17:00Z</dcterms:modified>
</cp:coreProperties>
</file>