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886A42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886A42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01311DE3" w14:textId="77777777" w:rsidR="006C2705" w:rsidRDefault="006C2705" w:rsidP="00886A42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C2705">
        <w:rPr>
          <w:b/>
          <w:bCs/>
          <w:color w:val="C00000"/>
          <w:lang w:val="x-none"/>
        </w:rPr>
        <w:t>Osul 86 -14041105</w:t>
      </w:r>
    </w:p>
    <w:p w14:paraId="7CC43F2E" w14:textId="6C6531B7" w:rsidR="000B2ED7" w:rsidRPr="006B31C0" w:rsidRDefault="000B2ED7" w:rsidP="00886A42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48D8E441" w:rsidR="000B2ED7" w:rsidRPr="006B31C0" w:rsidRDefault="000B2ED7" w:rsidP="00886A42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6C2705">
        <w:rPr>
          <w:rFonts w:hint="cs"/>
          <w:b/>
          <w:bCs/>
          <w:color w:val="C00000"/>
          <w:rtl/>
          <w:lang w:val="x-none"/>
        </w:rPr>
        <w:t>86</w:t>
      </w:r>
    </w:p>
    <w:p w14:paraId="4097B9C9" w14:textId="77777777" w:rsidR="000B2ED7" w:rsidRPr="006B31C0" w:rsidRDefault="000B2ED7" w:rsidP="00886A42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3058BD15" w14:textId="77777777" w:rsidR="00886A42" w:rsidRDefault="00886A42" w:rsidP="00886A42">
      <w:pPr>
        <w:rPr>
          <w:rtl/>
        </w:rPr>
      </w:pPr>
      <w:r>
        <w:rPr>
          <w:rtl/>
        </w:rPr>
        <w:t>استاد: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درس خارج اصول استاد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 xml:space="preserve"> بهمن </w:t>
      </w:r>
      <w:r>
        <w:rPr>
          <w:rtl/>
          <w:lang w:bidi="fa-IR"/>
        </w:rPr>
        <w:t xml:space="preserve">۱۴۰۴. </w:t>
      </w:r>
      <w:r>
        <w:rPr>
          <w:rtl/>
        </w:rPr>
        <w:t>اعوذ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ناصر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اللهم صل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محمد. و اللعن عل</w:t>
      </w:r>
      <w:r>
        <w:rPr>
          <w:rFonts w:hint="cs"/>
          <w:rtl/>
        </w:rPr>
        <w:t>ی</w:t>
      </w:r>
      <w:r>
        <w:rPr>
          <w:rtl/>
        </w:rPr>
        <w:t xml:space="preserve"> اعدائهم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الان 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بحث مقدمه واجب بود. در مقدمه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شده است؛ گفته‌اند مقدمه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مقدمه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مقدمه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مورد اجزاء واجب است. در مورد اجزاء واجب سه بحث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به وصف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نکته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ما مقدمه واجب را واجب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اجزاء هم واجب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خواهند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ملاک وجوب در آن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ندارد. بحث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اتصاف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ندارد. در بحث اول مرحوم آخوند مطرح کرده‌اند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معالم مطرح کرده است که اجزاء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هستند. مقدمه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باشد و سابق بر کل باشد؛ اجزاء که مستقل از 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مر</w:t>
      </w:r>
      <w:r>
        <w:rPr>
          <w:rFonts w:hint="eastAsia"/>
          <w:rtl/>
        </w:rPr>
        <w:t>حوم</w:t>
      </w:r>
      <w:r>
        <w:rPr>
          <w:rtl/>
        </w:rPr>
        <w:t xml:space="preserve"> آخوند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اگر ذات اجزاء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مقدمه است، ول</w:t>
      </w:r>
      <w:r>
        <w:rPr>
          <w:rFonts w:hint="cs"/>
          <w:rtl/>
        </w:rPr>
        <w:t>ی</w:t>
      </w:r>
      <w:r>
        <w:rPr>
          <w:rtl/>
        </w:rPr>
        <w:t xml:space="preserve"> اجزاء به شرط اجتماع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آخوند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اول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شبهه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بعد به جواب مرحوم آخوند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اجزاء و کل اجزاء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کل اجزاء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مرکب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تک‌تک اجزاء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مثلا در نماز، رکوع با نماز متحد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نماز را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رکوع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رکوع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است. سوره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است. قرائت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eastAsia"/>
          <w:rtl/>
        </w:rPr>
        <w:t>از</w:t>
      </w:r>
      <w:r>
        <w:rPr>
          <w:rtl/>
        </w:rPr>
        <w:t xml:space="preserve"> 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را که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است.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را متوجه جزء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اعتبار هر جزء مستقل از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اشکال است. ول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باعث شده است مرحوم آخوند بحث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مطرح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eastAsia"/>
          <w:rtl/>
        </w:rPr>
        <w:t>درست</w:t>
      </w:r>
      <w:r>
        <w:rPr>
          <w:rtl/>
        </w:rPr>
        <w:t xml:space="preserve"> است هر جزئ</w:t>
      </w:r>
      <w:r>
        <w:rPr>
          <w:rFonts w:hint="cs"/>
          <w:rtl/>
        </w:rPr>
        <w:t>ی</w:t>
      </w:r>
      <w:r>
        <w:rPr>
          <w:rtl/>
        </w:rPr>
        <w:t xml:space="preserve"> را که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است، ول</w:t>
      </w:r>
      <w:r>
        <w:rPr>
          <w:rFonts w:hint="cs"/>
          <w:rtl/>
        </w:rPr>
        <w:t>ی</w:t>
      </w:r>
      <w:r>
        <w:rPr>
          <w:rtl/>
        </w:rPr>
        <w:t xml:space="preserve"> مجموع اجزاء بالاخره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قرار باشد هر جزء سابق بر کل باشد، مجموع اجزاء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سابق بر کل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سبق، جزء اول سابق بر کل است، جزء دوم سابق بر کل است، جزء سوم سابق </w:t>
      </w:r>
      <w:r>
        <w:rPr>
          <w:rtl/>
        </w:rPr>
        <w:lastRenderedPageBreak/>
        <w:t>بر کل اس</w:t>
      </w:r>
      <w:r>
        <w:rPr>
          <w:rFonts w:hint="eastAsia"/>
          <w:rtl/>
        </w:rPr>
        <w:t>ت؛</w:t>
      </w:r>
      <w:r>
        <w:rPr>
          <w:rtl/>
        </w:rPr>
        <w:t xml:space="preserve"> ده 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سابق بر کل باشد.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تک‌تک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سابق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مجموعه‌شان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وصف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تک‌تک آن‌ها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هم صادق باشد.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ذات آن‌ها را که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سابق است، ول</w:t>
      </w:r>
      <w:r>
        <w:rPr>
          <w:rFonts w:hint="cs"/>
          <w:rtl/>
        </w:rPr>
        <w:t>ی</w:t>
      </w:r>
      <w:r>
        <w:rPr>
          <w:rtl/>
        </w:rPr>
        <w:t xml:space="preserve"> به وصف اجتماع لا</w:t>
      </w:r>
      <w:r>
        <w:rPr>
          <w:rFonts w:hint="eastAsia"/>
          <w:rtl/>
        </w:rPr>
        <w:t>حق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نباشد.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د؛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کلمه وجوب را که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وجوب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ذهن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ذهن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به خارج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ذهن</w:t>
      </w:r>
      <w:r>
        <w:rPr>
          <w:rFonts w:hint="cs"/>
          <w:rtl/>
        </w:rPr>
        <w:t>ی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بعدا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که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تعلق</w:t>
      </w:r>
      <w:r>
        <w:rPr>
          <w:rFonts w:hint="cs"/>
          <w:rtl/>
        </w:rPr>
        <w:t>ی</w:t>
      </w:r>
      <w:r>
        <w:rPr>
          <w:rtl/>
        </w:rPr>
        <w:t xml:space="preserve"> با مفهوم ذهن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تعلق</w:t>
      </w:r>
      <w:r>
        <w:rPr>
          <w:rFonts w:hint="cs"/>
          <w:rtl/>
        </w:rPr>
        <w:t>ی</w:t>
      </w:r>
      <w:r>
        <w:rPr>
          <w:rtl/>
        </w:rPr>
        <w:t xml:space="preserve"> به خارج دارد. وجوب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ذهن</w:t>
      </w:r>
      <w:r>
        <w:rPr>
          <w:rFonts w:hint="cs"/>
          <w:rtl/>
        </w:rPr>
        <w:t>ی</w:t>
      </w:r>
      <w:r>
        <w:rPr>
          <w:rtl/>
        </w:rPr>
        <w:t xml:space="preserve"> در خارج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بحث ا</w:t>
      </w:r>
      <w:r>
        <w:rPr>
          <w:rFonts w:hint="cs"/>
          <w:rtl/>
        </w:rPr>
        <w:t>ی</w:t>
      </w:r>
      <w:r>
        <w:rPr>
          <w:rtl/>
        </w:rPr>
        <w:t>ن است که امر</w:t>
      </w:r>
      <w:r>
        <w:rPr>
          <w:rFonts w:hint="cs"/>
          <w:rtl/>
        </w:rPr>
        <w:t>ی</w:t>
      </w:r>
      <w:r>
        <w:rPr>
          <w:rtl/>
        </w:rPr>
        <w:t xml:space="preserve"> که به کل شده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عالم خارج آن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در عالم خارج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و مجموع اجزاء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عالم ذهن ممکن است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را دو 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ملاحظه ذات اجزاء و ملاحظه به شرط انضمام.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و اعتبار دوگانه مربوط به مفهوم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در عالم خارج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هستند. مقدمه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خارج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باشد.</w:t>
      </w:r>
    </w:p>
    <w:p w14:paraId="575AACAA" w14:textId="77777777" w:rsidR="00886A42" w:rsidRDefault="00886A42" w:rsidP="00886A42">
      <w:pPr>
        <w:rPr>
          <w:rtl/>
        </w:rPr>
      </w:pPr>
    </w:p>
    <w:p w14:paraId="4C9ECE06" w14:textId="77777777" w:rsidR="00886A42" w:rsidRDefault="00886A42" w:rsidP="00886A42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عالم خارج جزء آخر به شرط اجتماع.</w:t>
      </w:r>
    </w:p>
    <w:p w14:paraId="035294F9" w14:textId="77777777" w:rsidR="00886A42" w:rsidRDefault="00886A42" w:rsidP="00886A42">
      <w:pPr>
        <w:rPr>
          <w:rtl/>
        </w:rPr>
      </w:pPr>
    </w:p>
    <w:p w14:paraId="1229D14D" w14:textId="77777777" w:rsidR="00886A42" w:rsidRDefault="00886A42" w:rsidP="00886A4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حالا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اشکال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هر حال کل اجزاء را که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در عالم خارج،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ذات اجزاء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ذات اجزاء با وصف اجتماع،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وصف اجتماع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خارج</w:t>
      </w:r>
      <w:r>
        <w:rPr>
          <w:rFonts w:hint="cs"/>
          <w:rtl/>
        </w:rPr>
        <w:t>ی</w:t>
      </w:r>
      <w:r>
        <w:rPr>
          <w:rtl/>
        </w:rPr>
        <w:t xml:space="preserve"> است؟ جزء خارج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وصف اجتماع نحوه ملاحظه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دو گونه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ملاحظه تک‌تک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جدا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جدا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جزء دهم را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جدا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ملاحظه کنم و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هم </w:t>
      </w:r>
      <w:r>
        <w:rPr>
          <w:rFonts w:hint="eastAsia"/>
          <w:rtl/>
        </w:rPr>
        <w:t>به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ملاحظه کنم. ول</w:t>
      </w:r>
      <w:r>
        <w:rPr>
          <w:rFonts w:hint="cs"/>
          <w:rtl/>
        </w:rPr>
        <w:t>ی</w:t>
      </w:r>
      <w:r>
        <w:rPr>
          <w:rtl/>
        </w:rPr>
        <w:t xml:space="preserve"> ملاحظه، وصف وجود ذهن</w:t>
      </w:r>
      <w:r>
        <w:rPr>
          <w:rFonts w:hint="cs"/>
          <w:rtl/>
        </w:rPr>
        <w:t>ی</w:t>
      </w:r>
      <w:r>
        <w:rPr>
          <w:rtl/>
        </w:rPr>
        <w:t xml:space="preserve"> مأموربه است نه آن وجود خارج</w:t>
      </w:r>
      <w:r>
        <w:rPr>
          <w:rFonts w:hint="cs"/>
          <w:rtl/>
        </w:rPr>
        <w:t>ی</w:t>
      </w:r>
      <w:r>
        <w:rPr>
          <w:rtl/>
        </w:rPr>
        <w:t xml:space="preserve"> مأموربه. ما برا</w:t>
      </w:r>
      <w:r>
        <w:rPr>
          <w:rFonts w:hint="cs"/>
          <w:rtl/>
        </w:rPr>
        <w:t>ی</w:t>
      </w:r>
      <w:r>
        <w:rPr>
          <w:rtl/>
        </w:rPr>
        <w:t xml:space="preserve"> تحقق آن وجود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امر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از ذهن به خارج است. در عالم خارج لولا الامر آن مأموربه تحقق ندارد؛ در عالم ذهن ت</w:t>
      </w:r>
      <w:r>
        <w:rPr>
          <w:rFonts w:hint="eastAsia"/>
          <w:rtl/>
        </w:rPr>
        <w:t>حقق</w:t>
      </w:r>
      <w:r>
        <w:rPr>
          <w:rtl/>
        </w:rPr>
        <w:t xml:space="preserve"> دارد و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مأموربه‌ا</w:t>
      </w:r>
      <w:r>
        <w:rPr>
          <w:rFonts w:hint="cs"/>
          <w:rtl/>
        </w:rPr>
        <w:t>ی</w:t>
      </w:r>
      <w:r>
        <w:rPr>
          <w:rtl/>
        </w:rPr>
        <w:t xml:space="preserve"> را که در عالم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محقق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شما که به کل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در عالم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که در عالم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حرکت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آن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eastAsia"/>
          <w:rtl/>
        </w:rPr>
        <w:t>رکت</w:t>
      </w:r>
      <w:r>
        <w:rPr>
          <w:rtl/>
        </w:rPr>
        <w:t xml:space="preserve"> با تک‌تک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تک‌تک اجزاء را که رو</w:t>
      </w:r>
      <w:r>
        <w:rPr>
          <w:rFonts w:hint="cs"/>
          <w:rtl/>
        </w:rPr>
        <w:t>ی</w:t>
      </w:r>
      <w:r>
        <w:rPr>
          <w:rtl/>
        </w:rPr>
        <w:t xml:space="preserve"> هم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شرط اجتماع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لابشرط بودن مربوط به عالم ذهن است نه عالم خارج؛ مقدمه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خارج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باشد.</w:t>
      </w:r>
    </w:p>
    <w:p w14:paraId="694F3D55" w14:textId="77777777" w:rsidR="00886A42" w:rsidRDefault="00886A42" w:rsidP="00886A42">
      <w:pPr>
        <w:rPr>
          <w:rtl/>
        </w:rPr>
      </w:pPr>
    </w:p>
    <w:p w14:paraId="1FF0C5DD" w14:textId="77777777" w:rsidR="00886A42" w:rsidRDefault="00886A42" w:rsidP="00886A42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وصف اجتماع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</w:t>
      </w:r>
    </w:p>
    <w:p w14:paraId="72E37CE8" w14:textId="77777777" w:rsidR="00886A42" w:rsidRDefault="00886A42" w:rsidP="00886A42">
      <w:pPr>
        <w:rPr>
          <w:rtl/>
        </w:rPr>
      </w:pPr>
    </w:p>
    <w:p w14:paraId="1C3BD761" w14:textId="77777777" w:rsidR="00886A42" w:rsidRDefault="00886A42" w:rsidP="00886A4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وصف اجتماع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در عالم خارج ما ده جزء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جزء. اگر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جزء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تسلسل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و ده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داشته باشد و اگر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آن، تسلسل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عالم خارج ده جزء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وجود ندارد، نه ده جزء به علاوه وصف اجتماع. وصف اجتماع اعتبار ذهن</w:t>
      </w:r>
      <w:r>
        <w:rPr>
          <w:rFonts w:hint="cs"/>
          <w:rtl/>
        </w:rPr>
        <w:t>ی</w:t>
      </w:r>
      <w:r>
        <w:rPr>
          <w:rtl/>
        </w:rPr>
        <w:t xml:space="preserve"> است و در عالم خارج تحقق ندارد؛ اگر تحقق داشته باشد تسلسل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مشکل را حل کرد. مرحوم آخوند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عالم ذهن با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باشند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خارج با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باشند.</w:t>
      </w:r>
    </w:p>
    <w:p w14:paraId="3EC26AE5" w14:textId="77777777" w:rsidR="00886A42" w:rsidRDefault="00886A42" w:rsidP="00886A42">
      <w:pPr>
        <w:rPr>
          <w:rtl/>
        </w:rPr>
      </w:pPr>
    </w:p>
    <w:p w14:paraId="438BB80C" w14:textId="77777777" w:rsidR="00886A42" w:rsidRDefault="00886A42" w:rsidP="00886A42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خارجا در عالم خارج اتحاد وجود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14:paraId="62206A91" w14:textId="77777777" w:rsidR="00886A42" w:rsidRDefault="00886A42" w:rsidP="00886A42">
      <w:pPr>
        <w:rPr>
          <w:rtl/>
        </w:rPr>
      </w:pPr>
    </w:p>
    <w:p w14:paraId="040A9E1B" w14:textId="10A51E16" w:rsidR="00703885" w:rsidRDefault="00886A42" w:rsidP="00886A4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در حال</w:t>
      </w:r>
      <w:r>
        <w:rPr>
          <w:rFonts w:hint="cs"/>
          <w:rtl/>
        </w:rPr>
        <w:t>ی</w:t>
      </w:r>
      <w:r>
        <w:rPr>
          <w:rtl/>
        </w:rPr>
        <w:t xml:space="preserve"> که در عالم خارج اتحاد وجود</w:t>
      </w:r>
      <w:r>
        <w:rPr>
          <w:rFonts w:hint="cs"/>
          <w:rtl/>
        </w:rPr>
        <w:t>ی</w:t>
      </w:r>
      <w:r>
        <w:rPr>
          <w:rtl/>
        </w:rPr>
        <w:t xml:space="preserve"> دارند.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مقدمه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عرض بکنم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آمر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را در ذهنش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عالم ذهن وقت</w:t>
      </w:r>
      <w:r>
        <w:rPr>
          <w:rFonts w:hint="cs"/>
          <w:rtl/>
        </w:rPr>
        <w:t>ی</w:t>
      </w:r>
      <w:r>
        <w:rPr>
          <w:rtl/>
        </w:rPr>
        <w:t xml:space="preserve"> مرکب را تصور کرد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محبوب او است. اجزاء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را هم جدا جدا وقت</w:t>
      </w:r>
      <w:r>
        <w:rPr>
          <w:rFonts w:hint="cs"/>
          <w:rtl/>
        </w:rPr>
        <w:t>ی</w:t>
      </w:r>
      <w:r>
        <w:rPr>
          <w:rtl/>
        </w:rPr>
        <w:t xml:space="preserve"> تصور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محبوب او است. اگر آن مرکب بما هو مرکب تحقق نداشته باشد، از مأمور تحقق آن مرکب را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تا وقت</w:t>
      </w:r>
      <w:r>
        <w:rPr>
          <w:rFonts w:hint="cs"/>
          <w:rtl/>
        </w:rPr>
        <w:t>ی</w:t>
      </w:r>
      <w:r>
        <w:rPr>
          <w:rtl/>
        </w:rPr>
        <w:t xml:space="preserve"> که آن مرکب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است،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آن مرکب بما هو مرکب باق</w:t>
      </w:r>
      <w:r>
        <w:rPr>
          <w:rFonts w:hint="cs"/>
          <w:rtl/>
        </w:rPr>
        <w:t>ی</w:t>
      </w:r>
      <w:r>
        <w:rPr>
          <w:rtl/>
        </w:rPr>
        <w:t xml:space="preserve"> است. آمر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تک‌تک اجزاء را هم ملاحظه کند.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تک‌تک اجزاء، طلب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بکند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کل است. چطور؟ چون تحقق کل با تحقق هر جزئ</w:t>
      </w:r>
      <w:r>
        <w:rPr>
          <w:rFonts w:hint="cs"/>
          <w:rtl/>
        </w:rPr>
        <w:t>ی</w:t>
      </w:r>
      <w:r>
        <w:rPr>
          <w:rtl/>
        </w:rPr>
        <w:t xml:space="preserve"> که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هر جزئ</w:t>
      </w:r>
      <w:r>
        <w:rPr>
          <w:rFonts w:hint="cs"/>
          <w:rtl/>
        </w:rPr>
        <w:t>ی</w:t>
      </w:r>
      <w:r>
        <w:rPr>
          <w:rtl/>
        </w:rPr>
        <w:t xml:space="preserve"> را که دست م</w:t>
      </w:r>
      <w:r>
        <w:rPr>
          <w:rFonts w:hint="cs"/>
          <w:rtl/>
        </w:rPr>
        <w:t>ی</w:t>
      </w:r>
      <w:r>
        <w:rPr>
          <w:rtl/>
        </w:rPr>
        <w:t>‌گذار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ول</w:t>
      </w:r>
      <w:r>
        <w:rPr>
          <w:rFonts w:hint="cs"/>
          <w:rtl/>
        </w:rPr>
        <w:t>ی</w:t>
      </w:r>
      <w:r>
        <w:rPr>
          <w:rtl/>
        </w:rPr>
        <w:t xml:space="preserve">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طلب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فقط محبوب بودن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نکردن هم شرط است.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باشد، وگرنه اگر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طلب من نسبت به آن وجود ندا</w:t>
      </w:r>
      <w:r>
        <w:rPr>
          <w:rFonts w:hint="eastAsia"/>
          <w:rtl/>
        </w:rPr>
        <w:t>رد</w:t>
      </w:r>
      <w:r>
        <w:rPr>
          <w:rtl/>
        </w:rPr>
        <w:t>. طلب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که لولا الطلب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موجود کنم،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اگر موجود 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طلب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حرکت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مقصدش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تمام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هو مرکب تا وقت</w:t>
      </w:r>
      <w:r>
        <w:rPr>
          <w:rFonts w:hint="cs"/>
          <w:rtl/>
        </w:rPr>
        <w:t>ی</w:t>
      </w:r>
      <w:r>
        <w:rPr>
          <w:rtl/>
        </w:rPr>
        <w:t xml:space="preserve"> که همه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تحقق ندارد. وقت</w:t>
      </w:r>
      <w:r>
        <w:rPr>
          <w:rFonts w:hint="cs"/>
          <w:rtl/>
        </w:rPr>
        <w:t>ی</w:t>
      </w:r>
      <w:r>
        <w:rPr>
          <w:rtl/>
        </w:rPr>
        <w:t xml:space="preserve"> مرکب تحق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طلب نسبت به مرکب هست، ول</w:t>
      </w:r>
      <w:r>
        <w:rPr>
          <w:rFonts w:hint="cs"/>
          <w:rtl/>
        </w:rPr>
        <w:t>ی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که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طلب نسبت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</w:t>
      </w:r>
      <w:r>
        <w:rPr>
          <w:rtl/>
        </w:rPr>
        <w:t>. پس طلب</w:t>
      </w:r>
      <w:r>
        <w:rPr>
          <w:rFonts w:hint="cs"/>
          <w:rtl/>
        </w:rPr>
        <w:t>ی</w:t>
      </w:r>
      <w:r>
        <w:rPr>
          <w:rtl/>
        </w:rPr>
        <w:t xml:space="preserve"> که به هر جزء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طلب</w:t>
      </w:r>
      <w:r>
        <w:rPr>
          <w:rFonts w:hint="cs"/>
          <w:rtl/>
        </w:rPr>
        <w:t>ی</w:t>
      </w:r>
      <w:r>
        <w:rPr>
          <w:rtl/>
        </w:rPr>
        <w:t xml:space="preserve"> است که به کل تعلق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چون طلب کل تا وقت</w:t>
      </w:r>
      <w:r>
        <w:rPr>
          <w:rFonts w:hint="cs"/>
          <w:rtl/>
        </w:rPr>
        <w:t>ی</w:t>
      </w:r>
      <w:r>
        <w:rPr>
          <w:rtl/>
        </w:rPr>
        <w:t xml:space="preserve"> که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 موجود است، در حال</w:t>
      </w:r>
      <w:r>
        <w:rPr>
          <w:rFonts w:hint="cs"/>
          <w:rtl/>
        </w:rPr>
        <w:t>ی</w:t>
      </w:r>
      <w:r>
        <w:rPr>
          <w:rtl/>
        </w:rPr>
        <w:t xml:space="preserve"> که طلب به هر جزئ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eastAsia"/>
          <w:rtl/>
        </w:rPr>
        <w:t>حقق</w:t>
      </w:r>
      <w:r>
        <w:rPr>
          <w:rtl/>
        </w:rPr>
        <w:t xml:space="preserve"> آن جزء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که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عالم خارج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 اجزاء و کل عدم انفکاک وجود دارد مشکل ما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ما دو لحاظ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واقع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حاج آقا است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به وجوب نفس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مرحوم آقا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فشارک</w:t>
      </w:r>
      <w:r>
        <w:rPr>
          <w:rFonts w:hint="cs"/>
          <w:rtl/>
        </w:rPr>
        <w:t>ی</w:t>
      </w:r>
      <w:r>
        <w:rPr>
          <w:rtl/>
        </w:rPr>
        <w:t xml:space="preserve"> قائل هستند که اجزاء متصف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در متن درر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که اجزاء متصف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ششان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بود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چون وجو</w:t>
      </w:r>
      <w:r>
        <w:rPr>
          <w:rFonts w:hint="eastAsia"/>
          <w:rtl/>
        </w:rPr>
        <w:t>ب</w:t>
      </w:r>
      <w:r>
        <w:rPr>
          <w:rtl/>
        </w:rPr>
        <w:t xml:space="preserve"> به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عالم ذهن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اجزاء در عالم ذهن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هستند،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اجزاء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وجوب کل است.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ولو آمر در عالم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کل را تصور کند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تک‌تک اجزاء را تصور کند، با تصور 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مطلوبش است. </w:t>
      </w:r>
      <w:r>
        <w:rPr>
          <w:rFonts w:hint="eastAsia"/>
          <w:rtl/>
        </w:rPr>
        <w:t>تصور</w:t>
      </w:r>
      <w:r>
        <w:rPr>
          <w:rtl/>
        </w:rPr>
        <w:t xml:space="preserve"> کل به تنها</w:t>
      </w:r>
      <w:r>
        <w:rPr>
          <w:rFonts w:hint="cs"/>
          <w:rtl/>
        </w:rPr>
        <w:t>یی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طلب به آن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در عالم خارج محقق هم نباشد. کل را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هنوز در عالم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است، طلب و بعث به آن کل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تا وقت</w:t>
      </w:r>
      <w:r>
        <w:rPr>
          <w:rFonts w:hint="cs"/>
          <w:rtl/>
        </w:rPr>
        <w:t>ی</w:t>
      </w:r>
      <w:r>
        <w:rPr>
          <w:rtl/>
        </w:rPr>
        <w:t xml:space="preserve"> که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وجود دارد. البته ا</w:t>
      </w:r>
      <w:r>
        <w:rPr>
          <w:rFonts w:hint="cs"/>
          <w:rtl/>
        </w:rPr>
        <w:t>ی</w:t>
      </w:r>
      <w:r>
        <w:rPr>
          <w:rtl/>
        </w:rPr>
        <w:t>ن بعث</w:t>
      </w:r>
      <w:r>
        <w:rPr>
          <w:rFonts w:hint="cs"/>
          <w:rtl/>
        </w:rPr>
        <w:t>ی</w:t>
      </w:r>
      <w:r>
        <w:rPr>
          <w:rtl/>
        </w:rPr>
        <w:t xml:space="preserve"> که به کل است، قهرا چون کل از اجزاء ملتئم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تحقق اجزاء هم هست. امر</w:t>
      </w:r>
      <w:r>
        <w:rPr>
          <w:rFonts w:hint="cs"/>
          <w:rtl/>
        </w:rPr>
        <w:t>ی</w:t>
      </w:r>
      <w:r>
        <w:rPr>
          <w:rtl/>
        </w:rPr>
        <w:t xml:space="preserve"> که به کل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نحو ضمن</w:t>
      </w:r>
      <w:r>
        <w:rPr>
          <w:rFonts w:hint="cs"/>
          <w:rtl/>
        </w:rPr>
        <w:t>ی</w:t>
      </w:r>
      <w:r>
        <w:rPr>
          <w:rtl/>
        </w:rPr>
        <w:t xml:space="preserve"> به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بعث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</w:t>
      </w:r>
      <w:r>
        <w:rPr>
          <w:rFonts w:hint="cs"/>
          <w:rtl/>
        </w:rPr>
        <w:t>ی</w:t>
      </w:r>
      <w:r>
        <w:rPr>
          <w:rtl/>
        </w:rPr>
        <w:t xml:space="preserve"> که به اجزاء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کل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آن بعث به کل، به آن اجزا</w:t>
      </w:r>
      <w:r>
        <w:rPr>
          <w:rFonts w:hint="cs"/>
          <w:rtl/>
        </w:rPr>
        <w:t>یی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هنوز موجود نشده‌اند هم بعث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خود آمر وقت</w:t>
      </w:r>
      <w:r>
        <w:rPr>
          <w:rFonts w:hint="cs"/>
          <w:rtl/>
        </w:rPr>
        <w:t>ی</w:t>
      </w:r>
      <w:r>
        <w:rPr>
          <w:rtl/>
        </w:rPr>
        <w:t xml:space="preserve"> هر جزء را مستقل ملاحظه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را دوست دارد و نسبت به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کل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وقت</w:t>
      </w:r>
      <w:r>
        <w:rPr>
          <w:rFonts w:hint="cs"/>
          <w:rtl/>
        </w:rPr>
        <w:t>ی</w:t>
      </w:r>
      <w:r>
        <w:rPr>
          <w:rtl/>
        </w:rPr>
        <w:t xml:space="preserve"> کل محقق نشده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اجزاء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مسامحه‌ا</w:t>
      </w:r>
      <w:r>
        <w:rPr>
          <w:rFonts w:hint="cs"/>
          <w:rtl/>
        </w:rPr>
        <w:t>ی</w:t>
      </w:r>
      <w:r>
        <w:rPr>
          <w:rtl/>
        </w:rPr>
        <w:t xml:space="preserve"> است؛ منحل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است. وقت</w:t>
      </w:r>
      <w:r>
        <w:rPr>
          <w:rFonts w:hint="cs"/>
          <w:rtl/>
        </w:rPr>
        <w:t>ی</w:t>
      </w:r>
      <w:r>
        <w:rPr>
          <w:rtl/>
        </w:rPr>
        <w:t xml:space="preserve"> من نماز ده جزئ</w:t>
      </w:r>
      <w:r>
        <w:rPr>
          <w:rFonts w:hint="cs"/>
          <w:rtl/>
        </w:rPr>
        <w:t>ی</w:t>
      </w:r>
      <w:r>
        <w:rPr>
          <w:rtl/>
        </w:rPr>
        <w:t xml:space="preserve">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آوردن هر جزئ</w:t>
      </w:r>
      <w:r>
        <w:rPr>
          <w:rFonts w:hint="cs"/>
          <w:rtl/>
        </w:rPr>
        <w:t>ی</w:t>
      </w:r>
      <w:r>
        <w:rPr>
          <w:rtl/>
        </w:rPr>
        <w:t xml:space="preserve"> از نماز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امر کل است. امر به کل من را به آوردن آن جزء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آن جزء موجود نشده است، امر به کل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وحدان</w:t>
      </w:r>
      <w:r>
        <w:rPr>
          <w:rFonts w:hint="cs"/>
          <w:rtl/>
        </w:rPr>
        <w:t>ی</w:t>
      </w:r>
      <w:r>
        <w:rPr>
          <w:rtl/>
        </w:rPr>
        <w:t xml:space="preserve"> است من را به طرف تمام اجزاء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ملاحظه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عالم ذهن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تا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پس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tl/>
        </w:rPr>
        <w:t xml:space="preserve">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بعث به جزء هم مستقل از بعث به 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مقدمه واجب واجب باشد. البته بعدا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مقدمه واجب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اگر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وجوب مقدمه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 مورد اجزاء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که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امر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خود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مقدمه‌اش هم هست؛ چون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عالم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خودش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شود. بحث مقدمه واجب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 ترشح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بحث مقدمه واجب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بعدا در مورد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خواهم کرد.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ما در اصل وجوب مقدمه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مکلف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المقدمه‌ا</w:t>
      </w:r>
      <w:r>
        <w:rPr>
          <w:rFonts w:hint="cs"/>
          <w:rtl/>
        </w:rPr>
        <w:t>ی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امر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 هم هست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جواب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ولو در عالم ذهن، آم</w:t>
      </w:r>
      <w:r>
        <w:rPr>
          <w:rFonts w:hint="eastAsia"/>
          <w:rtl/>
        </w:rPr>
        <w:t>ر</w:t>
      </w:r>
      <w:r>
        <w:rPr>
          <w:rtl/>
        </w:rPr>
        <w:t xml:space="preserve"> اگر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ملاحظه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محبوب او است و هر مقدمه‌ا</w:t>
      </w:r>
      <w:r>
        <w:rPr>
          <w:rFonts w:hint="cs"/>
          <w:rtl/>
        </w:rPr>
        <w:t>ی</w:t>
      </w:r>
      <w:r>
        <w:rPr>
          <w:rtl/>
        </w:rPr>
        <w:t xml:space="preserve"> را هم که هنوز محقق نشده ملاحظه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محبوب او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ذهن آمر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به مقدمه هم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مأمور را به طرف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هل بدهم، مأمور </w:t>
      </w:r>
      <w:r>
        <w:rPr>
          <w:rFonts w:hint="eastAsia"/>
          <w:rtl/>
        </w:rPr>
        <w:t>را</w:t>
      </w:r>
      <w:r>
        <w:rPr>
          <w:rtl/>
        </w:rPr>
        <w:t xml:space="preserve"> به طرف مقدمه‌اش هم دارم 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 باشد،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اجزاء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و مقدمات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مشکل تعدد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در بحث مقدمات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ما دو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مقدمه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تحرک نسبت به آن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انکار وجوب مقدمه واجب است. اگر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 آن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مورد اجزاء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حل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دارد که فردا ان‌شاءالله در مورد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خواهم کرد.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539BC49B" w14:textId="77777777" w:rsidR="009B3EC7" w:rsidRDefault="009B3EC7" w:rsidP="00886A42">
      <w:pPr>
        <w:rPr>
          <w:rtl/>
        </w:rPr>
      </w:pP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D4B4" w14:textId="77777777" w:rsidR="00FE4A09" w:rsidRDefault="00FE4A09" w:rsidP="004D6E9A">
      <w:pPr>
        <w:spacing w:after="0" w:line="240" w:lineRule="auto"/>
      </w:pPr>
      <w:r>
        <w:separator/>
      </w:r>
    </w:p>
  </w:endnote>
  <w:endnote w:type="continuationSeparator" w:id="0">
    <w:p w14:paraId="3EC6E562" w14:textId="77777777" w:rsidR="00FE4A09" w:rsidRDefault="00FE4A0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6C91" w14:textId="77777777" w:rsidR="00FE4A09" w:rsidRDefault="00FE4A09" w:rsidP="004D6E9A">
      <w:pPr>
        <w:spacing w:after="0" w:line="240" w:lineRule="auto"/>
      </w:pPr>
      <w:r>
        <w:separator/>
      </w:r>
    </w:p>
  </w:footnote>
  <w:footnote w:type="continuationSeparator" w:id="0">
    <w:p w14:paraId="48EA0ACB" w14:textId="77777777" w:rsidR="00FE4A09" w:rsidRDefault="00FE4A0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7704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C6C1F"/>
    <w:rsid w:val="001F0C7A"/>
    <w:rsid w:val="001F3F90"/>
    <w:rsid w:val="00204C27"/>
    <w:rsid w:val="002249F5"/>
    <w:rsid w:val="00246B63"/>
    <w:rsid w:val="0025491C"/>
    <w:rsid w:val="0028337A"/>
    <w:rsid w:val="002840F6"/>
    <w:rsid w:val="00286B62"/>
    <w:rsid w:val="0029574C"/>
    <w:rsid w:val="002A701C"/>
    <w:rsid w:val="002B171C"/>
    <w:rsid w:val="002B5E4F"/>
    <w:rsid w:val="002E158A"/>
    <w:rsid w:val="002F698D"/>
    <w:rsid w:val="0030483C"/>
    <w:rsid w:val="003125D7"/>
    <w:rsid w:val="00340191"/>
    <w:rsid w:val="0034135E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721B8"/>
    <w:rsid w:val="00483E1E"/>
    <w:rsid w:val="00490AFC"/>
    <w:rsid w:val="004942D5"/>
    <w:rsid w:val="004A2EC1"/>
    <w:rsid w:val="004B5DA8"/>
    <w:rsid w:val="004C54FC"/>
    <w:rsid w:val="004D6E9A"/>
    <w:rsid w:val="004E5E0B"/>
    <w:rsid w:val="00503529"/>
    <w:rsid w:val="00506C65"/>
    <w:rsid w:val="0051279D"/>
    <w:rsid w:val="00512D5D"/>
    <w:rsid w:val="00516E42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C2705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653F"/>
    <w:rsid w:val="007830FE"/>
    <w:rsid w:val="007878D7"/>
    <w:rsid w:val="00793DD5"/>
    <w:rsid w:val="007A025F"/>
    <w:rsid w:val="007E375D"/>
    <w:rsid w:val="007F11CE"/>
    <w:rsid w:val="007F24E0"/>
    <w:rsid w:val="008027AD"/>
    <w:rsid w:val="00807BE3"/>
    <w:rsid w:val="00820B6F"/>
    <w:rsid w:val="008431D9"/>
    <w:rsid w:val="0085355A"/>
    <w:rsid w:val="00867BAF"/>
    <w:rsid w:val="00886A42"/>
    <w:rsid w:val="0089488C"/>
    <w:rsid w:val="008C5E3B"/>
    <w:rsid w:val="0091764E"/>
    <w:rsid w:val="00917B11"/>
    <w:rsid w:val="009308EF"/>
    <w:rsid w:val="00934644"/>
    <w:rsid w:val="009515EF"/>
    <w:rsid w:val="00956694"/>
    <w:rsid w:val="0099090C"/>
    <w:rsid w:val="00993B87"/>
    <w:rsid w:val="009A34BC"/>
    <w:rsid w:val="009B3EC7"/>
    <w:rsid w:val="009C6768"/>
    <w:rsid w:val="009D3AD2"/>
    <w:rsid w:val="009D3E78"/>
    <w:rsid w:val="009D6CDE"/>
    <w:rsid w:val="00A0407F"/>
    <w:rsid w:val="00A1451E"/>
    <w:rsid w:val="00A20BB9"/>
    <w:rsid w:val="00A31B50"/>
    <w:rsid w:val="00A33F44"/>
    <w:rsid w:val="00A6039F"/>
    <w:rsid w:val="00A640F7"/>
    <w:rsid w:val="00A73050"/>
    <w:rsid w:val="00A84BAB"/>
    <w:rsid w:val="00A85394"/>
    <w:rsid w:val="00AA71AD"/>
    <w:rsid w:val="00AD2530"/>
    <w:rsid w:val="00AE7BFF"/>
    <w:rsid w:val="00B146EF"/>
    <w:rsid w:val="00B30A5E"/>
    <w:rsid w:val="00B532FC"/>
    <w:rsid w:val="00B54D2E"/>
    <w:rsid w:val="00B81F70"/>
    <w:rsid w:val="00BB76E2"/>
    <w:rsid w:val="00BB7D7F"/>
    <w:rsid w:val="00BB7F09"/>
    <w:rsid w:val="00BC5871"/>
    <w:rsid w:val="00BE0E32"/>
    <w:rsid w:val="00BE4C53"/>
    <w:rsid w:val="00BE640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C2BF0"/>
    <w:rsid w:val="00CD26A9"/>
    <w:rsid w:val="00D320AC"/>
    <w:rsid w:val="00D40300"/>
    <w:rsid w:val="00D558D2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E0058A"/>
    <w:rsid w:val="00E03E78"/>
    <w:rsid w:val="00E17D82"/>
    <w:rsid w:val="00E23A3C"/>
    <w:rsid w:val="00E36ACE"/>
    <w:rsid w:val="00E36EA7"/>
    <w:rsid w:val="00EB28F4"/>
    <w:rsid w:val="00EB6558"/>
    <w:rsid w:val="00EB7A16"/>
    <w:rsid w:val="00EC0531"/>
    <w:rsid w:val="00EC0AF5"/>
    <w:rsid w:val="00EC40CE"/>
    <w:rsid w:val="00EE51E9"/>
    <w:rsid w:val="00F072A6"/>
    <w:rsid w:val="00F23F8D"/>
    <w:rsid w:val="00F342EA"/>
    <w:rsid w:val="00F3669B"/>
    <w:rsid w:val="00F41692"/>
    <w:rsid w:val="00F42D6F"/>
    <w:rsid w:val="00F463AC"/>
    <w:rsid w:val="00F60239"/>
    <w:rsid w:val="00F93E45"/>
    <w:rsid w:val="00FA17DF"/>
    <w:rsid w:val="00FD7B2B"/>
    <w:rsid w:val="00FE4A09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3294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60</cp:revision>
  <dcterms:created xsi:type="dcterms:W3CDTF">2025-12-30T05:55:00Z</dcterms:created>
  <dcterms:modified xsi:type="dcterms:W3CDTF">2026-01-28T06:56:00Z</dcterms:modified>
</cp:coreProperties>
</file>