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F21593" w:rsidRPr="0083204D" w:rsidRDefault="00A10CF9" w:rsidP="00F21593">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rFonts w:hint="eastAsia"/>
          <w:noProof/>
        </w:rPr>
        <w:instrText>TOC</w:instrText>
      </w:r>
      <w:r>
        <w:rPr>
          <w:rStyle w:val="Hyperlink"/>
          <w:rFonts w:hint="eastAsia"/>
          <w:noProof/>
          <w:rtl/>
        </w:rPr>
        <w:instrText xml:space="preserve"> \</w:instrText>
      </w:r>
      <w:r>
        <w:rPr>
          <w:rStyle w:val="Hyperlink"/>
          <w:rFonts w:hint="eastAsia"/>
          <w:noProof/>
        </w:rPr>
        <w:instrText>o "1-9" \h \z \u</w:instrText>
      </w:r>
      <w:r>
        <w:rPr>
          <w:rStyle w:val="Hyperlink"/>
          <w:noProof/>
          <w:rtl/>
        </w:rPr>
        <w:instrText xml:space="preserve"> </w:instrText>
      </w:r>
      <w:r>
        <w:rPr>
          <w:rStyle w:val="Hyperlink"/>
          <w:noProof/>
          <w:rtl/>
        </w:rPr>
        <w:fldChar w:fldCharType="separate"/>
      </w:r>
      <w:r w:rsidR="00F21593">
        <w:rPr>
          <w:rStyle w:val="Hyperlink"/>
          <w:noProof/>
          <w:rtl/>
        </w:rPr>
        <w:fldChar w:fldCharType="begin"/>
      </w:r>
      <w:r w:rsidR="00F21593">
        <w:rPr>
          <w:rStyle w:val="Hyperlink"/>
          <w:noProof/>
          <w:rtl/>
        </w:rPr>
        <w:instrText xml:space="preserve"> </w:instrText>
      </w:r>
      <w:r w:rsidR="00F21593">
        <w:rPr>
          <w:rStyle w:val="Hyperlink"/>
          <w:rFonts w:hint="eastAsia"/>
          <w:noProof/>
        </w:rPr>
        <w:instrText>TOC</w:instrText>
      </w:r>
      <w:r w:rsidR="00F21593">
        <w:rPr>
          <w:rStyle w:val="Hyperlink"/>
          <w:rFonts w:hint="eastAsia"/>
          <w:noProof/>
          <w:rtl/>
        </w:rPr>
        <w:instrText xml:space="preserve"> \</w:instrText>
      </w:r>
      <w:r w:rsidR="00F21593">
        <w:rPr>
          <w:rStyle w:val="Hyperlink"/>
          <w:rFonts w:hint="eastAsia"/>
          <w:noProof/>
        </w:rPr>
        <w:instrText>o "1-9" \h \z \u</w:instrText>
      </w:r>
      <w:r w:rsidR="00F21593">
        <w:rPr>
          <w:rStyle w:val="Hyperlink"/>
          <w:noProof/>
          <w:rtl/>
        </w:rPr>
        <w:instrText xml:space="preserve"> </w:instrText>
      </w:r>
      <w:r w:rsidR="00F21593">
        <w:rPr>
          <w:rStyle w:val="Hyperlink"/>
          <w:noProof/>
          <w:rtl/>
        </w:rPr>
        <w:fldChar w:fldCharType="separate"/>
      </w:r>
      <w:r w:rsidR="00F21593" w:rsidRPr="008379D4">
        <w:rPr>
          <w:rFonts w:ascii="IRANSans" w:hAnsi="IRANSans" w:cs="IRANSans"/>
          <w:b/>
          <w:bCs/>
          <w:color w:val="C00000"/>
          <w:sz w:val="28"/>
          <w:shd w:val="clear" w:color="auto" w:fill="FFFFFF"/>
          <w:rtl/>
          <w:lang w:val="x-none"/>
        </w:rPr>
        <w:t xml:space="preserve"> </w:t>
      </w:r>
      <w:r w:rsidR="00F21593"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F21593" w:rsidRPr="0083204D" w:rsidRDefault="00F21593" w:rsidP="00F21593">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629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9</w:t>
      </w:r>
    </w:p>
    <w:p w:rsidR="00F21593" w:rsidRPr="0083204D" w:rsidRDefault="00F21593" w:rsidP="00F21593">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F21593" w:rsidRDefault="00F21593" w:rsidP="00F21593">
      <w:pPr>
        <w:pStyle w:val="TOC1"/>
        <w:ind w:firstLine="0"/>
        <w:rPr>
          <w:rFonts w:asciiTheme="minorHAnsi" w:eastAsiaTheme="minorEastAsia" w:hAnsiTheme="minorHAnsi" w:cstheme="minorBidi"/>
          <w:bCs/>
          <w:iCs/>
          <w:noProof/>
          <w:color w:val="auto"/>
          <w:szCs w:val="22"/>
          <w:rtl/>
          <w:lang w:bidi="ar-SA"/>
        </w:rPr>
      </w:pPr>
      <w:r w:rsidRPr="0083204D">
        <w:rPr>
          <w:rFonts w:ascii="Traditional Arabic" w:hAnsi="Traditional Arabic" w:cs="Traditional Arabic"/>
          <w:b/>
          <w:color w:val="000000" w:themeColor="text1"/>
          <w:sz w:val="28"/>
          <w:rtl/>
        </w:rPr>
        <w:fldChar w:fldCharType="end"/>
      </w:r>
    </w:p>
    <w:p w:rsidR="00A10CF9" w:rsidRDefault="00F21593" w:rsidP="00F21593">
      <w:pPr>
        <w:pStyle w:val="TOC1"/>
        <w:rPr>
          <w:rFonts w:asciiTheme="minorHAnsi" w:eastAsiaTheme="minorEastAsia" w:hAnsiTheme="minorHAnsi" w:cstheme="minorBidi"/>
          <w:bCs/>
          <w:noProof/>
          <w:color w:val="auto"/>
          <w:szCs w:val="22"/>
          <w:rtl/>
          <w:lang w:bidi="ar-SA"/>
        </w:rPr>
      </w:pPr>
      <w:r>
        <w:rPr>
          <w:rStyle w:val="Hyperlink"/>
          <w:noProof/>
          <w:rtl/>
        </w:rPr>
        <w:fldChar w:fldCharType="end"/>
      </w:r>
      <w:bookmarkStart w:id="0" w:name="_GoBack"/>
      <w:bookmarkEnd w:id="0"/>
    </w:p>
    <w:p w:rsidR="00C91EB6" w:rsidRPr="00C91EB6" w:rsidRDefault="00A10CF9" w:rsidP="00456F67">
      <w:pPr>
        <w:ind w:firstLine="0"/>
        <w:rPr>
          <w:lang w:bidi="ar-SA"/>
        </w:rPr>
      </w:pPr>
      <w:r>
        <w:rPr>
          <w:rStyle w:val="Hyperlink"/>
          <w:rFonts w:cs="B Titr"/>
          <w:noProof/>
          <w:szCs w:val="24"/>
          <w:rtl/>
        </w:rPr>
        <w:fldChar w:fldCharType="end"/>
      </w:r>
    </w:p>
    <w:p w:rsidR="003A393A" w:rsidRDefault="003A393A" w:rsidP="00A10CF9">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5D4994">
        <w:rPr>
          <w:rFonts w:ascii="IRBadr" w:hAnsi="IRBadr" w:cs="IRBadr" w:hint="cs"/>
          <w:sz w:val="34"/>
          <w:rtl/>
        </w:rPr>
        <w:t>اجزاء</w:t>
      </w:r>
      <w:r w:rsidR="006610D9">
        <w:rPr>
          <w:rFonts w:ascii="IRBadr" w:hAnsi="IRBadr" w:cs="IRBadr" w:hint="cs"/>
          <w:sz w:val="34"/>
          <w:rtl/>
        </w:rPr>
        <w:t xml:space="preserve">/ </w:t>
      </w:r>
      <w:r w:rsidR="00A10CF9">
        <w:rPr>
          <w:rFonts w:ascii="IRBadr" w:hAnsi="IRBadr" w:cs="IRBadr" w:hint="cs"/>
          <w:sz w:val="34"/>
          <w:rtl/>
        </w:rPr>
        <w:t>اجزاء اتیان مامور به از امر خودش، تبدیل امتثال</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F21593" w:rsidRDefault="00EB7D96" w:rsidP="00EB7D96">
      <w:pPr>
        <w:ind w:firstLine="397"/>
        <w:rPr>
          <w:rFonts w:ascii="IRBadr" w:hAnsi="IRBadr" w:cs="IRBadr"/>
          <w:b/>
          <w:bCs/>
          <w:color w:val="00B050"/>
          <w:sz w:val="34"/>
          <w:rtl/>
        </w:rPr>
      </w:pPr>
      <w:bookmarkStart w:id="2" w:name="FehStart"/>
      <w:bookmarkEnd w:id="2"/>
      <w:r w:rsidRPr="00F21593">
        <w:rPr>
          <w:rFonts w:ascii="IRBadr" w:hAnsi="IRBadr" w:cs="IRBadr"/>
          <w:b/>
          <w:bCs/>
          <w:color w:val="00B050"/>
          <w:sz w:val="34"/>
          <w:rtl/>
        </w:rPr>
        <w:t>أعوذ باللّه من الشیطان الرجیم</w:t>
      </w:r>
      <w:r w:rsidRPr="00F21593">
        <w:rPr>
          <w:rFonts w:ascii="IRBadr" w:hAnsi="IRBadr" w:cs="IRBadr" w:hint="cs"/>
          <w:b/>
          <w:bCs/>
          <w:color w:val="00B050"/>
          <w:sz w:val="34"/>
          <w:rtl/>
        </w:rPr>
        <w:t>.</w:t>
      </w:r>
      <w:r w:rsidRPr="00F21593">
        <w:rPr>
          <w:rFonts w:ascii="IRBadr" w:hAnsi="IRBadr" w:cs="IRBadr"/>
          <w:b/>
          <w:bCs/>
          <w:color w:val="00B050"/>
          <w:sz w:val="34"/>
          <w:rtl/>
        </w:rPr>
        <w:t xml:space="preserve"> بسم ‌اللّه الرحمن الرحیم</w:t>
      </w:r>
      <w:r w:rsidRPr="00F21593">
        <w:rPr>
          <w:rFonts w:ascii="IRBadr" w:hAnsi="IRBadr" w:cs="IRBadr" w:hint="cs"/>
          <w:b/>
          <w:bCs/>
          <w:color w:val="00B050"/>
          <w:sz w:val="34"/>
          <w:rtl/>
        </w:rPr>
        <w:t>، و به نستعین؛ إنّه خیر ناصر و معین.</w:t>
      </w:r>
      <w:r w:rsidRPr="00F21593">
        <w:rPr>
          <w:rFonts w:ascii="IRBadr" w:hAnsi="IRBadr" w:cs="IRBadr"/>
          <w:b/>
          <w:bCs/>
          <w:color w:val="00B050"/>
          <w:sz w:val="34"/>
          <w:rtl/>
        </w:rPr>
        <w:t xml:space="preserve"> الحمد للّه ربّ العالمین</w:t>
      </w:r>
      <w:r w:rsidRPr="00F21593">
        <w:rPr>
          <w:rFonts w:ascii="IRBadr" w:hAnsi="IRBadr" w:cs="IRBadr" w:hint="cs"/>
          <w:b/>
          <w:bCs/>
          <w:color w:val="00B050"/>
          <w:sz w:val="34"/>
          <w:rtl/>
        </w:rPr>
        <w:t>،</w:t>
      </w:r>
      <w:r w:rsidRPr="00F21593">
        <w:rPr>
          <w:rFonts w:ascii="IRBadr" w:hAnsi="IRBadr" w:cs="IRBadr"/>
          <w:b/>
          <w:bCs/>
          <w:color w:val="00B050"/>
          <w:sz w:val="34"/>
          <w:rtl/>
        </w:rPr>
        <w:t xml:space="preserve"> و صلّی اللّه علی سیّدنا </w:t>
      </w:r>
      <w:r w:rsidRPr="00F21593">
        <w:rPr>
          <w:rFonts w:ascii="IRBadr" w:hAnsi="IRBadr" w:cs="IRBadr" w:hint="cs"/>
          <w:b/>
          <w:bCs/>
          <w:color w:val="00B050"/>
          <w:sz w:val="34"/>
          <w:rtl/>
        </w:rPr>
        <w:t xml:space="preserve">و نبیّنا </w:t>
      </w:r>
      <w:r w:rsidRPr="00F21593">
        <w:rPr>
          <w:rFonts w:ascii="IRBadr" w:hAnsi="IRBadr" w:cs="IRBadr"/>
          <w:b/>
          <w:bCs/>
          <w:color w:val="00B050"/>
          <w:sz w:val="34"/>
          <w:rtl/>
        </w:rPr>
        <w:t>محمّد و آله الطاهرین</w:t>
      </w:r>
      <w:r w:rsidRPr="00F21593">
        <w:rPr>
          <w:rFonts w:ascii="IRBadr" w:hAnsi="IRBadr" w:cs="IRBadr" w:hint="cs"/>
          <w:b/>
          <w:bCs/>
          <w:color w:val="00B050"/>
          <w:sz w:val="34"/>
          <w:rtl/>
        </w:rPr>
        <w:t>،</w:t>
      </w:r>
      <w:r w:rsidRPr="00F21593">
        <w:rPr>
          <w:rFonts w:ascii="IRBadr" w:hAnsi="IRBadr" w:cs="IRBadr"/>
          <w:b/>
          <w:bCs/>
          <w:color w:val="00B050"/>
          <w:sz w:val="34"/>
          <w:rtl/>
        </w:rPr>
        <w:t xml:space="preserve"> و اللعن علی أعدائهم أجمعین</w:t>
      </w:r>
      <w:r w:rsidRPr="00F21593">
        <w:rPr>
          <w:rFonts w:ascii="IRBadr" w:hAnsi="IRBadr" w:cs="IRBadr" w:hint="cs"/>
          <w:b/>
          <w:bCs/>
          <w:color w:val="00B050"/>
          <w:sz w:val="34"/>
          <w:rtl/>
        </w:rPr>
        <w:t xml:space="preserve"> من الآن إلی قیام یوم الدین</w:t>
      </w:r>
      <w:r w:rsidRPr="00F21593">
        <w:rPr>
          <w:rFonts w:ascii="IRBadr" w:hAnsi="IRBadr" w:cs="IRBadr"/>
          <w:b/>
          <w:bCs/>
          <w:color w:val="00B050"/>
          <w:sz w:val="34"/>
          <w:rtl/>
        </w:rPr>
        <w:t>.</w:t>
      </w:r>
    </w:p>
    <w:p w:rsidR="007F5355" w:rsidRDefault="007F5355" w:rsidP="007F5355">
      <w:pPr>
        <w:pStyle w:val="Heading1"/>
        <w:rPr>
          <w:rtl/>
        </w:rPr>
      </w:pPr>
      <w:bookmarkStart w:id="3" w:name="_Toc208276532"/>
      <w:bookmarkStart w:id="4" w:name="_Toc208286684"/>
      <w:bookmarkStart w:id="5" w:name="_Toc208292221"/>
      <w:bookmarkStart w:id="6" w:name="_Toc208294370"/>
      <w:bookmarkStart w:id="7" w:name="_Toc208300800"/>
      <w:bookmarkStart w:id="8" w:name="_Toc208300831"/>
      <w:bookmarkStart w:id="9" w:name="_Toc208300846"/>
      <w:bookmarkStart w:id="10" w:name="_Toc208301241"/>
      <w:bookmarkStart w:id="11" w:name="_Toc208301382"/>
      <w:bookmarkStart w:id="12" w:name="_Toc209250683"/>
      <w:bookmarkStart w:id="13" w:name="_Toc209260307"/>
      <w:bookmarkStart w:id="14" w:name="_Toc209260331"/>
      <w:bookmarkStart w:id="15" w:name="_Toc209266316"/>
      <w:bookmarkStart w:id="16" w:name="_Toc209266852"/>
      <w:r>
        <w:rPr>
          <w:rFonts w:hint="cs"/>
          <w:rtl/>
        </w:rPr>
        <w:t>اجزاء</w:t>
      </w:r>
      <w:bookmarkEnd w:id="3"/>
      <w:bookmarkEnd w:id="4"/>
      <w:bookmarkEnd w:id="5"/>
      <w:bookmarkEnd w:id="6"/>
      <w:bookmarkEnd w:id="7"/>
      <w:bookmarkEnd w:id="8"/>
      <w:bookmarkEnd w:id="9"/>
      <w:bookmarkEnd w:id="10"/>
      <w:bookmarkEnd w:id="11"/>
      <w:bookmarkEnd w:id="12"/>
      <w:bookmarkEnd w:id="13"/>
      <w:bookmarkEnd w:id="14"/>
      <w:bookmarkEnd w:id="15"/>
      <w:bookmarkEnd w:id="16"/>
    </w:p>
    <w:p w:rsidR="004C7A0A" w:rsidRDefault="00A204B1" w:rsidP="004C7A0A">
      <w:pPr>
        <w:rPr>
          <w:rFonts w:ascii="IRBadr" w:hAnsi="IRBadr" w:cs="IRBadr"/>
          <w:sz w:val="34"/>
          <w:rtl/>
        </w:rPr>
      </w:pPr>
      <w:r>
        <w:rPr>
          <w:rFonts w:ascii="IRBadr" w:hAnsi="IRBadr" w:cs="IRBadr" w:hint="cs"/>
          <w:sz w:val="34"/>
          <w:rtl/>
        </w:rPr>
        <w:t xml:space="preserve">بحث در اجزاء بود. </w:t>
      </w:r>
      <w:r w:rsidR="004C7A0A">
        <w:rPr>
          <w:rFonts w:ascii="IRBadr" w:hAnsi="IRBadr" w:cs="IRBadr" w:hint="cs"/>
          <w:sz w:val="34"/>
          <w:rtl/>
        </w:rPr>
        <w:t>این بحث را دنبال می‌نماییم:</w:t>
      </w:r>
    </w:p>
    <w:p w:rsidR="004C7A0A" w:rsidRDefault="004C7A0A" w:rsidP="004C7A0A">
      <w:pPr>
        <w:pStyle w:val="Heading2"/>
      </w:pPr>
      <w:bookmarkStart w:id="17" w:name="_Toc209260308"/>
      <w:bookmarkStart w:id="18" w:name="_Toc209260332"/>
      <w:bookmarkStart w:id="19" w:name="_Toc209266317"/>
      <w:bookmarkStart w:id="20" w:name="_Toc209266853"/>
      <w:r>
        <w:rPr>
          <w:rFonts w:hint="cs"/>
          <w:rtl/>
        </w:rPr>
        <w:t>عنوان بحث</w:t>
      </w:r>
      <w:bookmarkEnd w:id="17"/>
      <w:bookmarkEnd w:id="18"/>
      <w:bookmarkEnd w:id="19"/>
      <w:bookmarkEnd w:id="20"/>
    </w:p>
    <w:p w:rsidR="003B7BE8" w:rsidRDefault="00A204B1" w:rsidP="004C7A0A">
      <w:pPr>
        <w:rPr>
          <w:rFonts w:ascii="IRBadr" w:hAnsi="IRBadr" w:cs="IRBadr"/>
          <w:sz w:val="34"/>
          <w:rtl/>
        </w:rPr>
      </w:pPr>
      <w:r>
        <w:rPr>
          <w:rFonts w:ascii="IRBadr" w:hAnsi="IRBadr" w:cs="IRBadr" w:hint="cs"/>
          <w:sz w:val="34"/>
          <w:rtl/>
        </w:rPr>
        <w:t>معانی برخی لغات در عنوان بحث مورد بررسی قرار گرفت. بیان شد که ظاهر آن است که مرحوم آخوند در صدد تفسیر عنوان و عباراتی ا</w:t>
      </w:r>
      <w:r w:rsidR="00EB0538">
        <w:rPr>
          <w:rFonts w:ascii="IRBadr" w:hAnsi="IRBadr" w:cs="IRBadr" w:hint="cs"/>
          <w:sz w:val="34"/>
          <w:rtl/>
        </w:rPr>
        <w:t>ست که در کلمات قوم وارد شده، ولی در عمل چنین اتفاقی نیفتاده و آنچه مناسب است که محل نزاع باشد در کلام ایشان مطرح شده است. مرحوم اصفهانی بحث را به صورتی مطرح کرده که گویا آخوند در مقام بیان «ما ینبغی أن یبحث عنه» است، نه «ما وقع البحث عنه»</w:t>
      </w:r>
      <w:r w:rsidR="004C7A0A">
        <w:rPr>
          <w:rStyle w:val="FootnoteReference"/>
          <w:rFonts w:ascii="IRBadr" w:hAnsi="IRBadr" w:cs="IRBadr"/>
          <w:sz w:val="34"/>
          <w:rtl/>
        </w:rPr>
        <w:footnoteReference w:id="1"/>
      </w:r>
      <w:r w:rsidR="00EB0538">
        <w:rPr>
          <w:rFonts w:ascii="IRBadr" w:hAnsi="IRBadr" w:cs="IRBadr" w:hint="cs"/>
          <w:sz w:val="34"/>
          <w:rtl/>
        </w:rPr>
        <w:t>. بعید است مرحوم آخوند در این مقام باشد. ظاهر عبارات آخوند در آن است که در مقام تفسیر کلمات قوم است.</w:t>
      </w:r>
      <w:r w:rsidR="002B1B1A">
        <w:rPr>
          <w:rFonts w:ascii="IRBadr" w:hAnsi="IRBadr" w:cs="IRBadr" w:hint="cs"/>
          <w:sz w:val="34"/>
          <w:rtl/>
        </w:rPr>
        <w:t xml:space="preserve"> گذشت که گویا آخوند بین دو مقام خلط نموده، و آنچه دغدغه ایشان است که بحث از </w:t>
      </w:r>
      <w:r w:rsidR="007E50A4">
        <w:rPr>
          <w:rFonts w:ascii="IRBadr" w:hAnsi="IRBadr" w:cs="IRBadr" w:hint="cs"/>
          <w:sz w:val="34"/>
          <w:rtl/>
        </w:rPr>
        <w:t>«ما ینبغی أن یبحث عنه» است در مقام بیان «ما وقع البحث عنه» ذکر شده است.</w:t>
      </w:r>
      <w:r w:rsidR="004C7A0A">
        <w:rPr>
          <w:rFonts w:ascii="IRBadr" w:hAnsi="IRBadr" w:cs="IRBadr" w:hint="cs"/>
          <w:sz w:val="34"/>
          <w:rtl/>
        </w:rPr>
        <w:t xml:space="preserve"> ما به جهت عدم اهمیت این مساله، در این قسمت بحث را دنبال نمی‌کنیم. در کلام آیت الله روحانی در منتقی الأصول نیز مباحثی در این مورد مطرح شده است</w:t>
      </w:r>
      <w:r w:rsidR="004C7A0A">
        <w:rPr>
          <w:rStyle w:val="FootnoteReference"/>
          <w:rFonts w:ascii="IRBadr" w:hAnsi="IRBadr" w:cs="IRBadr"/>
          <w:sz w:val="34"/>
          <w:rtl/>
        </w:rPr>
        <w:footnoteReference w:id="2"/>
      </w:r>
      <w:r w:rsidR="004C7A0A">
        <w:rPr>
          <w:rFonts w:ascii="IRBadr" w:hAnsi="IRBadr" w:cs="IRBadr" w:hint="cs"/>
          <w:sz w:val="34"/>
          <w:rtl/>
        </w:rPr>
        <w:t>. البته اشکالات و مباحثی در کلمات ایشان مطرح است که وارد آن نمی‌شویم.</w:t>
      </w:r>
    </w:p>
    <w:p w:rsidR="00627C75" w:rsidRDefault="00627C75" w:rsidP="00C6027F">
      <w:pPr>
        <w:pStyle w:val="Heading2"/>
        <w:rPr>
          <w:rtl/>
        </w:rPr>
      </w:pPr>
      <w:bookmarkStart w:id="21" w:name="_Toc208292225"/>
      <w:bookmarkStart w:id="22" w:name="_Toc208294379"/>
      <w:bookmarkStart w:id="23" w:name="_Toc208300811"/>
      <w:bookmarkStart w:id="24" w:name="_Toc208300842"/>
      <w:bookmarkStart w:id="25" w:name="_Toc208300857"/>
      <w:bookmarkStart w:id="26" w:name="_Toc208301252"/>
      <w:bookmarkStart w:id="27" w:name="_Toc208301393"/>
      <w:bookmarkStart w:id="28" w:name="_Toc209260309"/>
      <w:bookmarkStart w:id="29" w:name="_Toc209260333"/>
      <w:bookmarkStart w:id="30" w:name="_Toc209266318"/>
      <w:bookmarkStart w:id="31" w:name="_Toc209266854"/>
      <w:r>
        <w:rPr>
          <w:rFonts w:hint="cs"/>
          <w:rtl/>
        </w:rPr>
        <w:lastRenderedPageBreak/>
        <w:t>اجزاء اتیان به مامور به از امر خودش</w:t>
      </w:r>
      <w:bookmarkEnd w:id="21"/>
      <w:bookmarkEnd w:id="22"/>
      <w:bookmarkEnd w:id="23"/>
      <w:bookmarkEnd w:id="24"/>
      <w:bookmarkEnd w:id="25"/>
      <w:bookmarkEnd w:id="26"/>
      <w:bookmarkEnd w:id="27"/>
      <w:bookmarkEnd w:id="28"/>
      <w:bookmarkEnd w:id="29"/>
      <w:bookmarkEnd w:id="30"/>
      <w:bookmarkEnd w:id="31"/>
    </w:p>
    <w:p w:rsidR="004C7A0A" w:rsidRDefault="004C7A0A" w:rsidP="00313419">
      <w:pPr>
        <w:rPr>
          <w:rFonts w:ascii="IRBadr" w:hAnsi="IRBadr" w:cs="IRBadr"/>
          <w:sz w:val="34"/>
          <w:rtl/>
        </w:rPr>
      </w:pPr>
      <w:r>
        <w:rPr>
          <w:rFonts w:ascii="IRBadr" w:hAnsi="IRBadr" w:cs="IRBadr" w:hint="cs"/>
          <w:sz w:val="34"/>
          <w:rtl/>
        </w:rPr>
        <w:t xml:space="preserve">مرحوم آخوند </w:t>
      </w:r>
      <w:r w:rsidR="007449E0">
        <w:rPr>
          <w:rFonts w:ascii="IRBadr" w:hAnsi="IRBadr" w:cs="IRBadr" w:hint="cs"/>
          <w:sz w:val="34"/>
          <w:rtl/>
        </w:rPr>
        <w:t xml:space="preserve">در ابتدا </w:t>
      </w:r>
      <w:r>
        <w:rPr>
          <w:rFonts w:ascii="IRBadr" w:hAnsi="IRBadr" w:cs="IRBadr" w:hint="cs"/>
          <w:sz w:val="34"/>
          <w:rtl/>
        </w:rPr>
        <w:t>بیان کرده اتیان به هر مامور به نسبت به خود آن امر مجزی است</w:t>
      </w:r>
      <w:r w:rsidR="00313419">
        <w:rPr>
          <w:rFonts w:ascii="IRBadr" w:hAnsi="IRBadr" w:cs="IRBadr" w:hint="cs"/>
          <w:sz w:val="34"/>
          <w:rtl/>
        </w:rPr>
        <w:t xml:space="preserve">، و امر با امتثال علی وجهه، ساقط می‌شود. آقای صدر در این مساله نکته‌ای ذکر کرده که به نظر ما صحیح نیست. </w:t>
      </w:r>
    </w:p>
    <w:p w:rsidR="00313419" w:rsidRDefault="00313419" w:rsidP="00C6027F">
      <w:pPr>
        <w:pStyle w:val="Heading3"/>
        <w:rPr>
          <w:rtl/>
        </w:rPr>
      </w:pPr>
      <w:bookmarkStart w:id="32" w:name="_Toc209260310"/>
      <w:bookmarkStart w:id="33" w:name="_Toc209260334"/>
      <w:bookmarkStart w:id="34" w:name="_Toc209266319"/>
      <w:bookmarkStart w:id="35" w:name="_Toc209266855"/>
      <w:r>
        <w:rPr>
          <w:rFonts w:hint="cs"/>
          <w:rtl/>
        </w:rPr>
        <w:t>سخن شهید صدر: امتثال، مسقط فاعلیّت، نه فعلیّت</w:t>
      </w:r>
      <w:bookmarkEnd w:id="32"/>
      <w:bookmarkEnd w:id="33"/>
      <w:bookmarkEnd w:id="34"/>
      <w:bookmarkEnd w:id="35"/>
    </w:p>
    <w:p w:rsidR="00313419" w:rsidRDefault="00313419" w:rsidP="00313419">
      <w:pPr>
        <w:rPr>
          <w:rFonts w:ascii="IRBadr" w:hAnsi="IRBadr" w:cs="IRBadr"/>
          <w:sz w:val="34"/>
          <w:rtl/>
        </w:rPr>
      </w:pPr>
      <w:r>
        <w:rPr>
          <w:rFonts w:ascii="IRBadr" w:hAnsi="IRBadr" w:cs="IRBadr" w:hint="cs"/>
          <w:sz w:val="34"/>
          <w:rtl/>
        </w:rPr>
        <w:t>شهید صدر بین فعلیت تکلیف و فاعلیت تکلیف قائل به تفکیک است. اصل سخن ایشان در کلام آقاضیا وارد شده و اموری بر آن مترتّب شده است. آقای صدر مکرّر این مطلب را ذکر نموده و بیان کرده امتثال، فعلیت تکلیف را از بین نمی‌برد؛ بلکه فاعلیت آن را ساقط می‌کند. در خلال کلمات آقای صدر استدلالی بر این مطلب ذکر شده است. اینکه این مساله تحت یک عنوان مجزّا در کلام آقای صدر وارد شده باشد نیازمند بررسی است، ولی آنچه از خلال کلمات ایشان در این مورد وجود دارد استدلالی است که ذکر می‌شود. ج۴ ص۶۴ مباحث</w:t>
      </w:r>
    </w:p>
    <w:p w:rsidR="00313419" w:rsidRDefault="00313419" w:rsidP="00AD49DB">
      <w:pPr>
        <w:rPr>
          <w:rFonts w:ascii="IRBadr" w:hAnsi="IRBadr" w:cs="IRBadr"/>
          <w:sz w:val="34"/>
          <w:rtl/>
        </w:rPr>
      </w:pPr>
      <w:r>
        <w:rPr>
          <w:rFonts w:ascii="IRBadr" w:hAnsi="IRBadr" w:cs="IRBadr" w:hint="cs"/>
          <w:sz w:val="34"/>
          <w:rtl/>
        </w:rPr>
        <w:t>در مباحث الاصول آمده است که روح حکم و جوهره حکم، حب و بغض است، و با امتثال، حب و بغض از بین نمی‌رود. محبوب حتی بعد از تحقق خارجی هم بر صفت محبوبیت باقی می‌ماند</w:t>
      </w:r>
      <w:r w:rsidR="00EC77C2">
        <w:rPr>
          <w:rStyle w:val="FootnoteReference"/>
          <w:rFonts w:ascii="IRBadr" w:hAnsi="IRBadr" w:cs="IRBadr"/>
          <w:sz w:val="34"/>
          <w:rtl/>
        </w:rPr>
        <w:footnoteReference w:id="3"/>
      </w:r>
      <w:r>
        <w:rPr>
          <w:rFonts w:ascii="IRBadr" w:hAnsi="IRBadr" w:cs="IRBadr" w:hint="cs"/>
          <w:sz w:val="34"/>
          <w:rtl/>
        </w:rPr>
        <w:t>.</w:t>
      </w:r>
      <w:r w:rsidR="00AD49DB">
        <w:rPr>
          <w:rFonts w:ascii="IRBadr" w:hAnsi="IRBadr" w:cs="IRBadr" w:hint="cs"/>
          <w:sz w:val="34"/>
          <w:rtl/>
        </w:rPr>
        <w:t xml:space="preserve"> بسیاری از مباحث آقای صدر مبتنی بر همین مساله شده است. آقای صدر در مباحثی چون مقدمه واجب، اقل و اکثر، شک در محصل و مباحث دیگر همین مساله را مبنی قرار داده، و بر اساس آن مشی کرده است. البته وابستگی آن مسائل به این مبنی هم محل بحث است، ولی فعلا در مقام بررسی همین نظریه هستیم.</w:t>
      </w:r>
    </w:p>
    <w:p w:rsidR="000B504B" w:rsidRDefault="000B504B" w:rsidP="00C6027F">
      <w:pPr>
        <w:pStyle w:val="Heading3"/>
        <w:rPr>
          <w:rtl/>
        </w:rPr>
      </w:pPr>
      <w:bookmarkStart w:id="36" w:name="_Toc209260311"/>
      <w:bookmarkStart w:id="37" w:name="_Toc209260335"/>
      <w:bookmarkStart w:id="38" w:name="_Toc209266320"/>
      <w:bookmarkStart w:id="39" w:name="_Toc209266856"/>
      <w:r>
        <w:rPr>
          <w:rFonts w:hint="cs"/>
          <w:rtl/>
        </w:rPr>
        <w:t>مناقشه در سخن آقای صدر</w:t>
      </w:r>
      <w:bookmarkEnd w:id="36"/>
      <w:bookmarkEnd w:id="37"/>
      <w:bookmarkEnd w:id="38"/>
      <w:bookmarkEnd w:id="39"/>
    </w:p>
    <w:p w:rsidR="00AD49DB" w:rsidRDefault="00AD49DB" w:rsidP="002442C6">
      <w:pPr>
        <w:rPr>
          <w:rFonts w:ascii="IRBadr" w:hAnsi="IRBadr" w:cs="IRBadr"/>
          <w:sz w:val="34"/>
          <w:rtl/>
        </w:rPr>
      </w:pPr>
      <w:r>
        <w:rPr>
          <w:rFonts w:ascii="IRBadr" w:hAnsi="IRBadr" w:cs="IRBadr" w:hint="cs"/>
          <w:sz w:val="34"/>
          <w:rtl/>
        </w:rPr>
        <w:t>اینکه جوهر و روح حکم، حب باشد، سخنی بی‌معنی است. آنچه در خارج وجود دارد این است که شارع مقدس یک امر را واجب یا حرام کرده است. مجرد آنکه شارع مقدس نسبت به فعلی محبّت داشته باشد برای تعلق وجوب به آن کافی است؟ حبّ و بغض را نسبت به یک فعل غیراختیاری هم می‌توان را تصویر نمود. محبت و مبغوضیت کافی نیست تا وجوب و حرمت به یک فعل تعلق گیرد. آنچه روح حکم است، تحریک است.</w:t>
      </w:r>
      <w:r w:rsidR="002442C6">
        <w:rPr>
          <w:rFonts w:ascii="IRBadr" w:hAnsi="IRBadr" w:cs="IRBadr" w:hint="cs"/>
          <w:sz w:val="34"/>
          <w:rtl/>
        </w:rPr>
        <w:t xml:space="preserve"> مثلا شخصی که لرزش دست دارد و آب از لیوان در دستش می‌ریزد، عملش مبغوض است، ولی صرف مبغوض‌بودن دال بر تعلق نهی نیست، و نمی‌توان از آن استفاده نمود که شارع مقدس آن را حرام کرده است. اینکه بین فعل اختیاری و فعل غیراختیاری تفاوت گذاشته می‌شود و قدرت در حکم دخالت داده می‌شود به سبب آن است که روح حکم، تحریک است. این سخن مفهوم نیست که تکلیفی فعلیت داشته باشد، ولی فاقد فاعلیت باشد. فعلیت تکلیف به تحریک است. </w:t>
      </w:r>
    </w:p>
    <w:p w:rsidR="001A1E59" w:rsidRDefault="00222EF8" w:rsidP="009F042E">
      <w:pPr>
        <w:rPr>
          <w:rFonts w:ascii="IRBadr" w:hAnsi="IRBadr" w:cs="IRBadr"/>
          <w:sz w:val="34"/>
          <w:rtl/>
        </w:rPr>
      </w:pPr>
      <w:r>
        <w:rPr>
          <w:rFonts w:ascii="IRBadr" w:hAnsi="IRBadr" w:cs="IRBadr" w:hint="cs"/>
          <w:sz w:val="34"/>
          <w:rtl/>
        </w:rPr>
        <w:t xml:space="preserve">در این مورد بحث مفصّلی در کلام مرحوم آیت الله هاشمی وارد شده است. تقریر ایشان با آنچه بیان شد کمی تفاوت دارد ولی جوهر مطلب و لبّ کلام، یکی است. ایشان هم همین اشکال را در بحث مقدمه واجب -که آقای صدر متعرض این مبنی در آن بحث شده- ذکر کرده است. </w:t>
      </w:r>
      <w:r w:rsidR="00A80EB7">
        <w:rPr>
          <w:rFonts w:ascii="IRBadr" w:hAnsi="IRBadr" w:cs="IRBadr" w:hint="cs"/>
          <w:sz w:val="34"/>
          <w:rtl/>
        </w:rPr>
        <w:t xml:space="preserve">ایشان بیان کرده روح حکم، </w:t>
      </w:r>
      <w:r w:rsidR="001A1E59">
        <w:rPr>
          <w:rFonts w:ascii="IRBadr" w:hAnsi="IRBadr" w:cs="IRBadr" w:hint="cs"/>
          <w:sz w:val="34"/>
          <w:rtl/>
        </w:rPr>
        <w:t>اراده تشریعیه است</w:t>
      </w:r>
      <w:r w:rsidR="00A80EB7">
        <w:rPr>
          <w:rFonts w:ascii="IRBadr" w:hAnsi="IRBadr" w:cs="IRBadr" w:hint="cs"/>
          <w:sz w:val="34"/>
          <w:rtl/>
        </w:rPr>
        <w:t>، نه حبّ و بغض</w:t>
      </w:r>
      <w:r w:rsidR="00A80EB7">
        <w:rPr>
          <w:rStyle w:val="FootnoteReference"/>
          <w:rFonts w:ascii="IRBadr" w:hAnsi="IRBadr" w:cs="IRBadr"/>
          <w:sz w:val="34"/>
          <w:rtl/>
        </w:rPr>
        <w:footnoteReference w:id="4"/>
      </w:r>
      <w:r w:rsidR="001A1E59">
        <w:rPr>
          <w:rFonts w:ascii="IRBadr" w:hAnsi="IRBadr" w:cs="IRBadr" w:hint="cs"/>
          <w:sz w:val="34"/>
          <w:rtl/>
        </w:rPr>
        <w:t>. البته ما از کلمه اراده</w:t>
      </w:r>
      <w:r w:rsidR="00A80EB7">
        <w:rPr>
          <w:rFonts w:ascii="IRBadr" w:hAnsi="IRBadr" w:cs="IRBadr" w:hint="cs"/>
          <w:sz w:val="34"/>
          <w:rtl/>
        </w:rPr>
        <w:t xml:space="preserve"> تشریعیه </w:t>
      </w:r>
      <w:r w:rsidR="00A80EB7">
        <w:rPr>
          <w:rFonts w:ascii="IRBadr" w:hAnsi="IRBadr" w:cs="IRBadr"/>
          <w:sz w:val="34"/>
          <w:rtl/>
        </w:rPr>
        <w:t>–</w:t>
      </w:r>
      <w:r w:rsidR="00A80EB7">
        <w:rPr>
          <w:rFonts w:ascii="IRBadr" w:hAnsi="IRBadr" w:cs="IRBadr" w:hint="cs"/>
          <w:sz w:val="34"/>
          <w:rtl/>
        </w:rPr>
        <w:t>به دلیلی که در جای خودش به تفصیل بیان کرده‌ایم- استفاده نمی‌کنیم</w:t>
      </w:r>
      <w:r w:rsidR="00DE2B4F">
        <w:rPr>
          <w:rFonts w:ascii="IRBadr" w:hAnsi="IRBadr" w:cs="IRBadr" w:hint="cs"/>
          <w:sz w:val="34"/>
          <w:rtl/>
        </w:rPr>
        <w:t>، ولی جهت مشترک سخن ما و کلام آیت الله شاهرودی وجود دارد آن اینکه</w:t>
      </w:r>
      <w:r w:rsidR="001A1E59">
        <w:rPr>
          <w:rFonts w:ascii="IRBadr" w:hAnsi="IRBadr" w:cs="IRBadr" w:hint="cs"/>
          <w:sz w:val="34"/>
          <w:rtl/>
        </w:rPr>
        <w:t xml:space="preserve"> روح حکم از مقام بعث و تحریک </w:t>
      </w:r>
      <w:r w:rsidR="00DE2B4F">
        <w:rPr>
          <w:rFonts w:ascii="IRBadr" w:hAnsi="IRBadr" w:cs="IRBadr" w:hint="cs"/>
          <w:sz w:val="34"/>
          <w:rtl/>
        </w:rPr>
        <w:t xml:space="preserve">و وادارکردن </w:t>
      </w:r>
      <w:r w:rsidR="001A1E59">
        <w:rPr>
          <w:rFonts w:ascii="IRBadr" w:hAnsi="IRBadr" w:cs="IRBadr" w:hint="cs"/>
          <w:sz w:val="34"/>
          <w:rtl/>
        </w:rPr>
        <w:t xml:space="preserve">ناشی می‌شود. فعلی که شارع مقدس به آن حبّ دارد ولی تحریکی نسبت به آن ندارد، </w:t>
      </w:r>
      <w:r w:rsidR="00DE2B4F">
        <w:rPr>
          <w:rFonts w:ascii="IRBadr" w:hAnsi="IRBadr" w:cs="IRBadr" w:hint="cs"/>
          <w:sz w:val="34"/>
          <w:rtl/>
        </w:rPr>
        <w:t xml:space="preserve">حکمی ندارد. بنابراین در بحث اجزاء وقتی </w:t>
      </w:r>
      <w:r w:rsidR="00DE2B4F">
        <w:rPr>
          <w:rFonts w:ascii="IRBadr" w:hAnsi="IRBadr" w:cs="IRBadr" w:hint="cs"/>
          <w:sz w:val="34"/>
          <w:rtl/>
        </w:rPr>
        <w:lastRenderedPageBreak/>
        <w:t xml:space="preserve">مامور به امتثال شود، </w:t>
      </w:r>
      <w:r w:rsidR="001A1E59">
        <w:rPr>
          <w:rFonts w:ascii="IRBadr" w:hAnsi="IRBadr" w:cs="IRBadr" w:hint="cs"/>
          <w:sz w:val="34"/>
          <w:rtl/>
        </w:rPr>
        <w:t xml:space="preserve">شارع مقدس نسبت به مامور به تحریک ندارد. شارع برای آن امر می‌کند که مامور به که در عالم خارج محقق نشده، تحقق یابد؛ یعنی حبّ به ایجاد </w:t>
      </w:r>
      <w:r w:rsidR="009F042E">
        <w:rPr>
          <w:rFonts w:ascii="IRBadr" w:hAnsi="IRBadr" w:cs="IRBadr" w:hint="cs"/>
          <w:sz w:val="34"/>
          <w:rtl/>
        </w:rPr>
        <w:t xml:space="preserve">فعل دارد، </w:t>
      </w:r>
      <w:r w:rsidR="001A1E59">
        <w:rPr>
          <w:rFonts w:ascii="IRBadr" w:hAnsi="IRBadr" w:cs="IRBadr" w:hint="cs"/>
          <w:sz w:val="34"/>
          <w:rtl/>
        </w:rPr>
        <w:t>نه حبّ به وجود شیء</w:t>
      </w:r>
      <w:r w:rsidR="009F042E">
        <w:rPr>
          <w:rFonts w:ascii="IRBadr" w:hAnsi="IRBadr" w:cs="IRBadr" w:hint="cs"/>
          <w:sz w:val="34"/>
          <w:rtl/>
        </w:rPr>
        <w:t>.</w:t>
      </w:r>
      <w:r w:rsidR="001A1E59">
        <w:rPr>
          <w:rFonts w:ascii="IRBadr" w:hAnsi="IRBadr" w:cs="IRBadr" w:hint="cs"/>
          <w:sz w:val="34"/>
          <w:rtl/>
        </w:rPr>
        <w:t xml:space="preserve"> پس از آنکه شیء موجود شد، حبّی نسبت به ایجاد شیء وجود ندارد.</w:t>
      </w:r>
    </w:p>
    <w:p w:rsidR="001A1E59" w:rsidRDefault="001A1E59" w:rsidP="00250F37">
      <w:pPr>
        <w:rPr>
          <w:rFonts w:ascii="IRBadr" w:hAnsi="IRBadr" w:cs="IRBadr"/>
          <w:sz w:val="34"/>
          <w:rtl/>
        </w:rPr>
      </w:pPr>
      <w:r>
        <w:rPr>
          <w:rFonts w:ascii="IRBadr" w:hAnsi="IRBadr" w:cs="IRBadr" w:hint="cs"/>
          <w:sz w:val="34"/>
          <w:rtl/>
        </w:rPr>
        <w:t>آقای صدر مباحث زیادی را بر این مبنی بار کرده، و در مباحث مخت</w:t>
      </w:r>
      <w:r w:rsidR="009F042E">
        <w:rPr>
          <w:rFonts w:ascii="IRBadr" w:hAnsi="IRBadr" w:cs="IRBadr" w:hint="cs"/>
          <w:sz w:val="34"/>
          <w:rtl/>
        </w:rPr>
        <w:t>لف متذکّر شده که بر اساس آن مبنای مشهور</w:t>
      </w:r>
      <w:r>
        <w:rPr>
          <w:rFonts w:ascii="IRBadr" w:hAnsi="IRBadr" w:cs="IRBadr" w:hint="cs"/>
          <w:sz w:val="34"/>
          <w:rtl/>
        </w:rPr>
        <w:t xml:space="preserve"> که </w:t>
      </w:r>
      <w:r w:rsidR="009F042E">
        <w:rPr>
          <w:rFonts w:ascii="IRBadr" w:hAnsi="IRBadr" w:cs="IRBadr" w:hint="cs"/>
          <w:sz w:val="34"/>
          <w:rtl/>
        </w:rPr>
        <w:t xml:space="preserve">تکلیف </w:t>
      </w:r>
      <w:r>
        <w:rPr>
          <w:rFonts w:ascii="IRBadr" w:hAnsi="IRBadr" w:cs="IRBadr" w:hint="cs"/>
          <w:sz w:val="34"/>
          <w:rtl/>
        </w:rPr>
        <w:t>با اتیان ساقط می‌شود</w:t>
      </w:r>
      <w:r w:rsidR="009F042E">
        <w:rPr>
          <w:rFonts w:ascii="IRBadr" w:hAnsi="IRBadr" w:cs="IRBadr" w:hint="cs"/>
          <w:sz w:val="34"/>
          <w:rtl/>
        </w:rPr>
        <w:t>،</w:t>
      </w:r>
      <w:r>
        <w:rPr>
          <w:rFonts w:ascii="IRBadr" w:hAnsi="IRBadr" w:cs="IRBadr" w:hint="cs"/>
          <w:sz w:val="34"/>
          <w:rtl/>
        </w:rPr>
        <w:t xml:space="preserve"> مطلب چنان است و بر اساس مبنای ما مطلب چنین است. ایشان تنها یک ادعا</w:t>
      </w:r>
      <w:r w:rsidR="00250F37">
        <w:rPr>
          <w:rFonts w:ascii="IRBadr" w:hAnsi="IRBadr" w:cs="IRBadr" w:hint="cs"/>
          <w:sz w:val="34"/>
          <w:rtl/>
        </w:rPr>
        <w:t>یی بدون دلیل</w:t>
      </w:r>
      <w:r>
        <w:rPr>
          <w:rFonts w:ascii="IRBadr" w:hAnsi="IRBadr" w:cs="IRBadr" w:hint="cs"/>
          <w:sz w:val="34"/>
          <w:rtl/>
        </w:rPr>
        <w:t xml:space="preserve"> مطرح کرده که روح حکم، حب و بغض است، ولی این مطلب صحیح نیست؛ بلکه روح حکم، </w:t>
      </w:r>
      <w:r w:rsidR="00250F37">
        <w:rPr>
          <w:rFonts w:ascii="IRBadr" w:hAnsi="IRBadr" w:cs="IRBadr" w:hint="cs"/>
          <w:sz w:val="34"/>
          <w:rtl/>
        </w:rPr>
        <w:t xml:space="preserve">زجر و بعث </w:t>
      </w:r>
      <w:r>
        <w:rPr>
          <w:rFonts w:ascii="IRBadr" w:hAnsi="IRBadr" w:cs="IRBadr" w:hint="cs"/>
          <w:sz w:val="34"/>
          <w:rtl/>
        </w:rPr>
        <w:t xml:space="preserve">است. به تعبیر محقق اصفهانی، روح حکم «جعل ما یمکن داعیا» است، و </w:t>
      </w:r>
      <w:r w:rsidR="00250F37">
        <w:rPr>
          <w:rFonts w:ascii="IRBadr" w:hAnsi="IRBadr" w:cs="IRBadr" w:hint="cs"/>
          <w:sz w:val="34"/>
          <w:rtl/>
        </w:rPr>
        <w:t xml:space="preserve">داعویت شیء </w:t>
      </w:r>
      <w:r>
        <w:rPr>
          <w:rFonts w:ascii="IRBadr" w:hAnsi="IRBadr" w:cs="IRBadr" w:hint="cs"/>
          <w:sz w:val="34"/>
          <w:rtl/>
        </w:rPr>
        <w:t xml:space="preserve">پس از تحقق </w:t>
      </w:r>
      <w:r w:rsidR="00250F37">
        <w:rPr>
          <w:rFonts w:ascii="IRBadr" w:hAnsi="IRBadr" w:cs="IRBadr" w:hint="cs"/>
          <w:sz w:val="34"/>
          <w:rtl/>
        </w:rPr>
        <w:t>امتثال</w:t>
      </w:r>
      <w:r>
        <w:rPr>
          <w:rFonts w:ascii="IRBadr" w:hAnsi="IRBadr" w:cs="IRBadr" w:hint="cs"/>
          <w:sz w:val="34"/>
          <w:rtl/>
        </w:rPr>
        <w:t>، یا پس از</w:t>
      </w:r>
      <w:r w:rsidR="00250F37">
        <w:rPr>
          <w:rFonts w:ascii="IRBadr" w:hAnsi="IRBadr" w:cs="IRBadr" w:hint="cs"/>
          <w:sz w:val="34"/>
          <w:rtl/>
        </w:rPr>
        <w:t xml:space="preserve"> گذشت زمان و</w:t>
      </w:r>
      <w:r>
        <w:rPr>
          <w:rFonts w:ascii="IRBadr" w:hAnsi="IRBadr" w:cs="IRBadr" w:hint="cs"/>
          <w:sz w:val="34"/>
          <w:rtl/>
        </w:rPr>
        <w:t xml:space="preserve"> عصیان، ساقط می‌شود</w:t>
      </w:r>
      <w:r w:rsidR="00250F37">
        <w:rPr>
          <w:rFonts w:ascii="IRBadr" w:hAnsi="IRBadr" w:cs="IRBadr" w:hint="cs"/>
          <w:sz w:val="34"/>
          <w:rtl/>
        </w:rPr>
        <w:t>، و فعلیت تکلیف از میان می‌رود</w:t>
      </w:r>
      <w:r>
        <w:rPr>
          <w:rFonts w:ascii="IRBadr" w:hAnsi="IRBadr" w:cs="IRBadr" w:hint="cs"/>
          <w:sz w:val="34"/>
          <w:rtl/>
        </w:rPr>
        <w:t xml:space="preserve">؛ چرا که تحریک از بین </w:t>
      </w:r>
      <w:r w:rsidR="00250F37">
        <w:rPr>
          <w:rFonts w:ascii="IRBadr" w:hAnsi="IRBadr" w:cs="IRBadr" w:hint="cs"/>
          <w:sz w:val="34"/>
          <w:rtl/>
        </w:rPr>
        <w:t>رفته است</w:t>
      </w:r>
      <w:r>
        <w:rPr>
          <w:rFonts w:ascii="IRBadr" w:hAnsi="IRBadr" w:cs="IRBadr" w:hint="cs"/>
          <w:sz w:val="34"/>
          <w:rtl/>
        </w:rPr>
        <w:t xml:space="preserve">. چون </w:t>
      </w:r>
      <w:r w:rsidR="00250F37">
        <w:rPr>
          <w:rFonts w:ascii="IRBadr" w:hAnsi="IRBadr" w:cs="IRBadr" w:hint="cs"/>
          <w:sz w:val="34"/>
          <w:rtl/>
        </w:rPr>
        <w:t xml:space="preserve">محرّک إلیه </w:t>
      </w:r>
      <w:r>
        <w:rPr>
          <w:rFonts w:ascii="IRBadr" w:hAnsi="IRBadr" w:cs="IRBadr" w:hint="cs"/>
          <w:sz w:val="34"/>
          <w:rtl/>
        </w:rPr>
        <w:t xml:space="preserve">(در فرض </w:t>
      </w:r>
      <w:r w:rsidR="00250F37">
        <w:rPr>
          <w:rFonts w:ascii="IRBadr" w:hAnsi="IRBadr" w:cs="IRBadr" w:hint="cs"/>
          <w:sz w:val="34"/>
          <w:rtl/>
        </w:rPr>
        <w:t>امتثال</w:t>
      </w:r>
      <w:r>
        <w:rPr>
          <w:rFonts w:ascii="IRBadr" w:hAnsi="IRBadr" w:cs="IRBadr" w:hint="cs"/>
          <w:sz w:val="34"/>
          <w:rtl/>
        </w:rPr>
        <w:t xml:space="preserve">) خارجیت </w:t>
      </w:r>
      <w:r w:rsidR="00250F37">
        <w:rPr>
          <w:rFonts w:ascii="IRBadr" w:hAnsi="IRBadr" w:cs="IRBadr" w:hint="cs"/>
          <w:sz w:val="34"/>
          <w:rtl/>
        </w:rPr>
        <w:t xml:space="preserve">و </w:t>
      </w:r>
      <w:r>
        <w:rPr>
          <w:rFonts w:ascii="IRBadr" w:hAnsi="IRBadr" w:cs="IRBadr" w:hint="cs"/>
          <w:sz w:val="34"/>
          <w:rtl/>
        </w:rPr>
        <w:t>تحقق یافته یا آنکه (در فرض عصیان) امکان تحقق آن وجود ندارد.</w:t>
      </w:r>
    </w:p>
    <w:p w:rsidR="001A1E59" w:rsidRDefault="001A1E59" w:rsidP="00C6027F">
      <w:pPr>
        <w:pStyle w:val="Heading2"/>
        <w:rPr>
          <w:rtl/>
        </w:rPr>
      </w:pPr>
      <w:bookmarkStart w:id="40" w:name="_Toc209250684"/>
      <w:bookmarkStart w:id="41" w:name="_Toc209260312"/>
      <w:bookmarkStart w:id="42" w:name="_Toc209260336"/>
      <w:bookmarkStart w:id="43" w:name="_Toc209266321"/>
      <w:bookmarkStart w:id="44" w:name="_Toc209266857"/>
      <w:r>
        <w:rPr>
          <w:rFonts w:hint="cs"/>
          <w:rtl/>
        </w:rPr>
        <w:t>تبدیل امتثال</w:t>
      </w:r>
      <w:bookmarkEnd w:id="40"/>
      <w:bookmarkEnd w:id="41"/>
      <w:bookmarkEnd w:id="42"/>
      <w:bookmarkEnd w:id="43"/>
      <w:bookmarkEnd w:id="44"/>
    </w:p>
    <w:p w:rsidR="00407424" w:rsidRDefault="001A1E59" w:rsidP="00C6027F">
      <w:pPr>
        <w:rPr>
          <w:rFonts w:ascii="IRBadr" w:hAnsi="IRBadr" w:cs="IRBadr"/>
          <w:sz w:val="34"/>
          <w:rtl/>
        </w:rPr>
      </w:pPr>
      <w:r>
        <w:rPr>
          <w:rFonts w:ascii="IRBadr" w:hAnsi="IRBadr" w:cs="IRBadr" w:hint="cs"/>
          <w:sz w:val="34"/>
          <w:rtl/>
        </w:rPr>
        <w:t xml:space="preserve">از روایات استفاده می‌شود کسی که امری را امتثال کرده ممکن است </w:t>
      </w:r>
      <w:r w:rsidR="001C587E">
        <w:rPr>
          <w:rFonts w:ascii="IRBadr" w:hAnsi="IRBadr" w:cs="IRBadr" w:hint="cs"/>
          <w:sz w:val="34"/>
          <w:rtl/>
        </w:rPr>
        <w:t xml:space="preserve">در بعضی موارد </w:t>
      </w:r>
      <w:r>
        <w:rPr>
          <w:rFonts w:ascii="IRBadr" w:hAnsi="IRBadr" w:cs="IRBadr" w:hint="cs"/>
          <w:sz w:val="34"/>
          <w:rtl/>
        </w:rPr>
        <w:t>آن را ابطال کرده و فرد دیگری را اتیان کند. یعنی مامور به ممکن است حدوثا</w:t>
      </w:r>
      <w:r w:rsidR="00C6027F">
        <w:rPr>
          <w:rFonts w:ascii="IRBadr" w:hAnsi="IRBadr" w:cs="IRBadr" w:hint="cs"/>
          <w:sz w:val="34"/>
          <w:rtl/>
        </w:rPr>
        <w:t>ً</w:t>
      </w:r>
      <w:r>
        <w:rPr>
          <w:rFonts w:ascii="IRBadr" w:hAnsi="IRBadr" w:cs="IRBadr" w:hint="cs"/>
          <w:sz w:val="34"/>
          <w:rtl/>
        </w:rPr>
        <w:t xml:space="preserve"> یک شیء و بقاء</w:t>
      </w:r>
      <w:r w:rsidR="00C6027F">
        <w:rPr>
          <w:rFonts w:ascii="IRBadr" w:hAnsi="IRBadr" w:cs="IRBadr" w:hint="cs"/>
          <w:sz w:val="34"/>
          <w:rtl/>
        </w:rPr>
        <w:t>ً</w:t>
      </w:r>
      <w:r>
        <w:rPr>
          <w:rFonts w:ascii="IRBadr" w:hAnsi="IRBadr" w:cs="IRBadr" w:hint="cs"/>
          <w:sz w:val="34"/>
          <w:rtl/>
        </w:rPr>
        <w:t xml:space="preserve"> شیء دیگری باشد. مثلا کسی که نماز فرادی خوانده می‌تواند</w:t>
      </w:r>
      <w:r w:rsidR="001C587E">
        <w:rPr>
          <w:rFonts w:ascii="IRBadr" w:hAnsi="IRBadr" w:cs="IRBadr" w:hint="cs"/>
          <w:sz w:val="34"/>
          <w:rtl/>
        </w:rPr>
        <w:t xml:space="preserve"> نماز را</w:t>
      </w:r>
      <w:r>
        <w:rPr>
          <w:rFonts w:ascii="IRBadr" w:hAnsi="IRBadr" w:cs="IRBadr" w:hint="cs"/>
          <w:sz w:val="34"/>
          <w:rtl/>
        </w:rPr>
        <w:t xml:space="preserve"> به جماعت تکرار کند. اگر روایت به همین مقدار بود، امر سهل بود؛ مهم آن است که در تعلیل این مساله آمده است: «إنّ الله یختار احبّهما»</w:t>
      </w:r>
      <w:r w:rsidR="00407424">
        <w:rPr>
          <w:rFonts w:ascii="IRBadr" w:hAnsi="IRBadr" w:cs="IRBadr" w:hint="cs"/>
          <w:sz w:val="34"/>
          <w:rtl/>
        </w:rPr>
        <w:t>:</w:t>
      </w:r>
    </w:p>
    <w:p w:rsidR="00407424" w:rsidRDefault="00407424" w:rsidP="00C6027F">
      <w:pPr>
        <w:rPr>
          <w:rFonts w:ascii="IRBadr" w:hAnsi="IRBadr" w:cs="IRBadr"/>
          <w:sz w:val="34"/>
          <w:rtl/>
        </w:rPr>
      </w:pPr>
      <w:r w:rsidRPr="00407424">
        <w:rPr>
          <w:rFonts w:ascii="IRBadr" w:hAnsi="IRBadr" w:cs="IRBadr" w:hint="cs"/>
          <w:color w:val="008000"/>
          <w:sz w:val="34"/>
          <w:rtl/>
        </w:rPr>
        <w:t>«</w:t>
      </w:r>
      <w:r w:rsidRPr="00407424">
        <w:rPr>
          <w:rFonts w:ascii="IRBadr" w:hAnsi="IRBadr" w:cs="IRBadr" w:hint="cs"/>
          <w:sz w:val="34"/>
          <w:rtl/>
        </w:rPr>
        <w:t>عَلِيُّ</w:t>
      </w:r>
      <w:r w:rsidRPr="00407424">
        <w:rPr>
          <w:rFonts w:ascii="IRBadr" w:hAnsi="IRBadr" w:cs="IRBadr"/>
          <w:sz w:val="34"/>
          <w:rtl/>
        </w:rPr>
        <w:t xml:space="preserve"> </w:t>
      </w:r>
      <w:r w:rsidRPr="00407424">
        <w:rPr>
          <w:rFonts w:ascii="IRBadr" w:hAnsi="IRBadr" w:cs="IRBadr" w:hint="cs"/>
          <w:sz w:val="34"/>
          <w:rtl/>
        </w:rPr>
        <w:t>بْنُ</w:t>
      </w:r>
      <w:r w:rsidRPr="00407424">
        <w:rPr>
          <w:rFonts w:ascii="IRBadr" w:hAnsi="IRBadr" w:cs="IRBadr"/>
          <w:sz w:val="34"/>
          <w:rtl/>
        </w:rPr>
        <w:t xml:space="preserve"> </w:t>
      </w:r>
      <w:r w:rsidRPr="00407424">
        <w:rPr>
          <w:rFonts w:ascii="IRBadr" w:hAnsi="IRBadr" w:cs="IRBadr" w:hint="cs"/>
          <w:sz w:val="34"/>
          <w:rtl/>
        </w:rPr>
        <w:t>مُحَمَّدٍ</w:t>
      </w:r>
      <w:r w:rsidRPr="00407424">
        <w:rPr>
          <w:rFonts w:ascii="IRBadr" w:hAnsi="IRBadr" w:cs="IRBadr"/>
          <w:sz w:val="34"/>
          <w:rtl/>
        </w:rPr>
        <w:t xml:space="preserve"> </w:t>
      </w:r>
      <w:r w:rsidRPr="00407424">
        <w:rPr>
          <w:rFonts w:ascii="IRBadr" w:hAnsi="IRBadr" w:cs="IRBadr" w:hint="cs"/>
          <w:sz w:val="34"/>
          <w:rtl/>
        </w:rPr>
        <w:t>عَنْ</w:t>
      </w:r>
      <w:r w:rsidRPr="00407424">
        <w:rPr>
          <w:rFonts w:ascii="IRBadr" w:hAnsi="IRBadr" w:cs="IRBadr"/>
          <w:sz w:val="34"/>
          <w:rtl/>
        </w:rPr>
        <w:t xml:space="preserve"> </w:t>
      </w:r>
      <w:r w:rsidRPr="00407424">
        <w:rPr>
          <w:rFonts w:ascii="IRBadr" w:hAnsi="IRBadr" w:cs="IRBadr" w:hint="cs"/>
          <w:sz w:val="34"/>
          <w:rtl/>
        </w:rPr>
        <w:t>سَهْلِ</w:t>
      </w:r>
      <w:r w:rsidRPr="00407424">
        <w:rPr>
          <w:rFonts w:ascii="IRBadr" w:hAnsi="IRBadr" w:cs="IRBadr"/>
          <w:sz w:val="34"/>
          <w:rtl/>
        </w:rPr>
        <w:t xml:space="preserve"> </w:t>
      </w:r>
      <w:r w:rsidRPr="00407424">
        <w:rPr>
          <w:rFonts w:ascii="IRBadr" w:hAnsi="IRBadr" w:cs="IRBadr" w:hint="cs"/>
          <w:sz w:val="34"/>
          <w:rtl/>
        </w:rPr>
        <w:t>بْنِ</w:t>
      </w:r>
      <w:r w:rsidRPr="00407424">
        <w:rPr>
          <w:rFonts w:ascii="IRBadr" w:hAnsi="IRBadr" w:cs="IRBadr"/>
          <w:sz w:val="34"/>
          <w:rtl/>
        </w:rPr>
        <w:t xml:space="preserve"> </w:t>
      </w:r>
      <w:r w:rsidRPr="00407424">
        <w:rPr>
          <w:rFonts w:ascii="IRBadr" w:hAnsi="IRBadr" w:cs="IRBadr" w:hint="cs"/>
          <w:sz w:val="34"/>
          <w:rtl/>
        </w:rPr>
        <w:t>زِيَادٍ</w:t>
      </w:r>
      <w:r w:rsidRPr="00407424">
        <w:rPr>
          <w:rFonts w:ascii="IRBadr" w:hAnsi="IRBadr" w:cs="IRBadr"/>
          <w:sz w:val="34"/>
          <w:rtl/>
        </w:rPr>
        <w:t xml:space="preserve"> </w:t>
      </w:r>
      <w:r w:rsidRPr="00407424">
        <w:rPr>
          <w:rFonts w:ascii="IRBadr" w:hAnsi="IRBadr" w:cs="IRBadr" w:hint="cs"/>
          <w:sz w:val="34"/>
          <w:rtl/>
        </w:rPr>
        <w:t>عَنْ</w:t>
      </w:r>
      <w:r w:rsidRPr="00407424">
        <w:rPr>
          <w:rFonts w:ascii="IRBadr" w:hAnsi="IRBadr" w:cs="IRBadr"/>
          <w:sz w:val="34"/>
          <w:rtl/>
        </w:rPr>
        <w:t xml:space="preserve"> </w:t>
      </w:r>
      <w:r w:rsidRPr="00407424">
        <w:rPr>
          <w:rFonts w:ascii="IRBadr" w:hAnsi="IRBadr" w:cs="IRBadr" w:hint="cs"/>
          <w:sz w:val="34"/>
          <w:rtl/>
        </w:rPr>
        <w:t>مُحَمَّدِ</w:t>
      </w:r>
      <w:r w:rsidRPr="00407424">
        <w:rPr>
          <w:rFonts w:ascii="IRBadr" w:hAnsi="IRBadr" w:cs="IRBadr"/>
          <w:sz w:val="34"/>
          <w:rtl/>
        </w:rPr>
        <w:t xml:space="preserve"> </w:t>
      </w:r>
      <w:r w:rsidRPr="00407424">
        <w:rPr>
          <w:rFonts w:ascii="IRBadr" w:hAnsi="IRBadr" w:cs="IRBadr" w:hint="cs"/>
          <w:sz w:val="34"/>
          <w:rtl/>
        </w:rPr>
        <w:t>بْنِ</w:t>
      </w:r>
      <w:r w:rsidRPr="00407424">
        <w:rPr>
          <w:rFonts w:ascii="IRBadr" w:hAnsi="IRBadr" w:cs="IRBadr"/>
          <w:sz w:val="34"/>
          <w:rtl/>
        </w:rPr>
        <w:t xml:space="preserve"> </w:t>
      </w:r>
      <w:r w:rsidRPr="00407424">
        <w:rPr>
          <w:rFonts w:ascii="IRBadr" w:hAnsi="IRBadr" w:cs="IRBadr" w:hint="cs"/>
          <w:sz w:val="34"/>
          <w:rtl/>
        </w:rPr>
        <w:t>الْوَلِيدِ</w:t>
      </w:r>
      <w:r w:rsidRPr="00407424">
        <w:rPr>
          <w:rFonts w:ascii="IRBadr" w:hAnsi="IRBadr" w:cs="IRBadr"/>
          <w:sz w:val="34"/>
          <w:rtl/>
        </w:rPr>
        <w:t xml:space="preserve"> </w:t>
      </w:r>
      <w:r w:rsidRPr="00407424">
        <w:rPr>
          <w:rFonts w:ascii="IRBadr" w:hAnsi="IRBadr" w:cs="IRBadr" w:hint="cs"/>
          <w:sz w:val="34"/>
          <w:rtl/>
        </w:rPr>
        <w:t>عَنْ</w:t>
      </w:r>
      <w:r w:rsidRPr="00407424">
        <w:rPr>
          <w:rFonts w:ascii="IRBadr" w:hAnsi="IRBadr" w:cs="IRBadr"/>
          <w:sz w:val="34"/>
          <w:rtl/>
        </w:rPr>
        <w:t xml:space="preserve"> </w:t>
      </w:r>
      <w:r w:rsidRPr="00407424">
        <w:rPr>
          <w:rFonts w:ascii="IRBadr" w:hAnsi="IRBadr" w:cs="IRBadr" w:hint="cs"/>
          <w:sz w:val="34"/>
          <w:rtl/>
        </w:rPr>
        <w:t>يُونُسَ</w:t>
      </w:r>
      <w:r w:rsidRPr="00407424">
        <w:rPr>
          <w:rFonts w:ascii="IRBadr" w:hAnsi="IRBadr" w:cs="IRBadr"/>
          <w:sz w:val="34"/>
          <w:rtl/>
        </w:rPr>
        <w:t xml:space="preserve"> </w:t>
      </w:r>
      <w:r w:rsidRPr="00407424">
        <w:rPr>
          <w:rFonts w:ascii="IRBadr" w:hAnsi="IRBadr" w:cs="IRBadr" w:hint="cs"/>
          <w:sz w:val="34"/>
          <w:rtl/>
        </w:rPr>
        <w:t>بْنِ</w:t>
      </w:r>
      <w:r w:rsidRPr="00407424">
        <w:rPr>
          <w:rFonts w:ascii="IRBadr" w:hAnsi="IRBadr" w:cs="IRBadr"/>
          <w:sz w:val="34"/>
          <w:rtl/>
        </w:rPr>
        <w:t xml:space="preserve"> </w:t>
      </w:r>
      <w:r w:rsidRPr="00407424">
        <w:rPr>
          <w:rFonts w:ascii="IRBadr" w:hAnsi="IRBadr" w:cs="IRBadr" w:hint="cs"/>
          <w:sz w:val="34"/>
          <w:rtl/>
        </w:rPr>
        <w:t>يَعْقُوبَ</w:t>
      </w:r>
      <w:r w:rsidRPr="00407424">
        <w:rPr>
          <w:rFonts w:ascii="IRBadr" w:hAnsi="IRBadr" w:cs="IRBadr"/>
          <w:sz w:val="34"/>
          <w:rtl/>
        </w:rPr>
        <w:t xml:space="preserve"> </w:t>
      </w:r>
      <w:r w:rsidRPr="00407424">
        <w:rPr>
          <w:rFonts w:ascii="IRBadr" w:hAnsi="IRBadr" w:cs="IRBadr" w:hint="cs"/>
          <w:sz w:val="34"/>
          <w:rtl/>
        </w:rPr>
        <w:t>عَنْ</w:t>
      </w:r>
      <w:r w:rsidRPr="00407424">
        <w:rPr>
          <w:rFonts w:ascii="IRBadr" w:hAnsi="IRBadr" w:cs="IRBadr"/>
          <w:sz w:val="34"/>
          <w:rtl/>
        </w:rPr>
        <w:t xml:space="preserve"> </w:t>
      </w:r>
      <w:r w:rsidRPr="00407424">
        <w:rPr>
          <w:rFonts w:ascii="IRBadr" w:hAnsi="IRBadr" w:cs="IRBadr" w:hint="cs"/>
          <w:sz w:val="34"/>
          <w:rtl/>
        </w:rPr>
        <w:t>أَبِي</w:t>
      </w:r>
      <w:r w:rsidRPr="00407424">
        <w:rPr>
          <w:rFonts w:ascii="IRBadr" w:hAnsi="IRBadr" w:cs="IRBadr"/>
          <w:sz w:val="34"/>
          <w:rtl/>
        </w:rPr>
        <w:t xml:space="preserve"> </w:t>
      </w:r>
      <w:r w:rsidRPr="00407424">
        <w:rPr>
          <w:rFonts w:ascii="IRBadr" w:hAnsi="IRBadr" w:cs="IRBadr" w:hint="cs"/>
          <w:sz w:val="34"/>
          <w:rtl/>
        </w:rPr>
        <w:t>بَصِيرٍ</w:t>
      </w:r>
      <w:r w:rsidRPr="00407424">
        <w:rPr>
          <w:rFonts w:ascii="IRBadr" w:hAnsi="IRBadr" w:cs="IRBadr"/>
          <w:sz w:val="34"/>
          <w:rtl/>
        </w:rPr>
        <w:t xml:space="preserve"> </w:t>
      </w:r>
      <w:r w:rsidRPr="00407424">
        <w:rPr>
          <w:rFonts w:ascii="IRBadr" w:hAnsi="IRBadr" w:cs="IRBadr" w:hint="cs"/>
          <w:sz w:val="34"/>
          <w:rtl/>
        </w:rPr>
        <w:t>قَالَ</w:t>
      </w:r>
      <w:r w:rsidRPr="00407424">
        <w:rPr>
          <w:rFonts w:ascii="IRBadr" w:hAnsi="IRBadr" w:cs="IRBadr"/>
          <w:sz w:val="34"/>
          <w:rtl/>
        </w:rPr>
        <w:t xml:space="preserve">: </w:t>
      </w:r>
      <w:r w:rsidRPr="00407424">
        <w:rPr>
          <w:rFonts w:ascii="IRBadr" w:hAnsi="IRBadr" w:cs="IRBadr" w:hint="cs"/>
          <w:color w:val="008000"/>
          <w:sz w:val="34"/>
          <w:rtl/>
        </w:rPr>
        <w:t>قُلْتُ</w:t>
      </w:r>
      <w:r w:rsidRPr="00407424">
        <w:rPr>
          <w:rFonts w:ascii="IRBadr" w:hAnsi="IRBadr" w:cs="IRBadr"/>
          <w:color w:val="008000"/>
          <w:sz w:val="34"/>
          <w:rtl/>
        </w:rPr>
        <w:t xml:space="preserve"> </w:t>
      </w:r>
      <w:r w:rsidRPr="00407424">
        <w:rPr>
          <w:rFonts w:ascii="IRBadr" w:hAnsi="IRBadr" w:cs="IRBadr" w:hint="cs"/>
          <w:color w:val="008000"/>
          <w:sz w:val="34"/>
          <w:rtl/>
        </w:rPr>
        <w:t>لِأَبِي</w:t>
      </w:r>
      <w:r w:rsidRPr="00407424">
        <w:rPr>
          <w:rFonts w:ascii="IRBadr" w:hAnsi="IRBadr" w:cs="IRBadr"/>
          <w:color w:val="008000"/>
          <w:sz w:val="34"/>
          <w:rtl/>
        </w:rPr>
        <w:t xml:space="preserve"> </w:t>
      </w:r>
      <w:r w:rsidRPr="00407424">
        <w:rPr>
          <w:rFonts w:ascii="IRBadr" w:hAnsi="IRBadr" w:cs="IRBadr" w:hint="cs"/>
          <w:color w:val="008000"/>
          <w:sz w:val="34"/>
          <w:rtl/>
        </w:rPr>
        <w:t>عَبْدِ</w:t>
      </w:r>
      <w:r w:rsidRPr="00407424">
        <w:rPr>
          <w:rFonts w:ascii="IRBadr" w:hAnsi="IRBadr" w:cs="IRBadr"/>
          <w:color w:val="008000"/>
          <w:sz w:val="34"/>
          <w:rtl/>
        </w:rPr>
        <w:t xml:space="preserve"> </w:t>
      </w:r>
      <w:r w:rsidRPr="00407424">
        <w:rPr>
          <w:rFonts w:ascii="IRBadr" w:hAnsi="IRBadr" w:cs="IRBadr" w:hint="cs"/>
          <w:color w:val="008000"/>
          <w:sz w:val="34"/>
          <w:rtl/>
        </w:rPr>
        <w:t>اللَّهِ</w:t>
      </w:r>
      <w:r w:rsidRPr="00407424">
        <w:rPr>
          <w:rFonts w:ascii="IRBadr" w:hAnsi="IRBadr" w:cs="IRBadr"/>
          <w:color w:val="008000"/>
          <w:sz w:val="34"/>
          <w:rtl/>
        </w:rPr>
        <w:t xml:space="preserve"> </w:t>
      </w:r>
      <w:r w:rsidRPr="00407424">
        <w:rPr>
          <w:rFonts w:ascii="IRBadr" w:hAnsi="IRBadr" w:cs="IRBadr" w:hint="cs"/>
          <w:color w:val="008000"/>
          <w:sz w:val="34"/>
          <w:rtl/>
        </w:rPr>
        <w:t>ع</w:t>
      </w:r>
      <w:r w:rsidRPr="00407424">
        <w:rPr>
          <w:rFonts w:ascii="IRBadr" w:hAnsi="IRBadr" w:cs="IRBadr"/>
          <w:color w:val="008000"/>
          <w:sz w:val="34"/>
          <w:rtl/>
        </w:rPr>
        <w:t xml:space="preserve"> </w:t>
      </w:r>
      <w:r w:rsidRPr="00407424">
        <w:rPr>
          <w:rFonts w:ascii="IRBadr" w:hAnsi="IRBadr" w:cs="IRBadr" w:hint="cs"/>
          <w:color w:val="008000"/>
          <w:sz w:val="34"/>
          <w:rtl/>
        </w:rPr>
        <w:t>أُصَلِّي</w:t>
      </w:r>
      <w:r w:rsidRPr="00407424">
        <w:rPr>
          <w:rFonts w:ascii="IRBadr" w:hAnsi="IRBadr" w:cs="IRBadr"/>
          <w:color w:val="008000"/>
          <w:sz w:val="34"/>
          <w:rtl/>
        </w:rPr>
        <w:t xml:space="preserve"> </w:t>
      </w:r>
      <w:r w:rsidRPr="00407424">
        <w:rPr>
          <w:rFonts w:ascii="IRBadr" w:hAnsi="IRBadr" w:cs="IRBadr" w:hint="cs"/>
          <w:color w:val="008000"/>
          <w:sz w:val="34"/>
          <w:rtl/>
        </w:rPr>
        <w:t>ثُمَّ</w:t>
      </w:r>
      <w:r w:rsidRPr="00407424">
        <w:rPr>
          <w:rFonts w:ascii="IRBadr" w:hAnsi="IRBadr" w:cs="IRBadr"/>
          <w:color w:val="008000"/>
          <w:sz w:val="34"/>
          <w:rtl/>
        </w:rPr>
        <w:t xml:space="preserve"> </w:t>
      </w:r>
      <w:r w:rsidRPr="00407424">
        <w:rPr>
          <w:rFonts w:ascii="IRBadr" w:hAnsi="IRBadr" w:cs="IRBadr" w:hint="cs"/>
          <w:color w:val="008000"/>
          <w:sz w:val="34"/>
          <w:rtl/>
        </w:rPr>
        <w:t>أَدْخُلُ</w:t>
      </w:r>
      <w:r w:rsidRPr="00407424">
        <w:rPr>
          <w:rFonts w:ascii="IRBadr" w:hAnsi="IRBadr" w:cs="IRBadr"/>
          <w:color w:val="008000"/>
          <w:sz w:val="34"/>
          <w:rtl/>
        </w:rPr>
        <w:t xml:space="preserve"> </w:t>
      </w:r>
      <w:r w:rsidRPr="00407424">
        <w:rPr>
          <w:rFonts w:ascii="IRBadr" w:hAnsi="IRBadr" w:cs="IRBadr" w:hint="cs"/>
          <w:color w:val="008000"/>
          <w:sz w:val="34"/>
          <w:rtl/>
        </w:rPr>
        <w:t>الْمَسْجِدَ</w:t>
      </w:r>
      <w:r w:rsidRPr="00407424">
        <w:rPr>
          <w:rFonts w:ascii="IRBadr" w:hAnsi="IRBadr" w:cs="IRBadr"/>
          <w:color w:val="008000"/>
          <w:sz w:val="34"/>
          <w:rtl/>
        </w:rPr>
        <w:t xml:space="preserve"> </w:t>
      </w:r>
      <w:r w:rsidRPr="00407424">
        <w:rPr>
          <w:rFonts w:ascii="IRBadr" w:hAnsi="IRBadr" w:cs="IRBadr" w:hint="cs"/>
          <w:color w:val="008000"/>
          <w:sz w:val="34"/>
          <w:rtl/>
        </w:rPr>
        <w:t>فَتُقَامُ</w:t>
      </w:r>
      <w:r w:rsidRPr="00407424">
        <w:rPr>
          <w:rFonts w:ascii="IRBadr" w:hAnsi="IRBadr" w:cs="IRBadr"/>
          <w:color w:val="008000"/>
          <w:sz w:val="34"/>
          <w:rtl/>
        </w:rPr>
        <w:t xml:space="preserve"> </w:t>
      </w:r>
      <w:r w:rsidRPr="00407424">
        <w:rPr>
          <w:rFonts w:ascii="IRBadr" w:hAnsi="IRBadr" w:cs="IRBadr" w:hint="cs"/>
          <w:color w:val="008000"/>
          <w:sz w:val="34"/>
          <w:rtl/>
        </w:rPr>
        <w:t>الصَّلَاةُ</w:t>
      </w:r>
      <w:r w:rsidRPr="00407424">
        <w:rPr>
          <w:rFonts w:ascii="IRBadr" w:hAnsi="IRBadr" w:cs="IRBadr"/>
          <w:color w:val="008000"/>
          <w:sz w:val="34"/>
          <w:rtl/>
        </w:rPr>
        <w:t xml:space="preserve"> </w:t>
      </w:r>
      <w:r w:rsidRPr="00407424">
        <w:rPr>
          <w:rFonts w:ascii="IRBadr" w:hAnsi="IRBadr" w:cs="IRBadr" w:hint="cs"/>
          <w:color w:val="008000"/>
          <w:sz w:val="34"/>
          <w:rtl/>
        </w:rPr>
        <w:t>وَ</w:t>
      </w:r>
      <w:r w:rsidRPr="00407424">
        <w:rPr>
          <w:rFonts w:ascii="IRBadr" w:hAnsi="IRBadr" w:cs="IRBadr"/>
          <w:color w:val="008000"/>
          <w:sz w:val="34"/>
          <w:rtl/>
        </w:rPr>
        <w:t xml:space="preserve"> </w:t>
      </w:r>
      <w:r w:rsidRPr="00407424">
        <w:rPr>
          <w:rFonts w:ascii="IRBadr" w:hAnsi="IRBadr" w:cs="IRBadr" w:hint="cs"/>
          <w:color w:val="008000"/>
          <w:sz w:val="34"/>
          <w:rtl/>
        </w:rPr>
        <w:t>قَدْ</w:t>
      </w:r>
      <w:r w:rsidRPr="00407424">
        <w:rPr>
          <w:rFonts w:ascii="IRBadr" w:hAnsi="IRBadr" w:cs="IRBadr"/>
          <w:color w:val="008000"/>
          <w:sz w:val="34"/>
          <w:rtl/>
        </w:rPr>
        <w:t xml:space="preserve"> </w:t>
      </w:r>
      <w:r w:rsidRPr="00407424">
        <w:rPr>
          <w:rFonts w:ascii="IRBadr" w:hAnsi="IRBadr" w:cs="IRBadr" w:hint="cs"/>
          <w:color w:val="008000"/>
          <w:sz w:val="34"/>
          <w:rtl/>
        </w:rPr>
        <w:t>صَلَّيْتُ</w:t>
      </w:r>
      <w:r w:rsidRPr="00407424">
        <w:rPr>
          <w:rFonts w:ascii="IRBadr" w:hAnsi="IRBadr" w:cs="IRBadr"/>
          <w:color w:val="008000"/>
          <w:sz w:val="34"/>
          <w:rtl/>
        </w:rPr>
        <w:t xml:space="preserve"> </w:t>
      </w:r>
      <w:r w:rsidRPr="00407424">
        <w:rPr>
          <w:rFonts w:ascii="IRBadr" w:hAnsi="IRBadr" w:cs="IRBadr" w:hint="cs"/>
          <w:color w:val="008000"/>
          <w:sz w:val="34"/>
          <w:rtl/>
        </w:rPr>
        <w:t>فَقَالَ</w:t>
      </w:r>
      <w:r w:rsidRPr="00407424">
        <w:rPr>
          <w:rFonts w:ascii="IRBadr" w:hAnsi="IRBadr" w:cs="IRBadr"/>
          <w:color w:val="008000"/>
          <w:sz w:val="34"/>
          <w:rtl/>
        </w:rPr>
        <w:t xml:space="preserve"> </w:t>
      </w:r>
      <w:r w:rsidRPr="00407424">
        <w:rPr>
          <w:rFonts w:ascii="IRBadr" w:hAnsi="IRBadr" w:cs="IRBadr" w:hint="cs"/>
          <w:color w:val="008000"/>
          <w:sz w:val="34"/>
          <w:rtl/>
        </w:rPr>
        <w:t>صَلِّ</w:t>
      </w:r>
      <w:r w:rsidRPr="00407424">
        <w:rPr>
          <w:rFonts w:ascii="IRBadr" w:hAnsi="IRBadr" w:cs="IRBadr"/>
          <w:color w:val="008000"/>
          <w:sz w:val="34"/>
          <w:rtl/>
        </w:rPr>
        <w:t xml:space="preserve"> </w:t>
      </w:r>
      <w:r w:rsidRPr="00407424">
        <w:rPr>
          <w:rFonts w:ascii="IRBadr" w:hAnsi="IRBadr" w:cs="IRBadr" w:hint="cs"/>
          <w:color w:val="008000"/>
          <w:sz w:val="34"/>
          <w:rtl/>
        </w:rPr>
        <w:t>مَعَهُمْ</w:t>
      </w:r>
      <w:r w:rsidRPr="00407424">
        <w:rPr>
          <w:rFonts w:ascii="IRBadr" w:hAnsi="IRBadr" w:cs="IRBadr"/>
          <w:color w:val="008000"/>
          <w:sz w:val="34"/>
          <w:rtl/>
        </w:rPr>
        <w:t xml:space="preserve"> </w:t>
      </w:r>
      <w:r w:rsidRPr="00407424">
        <w:rPr>
          <w:rFonts w:ascii="IRBadr" w:hAnsi="IRBadr" w:cs="IRBadr" w:hint="cs"/>
          <w:color w:val="008000"/>
          <w:sz w:val="34"/>
          <w:rtl/>
        </w:rPr>
        <w:t>يَخْتَارُ</w:t>
      </w:r>
      <w:r w:rsidRPr="00407424">
        <w:rPr>
          <w:rFonts w:ascii="IRBadr" w:hAnsi="IRBadr" w:cs="IRBadr"/>
          <w:color w:val="008000"/>
          <w:sz w:val="34"/>
          <w:rtl/>
        </w:rPr>
        <w:t xml:space="preserve"> </w:t>
      </w:r>
      <w:r w:rsidRPr="00407424">
        <w:rPr>
          <w:rFonts w:ascii="IRBadr" w:hAnsi="IRBadr" w:cs="IRBadr" w:hint="cs"/>
          <w:color w:val="008000"/>
          <w:sz w:val="34"/>
          <w:rtl/>
        </w:rPr>
        <w:t>اللَّهُ</w:t>
      </w:r>
      <w:r w:rsidRPr="00407424">
        <w:rPr>
          <w:rFonts w:ascii="IRBadr" w:hAnsi="IRBadr" w:cs="IRBadr"/>
          <w:color w:val="008000"/>
          <w:sz w:val="34"/>
          <w:rtl/>
        </w:rPr>
        <w:t xml:space="preserve"> </w:t>
      </w:r>
      <w:r w:rsidRPr="00407424">
        <w:rPr>
          <w:rFonts w:ascii="IRBadr" w:hAnsi="IRBadr" w:cs="IRBadr" w:hint="cs"/>
          <w:color w:val="008000"/>
          <w:sz w:val="34"/>
          <w:rtl/>
        </w:rPr>
        <w:t>أَحَبَّهُمَا</w:t>
      </w:r>
      <w:r w:rsidRPr="00407424">
        <w:rPr>
          <w:rFonts w:ascii="IRBadr" w:hAnsi="IRBadr" w:cs="IRBadr"/>
          <w:color w:val="008000"/>
          <w:sz w:val="34"/>
          <w:rtl/>
        </w:rPr>
        <w:t xml:space="preserve"> </w:t>
      </w:r>
      <w:r w:rsidRPr="00407424">
        <w:rPr>
          <w:rFonts w:ascii="IRBadr" w:hAnsi="IRBadr" w:cs="IRBadr" w:hint="cs"/>
          <w:color w:val="008000"/>
          <w:sz w:val="34"/>
          <w:rtl/>
        </w:rPr>
        <w:t>إِلَيْهِ»</w:t>
      </w:r>
      <w:r>
        <w:rPr>
          <w:rStyle w:val="FootnoteReference"/>
          <w:rFonts w:ascii="IRBadr" w:hAnsi="IRBadr" w:cs="IRBadr"/>
          <w:color w:val="008000"/>
          <w:sz w:val="34"/>
          <w:rtl/>
        </w:rPr>
        <w:footnoteReference w:id="5"/>
      </w:r>
      <w:r w:rsidRPr="00407424">
        <w:rPr>
          <w:rFonts w:ascii="IRBadr" w:hAnsi="IRBadr" w:cs="IRBadr"/>
          <w:sz w:val="34"/>
          <w:rtl/>
        </w:rPr>
        <w:t>.</w:t>
      </w:r>
      <w:r w:rsidR="001A1E59">
        <w:rPr>
          <w:rFonts w:ascii="IRBadr" w:hAnsi="IRBadr" w:cs="IRBadr" w:hint="cs"/>
          <w:sz w:val="34"/>
          <w:rtl/>
        </w:rPr>
        <w:t xml:space="preserve"> </w:t>
      </w:r>
    </w:p>
    <w:p w:rsidR="008E45BA" w:rsidRDefault="001A1E59" w:rsidP="00C6027F">
      <w:pPr>
        <w:rPr>
          <w:rFonts w:ascii="IRBadr" w:hAnsi="IRBadr" w:cs="IRBadr"/>
          <w:sz w:val="34"/>
          <w:rtl/>
        </w:rPr>
      </w:pPr>
      <w:r>
        <w:rPr>
          <w:rFonts w:ascii="IRBadr" w:hAnsi="IRBadr" w:cs="IRBadr" w:hint="cs"/>
          <w:sz w:val="34"/>
          <w:rtl/>
        </w:rPr>
        <w:t xml:space="preserve">یعنی هرکدام که بهتر و شایسته‌تر باشد خداوند انتخاب می‌کند. معنای این سخن آن است که اگر احبّ آنها فعل متاخر باشد، تبدیل امتثال رخ داده است. تحلیل این مساله که چگونه </w:t>
      </w:r>
      <w:r w:rsidR="00D50F84">
        <w:rPr>
          <w:rFonts w:ascii="IRBadr" w:hAnsi="IRBadr" w:cs="IRBadr" w:hint="cs"/>
          <w:sz w:val="34"/>
          <w:rtl/>
        </w:rPr>
        <w:t xml:space="preserve">چنین امری </w:t>
      </w:r>
      <w:r>
        <w:rPr>
          <w:rFonts w:ascii="IRBadr" w:hAnsi="IRBadr" w:cs="IRBadr" w:hint="cs"/>
          <w:sz w:val="34"/>
          <w:rtl/>
        </w:rPr>
        <w:t xml:space="preserve">امکان‌پذیر است، محل سخن واقع شده است. </w:t>
      </w:r>
    </w:p>
    <w:p w:rsidR="008E45BA" w:rsidRDefault="008E45BA" w:rsidP="008E45BA">
      <w:pPr>
        <w:pStyle w:val="Heading3"/>
        <w:rPr>
          <w:rtl/>
        </w:rPr>
      </w:pPr>
      <w:bookmarkStart w:id="45" w:name="_Toc209250685"/>
      <w:bookmarkStart w:id="46" w:name="_Toc209260313"/>
      <w:bookmarkStart w:id="47" w:name="_Toc209260337"/>
      <w:bookmarkStart w:id="48" w:name="_Toc209266322"/>
      <w:bookmarkStart w:id="49" w:name="_Toc209266858"/>
      <w:r>
        <w:rPr>
          <w:rFonts w:hint="cs"/>
          <w:rtl/>
        </w:rPr>
        <w:t>سخن مرحوم آخوند در مساله</w:t>
      </w:r>
      <w:bookmarkEnd w:id="45"/>
      <w:bookmarkEnd w:id="46"/>
      <w:bookmarkEnd w:id="47"/>
      <w:bookmarkEnd w:id="48"/>
      <w:bookmarkEnd w:id="49"/>
    </w:p>
    <w:p w:rsidR="001A1E59" w:rsidRDefault="001A1E59" w:rsidP="004F663D">
      <w:pPr>
        <w:rPr>
          <w:rFonts w:ascii="IRBadr" w:hAnsi="IRBadr" w:cs="IRBadr"/>
          <w:sz w:val="34"/>
          <w:rtl/>
        </w:rPr>
      </w:pPr>
      <w:r>
        <w:rPr>
          <w:rFonts w:ascii="IRBadr" w:hAnsi="IRBadr" w:cs="IRBadr" w:hint="cs"/>
          <w:sz w:val="34"/>
          <w:rtl/>
        </w:rPr>
        <w:t>مرحوم آخوند بیان کرده اگر مامور به علت تامه برای تحقق غرض مولی باشد و به تعبیر دیگر</w:t>
      </w:r>
      <w:r w:rsidR="00B06C53">
        <w:rPr>
          <w:rFonts w:ascii="IRBadr" w:hAnsi="IRBadr" w:cs="IRBadr" w:hint="cs"/>
          <w:sz w:val="34"/>
          <w:rtl/>
        </w:rPr>
        <w:t>،</w:t>
      </w:r>
      <w:r>
        <w:rPr>
          <w:rFonts w:ascii="IRBadr" w:hAnsi="IRBadr" w:cs="IRBadr" w:hint="cs"/>
          <w:sz w:val="34"/>
          <w:rtl/>
        </w:rPr>
        <w:t xml:space="preserve"> جزء اخیر علت تامه برای تحقق غرض مولی باشد</w:t>
      </w:r>
      <w:r w:rsidR="00B06C53">
        <w:rPr>
          <w:rFonts w:ascii="IRBadr" w:hAnsi="IRBadr" w:cs="IRBadr" w:hint="cs"/>
          <w:sz w:val="34"/>
          <w:rtl/>
        </w:rPr>
        <w:t>،</w:t>
      </w:r>
      <w:r>
        <w:rPr>
          <w:rFonts w:ascii="IRBadr" w:hAnsi="IRBadr" w:cs="IRBadr" w:hint="cs"/>
          <w:sz w:val="34"/>
          <w:rtl/>
        </w:rPr>
        <w:t xml:space="preserve"> به طوری که بین </w:t>
      </w:r>
      <w:r w:rsidR="00B06C53">
        <w:rPr>
          <w:rFonts w:ascii="IRBadr" w:hAnsi="IRBadr" w:cs="IRBadr" w:hint="cs"/>
          <w:sz w:val="34"/>
          <w:rtl/>
        </w:rPr>
        <w:t>تحقق مامور به و تحقق غرض مولی فصل نباشد،</w:t>
      </w:r>
      <w:r>
        <w:rPr>
          <w:rFonts w:ascii="IRBadr" w:hAnsi="IRBadr" w:cs="IRBadr" w:hint="cs"/>
          <w:sz w:val="34"/>
          <w:rtl/>
        </w:rPr>
        <w:t xml:space="preserve"> تبدیل امتثال جایز نیست، و در غیر این صورت جایز است. مثلا اگر مولی طلب آب کند، گاهی آب برای رفع تشنگی است،</w:t>
      </w:r>
      <w:r w:rsidR="00003547">
        <w:rPr>
          <w:rFonts w:ascii="IRBadr" w:hAnsi="IRBadr" w:cs="IRBadr" w:hint="cs"/>
          <w:sz w:val="34"/>
          <w:rtl/>
        </w:rPr>
        <w:t xml:space="preserve"> و بین آب آوردن و رفع تشنگی فاصله وجود دارد، و مولی باید آب را بنوشد تا تشنگی‌اش رفع گردد،</w:t>
      </w:r>
      <w:r>
        <w:rPr>
          <w:rFonts w:ascii="IRBadr" w:hAnsi="IRBadr" w:cs="IRBadr" w:hint="cs"/>
          <w:sz w:val="34"/>
          <w:rtl/>
        </w:rPr>
        <w:t xml:space="preserve"> و گاهی با تحقق آوردن آب، غرض هم </w:t>
      </w:r>
      <w:r>
        <w:rPr>
          <w:rFonts w:ascii="IRBadr" w:hAnsi="IRBadr" w:cs="IRBadr"/>
          <w:sz w:val="34"/>
          <w:rtl/>
        </w:rPr>
        <w:t>–</w:t>
      </w:r>
      <w:r>
        <w:rPr>
          <w:rFonts w:ascii="IRBadr" w:hAnsi="IRBadr" w:cs="IRBadr" w:hint="cs"/>
          <w:sz w:val="34"/>
          <w:rtl/>
        </w:rPr>
        <w:t>که رفع عطش است- محقق می‌شود</w:t>
      </w:r>
      <w:r w:rsidR="003448EC">
        <w:rPr>
          <w:rFonts w:ascii="IRBadr" w:hAnsi="IRBadr" w:cs="IRBadr" w:hint="cs"/>
          <w:sz w:val="34"/>
          <w:rtl/>
        </w:rPr>
        <w:t xml:space="preserve"> مثلا به محض آوردن، آب در دهان مولی ریخته می‌شود</w:t>
      </w:r>
      <w:r>
        <w:rPr>
          <w:rFonts w:ascii="IRBadr" w:hAnsi="IRBadr" w:cs="IRBadr" w:hint="cs"/>
          <w:sz w:val="34"/>
          <w:rtl/>
        </w:rPr>
        <w:t xml:space="preserve">. </w:t>
      </w:r>
      <w:r w:rsidR="00912268">
        <w:rPr>
          <w:rFonts w:ascii="IRBadr" w:hAnsi="IRBadr" w:cs="IRBadr" w:hint="cs"/>
          <w:sz w:val="34"/>
          <w:rtl/>
        </w:rPr>
        <w:t xml:space="preserve">در این فرض دوم، </w:t>
      </w:r>
      <w:r>
        <w:rPr>
          <w:rFonts w:ascii="IRBadr" w:hAnsi="IRBadr" w:cs="IRBadr" w:hint="cs"/>
          <w:sz w:val="34"/>
          <w:rtl/>
        </w:rPr>
        <w:t>با تحقق غرض</w:t>
      </w:r>
      <w:r w:rsidR="00912268">
        <w:rPr>
          <w:rFonts w:ascii="IRBadr" w:hAnsi="IRBadr" w:cs="IRBadr" w:hint="cs"/>
          <w:sz w:val="34"/>
          <w:rtl/>
        </w:rPr>
        <w:t xml:space="preserve"> مولی</w:t>
      </w:r>
      <w:r>
        <w:rPr>
          <w:rFonts w:ascii="IRBadr" w:hAnsi="IRBadr" w:cs="IRBadr" w:hint="cs"/>
          <w:sz w:val="34"/>
          <w:rtl/>
        </w:rPr>
        <w:t>،</w:t>
      </w:r>
      <w:r w:rsidR="00912268">
        <w:rPr>
          <w:rFonts w:ascii="IRBadr" w:hAnsi="IRBadr" w:cs="IRBadr" w:hint="cs"/>
          <w:sz w:val="34"/>
          <w:rtl/>
        </w:rPr>
        <w:t xml:space="preserve"> رفع عطش شده و بقاء امر معنی ندارد تا</w:t>
      </w:r>
      <w:r>
        <w:rPr>
          <w:rFonts w:ascii="IRBadr" w:hAnsi="IRBadr" w:cs="IRBadr" w:hint="cs"/>
          <w:sz w:val="34"/>
          <w:rtl/>
        </w:rPr>
        <w:t xml:space="preserve"> تبدیل امتثال موضوع </w:t>
      </w:r>
      <w:r w:rsidR="004F663D">
        <w:rPr>
          <w:rFonts w:ascii="IRBadr" w:hAnsi="IRBadr" w:cs="IRBadr" w:hint="cs"/>
          <w:sz w:val="34"/>
          <w:rtl/>
        </w:rPr>
        <w:t>داشته باشد</w:t>
      </w:r>
      <w:r>
        <w:rPr>
          <w:rFonts w:ascii="IRBadr" w:hAnsi="IRBadr" w:cs="IRBadr" w:hint="cs"/>
          <w:sz w:val="34"/>
          <w:rtl/>
        </w:rPr>
        <w:t>. ولی اگر هنوز غرض محقق نشده است</w:t>
      </w:r>
      <w:r w:rsidR="004F663D">
        <w:rPr>
          <w:rFonts w:ascii="IRBadr" w:hAnsi="IRBadr" w:cs="IRBadr" w:hint="cs"/>
          <w:sz w:val="34"/>
          <w:rtl/>
        </w:rPr>
        <w:t xml:space="preserve"> -</w:t>
      </w:r>
      <w:r>
        <w:rPr>
          <w:rFonts w:ascii="IRBadr" w:hAnsi="IRBadr" w:cs="IRBadr" w:hint="cs"/>
          <w:sz w:val="34"/>
          <w:rtl/>
        </w:rPr>
        <w:t xml:space="preserve">مثلا شارع هنوز آب را نخورده و عبد یک فرد </w:t>
      </w:r>
      <w:r w:rsidR="004F663D">
        <w:rPr>
          <w:rFonts w:ascii="IRBadr" w:hAnsi="IRBadr" w:cs="IRBadr" w:hint="cs"/>
          <w:sz w:val="34"/>
          <w:rtl/>
        </w:rPr>
        <w:t xml:space="preserve">دیگری </w:t>
      </w:r>
      <w:r>
        <w:rPr>
          <w:rFonts w:ascii="IRBadr" w:hAnsi="IRBadr" w:cs="IRBadr" w:hint="cs"/>
          <w:sz w:val="34"/>
          <w:rtl/>
        </w:rPr>
        <w:t>از مامور به را اتیان کند (مثل لیوان بهتر یا آب گواراتر یا به هر دلیل</w:t>
      </w:r>
      <w:r w:rsidR="008E45BA">
        <w:rPr>
          <w:rFonts w:ascii="IRBadr" w:hAnsi="IRBadr" w:cs="IRBadr" w:hint="cs"/>
          <w:sz w:val="34"/>
          <w:rtl/>
        </w:rPr>
        <w:t xml:space="preserve"> که حتی برای شارع هم ممکن است مطلوبیت بیشتر نداشته باشد</w:t>
      </w:r>
      <w:r>
        <w:rPr>
          <w:rFonts w:ascii="IRBadr" w:hAnsi="IRBadr" w:cs="IRBadr" w:hint="cs"/>
          <w:sz w:val="34"/>
          <w:rtl/>
        </w:rPr>
        <w:t>)</w:t>
      </w:r>
      <w:r w:rsidR="004F663D">
        <w:rPr>
          <w:rFonts w:ascii="IRBadr" w:hAnsi="IRBadr" w:cs="IRBadr" w:hint="cs"/>
          <w:sz w:val="34"/>
          <w:rtl/>
        </w:rPr>
        <w:t>- تبدیل امتثال جایز است.</w:t>
      </w:r>
    </w:p>
    <w:p w:rsidR="008E45BA" w:rsidRDefault="008E45BA" w:rsidP="008E45BA">
      <w:pPr>
        <w:pStyle w:val="Heading3"/>
        <w:rPr>
          <w:rtl/>
        </w:rPr>
      </w:pPr>
      <w:bookmarkStart w:id="50" w:name="_Toc209250686"/>
      <w:bookmarkStart w:id="51" w:name="_Toc209260314"/>
      <w:bookmarkStart w:id="52" w:name="_Toc209260338"/>
      <w:bookmarkStart w:id="53" w:name="_Toc209266323"/>
      <w:bookmarkStart w:id="54" w:name="_Toc209266859"/>
      <w:r>
        <w:rPr>
          <w:rFonts w:hint="cs"/>
          <w:rtl/>
        </w:rPr>
        <w:t>اشکال بر سخن آخوند</w:t>
      </w:r>
      <w:bookmarkEnd w:id="50"/>
      <w:bookmarkEnd w:id="51"/>
      <w:bookmarkEnd w:id="52"/>
      <w:bookmarkEnd w:id="53"/>
      <w:bookmarkEnd w:id="54"/>
    </w:p>
    <w:p w:rsidR="008E45BA" w:rsidRDefault="00602D4B" w:rsidP="00602D4B">
      <w:pPr>
        <w:rPr>
          <w:rFonts w:ascii="IRBadr" w:hAnsi="IRBadr" w:cs="IRBadr"/>
          <w:sz w:val="34"/>
          <w:rtl/>
        </w:rPr>
      </w:pPr>
      <w:r>
        <w:rPr>
          <w:rFonts w:ascii="IRBadr" w:hAnsi="IRBadr" w:cs="IRBadr" w:hint="cs"/>
          <w:sz w:val="34"/>
          <w:rtl/>
        </w:rPr>
        <w:t xml:space="preserve">برخی در مقام اشکال به آخوند بیان کرده‌اند: </w:t>
      </w:r>
      <w:r w:rsidR="008E45BA">
        <w:rPr>
          <w:rFonts w:ascii="IRBadr" w:hAnsi="IRBadr" w:cs="IRBadr" w:hint="cs"/>
          <w:sz w:val="34"/>
          <w:rtl/>
        </w:rPr>
        <w:t>تفکیک بین اتیان به مامور به و غرض</w:t>
      </w:r>
      <w:r>
        <w:rPr>
          <w:rFonts w:ascii="IRBadr" w:hAnsi="IRBadr" w:cs="IRBadr" w:hint="cs"/>
          <w:sz w:val="34"/>
          <w:rtl/>
        </w:rPr>
        <w:t>،</w:t>
      </w:r>
      <w:r w:rsidR="008E45BA">
        <w:rPr>
          <w:rFonts w:ascii="IRBadr" w:hAnsi="IRBadr" w:cs="IRBadr" w:hint="cs"/>
          <w:sz w:val="34"/>
          <w:rtl/>
        </w:rPr>
        <w:t xml:space="preserve"> از اساس معقول نیست. شارع مقدس</w:t>
      </w:r>
      <w:r>
        <w:rPr>
          <w:rFonts w:ascii="IRBadr" w:hAnsi="IRBadr" w:cs="IRBadr" w:hint="cs"/>
          <w:sz w:val="34"/>
          <w:rtl/>
        </w:rPr>
        <w:t xml:space="preserve"> که امر نموده، </w:t>
      </w:r>
      <w:r w:rsidR="008E45BA">
        <w:rPr>
          <w:rFonts w:ascii="IRBadr" w:hAnsi="IRBadr" w:cs="IRBadr" w:hint="cs"/>
          <w:sz w:val="34"/>
          <w:rtl/>
        </w:rPr>
        <w:t xml:space="preserve"> برای تحقق غرض امر کرده است؛ بنابراین اگر غرض حاصل شده باشد، تبدیل امتثال معقول نیست، و اگر حاصل نشده باشد، امر امتثال نشده </w:t>
      </w:r>
      <w:r w:rsidR="008E45BA">
        <w:rPr>
          <w:rFonts w:ascii="IRBadr" w:hAnsi="IRBadr" w:cs="IRBadr" w:hint="cs"/>
          <w:sz w:val="34"/>
          <w:rtl/>
        </w:rPr>
        <w:lastRenderedPageBreak/>
        <w:t xml:space="preserve">است. در مثالی که بیان شد غرض </w:t>
      </w:r>
      <w:r>
        <w:rPr>
          <w:rFonts w:ascii="IRBadr" w:hAnsi="IRBadr" w:cs="IRBadr" w:hint="cs"/>
          <w:sz w:val="34"/>
          <w:rtl/>
        </w:rPr>
        <w:t>مولی آب‌خوردن نیست؛ بلکه تمکّ</w:t>
      </w:r>
      <w:r w:rsidR="008E45BA">
        <w:rPr>
          <w:rFonts w:ascii="IRBadr" w:hAnsi="IRBadr" w:cs="IRBadr" w:hint="cs"/>
          <w:sz w:val="34"/>
          <w:rtl/>
        </w:rPr>
        <w:t>ن از آب خوردن</w:t>
      </w:r>
      <w:r>
        <w:rPr>
          <w:rFonts w:ascii="IRBadr" w:hAnsi="IRBadr" w:cs="IRBadr" w:hint="cs"/>
          <w:sz w:val="34"/>
          <w:rtl/>
        </w:rPr>
        <w:t>، و فراهم‌کردن زمینه رفع عطش غرض است، و این غرض با مجرّد آوردن آب حاصل می‌شود، و</w:t>
      </w:r>
      <w:r w:rsidR="008E45BA">
        <w:rPr>
          <w:rFonts w:ascii="IRBadr" w:hAnsi="IRBadr" w:cs="IRBadr" w:hint="cs"/>
          <w:sz w:val="34"/>
          <w:rtl/>
        </w:rPr>
        <w:t xml:space="preserve"> اینکه </w:t>
      </w:r>
      <w:r>
        <w:rPr>
          <w:rFonts w:ascii="IRBadr" w:hAnsi="IRBadr" w:cs="IRBadr" w:hint="cs"/>
          <w:sz w:val="34"/>
          <w:rtl/>
        </w:rPr>
        <w:t xml:space="preserve">آخوند بیان کرد </w:t>
      </w:r>
      <w:r w:rsidR="008E45BA">
        <w:rPr>
          <w:rFonts w:ascii="IRBadr" w:hAnsi="IRBadr" w:cs="IRBadr" w:hint="cs"/>
          <w:sz w:val="34"/>
          <w:rtl/>
        </w:rPr>
        <w:t xml:space="preserve">با آوردن مامور به هنوز امکان تبدیل امتثال وجود دارد صحیح نیست. </w:t>
      </w:r>
    </w:p>
    <w:p w:rsidR="008E45BA" w:rsidRDefault="008E45BA" w:rsidP="008E45BA">
      <w:pPr>
        <w:pStyle w:val="Heading4"/>
        <w:rPr>
          <w:rtl/>
        </w:rPr>
      </w:pPr>
      <w:bookmarkStart w:id="55" w:name="_Toc209250687"/>
      <w:bookmarkStart w:id="56" w:name="_Toc209260315"/>
      <w:bookmarkStart w:id="57" w:name="_Toc209260339"/>
      <w:bookmarkStart w:id="58" w:name="_Toc209266324"/>
      <w:bookmarkStart w:id="59" w:name="_Toc209266860"/>
      <w:r>
        <w:rPr>
          <w:rFonts w:hint="cs"/>
          <w:rtl/>
        </w:rPr>
        <w:t>دفع اشکال توسط استاد</w:t>
      </w:r>
      <w:bookmarkEnd w:id="55"/>
      <w:bookmarkEnd w:id="56"/>
      <w:bookmarkEnd w:id="57"/>
      <w:bookmarkEnd w:id="58"/>
      <w:r w:rsidR="0072412B">
        <w:rPr>
          <w:rFonts w:hint="cs"/>
          <w:rtl/>
        </w:rPr>
        <w:t>: تبیین رابطه بین غرض اولیه و غرض از امر</w:t>
      </w:r>
      <w:bookmarkEnd w:id="59"/>
    </w:p>
    <w:p w:rsidR="003E5291" w:rsidRDefault="008E45BA" w:rsidP="00A92775">
      <w:pPr>
        <w:rPr>
          <w:rFonts w:ascii="IRBadr" w:hAnsi="IRBadr" w:cs="IRBadr"/>
          <w:sz w:val="34"/>
          <w:rtl/>
        </w:rPr>
      </w:pPr>
      <w:r>
        <w:rPr>
          <w:rFonts w:ascii="IRBadr" w:hAnsi="IRBadr" w:cs="IRBadr" w:hint="cs"/>
          <w:sz w:val="34"/>
          <w:rtl/>
        </w:rPr>
        <w:t xml:space="preserve">در بحث تعبدی و توصلی به تفصیل بیان شد که غرض اولیه با غرض از امر تفاوت دارد. فارق بین تعبدی و توصلی در </w:t>
      </w:r>
      <w:r w:rsidR="00EB174F">
        <w:rPr>
          <w:rFonts w:ascii="IRBadr" w:hAnsi="IRBadr" w:cs="IRBadr" w:hint="cs"/>
          <w:sz w:val="34"/>
          <w:rtl/>
        </w:rPr>
        <w:t xml:space="preserve">غرض از امر نیست؛ بلکه در غرض </w:t>
      </w:r>
      <w:r>
        <w:rPr>
          <w:rFonts w:ascii="IRBadr" w:hAnsi="IRBadr" w:cs="IRBadr" w:hint="cs"/>
          <w:sz w:val="34"/>
          <w:rtl/>
        </w:rPr>
        <w:t>اقصی است.</w:t>
      </w:r>
      <w:r w:rsidR="0055424F">
        <w:rPr>
          <w:rFonts w:ascii="IRBadr" w:hAnsi="IRBadr" w:cs="IRBadr" w:hint="cs"/>
          <w:sz w:val="34"/>
          <w:rtl/>
        </w:rPr>
        <w:t xml:space="preserve"> شارع مقدس یک غرض اولیه دارد، و برای تحقق آن غرض، امر را در یک دایره محدود صادر می‌کند. امر همیشه تمامی مقدمات رسیدن به غرض اولیه را تامین نمی‌کند.</w:t>
      </w:r>
      <w:r>
        <w:rPr>
          <w:rFonts w:ascii="IRBadr" w:hAnsi="IRBadr" w:cs="IRBadr" w:hint="cs"/>
          <w:sz w:val="34"/>
          <w:rtl/>
        </w:rPr>
        <w:t xml:space="preserve"> </w:t>
      </w:r>
      <w:r w:rsidR="00EB174F">
        <w:rPr>
          <w:rFonts w:ascii="IRBadr" w:hAnsi="IRBadr" w:cs="IRBadr" w:hint="cs"/>
          <w:sz w:val="34"/>
          <w:rtl/>
        </w:rPr>
        <w:t xml:space="preserve">غرض اولیه ممکن است از راه‌های مختلف معدوم شود. برطرف </w:t>
      </w:r>
      <w:r w:rsidR="00EB174F" w:rsidRPr="0055424F">
        <w:rPr>
          <w:rFonts w:ascii="IRBadr" w:hAnsi="IRBadr" w:cs="IRBadr" w:hint="cs"/>
          <w:sz w:val="34"/>
          <w:u w:val="single"/>
          <w:rtl/>
        </w:rPr>
        <w:t>نشدن</w:t>
      </w:r>
      <w:r w:rsidR="00EB174F">
        <w:rPr>
          <w:rFonts w:ascii="IRBadr" w:hAnsi="IRBadr" w:cs="IRBadr" w:hint="cs"/>
          <w:sz w:val="34"/>
          <w:rtl/>
        </w:rPr>
        <w:t xml:space="preserve"> تشنگی، علل مختلفی ممکن است داشته باشد (مثل امر نکردن یا نیاوردن آب یا آوردن آب ولی نخوردن و ...)</w:t>
      </w:r>
      <w:r w:rsidR="00A92775">
        <w:rPr>
          <w:rFonts w:ascii="IRBadr" w:hAnsi="IRBadr" w:cs="IRBadr" w:hint="cs"/>
          <w:sz w:val="34"/>
          <w:rtl/>
        </w:rPr>
        <w:t xml:space="preserve">. امر برای آن است که ابواب معدوم‌شدن غرض اولیه از ناحیه امر، منسدّ شود؛ نه آنکه جمیع ابواب عدم، منسدّ گردد؛ بلکه تنها ابواب عدم از ناحیه امر منسدّ شود. ممکن است با تحقق مامور به -که غرض از امر با آن حاصل می‌شود- غرض اولیه هم حاصل شده باشد، و ممکن است غرض اولیه تحقق نیافته باشد. </w:t>
      </w:r>
      <w:r w:rsidR="00EB174F">
        <w:rPr>
          <w:rFonts w:ascii="IRBadr" w:hAnsi="IRBadr" w:cs="IRBadr" w:hint="cs"/>
          <w:sz w:val="34"/>
          <w:rtl/>
        </w:rPr>
        <w:t xml:space="preserve">بنابراین تفکیکی که مرحوم آخوند مطرح نموده منطقی به نظر می‌رسد. </w:t>
      </w:r>
      <w:r w:rsidR="00F47CED">
        <w:rPr>
          <w:rFonts w:ascii="IRBadr" w:hAnsi="IRBadr" w:cs="IRBadr" w:hint="cs"/>
          <w:sz w:val="34"/>
          <w:rtl/>
        </w:rPr>
        <w:t xml:space="preserve">تفصیل </w:t>
      </w:r>
      <w:r w:rsidR="003E5291">
        <w:rPr>
          <w:rFonts w:ascii="IRBadr" w:hAnsi="IRBadr" w:cs="IRBadr" w:hint="cs"/>
          <w:sz w:val="34"/>
          <w:rtl/>
        </w:rPr>
        <w:t xml:space="preserve">این مساله بستگی به </w:t>
      </w:r>
      <w:r w:rsidR="00F47CED">
        <w:rPr>
          <w:rFonts w:ascii="IRBadr" w:hAnsi="IRBadr" w:cs="IRBadr" w:hint="cs"/>
          <w:sz w:val="34"/>
          <w:rtl/>
        </w:rPr>
        <w:t xml:space="preserve">تبیین </w:t>
      </w:r>
      <w:r w:rsidR="003E5291">
        <w:rPr>
          <w:rFonts w:ascii="IRBadr" w:hAnsi="IRBadr" w:cs="IRBadr" w:hint="cs"/>
          <w:sz w:val="34"/>
          <w:rtl/>
        </w:rPr>
        <w:t xml:space="preserve">رابطه بین غرض اولیه و </w:t>
      </w:r>
      <w:r w:rsidR="00764E60">
        <w:rPr>
          <w:rFonts w:ascii="IRBadr" w:hAnsi="IRBadr" w:cs="IRBadr" w:hint="cs"/>
          <w:sz w:val="34"/>
          <w:rtl/>
        </w:rPr>
        <w:t xml:space="preserve">غرض از امر دارد، و به تعبیر دیگر، بستگی به رابطه بین غرض اولیه و </w:t>
      </w:r>
      <w:r w:rsidR="003E5291">
        <w:rPr>
          <w:rFonts w:ascii="IRBadr" w:hAnsi="IRBadr" w:cs="IRBadr" w:hint="cs"/>
          <w:sz w:val="34"/>
          <w:rtl/>
        </w:rPr>
        <w:t xml:space="preserve">کیفیت امر دارد. </w:t>
      </w:r>
    </w:p>
    <w:p w:rsidR="003E5291" w:rsidRDefault="00A10CF9" w:rsidP="00A10CF9">
      <w:pPr>
        <w:rPr>
          <w:rFonts w:ascii="IRBadr" w:hAnsi="IRBadr" w:cs="IRBadr"/>
          <w:sz w:val="34"/>
          <w:rtl/>
        </w:rPr>
      </w:pPr>
      <w:r>
        <w:rPr>
          <w:rFonts w:ascii="IRBadr" w:hAnsi="IRBadr" w:cs="IRBadr" w:hint="cs"/>
          <w:sz w:val="34"/>
          <w:rtl/>
        </w:rPr>
        <w:t xml:space="preserve">توضیح آنکه </w:t>
      </w:r>
      <w:r w:rsidR="003E5291">
        <w:rPr>
          <w:rFonts w:ascii="IRBadr" w:hAnsi="IRBadr" w:cs="IRBadr" w:hint="cs"/>
          <w:sz w:val="34"/>
          <w:rtl/>
        </w:rPr>
        <w:t>تمامی تکالیف به یک معنی واجب مشروط هستند. تکالیف مشروط به تحقق غرض اولیه است، نه غرض از امر. تا وقتی غرض اولیه تحقق نیافته، امر باقی است؛ همانطور که غرض اولیه اگر از غیر طریق امر حاصل شود، امر ساقط می‌گردد. علت سقوط امر بد</w:t>
      </w:r>
      <w:r>
        <w:rPr>
          <w:rFonts w:ascii="IRBadr" w:hAnsi="IRBadr" w:cs="IRBadr" w:hint="cs"/>
          <w:sz w:val="34"/>
          <w:rtl/>
        </w:rPr>
        <w:t>ون قصد قربت در واجب توصلی</w:t>
      </w:r>
      <w:r w:rsidR="003E5291">
        <w:rPr>
          <w:rFonts w:ascii="IRBadr" w:hAnsi="IRBadr" w:cs="IRBadr" w:hint="cs"/>
          <w:sz w:val="34"/>
          <w:rtl/>
        </w:rPr>
        <w:t xml:space="preserve"> آن است که امر مشروط به عدم تحقق غرض اولیه است. اگر غرض اولیه ولو از غیر طریق امر حاصل شد، غرضی باقی نمی‌ماند</w:t>
      </w:r>
      <w:r>
        <w:rPr>
          <w:rFonts w:ascii="IRBadr" w:hAnsi="IRBadr" w:cs="IRBadr" w:hint="cs"/>
          <w:sz w:val="34"/>
          <w:rtl/>
        </w:rPr>
        <w:t>، و به تبع آن، امر هم باقی نیست</w:t>
      </w:r>
      <w:r w:rsidR="003E5291">
        <w:rPr>
          <w:rFonts w:ascii="IRBadr" w:hAnsi="IRBadr" w:cs="IRBadr" w:hint="cs"/>
          <w:sz w:val="34"/>
          <w:rtl/>
        </w:rPr>
        <w:t xml:space="preserve">. مثلا اگر مولی برای رفع عطش طلب آب کرد، ولی عطش وی از طریق دیگری (مثل </w:t>
      </w:r>
      <w:r>
        <w:rPr>
          <w:rFonts w:ascii="IRBadr" w:hAnsi="IRBadr" w:cs="IRBadr" w:hint="cs"/>
          <w:sz w:val="34"/>
          <w:rtl/>
        </w:rPr>
        <w:t xml:space="preserve">مرطوب‌شدن </w:t>
      </w:r>
      <w:r w:rsidR="003E5291">
        <w:rPr>
          <w:rFonts w:ascii="IRBadr" w:hAnsi="IRBadr" w:cs="IRBadr" w:hint="cs"/>
          <w:sz w:val="34"/>
          <w:rtl/>
        </w:rPr>
        <w:t xml:space="preserve">هوا) برطرف شد، غرض </w:t>
      </w:r>
      <w:r>
        <w:rPr>
          <w:rFonts w:ascii="IRBadr" w:hAnsi="IRBadr" w:cs="IRBadr" w:hint="cs"/>
          <w:sz w:val="34"/>
          <w:rtl/>
        </w:rPr>
        <w:t xml:space="preserve">و امر </w:t>
      </w:r>
      <w:r w:rsidR="003E5291">
        <w:rPr>
          <w:rFonts w:ascii="IRBadr" w:hAnsi="IRBadr" w:cs="IRBadr" w:hint="cs"/>
          <w:sz w:val="34"/>
          <w:rtl/>
        </w:rPr>
        <w:t>ساقط می‌شود.</w:t>
      </w:r>
      <w:r w:rsidR="00CC3C7E">
        <w:rPr>
          <w:rFonts w:ascii="IRBadr" w:hAnsi="IRBadr" w:cs="IRBadr" w:hint="cs"/>
          <w:sz w:val="34"/>
          <w:rtl/>
        </w:rPr>
        <w:t xml:space="preserve"> این جنبه اثباتی است. در جنبه سلبی نیز امر چنین است. اگر غرض اولیه حتی با امر هم حاصل نشود، امر ساقط نمی‌گردد. رابطه بین تحقق غرض اولیه و سقوط امر و عدم تحقق غرض اولیه و عدم سقوط امر باید به درستی تحلیل شود. </w:t>
      </w:r>
      <w:r w:rsidR="003E5291">
        <w:rPr>
          <w:rFonts w:ascii="IRBadr" w:hAnsi="IRBadr" w:cs="IRBadr" w:hint="cs"/>
          <w:sz w:val="34"/>
          <w:rtl/>
        </w:rPr>
        <w:t>این بحث در جلسه آینده دنبال می‌گردد.</w:t>
      </w:r>
    </w:p>
    <w:p w:rsidR="00BF0A65" w:rsidRDefault="00BF0A65" w:rsidP="00BF0A65">
      <w:pPr>
        <w:rPr>
          <w:rFonts w:ascii="IRBadr" w:hAnsi="IRBadr" w:cs="IRBadr"/>
          <w:sz w:val="34"/>
          <w:rtl/>
        </w:rPr>
      </w:pPr>
    </w:p>
    <w:sectPr w:rsidR="00BF0A65"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6CE" w:rsidRDefault="001A76CE" w:rsidP="008B750B">
      <w:pPr>
        <w:spacing w:line="240" w:lineRule="auto"/>
      </w:pPr>
      <w:r>
        <w:separator/>
      </w:r>
    </w:p>
    <w:p w:rsidR="001A76CE" w:rsidRDefault="001A76CE"/>
  </w:endnote>
  <w:endnote w:type="continuationSeparator" w:id="0">
    <w:p w:rsidR="001A76CE" w:rsidRDefault="001A76CE" w:rsidP="008B750B">
      <w:pPr>
        <w:spacing w:line="240" w:lineRule="auto"/>
      </w:pPr>
      <w:r>
        <w:continuationSeparator/>
      </w:r>
    </w:p>
    <w:p w:rsidR="001A76CE" w:rsidRDefault="001A7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22" w:rsidRDefault="00DA1A22">
    <w:pPr>
      <w:pStyle w:val="Footer"/>
    </w:pPr>
  </w:p>
  <w:p w:rsidR="00DA1A22" w:rsidRDefault="00DA1A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DA1A22" w:rsidRPr="006D44C1" w:rsidTr="0020241A">
      <w:tc>
        <w:tcPr>
          <w:tcW w:w="3382" w:type="dxa"/>
          <w:tcBorders>
            <w:top w:val="nil"/>
            <w:left w:val="nil"/>
            <w:bottom w:val="nil"/>
            <w:right w:val="nil"/>
          </w:tcBorders>
        </w:tcPr>
        <w:p w:rsidR="00DA1A22" w:rsidRDefault="00DA1A22"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DA1A22" w:rsidRDefault="00DA1A22" w:rsidP="006D44C1">
          <w:pPr>
            <w:pStyle w:val="Footer"/>
            <w:jc w:val="right"/>
            <w:rPr>
              <w:rtl/>
            </w:rPr>
          </w:pPr>
          <w:r>
            <w:rPr>
              <w:rFonts w:hint="cs"/>
              <w:rtl/>
            </w:rPr>
            <w:t xml:space="preserve">صفحه </w:t>
          </w:r>
          <w:r>
            <w:fldChar w:fldCharType="begin"/>
          </w:r>
          <w:r>
            <w:instrText>PAGE   \* MERGEFORMAT</w:instrText>
          </w:r>
          <w:r>
            <w:fldChar w:fldCharType="separate"/>
          </w:r>
          <w:r w:rsidR="00EE07F9" w:rsidRPr="00EE07F9">
            <w:rPr>
              <w:noProof/>
              <w:rtl/>
              <w:lang w:val="fa-IR"/>
            </w:rPr>
            <w:t>4</w:t>
          </w:r>
          <w:r>
            <w:rPr>
              <w:noProof/>
            </w:rPr>
            <w:fldChar w:fldCharType="end"/>
          </w:r>
        </w:p>
      </w:tc>
      <w:tc>
        <w:tcPr>
          <w:tcW w:w="4786" w:type="dxa"/>
          <w:tcBorders>
            <w:top w:val="nil"/>
            <w:left w:val="nil"/>
            <w:bottom w:val="nil"/>
            <w:right w:val="nil"/>
          </w:tcBorders>
          <w:vAlign w:val="center"/>
        </w:tcPr>
        <w:p w:rsidR="00DA1A22" w:rsidRPr="006D44C1" w:rsidRDefault="00DA1A22" w:rsidP="001B6799">
          <w:pPr>
            <w:pStyle w:val="Footer"/>
            <w:bidi w:val="0"/>
            <w:rPr>
              <w:color w:val="808080" w:themeColor="background1" w:themeShade="80"/>
              <w:rtl/>
            </w:rPr>
          </w:pPr>
          <w:bookmarkStart w:id="60" w:name="BokAdres"/>
          <w:bookmarkEnd w:id="60"/>
          <w:r>
            <w:rPr>
              <w:color w:val="808080" w:themeColor="background1" w:themeShade="80"/>
            </w:rPr>
            <w:t>F1js1_14030618-001_ah1_mfeb.ir</w:t>
          </w:r>
        </w:p>
      </w:tc>
    </w:tr>
  </w:tbl>
  <w:p w:rsidR="00DA1A22" w:rsidRDefault="00DA1A22" w:rsidP="00FA5F3D">
    <w:pPr>
      <w:pStyle w:val="Footer"/>
      <w:jc w:val="center"/>
    </w:pPr>
  </w:p>
  <w:p w:rsidR="00DA1A22" w:rsidRDefault="00DA1A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6CE" w:rsidRDefault="001A76CE" w:rsidP="008B750B">
      <w:pPr>
        <w:spacing w:line="240" w:lineRule="auto"/>
      </w:pPr>
      <w:r>
        <w:separator/>
      </w:r>
    </w:p>
    <w:p w:rsidR="001A76CE" w:rsidRDefault="001A76CE"/>
  </w:footnote>
  <w:footnote w:type="continuationSeparator" w:id="0">
    <w:p w:rsidR="001A76CE" w:rsidRDefault="001A76CE" w:rsidP="008B750B">
      <w:pPr>
        <w:spacing w:line="240" w:lineRule="auto"/>
      </w:pPr>
      <w:r>
        <w:continuationSeparator/>
      </w:r>
    </w:p>
    <w:p w:rsidR="001A76CE" w:rsidRDefault="001A76CE"/>
  </w:footnote>
  <w:footnote w:id="1">
    <w:p w:rsidR="004C7A0A" w:rsidRDefault="004C7A0A" w:rsidP="004C7A0A">
      <w:pPr>
        <w:pStyle w:val="FootnoteText"/>
      </w:pPr>
      <w:r>
        <w:rPr>
          <w:rStyle w:val="FootnoteReference"/>
        </w:rPr>
        <w:footnoteRef/>
      </w:r>
      <w:r w:rsidRPr="004C7A0A">
        <w:rPr>
          <w:b/>
          <w:bCs/>
          <w:rtl/>
        </w:rPr>
        <w:t xml:space="preserve"> </w:t>
      </w:r>
      <w:r w:rsidRPr="004C7A0A">
        <w:rPr>
          <w:rFonts w:hint="cs"/>
          <w:b/>
          <w:bCs/>
          <w:rtl/>
        </w:rPr>
        <w:t>نهاية</w:t>
      </w:r>
      <w:r w:rsidRPr="004C7A0A">
        <w:rPr>
          <w:b/>
          <w:bCs/>
          <w:rtl/>
        </w:rPr>
        <w:t xml:space="preserve"> </w:t>
      </w:r>
      <w:r w:rsidRPr="004C7A0A">
        <w:rPr>
          <w:rFonts w:hint="cs"/>
          <w:b/>
          <w:bCs/>
          <w:rtl/>
        </w:rPr>
        <w:t>الدراية</w:t>
      </w:r>
      <w:r w:rsidRPr="004C7A0A">
        <w:rPr>
          <w:b/>
          <w:bCs/>
          <w:rtl/>
        </w:rPr>
        <w:t xml:space="preserve"> </w:t>
      </w:r>
      <w:r w:rsidRPr="004C7A0A">
        <w:rPr>
          <w:rFonts w:hint="cs"/>
          <w:b/>
          <w:bCs/>
          <w:rtl/>
        </w:rPr>
        <w:t>في</w:t>
      </w:r>
      <w:r w:rsidRPr="004C7A0A">
        <w:rPr>
          <w:b/>
          <w:bCs/>
          <w:rtl/>
        </w:rPr>
        <w:t xml:space="preserve"> </w:t>
      </w:r>
      <w:r w:rsidRPr="004C7A0A">
        <w:rPr>
          <w:rFonts w:hint="cs"/>
          <w:b/>
          <w:bCs/>
          <w:rtl/>
        </w:rPr>
        <w:t>شرح</w:t>
      </w:r>
      <w:r w:rsidRPr="004C7A0A">
        <w:rPr>
          <w:b/>
          <w:bCs/>
          <w:rtl/>
        </w:rPr>
        <w:t xml:space="preserve"> </w:t>
      </w:r>
      <w:r w:rsidRPr="004C7A0A">
        <w:rPr>
          <w:rFonts w:hint="cs"/>
          <w:b/>
          <w:bCs/>
          <w:rtl/>
        </w:rPr>
        <w:t>الكفاية،</w:t>
      </w:r>
      <w:r w:rsidRPr="004C7A0A">
        <w:rPr>
          <w:b/>
          <w:bCs/>
          <w:rtl/>
        </w:rPr>
        <w:t xml:space="preserve"> </w:t>
      </w:r>
      <w:r w:rsidRPr="004C7A0A">
        <w:rPr>
          <w:rFonts w:hint="cs"/>
          <w:b/>
          <w:bCs/>
          <w:rtl/>
        </w:rPr>
        <w:t>ج‏</w:t>
      </w:r>
      <w:r w:rsidRPr="004C7A0A">
        <w:rPr>
          <w:b/>
          <w:bCs/>
          <w:rtl/>
        </w:rPr>
        <w:t>1</w:t>
      </w:r>
      <w:r w:rsidRPr="004C7A0A">
        <w:rPr>
          <w:rFonts w:hint="cs"/>
          <w:b/>
          <w:bCs/>
          <w:rtl/>
        </w:rPr>
        <w:t>،</w:t>
      </w:r>
      <w:r w:rsidRPr="004C7A0A">
        <w:rPr>
          <w:b/>
          <w:bCs/>
          <w:rtl/>
        </w:rPr>
        <w:t xml:space="preserve"> </w:t>
      </w:r>
      <w:r w:rsidRPr="004C7A0A">
        <w:rPr>
          <w:rFonts w:hint="cs"/>
          <w:b/>
          <w:bCs/>
          <w:rtl/>
        </w:rPr>
        <w:t>ص</w:t>
      </w:r>
      <w:r w:rsidRPr="004C7A0A">
        <w:rPr>
          <w:b/>
          <w:bCs/>
          <w:rtl/>
        </w:rPr>
        <w:t>: 367</w:t>
      </w:r>
    </w:p>
  </w:footnote>
  <w:footnote w:id="2">
    <w:p w:rsidR="004C7A0A" w:rsidRDefault="004C7A0A" w:rsidP="004C7A0A">
      <w:pPr>
        <w:pStyle w:val="FootnoteText"/>
      </w:pPr>
      <w:r>
        <w:rPr>
          <w:rStyle w:val="FootnoteReference"/>
        </w:rPr>
        <w:footnoteRef/>
      </w:r>
      <w:r w:rsidRPr="004C7A0A">
        <w:rPr>
          <w:rtl/>
        </w:rPr>
        <w:t xml:space="preserve"> </w:t>
      </w:r>
      <w:r w:rsidRPr="004C7A0A">
        <w:rPr>
          <w:rFonts w:hint="cs"/>
          <w:rtl/>
        </w:rPr>
        <w:t>منتقى</w:t>
      </w:r>
      <w:r w:rsidRPr="004C7A0A">
        <w:rPr>
          <w:rtl/>
        </w:rPr>
        <w:t xml:space="preserve"> </w:t>
      </w:r>
      <w:r w:rsidRPr="004C7A0A">
        <w:rPr>
          <w:rFonts w:hint="cs"/>
          <w:rtl/>
        </w:rPr>
        <w:t>الأصول،</w:t>
      </w:r>
      <w:r w:rsidRPr="004C7A0A">
        <w:rPr>
          <w:rtl/>
        </w:rPr>
        <w:t xml:space="preserve"> </w:t>
      </w:r>
      <w:r w:rsidRPr="004C7A0A">
        <w:rPr>
          <w:rFonts w:hint="cs"/>
          <w:rtl/>
        </w:rPr>
        <w:t>ج‏</w:t>
      </w:r>
      <w:r w:rsidRPr="004C7A0A">
        <w:rPr>
          <w:rtl/>
        </w:rPr>
        <w:t>2</w:t>
      </w:r>
      <w:r w:rsidRPr="004C7A0A">
        <w:rPr>
          <w:rFonts w:hint="cs"/>
          <w:rtl/>
        </w:rPr>
        <w:t>،</w:t>
      </w:r>
      <w:r w:rsidRPr="004C7A0A">
        <w:rPr>
          <w:rtl/>
        </w:rPr>
        <w:t xml:space="preserve"> </w:t>
      </w:r>
      <w:r w:rsidRPr="004C7A0A">
        <w:rPr>
          <w:rFonts w:hint="cs"/>
          <w:rtl/>
        </w:rPr>
        <w:t>ص</w:t>
      </w:r>
      <w:r w:rsidRPr="004C7A0A">
        <w:rPr>
          <w:rtl/>
        </w:rPr>
        <w:t>: 8</w:t>
      </w:r>
    </w:p>
  </w:footnote>
  <w:footnote w:id="3">
    <w:p w:rsidR="00EC77C2" w:rsidRDefault="00EC77C2" w:rsidP="00EC77C2">
      <w:pPr>
        <w:pStyle w:val="FootnoteText"/>
      </w:pPr>
      <w:r>
        <w:rPr>
          <w:rStyle w:val="FootnoteReference"/>
        </w:rPr>
        <w:footnoteRef/>
      </w:r>
      <w:r w:rsidRPr="00EC77C2">
        <w:rPr>
          <w:rtl/>
        </w:rPr>
        <w:t xml:space="preserve"> </w:t>
      </w:r>
      <w:r w:rsidRPr="00EC77C2">
        <w:rPr>
          <w:rFonts w:hint="cs"/>
          <w:b/>
          <w:bCs/>
          <w:rtl/>
        </w:rPr>
        <w:t>مباحث</w:t>
      </w:r>
      <w:r w:rsidRPr="00EC77C2">
        <w:rPr>
          <w:b/>
          <w:bCs/>
          <w:rtl/>
        </w:rPr>
        <w:t xml:space="preserve"> </w:t>
      </w:r>
      <w:r w:rsidRPr="00EC77C2">
        <w:rPr>
          <w:rFonts w:hint="cs"/>
          <w:b/>
          <w:bCs/>
          <w:rtl/>
        </w:rPr>
        <w:t>الأصول،</w:t>
      </w:r>
      <w:r w:rsidRPr="00EC77C2">
        <w:rPr>
          <w:b/>
          <w:bCs/>
          <w:rtl/>
        </w:rPr>
        <w:t xml:space="preserve"> </w:t>
      </w:r>
      <w:r w:rsidRPr="00EC77C2">
        <w:rPr>
          <w:rFonts w:hint="cs"/>
          <w:b/>
          <w:bCs/>
          <w:rtl/>
        </w:rPr>
        <w:t>ج‏</w:t>
      </w:r>
      <w:r w:rsidRPr="00EC77C2">
        <w:rPr>
          <w:b/>
          <w:bCs/>
          <w:rtl/>
        </w:rPr>
        <w:t>4</w:t>
      </w:r>
      <w:r w:rsidRPr="00EC77C2">
        <w:rPr>
          <w:rFonts w:hint="cs"/>
          <w:b/>
          <w:bCs/>
          <w:rtl/>
        </w:rPr>
        <w:t>،</w:t>
      </w:r>
      <w:r w:rsidRPr="00EC77C2">
        <w:rPr>
          <w:b/>
          <w:bCs/>
          <w:rtl/>
        </w:rPr>
        <w:t xml:space="preserve"> </w:t>
      </w:r>
      <w:r w:rsidRPr="00EC77C2">
        <w:rPr>
          <w:rFonts w:hint="cs"/>
          <w:b/>
          <w:bCs/>
          <w:rtl/>
        </w:rPr>
        <w:t>ص</w:t>
      </w:r>
      <w:r w:rsidRPr="00EC77C2">
        <w:rPr>
          <w:b/>
          <w:bCs/>
          <w:rtl/>
        </w:rPr>
        <w:t>: 64</w:t>
      </w:r>
      <w:r w:rsidRPr="00EC77C2">
        <w:rPr>
          <w:rFonts w:hint="cs"/>
          <w:b/>
          <w:bCs/>
          <w:rtl/>
        </w:rPr>
        <w:t>: أنّ</w:t>
      </w:r>
      <w:r w:rsidRPr="00EC77C2">
        <w:rPr>
          <w:b/>
          <w:bCs/>
          <w:rtl/>
        </w:rPr>
        <w:t xml:space="preserve"> </w:t>
      </w:r>
      <w:r w:rsidRPr="00EC77C2">
        <w:rPr>
          <w:rFonts w:hint="cs"/>
          <w:b/>
          <w:bCs/>
          <w:rtl/>
        </w:rPr>
        <w:t>روح</w:t>
      </w:r>
      <w:r w:rsidRPr="00EC77C2">
        <w:rPr>
          <w:b/>
          <w:bCs/>
          <w:rtl/>
        </w:rPr>
        <w:t xml:space="preserve"> </w:t>
      </w:r>
      <w:r w:rsidRPr="00EC77C2">
        <w:rPr>
          <w:rFonts w:hint="cs"/>
          <w:b/>
          <w:bCs/>
          <w:rtl/>
        </w:rPr>
        <w:t>الحكم</w:t>
      </w:r>
      <w:r w:rsidRPr="00EC77C2">
        <w:rPr>
          <w:b/>
          <w:bCs/>
          <w:rtl/>
        </w:rPr>
        <w:t xml:space="preserve"> </w:t>
      </w:r>
      <w:r w:rsidRPr="00EC77C2">
        <w:rPr>
          <w:rFonts w:hint="cs"/>
          <w:b/>
          <w:bCs/>
          <w:rtl/>
        </w:rPr>
        <w:t>و</w:t>
      </w:r>
      <w:r w:rsidRPr="00EC77C2">
        <w:rPr>
          <w:b/>
          <w:bCs/>
          <w:rtl/>
        </w:rPr>
        <w:t xml:space="preserve"> </w:t>
      </w:r>
      <w:r w:rsidRPr="00EC77C2">
        <w:rPr>
          <w:rFonts w:hint="cs"/>
          <w:b/>
          <w:bCs/>
          <w:rtl/>
        </w:rPr>
        <w:t>جوهره</w:t>
      </w:r>
      <w:r w:rsidRPr="00EC77C2">
        <w:rPr>
          <w:b/>
          <w:bCs/>
          <w:rtl/>
        </w:rPr>
        <w:t xml:space="preserve">- </w:t>
      </w:r>
      <w:r w:rsidRPr="00EC77C2">
        <w:rPr>
          <w:rFonts w:hint="cs"/>
          <w:b/>
          <w:bCs/>
          <w:rtl/>
        </w:rPr>
        <w:t>و</w:t>
      </w:r>
      <w:r w:rsidRPr="00EC77C2">
        <w:rPr>
          <w:b/>
          <w:bCs/>
          <w:rtl/>
        </w:rPr>
        <w:t xml:space="preserve"> </w:t>
      </w:r>
      <w:r w:rsidRPr="00EC77C2">
        <w:rPr>
          <w:rFonts w:hint="cs"/>
          <w:b/>
          <w:bCs/>
          <w:rtl/>
        </w:rPr>
        <w:t>هو</w:t>
      </w:r>
      <w:r w:rsidRPr="00EC77C2">
        <w:rPr>
          <w:b/>
          <w:bCs/>
          <w:rtl/>
        </w:rPr>
        <w:t xml:space="preserve"> </w:t>
      </w:r>
      <w:r w:rsidRPr="00EC77C2">
        <w:rPr>
          <w:rFonts w:hint="cs"/>
          <w:b/>
          <w:bCs/>
          <w:rtl/>
        </w:rPr>
        <w:t>الحبّ</w:t>
      </w:r>
      <w:r w:rsidRPr="00EC77C2">
        <w:rPr>
          <w:b/>
          <w:bCs/>
          <w:rtl/>
        </w:rPr>
        <w:t xml:space="preserve"> </w:t>
      </w:r>
      <w:r w:rsidRPr="00EC77C2">
        <w:rPr>
          <w:rFonts w:hint="cs"/>
          <w:b/>
          <w:bCs/>
          <w:rtl/>
        </w:rPr>
        <w:t>و</w:t>
      </w:r>
      <w:r w:rsidRPr="00EC77C2">
        <w:rPr>
          <w:b/>
          <w:bCs/>
          <w:rtl/>
        </w:rPr>
        <w:t xml:space="preserve"> </w:t>
      </w:r>
      <w:r w:rsidRPr="00EC77C2">
        <w:rPr>
          <w:rFonts w:hint="cs"/>
          <w:b/>
          <w:bCs/>
          <w:rtl/>
        </w:rPr>
        <w:t>البغض</w:t>
      </w:r>
      <w:r w:rsidRPr="00EC77C2">
        <w:rPr>
          <w:b/>
          <w:bCs/>
          <w:rtl/>
        </w:rPr>
        <w:t xml:space="preserve">- </w:t>
      </w:r>
      <w:r w:rsidRPr="00EC77C2">
        <w:rPr>
          <w:rFonts w:hint="cs"/>
          <w:b/>
          <w:bCs/>
          <w:rtl/>
        </w:rPr>
        <w:t>لا</w:t>
      </w:r>
      <w:r w:rsidRPr="00EC77C2">
        <w:rPr>
          <w:b/>
          <w:bCs/>
          <w:rtl/>
        </w:rPr>
        <w:t xml:space="preserve"> </w:t>
      </w:r>
      <w:r w:rsidRPr="00EC77C2">
        <w:rPr>
          <w:rFonts w:hint="cs"/>
          <w:b/>
          <w:bCs/>
          <w:rtl/>
        </w:rPr>
        <w:t>يسقط</w:t>
      </w:r>
      <w:r w:rsidRPr="00EC77C2">
        <w:rPr>
          <w:b/>
          <w:bCs/>
          <w:rtl/>
        </w:rPr>
        <w:t xml:space="preserve"> </w:t>
      </w:r>
      <w:r w:rsidRPr="00EC77C2">
        <w:rPr>
          <w:rFonts w:hint="cs"/>
          <w:b/>
          <w:bCs/>
          <w:rtl/>
        </w:rPr>
        <w:t>بالامتثال،</w:t>
      </w:r>
      <w:r w:rsidRPr="00EC77C2">
        <w:rPr>
          <w:b/>
          <w:bCs/>
          <w:rtl/>
        </w:rPr>
        <w:t xml:space="preserve"> </w:t>
      </w:r>
      <w:r w:rsidRPr="00EC77C2">
        <w:rPr>
          <w:rFonts w:hint="cs"/>
          <w:b/>
          <w:bCs/>
          <w:rtl/>
        </w:rPr>
        <w:t>فالمولى</w:t>
      </w:r>
      <w:r w:rsidRPr="00EC77C2">
        <w:rPr>
          <w:b/>
          <w:bCs/>
          <w:rtl/>
        </w:rPr>
        <w:t xml:space="preserve"> </w:t>
      </w:r>
      <w:r w:rsidRPr="00EC77C2">
        <w:rPr>
          <w:rFonts w:hint="cs"/>
          <w:b/>
          <w:bCs/>
          <w:rtl/>
        </w:rPr>
        <w:t>حتّى</w:t>
      </w:r>
      <w:r w:rsidRPr="00EC77C2">
        <w:rPr>
          <w:b/>
          <w:bCs/>
          <w:rtl/>
        </w:rPr>
        <w:t xml:space="preserve"> </w:t>
      </w:r>
      <w:r w:rsidRPr="00EC77C2">
        <w:rPr>
          <w:rFonts w:hint="cs"/>
          <w:b/>
          <w:bCs/>
          <w:rtl/>
        </w:rPr>
        <w:t>بعد</w:t>
      </w:r>
      <w:r w:rsidRPr="00EC77C2">
        <w:rPr>
          <w:b/>
          <w:bCs/>
          <w:rtl/>
        </w:rPr>
        <w:t xml:space="preserve"> </w:t>
      </w:r>
      <w:r w:rsidRPr="00EC77C2">
        <w:rPr>
          <w:rFonts w:hint="cs"/>
          <w:b/>
          <w:bCs/>
          <w:rtl/>
        </w:rPr>
        <w:t>الامتثال</w:t>
      </w:r>
      <w:r w:rsidRPr="00EC77C2">
        <w:rPr>
          <w:b/>
          <w:bCs/>
          <w:rtl/>
        </w:rPr>
        <w:t xml:space="preserve"> </w:t>
      </w:r>
      <w:r w:rsidRPr="00EC77C2">
        <w:rPr>
          <w:rFonts w:hint="cs"/>
          <w:b/>
          <w:bCs/>
          <w:rtl/>
        </w:rPr>
        <w:t>حينما</w:t>
      </w:r>
      <w:r w:rsidRPr="00EC77C2">
        <w:rPr>
          <w:b/>
          <w:bCs/>
          <w:rtl/>
        </w:rPr>
        <w:t xml:space="preserve"> </w:t>
      </w:r>
      <w:r w:rsidRPr="00EC77C2">
        <w:rPr>
          <w:rFonts w:hint="cs"/>
          <w:b/>
          <w:bCs/>
          <w:rtl/>
        </w:rPr>
        <w:t>ينظر</w:t>
      </w:r>
      <w:r w:rsidRPr="00EC77C2">
        <w:rPr>
          <w:b/>
          <w:bCs/>
          <w:rtl/>
        </w:rPr>
        <w:t xml:space="preserve"> </w:t>
      </w:r>
      <w:r w:rsidRPr="00EC77C2">
        <w:rPr>
          <w:rFonts w:hint="cs"/>
          <w:b/>
          <w:bCs/>
          <w:rtl/>
        </w:rPr>
        <w:t>إلى</w:t>
      </w:r>
      <w:r w:rsidRPr="00EC77C2">
        <w:rPr>
          <w:b/>
          <w:bCs/>
          <w:rtl/>
        </w:rPr>
        <w:t xml:space="preserve"> </w:t>
      </w:r>
      <w:r w:rsidRPr="00EC77C2">
        <w:rPr>
          <w:rFonts w:hint="cs"/>
          <w:b/>
          <w:bCs/>
          <w:rtl/>
        </w:rPr>
        <w:t>ما</w:t>
      </w:r>
      <w:r w:rsidRPr="00EC77C2">
        <w:rPr>
          <w:b/>
          <w:bCs/>
          <w:rtl/>
        </w:rPr>
        <w:t xml:space="preserve"> </w:t>
      </w:r>
      <w:r w:rsidRPr="00EC77C2">
        <w:rPr>
          <w:rFonts w:hint="cs"/>
          <w:b/>
          <w:bCs/>
          <w:rtl/>
        </w:rPr>
        <w:t>فعله</w:t>
      </w:r>
      <w:r w:rsidRPr="00EC77C2">
        <w:rPr>
          <w:b/>
          <w:bCs/>
          <w:rtl/>
        </w:rPr>
        <w:t xml:space="preserve"> </w:t>
      </w:r>
      <w:r w:rsidRPr="00EC77C2">
        <w:rPr>
          <w:rFonts w:hint="cs"/>
          <w:b/>
          <w:bCs/>
          <w:rtl/>
        </w:rPr>
        <w:t>يحبّه</w:t>
      </w:r>
      <w:r w:rsidRPr="00EC77C2">
        <w:rPr>
          <w:b/>
          <w:bCs/>
          <w:rtl/>
        </w:rPr>
        <w:t xml:space="preserve"> </w:t>
      </w:r>
      <w:r w:rsidRPr="00EC77C2">
        <w:rPr>
          <w:rFonts w:hint="cs"/>
          <w:b/>
          <w:bCs/>
          <w:rtl/>
        </w:rPr>
        <w:t>و</w:t>
      </w:r>
      <w:r w:rsidRPr="00EC77C2">
        <w:rPr>
          <w:b/>
          <w:bCs/>
          <w:rtl/>
        </w:rPr>
        <w:t xml:space="preserve"> </w:t>
      </w:r>
      <w:r w:rsidRPr="00EC77C2">
        <w:rPr>
          <w:rFonts w:hint="cs"/>
          <w:b/>
          <w:bCs/>
          <w:rtl/>
        </w:rPr>
        <w:t>يرتضيه،</w:t>
      </w:r>
      <w:r w:rsidRPr="00EC77C2">
        <w:rPr>
          <w:b/>
          <w:bCs/>
          <w:rtl/>
        </w:rPr>
        <w:t xml:space="preserve"> </w:t>
      </w:r>
      <w:r w:rsidRPr="00EC77C2">
        <w:rPr>
          <w:rFonts w:hint="cs"/>
          <w:b/>
          <w:bCs/>
          <w:rtl/>
        </w:rPr>
        <w:t>و</w:t>
      </w:r>
      <w:r w:rsidRPr="00EC77C2">
        <w:rPr>
          <w:b/>
          <w:bCs/>
          <w:rtl/>
        </w:rPr>
        <w:t xml:space="preserve"> </w:t>
      </w:r>
      <w:r w:rsidRPr="00EC77C2">
        <w:rPr>
          <w:rFonts w:hint="cs"/>
          <w:b/>
          <w:bCs/>
          <w:rtl/>
        </w:rPr>
        <w:t>إنّما</w:t>
      </w:r>
      <w:r w:rsidRPr="00EC77C2">
        <w:rPr>
          <w:b/>
          <w:bCs/>
          <w:rtl/>
        </w:rPr>
        <w:t xml:space="preserve"> </w:t>
      </w:r>
      <w:r w:rsidRPr="00EC77C2">
        <w:rPr>
          <w:rFonts w:hint="cs"/>
          <w:b/>
          <w:bCs/>
          <w:rtl/>
        </w:rPr>
        <w:t>الّذي</w:t>
      </w:r>
      <w:r w:rsidRPr="00EC77C2">
        <w:rPr>
          <w:b/>
          <w:bCs/>
          <w:rtl/>
        </w:rPr>
        <w:t xml:space="preserve"> </w:t>
      </w:r>
      <w:r w:rsidRPr="00EC77C2">
        <w:rPr>
          <w:rFonts w:hint="cs"/>
          <w:b/>
          <w:bCs/>
          <w:rtl/>
        </w:rPr>
        <w:t>يسقط</w:t>
      </w:r>
      <w:r w:rsidRPr="00EC77C2">
        <w:rPr>
          <w:b/>
          <w:bCs/>
          <w:rtl/>
        </w:rPr>
        <w:t xml:space="preserve"> </w:t>
      </w:r>
      <w:r w:rsidRPr="00EC77C2">
        <w:rPr>
          <w:rFonts w:hint="cs"/>
          <w:b/>
          <w:bCs/>
          <w:rtl/>
        </w:rPr>
        <w:t>في</w:t>
      </w:r>
      <w:r w:rsidRPr="00EC77C2">
        <w:rPr>
          <w:b/>
          <w:bCs/>
          <w:rtl/>
        </w:rPr>
        <w:t xml:space="preserve"> </w:t>
      </w:r>
      <w:r w:rsidRPr="00EC77C2">
        <w:rPr>
          <w:rFonts w:hint="cs"/>
          <w:b/>
          <w:bCs/>
          <w:rtl/>
        </w:rPr>
        <w:t>المقام</w:t>
      </w:r>
      <w:r w:rsidRPr="00EC77C2">
        <w:rPr>
          <w:b/>
          <w:bCs/>
          <w:rtl/>
        </w:rPr>
        <w:t xml:space="preserve"> </w:t>
      </w:r>
      <w:r w:rsidRPr="00EC77C2">
        <w:rPr>
          <w:rFonts w:hint="cs"/>
          <w:b/>
          <w:bCs/>
          <w:rtl/>
        </w:rPr>
        <w:t>هو</w:t>
      </w:r>
      <w:r w:rsidRPr="00EC77C2">
        <w:rPr>
          <w:b/>
          <w:bCs/>
          <w:rtl/>
        </w:rPr>
        <w:t xml:space="preserve"> </w:t>
      </w:r>
      <w:r w:rsidRPr="00EC77C2">
        <w:rPr>
          <w:rFonts w:hint="cs"/>
          <w:b/>
          <w:bCs/>
          <w:rtl/>
        </w:rPr>
        <w:t>فاعليّة</w:t>
      </w:r>
      <w:r w:rsidRPr="00EC77C2">
        <w:rPr>
          <w:b/>
          <w:bCs/>
          <w:rtl/>
        </w:rPr>
        <w:t xml:space="preserve"> </w:t>
      </w:r>
      <w:r>
        <w:rPr>
          <w:rFonts w:hint="cs"/>
          <w:b/>
          <w:bCs/>
          <w:rtl/>
        </w:rPr>
        <w:t>الحكم...</w:t>
      </w:r>
    </w:p>
  </w:footnote>
  <w:footnote w:id="4">
    <w:p w:rsidR="00A80EB7" w:rsidRDefault="00A80EB7" w:rsidP="00A80EB7">
      <w:pPr>
        <w:pStyle w:val="FootnoteText"/>
      </w:pPr>
      <w:r>
        <w:rPr>
          <w:rStyle w:val="FootnoteReference"/>
        </w:rPr>
        <w:footnoteRef/>
      </w:r>
      <w:r w:rsidRPr="00A80EB7">
        <w:rPr>
          <w:rtl/>
        </w:rPr>
        <w:t xml:space="preserve"> </w:t>
      </w:r>
      <w:r w:rsidRPr="00A80EB7">
        <w:rPr>
          <w:rFonts w:hint="cs"/>
          <w:rtl/>
        </w:rPr>
        <w:t>بحوث</w:t>
      </w:r>
      <w:r w:rsidRPr="00A80EB7">
        <w:rPr>
          <w:rtl/>
        </w:rPr>
        <w:t xml:space="preserve"> </w:t>
      </w:r>
      <w:r w:rsidRPr="00A80EB7">
        <w:rPr>
          <w:rFonts w:hint="cs"/>
          <w:rtl/>
        </w:rPr>
        <w:t>في</w:t>
      </w:r>
      <w:r w:rsidRPr="00A80EB7">
        <w:rPr>
          <w:rtl/>
        </w:rPr>
        <w:t xml:space="preserve"> </w:t>
      </w:r>
      <w:r w:rsidRPr="00A80EB7">
        <w:rPr>
          <w:rFonts w:hint="cs"/>
          <w:rtl/>
        </w:rPr>
        <w:t>علم</w:t>
      </w:r>
      <w:r w:rsidRPr="00A80EB7">
        <w:rPr>
          <w:rtl/>
        </w:rPr>
        <w:t xml:space="preserve"> </w:t>
      </w:r>
      <w:r w:rsidRPr="00A80EB7">
        <w:rPr>
          <w:rFonts w:hint="cs"/>
          <w:rtl/>
        </w:rPr>
        <w:t>الأصول،</w:t>
      </w:r>
      <w:r w:rsidRPr="00A80EB7">
        <w:rPr>
          <w:rtl/>
        </w:rPr>
        <w:t xml:space="preserve"> </w:t>
      </w:r>
      <w:r w:rsidRPr="00A80EB7">
        <w:rPr>
          <w:rFonts w:hint="cs"/>
          <w:rtl/>
        </w:rPr>
        <w:t>ج‏</w:t>
      </w:r>
      <w:r w:rsidRPr="00A80EB7">
        <w:rPr>
          <w:rtl/>
        </w:rPr>
        <w:t>2</w:t>
      </w:r>
      <w:r w:rsidRPr="00A80EB7">
        <w:rPr>
          <w:rFonts w:hint="cs"/>
          <w:rtl/>
        </w:rPr>
        <w:t>،</w:t>
      </w:r>
      <w:r w:rsidRPr="00A80EB7">
        <w:rPr>
          <w:rtl/>
        </w:rPr>
        <w:t xml:space="preserve"> </w:t>
      </w:r>
      <w:r w:rsidRPr="00A80EB7">
        <w:rPr>
          <w:rFonts w:hint="cs"/>
          <w:rtl/>
        </w:rPr>
        <w:t>ص</w:t>
      </w:r>
      <w:r w:rsidRPr="00A80EB7">
        <w:rPr>
          <w:rtl/>
        </w:rPr>
        <w:t>: 283</w:t>
      </w:r>
    </w:p>
  </w:footnote>
  <w:footnote w:id="5">
    <w:p w:rsidR="00407424" w:rsidRDefault="00407424" w:rsidP="00407424">
      <w:pPr>
        <w:pStyle w:val="FootnoteText"/>
      </w:pPr>
      <w:r>
        <w:rPr>
          <w:rStyle w:val="FootnoteReference"/>
        </w:rPr>
        <w:footnoteRef/>
      </w:r>
      <w:r w:rsidRPr="00407424">
        <w:rPr>
          <w:rtl/>
        </w:rPr>
        <w:t xml:space="preserve"> </w:t>
      </w:r>
      <w:r w:rsidRPr="00407424">
        <w:rPr>
          <w:rFonts w:hint="cs"/>
          <w:rtl/>
        </w:rPr>
        <w:t>الكافي</w:t>
      </w:r>
      <w:r w:rsidRPr="00407424">
        <w:rPr>
          <w:rtl/>
        </w:rPr>
        <w:t xml:space="preserve"> (</w:t>
      </w:r>
      <w:r w:rsidRPr="00407424">
        <w:rPr>
          <w:rFonts w:hint="cs"/>
          <w:rtl/>
        </w:rPr>
        <w:t>ط</w:t>
      </w:r>
      <w:r w:rsidRPr="00407424">
        <w:rPr>
          <w:rtl/>
        </w:rPr>
        <w:t xml:space="preserve"> - </w:t>
      </w:r>
      <w:r w:rsidRPr="00407424">
        <w:rPr>
          <w:rFonts w:hint="cs"/>
          <w:rtl/>
        </w:rPr>
        <w:t>الإسلامية</w:t>
      </w:r>
      <w:r w:rsidRPr="00407424">
        <w:rPr>
          <w:rtl/>
        </w:rPr>
        <w:t>)</w:t>
      </w:r>
      <w:r w:rsidRPr="00407424">
        <w:rPr>
          <w:rFonts w:hint="cs"/>
          <w:rtl/>
        </w:rPr>
        <w:t>،</w:t>
      </w:r>
      <w:r w:rsidRPr="00407424">
        <w:rPr>
          <w:rtl/>
        </w:rPr>
        <w:t xml:space="preserve"> </w:t>
      </w:r>
      <w:r w:rsidRPr="00407424">
        <w:rPr>
          <w:rFonts w:hint="cs"/>
          <w:rtl/>
        </w:rPr>
        <w:t>ج‏</w:t>
      </w:r>
      <w:r w:rsidRPr="00407424">
        <w:rPr>
          <w:rtl/>
        </w:rPr>
        <w:t>3</w:t>
      </w:r>
      <w:r w:rsidRPr="00407424">
        <w:rPr>
          <w:rFonts w:hint="cs"/>
          <w:rtl/>
        </w:rPr>
        <w:t>،</w:t>
      </w:r>
      <w:r w:rsidRPr="00407424">
        <w:rPr>
          <w:rtl/>
        </w:rPr>
        <w:t xml:space="preserve"> </w:t>
      </w:r>
      <w:r w:rsidRPr="00407424">
        <w:rPr>
          <w:rFonts w:hint="cs"/>
          <w:rtl/>
        </w:rPr>
        <w:t>ص</w:t>
      </w:r>
      <w:r w:rsidRPr="00407424">
        <w:rPr>
          <w:rtl/>
        </w:rPr>
        <w:t>: 379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22" w:rsidRDefault="00DA1A22">
    <w:pPr>
      <w:pStyle w:val="Header"/>
    </w:pPr>
  </w:p>
  <w:p w:rsidR="00DA1A22" w:rsidRDefault="00DA1A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547"/>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AA1"/>
    <w:rsid w:val="00024DFF"/>
    <w:rsid w:val="00025777"/>
    <w:rsid w:val="00025B70"/>
    <w:rsid w:val="00031910"/>
    <w:rsid w:val="00032899"/>
    <w:rsid w:val="000334E3"/>
    <w:rsid w:val="000353D7"/>
    <w:rsid w:val="00035BCB"/>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6217D"/>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7DB"/>
    <w:rsid w:val="00094847"/>
    <w:rsid w:val="00094D3C"/>
    <w:rsid w:val="00096C63"/>
    <w:rsid w:val="00097B16"/>
    <w:rsid w:val="000A0ADA"/>
    <w:rsid w:val="000A1DC8"/>
    <w:rsid w:val="000A2944"/>
    <w:rsid w:val="000A2A5D"/>
    <w:rsid w:val="000A5889"/>
    <w:rsid w:val="000A70A0"/>
    <w:rsid w:val="000A7ACD"/>
    <w:rsid w:val="000B01A8"/>
    <w:rsid w:val="000B18D7"/>
    <w:rsid w:val="000B504B"/>
    <w:rsid w:val="000B507A"/>
    <w:rsid w:val="000B5953"/>
    <w:rsid w:val="000B5DB5"/>
    <w:rsid w:val="000C0ADB"/>
    <w:rsid w:val="000C0DF5"/>
    <w:rsid w:val="000C10AF"/>
    <w:rsid w:val="000C329C"/>
    <w:rsid w:val="000C3760"/>
    <w:rsid w:val="000C3947"/>
    <w:rsid w:val="000C6226"/>
    <w:rsid w:val="000C6F74"/>
    <w:rsid w:val="000D0FFD"/>
    <w:rsid w:val="000D23DD"/>
    <w:rsid w:val="000D2A37"/>
    <w:rsid w:val="000D2CB0"/>
    <w:rsid w:val="000D30E9"/>
    <w:rsid w:val="000D3C5B"/>
    <w:rsid w:val="000D6818"/>
    <w:rsid w:val="000D7224"/>
    <w:rsid w:val="000E03FA"/>
    <w:rsid w:val="000E05FF"/>
    <w:rsid w:val="000E1097"/>
    <w:rsid w:val="000E335E"/>
    <w:rsid w:val="000E39AA"/>
    <w:rsid w:val="000E3C7F"/>
    <w:rsid w:val="000E4EE0"/>
    <w:rsid w:val="000E5BED"/>
    <w:rsid w:val="000E6C87"/>
    <w:rsid w:val="000E713B"/>
    <w:rsid w:val="000E723D"/>
    <w:rsid w:val="000E7934"/>
    <w:rsid w:val="000E7DF5"/>
    <w:rsid w:val="000F0B24"/>
    <w:rsid w:val="000F16CF"/>
    <w:rsid w:val="000F527C"/>
    <w:rsid w:val="000F5297"/>
    <w:rsid w:val="000F5BAC"/>
    <w:rsid w:val="000F66FA"/>
    <w:rsid w:val="000F780E"/>
    <w:rsid w:val="00102585"/>
    <w:rsid w:val="00102670"/>
    <w:rsid w:val="00102DCC"/>
    <w:rsid w:val="001039E2"/>
    <w:rsid w:val="0010459D"/>
    <w:rsid w:val="001054CB"/>
    <w:rsid w:val="00105FE7"/>
    <w:rsid w:val="00106BD4"/>
    <w:rsid w:val="00107629"/>
    <w:rsid w:val="00107877"/>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4E37"/>
    <w:rsid w:val="00154E72"/>
    <w:rsid w:val="0015719D"/>
    <w:rsid w:val="001573D0"/>
    <w:rsid w:val="00157DED"/>
    <w:rsid w:val="001625AD"/>
    <w:rsid w:val="00163C8A"/>
    <w:rsid w:val="00163D4B"/>
    <w:rsid w:val="001653C2"/>
    <w:rsid w:val="001658B1"/>
    <w:rsid w:val="0016703A"/>
    <w:rsid w:val="0017119F"/>
    <w:rsid w:val="00171D19"/>
    <w:rsid w:val="001723A4"/>
    <w:rsid w:val="00172559"/>
    <w:rsid w:val="00172E78"/>
    <w:rsid w:val="00174515"/>
    <w:rsid w:val="0017598A"/>
    <w:rsid w:val="00175E3E"/>
    <w:rsid w:val="00176039"/>
    <w:rsid w:val="001772A9"/>
    <w:rsid w:val="00181844"/>
    <w:rsid w:val="001837E9"/>
    <w:rsid w:val="00184052"/>
    <w:rsid w:val="0018444C"/>
    <w:rsid w:val="001871BE"/>
    <w:rsid w:val="00187CB1"/>
    <w:rsid w:val="00187DFA"/>
    <w:rsid w:val="00190BAE"/>
    <w:rsid w:val="001922DE"/>
    <w:rsid w:val="00193521"/>
    <w:rsid w:val="00193B42"/>
    <w:rsid w:val="001950AD"/>
    <w:rsid w:val="00195E73"/>
    <w:rsid w:val="001A1BC1"/>
    <w:rsid w:val="001A1E59"/>
    <w:rsid w:val="001A1EA5"/>
    <w:rsid w:val="001A1F37"/>
    <w:rsid w:val="001A21E1"/>
    <w:rsid w:val="001A2574"/>
    <w:rsid w:val="001A27D7"/>
    <w:rsid w:val="001A294E"/>
    <w:rsid w:val="001A2FD9"/>
    <w:rsid w:val="001A4ED8"/>
    <w:rsid w:val="001A5090"/>
    <w:rsid w:val="001A689A"/>
    <w:rsid w:val="001A76CE"/>
    <w:rsid w:val="001B0D47"/>
    <w:rsid w:val="001B2488"/>
    <w:rsid w:val="001B2788"/>
    <w:rsid w:val="001B2CC0"/>
    <w:rsid w:val="001B33B8"/>
    <w:rsid w:val="001B3494"/>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3843"/>
    <w:rsid w:val="001C5201"/>
    <w:rsid w:val="001C587E"/>
    <w:rsid w:val="001C6714"/>
    <w:rsid w:val="001C7699"/>
    <w:rsid w:val="001C7E84"/>
    <w:rsid w:val="001D1314"/>
    <w:rsid w:val="001D2E9A"/>
    <w:rsid w:val="001D3546"/>
    <w:rsid w:val="001D46CE"/>
    <w:rsid w:val="001D4FF8"/>
    <w:rsid w:val="001D597F"/>
    <w:rsid w:val="001D6B6C"/>
    <w:rsid w:val="001D6C38"/>
    <w:rsid w:val="001D6E78"/>
    <w:rsid w:val="001D76E0"/>
    <w:rsid w:val="001E00E0"/>
    <w:rsid w:val="001E1E2F"/>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0B8"/>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09B0"/>
    <w:rsid w:val="00222EF8"/>
    <w:rsid w:val="002271EC"/>
    <w:rsid w:val="00232BBA"/>
    <w:rsid w:val="00233A01"/>
    <w:rsid w:val="00233F0F"/>
    <w:rsid w:val="00236951"/>
    <w:rsid w:val="002371AE"/>
    <w:rsid w:val="00237776"/>
    <w:rsid w:val="00240459"/>
    <w:rsid w:val="00240B2E"/>
    <w:rsid w:val="0024121B"/>
    <w:rsid w:val="002412C1"/>
    <w:rsid w:val="0024294F"/>
    <w:rsid w:val="00243212"/>
    <w:rsid w:val="002442C6"/>
    <w:rsid w:val="0024455B"/>
    <w:rsid w:val="002453D8"/>
    <w:rsid w:val="00245EFA"/>
    <w:rsid w:val="00246428"/>
    <w:rsid w:val="0024707D"/>
    <w:rsid w:val="00247D2F"/>
    <w:rsid w:val="00250711"/>
    <w:rsid w:val="00250F37"/>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67C27"/>
    <w:rsid w:val="00270DF7"/>
    <w:rsid w:val="00271626"/>
    <w:rsid w:val="00272128"/>
    <w:rsid w:val="002732CC"/>
    <w:rsid w:val="0027373C"/>
    <w:rsid w:val="0027464B"/>
    <w:rsid w:val="0027478E"/>
    <w:rsid w:val="0027605E"/>
    <w:rsid w:val="00276D10"/>
    <w:rsid w:val="00277E16"/>
    <w:rsid w:val="00277E86"/>
    <w:rsid w:val="00280E1F"/>
    <w:rsid w:val="00281E00"/>
    <w:rsid w:val="00283CA1"/>
    <w:rsid w:val="00284561"/>
    <w:rsid w:val="00286654"/>
    <w:rsid w:val="00286D34"/>
    <w:rsid w:val="002909B6"/>
    <w:rsid w:val="00290C63"/>
    <w:rsid w:val="0029147B"/>
    <w:rsid w:val="00292142"/>
    <w:rsid w:val="00292291"/>
    <w:rsid w:val="00294131"/>
    <w:rsid w:val="0029445E"/>
    <w:rsid w:val="00294A52"/>
    <w:rsid w:val="002975B8"/>
    <w:rsid w:val="002A2C61"/>
    <w:rsid w:val="002A305C"/>
    <w:rsid w:val="002B12F0"/>
    <w:rsid w:val="002B15C8"/>
    <w:rsid w:val="002B1B1A"/>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078"/>
    <w:rsid w:val="002D2B19"/>
    <w:rsid w:val="002D2FA8"/>
    <w:rsid w:val="002D35AD"/>
    <w:rsid w:val="002D3D7A"/>
    <w:rsid w:val="002D45F1"/>
    <w:rsid w:val="002D5FCE"/>
    <w:rsid w:val="002D6A0D"/>
    <w:rsid w:val="002D7720"/>
    <w:rsid w:val="002E04CE"/>
    <w:rsid w:val="002E09E2"/>
    <w:rsid w:val="002E0F85"/>
    <w:rsid w:val="002E220F"/>
    <w:rsid w:val="002E2211"/>
    <w:rsid w:val="002E24A7"/>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19"/>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48EC"/>
    <w:rsid w:val="00345C73"/>
    <w:rsid w:val="00345C94"/>
    <w:rsid w:val="003474AE"/>
    <w:rsid w:val="00350122"/>
    <w:rsid w:val="0035047B"/>
    <w:rsid w:val="0035348B"/>
    <w:rsid w:val="003536F9"/>
    <w:rsid w:val="00353A8A"/>
    <w:rsid w:val="00353F70"/>
    <w:rsid w:val="00354A99"/>
    <w:rsid w:val="00354CC8"/>
    <w:rsid w:val="0035615B"/>
    <w:rsid w:val="00357B38"/>
    <w:rsid w:val="00360259"/>
    <w:rsid w:val="00360311"/>
    <w:rsid w:val="003616CA"/>
    <w:rsid w:val="00361922"/>
    <w:rsid w:val="003630C7"/>
    <w:rsid w:val="00364191"/>
    <w:rsid w:val="00364ED1"/>
    <w:rsid w:val="00366EEA"/>
    <w:rsid w:val="00370087"/>
    <w:rsid w:val="00370BB5"/>
    <w:rsid w:val="0037339B"/>
    <w:rsid w:val="003828ED"/>
    <w:rsid w:val="00382FB2"/>
    <w:rsid w:val="00383ECB"/>
    <w:rsid w:val="00386881"/>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B7BE8"/>
    <w:rsid w:val="003C09A4"/>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5291"/>
    <w:rsid w:val="003E631C"/>
    <w:rsid w:val="003E6650"/>
    <w:rsid w:val="003E7671"/>
    <w:rsid w:val="003F0E3C"/>
    <w:rsid w:val="003F1BD2"/>
    <w:rsid w:val="003F2486"/>
    <w:rsid w:val="003F2F39"/>
    <w:rsid w:val="003F3170"/>
    <w:rsid w:val="003F3858"/>
    <w:rsid w:val="003F42E6"/>
    <w:rsid w:val="003F568C"/>
    <w:rsid w:val="003F5B46"/>
    <w:rsid w:val="0040035B"/>
    <w:rsid w:val="00401363"/>
    <w:rsid w:val="00401BD2"/>
    <w:rsid w:val="004029C9"/>
    <w:rsid w:val="00402E47"/>
    <w:rsid w:val="004049A5"/>
    <w:rsid w:val="0040546D"/>
    <w:rsid w:val="00407113"/>
    <w:rsid w:val="00407424"/>
    <w:rsid w:val="00407C33"/>
    <w:rsid w:val="0041028C"/>
    <w:rsid w:val="00411ED6"/>
    <w:rsid w:val="00412D31"/>
    <w:rsid w:val="00414EEC"/>
    <w:rsid w:val="004150D1"/>
    <w:rsid w:val="004158F2"/>
    <w:rsid w:val="00416070"/>
    <w:rsid w:val="004176A8"/>
    <w:rsid w:val="004202CB"/>
    <w:rsid w:val="00421F41"/>
    <w:rsid w:val="00423547"/>
    <w:rsid w:val="00423878"/>
    <w:rsid w:val="00423C3D"/>
    <w:rsid w:val="004243E1"/>
    <w:rsid w:val="00425015"/>
    <w:rsid w:val="0042557B"/>
    <w:rsid w:val="004262F6"/>
    <w:rsid w:val="00426720"/>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D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544C"/>
    <w:rsid w:val="004B5616"/>
    <w:rsid w:val="004B5DE6"/>
    <w:rsid w:val="004B679C"/>
    <w:rsid w:val="004B6966"/>
    <w:rsid w:val="004B7BBA"/>
    <w:rsid w:val="004B7D79"/>
    <w:rsid w:val="004C32B1"/>
    <w:rsid w:val="004C449C"/>
    <w:rsid w:val="004C4A5D"/>
    <w:rsid w:val="004C7A0A"/>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03D"/>
    <w:rsid w:val="004E3E6B"/>
    <w:rsid w:val="004E43E8"/>
    <w:rsid w:val="004E66FB"/>
    <w:rsid w:val="004F04F5"/>
    <w:rsid w:val="004F1E8F"/>
    <w:rsid w:val="004F2AB0"/>
    <w:rsid w:val="004F3804"/>
    <w:rsid w:val="004F470A"/>
    <w:rsid w:val="004F4C59"/>
    <w:rsid w:val="004F4E21"/>
    <w:rsid w:val="004F663D"/>
    <w:rsid w:val="004F6D30"/>
    <w:rsid w:val="004F79B7"/>
    <w:rsid w:val="00500024"/>
    <w:rsid w:val="00500C8F"/>
    <w:rsid w:val="00501909"/>
    <w:rsid w:val="00503E4D"/>
    <w:rsid w:val="00504BC7"/>
    <w:rsid w:val="0050517B"/>
    <w:rsid w:val="00507BBB"/>
    <w:rsid w:val="005128DF"/>
    <w:rsid w:val="005135A3"/>
    <w:rsid w:val="00514767"/>
    <w:rsid w:val="0051592A"/>
    <w:rsid w:val="00515AF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4023D"/>
    <w:rsid w:val="00540C8A"/>
    <w:rsid w:val="00540F85"/>
    <w:rsid w:val="00541503"/>
    <w:rsid w:val="00541DF8"/>
    <w:rsid w:val="005426BF"/>
    <w:rsid w:val="00542EE7"/>
    <w:rsid w:val="00543441"/>
    <w:rsid w:val="0054718D"/>
    <w:rsid w:val="0054757E"/>
    <w:rsid w:val="005520D3"/>
    <w:rsid w:val="0055239B"/>
    <w:rsid w:val="00552E61"/>
    <w:rsid w:val="0055424F"/>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3DCD"/>
    <w:rsid w:val="005D490B"/>
    <w:rsid w:val="005D4994"/>
    <w:rsid w:val="005D5F0A"/>
    <w:rsid w:val="005D61A2"/>
    <w:rsid w:val="005E08A9"/>
    <w:rsid w:val="005E11CD"/>
    <w:rsid w:val="005E1B18"/>
    <w:rsid w:val="005E1B60"/>
    <w:rsid w:val="005E2A3E"/>
    <w:rsid w:val="005E3823"/>
    <w:rsid w:val="005E3E90"/>
    <w:rsid w:val="005E5122"/>
    <w:rsid w:val="005E5507"/>
    <w:rsid w:val="005E607B"/>
    <w:rsid w:val="005E7A20"/>
    <w:rsid w:val="005F0328"/>
    <w:rsid w:val="005F0617"/>
    <w:rsid w:val="005F089E"/>
    <w:rsid w:val="005F0A8D"/>
    <w:rsid w:val="005F169B"/>
    <w:rsid w:val="005F3C66"/>
    <w:rsid w:val="005F4397"/>
    <w:rsid w:val="005F4A08"/>
    <w:rsid w:val="005F657A"/>
    <w:rsid w:val="005F6C64"/>
    <w:rsid w:val="005F768C"/>
    <w:rsid w:val="005F788C"/>
    <w:rsid w:val="00600107"/>
    <w:rsid w:val="00601229"/>
    <w:rsid w:val="00601C2D"/>
    <w:rsid w:val="00602D4B"/>
    <w:rsid w:val="00603B67"/>
    <w:rsid w:val="006067B7"/>
    <w:rsid w:val="00607B4B"/>
    <w:rsid w:val="00611A00"/>
    <w:rsid w:val="00612103"/>
    <w:rsid w:val="00612143"/>
    <w:rsid w:val="0061508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27C75"/>
    <w:rsid w:val="00630B3D"/>
    <w:rsid w:val="0063256E"/>
    <w:rsid w:val="00633F04"/>
    <w:rsid w:val="0063407F"/>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331"/>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149"/>
    <w:rsid w:val="006C545E"/>
    <w:rsid w:val="006C616E"/>
    <w:rsid w:val="006C6233"/>
    <w:rsid w:val="006C745E"/>
    <w:rsid w:val="006C7C9B"/>
    <w:rsid w:val="006C7D3C"/>
    <w:rsid w:val="006C7FAE"/>
    <w:rsid w:val="006D1DD4"/>
    <w:rsid w:val="006D3828"/>
    <w:rsid w:val="006D3F97"/>
    <w:rsid w:val="006D4014"/>
    <w:rsid w:val="006D44C1"/>
    <w:rsid w:val="006D4777"/>
    <w:rsid w:val="006D4A6B"/>
    <w:rsid w:val="006D723F"/>
    <w:rsid w:val="006D78E1"/>
    <w:rsid w:val="006D7AA4"/>
    <w:rsid w:val="006E0F56"/>
    <w:rsid w:val="006E1621"/>
    <w:rsid w:val="006E16EA"/>
    <w:rsid w:val="006E2290"/>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9B3"/>
    <w:rsid w:val="007139DB"/>
    <w:rsid w:val="00716936"/>
    <w:rsid w:val="0072290D"/>
    <w:rsid w:val="00723D6D"/>
    <w:rsid w:val="0072412B"/>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41438"/>
    <w:rsid w:val="007419DC"/>
    <w:rsid w:val="007424FD"/>
    <w:rsid w:val="00742B50"/>
    <w:rsid w:val="007442AE"/>
    <w:rsid w:val="007449E0"/>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3BAE"/>
    <w:rsid w:val="0076424A"/>
    <w:rsid w:val="00764E60"/>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27C"/>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381A"/>
    <w:rsid w:val="007C4141"/>
    <w:rsid w:val="007C6D9E"/>
    <w:rsid w:val="007D0B82"/>
    <w:rsid w:val="007D0E13"/>
    <w:rsid w:val="007D0E9C"/>
    <w:rsid w:val="007D1C43"/>
    <w:rsid w:val="007D3854"/>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0A4"/>
    <w:rsid w:val="007E5B3F"/>
    <w:rsid w:val="007E5CB0"/>
    <w:rsid w:val="007F1552"/>
    <w:rsid w:val="007F2257"/>
    <w:rsid w:val="007F318F"/>
    <w:rsid w:val="007F3F5C"/>
    <w:rsid w:val="007F5355"/>
    <w:rsid w:val="007F6AF4"/>
    <w:rsid w:val="0080091D"/>
    <w:rsid w:val="008017C0"/>
    <w:rsid w:val="00801D48"/>
    <w:rsid w:val="00802112"/>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0C0B"/>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84B"/>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7BF5"/>
    <w:rsid w:val="008B2C08"/>
    <w:rsid w:val="008B33D5"/>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D8A"/>
    <w:rsid w:val="008D6142"/>
    <w:rsid w:val="008D61AD"/>
    <w:rsid w:val="008D6275"/>
    <w:rsid w:val="008D62F3"/>
    <w:rsid w:val="008D7E1A"/>
    <w:rsid w:val="008D7F4D"/>
    <w:rsid w:val="008E0433"/>
    <w:rsid w:val="008E1A95"/>
    <w:rsid w:val="008E2B13"/>
    <w:rsid w:val="008E3924"/>
    <w:rsid w:val="008E3978"/>
    <w:rsid w:val="008E45BA"/>
    <w:rsid w:val="008E4C4B"/>
    <w:rsid w:val="008E56E1"/>
    <w:rsid w:val="008E5997"/>
    <w:rsid w:val="008E5C35"/>
    <w:rsid w:val="008E6013"/>
    <w:rsid w:val="008E70DF"/>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268"/>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37ACE"/>
    <w:rsid w:val="009402F3"/>
    <w:rsid w:val="00940BE7"/>
    <w:rsid w:val="00941CEB"/>
    <w:rsid w:val="009427A8"/>
    <w:rsid w:val="009441A5"/>
    <w:rsid w:val="009447DA"/>
    <w:rsid w:val="00944955"/>
    <w:rsid w:val="00945A76"/>
    <w:rsid w:val="00946D83"/>
    <w:rsid w:val="0094720F"/>
    <w:rsid w:val="0095121F"/>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497B"/>
    <w:rsid w:val="00994CC3"/>
    <w:rsid w:val="009952C8"/>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1E4A"/>
    <w:rsid w:val="009C57F5"/>
    <w:rsid w:val="009C629D"/>
    <w:rsid w:val="009C66D5"/>
    <w:rsid w:val="009C71E4"/>
    <w:rsid w:val="009C72D0"/>
    <w:rsid w:val="009C749D"/>
    <w:rsid w:val="009D13FD"/>
    <w:rsid w:val="009D266A"/>
    <w:rsid w:val="009D2E52"/>
    <w:rsid w:val="009D684A"/>
    <w:rsid w:val="009E00CB"/>
    <w:rsid w:val="009E109A"/>
    <w:rsid w:val="009E26CC"/>
    <w:rsid w:val="009E292D"/>
    <w:rsid w:val="009E3767"/>
    <w:rsid w:val="009E39D0"/>
    <w:rsid w:val="009E4419"/>
    <w:rsid w:val="009E6867"/>
    <w:rsid w:val="009F042E"/>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063CB"/>
    <w:rsid w:val="00A100F2"/>
    <w:rsid w:val="00A1070A"/>
    <w:rsid w:val="00A10A11"/>
    <w:rsid w:val="00A10CF9"/>
    <w:rsid w:val="00A129A8"/>
    <w:rsid w:val="00A12B7C"/>
    <w:rsid w:val="00A12FD8"/>
    <w:rsid w:val="00A13A97"/>
    <w:rsid w:val="00A13C6A"/>
    <w:rsid w:val="00A142DD"/>
    <w:rsid w:val="00A15A39"/>
    <w:rsid w:val="00A16E48"/>
    <w:rsid w:val="00A17B09"/>
    <w:rsid w:val="00A204B1"/>
    <w:rsid w:val="00A20560"/>
    <w:rsid w:val="00A2119C"/>
    <w:rsid w:val="00A215CE"/>
    <w:rsid w:val="00A2169A"/>
    <w:rsid w:val="00A2198B"/>
    <w:rsid w:val="00A22CC9"/>
    <w:rsid w:val="00A2574F"/>
    <w:rsid w:val="00A268F2"/>
    <w:rsid w:val="00A26B73"/>
    <w:rsid w:val="00A304DE"/>
    <w:rsid w:val="00A31093"/>
    <w:rsid w:val="00A31732"/>
    <w:rsid w:val="00A31DC5"/>
    <w:rsid w:val="00A31F43"/>
    <w:rsid w:val="00A3735E"/>
    <w:rsid w:val="00A40A38"/>
    <w:rsid w:val="00A41325"/>
    <w:rsid w:val="00A4284A"/>
    <w:rsid w:val="00A42E52"/>
    <w:rsid w:val="00A4371E"/>
    <w:rsid w:val="00A437CF"/>
    <w:rsid w:val="00A44EAA"/>
    <w:rsid w:val="00A44EDD"/>
    <w:rsid w:val="00A45172"/>
    <w:rsid w:val="00A45706"/>
    <w:rsid w:val="00A457C6"/>
    <w:rsid w:val="00A46AD0"/>
    <w:rsid w:val="00A47063"/>
    <w:rsid w:val="00A473A8"/>
    <w:rsid w:val="00A511A2"/>
    <w:rsid w:val="00A513F0"/>
    <w:rsid w:val="00A52DD1"/>
    <w:rsid w:val="00A562C7"/>
    <w:rsid w:val="00A562F9"/>
    <w:rsid w:val="00A56A8C"/>
    <w:rsid w:val="00A56B50"/>
    <w:rsid w:val="00A60431"/>
    <w:rsid w:val="00A60A5F"/>
    <w:rsid w:val="00A61AC8"/>
    <w:rsid w:val="00A625D3"/>
    <w:rsid w:val="00A62EB1"/>
    <w:rsid w:val="00A6366F"/>
    <w:rsid w:val="00A6383F"/>
    <w:rsid w:val="00A6407D"/>
    <w:rsid w:val="00A64AA2"/>
    <w:rsid w:val="00A65B26"/>
    <w:rsid w:val="00A65D4C"/>
    <w:rsid w:val="00A70512"/>
    <w:rsid w:val="00A70FF0"/>
    <w:rsid w:val="00A71548"/>
    <w:rsid w:val="00A716D6"/>
    <w:rsid w:val="00A75B4F"/>
    <w:rsid w:val="00A7602D"/>
    <w:rsid w:val="00A76243"/>
    <w:rsid w:val="00A7796C"/>
    <w:rsid w:val="00A77A0A"/>
    <w:rsid w:val="00A77FDF"/>
    <w:rsid w:val="00A8086C"/>
    <w:rsid w:val="00A80AEE"/>
    <w:rsid w:val="00A80EB7"/>
    <w:rsid w:val="00A90E81"/>
    <w:rsid w:val="00A91F2F"/>
    <w:rsid w:val="00A92775"/>
    <w:rsid w:val="00A93DDD"/>
    <w:rsid w:val="00A9540E"/>
    <w:rsid w:val="00A97DDE"/>
    <w:rsid w:val="00AA0056"/>
    <w:rsid w:val="00AA1F60"/>
    <w:rsid w:val="00AA2986"/>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304C"/>
    <w:rsid w:val="00AC46C5"/>
    <w:rsid w:val="00AC5C9F"/>
    <w:rsid w:val="00AC5EF1"/>
    <w:rsid w:val="00AC64FA"/>
    <w:rsid w:val="00AC6FE2"/>
    <w:rsid w:val="00AC71B3"/>
    <w:rsid w:val="00AC73B9"/>
    <w:rsid w:val="00AC7F08"/>
    <w:rsid w:val="00AD0699"/>
    <w:rsid w:val="00AD0AB8"/>
    <w:rsid w:val="00AD2DFE"/>
    <w:rsid w:val="00AD3D66"/>
    <w:rsid w:val="00AD49DB"/>
    <w:rsid w:val="00AD4F0B"/>
    <w:rsid w:val="00AD6C92"/>
    <w:rsid w:val="00AD7DEE"/>
    <w:rsid w:val="00AE4768"/>
    <w:rsid w:val="00AE4931"/>
    <w:rsid w:val="00AE4F25"/>
    <w:rsid w:val="00AF2F0D"/>
    <w:rsid w:val="00AF3925"/>
    <w:rsid w:val="00AF41C8"/>
    <w:rsid w:val="00AF474D"/>
    <w:rsid w:val="00AF5F69"/>
    <w:rsid w:val="00AF603A"/>
    <w:rsid w:val="00AF6A6B"/>
    <w:rsid w:val="00AF7506"/>
    <w:rsid w:val="00AF774A"/>
    <w:rsid w:val="00B01F36"/>
    <w:rsid w:val="00B06AAF"/>
    <w:rsid w:val="00B06C53"/>
    <w:rsid w:val="00B07772"/>
    <w:rsid w:val="00B10897"/>
    <w:rsid w:val="00B10B61"/>
    <w:rsid w:val="00B10E5F"/>
    <w:rsid w:val="00B115FF"/>
    <w:rsid w:val="00B1287E"/>
    <w:rsid w:val="00B1296B"/>
    <w:rsid w:val="00B1297A"/>
    <w:rsid w:val="00B139C6"/>
    <w:rsid w:val="00B20441"/>
    <w:rsid w:val="00B20D49"/>
    <w:rsid w:val="00B218F8"/>
    <w:rsid w:val="00B224D3"/>
    <w:rsid w:val="00B2292F"/>
    <w:rsid w:val="00B2435E"/>
    <w:rsid w:val="00B27269"/>
    <w:rsid w:val="00B31BE5"/>
    <w:rsid w:val="00B3379B"/>
    <w:rsid w:val="00B347CE"/>
    <w:rsid w:val="00B354AB"/>
    <w:rsid w:val="00B35734"/>
    <w:rsid w:val="00B364E9"/>
    <w:rsid w:val="00B37B41"/>
    <w:rsid w:val="00B401AB"/>
    <w:rsid w:val="00B412C9"/>
    <w:rsid w:val="00B42B13"/>
    <w:rsid w:val="00B42FC2"/>
    <w:rsid w:val="00B43169"/>
    <w:rsid w:val="00B4605C"/>
    <w:rsid w:val="00B47191"/>
    <w:rsid w:val="00B47217"/>
    <w:rsid w:val="00B501A8"/>
    <w:rsid w:val="00B52B77"/>
    <w:rsid w:val="00B558EC"/>
    <w:rsid w:val="00B5591C"/>
    <w:rsid w:val="00B55AE4"/>
    <w:rsid w:val="00B55E31"/>
    <w:rsid w:val="00B61090"/>
    <w:rsid w:val="00B6162A"/>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4DC7"/>
    <w:rsid w:val="00B86C41"/>
    <w:rsid w:val="00B9062B"/>
    <w:rsid w:val="00B90913"/>
    <w:rsid w:val="00B9277D"/>
    <w:rsid w:val="00B93D16"/>
    <w:rsid w:val="00B96F38"/>
    <w:rsid w:val="00B97D58"/>
    <w:rsid w:val="00BA10E0"/>
    <w:rsid w:val="00BA14CC"/>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B81"/>
    <w:rsid w:val="00BD5F8C"/>
    <w:rsid w:val="00BD7347"/>
    <w:rsid w:val="00BD7C60"/>
    <w:rsid w:val="00BE227D"/>
    <w:rsid w:val="00BE29DD"/>
    <w:rsid w:val="00BE5A0F"/>
    <w:rsid w:val="00BE6F3A"/>
    <w:rsid w:val="00BF0A65"/>
    <w:rsid w:val="00BF1626"/>
    <w:rsid w:val="00BF2CC7"/>
    <w:rsid w:val="00BF450F"/>
    <w:rsid w:val="00BF49EC"/>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746"/>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CD9"/>
    <w:rsid w:val="00C50E5E"/>
    <w:rsid w:val="00C52B5B"/>
    <w:rsid w:val="00C52C7B"/>
    <w:rsid w:val="00C54E74"/>
    <w:rsid w:val="00C55454"/>
    <w:rsid w:val="00C55B23"/>
    <w:rsid w:val="00C57B5C"/>
    <w:rsid w:val="00C57C7C"/>
    <w:rsid w:val="00C6027F"/>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0B38"/>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150"/>
    <w:rsid w:val="00CB7ECF"/>
    <w:rsid w:val="00CB7F87"/>
    <w:rsid w:val="00CC2078"/>
    <w:rsid w:val="00CC2733"/>
    <w:rsid w:val="00CC3C7E"/>
    <w:rsid w:val="00CC3D9C"/>
    <w:rsid w:val="00CC44CC"/>
    <w:rsid w:val="00CC58DF"/>
    <w:rsid w:val="00CC5D41"/>
    <w:rsid w:val="00CC60B7"/>
    <w:rsid w:val="00CC6AF1"/>
    <w:rsid w:val="00CC6EC2"/>
    <w:rsid w:val="00CC7E27"/>
    <w:rsid w:val="00CD0050"/>
    <w:rsid w:val="00CD0552"/>
    <w:rsid w:val="00CD14F1"/>
    <w:rsid w:val="00CD3AA4"/>
    <w:rsid w:val="00CD62DB"/>
    <w:rsid w:val="00CD6662"/>
    <w:rsid w:val="00CE0B9B"/>
    <w:rsid w:val="00CE0D07"/>
    <w:rsid w:val="00CE5B6C"/>
    <w:rsid w:val="00CE674D"/>
    <w:rsid w:val="00CE7481"/>
    <w:rsid w:val="00CE74B3"/>
    <w:rsid w:val="00CF0A8F"/>
    <w:rsid w:val="00CF1F0D"/>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12DD"/>
    <w:rsid w:val="00D31805"/>
    <w:rsid w:val="00D31D46"/>
    <w:rsid w:val="00D32BEE"/>
    <w:rsid w:val="00D34157"/>
    <w:rsid w:val="00D34D88"/>
    <w:rsid w:val="00D362EF"/>
    <w:rsid w:val="00D369FF"/>
    <w:rsid w:val="00D407A7"/>
    <w:rsid w:val="00D44918"/>
    <w:rsid w:val="00D45455"/>
    <w:rsid w:val="00D4589E"/>
    <w:rsid w:val="00D458E4"/>
    <w:rsid w:val="00D50F8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2AB5"/>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1A22"/>
    <w:rsid w:val="00DA3355"/>
    <w:rsid w:val="00DA3C2B"/>
    <w:rsid w:val="00DA420F"/>
    <w:rsid w:val="00DA5326"/>
    <w:rsid w:val="00DA5418"/>
    <w:rsid w:val="00DA5B94"/>
    <w:rsid w:val="00DA5F40"/>
    <w:rsid w:val="00DA6A7F"/>
    <w:rsid w:val="00DA6BA0"/>
    <w:rsid w:val="00DA6CBB"/>
    <w:rsid w:val="00DA762C"/>
    <w:rsid w:val="00DB06F4"/>
    <w:rsid w:val="00DB0CBB"/>
    <w:rsid w:val="00DB1CA3"/>
    <w:rsid w:val="00DB4DA5"/>
    <w:rsid w:val="00DB51E9"/>
    <w:rsid w:val="00DB5266"/>
    <w:rsid w:val="00DB64ED"/>
    <w:rsid w:val="00DB67CC"/>
    <w:rsid w:val="00DC25F6"/>
    <w:rsid w:val="00DC261F"/>
    <w:rsid w:val="00DC2EB0"/>
    <w:rsid w:val="00DC3783"/>
    <w:rsid w:val="00DC5DA6"/>
    <w:rsid w:val="00DD1E93"/>
    <w:rsid w:val="00DE1070"/>
    <w:rsid w:val="00DE2B4F"/>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4272"/>
    <w:rsid w:val="00E2530E"/>
    <w:rsid w:val="00E25E10"/>
    <w:rsid w:val="00E26C30"/>
    <w:rsid w:val="00E2705F"/>
    <w:rsid w:val="00E27C2F"/>
    <w:rsid w:val="00E32D58"/>
    <w:rsid w:val="00E32D68"/>
    <w:rsid w:val="00E3598E"/>
    <w:rsid w:val="00E35A64"/>
    <w:rsid w:val="00E369EE"/>
    <w:rsid w:val="00E37200"/>
    <w:rsid w:val="00E4029A"/>
    <w:rsid w:val="00E41CF0"/>
    <w:rsid w:val="00E44034"/>
    <w:rsid w:val="00E44557"/>
    <w:rsid w:val="00E45C31"/>
    <w:rsid w:val="00E45F88"/>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538"/>
    <w:rsid w:val="00EB0BB5"/>
    <w:rsid w:val="00EB174F"/>
    <w:rsid w:val="00EB19AE"/>
    <w:rsid w:val="00EB229E"/>
    <w:rsid w:val="00EB3455"/>
    <w:rsid w:val="00EB4A53"/>
    <w:rsid w:val="00EB69A1"/>
    <w:rsid w:val="00EB6CDD"/>
    <w:rsid w:val="00EB78E3"/>
    <w:rsid w:val="00EB7BE3"/>
    <w:rsid w:val="00EB7D96"/>
    <w:rsid w:val="00EC1C4B"/>
    <w:rsid w:val="00EC1DE9"/>
    <w:rsid w:val="00EC1FD6"/>
    <w:rsid w:val="00EC2F5B"/>
    <w:rsid w:val="00EC3AA0"/>
    <w:rsid w:val="00EC735A"/>
    <w:rsid w:val="00EC77C2"/>
    <w:rsid w:val="00ED21AC"/>
    <w:rsid w:val="00ED40B7"/>
    <w:rsid w:val="00ED42CD"/>
    <w:rsid w:val="00ED4B53"/>
    <w:rsid w:val="00ED598B"/>
    <w:rsid w:val="00ED5F38"/>
    <w:rsid w:val="00ED6A7B"/>
    <w:rsid w:val="00ED7A4D"/>
    <w:rsid w:val="00ED7C17"/>
    <w:rsid w:val="00EE07F9"/>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593"/>
    <w:rsid w:val="00F2187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47CED"/>
    <w:rsid w:val="00F507F3"/>
    <w:rsid w:val="00F516A1"/>
    <w:rsid w:val="00F517CD"/>
    <w:rsid w:val="00F54240"/>
    <w:rsid w:val="00F54AD1"/>
    <w:rsid w:val="00F54C61"/>
    <w:rsid w:val="00F56853"/>
    <w:rsid w:val="00F57979"/>
    <w:rsid w:val="00F57CBD"/>
    <w:rsid w:val="00F60F1F"/>
    <w:rsid w:val="00F61868"/>
    <w:rsid w:val="00F62839"/>
    <w:rsid w:val="00F64141"/>
    <w:rsid w:val="00F64C17"/>
    <w:rsid w:val="00F6684B"/>
    <w:rsid w:val="00F67508"/>
    <w:rsid w:val="00F67672"/>
    <w:rsid w:val="00F67A73"/>
    <w:rsid w:val="00F70B84"/>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19B"/>
    <w:rsid w:val="00FA2B72"/>
    <w:rsid w:val="00FA3B17"/>
    <w:rsid w:val="00FA49F9"/>
    <w:rsid w:val="00FA5E8D"/>
    <w:rsid w:val="00FA5F3D"/>
    <w:rsid w:val="00FA67F5"/>
    <w:rsid w:val="00FA6815"/>
    <w:rsid w:val="00FA6AD0"/>
    <w:rsid w:val="00FA6B5E"/>
    <w:rsid w:val="00FA7F2B"/>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265B"/>
    <w:rsid w:val="00FF4016"/>
    <w:rsid w:val="00FF47B7"/>
    <w:rsid w:val="00FF4D0F"/>
    <w:rsid w:val="00FF61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C316B-5DFF-477D-98B8-498FEB32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63350</TotalTime>
  <Pages>4</Pages>
  <Words>1310</Words>
  <Characters>7471</Characters>
  <Application>Microsoft Office Word</Application>
  <DocSecurity>0</DocSecurity>
  <Lines>62</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8764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430</cp:revision>
  <cp:lastPrinted>2025-09-20T09:52:00Z</cp:lastPrinted>
  <dcterms:created xsi:type="dcterms:W3CDTF">2024-08-30T15:23:00Z</dcterms:created>
  <dcterms:modified xsi:type="dcterms:W3CDTF">2025-09-28T03:44:00Z</dcterms:modified>
  <cp:contentStatus>ویرایش 2.5</cp:contentStatus>
  <cp:version>2.7</cp:version>
</cp:coreProperties>
</file>