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BC6864" w14:textId="77777777" w:rsidR="00747659" w:rsidRDefault="00747659" w:rsidP="00747659">
      <w:pPr>
        <w:autoSpaceDE w:val="0"/>
        <w:autoSpaceDN w:val="0"/>
        <w:adjustRightInd w:val="0"/>
        <w:spacing w:line="240" w:lineRule="auto"/>
        <w:ind w:firstLine="0"/>
        <w:rPr>
          <w:rFonts w:ascii="IRANSans" w:hAnsi="IRANSans" w:cs="IRANSans"/>
          <w:b/>
          <w:bCs/>
          <w:color w:val="C00000"/>
          <w:sz w:val="28"/>
          <w:shd w:val="clear" w:color="auto" w:fill="FFFFFF"/>
          <w:lang w:val="x-none"/>
        </w:rPr>
      </w:pPr>
      <w:r>
        <w:rPr>
          <w:rStyle w:val="Hyperlink"/>
          <w:noProof/>
          <w:rtl/>
        </w:rPr>
        <w:fldChar w:fldCharType="begin"/>
      </w:r>
      <w:r>
        <w:rPr>
          <w:rStyle w:val="Hyperlink"/>
          <w:noProof/>
          <w:rtl/>
        </w:rPr>
        <w:instrText xml:space="preserve"> </w:instrText>
      </w:r>
      <w:r>
        <w:rPr>
          <w:rStyle w:val="Hyperlink"/>
          <w:noProof/>
        </w:rPr>
        <w:instrText>TOC</w:instrText>
      </w:r>
      <w:r>
        <w:rPr>
          <w:rStyle w:val="Hyperlink"/>
          <w:noProof/>
          <w:rtl/>
        </w:rPr>
        <w:instrText xml:space="preserve"> \</w:instrText>
      </w:r>
      <w:r>
        <w:rPr>
          <w:rStyle w:val="Hyperlink"/>
          <w:noProof/>
        </w:rPr>
        <w:instrText>o "1-9" \h \z \u</w:instrText>
      </w:r>
      <w:r>
        <w:rPr>
          <w:rStyle w:val="Hyperlink"/>
          <w:noProof/>
          <w:rtl/>
        </w:rPr>
        <w:instrText xml:space="preserve"> </w:instrText>
      </w:r>
      <w:r>
        <w:rPr>
          <w:rStyle w:val="Hyperlink"/>
          <w:noProof/>
          <w:rtl/>
        </w:rPr>
        <w:fldChar w:fldCharType="separate"/>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separate"/>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separate"/>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separate"/>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separate"/>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separate"/>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separate"/>
      </w:r>
      <w:r>
        <w:rPr>
          <w:rFonts w:ascii="IRANSans" w:hAnsi="IRANSans" w:cs="IRANSans"/>
          <w:b/>
          <w:bCs/>
          <w:color w:val="C00000"/>
          <w:sz w:val="28"/>
          <w:shd w:val="clear" w:color="auto" w:fill="FFFFFF"/>
          <w:rtl/>
          <w:lang w:val="x-none"/>
        </w:rPr>
        <w:t xml:space="preserve"> درس خارج اصول استاد معظم حاج سید محمد جواد شبیری</w:t>
      </w:r>
    </w:p>
    <w:p w14:paraId="6EFDC221" w14:textId="31ECAA16" w:rsidR="00747659" w:rsidRDefault="00747659" w:rsidP="00747659">
      <w:pPr>
        <w:autoSpaceDE w:val="0"/>
        <w:autoSpaceDN w:val="0"/>
        <w:adjustRightInd w:val="0"/>
        <w:spacing w:line="240" w:lineRule="auto"/>
        <w:ind w:firstLine="0"/>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14040</w:t>
      </w:r>
      <w:r>
        <w:rPr>
          <w:rFonts w:ascii="IRANSans" w:hAnsi="IRANSans" w:cs="IRANSans" w:hint="cs"/>
          <w:b/>
          <w:bCs/>
          <w:color w:val="C00000"/>
          <w:sz w:val="28"/>
          <w:shd w:val="clear" w:color="auto" w:fill="FFFFFF"/>
          <w:rtl/>
          <w:lang w:val="x-none"/>
        </w:rPr>
        <w:t>803</w:t>
      </w:r>
      <w:r>
        <w:rPr>
          <w:rFonts w:ascii="Traditional Arabic" w:hAnsi="Traditional Arabic" w:cs="IRLotus"/>
          <w:noProof/>
          <w:webHidden/>
          <w:sz w:val="28"/>
          <w:rtl/>
        </w:rPr>
        <w:fldChar w:fldCharType="begin"/>
      </w:r>
      <w:r>
        <w:rPr>
          <w:rFonts w:ascii="Traditional Arabic" w:hAnsi="Traditional Arabic" w:cs="IRLotus"/>
          <w:noProof/>
          <w:webHidden/>
          <w:sz w:val="28"/>
          <w:rtl/>
        </w:rPr>
        <w:instrText xml:space="preserve"> </w:instrText>
      </w:r>
      <w:r>
        <w:rPr>
          <w:rFonts w:ascii="Traditional Arabic" w:hAnsi="Traditional Arabic" w:cs="IRLotus"/>
          <w:noProof/>
          <w:webHidden/>
          <w:sz w:val="28"/>
        </w:rPr>
        <w:instrText>TOC</w:instrText>
      </w:r>
      <w:r>
        <w:rPr>
          <w:rFonts w:ascii="Traditional Arabic" w:hAnsi="Traditional Arabic" w:cs="IRLotus"/>
          <w:noProof/>
          <w:webHidden/>
          <w:sz w:val="28"/>
          <w:rtl/>
        </w:rPr>
        <w:instrText xml:space="preserve"> \</w:instrText>
      </w:r>
      <w:r>
        <w:rPr>
          <w:rFonts w:ascii="Traditional Arabic" w:hAnsi="Traditional Arabic" w:cs="IRLotus"/>
          <w:noProof/>
          <w:webHidden/>
          <w:sz w:val="28"/>
        </w:rPr>
        <w:instrText>o "1-9" \h \z \u</w:instrText>
      </w:r>
      <w:r>
        <w:rPr>
          <w:rFonts w:ascii="Traditional Arabic" w:hAnsi="Traditional Arabic" w:cs="IRLotus"/>
          <w:noProof/>
          <w:webHidden/>
          <w:sz w:val="28"/>
          <w:rtl/>
        </w:rPr>
        <w:instrText xml:space="preserve"> </w:instrText>
      </w:r>
      <w:r>
        <w:rPr>
          <w:rFonts w:ascii="Traditional Arabic" w:hAnsi="Traditional Arabic" w:cs="IRLotus"/>
          <w:noProof/>
          <w:webHidden/>
          <w:sz w:val="28"/>
          <w:rtl/>
        </w:rPr>
        <w:fldChar w:fldCharType="end"/>
      </w:r>
      <w:r>
        <w:rPr>
          <w:rFonts w:ascii="Traditional Arabic" w:hAnsi="Traditional Arabic" w:cs="IRLotus"/>
          <w:noProof/>
          <w:webHidden/>
          <w:sz w:val="28"/>
          <w:rtl/>
        </w:rPr>
        <w:br/>
      </w:r>
      <w:r>
        <w:rPr>
          <w:rFonts w:ascii="IRANSans" w:hAnsi="IRANSans" w:cs="IRANSans"/>
          <w:b/>
          <w:bCs/>
          <w:webHidden/>
          <w:color w:val="C00000"/>
          <w:sz w:val="28"/>
          <w:shd w:val="clear" w:color="auto" w:fill="FFFFFF"/>
          <w:rtl/>
          <w:lang w:val="x-none"/>
        </w:rPr>
        <w:t xml:space="preserve">شماره جلسه: </w:t>
      </w:r>
      <w:r>
        <w:rPr>
          <w:rFonts w:ascii="IRANSans" w:hAnsi="IRANSans" w:cs="IRANSans" w:hint="cs"/>
          <w:b/>
          <w:bCs/>
          <w:webHidden/>
          <w:color w:val="C00000"/>
          <w:sz w:val="28"/>
          <w:shd w:val="clear" w:color="auto" w:fill="FFFFFF"/>
          <w:rtl/>
        </w:rPr>
        <w:t>33</w:t>
      </w:r>
    </w:p>
    <w:p w14:paraId="180D6B4B" w14:textId="77777777" w:rsidR="00747659" w:rsidRDefault="00747659" w:rsidP="00747659">
      <w:pPr>
        <w:spacing w:before="100" w:beforeAutospacing="1" w:after="100" w:afterAutospacing="1" w:line="240" w:lineRule="auto"/>
        <w:ind w:firstLine="0"/>
        <w:jc w:val="left"/>
        <w:rPr>
          <w:rFonts w:ascii="Traditional Arabic" w:hAnsi="Traditional Arabic" w:cs="Traditional Arabic"/>
          <w:bCs/>
          <w:i/>
          <w:color w:val="000000" w:themeColor="text1"/>
          <w:sz w:val="28"/>
          <w:rtl/>
        </w:rPr>
      </w:pPr>
      <w:r>
        <w:rPr>
          <w:rFonts w:ascii="Traditional Arabic" w:hAnsi="Traditional Arabic" w:cs="IRLotus"/>
          <w:color w:val="984806" w:themeColor="accent6" w:themeShade="80"/>
          <w:sz w:val="28"/>
          <w:rtl/>
        </w:rPr>
        <w:t>مقرر:</w:t>
      </w:r>
      <w:r>
        <w:rPr>
          <w:rFonts w:ascii="Traditional Arabic" w:hAnsi="Traditional Arabic" w:cs="IRLotus"/>
          <w:color w:val="984806" w:themeColor="accent6" w:themeShade="80"/>
          <w:sz w:val="24"/>
          <w:rtl/>
        </w:rPr>
        <w:t xml:space="preserve"> امیر حقیقی</w:t>
      </w:r>
      <w:r>
        <w:rPr>
          <w:rFonts w:ascii="Traditional Arabic" w:hAnsi="Traditional Arabic" w:cs="Traditional Arabic"/>
          <w:b/>
          <w:color w:val="000000" w:themeColor="text1"/>
          <w:sz w:val="28"/>
          <w:rtl/>
        </w:rPr>
        <w:fldChar w:fldCharType="begin"/>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TOC</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o "1-5" \h \z \u</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color w:val="000000" w:themeColor="text1"/>
          <w:sz w:val="28"/>
          <w:rtl/>
        </w:rPr>
        <w:fldChar w:fldCharType="separate"/>
      </w:r>
    </w:p>
    <w:p w14:paraId="55D9E719" w14:textId="77777777" w:rsidR="00747659" w:rsidRDefault="00747659" w:rsidP="00747659">
      <w:pPr>
        <w:pStyle w:val="TOC1"/>
        <w:ind w:firstLine="0"/>
        <w:rPr>
          <w:rFonts w:asciiTheme="minorHAnsi" w:eastAsiaTheme="minorEastAsia" w:hAnsiTheme="minorHAnsi" w:cstheme="minorBidi"/>
          <w:bCs/>
          <w:iCs/>
          <w:noProof/>
          <w:color w:val="auto"/>
          <w:szCs w:val="22"/>
          <w:rtl/>
          <w:lang w:bidi="ar-SA"/>
        </w:rPr>
      </w:pPr>
      <w:r>
        <w:rPr>
          <w:rFonts w:ascii="Traditional Arabic" w:hAnsi="Traditional Arabic" w:cs="Traditional Arabic"/>
          <w:b/>
          <w:color w:val="000000" w:themeColor="text1"/>
          <w:sz w:val="28"/>
          <w:rtl/>
        </w:rPr>
        <w:fldChar w:fldCharType="end"/>
      </w:r>
    </w:p>
    <w:p w14:paraId="1F19D040" w14:textId="23839588" w:rsidR="00C91EB6" w:rsidRPr="00C91EB6" w:rsidRDefault="00747659" w:rsidP="00747659">
      <w:pPr>
        <w:ind w:firstLine="0"/>
        <w:rPr>
          <w:lang w:bidi="ar-SA"/>
        </w:rPr>
      </w:pPr>
      <w:r>
        <w:rPr>
          <w:rStyle w:val="Hyperlink"/>
          <w:rFonts w:hint="cs"/>
          <w:noProof/>
          <w:rtl/>
        </w:rPr>
        <w:fldChar w:fldCharType="end"/>
      </w:r>
      <w:r>
        <w:rPr>
          <w:rStyle w:val="Hyperlink"/>
          <w:rFonts w:hint="cs"/>
          <w:noProof/>
          <w:rtl/>
        </w:rPr>
        <w:fldChar w:fldCharType="end"/>
      </w:r>
      <w:r>
        <w:rPr>
          <w:rStyle w:val="Hyperlink"/>
          <w:rFonts w:hint="cs"/>
          <w:noProof/>
          <w:rtl/>
        </w:rPr>
        <w:fldChar w:fldCharType="end"/>
      </w:r>
      <w:r>
        <w:rPr>
          <w:rStyle w:val="Hyperlink"/>
          <w:rFonts w:hint="cs"/>
          <w:noProof/>
          <w:rtl/>
        </w:rPr>
        <w:fldChar w:fldCharType="end"/>
      </w:r>
      <w:r>
        <w:rPr>
          <w:rStyle w:val="Hyperlink"/>
          <w:rFonts w:hint="cs"/>
          <w:noProof/>
          <w:rtl/>
        </w:rPr>
        <w:fldChar w:fldCharType="end"/>
      </w:r>
      <w:r>
        <w:rPr>
          <w:rStyle w:val="Hyperlink"/>
          <w:rFonts w:hint="cs"/>
          <w:noProof/>
          <w:rtl/>
        </w:rPr>
        <w:fldChar w:fldCharType="end"/>
      </w:r>
      <w:r>
        <w:rPr>
          <w:rStyle w:val="Hyperlink"/>
          <w:noProof/>
          <w:rtl/>
        </w:rPr>
        <w:fldChar w:fldCharType="end"/>
      </w:r>
    </w:p>
    <w:p w14:paraId="3C56DA34" w14:textId="6574ACEF" w:rsidR="003A393A" w:rsidRDefault="003A393A" w:rsidP="007F2825">
      <w:pPr>
        <w:ind w:firstLine="397"/>
        <w:rPr>
          <w:rFonts w:ascii="IRBadr" w:hAnsi="IRBadr" w:cs="IRBadr"/>
          <w:b/>
          <w:bCs/>
          <w:sz w:val="34"/>
        </w:rPr>
      </w:pPr>
      <w:r>
        <w:rPr>
          <w:rStyle w:val="Emphasis"/>
          <w:b/>
          <w:i w:val="0"/>
          <w:color w:val="FF0000"/>
          <w:rtl/>
        </w:rPr>
        <w:t>موضوع:</w:t>
      </w:r>
      <w:r>
        <w:rPr>
          <w:rFonts w:hint="cs"/>
          <w:rtl/>
        </w:rPr>
        <w:t xml:space="preserve"> </w:t>
      </w:r>
      <w:bookmarkStart w:id="0" w:name="Bokkolli"/>
      <w:bookmarkEnd w:id="0"/>
      <w:r w:rsidR="006610D9">
        <w:rPr>
          <w:rFonts w:ascii="IRBadr" w:hAnsi="IRBadr" w:cs="IRBadr" w:hint="cs"/>
          <w:sz w:val="34"/>
          <w:rtl/>
        </w:rPr>
        <w:t xml:space="preserve">مباحث الفاظ / </w:t>
      </w:r>
      <w:r w:rsidR="00291387">
        <w:rPr>
          <w:rFonts w:ascii="IRBadr" w:hAnsi="IRBadr" w:cs="IRBadr" w:hint="cs"/>
          <w:sz w:val="34"/>
          <w:rtl/>
        </w:rPr>
        <w:t>اجزاء</w:t>
      </w:r>
      <w:r w:rsidR="00585E8E">
        <w:rPr>
          <w:rFonts w:ascii="IRBadr" w:hAnsi="IRBadr" w:cs="IRBadr" w:hint="cs"/>
          <w:sz w:val="34"/>
          <w:rtl/>
        </w:rPr>
        <w:t xml:space="preserve"> / </w:t>
      </w:r>
      <w:r w:rsidR="00067FD3">
        <w:rPr>
          <w:rFonts w:ascii="IRBadr" w:hAnsi="IRBadr" w:cs="IRBadr" w:hint="cs"/>
          <w:sz w:val="34"/>
          <w:rtl/>
        </w:rPr>
        <w:t>اجزاء امر اضطراری</w:t>
      </w:r>
      <w:r w:rsidR="00BF7110">
        <w:rPr>
          <w:rFonts w:ascii="IRBadr" w:hAnsi="IRBadr" w:cs="IRBadr" w:hint="cs"/>
          <w:sz w:val="34"/>
          <w:rtl/>
        </w:rPr>
        <w:t xml:space="preserve"> / عذر غیرمستوعب: مقتضای اصل عملی</w:t>
      </w:r>
    </w:p>
    <w:p w14:paraId="245AB5AE" w14:textId="77777777" w:rsidR="00F72246" w:rsidRDefault="00F72246" w:rsidP="007F2825">
      <w:pPr>
        <w:pStyle w:val="Heading10"/>
        <w:ind w:firstLine="397"/>
        <w:jc w:val="both"/>
        <w:rPr>
          <w:rStyle w:val="Emphasis"/>
          <w:rtl/>
        </w:rPr>
      </w:pPr>
      <w:bookmarkStart w:id="1" w:name="_GoBack"/>
      <w:bookmarkEnd w:id="1"/>
    </w:p>
    <w:p w14:paraId="46F89FF7" w14:textId="2A9B26B8" w:rsidR="00EB7D96" w:rsidRPr="00747659" w:rsidRDefault="00EB7D96" w:rsidP="007F2825">
      <w:pPr>
        <w:ind w:firstLine="397"/>
        <w:rPr>
          <w:rFonts w:ascii="IRBadr" w:hAnsi="IRBadr" w:cs="IRBadr"/>
          <w:b/>
          <w:bCs/>
          <w:color w:val="00B050"/>
          <w:sz w:val="34"/>
          <w:rtl/>
        </w:rPr>
      </w:pPr>
      <w:bookmarkStart w:id="2" w:name="FehStart"/>
      <w:bookmarkEnd w:id="2"/>
      <w:r w:rsidRPr="00747659">
        <w:rPr>
          <w:rFonts w:ascii="IRBadr" w:hAnsi="IRBadr" w:cs="IRBadr"/>
          <w:b/>
          <w:bCs/>
          <w:color w:val="00B050"/>
          <w:sz w:val="34"/>
          <w:rtl/>
        </w:rPr>
        <w:t>أعوذ باللّه من الشیطان الرجیم</w:t>
      </w:r>
      <w:r w:rsidRPr="00747659">
        <w:rPr>
          <w:rFonts w:ascii="IRBadr" w:hAnsi="IRBadr" w:cs="IRBadr" w:hint="cs"/>
          <w:b/>
          <w:bCs/>
          <w:color w:val="00B050"/>
          <w:sz w:val="34"/>
          <w:rtl/>
        </w:rPr>
        <w:t>.</w:t>
      </w:r>
      <w:r w:rsidRPr="00747659">
        <w:rPr>
          <w:rFonts w:ascii="IRBadr" w:hAnsi="IRBadr" w:cs="IRBadr"/>
          <w:b/>
          <w:bCs/>
          <w:color w:val="00B050"/>
          <w:sz w:val="34"/>
          <w:rtl/>
        </w:rPr>
        <w:t xml:space="preserve"> بسم ‌اللّه الرحمن الرحیم</w:t>
      </w:r>
      <w:r w:rsidRPr="00747659">
        <w:rPr>
          <w:rFonts w:ascii="IRBadr" w:hAnsi="IRBadr" w:cs="IRBadr" w:hint="cs"/>
          <w:b/>
          <w:bCs/>
          <w:color w:val="00B050"/>
          <w:sz w:val="34"/>
          <w:rtl/>
        </w:rPr>
        <w:t>، و به نستعین؛ إنّه خیر ناصر و معین.</w:t>
      </w:r>
      <w:r w:rsidRPr="00747659">
        <w:rPr>
          <w:rFonts w:ascii="IRBadr" w:hAnsi="IRBadr" w:cs="IRBadr"/>
          <w:b/>
          <w:bCs/>
          <w:color w:val="00B050"/>
          <w:sz w:val="34"/>
          <w:rtl/>
        </w:rPr>
        <w:t xml:space="preserve"> الحمد للّه ربّ العالمین</w:t>
      </w:r>
      <w:r w:rsidRPr="00747659">
        <w:rPr>
          <w:rFonts w:ascii="IRBadr" w:hAnsi="IRBadr" w:cs="IRBadr" w:hint="cs"/>
          <w:b/>
          <w:bCs/>
          <w:color w:val="00B050"/>
          <w:sz w:val="34"/>
          <w:rtl/>
        </w:rPr>
        <w:t>،</w:t>
      </w:r>
      <w:r w:rsidRPr="00747659">
        <w:rPr>
          <w:rFonts w:ascii="IRBadr" w:hAnsi="IRBadr" w:cs="IRBadr"/>
          <w:b/>
          <w:bCs/>
          <w:color w:val="00B050"/>
          <w:sz w:val="34"/>
          <w:rtl/>
        </w:rPr>
        <w:t xml:space="preserve"> و صلّی اللّه علی سیّدنا </w:t>
      </w:r>
      <w:r w:rsidRPr="00747659">
        <w:rPr>
          <w:rFonts w:ascii="IRBadr" w:hAnsi="IRBadr" w:cs="IRBadr" w:hint="cs"/>
          <w:b/>
          <w:bCs/>
          <w:color w:val="00B050"/>
          <w:sz w:val="34"/>
          <w:rtl/>
        </w:rPr>
        <w:t xml:space="preserve">و نبیّنا </w:t>
      </w:r>
      <w:r w:rsidRPr="00747659">
        <w:rPr>
          <w:rFonts w:ascii="IRBadr" w:hAnsi="IRBadr" w:cs="IRBadr"/>
          <w:b/>
          <w:bCs/>
          <w:color w:val="00B050"/>
          <w:sz w:val="34"/>
          <w:rtl/>
        </w:rPr>
        <w:t>محمّد و آله الطاهرین</w:t>
      </w:r>
      <w:r w:rsidRPr="00747659">
        <w:rPr>
          <w:rFonts w:ascii="IRBadr" w:hAnsi="IRBadr" w:cs="IRBadr" w:hint="cs"/>
          <w:b/>
          <w:bCs/>
          <w:color w:val="00B050"/>
          <w:sz w:val="34"/>
          <w:rtl/>
        </w:rPr>
        <w:t>،</w:t>
      </w:r>
      <w:r w:rsidRPr="00747659">
        <w:rPr>
          <w:rFonts w:ascii="IRBadr" w:hAnsi="IRBadr" w:cs="IRBadr"/>
          <w:b/>
          <w:bCs/>
          <w:color w:val="00B050"/>
          <w:sz w:val="34"/>
          <w:rtl/>
        </w:rPr>
        <w:t xml:space="preserve"> و اللعن علی أعدائهم أجمعین</w:t>
      </w:r>
      <w:r w:rsidRPr="00747659">
        <w:rPr>
          <w:rFonts w:ascii="IRBadr" w:hAnsi="IRBadr" w:cs="IRBadr" w:hint="cs"/>
          <w:b/>
          <w:bCs/>
          <w:color w:val="00B050"/>
          <w:sz w:val="34"/>
          <w:rtl/>
        </w:rPr>
        <w:t xml:space="preserve"> من الآن إلی قیام یوم الدین</w:t>
      </w:r>
      <w:r w:rsidRPr="00747659">
        <w:rPr>
          <w:rFonts w:ascii="IRBadr" w:hAnsi="IRBadr" w:cs="IRBadr"/>
          <w:b/>
          <w:bCs/>
          <w:color w:val="00B050"/>
          <w:sz w:val="34"/>
          <w:rtl/>
        </w:rPr>
        <w:t>.</w:t>
      </w:r>
    </w:p>
    <w:p w14:paraId="0E19E55F" w14:textId="0BE468D6" w:rsidR="0052168E" w:rsidRDefault="00400FF8" w:rsidP="003349AA">
      <w:pPr>
        <w:pStyle w:val="Heading1"/>
        <w:rPr>
          <w:rtl/>
        </w:rPr>
      </w:pPr>
      <w:bookmarkStart w:id="3" w:name="_Toc212403926"/>
      <w:bookmarkStart w:id="4" w:name="_Toc212465210"/>
      <w:r>
        <w:rPr>
          <w:rFonts w:hint="cs"/>
          <w:rtl/>
        </w:rPr>
        <w:t>تکمیل مباحث گذشته</w:t>
      </w:r>
      <w:bookmarkEnd w:id="3"/>
      <w:bookmarkEnd w:id="4"/>
    </w:p>
    <w:p w14:paraId="413F790D" w14:textId="5B9B1D12" w:rsidR="00A65BC7" w:rsidRDefault="00A65BC7" w:rsidP="001C42E8">
      <w:pPr>
        <w:rPr>
          <w:rFonts w:ascii="IRBadr" w:hAnsi="IRBadr" w:cs="IRBadr"/>
          <w:sz w:val="34"/>
          <w:rtl/>
        </w:rPr>
      </w:pPr>
      <w:r>
        <w:rPr>
          <w:rFonts w:ascii="IRBadr" w:hAnsi="IRBadr" w:cs="IRBadr" w:hint="cs"/>
          <w:sz w:val="34"/>
          <w:rtl/>
        </w:rPr>
        <w:t>چند نکته در تکمیل مباحث جلسه گذشته ذکر می‌شود:</w:t>
      </w:r>
    </w:p>
    <w:p w14:paraId="68B729D5" w14:textId="1BBE42E7" w:rsidR="00A65BC7" w:rsidRDefault="00A65BC7" w:rsidP="00A65BC7">
      <w:pPr>
        <w:pStyle w:val="Heading2"/>
        <w:rPr>
          <w:rtl/>
        </w:rPr>
      </w:pPr>
      <w:bookmarkStart w:id="5" w:name="_Toc212465211"/>
      <w:r>
        <w:rPr>
          <w:rFonts w:hint="cs"/>
          <w:rtl/>
        </w:rPr>
        <w:t>ذکر دو نکته</w:t>
      </w:r>
      <w:bookmarkEnd w:id="5"/>
      <w:r>
        <w:rPr>
          <w:rFonts w:hint="cs"/>
          <w:rtl/>
        </w:rPr>
        <w:t xml:space="preserve"> </w:t>
      </w:r>
    </w:p>
    <w:p w14:paraId="6D195655" w14:textId="725FEA84" w:rsidR="00A65BC7" w:rsidRDefault="00A65BC7" w:rsidP="001C42E8">
      <w:pPr>
        <w:rPr>
          <w:rFonts w:ascii="IRBadr" w:hAnsi="IRBadr" w:cs="IRBadr"/>
          <w:sz w:val="34"/>
          <w:rtl/>
        </w:rPr>
      </w:pPr>
      <w:r>
        <w:rPr>
          <w:rFonts w:ascii="IRBadr" w:hAnsi="IRBadr" w:cs="IRBadr" w:hint="cs"/>
          <w:sz w:val="34"/>
          <w:rtl/>
        </w:rPr>
        <w:t>ابتدا دو نکته در تصحیح و تکمیل مباحث پیشین ارائه شده و در ادامه بحث را دنبال خواهیم نمود.</w:t>
      </w:r>
    </w:p>
    <w:p w14:paraId="7CF8E562" w14:textId="7F0420BF" w:rsidR="00A65BC7" w:rsidRDefault="00A65BC7" w:rsidP="00A65BC7">
      <w:pPr>
        <w:pStyle w:val="Heading3"/>
        <w:rPr>
          <w:rtl/>
        </w:rPr>
      </w:pPr>
      <w:bookmarkStart w:id="6" w:name="_Toc212465212"/>
      <w:r>
        <w:rPr>
          <w:rFonts w:hint="cs"/>
          <w:rtl/>
        </w:rPr>
        <w:t>نکته اول: حکومت دلیل اضطراری بر اساس مبنای مختار در باب حکومت</w:t>
      </w:r>
      <w:bookmarkEnd w:id="6"/>
    </w:p>
    <w:p w14:paraId="53835C2C" w14:textId="74F1DFFD" w:rsidR="00400FF8" w:rsidRDefault="00400FF8" w:rsidP="001C42E8">
      <w:pPr>
        <w:rPr>
          <w:rFonts w:ascii="IRBadr" w:hAnsi="IRBadr" w:cs="IRBadr"/>
          <w:sz w:val="34"/>
          <w:rtl/>
        </w:rPr>
      </w:pPr>
      <w:r>
        <w:rPr>
          <w:rFonts w:ascii="IRBadr" w:hAnsi="IRBadr" w:cs="IRBadr" w:hint="cs"/>
          <w:sz w:val="34"/>
          <w:rtl/>
        </w:rPr>
        <w:t>اگر اطلاق دلیل مبدل شامل اختیار طاری بعد از اضطرار بشود، و همچنین اطلاق دلیل بدل شامل زمان طرو اختیار هم باشد، بین این دو دلیل عموم و خصوص مطلق است و بین آن دو تعارض رخ می‌دهد. شهید صدر بیان کرده است که اطلاق دلیل عمل اضطراری حاکم بر اطلاق دلیل عمل اختیاری است؛ چرا که بر آن دلیل ناظر است. بیان شد که این سخن شهید صدر بر اساس مبانی خود ایشان -که نفس نظارت و حکومت را برای تقدیم ناظر بر منظور الیه و حاکم بر محکوم کافی می‌دانند و قائلند بین آن دو دلیل نسبت‌سنجی نمی‌شود- سخن صحیحی است. ولی ما مبنای ایشان را نمی‌پذیریم.</w:t>
      </w:r>
      <w:r w:rsidR="00A65BC7">
        <w:rPr>
          <w:rFonts w:ascii="IRBadr" w:hAnsi="IRBadr" w:cs="IRBadr" w:hint="cs"/>
          <w:sz w:val="34"/>
          <w:rtl/>
        </w:rPr>
        <w:t xml:space="preserve"> به نظر ما</w:t>
      </w:r>
      <w:r>
        <w:rPr>
          <w:rFonts w:ascii="IRBadr" w:hAnsi="IRBadr" w:cs="IRBadr" w:hint="cs"/>
          <w:sz w:val="34"/>
          <w:rtl/>
        </w:rPr>
        <w:t xml:space="preserve"> یک دلیل تنها در صورتی بر دلیل دیگر حاکم است که ظاهر در آن باشد که در دلیل دیگر یک خلاف اصل رخ داده است. با تامل روشن می‌شود این اختلاف مبنایی ما با شهید صدر در همه مواضع اثرگذار نیست. </w:t>
      </w:r>
    </w:p>
    <w:p w14:paraId="70530104" w14:textId="41A60498" w:rsidR="00186A34" w:rsidRDefault="00400FF8" w:rsidP="001C42E8">
      <w:pPr>
        <w:rPr>
          <w:rFonts w:ascii="IRBadr" w:hAnsi="IRBadr" w:cs="IRBadr"/>
          <w:sz w:val="34"/>
          <w:rtl/>
        </w:rPr>
      </w:pPr>
      <w:r>
        <w:rPr>
          <w:rFonts w:ascii="IRBadr" w:hAnsi="IRBadr" w:cs="IRBadr" w:hint="cs"/>
          <w:sz w:val="34"/>
          <w:rtl/>
        </w:rPr>
        <w:t>بیان شد که دلیل اضطراری از اساس ممکن است جنبه بدلیت نداشته باشد. یا اگر بدل باشد ممکن است بدلیت مطلقه نباشد.</w:t>
      </w:r>
      <w:r w:rsidR="00A65BC7">
        <w:rPr>
          <w:rFonts w:ascii="IRBadr" w:hAnsi="IRBadr" w:cs="IRBadr" w:hint="cs"/>
          <w:sz w:val="34"/>
          <w:rtl/>
        </w:rPr>
        <w:t xml:space="preserve"> سخنی که در جلسه گذشته ذکر شد و نیازمند اصلاح است اینکه</w:t>
      </w:r>
      <w:r>
        <w:rPr>
          <w:rFonts w:ascii="IRBadr" w:hAnsi="IRBadr" w:cs="IRBadr" w:hint="cs"/>
          <w:sz w:val="34"/>
          <w:rtl/>
        </w:rPr>
        <w:t xml:space="preserve"> اگر در موردی دلیل بدل، بدلیتش ثابت باشد و نسبت به فرض طرو اختیار بعد از اضطرار هم اطلاق داشته باشد، و بدلیتش باقی باشد بر اساس مبنای ما هم حکومت صحیح است.</w:t>
      </w:r>
      <w:r w:rsidR="003123EF">
        <w:rPr>
          <w:rFonts w:ascii="IRBadr" w:hAnsi="IRBadr" w:cs="IRBadr" w:hint="cs"/>
          <w:sz w:val="34"/>
          <w:rtl/>
        </w:rPr>
        <w:t xml:space="preserve"> مثلا دلیل نماز دال بر آن است که در حال اختیار نماز باید با وضو باشد، و لو آنکه اختیار بعد از اضطرار حاصل شده باشد. این دلیل، وجوب تعیینی نماز اختیاری را می‌رساند. دلیل بدل دال بر آن است که وجوب مزبور تعیینی نیست؛ بلکه دارای بدل است. بنابراین در دلیل </w:t>
      </w:r>
      <w:r w:rsidR="00C04AC3">
        <w:rPr>
          <w:rFonts w:ascii="IRBadr" w:hAnsi="IRBadr" w:cs="IRBadr" w:hint="cs"/>
          <w:sz w:val="34"/>
          <w:rtl/>
        </w:rPr>
        <w:t>امر اختیاری</w:t>
      </w:r>
      <w:r w:rsidR="003123EF">
        <w:rPr>
          <w:rFonts w:ascii="IRBadr" w:hAnsi="IRBadr" w:cs="IRBadr" w:hint="cs"/>
          <w:sz w:val="34"/>
          <w:rtl/>
        </w:rPr>
        <w:t>، یک خلاف ظاهر رخ داده است. هرچند ظاهرش تعیینی‌بودن است ولی دلیل حاکم که امر اضطراری است ظاهر در آن است که دلیل مبدل، وجوبش تعیینی نیست.</w:t>
      </w:r>
      <w:r w:rsidR="00C04AC3">
        <w:rPr>
          <w:rFonts w:ascii="IRBadr" w:hAnsi="IRBadr" w:cs="IRBadr" w:hint="cs"/>
          <w:sz w:val="34"/>
          <w:rtl/>
        </w:rPr>
        <w:t xml:space="preserve"> بنابراین بر اساس مبنای ما نیز </w:t>
      </w:r>
      <w:r w:rsidR="00C04AC3">
        <w:rPr>
          <w:rFonts w:ascii="IRBadr" w:hAnsi="IRBadr" w:cs="IRBadr" w:hint="cs"/>
          <w:sz w:val="34"/>
          <w:rtl/>
        </w:rPr>
        <w:lastRenderedPageBreak/>
        <w:t>حکومت تمام است. البته بیان شد که این در صورتی است که اولا بدلیت و ثانیا اطلاق بدلیت ثابت شود.</w:t>
      </w:r>
      <w:r w:rsidR="00266910">
        <w:rPr>
          <w:rFonts w:ascii="IRBadr" w:hAnsi="IRBadr" w:cs="IRBadr" w:hint="cs"/>
          <w:sz w:val="34"/>
          <w:rtl/>
        </w:rPr>
        <w:t xml:space="preserve"> پس از اثبات این دو نکته، مطلب ثابت است و آنچه در جلسه گذشته ذکر شد که بر اساس مبنای ما بدلیت ثابت نیست سخنی ناتمام است.</w:t>
      </w:r>
    </w:p>
    <w:p w14:paraId="0DF5E421" w14:textId="37C8F61E" w:rsidR="00843677" w:rsidRDefault="00843677" w:rsidP="00A65BC7">
      <w:pPr>
        <w:pStyle w:val="Heading3"/>
        <w:rPr>
          <w:rtl/>
        </w:rPr>
      </w:pPr>
      <w:bookmarkStart w:id="7" w:name="_Toc212403927"/>
      <w:bookmarkStart w:id="8" w:name="_Toc212465213"/>
      <w:r>
        <w:rPr>
          <w:rFonts w:hint="cs"/>
          <w:rtl/>
        </w:rPr>
        <w:t>نکته دوم</w:t>
      </w:r>
      <w:bookmarkEnd w:id="7"/>
      <w:r w:rsidR="00A65BC7">
        <w:rPr>
          <w:rFonts w:hint="cs"/>
          <w:rtl/>
        </w:rPr>
        <w:t>: تاثیر تناسبات حکم و موضوع در بحث</w:t>
      </w:r>
      <w:bookmarkEnd w:id="8"/>
    </w:p>
    <w:p w14:paraId="379E38B7" w14:textId="2562C490" w:rsidR="00843677" w:rsidRDefault="000F5687" w:rsidP="001C42E8">
      <w:pPr>
        <w:rPr>
          <w:rFonts w:ascii="IRBadr" w:hAnsi="IRBadr" w:cs="IRBadr"/>
          <w:sz w:val="34"/>
          <w:rtl/>
        </w:rPr>
      </w:pPr>
      <w:r>
        <w:rPr>
          <w:rFonts w:ascii="IRBadr" w:hAnsi="IRBadr" w:cs="IRBadr" w:hint="cs"/>
          <w:sz w:val="34"/>
          <w:rtl/>
        </w:rPr>
        <w:t xml:space="preserve">در کلمات قوم به این مطلب اشاره شده که جریان اصل لفظی در محل بحث تابع آن است که دلیل عمل اختیاری نسبت به اختیار طاری بعد از انجام عمل اضطراری دارای اطلاق </w:t>
      </w:r>
      <w:r w:rsidR="00A65BC7">
        <w:rPr>
          <w:rFonts w:ascii="IRBadr" w:hAnsi="IRBadr" w:cs="IRBadr" w:hint="cs"/>
          <w:sz w:val="34"/>
          <w:rtl/>
        </w:rPr>
        <w:t>باشد، و</w:t>
      </w:r>
      <w:r>
        <w:rPr>
          <w:rFonts w:ascii="IRBadr" w:hAnsi="IRBadr" w:cs="IRBadr" w:hint="cs"/>
          <w:sz w:val="34"/>
          <w:rtl/>
        </w:rPr>
        <w:t xml:space="preserve"> همچنین تابع آن است که دلیل عمل اضطراری نیز نسبت به اختیار طاری بعد از انجام عمل اضطراری </w:t>
      </w:r>
      <w:r w:rsidR="00A65BC7">
        <w:rPr>
          <w:rFonts w:ascii="IRBadr" w:hAnsi="IRBadr" w:cs="IRBadr" w:hint="cs"/>
          <w:sz w:val="34"/>
          <w:rtl/>
        </w:rPr>
        <w:t>مطلق باشد.</w:t>
      </w:r>
      <w:r>
        <w:rPr>
          <w:rFonts w:ascii="IRBadr" w:hAnsi="IRBadr" w:cs="IRBadr" w:hint="cs"/>
          <w:sz w:val="34"/>
          <w:rtl/>
        </w:rPr>
        <w:t xml:space="preserve"> مطلبی که باید بدان توجه نمود آن است که تناسبات حکم و موضوع در این مباحث نقشی تعیین‌کننده دارد. دلیل دال بر عمل اضطراری نوعا و معمولا بدین معنی است که به‌جهت عدم امکان استیفاء ملاک</w:t>
      </w:r>
      <w:r w:rsidR="00033B31">
        <w:rPr>
          <w:rFonts w:ascii="IRBadr" w:hAnsi="IRBadr" w:cs="IRBadr" w:hint="cs"/>
          <w:sz w:val="34"/>
          <w:rtl/>
        </w:rPr>
        <w:t>ِ</w:t>
      </w:r>
      <w:r>
        <w:rPr>
          <w:rFonts w:ascii="IRBadr" w:hAnsi="IRBadr" w:cs="IRBadr" w:hint="cs"/>
          <w:sz w:val="34"/>
          <w:rtl/>
        </w:rPr>
        <w:t xml:space="preserve"> عمل اختیاری مناسب است دست کم مقداری از ملاک، با عمل اضطراری به‌دست آید. آنچه به طور متعارف و معمول از دلیل اضطراری استفاده می‌شود مقتضای این مطلب است که «ما لا یدرک کلّه لا یترک کلّه». به‌طور طبیعی اگر بتوان ملاک از دست رفته عمل اختیاری را </w:t>
      </w:r>
      <w:r w:rsidR="00033B31">
        <w:rPr>
          <w:rFonts w:ascii="IRBadr" w:hAnsi="IRBadr" w:cs="IRBadr" w:hint="cs"/>
          <w:sz w:val="34"/>
          <w:rtl/>
        </w:rPr>
        <w:t xml:space="preserve">بعد از طرو اختیار </w:t>
      </w:r>
      <w:r>
        <w:rPr>
          <w:rFonts w:ascii="IRBadr" w:hAnsi="IRBadr" w:cs="IRBadr" w:hint="cs"/>
          <w:sz w:val="34"/>
          <w:rtl/>
        </w:rPr>
        <w:t>به دست آورد مناسب است که آن ملاک استیفاء شود، و اگر آن</w:t>
      </w:r>
      <w:r w:rsidR="00A65BC7">
        <w:rPr>
          <w:rFonts w:ascii="IRBadr" w:hAnsi="IRBadr" w:cs="IRBadr" w:hint="cs"/>
          <w:sz w:val="34"/>
          <w:rtl/>
        </w:rPr>
        <w:t xml:space="preserve"> مقدار از</w:t>
      </w:r>
      <w:r>
        <w:rPr>
          <w:rFonts w:ascii="IRBadr" w:hAnsi="IRBadr" w:cs="IRBadr" w:hint="cs"/>
          <w:sz w:val="34"/>
          <w:rtl/>
        </w:rPr>
        <w:t xml:space="preserve"> ملاک </w:t>
      </w:r>
      <w:r w:rsidR="00A65BC7">
        <w:rPr>
          <w:rFonts w:ascii="IRBadr" w:hAnsi="IRBadr" w:cs="IRBadr" w:hint="cs"/>
          <w:sz w:val="34"/>
          <w:rtl/>
        </w:rPr>
        <w:t xml:space="preserve">امکان استیفا داشته باشد </w:t>
      </w:r>
      <w:r>
        <w:rPr>
          <w:rFonts w:ascii="IRBadr" w:hAnsi="IRBadr" w:cs="IRBadr" w:hint="cs"/>
          <w:sz w:val="34"/>
          <w:rtl/>
        </w:rPr>
        <w:t xml:space="preserve">اجزاء ثابت </w:t>
      </w:r>
      <w:r w:rsidR="00033B31">
        <w:rPr>
          <w:rFonts w:ascii="IRBadr" w:hAnsi="IRBadr" w:cs="IRBadr" w:hint="cs"/>
          <w:sz w:val="34"/>
          <w:rtl/>
        </w:rPr>
        <w:t>نخواهد بود</w:t>
      </w:r>
      <w:r>
        <w:rPr>
          <w:rFonts w:ascii="IRBadr" w:hAnsi="IRBadr" w:cs="IRBadr" w:hint="cs"/>
          <w:sz w:val="34"/>
          <w:rtl/>
        </w:rPr>
        <w:t>.</w:t>
      </w:r>
    </w:p>
    <w:p w14:paraId="41402E34" w14:textId="5728DCE3" w:rsidR="00A35E3C" w:rsidRDefault="00A35E3C" w:rsidP="001C42E8">
      <w:pPr>
        <w:rPr>
          <w:rFonts w:ascii="IRBadr" w:hAnsi="IRBadr" w:cs="IRBadr"/>
          <w:sz w:val="34"/>
          <w:rtl/>
        </w:rPr>
      </w:pPr>
      <w:r>
        <w:rPr>
          <w:rFonts w:ascii="IRBadr" w:hAnsi="IRBadr" w:cs="IRBadr" w:hint="cs"/>
          <w:sz w:val="34"/>
          <w:rtl/>
        </w:rPr>
        <w:t>سوالاتی که در روایات باب تیمم مطرح شده</w:t>
      </w:r>
      <w:r w:rsidR="00033B31">
        <w:rPr>
          <w:rFonts w:ascii="IRBadr" w:hAnsi="IRBadr" w:cs="IRBadr" w:hint="cs"/>
          <w:sz w:val="34"/>
          <w:rtl/>
        </w:rPr>
        <w:t xml:space="preserve"> -که از ائمه علیهم السلام سوال شده که آیا تیمم مجزی است یا اجزاء ندارد-</w:t>
      </w:r>
      <w:r>
        <w:rPr>
          <w:rFonts w:ascii="IRBadr" w:hAnsi="IRBadr" w:cs="IRBadr" w:hint="cs"/>
          <w:sz w:val="34"/>
          <w:rtl/>
        </w:rPr>
        <w:t xml:space="preserve"> به‌نظر می‌رسد بدین جهت بوده که گویا در ذهن مکلفین، مرتکز بوده که نماز با تیمم چه بسا بعد از رفع عذر کافی نباشد.</w:t>
      </w:r>
      <w:r w:rsidR="00E057BB">
        <w:rPr>
          <w:rFonts w:ascii="IRBadr" w:hAnsi="IRBadr" w:cs="IRBadr" w:hint="cs"/>
          <w:sz w:val="34"/>
          <w:rtl/>
        </w:rPr>
        <w:t xml:space="preserve"> </w:t>
      </w:r>
      <w:r w:rsidR="00033B31">
        <w:rPr>
          <w:rFonts w:ascii="IRBadr" w:hAnsi="IRBadr" w:cs="IRBadr" w:hint="cs"/>
          <w:sz w:val="34"/>
          <w:rtl/>
        </w:rPr>
        <w:t xml:space="preserve">مکلفین احتمال می‌دادند شارع مقدس در این مورد یک نوع تخفیف قائل شده باشد. یعنی گویا تصور می‌کردند </w:t>
      </w:r>
      <w:r w:rsidR="00A65BC7">
        <w:rPr>
          <w:rFonts w:ascii="IRBadr" w:hAnsi="IRBadr" w:cs="IRBadr" w:hint="cs"/>
          <w:sz w:val="34"/>
          <w:rtl/>
        </w:rPr>
        <w:t xml:space="preserve">که هرچند ملاک تامین نشده، ولی </w:t>
      </w:r>
      <w:r w:rsidR="00033B31">
        <w:rPr>
          <w:rFonts w:ascii="IRBadr" w:hAnsi="IRBadr" w:cs="IRBadr" w:hint="cs"/>
          <w:sz w:val="34"/>
          <w:rtl/>
        </w:rPr>
        <w:t xml:space="preserve">مصلحت ترخیص اقتضا دارد شارع مقدس از ملاکی که نماز با وضو داشته رفع ید نموده است. </w:t>
      </w:r>
    </w:p>
    <w:p w14:paraId="6E73C6C1" w14:textId="55AEDBD6" w:rsidR="00760DE7" w:rsidRDefault="00760DE7" w:rsidP="00760DE7">
      <w:pPr>
        <w:rPr>
          <w:rFonts w:ascii="IRBadr" w:hAnsi="IRBadr" w:cs="IRBadr"/>
          <w:sz w:val="34"/>
          <w:rtl/>
        </w:rPr>
      </w:pPr>
      <w:r>
        <w:rPr>
          <w:rFonts w:ascii="IRBadr" w:hAnsi="IRBadr" w:cs="IRBadr" w:hint="cs"/>
          <w:sz w:val="34"/>
          <w:rtl/>
        </w:rPr>
        <w:t>در باب حج این مساله مطرح شده که صوم</w:t>
      </w:r>
      <w:r w:rsidR="00A65BC7">
        <w:rPr>
          <w:rFonts w:ascii="IRBadr" w:hAnsi="IRBadr" w:cs="IRBadr" w:hint="cs"/>
          <w:sz w:val="34"/>
          <w:rtl/>
        </w:rPr>
        <w:t>،</w:t>
      </w:r>
      <w:r>
        <w:rPr>
          <w:rFonts w:ascii="IRBadr" w:hAnsi="IRBadr" w:cs="IRBadr" w:hint="cs"/>
          <w:sz w:val="34"/>
          <w:rtl/>
        </w:rPr>
        <w:t xml:space="preserve"> بدل قربانی است؛ بدین صورت که مکلف باید سه روز در حج و ۷ روز در وطن روزه بگیرد. در این مورد در قرآن کریم وارد شده است: </w:t>
      </w:r>
      <w:r w:rsidRPr="00760DE7">
        <w:rPr>
          <w:rFonts w:ascii="IRBadr" w:hAnsi="IRBadr" w:cs="IRBadr" w:hint="cs"/>
          <w:b/>
          <w:bCs/>
          <w:color w:val="008000"/>
          <w:sz w:val="34"/>
          <w:rtl/>
        </w:rPr>
        <w:t>«</w:t>
      </w:r>
      <w:r w:rsidRPr="00760DE7">
        <w:rPr>
          <w:rFonts w:ascii="IRBadr" w:hAnsi="IRBadr" w:cs="IRBadr"/>
          <w:b/>
          <w:bCs/>
          <w:color w:val="008000"/>
          <w:sz w:val="34"/>
          <w:rtl/>
        </w:rPr>
        <w:t>فَمَنْ لَمْ يَجِدْ فَصِيامُ ثَلاثَةِ أَيَّامٍ فِي الْحَجِّ وَ سَبْعَةٍ إِذا رَجَعْتُمْ تِلْكَ عَشَرَةٌ كامِلَةٌ</w:t>
      </w:r>
      <w:r w:rsidRPr="00760DE7">
        <w:rPr>
          <w:rFonts w:ascii="IRBadr" w:hAnsi="IRBadr" w:cs="IRBadr" w:hint="cs"/>
          <w:b/>
          <w:bCs/>
          <w:color w:val="008000"/>
          <w:sz w:val="34"/>
          <w:rtl/>
        </w:rPr>
        <w:t>»</w:t>
      </w:r>
      <w:r>
        <w:rPr>
          <w:rStyle w:val="FootnoteReference"/>
          <w:rFonts w:ascii="IRBadr" w:hAnsi="IRBadr" w:cs="IRBadr"/>
          <w:b/>
          <w:bCs/>
          <w:color w:val="008000"/>
          <w:sz w:val="34"/>
          <w:rtl/>
        </w:rPr>
        <w:footnoteReference w:id="1"/>
      </w:r>
      <w:r>
        <w:rPr>
          <w:rFonts w:ascii="IRBadr" w:hAnsi="IRBadr" w:cs="IRBadr" w:hint="cs"/>
          <w:sz w:val="34"/>
          <w:rtl/>
        </w:rPr>
        <w:t>. در روایتی در ذیل این آیه وارد شده است:</w:t>
      </w:r>
    </w:p>
    <w:p w14:paraId="4ACC0E22" w14:textId="5D69B105" w:rsidR="00760DE7" w:rsidRDefault="00760DE7" w:rsidP="00760DE7">
      <w:pPr>
        <w:rPr>
          <w:rFonts w:ascii="IRBadr" w:hAnsi="IRBadr" w:cs="IRBadr"/>
          <w:sz w:val="34"/>
          <w:rtl/>
        </w:rPr>
      </w:pPr>
      <w:r>
        <w:rPr>
          <w:rFonts w:ascii="IRBadr" w:hAnsi="IRBadr" w:cs="IRBadr" w:hint="cs"/>
          <w:sz w:val="34"/>
          <w:rtl/>
        </w:rPr>
        <w:t>«</w:t>
      </w:r>
      <w:r w:rsidRPr="00760DE7">
        <w:rPr>
          <w:rFonts w:ascii="IRBadr" w:hAnsi="IRBadr" w:cs="IRBadr"/>
          <w:sz w:val="34"/>
          <w:rtl/>
        </w:rPr>
        <w:t xml:space="preserve">مُوسَى بْنُ الْقَاسِمِ عَنْ مُحَمَّدٍ عَنْ زَكَرِيَّا الْمُؤْمِنِ عَنْ عَبْدِ الرَّحْمَنِ بْنِ عُتْبَةَ عَنْ عَبْدِ اللَّهِ بْنِ سُلَيْمَانَ الصَّيْرَفِيِّ قَالَ: </w:t>
      </w:r>
      <w:r w:rsidRPr="00760DE7">
        <w:rPr>
          <w:rFonts w:ascii="IRBadr" w:hAnsi="IRBadr" w:cs="IRBadr"/>
          <w:color w:val="008000"/>
          <w:sz w:val="34"/>
          <w:rtl/>
        </w:rPr>
        <w:t>قَالَ أَبُو عَبْدِ اللَّهِ ع لِسُفْيَانَ الثَّوْرِي‏</w:t>
      </w:r>
      <w:r w:rsidRPr="00760DE7">
        <w:rPr>
          <w:rFonts w:ascii="IRBadr" w:hAnsi="IRBadr" w:cs="IRBadr" w:hint="cs"/>
          <w:color w:val="008000"/>
          <w:sz w:val="34"/>
          <w:rtl/>
        </w:rPr>
        <w:t xml:space="preserve"> </w:t>
      </w:r>
      <w:r w:rsidRPr="00760DE7">
        <w:rPr>
          <w:rFonts w:ascii="IRBadr" w:hAnsi="IRBadr" w:cs="IRBadr"/>
          <w:color w:val="008000"/>
          <w:sz w:val="34"/>
          <w:rtl/>
        </w:rPr>
        <w:t xml:space="preserve">مَا تَقُولُ فِي قَوْلِ اللَّهِ عَزَّ وَ جَلَّ </w:t>
      </w:r>
      <w:r w:rsidRPr="00760DE7">
        <w:rPr>
          <w:rFonts w:ascii="IRBadr" w:hAnsi="IRBadr" w:cs="IRBadr" w:hint="cs"/>
          <w:b/>
          <w:bCs/>
          <w:color w:val="008000"/>
          <w:sz w:val="34"/>
          <w:rtl/>
        </w:rPr>
        <w:t>«</w:t>
      </w:r>
      <w:r w:rsidRPr="00760DE7">
        <w:rPr>
          <w:rFonts w:ascii="IRBadr" w:hAnsi="IRBadr" w:cs="IRBadr"/>
          <w:b/>
          <w:bCs/>
          <w:color w:val="008000"/>
          <w:sz w:val="34"/>
          <w:rtl/>
        </w:rPr>
        <w:t>فَمَنْ تَمَتَّعَ بِالْعُمْرَةِ إِلَى الْحَجِّ فَمَا اسْتَيْسَرَ مِنَ الْهَدْيِ فَمَنْ لَمْ يَجِدْ فَصِيامُ ثَلاثَةِ أَيَّامٍ فِي الْحَجِّ وَ سَبْعَةٍ إِذا رَجَعْتُمْ تِلْكَ عَشَرَةٌ كامِلَةٌ</w:t>
      </w:r>
      <w:r>
        <w:rPr>
          <w:rFonts w:ascii="IRBadr" w:hAnsi="IRBadr" w:cs="IRBadr" w:hint="cs"/>
          <w:b/>
          <w:bCs/>
          <w:color w:val="008000"/>
          <w:sz w:val="34"/>
          <w:rtl/>
        </w:rPr>
        <w:t>»</w:t>
      </w:r>
      <w:r w:rsidRPr="00760DE7">
        <w:rPr>
          <w:rFonts w:ascii="IRBadr" w:hAnsi="IRBadr" w:cs="IRBadr"/>
          <w:color w:val="008000"/>
          <w:sz w:val="34"/>
          <w:rtl/>
        </w:rPr>
        <w:t xml:space="preserve"> أَيَّ شَيْ‏ءٍ يَعْنِي بِكَامِلَةٍ قَالَ سَبْعَةً وَ ثَلَاثَةً قَالَ وَ يَخْتَلُّ ذَا عَلَى ذِي حِجاً إِنَّ سَبْعَةً وَ ثَلَاثَةً عَشَرَةٌ قَالَ فَأَيُّ شَيْ‏ءٍ هُوَ أَصْلَحَكَ اللَّهُ قَالَ انْظُرْ قَالَ لَا عِلْمَ لِي فَأَيُّ شَيْ‏ءٍ هُوَ أَصْلَحَكَ اللَّهُ قَالَ الْكَامِلُ كَمَالُهَا كَمَالُ الْأُضْحِيَّةِ سَوَاءٌ أَتَيْتَ بِهَا أَوْ أَتَيْتَ بِالْأُضْحِيَّةِ تَمَامُهَا كَمَالُ الْأُضْحِيَّةِ</w:t>
      </w:r>
      <w:r>
        <w:rPr>
          <w:rFonts w:ascii="IRBadr" w:hAnsi="IRBadr" w:cs="IRBadr" w:hint="cs"/>
          <w:color w:val="008000"/>
          <w:sz w:val="34"/>
          <w:rtl/>
        </w:rPr>
        <w:t>»</w:t>
      </w:r>
      <w:r>
        <w:rPr>
          <w:rStyle w:val="FootnoteReference"/>
          <w:rFonts w:ascii="IRBadr" w:hAnsi="IRBadr" w:cs="IRBadr"/>
          <w:color w:val="008000"/>
          <w:sz w:val="34"/>
          <w:rtl/>
        </w:rPr>
        <w:footnoteReference w:id="2"/>
      </w:r>
      <w:r w:rsidRPr="00760DE7">
        <w:rPr>
          <w:rFonts w:ascii="IRBadr" w:hAnsi="IRBadr" w:cs="IRBadr"/>
          <w:sz w:val="34"/>
          <w:rtl/>
        </w:rPr>
        <w:t>.</w:t>
      </w:r>
    </w:p>
    <w:p w14:paraId="3AB8EB00" w14:textId="13240CAF" w:rsidR="00C12E19" w:rsidRDefault="00C12E19" w:rsidP="00760DE7">
      <w:pPr>
        <w:rPr>
          <w:rFonts w:ascii="IRBadr" w:hAnsi="IRBadr" w:cs="IRBadr"/>
          <w:sz w:val="34"/>
          <w:rtl/>
        </w:rPr>
      </w:pPr>
      <w:r>
        <w:rPr>
          <w:rFonts w:ascii="IRBadr" w:hAnsi="IRBadr" w:cs="IRBadr" w:hint="cs"/>
          <w:sz w:val="34"/>
          <w:rtl/>
        </w:rPr>
        <w:t>راوی در این روایت پرسیده که روشن است جمع سه و هفت معادل ده است. چطور در آیه شریفه این مطلب ذکر شده که «تلک عشرة» و غرض از ذکر آن چه بوده است؟</w:t>
      </w:r>
      <w:r w:rsidR="001A5255">
        <w:rPr>
          <w:rFonts w:ascii="IRBadr" w:hAnsi="IRBadr" w:cs="IRBadr" w:hint="cs"/>
          <w:sz w:val="34"/>
          <w:rtl/>
        </w:rPr>
        <w:t xml:space="preserve"> حضرت در پاسخ فرموده‌اند که این صوم، ملاک اضحیه را تامین می‌کند. آیت‌الله والد در این بحث بیان کرده‌اند که به طور متعارف، جعل ابدال از باب «ما لا یدرک کلّه لا یترک کلّه» است. یعنی در فرضی که نمی‌توان مصلحت کامل را استیفا نمود، مصلحت ناقص با بدل استیفا می‌گردد. البته این آیه شریفه و روایت ذیل آن، چنین مفادی دارند که هرچند ابدال اضطراریه وافی به جمیع ملاک مبدل منه نیستند، در خصوص این مورد وافی هستند</w:t>
      </w:r>
      <w:r w:rsidR="00920DC9">
        <w:rPr>
          <w:rFonts w:ascii="IRBadr" w:hAnsi="IRBadr" w:cs="IRBadr" w:hint="cs"/>
          <w:sz w:val="34"/>
          <w:rtl/>
        </w:rPr>
        <w:t>.</w:t>
      </w:r>
    </w:p>
    <w:p w14:paraId="6907631F" w14:textId="1EE6A4CB" w:rsidR="00A65BC7" w:rsidRDefault="00A65BC7" w:rsidP="00A65BC7">
      <w:pPr>
        <w:pStyle w:val="Heading2"/>
        <w:rPr>
          <w:rtl/>
        </w:rPr>
      </w:pPr>
      <w:bookmarkStart w:id="9" w:name="_Toc212465214"/>
      <w:r>
        <w:rPr>
          <w:rFonts w:hint="cs"/>
          <w:rtl/>
        </w:rPr>
        <w:lastRenderedPageBreak/>
        <w:t>اصل اولی: عدم اجزاء</w:t>
      </w:r>
      <w:bookmarkEnd w:id="9"/>
      <w:r>
        <w:rPr>
          <w:rFonts w:hint="cs"/>
          <w:rtl/>
        </w:rPr>
        <w:t xml:space="preserve"> </w:t>
      </w:r>
    </w:p>
    <w:p w14:paraId="5B723737" w14:textId="64B4AC08" w:rsidR="001A5255" w:rsidRDefault="001A5255" w:rsidP="00760DE7">
      <w:pPr>
        <w:rPr>
          <w:rFonts w:ascii="IRBadr" w:hAnsi="IRBadr" w:cs="IRBadr"/>
          <w:sz w:val="34"/>
          <w:rtl/>
        </w:rPr>
      </w:pPr>
      <w:r>
        <w:rPr>
          <w:rFonts w:ascii="IRBadr" w:hAnsi="IRBadr" w:cs="IRBadr" w:hint="cs"/>
          <w:sz w:val="34"/>
          <w:rtl/>
        </w:rPr>
        <w:t>نتیجه آنکه می‌توان گفت اصل اولیه</w:t>
      </w:r>
      <w:r w:rsidR="00920DC9">
        <w:rPr>
          <w:rFonts w:ascii="IRBadr" w:hAnsi="IRBadr" w:cs="IRBadr" w:hint="cs"/>
          <w:sz w:val="34"/>
          <w:rtl/>
        </w:rPr>
        <w:t xml:space="preserve"> به جهت همین ذهنیت -که ابدال اضطراریه از باب «ما لا یدرک کله لا یترک کله» هستند-</w:t>
      </w:r>
      <w:r>
        <w:rPr>
          <w:rFonts w:ascii="IRBadr" w:hAnsi="IRBadr" w:cs="IRBadr" w:hint="cs"/>
          <w:sz w:val="34"/>
          <w:rtl/>
        </w:rPr>
        <w:t xml:space="preserve"> عدم اجزا است</w:t>
      </w:r>
      <w:r w:rsidR="00920DC9">
        <w:rPr>
          <w:rFonts w:ascii="IRBadr" w:hAnsi="IRBadr" w:cs="IRBadr" w:hint="cs"/>
          <w:sz w:val="34"/>
          <w:rtl/>
        </w:rPr>
        <w:t xml:space="preserve">. بنابراین، عرف اگر در موردی عمل اضطراری وافی به جمیع ملاک باشد را نیازمند بیان می‌بیند، و عدم بیان نشان‌دهنده همان متعارف است که وافی به جمیع ملا نیست. </w:t>
      </w:r>
    </w:p>
    <w:p w14:paraId="0238A645" w14:textId="7E323828" w:rsidR="00A65BC7" w:rsidRDefault="00A65BC7" w:rsidP="00A65BC7">
      <w:pPr>
        <w:pStyle w:val="Heading3"/>
        <w:rPr>
          <w:rtl/>
        </w:rPr>
      </w:pPr>
      <w:bookmarkStart w:id="10" w:name="_Toc212465215"/>
      <w:r>
        <w:rPr>
          <w:rFonts w:hint="cs"/>
          <w:rtl/>
        </w:rPr>
        <w:t>ابتناء جریان اصل عدم اجزاء بر دو مطلب</w:t>
      </w:r>
      <w:bookmarkEnd w:id="10"/>
    </w:p>
    <w:p w14:paraId="5258277B" w14:textId="77777777" w:rsidR="00A65BC7" w:rsidRDefault="00A65BC7" w:rsidP="00760DE7">
      <w:pPr>
        <w:rPr>
          <w:rFonts w:ascii="IRBadr" w:hAnsi="IRBadr" w:cs="IRBadr"/>
          <w:sz w:val="34"/>
          <w:rtl/>
        </w:rPr>
      </w:pPr>
      <w:r>
        <w:rPr>
          <w:rFonts w:ascii="IRBadr" w:hAnsi="IRBadr" w:cs="IRBadr" w:hint="cs"/>
          <w:sz w:val="34"/>
          <w:rtl/>
        </w:rPr>
        <w:t>آنچه بیان شد که اصل اولی عدم اجزاء است مبتنی بر دو مطلب است:</w:t>
      </w:r>
    </w:p>
    <w:p w14:paraId="5923E96C" w14:textId="65002CAD" w:rsidR="00A65BC7" w:rsidRDefault="00A65BC7" w:rsidP="00A65BC7">
      <w:pPr>
        <w:pStyle w:val="Heading4"/>
        <w:rPr>
          <w:rtl/>
        </w:rPr>
      </w:pPr>
      <w:bookmarkStart w:id="11" w:name="_Toc212465216"/>
      <w:r>
        <w:rPr>
          <w:rFonts w:hint="cs"/>
          <w:rtl/>
        </w:rPr>
        <w:t>مطلب اول: احتمال عدم امکان استیفاء ملاک</w:t>
      </w:r>
      <w:bookmarkEnd w:id="11"/>
    </w:p>
    <w:p w14:paraId="717DBD31" w14:textId="7B2A0031" w:rsidR="00920DC9" w:rsidRDefault="00A65BC7" w:rsidP="00760DE7">
      <w:pPr>
        <w:rPr>
          <w:rFonts w:ascii="IRBadr" w:hAnsi="IRBadr" w:cs="IRBadr"/>
          <w:sz w:val="34"/>
          <w:rtl/>
        </w:rPr>
      </w:pPr>
      <w:r>
        <w:rPr>
          <w:rFonts w:ascii="IRBadr" w:hAnsi="IRBadr" w:cs="IRBadr" w:hint="cs"/>
          <w:sz w:val="34"/>
          <w:rtl/>
        </w:rPr>
        <w:t xml:space="preserve">اگر  </w:t>
      </w:r>
      <w:r w:rsidR="00920DC9">
        <w:rPr>
          <w:rFonts w:ascii="IRBadr" w:hAnsi="IRBadr" w:cs="IRBadr" w:hint="cs"/>
          <w:sz w:val="34"/>
          <w:rtl/>
        </w:rPr>
        <w:t>مشکل تنها عدم وفاء به جمیع ملاک باشد، این تقریب</w:t>
      </w:r>
      <w:r>
        <w:rPr>
          <w:rFonts w:ascii="IRBadr" w:hAnsi="IRBadr" w:cs="IRBadr" w:hint="cs"/>
          <w:sz w:val="34"/>
          <w:rtl/>
        </w:rPr>
        <w:t xml:space="preserve"> بر عدم اجزاء</w:t>
      </w:r>
      <w:r w:rsidR="00920DC9">
        <w:rPr>
          <w:rFonts w:ascii="IRBadr" w:hAnsi="IRBadr" w:cs="IRBadr" w:hint="cs"/>
          <w:sz w:val="34"/>
          <w:rtl/>
        </w:rPr>
        <w:t xml:space="preserve"> صحیح است</w:t>
      </w:r>
      <w:r>
        <w:rPr>
          <w:rFonts w:ascii="IRBadr" w:hAnsi="IRBadr" w:cs="IRBadr" w:hint="cs"/>
          <w:sz w:val="34"/>
          <w:rtl/>
        </w:rPr>
        <w:t>، ولی</w:t>
      </w:r>
      <w:r w:rsidR="00920DC9">
        <w:rPr>
          <w:rFonts w:ascii="IRBadr" w:hAnsi="IRBadr" w:cs="IRBadr" w:hint="cs"/>
          <w:sz w:val="34"/>
          <w:rtl/>
        </w:rPr>
        <w:t xml:space="preserve"> ممکن است مشکل آن باشد که هرچند مقداری از مصلحت باقی است ولی امکان استیفاء آن وجود ندارد. ما در ذیل بررسی اشکال دوم آقاضیا به این مساله خواهیم پرداخت. آقاضیا دو اشکال به آخوند</w:t>
      </w:r>
      <w:r>
        <w:rPr>
          <w:rFonts w:ascii="IRBadr" w:hAnsi="IRBadr" w:cs="IRBadr" w:hint="cs"/>
          <w:sz w:val="34"/>
          <w:rtl/>
        </w:rPr>
        <w:t xml:space="preserve"> نسبت به جریان برائت در مساله</w:t>
      </w:r>
      <w:r w:rsidR="00920DC9">
        <w:rPr>
          <w:rFonts w:ascii="IRBadr" w:hAnsi="IRBadr" w:cs="IRBadr" w:hint="cs"/>
          <w:sz w:val="34"/>
          <w:rtl/>
        </w:rPr>
        <w:t xml:space="preserve"> وارد نموده که اشکال اول ایشان مطرح شد. اشکال دوم ایشان در ادامه مباحث مورد بررسی قرار </w:t>
      </w:r>
      <w:r>
        <w:rPr>
          <w:rFonts w:ascii="IRBadr" w:hAnsi="IRBadr" w:cs="IRBadr" w:hint="cs"/>
          <w:sz w:val="34"/>
          <w:rtl/>
        </w:rPr>
        <w:t>خواهد گرفت</w:t>
      </w:r>
      <w:r w:rsidR="00920DC9">
        <w:rPr>
          <w:rFonts w:ascii="IRBadr" w:hAnsi="IRBadr" w:cs="IRBadr" w:hint="cs"/>
          <w:sz w:val="34"/>
          <w:rtl/>
        </w:rPr>
        <w:t>.</w:t>
      </w:r>
    </w:p>
    <w:p w14:paraId="19907860" w14:textId="267DC0A7" w:rsidR="00E7616C" w:rsidRDefault="00547AB1" w:rsidP="00547AB1">
      <w:pPr>
        <w:pStyle w:val="Heading4"/>
        <w:rPr>
          <w:rtl/>
        </w:rPr>
      </w:pPr>
      <w:bookmarkStart w:id="12" w:name="_Toc212465217"/>
      <w:r>
        <w:rPr>
          <w:rFonts w:hint="cs"/>
          <w:rtl/>
        </w:rPr>
        <w:t xml:space="preserve">مطلب دوم: </w:t>
      </w:r>
      <w:r w:rsidR="00E7616C">
        <w:rPr>
          <w:rFonts w:hint="cs"/>
          <w:rtl/>
        </w:rPr>
        <w:t xml:space="preserve">احتمال </w:t>
      </w:r>
      <w:r w:rsidR="00A65BC7">
        <w:rPr>
          <w:rFonts w:hint="cs"/>
          <w:rtl/>
        </w:rPr>
        <w:t>ا</w:t>
      </w:r>
      <w:r w:rsidR="00E7616C">
        <w:rPr>
          <w:rFonts w:hint="cs"/>
          <w:rtl/>
        </w:rPr>
        <w:t>رتفاع ملاک در فرض طرو اضطرار یا انجام عمل اضطراری</w:t>
      </w:r>
      <w:bookmarkEnd w:id="12"/>
    </w:p>
    <w:p w14:paraId="7259A310" w14:textId="41549771" w:rsidR="00920DC9" w:rsidRDefault="00920DC9" w:rsidP="00760DE7">
      <w:pPr>
        <w:rPr>
          <w:rFonts w:ascii="IRBadr" w:hAnsi="IRBadr" w:cs="IRBadr"/>
          <w:sz w:val="34"/>
          <w:rtl/>
        </w:rPr>
      </w:pPr>
      <w:r>
        <w:rPr>
          <w:rFonts w:ascii="IRBadr" w:hAnsi="IRBadr" w:cs="IRBadr" w:hint="cs"/>
          <w:sz w:val="34"/>
          <w:rtl/>
        </w:rPr>
        <w:t xml:space="preserve">مشکل دیگر آنکه مطلب مزبور -که ابدال وافی به جمیع ملاک نیستند و از باب «ما لا یدرک کله لا یترک کله» هستند- مبتنی بر این پیش‌فرض است که عمل اختیاری در ظرف اضطرار هم همچنان دارای ملاک است. </w:t>
      </w:r>
      <w:r w:rsidR="00FC4003">
        <w:rPr>
          <w:rFonts w:ascii="IRBadr" w:hAnsi="IRBadr" w:cs="IRBadr" w:hint="cs"/>
          <w:sz w:val="34"/>
          <w:rtl/>
        </w:rPr>
        <w:t xml:space="preserve">در کلمات قوم مفروض آن است که ملاک عمل اختیاری بعد از طرو اضطرار همچنان موجود است و ملاک مزبور مطلق است و با این پیش‌فرض، بحث شده که با انجام عمل اضطراری چه مقداری از ملاک استیفا می‌گردد. </w:t>
      </w:r>
      <w:r>
        <w:rPr>
          <w:rFonts w:ascii="IRBadr" w:hAnsi="IRBadr" w:cs="IRBadr" w:hint="cs"/>
          <w:sz w:val="34"/>
          <w:rtl/>
        </w:rPr>
        <w:t xml:space="preserve">قبلا بیان شد که </w:t>
      </w:r>
      <w:r w:rsidR="00FC4003">
        <w:rPr>
          <w:rFonts w:ascii="IRBadr" w:hAnsi="IRBadr" w:cs="IRBadr" w:hint="cs"/>
          <w:sz w:val="34"/>
          <w:rtl/>
        </w:rPr>
        <w:t xml:space="preserve">یک </w:t>
      </w:r>
      <w:r>
        <w:rPr>
          <w:rFonts w:ascii="IRBadr" w:hAnsi="IRBadr" w:cs="IRBadr" w:hint="cs"/>
          <w:sz w:val="34"/>
          <w:rtl/>
        </w:rPr>
        <w:t xml:space="preserve">احتمال ثبوتی تعیین‌کننده در مساله وجود دارد </w:t>
      </w:r>
      <w:r w:rsidR="00FC4003">
        <w:rPr>
          <w:rFonts w:ascii="IRBadr" w:hAnsi="IRBadr" w:cs="IRBadr" w:hint="cs"/>
          <w:sz w:val="34"/>
          <w:rtl/>
        </w:rPr>
        <w:t xml:space="preserve">که </w:t>
      </w:r>
      <w:r>
        <w:rPr>
          <w:rFonts w:ascii="IRBadr" w:hAnsi="IRBadr" w:cs="IRBadr" w:hint="cs"/>
          <w:sz w:val="34"/>
          <w:rtl/>
        </w:rPr>
        <w:t>در کلمات قوم مورد تعرض واقع نشده است.</w:t>
      </w:r>
      <w:r w:rsidR="001F702D">
        <w:rPr>
          <w:rFonts w:ascii="IRBadr" w:hAnsi="IRBadr" w:cs="IRBadr" w:hint="cs"/>
          <w:sz w:val="34"/>
          <w:rtl/>
        </w:rPr>
        <w:t xml:space="preserve"> باید بررسی نمود که اصل اتصاف عمل اختیاری به ذی‌الملاک‌بودن آیا مطلق است یا آنکه مشروط به عدم طرو اضطرار یا مشروط به عدم اتیان به عمل اضطراری است.</w:t>
      </w:r>
      <w:r w:rsidR="00F92F64">
        <w:rPr>
          <w:rFonts w:ascii="IRBadr" w:hAnsi="IRBadr" w:cs="IRBadr" w:hint="cs"/>
          <w:sz w:val="34"/>
          <w:rtl/>
        </w:rPr>
        <w:t xml:space="preserve"> </w:t>
      </w:r>
    </w:p>
    <w:p w14:paraId="65429C8B" w14:textId="0AFE39D1" w:rsidR="00547AB1" w:rsidRDefault="00547AB1" w:rsidP="00547AB1">
      <w:pPr>
        <w:pStyle w:val="Heading5"/>
        <w:rPr>
          <w:rtl/>
        </w:rPr>
      </w:pPr>
      <w:bookmarkStart w:id="13" w:name="_Toc212465218"/>
      <w:r>
        <w:rPr>
          <w:rFonts w:hint="cs"/>
          <w:rtl/>
        </w:rPr>
        <w:t>دخالت قدرت در ملاک در باب احترام و توهین</w:t>
      </w:r>
      <w:bookmarkEnd w:id="13"/>
    </w:p>
    <w:p w14:paraId="76A73C2B" w14:textId="4AA7A85F" w:rsidR="00261958" w:rsidRDefault="00261958" w:rsidP="00760DE7">
      <w:pPr>
        <w:rPr>
          <w:rFonts w:ascii="IRBadr" w:hAnsi="IRBadr" w:cs="IRBadr"/>
          <w:sz w:val="34"/>
          <w:rtl/>
        </w:rPr>
      </w:pPr>
      <w:r>
        <w:rPr>
          <w:rFonts w:ascii="IRBadr" w:hAnsi="IRBadr" w:cs="IRBadr" w:hint="cs"/>
          <w:sz w:val="34"/>
          <w:rtl/>
        </w:rPr>
        <w:t>به‌نظر می‌رسد در پاسخ به این امر -که عمل اختیاری در ظرف اضطرار آیا دارای ملاک است یا ملاک ندارد- باید تفصیل داد. آیت‌الله والد بیان کرده‌اند قدرت در اصل اتصاف عمل به ملاک دخالت ندارد؛ بلکه در استیفاء ملاک دخیل است؛ مگر در یک مورد و آن صورتی است که مساله از باب احترام یا توهین باشد. ایشان مثالی بدین صورت بیان کرده‌اند: اگر پدر وارد اتاق شود و فرزند با وجود آنکه قدرت دارد هنگام ورود وی از جا بلند نشود، توهین کرده، ولی اگر فرزند مریض باشد و نتواند بلند شود اصلا ملاکی فوت نشده است. برای کسی که قادر نیست، بلندشدن دارای ملاک نیست نه آنکه دارای ملاک است ولی قابل استیفا نیست.</w:t>
      </w:r>
    </w:p>
    <w:p w14:paraId="1CF32180" w14:textId="59C9037F" w:rsidR="00E7616C" w:rsidRDefault="00E7616C" w:rsidP="00760DE7">
      <w:pPr>
        <w:rPr>
          <w:rFonts w:ascii="IRBadr" w:hAnsi="IRBadr" w:cs="IRBadr"/>
          <w:sz w:val="34"/>
          <w:rtl/>
        </w:rPr>
      </w:pPr>
      <w:r>
        <w:rPr>
          <w:rFonts w:ascii="IRBadr" w:hAnsi="IRBadr" w:cs="IRBadr" w:hint="cs"/>
          <w:sz w:val="34"/>
          <w:rtl/>
        </w:rPr>
        <w:t>بیان شد که نماز هم از باب احترام به خداوند متعال است.</w:t>
      </w:r>
      <w:r w:rsidR="000834DD">
        <w:rPr>
          <w:rFonts w:ascii="IRBadr" w:hAnsi="IRBadr" w:cs="IRBadr" w:hint="cs"/>
          <w:sz w:val="34"/>
          <w:rtl/>
        </w:rPr>
        <w:t xml:space="preserve"> عبد با نماز، احترام و عبودیت خود را به درگاه الهی ابراز می‌نماید. در این فرض قدرت در ملاک دخیل است. بیان شد که تعبیر «ربّ الصعید هو ربّ الماء» به همین نکته اشاره دارد. وقتی عبد امر به تیمم را اطاعت نموده به خداوند متعال احترام نهاده، و ابراز مطیع‌بودن است. ابراز مطیع‌بودن با تیمم هم حاصل می‌شود. در این مساله یا عمل اختیاری داری ملاک </w:t>
      </w:r>
      <w:r w:rsidR="000834DD">
        <w:rPr>
          <w:rFonts w:ascii="IRBadr" w:hAnsi="IRBadr" w:cs="IRBadr" w:hint="cs"/>
          <w:sz w:val="34"/>
          <w:rtl/>
        </w:rPr>
        <w:lastRenderedPageBreak/>
        <w:t>نیست، و یا اگر دارای ملاک باشد، آن ملاک با عمل اضطراری هم تامین می‌گردد</w:t>
      </w:r>
      <w:r w:rsidR="00F56FA9">
        <w:rPr>
          <w:rFonts w:ascii="IRBadr" w:hAnsi="IRBadr" w:cs="IRBadr" w:hint="cs"/>
          <w:sz w:val="34"/>
          <w:rtl/>
        </w:rPr>
        <w:t>. نکته‌ای که وجود دارد آن است که عبد باید به درگاه الهی اظهار خشوع و بندگی کند و این ابراز با تیمم هم حاصل می‌گردد.</w:t>
      </w:r>
    </w:p>
    <w:p w14:paraId="046D90A9" w14:textId="77777777" w:rsidR="003E18A5" w:rsidRDefault="00D13701" w:rsidP="00760DE7">
      <w:pPr>
        <w:rPr>
          <w:rFonts w:ascii="IRBadr" w:hAnsi="IRBadr" w:cs="IRBadr"/>
          <w:sz w:val="34"/>
          <w:rtl/>
        </w:rPr>
      </w:pPr>
      <w:r>
        <w:rPr>
          <w:rFonts w:ascii="IRBadr" w:hAnsi="IRBadr" w:cs="IRBadr" w:hint="cs"/>
          <w:sz w:val="34"/>
          <w:rtl/>
        </w:rPr>
        <w:t>ادله تیمم دارای دو لسان مختلف هستند. برخی از آنها ناظر به جنبه بدلیت و اطلاق بدلیت هستند، و برخی دیگر بیانگر آن است که «ربّ الماء هو ربّ التراب» و گویا ناظر به برخی انظار عامه است که قائل به عدم اجزاء هستند و قولشان در کتبی مثل خلاف آمده است.</w:t>
      </w:r>
      <w:r w:rsidR="001F64B2">
        <w:rPr>
          <w:rFonts w:ascii="IRBadr" w:hAnsi="IRBadr" w:cs="IRBadr" w:hint="cs"/>
          <w:sz w:val="34"/>
          <w:rtl/>
        </w:rPr>
        <w:t xml:space="preserve"> این تعبیر به یک نکته دیگر نیز اشاره دارد. یک شبهه‌ای مطرح است که کسی که عذرش مستوعب نیست از اساس چرا تیمم در حق وی مشروع باشد؟ وقتی مکلف خیال نموده که عذرش مستوعب است و تیمم نموده پس از آنکه کشف خلاف می‌شود گویا کاشف از آن است که تیممی که انجام شده از اساس صحیح نبوده است. برخی از روایات باب در مقام تبیین این مطلب است که تیمم انجام شده صحیح بوده است. برخی از روایات تیمم به این مطلب اشاره دارد و بیانگر صحت واقعی تیمم انجام شده است. تعبیر «ربّ الماء هو ربّ التراب» ناظر به این جهت نیست بلکه صحت را مفروض دانسته و در مقام اثبات صحت نیست؛ بلکه بیانگر آن است که تیمم صحیح قهرا جای وضوی صحیح را می‌گیرد؛ چرا که تنها یک نماز ظهر بیشتر بر مکلف واجب نیست. اینکه مکلف تنها یک تکلیف دارد باید به استدلال ضمیمه شود و الا صحت تیمم منافاتی با عدم اجزاء ندارد و مکلف باید با یک وضو بعد از آن نمازی دیگر بخواند.</w:t>
      </w:r>
      <w:r w:rsidR="004975EB">
        <w:rPr>
          <w:rFonts w:ascii="IRBadr" w:hAnsi="IRBadr" w:cs="IRBadr" w:hint="cs"/>
          <w:sz w:val="34"/>
          <w:rtl/>
        </w:rPr>
        <w:t xml:space="preserve"> بر این اساس، هرچند ربّ ماء همان ربّ تراب است ولی ممکن است دو نماز واجب کرده باشد.</w:t>
      </w:r>
      <w:r w:rsidR="003F4048">
        <w:rPr>
          <w:rFonts w:ascii="IRBadr" w:hAnsi="IRBadr" w:cs="IRBadr" w:hint="cs"/>
          <w:sz w:val="34"/>
          <w:rtl/>
        </w:rPr>
        <w:t xml:space="preserve"> بیان شد که این بحث شبیه به حاضر و مسافر است. </w:t>
      </w:r>
    </w:p>
    <w:p w14:paraId="0F9814A1" w14:textId="7A5353D5" w:rsidR="00D13701" w:rsidRDefault="003F4048" w:rsidP="00760DE7">
      <w:pPr>
        <w:rPr>
          <w:rFonts w:ascii="IRBadr" w:hAnsi="IRBadr" w:cs="IRBadr"/>
          <w:sz w:val="34"/>
          <w:rtl/>
        </w:rPr>
      </w:pPr>
      <w:r>
        <w:rPr>
          <w:rFonts w:ascii="IRBadr" w:hAnsi="IRBadr" w:cs="IRBadr" w:hint="cs"/>
          <w:sz w:val="34"/>
          <w:rtl/>
        </w:rPr>
        <w:t>آیت‌الله بروجردی مباحثی در این بحث بیان کرده که در کلاس راهنما مورد بررسی قرار می‌گیرد. این نکته در مورد کلمات آیت‌الله بروجردی باید مورد دقت قرار گیرد که سخنان ایشان بیشتر منطبق بر مثال تیمم است؛ در حالی که بحث اجزاء مختص به این مثال نیست. گویا ذهنیت ایشان متمرکز بر بحث تیمم بوده و مباحث را منطبق بر این بحث ارائه نموده، در حالی که محل بحث، بسیار عام‌تر است. مطالبی که ایشان در مورد تیمم فرموده با توجه به نکاتی می‌توان پذیرفت ولی بحث اختصاص به تیمم ندارد.</w:t>
      </w:r>
    </w:p>
    <w:p w14:paraId="09D9C694" w14:textId="1FDB01B6" w:rsidR="00DF1564" w:rsidRDefault="00DF1564" w:rsidP="00547AB1">
      <w:pPr>
        <w:pStyle w:val="Heading5"/>
        <w:rPr>
          <w:rtl/>
        </w:rPr>
      </w:pPr>
      <w:bookmarkStart w:id="14" w:name="_Toc212465219"/>
      <w:r>
        <w:rPr>
          <w:rFonts w:hint="cs"/>
          <w:rtl/>
        </w:rPr>
        <w:t>تاثیر مجازات و کفاره بودن تکلیف بر دخالت قدرت در اصل ملاک</w:t>
      </w:r>
      <w:bookmarkEnd w:id="14"/>
    </w:p>
    <w:p w14:paraId="69C40FEB" w14:textId="55FCB8D4" w:rsidR="003E18A5" w:rsidRDefault="003E18A5" w:rsidP="00760DE7">
      <w:pPr>
        <w:rPr>
          <w:rFonts w:ascii="IRBadr" w:hAnsi="IRBadr" w:cs="IRBadr"/>
          <w:sz w:val="34"/>
          <w:rtl/>
        </w:rPr>
      </w:pPr>
      <w:r>
        <w:rPr>
          <w:rFonts w:ascii="IRBadr" w:hAnsi="IRBadr" w:cs="IRBadr" w:hint="cs"/>
          <w:sz w:val="34"/>
          <w:rtl/>
        </w:rPr>
        <w:t>یک امر دیگر که در این مساله تاثیرگذار است که قدرت در اصل ملاک‌دار بودن دخیل باشد این مساله است که تکلیف از باب کفاره و مجازات باشد. در مواردی که شارع مقدس تعیین مجازات می‌کند طبیعی است که بر شخصی که ثروت بیشتری دارد مجازات بیشتر، و بر شخص فقیر مجازاتی کمتر تعیین نماید.</w:t>
      </w:r>
      <w:r w:rsidR="00DF1564">
        <w:rPr>
          <w:rFonts w:ascii="IRBadr" w:hAnsi="IRBadr" w:cs="IRBadr" w:hint="cs"/>
          <w:sz w:val="34"/>
          <w:rtl/>
        </w:rPr>
        <w:t xml:space="preserve"> در برخی روایات کفارات حج وارد شده که شخص ثروتمند باید بدنه بدهد و شخص متوسط گاو و شخص فقیر شاة بدهد.</w:t>
      </w:r>
      <w:r w:rsidR="00112696">
        <w:rPr>
          <w:rFonts w:ascii="IRBadr" w:hAnsi="IRBadr" w:cs="IRBadr" w:hint="cs"/>
          <w:sz w:val="34"/>
          <w:rtl/>
        </w:rPr>
        <w:t xml:space="preserve"> بدنه برای شخص فقیر بسیار سنگین، و</w:t>
      </w:r>
      <w:r w:rsidR="00223895">
        <w:rPr>
          <w:rFonts w:ascii="IRBadr" w:hAnsi="IRBadr" w:cs="IRBadr" w:hint="cs"/>
          <w:sz w:val="34"/>
          <w:rtl/>
        </w:rPr>
        <w:t xml:space="preserve"> شاة</w:t>
      </w:r>
      <w:r w:rsidR="00112696">
        <w:rPr>
          <w:rFonts w:ascii="IRBadr" w:hAnsi="IRBadr" w:cs="IRBadr" w:hint="cs"/>
          <w:sz w:val="34"/>
          <w:rtl/>
        </w:rPr>
        <w:t xml:space="preserve"> برای شخص ثروتمند بسیار آسان است.</w:t>
      </w:r>
      <w:r w:rsidR="00223895">
        <w:rPr>
          <w:rFonts w:ascii="IRBadr" w:hAnsi="IRBadr" w:cs="IRBadr" w:hint="cs"/>
          <w:sz w:val="34"/>
          <w:rtl/>
        </w:rPr>
        <w:t xml:space="preserve"> </w:t>
      </w:r>
      <w:r w:rsidR="00E64D74">
        <w:rPr>
          <w:rFonts w:ascii="IRBadr" w:hAnsi="IRBadr" w:cs="IRBadr" w:hint="cs"/>
          <w:sz w:val="34"/>
          <w:rtl/>
        </w:rPr>
        <w:t xml:space="preserve">قدرت </w:t>
      </w:r>
      <w:r w:rsidR="00223895">
        <w:rPr>
          <w:rFonts w:ascii="IRBadr" w:hAnsi="IRBadr" w:cs="IRBadr" w:hint="cs"/>
          <w:sz w:val="34"/>
          <w:rtl/>
        </w:rPr>
        <w:t>در اینکه تکلیف جنبه رادعیت داشته باشد دخیل است.</w:t>
      </w:r>
      <w:r w:rsidR="00E64D74">
        <w:rPr>
          <w:rFonts w:ascii="IRBadr" w:hAnsi="IRBadr" w:cs="IRBadr" w:hint="cs"/>
          <w:sz w:val="34"/>
          <w:rtl/>
        </w:rPr>
        <w:t xml:space="preserve"> </w:t>
      </w:r>
    </w:p>
    <w:p w14:paraId="69133FE3" w14:textId="040EA746" w:rsidR="00E64D74" w:rsidRDefault="00E64D74" w:rsidP="00760DE7">
      <w:pPr>
        <w:rPr>
          <w:rFonts w:ascii="IRBadr" w:hAnsi="IRBadr" w:cs="IRBadr"/>
          <w:sz w:val="34"/>
          <w:rtl/>
        </w:rPr>
      </w:pPr>
      <w:r>
        <w:rPr>
          <w:rFonts w:ascii="IRBadr" w:hAnsi="IRBadr" w:cs="IRBadr" w:hint="cs"/>
          <w:sz w:val="34"/>
          <w:rtl/>
        </w:rPr>
        <w:t xml:space="preserve">یکی از مباحث مرتبط با مساله اجزاء بحث ظهار است که کمتر مورد توجه قرار گرفته و مباحث در کلمات قوم بیشتر ناظر به تیمم مطرح شده است. کفاره ظهار مرتبه است بدین ترتیب: عتق رقبه، صیام شهرین متتابعین، اطعام ستین مسکین. یکی از مباحثی که در باب اجزاء مطرح نشده این </w:t>
      </w:r>
      <w:r w:rsidR="00CD1C6F">
        <w:rPr>
          <w:rFonts w:ascii="IRBadr" w:hAnsi="IRBadr" w:cs="IRBadr" w:hint="cs"/>
          <w:sz w:val="34"/>
          <w:rtl/>
        </w:rPr>
        <w:t xml:space="preserve">است که آیا با ورود به بدل، اجزاء ثابت است؟ مثلا شخصی که به جای قربانی باید ده روز روزه بگیرد اگر بعد از دو روز روزه‌ گرفتن قربانی پیدا کند چه وظیفه‌ای دارد؟ برخی فقها در این مساله بیان کرده‌اند که امر اضطراری مجزی است؛ بنابراین شروع در روزه کفایت می‌کند و لازم نیست عمل اضطراری به طور کامل انجام شده باشد. بنابراین </w:t>
      </w:r>
      <w:r w:rsidR="00202C07">
        <w:rPr>
          <w:rFonts w:ascii="IRBadr" w:hAnsi="IRBadr" w:cs="IRBadr" w:hint="cs"/>
          <w:sz w:val="34"/>
          <w:rtl/>
        </w:rPr>
        <w:t xml:space="preserve">مکلّف، </w:t>
      </w:r>
      <w:r w:rsidR="00CD1C6F">
        <w:rPr>
          <w:rFonts w:ascii="IRBadr" w:hAnsi="IRBadr" w:cs="IRBadr" w:hint="cs"/>
          <w:sz w:val="34"/>
          <w:rtl/>
        </w:rPr>
        <w:t>همان روزه‌ها را باید ادامه دهد.</w:t>
      </w:r>
    </w:p>
    <w:p w14:paraId="4133E51F" w14:textId="11710158" w:rsidR="002922C1" w:rsidRDefault="002922C1" w:rsidP="00760DE7">
      <w:pPr>
        <w:rPr>
          <w:rFonts w:ascii="IRBadr" w:hAnsi="IRBadr" w:cs="IRBadr"/>
          <w:sz w:val="34"/>
        </w:rPr>
      </w:pPr>
      <w:r>
        <w:rPr>
          <w:rFonts w:ascii="IRBadr" w:hAnsi="IRBadr" w:cs="IRBadr" w:hint="cs"/>
          <w:sz w:val="34"/>
          <w:rtl/>
        </w:rPr>
        <w:t>روایتی در این بحث وارد شده که جالب توجه است:</w:t>
      </w:r>
    </w:p>
    <w:p w14:paraId="374D59B2" w14:textId="1BB6CC72" w:rsidR="002922C1" w:rsidRDefault="002922C1" w:rsidP="00760DE7">
      <w:pPr>
        <w:rPr>
          <w:rFonts w:ascii="IRBadr" w:hAnsi="IRBadr" w:cs="IRBadr"/>
          <w:sz w:val="34"/>
          <w:rtl/>
        </w:rPr>
      </w:pPr>
      <w:r w:rsidRPr="002922C1">
        <w:rPr>
          <w:rFonts w:ascii="IRBadr" w:hAnsi="IRBadr" w:cs="IRBadr"/>
          <w:sz w:val="34"/>
          <w:rtl/>
        </w:rPr>
        <w:lastRenderedPageBreak/>
        <w:t>مُحَمَّدُ بْنُ يَحْيَى عَنْ أَحْمَدَ بْنِ مُحَمَّدٍ عَنِ ابْنِ فَضَّالٍ عَنِ ابْنِ بُكَيْرٍ عَنْ رَجُلٍ مِنْ أَصْحَابِنَا عَنْ رَجُلٍ قَالَ: قُلْتُ لِأَبِي الْحَسَنِ ع إِنِّي قُلْتُ لِامْرَأَتِي أَنْتِ عَلَيَّ كَظَهْرِ أُمِّي إِنْ خَرَجْتِ مِنْ بَابِ الْحُجْرَةِ فَخَرَجَتْ فَقَالَ لَيْسَ عَلَيْكَ شَيْ‏ءٌ فَقُلْتُ إِنِّي قَوِيٌّ عَلَى أَنْ أُكَفِّرَ فَقَالَ لَيْسَ عَلَيْكَ شَيْ‏ءٌ قُلْتُ إِنِّي قَوِيٌّ عَلَى أَنْ أُكَفِّرَ رَقَبَةً وَ رَقَبَتَيْنِ قَالَ لَيْسَ عَلَيْكَ شَيْ‏ءٌ قَوِيتَ أَوْ لَمْ تَقْوَ</w:t>
      </w:r>
      <w:r>
        <w:rPr>
          <w:rFonts w:ascii="IRBadr" w:hAnsi="IRBadr" w:cs="IRBadr" w:hint="cs"/>
          <w:sz w:val="34"/>
          <w:rtl/>
        </w:rPr>
        <w:t xml:space="preserve"> </w:t>
      </w:r>
      <w:r>
        <w:rPr>
          <w:rStyle w:val="FootnoteReference"/>
          <w:rFonts w:ascii="IRBadr" w:hAnsi="IRBadr" w:cs="IRBadr"/>
          <w:sz w:val="34"/>
          <w:rtl/>
        </w:rPr>
        <w:footnoteReference w:id="3"/>
      </w:r>
      <w:r w:rsidRPr="002922C1">
        <w:rPr>
          <w:rFonts w:ascii="IRBadr" w:hAnsi="IRBadr" w:cs="IRBadr"/>
          <w:sz w:val="34"/>
          <w:rtl/>
        </w:rPr>
        <w:t>.</w:t>
      </w:r>
    </w:p>
    <w:p w14:paraId="4ECDE81C" w14:textId="055E6454" w:rsidR="002922C1" w:rsidRDefault="002922C1" w:rsidP="00760DE7">
      <w:pPr>
        <w:rPr>
          <w:rFonts w:ascii="IRBadr" w:hAnsi="IRBadr" w:cs="IRBadr"/>
          <w:sz w:val="34"/>
          <w:rtl/>
        </w:rPr>
      </w:pPr>
      <w:r>
        <w:rPr>
          <w:rFonts w:ascii="IRBadr" w:hAnsi="IRBadr" w:cs="IRBadr" w:hint="cs"/>
          <w:sz w:val="34"/>
          <w:rtl/>
        </w:rPr>
        <w:t>چنین نیست که عدم وجوب در این روایت به جهت ترخیص باشد</w:t>
      </w:r>
      <w:r w:rsidR="007E7D0D">
        <w:rPr>
          <w:rFonts w:ascii="IRBadr" w:hAnsi="IRBadr" w:cs="IRBadr" w:hint="cs"/>
          <w:sz w:val="34"/>
          <w:rtl/>
        </w:rPr>
        <w:t xml:space="preserve">؛ چرا که فرض آن است که مکلف قدرت دارد و مشکلی از این جهت ندارد. مصلحت ترخیص در جایی است که پرداخت کفاره بر مکلف سنگین باشد. بسیاری اوقات سوالاتی که در روایات مطرح می‌شود که آیا چیزی بر ذمه من ثابت است، به جهت آن است مکلف احتمال می‌دهد ملاکی وجود دارد ولی شارع مقدس به جهت مصلحت تسهیل آن وجوب را مرتفع کرده باشد. </w:t>
      </w:r>
    </w:p>
    <w:p w14:paraId="113B9959" w14:textId="2492A880" w:rsidR="007E7D0D" w:rsidRDefault="007E7D0D" w:rsidP="00760DE7">
      <w:pPr>
        <w:rPr>
          <w:rFonts w:ascii="IRBadr" w:hAnsi="IRBadr" w:cs="IRBadr"/>
          <w:sz w:val="34"/>
          <w:rtl/>
        </w:rPr>
      </w:pPr>
      <w:r>
        <w:rPr>
          <w:rFonts w:ascii="IRBadr" w:hAnsi="IRBadr" w:cs="IRBadr" w:hint="cs"/>
          <w:sz w:val="34"/>
          <w:rtl/>
        </w:rPr>
        <w:t xml:space="preserve">غرض آنکه بحث تناسبات حکم و موضوع دخالت دارد در آنکه امر اختیاری اطلاق داشته باشد یا آنکه امر اضطراری بدلیتش مطلقه باشد. دیگر آنکه واجب از باب توهین یا احترام باشد نیز به جهت تناسبات حکم و موضع در این مساله دخیل است، و همچنین مساله‌ای که ذکر شد که تکلیف از موارد کفاره باشد نیز دخیل است. </w:t>
      </w:r>
      <w:r w:rsidR="00A218E1">
        <w:rPr>
          <w:rFonts w:ascii="IRBadr" w:hAnsi="IRBadr" w:cs="IRBadr" w:hint="cs"/>
          <w:sz w:val="34"/>
          <w:rtl/>
        </w:rPr>
        <w:t>در کفاره و عقوبت، ثروت و فقر و به‌طور کلی قدرت به جهت تناسبات حکم و موضوع دخالت دارد.</w:t>
      </w:r>
      <w:r w:rsidR="003F2500">
        <w:rPr>
          <w:rFonts w:ascii="IRBadr" w:hAnsi="IRBadr" w:cs="IRBadr" w:hint="cs"/>
          <w:sz w:val="34"/>
          <w:rtl/>
        </w:rPr>
        <w:t xml:space="preserve"> کفاره مرتبه که بیان شد معلوم نیست مرتبه آخر، مصلحتش از مرتبه اول کمتر باشد. روایت دیگری در بحث ظهار وارد شده که قابل توجه است:</w:t>
      </w:r>
    </w:p>
    <w:p w14:paraId="2956F118" w14:textId="2FF547C4" w:rsidR="003F2500" w:rsidRDefault="003F2500" w:rsidP="00760DE7">
      <w:pPr>
        <w:rPr>
          <w:rFonts w:ascii="IRBadr" w:hAnsi="IRBadr" w:cs="IRBadr"/>
          <w:sz w:val="34"/>
          <w:rtl/>
        </w:rPr>
      </w:pPr>
      <w:r w:rsidRPr="003F2500">
        <w:rPr>
          <w:rFonts w:ascii="IRBadr" w:hAnsi="IRBadr" w:cs="IRBadr"/>
          <w:sz w:val="34"/>
          <w:rtl/>
        </w:rPr>
        <w:t>وَ رَوَى عَبْدُ الْمُؤْمِنِ بْنُ الْقَاسِمِ الْأَنْصَارِيُّ عَنْ أَبِي جَعْفَرٍ ع أَنَّ رَجُلًا أَتَى النَّبِيَّ ص فَقَالَ هَلَكْتُ وَ أَهْلَكْتُ فَقَالَ وَ مَا أَهْلَكَكَ قَالَ أَتَيْت‏</w:t>
      </w:r>
      <w:r>
        <w:rPr>
          <w:rFonts w:ascii="IRBadr" w:hAnsi="IRBadr" w:cs="IRBadr"/>
          <w:sz w:val="34"/>
        </w:rPr>
        <w:t xml:space="preserve"> </w:t>
      </w:r>
      <w:r w:rsidRPr="003F2500">
        <w:rPr>
          <w:rFonts w:ascii="IRBadr" w:hAnsi="IRBadr" w:cs="IRBadr"/>
          <w:sz w:val="34"/>
          <w:rtl/>
        </w:rPr>
        <w:t>امْرَأَتِي فِي شَهْرِ رَمَضَانَ وَ أَنَا صَائِمٌ فَقَالَ النَّبِيُّ ص أَعْتِقْ رَقَبَةً قَالَ لَا أَجِدُ قَالَ فَصُمْ شَهْرَيْنِ مُتَتَابِعَيْنِ قَالَ لَا أُطِيقُ قَالَ تَصَدَّقْ عَلَى سِتِّينَ مِسْكِيناً قَالَ لَا أَجِدُ فَأُتِيَ النَّبِيُّ ص بِعِذْقٍ فِي مِكْتَلٍ فِيهِ خَمْسَةَ عَشَرَ صَاعاً مِنْ تَمْرٍ فَقَالَ النَّبِيُّ ص خُذْهَا فَتَصَدَّقْ بِهَا فَقَالَ وَ الَّذِي بَعَثَكَ بِالْحَقِّ نَبِيّاً مَا بَيْنَ لَابَتَيْهَا أَهْلُ بَيْتٍ أَحْوَجَ إِلَيْهِ مِنَّا فَقَالَ خُذْهُ فَكُلْهُ أَنْتَ وَ أَهْلُكَ فَإِنَّهُ كَفَّارَةٌ لَكَ</w:t>
      </w:r>
      <w:r>
        <w:rPr>
          <w:rStyle w:val="FootnoteReference"/>
          <w:rFonts w:ascii="IRBadr" w:hAnsi="IRBadr" w:cs="IRBadr"/>
          <w:sz w:val="34"/>
          <w:rtl/>
        </w:rPr>
        <w:footnoteReference w:id="4"/>
      </w:r>
      <w:r>
        <w:rPr>
          <w:rFonts w:ascii="IRBadr" w:hAnsi="IRBadr" w:cs="IRBadr" w:hint="cs"/>
          <w:sz w:val="34"/>
          <w:rtl/>
        </w:rPr>
        <w:t>.</w:t>
      </w:r>
    </w:p>
    <w:p w14:paraId="6FCF0264" w14:textId="0E46B5AA" w:rsidR="003F2500" w:rsidRDefault="003F2500" w:rsidP="00760DE7">
      <w:pPr>
        <w:rPr>
          <w:rFonts w:ascii="IRBadr" w:hAnsi="IRBadr" w:cs="IRBadr"/>
          <w:sz w:val="34"/>
          <w:rtl/>
        </w:rPr>
      </w:pPr>
      <w:r w:rsidRPr="003F2500">
        <w:rPr>
          <w:rFonts w:ascii="IRBadr" w:hAnsi="IRBadr" w:cs="IRBadr" w:hint="cs"/>
          <w:b/>
          <w:bCs/>
          <w:sz w:val="34"/>
          <w:rtl/>
        </w:rPr>
        <w:t>«لابتیها»:</w:t>
      </w:r>
      <w:r>
        <w:rPr>
          <w:rFonts w:ascii="IRBadr" w:hAnsi="IRBadr" w:cs="IRBadr" w:hint="cs"/>
          <w:sz w:val="34"/>
          <w:rtl/>
        </w:rPr>
        <w:t xml:space="preserve"> یعنی بین دو لابه مدینه. لابه به معنی سنگزار است؛ یعنی بین دو سنگزاری که دو طرف شهر مدینه است. مراد، خود شهر مدینه است. یعنی در مدینه </w:t>
      </w:r>
      <w:r w:rsidR="003D6EFE">
        <w:rPr>
          <w:rFonts w:ascii="IRBadr" w:hAnsi="IRBadr" w:cs="IRBadr" w:hint="cs"/>
          <w:sz w:val="34"/>
          <w:rtl/>
        </w:rPr>
        <w:t>محتاج‌تر</w:t>
      </w:r>
      <w:r>
        <w:rPr>
          <w:rFonts w:ascii="IRBadr" w:hAnsi="IRBadr" w:cs="IRBadr" w:hint="cs"/>
          <w:sz w:val="34"/>
          <w:rtl/>
        </w:rPr>
        <w:t xml:space="preserve"> از من نیست.</w:t>
      </w:r>
    </w:p>
    <w:p w14:paraId="49B40097" w14:textId="54DA611B" w:rsidR="008422B4" w:rsidRDefault="008422B4" w:rsidP="00760DE7">
      <w:pPr>
        <w:rPr>
          <w:rFonts w:ascii="IRBadr" w:hAnsi="IRBadr" w:cs="IRBadr"/>
          <w:sz w:val="34"/>
          <w:rtl/>
        </w:rPr>
      </w:pPr>
      <w:r>
        <w:rPr>
          <w:rFonts w:ascii="IRBadr" w:hAnsi="IRBadr" w:cs="IRBadr" w:hint="cs"/>
          <w:sz w:val="34"/>
          <w:rtl/>
        </w:rPr>
        <w:t>بر شخصی که به این درجه از فقر است معلوم نیست اصلا نیازی به کفاره باشد. همین فقری که دارد مجازات او است. حاصل آنکه فقر و ثروت و به‌طور کلی قدرت در این بحث کفارات دخیل است.</w:t>
      </w:r>
    </w:p>
    <w:p w14:paraId="58CC29D7" w14:textId="030F13D8" w:rsidR="000056D1" w:rsidRDefault="000056D1" w:rsidP="00760DE7">
      <w:pPr>
        <w:rPr>
          <w:rFonts w:ascii="IRBadr" w:hAnsi="IRBadr" w:cs="IRBadr"/>
          <w:sz w:val="34"/>
          <w:rtl/>
        </w:rPr>
      </w:pPr>
      <w:r>
        <w:rPr>
          <w:rFonts w:ascii="IRBadr" w:hAnsi="IRBadr" w:cs="IRBadr" w:hint="cs"/>
          <w:sz w:val="34"/>
          <w:rtl/>
        </w:rPr>
        <w:t>اشکال دوم آقاضیا به جریان برائت در جلسه آینده دنبال خواهد شد.</w:t>
      </w:r>
    </w:p>
    <w:p w14:paraId="0373DAD2" w14:textId="77777777" w:rsidR="003F2500" w:rsidRPr="001C42E8" w:rsidRDefault="003F2500" w:rsidP="00760DE7">
      <w:pPr>
        <w:rPr>
          <w:rFonts w:ascii="IRBadr" w:hAnsi="IRBadr" w:cs="IRBadr"/>
          <w:sz w:val="34"/>
        </w:rPr>
      </w:pPr>
    </w:p>
    <w:sectPr w:rsidR="003F2500" w:rsidRPr="001C42E8"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84BCC9" w14:textId="77777777" w:rsidR="00E020CE" w:rsidRDefault="00E020CE" w:rsidP="008B750B">
      <w:pPr>
        <w:spacing w:line="240" w:lineRule="auto"/>
      </w:pPr>
      <w:r>
        <w:separator/>
      </w:r>
    </w:p>
    <w:p w14:paraId="654B2C35" w14:textId="77777777" w:rsidR="00E020CE" w:rsidRDefault="00E020CE"/>
  </w:endnote>
  <w:endnote w:type="continuationSeparator" w:id="0">
    <w:p w14:paraId="6369F394" w14:textId="77777777" w:rsidR="00E020CE" w:rsidRDefault="00E020CE" w:rsidP="008B750B">
      <w:pPr>
        <w:spacing w:line="240" w:lineRule="auto"/>
      </w:pPr>
      <w:r>
        <w:continuationSeparator/>
      </w:r>
    </w:p>
    <w:p w14:paraId="72B2612F" w14:textId="77777777" w:rsidR="00E020CE" w:rsidRDefault="00E020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AD2DB" w14:textId="77777777" w:rsidR="00895B14" w:rsidRDefault="00895B14">
    <w:pPr>
      <w:pStyle w:val="Footer"/>
    </w:pPr>
  </w:p>
  <w:p w14:paraId="1A07FED7" w14:textId="77777777" w:rsidR="00895B14" w:rsidRDefault="00895B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895B14" w:rsidRPr="006D44C1" w14:paraId="229A11A7" w14:textId="77777777" w:rsidTr="0020241A">
      <w:tc>
        <w:tcPr>
          <w:tcW w:w="3382" w:type="dxa"/>
          <w:tcBorders>
            <w:top w:val="nil"/>
            <w:left w:val="nil"/>
            <w:bottom w:val="nil"/>
            <w:right w:val="nil"/>
          </w:tcBorders>
        </w:tcPr>
        <w:p w14:paraId="0202A630" w14:textId="28086514" w:rsidR="00895B14" w:rsidRDefault="00895B14"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3AAE3024" w14:textId="77777777" w:rsidR="00895B14" w:rsidRDefault="00895B14" w:rsidP="006D44C1">
          <w:pPr>
            <w:pStyle w:val="Footer"/>
            <w:jc w:val="right"/>
            <w:rPr>
              <w:rtl/>
            </w:rPr>
          </w:pPr>
          <w:r>
            <w:rPr>
              <w:rFonts w:hint="cs"/>
              <w:rtl/>
            </w:rPr>
            <w:t xml:space="preserve">صفحه </w:t>
          </w:r>
          <w:r>
            <w:fldChar w:fldCharType="begin"/>
          </w:r>
          <w:r>
            <w:instrText>PAGE   \* MERGEFORMAT</w:instrText>
          </w:r>
          <w:r>
            <w:fldChar w:fldCharType="separate"/>
          </w:r>
          <w:r w:rsidR="00747659" w:rsidRPr="00747659">
            <w:rPr>
              <w:noProof/>
              <w:rtl/>
              <w:lang w:val="fa-IR"/>
            </w:rPr>
            <w:t>1</w:t>
          </w:r>
          <w:r>
            <w:rPr>
              <w:noProof/>
            </w:rPr>
            <w:fldChar w:fldCharType="end"/>
          </w:r>
        </w:p>
      </w:tc>
      <w:tc>
        <w:tcPr>
          <w:tcW w:w="4786" w:type="dxa"/>
          <w:tcBorders>
            <w:top w:val="nil"/>
            <w:left w:val="nil"/>
            <w:bottom w:val="nil"/>
            <w:right w:val="nil"/>
          </w:tcBorders>
          <w:vAlign w:val="center"/>
        </w:tcPr>
        <w:p w14:paraId="4779B178" w14:textId="77777777" w:rsidR="00895B14" w:rsidRPr="006D44C1" w:rsidRDefault="00895B14" w:rsidP="001B6799">
          <w:pPr>
            <w:pStyle w:val="Footer"/>
            <w:bidi w:val="0"/>
            <w:rPr>
              <w:color w:val="808080" w:themeColor="background1" w:themeShade="80"/>
              <w:rtl/>
            </w:rPr>
          </w:pPr>
          <w:bookmarkStart w:id="15" w:name="BokAdres"/>
          <w:bookmarkEnd w:id="15"/>
          <w:r>
            <w:rPr>
              <w:color w:val="808080" w:themeColor="background1" w:themeShade="80"/>
            </w:rPr>
            <w:t>F1js1_14030618-001_ah1_mfeb.ir</w:t>
          </w:r>
        </w:p>
      </w:tc>
    </w:tr>
  </w:tbl>
  <w:p w14:paraId="0BA3EAF8" w14:textId="77777777" w:rsidR="00895B14" w:rsidRDefault="00895B14" w:rsidP="00FA5F3D">
    <w:pPr>
      <w:pStyle w:val="Footer"/>
      <w:jc w:val="center"/>
    </w:pPr>
  </w:p>
  <w:p w14:paraId="2A79E185" w14:textId="77777777" w:rsidR="00895B14" w:rsidRDefault="00895B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87B779" w14:textId="77777777" w:rsidR="00E020CE" w:rsidRDefault="00E020CE" w:rsidP="008B750B">
      <w:pPr>
        <w:spacing w:line="240" w:lineRule="auto"/>
      </w:pPr>
      <w:r>
        <w:separator/>
      </w:r>
    </w:p>
    <w:p w14:paraId="32967BAB" w14:textId="77777777" w:rsidR="00E020CE" w:rsidRDefault="00E020CE"/>
  </w:footnote>
  <w:footnote w:type="continuationSeparator" w:id="0">
    <w:p w14:paraId="41C151F0" w14:textId="77777777" w:rsidR="00E020CE" w:rsidRDefault="00E020CE" w:rsidP="008B750B">
      <w:pPr>
        <w:spacing w:line="240" w:lineRule="auto"/>
      </w:pPr>
      <w:r>
        <w:continuationSeparator/>
      </w:r>
    </w:p>
    <w:p w14:paraId="30714AC4" w14:textId="77777777" w:rsidR="00E020CE" w:rsidRDefault="00E020CE"/>
  </w:footnote>
  <w:footnote w:id="1">
    <w:p w14:paraId="1CDFFBF0" w14:textId="179ED7A0" w:rsidR="00760DE7" w:rsidRDefault="00760DE7">
      <w:pPr>
        <w:pStyle w:val="FootnoteText"/>
      </w:pPr>
      <w:r>
        <w:rPr>
          <w:rStyle w:val="FootnoteReference"/>
        </w:rPr>
        <w:footnoteRef/>
      </w:r>
      <w:r>
        <w:rPr>
          <w:rtl/>
        </w:rPr>
        <w:t xml:space="preserve"> </w:t>
      </w:r>
      <w:r>
        <w:rPr>
          <w:rFonts w:hint="cs"/>
          <w:rtl/>
        </w:rPr>
        <w:t>بقره، ۱۹۶.</w:t>
      </w:r>
    </w:p>
  </w:footnote>
  <w:footnote w:id="2">
    <w:p w14:paraId="74D0208F" w14:textId="5D9A67BD" w:rsidR="00760DE7" w:rsidRDefault="00760DE7">
      <w:pPr>
        <w:pStyle w:val="FootnoteText"/>
      </w:pPr>
      <w:r>
        <w:rPr>
          <w:rStyle w:val="FootnoteReference"/>
        </w:rPr>
        <w:footnoteRef/>
      </w:r>
      <w:r>
        <w:rPr>
          <w:rtl/>
        </w:rPr>
        <w:t xml:space="preserve"> </w:t>
      </w:r>
      <w:r w:rsidRPr="00760DE7">
        <w:rPr>
          <w:rtl/>
        </w:rPr>
        <w:t>تهذيب الأحكام (تحقيق خرسان)، ج‏5، ص: 41</w:t>
      </w:r>
    </w:p>
  </w:footnote>
  <w:footnote w:id="3">
    <w:p w14:paraId="508B7AC9" w14:textId="234320FC" w:rsidR="002922C1" w:rsidRDefault="002922C1">
      <w:pPr>
        <w:pStyle w:val="FootnoteText"/>
      </w:pPr>
      <w:r>
        <w:rPr>
          <w:rStyle w:val="FootnoteReference"/>
        </w:rPr>
        <w:footnoteRef/>
      </w:r>
      <w:r>
        <w:rPr>
          <w:rtl/>
        </w:rPr>
        <w:t xml:space="preserve"> </w:t>
      </w:r>
      <w:r>
        <w:rPr>
          <w:rFonts w:hint="cs"/>
          <w:rtl/>
        </w:rPr>
        <w:t>ا</w:t>
      </w:r>
      <w:r w:rsidRPr="002922C1">
        <w:rPr>
          <w:rtl/>
        </w:rPr>
        <w:t>لكافي (ط - الإسلامية)، ج‏6، ص: 154</w:t>
      </w:r>
    </w:p>
  </w:footnote>
  <w:footnote w:id="4">
    <w:p w14:paraId="6BB1032F" w14:textId="6DBABD19" w:rsidR="003F2500" w:rsidRDefault="003F2500">
      <w:pPr>
        <w:pStyle w:val="FootnoteText"/>
      </w:pPr>
      <w:r>
        <w:rPr>
          <w:rStyle w:val="FootnoteReference"/>
        </w:rPr>
        <w:footnoteRef/>
      </w:r>
      <w:r>
        <w:rPr>
          <w:rtl/>
        </w:rPr>
        <w:t xml:space="preserve"> </w:t>
      </w:r>
      <w:r w:rsidRPr="003F2500">
        <w:rPr>
          <w:rtl/>
        </w:rPr>
        <w:t>من لا يحضره الفقيه، ج‏2، ص: 115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2AD4" w14:textId="77777777" w:rsidR="00895B14" w:rsidRDefault="00895B14">
    <w:pPr>
      <w:pStyle w:val="Header"/>
    </w:pPr>
  </w:p>
  <w:p w14:paraId="26E0F2EA" w14:textId="77777777" w:rsidR="00895B14" w:rsidRDefault="00895B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518"/>
    <w:rsid w:val="00003B55"/>
    <w:rsid w:val="00003B94"/>
    <w:rsid w:val="0000423F"/>
    <w:rsid w:val="000042AB"/>
    <w:rsid w:val="00004E65"/>
    <w:rsid w:val="000056D1"/>
    <w:rsid w:val="000057BF"/>
    <w:rsid w:val="000066FB"/>
    <w:rsid w:val="00006994"/>
    <w:rsid w:val="000071DF"/>
    <w:rsid w:val="000072A3"/>
    <w:rsid w:val="0000762C"/>
    <w:rsid w:val="000109F1"/>
    <w:rsid w:val="00010C35"/>
    <w:rsid w:val="00011329"/>
    <w:rsid w:val="00011742"/>
    <w:rsid w:val="00011762"/>
    <w:rsid w:val="00012C7F"/>
    <w:rsid w:val="0001383E"/>
    <w:rsid w:val="00014388"/>
    <w:rsid w:val="00014466"/>
    <w:rsid w:val="0001471F"/>
    <w:rsid w:val="0001484D"/>
    <w:rsid w:val="00014C8C"/>
    <w:rsid w:val="000150FB"/>
    <w:rsid w:val="000156DF"/>
    <w:rsid w:val="00015AF0"/>
    <w:rsid w:val="00022CD1"/>
    <w:rsid w:val="0002320D"/>
    <w:rsid w:val="000238DB"/>
    <w:rsid w:val="00023A99"/>
    <w:rsid w:val="000245CE"/>
    <w:rsid w:val="00024AA1"/>
    <w:rsid w:val="00024DFF"/>
    <w:rsid w:val="00024F0A"/>
    <w:rsid w:val="00025777"/>
    <w:rsid w:val="00025B70"/>
    <w:rsid w:val="00027227"/>
    <w:rsid w:val="000273F2"/>
    <w:rsid w:val="00031910"/>
    <w:rsid w:val="0003213E"/>
    <w:rsid w:val="00032899"/>
    <w:rsid w:val="000334E3"/>
    <w:rsid w:val="00033B31"/>
    <w:rsid w:val="00033BB7"/>
    <w:rsid w:val="00033D9B"/>
    <w:rsid w:val="00034906"/>
    <w:rsid w:val="000353D7"/>
    <w:rsid w:val="0003554C"/>
    <w:rsid w:val="00035C71"/>
    <w:rsid w:val="00036865"/>
    <w:rsid w:val="00036AD4"/>
    <w:rsid w:val="0003791F"/>
    <w:rsid w:val="00037A4B"/>
    <w:rsid w:val="00041088"/>
    <w:rsid w:val="00041A43"/>
    <w:rsid w:val="00041BC6"/>
    <w:rsid w:val="00041F17"/>
    <w:rsid w:val="000428E0"/>
    <w:rsid w:val="000454A8"/>
    <w:rsid w:val="00046014"/>
    <w:rsid w:val="0004612F"/>
    <w:rsid w:val="000472FE"/>
    <w:rsid w:val="00050098"/>
    <w:rsid w:val="000502D8"/>
    <w:rsid w:val="00051845"/>
    <w:rsid w:val="00051A6C"/>
    <w:rsid w:val="00052689"/>
    <w:rsid w:val="000530AB"/>
    <w:rsid w:val="00054AE5"/>
    <w:rsid w:val="00055496"/>
    <w:rsid w:val="00055725"/>
    <w:rsid w:val="00056284"/>
    <w:rsid w:val="0005646F"/>
    <w:rsid w:val="00056741"/>
    <w:rsid w:val="00056D89"/>
    <w:rsid w:val="000570F2"/>
    <w:rsid w:val="00057172"/>
    <w:rsid w:val="00057D06"/>
    <w:rsid w:val="00060E1E"/>
    <w:rsid w:val="000636CD"/>
    <w:rsid w:val="0006393A"/>
    <w:rsid w:val="0006445D"/>
    <w:rsid w:val="00064B57"/>
    <w:rsid w:val="0006569B"/>
    <w:rsid w:val="00067C1C"/>
    <w:rsid w:val="00067FD3"/>
    <w:rsid w:val="000703BE"/>
    <w:rsid w:val="00071D20"/>
    <w:rsid w:val="00072681"/>
    <w:rsid w:val="00073550"/>
    <w:rsid w:val="00074524"/>
    <w:rsid w:val="00074AA5"/>
    <w:rsid w:val="00075248"/>
    <w:rsid w:val="00075CC0"/>
    <w:rsid w:val="00076388"/>
    <w:rsid w:val="0007719E"/>
    <w:rsid w:val="00077CB6"/>
    <w:rsid w:val="000808A0"/>
    <w:rsid w:val="00080A41"/>
    <w:rsid w:val="00081255"/>
    <w:rsid w:val="00081AFD"/>
    <w:rsid w:val="00082743"/>
    <w:rsid w:val="0008299B"/>
    <w:rsid w:val="000834DD"/>
    <w:rsid w:val="000838BE"/>
    <w:rsid w:val="000843F9"/>
    <w:rsid w:val="0008471D"/>
    <w:rsid w:val="000847EF"/>
    <w:rsid w:val="00090E82"/>
    <w:rsid w:val="000913AA"/>
    <w:rsid w:val="00091FD0"/>
    <w:rsid w:val="00092D35"/>
    <w:rsid w:val="00093564"/>
    <w:rsid w:val="000938EA"/>
    <w:rsid w:val="00094847"/>
    <w:rsid w:val="00094D3C"/>
    <w:rsid w:val="000952DF"/>
    <w:rsid w:val="000964F7"/>
    <w:rsid w:val="00096C63"/>
    <w:rsid w:val="00097B16"/>
    <w:rsid w:val="000A0ADA"/>
    <w:rsid w:val="000A1DC8"/>
    <w:rsid w:val="000A2A5D"/>
    <w:rsid w:val="000A5889"/>
    <w:rsid w:val="000A70A0"/>
    <w:rsid w:val="000A7ACD"/>
    <w:rsid w:val="000B01A8"/>
    <w:rsid w:val="000B0743"/>
    <w:rsid w:val="000B18D7"/>
    <w:rsid w:val="000B4AA4"/>
    <w:rsid w:val="000B507A"/>
    <w:rsid w:val="000B5953"/>
    <w:rsid w:val="000B5DB5"/>
    <w:rsid w:val="000B6068"/>
    <w:rsid w:val="000C0DF5"/>
    <w:rsid w:val="000C10AF"/>
    <w:rsid w:val="000C329C"/>
    <w:rsid w:val="000C3760"/>
    <w:rsid w:val="000C3947"/>
    <w:rsid w:val="000C39B5"/>
    <w:rsid w:val="000C451E"/>
    <w:rsid w:val="000C6F74"/>
    <w:rsid w:val="000D0E04"/>
    <w:rsid w:val="000D0FFD"/>
    <w:rsid w:val="000D23DD"/>
    <w:rsid w:val="000D2A37"/>
    <w:rsid w:val="000D2CB0"/>
    <w:rsid w:val="000D30E9"/>
    <w:rsid w:val="000D31C4"/>
    <w:rsid w:val="000D3C5B"/>
    <w:rsid w:val="000D4BD3"/>
    <w:rsid w:val="000D6818"/>
    <w:rsid w:val="000D68C5"/>
    <w:rsid w:val="000D6CA9"/>
    <w:rsid w:val="000D7224"/>
    <w:rsid w:val="000E043D"/>
    <w:rsid w:val="000E05FF"/>
    <w:rsid w:val="000E1097"/>
    <w:rsid w:val="000E16C7"/>
    <w:rsid w:val="000E21AA"/>
    <w:rsid w:val="000E335E"/>
    <w:rsid w:val="000E38B1"/>
    <w:rsid w:val="000E39AA"/>
    <w:rsid w:val="000E3C7F"/>
    <w:rsid w:val="000E4EE0"/>
    <w:rsid w:val="000E4EE5"/>
    <w:rsid w:val="000E5BED"/>
    <w:rsid w:val="000E6C87"/>
    <w:rsid w:val="000E713B"/>
    <w:rsid w:val="000E7934"/>
    <w:rsid w:val="000E7DF5"/>
    <w:rsid w:val="000F04AF"/>
    <w:rsid w:val="000F0B24"/>
    <w:rsid w:val="000F16CF"/>
    <w:rsid w:val="000F2D44"/>
    <w:rsid w:val="000F4840"/>
    <w:rsid w:val="000F527C"/>
    <w:rsid w:val="000F5297"/>
    <w:rsid w:val="000F5687"/>
    <w:rsid w:val="000F5BAC"/>
    <w:rsid w:val="000F66FA"/>
    <w:rsid w:val="000F780E"/>
    <w:rsid w:val="00100400"/>
    <w:rsid w:val="00102585"/>
    <w:rsid w:val="001025D7"/>
    <w:rsid w:val="00102DCC"/>
    <w:rsid w:val="001039E2"/>
    <w:rsid w:val="0010459D"/>
    <w:rsid w:val="001054CB"/>
    <w:rsid w:val="00105FE7"/>
    <w:rsid w:val="00106BD4"/>
    <w:rsid w:val="001073E3"/>
    <w:rsid w:val="00107629"/>
    <w:rsid w:val="001102DB"/>
    <w:rsid w:val="0011037E"/>
    <w:rsid w:val="00110A11"/>
    <w:rsid w:val="00110CED"/>
    <w:rsid w:val="00112394"/>
    <w:rsid w:val="00112696"/>
    <w:rsid w:val="0011285F"/>
    <w:rsid w:val="001140E7"/>
    <w:rsid w:val="00114AB7"/>
    <w:rsid w:val="001154AB"/>
    <w:rsid w:val="00116B2B"/>
    <w:rsid w:val="00117ADB"/>
    <w:rsid w:val="00120271"/>
    <w:rsid w:val="00120DE4"/>
    <w:rsid w:val="0012200A"/>
    <w:rsid w:val="00124B4C"/>
    <w:rsid w:val="00124E3D"/>
    <w:rsid w:val="00125794"/>
    <w:rsid w:val="00127E95"/>
    <w:rsid w:val="00130659"/>
    <w:rsid w:val="0013213F"/>
    <w:rsid w:val="0013288B"/>
    <w:rsid w:val="00132C52"/>
    <w:rsid w:val="00133CF5"/>
    <w:rsid w:val="00133DD5"/>
    <w:rsid w:val="001347C7"/>
    <w:rsid w:val="001356B0"/>
    <w:rsid w:val="00135F80"/>
    <w:rsid w:val="00136B16"/>
    <w:rsid w:val="00140403"/>
    <w:rsid w:val="00140E76"/>
    <w:rsid w:val="001410DF"/>
    <w:rsid w:val="001422EF"/>
    <w:rsid w:val="00143848"/>
    <w:rsid w:val="001442FD"/>
    <w:rsid w:val="00144536"/>
    <w:rsid w:val="0014473B"/>
    <w:rsid w:val="001474A5"/>
    <w:rsid w:val="00147CB4"/>
    <w:rsid w:val="00147E7C"/>
    <w:rsid w:val="00150892"/>
    <w:rsid w:val="00151937"/>
    <w:rsid w:val="00151B8F"/>
    <w:rsid w:val="00151D1C"/>
    <w:rsid w:val="00153799"/>
    <w:rsid w:val="00153914"/>
    <w:rsid w:val="00153A91"/>
    <w:rsid w:val="00154E72"/>
    <w:rsid w:val="00154F0A"/>
    <w:rsid w:val="00156206"/>
    <w:rsid w:val="0015719D"/>
    <w:rsid w:val="001573D0"/>
    <w:rsid w:val="00157DED"/>
    <w:rsid w:val="001625AD"/>
    <w:rsid w:val="00162B3E"/>
    <w:rsid w:val="00162B9A"/>
    <w:rsid w:val="00163D4B"/>
    <w:rsid w:val="001653C2"/>
    <w:rsid w:val="001658B1"/>
    <w:rsid w:val="0016703A"/>
    <w:rsid w:val="00167806"/>
    <w:rsid w:val="00170930"/>
    <w:rsid w:val="00170EDD"/>
    <w:rsid w:val="00170FAC"/>
    <w:rsid w:val="0017119F"/>
    <w:rsid w:val="00171D19"/>
    <w:rsid w:val="001723A4"/>
    <w:rsid w:val="00172451"/>
    <w:rsid w:val="00172559"/>
    <w:rsid w:val="00172953"/>
    <w:rsid w:val="00173CB6"/>
    <w:rsid w:val="00173FE5"/>
    <w:rsid w:val="00174515"/>
    <w:rsid w:val="0017598A"/>
    <w:rsid w:val="001759B6"/>
    <w:rsid w:val="00175E3E"/>
    <w:rsid w:val="00175FBC"/>
    <w:rsid w:val="00176039"/>
    <w:rsid w:val="001772A9"/>
    <w:rsid w:val="001808F8"/>
    <w:rsid w:val="00181844"/>
    <w:rsid w:val="001837E9"/>
    <w:rsid w:val="00184052"/>
    <w:rsid w:val="0018444C"/>
    <w:rsid w:val="0018535B"/>
    <w:rsid w:val="00186A34"/>
    <w:rsid w:val="001871BE"/>
    <w:rsid w:val="00187CB1"/>
    <w:rsid w:val="00187DFA"/>
    <w:rsid w:val="00187F38"/>
    <w:rsid w:val="001909BC"/>
    <w:rsid w:val="00190BAE"/>
    <w:rsid w:val="00190FD8"/>
    <w:rsid w:val="00193521"/>
    <w:rsid w:val="00193B42"/>
    <w:rsid w:val="001950AD"/>
    <w:rsid w:val="00195E73"/>
    <w:rsid w:val="00196A13"/>
    <w:rsid w:val="00197491"/>
    <w:rsid w:val="001A046B"/>
    <w:rsid w:val="001A1BC1"/>
    <w:rsid w:val="001A1EA5"/>
    <w:rsid w:val="001A1F37"/>
    <w:rsid w:val="001A21E1"/>
    <w:rsid w:val="001A2574"/>
    <w:rsid w:val="001A27D7"/>
    <w:rsid w:val="001A294E"/>
    <w:rsid w:val="001A2FD9"/>
    <w:rsid w:val="001A339B"/>
    <w:rsid w:val="001A44DB"/>
    <w:rsid w:val="001A4A3D"/>
    <w:rsid w:val="001A4ED8"/>
    <w:rsid w:val="001A5090"/>
    <w:rsid w:val="001A5255"/>
    <w:rsid w:val="001A689A"/>
    <w:rsid w:val="001B0354"/>
    <w:rsid w:val="001B0D47"/>
    <w:rsid w:val="001B2488"/>
    <w:rsid w:val="001B2788"/>
    <w:rsid w:val="001B2CC0"/>
    <w:rsid w:val="001B33B8"/>
    <w:rsid w:val="001B3694"/>
    <w:rsid w:val="001B36F9"/>
    <w:rsid w:val="001B3F41"/>
    <w:rsid w:val="001B4D6C"/>
    <w:rsid w:val="001B4ED0"/>
    <w:rsid w:val="001B6799"/>
    <w:rsid w:val="001B687D"/>
    <w:rsid w:val="001B70BA"/>
    <w:rsid w:val="001B7890"/>
    <w:rsid w:val="001C05DD"/>
    <w:rsid w:val="001C07B4"/>
    <w:rsid w:val="001C0ADE"/>
    <w:rsid w:val="001C0D62"/>
    <w:rsid w:val="001C0F84"/>
    <w:rsid w:val="001C1362"/>
    <w:rsid w:val="001C1E5F"/>
    <w:rsid w:val="001C2192"/>
    <w:rsid w:val="001C2BB7"/>
    <w:rsid w:val="001C30A5"/>
    <w:rsid w:val="001C37A9"/>
    <w:rsid w:val="001C42E8"/>
    <w:rsid w:val="001C4699"/>
    <w:rsid w:val="001C4FF2"/>
    <w:rsid w:val="001C6714"/>
    <w:rsid w:val="001C7699"/>
    <w:rsid w:val="001C7D18"/>
    <w:rsid w:val="001C7E84"/>
    <w:rsid w:val="001D0222"/>
    <w:rsid w:val="001D1314"/>
    <w:rsid w:val="001D2E9A"/>
    <w:rsid w:val="001D3546"/>
    <w:rsid w:val="001D3602"/>
    <w:rsid w:val="001D3EC9"/>
    <w:rsid w:val="001D46CE"/>
    <w:rsid w:val="001D4FF8"/>
    <w:rsid w:val="001D597F"/>
    <w:rsid w:val="001D6773"/>
    <w:rsid w:val="001D6B6C"/>
    <w:rsid w:val="001D6E78"/>
    <w:rsid w:val="001D7352"/>
    <w:rsid w:val="001D76E0"/>
    <w:rsid w:val="001E00E0"/>
    <w:rsid w:val="001E1E2F"/>
    <w:rsid w:val="001E1EC1"/>
    <w:rsid w:val="001E2599"/>
    <w:rsid w:val="001E259E"/>
    <w:rsid w:val="001E2F14"/>
    <w:rsid w:val="001E3FD4"/>
    <w:rsid w:val="001E4220"/>
    <w:rsid w:val="001E4BB6"/>
    <w:rsid w:val="001E4C91"/>
    <w:rsid w:val="001E503A"/>
    <w:rsid w:val="001E5933"/>
    <w:rsid w:val="001E6377"/>
    <w:rsid w:val="001E6EE5"/>
    <w:rsid w:val="001E7C6E"/>
    <w:rsid w:val="001F08B7"/>
    <w:rsid w:val="001F16C5"/>
    <w:rsid w:val="001F374D"/>
    <w:rsid w:val="001F4211"/>
    <w:rsid w:val="001F4B18"/>
    <w:rsid w:val="001F4CF4"/>
    <w:rsid w:val="001F5AA2"/>
    <w:rsid w:val="001F5C71"/>
    <w:rsid w:val="001F64B2"/>
    <w:rsid w:val="001F702D"/>
    <w:rsid w:val="001F7765"/>
    <w:rsid w:val="0020241A"/>
    <w:rsid w:val="00202C07"/>
    <w:rsid w:val="00203821"/>
    <w:rsid w:val="0020393D"/>
    <w:rsid w:val="00203E9C"/>
    <w:rsid w:val="0020420B"/>
    <w:rsid w:val="002047B2"/>
    <w:rsid w:val="002059B7"/>
    <w:rsid w:val="00206099"/>
    <w:rsid w:val="00206FD5"/>
    <w:rsid w:val="00210ED8"/>
    <w:rsid w:val="00211632"/>
    <w:rsid w:val="0021166C"/>
    <w:rsid w:val="00211C87"/>
    <w:rsid w:val="002120D5"/>
    <w:rsid w:val="002128B6"/>
    <w:rsid w:val="00212BB4"/>
    <w:rsid w:val="00212E05"/>
    <w:rsid w:val="00213944"/>
    <w:rsid w:val="00213E6B"/>
    <w:rsid w:val="00215246"/>
    <w:rsid w:val="00215D91"/>
    <w:rsid w:val="00215EB7"/>
    <w:rsid w:val="0021630D"/>
    <w:rsid w:val="00216ACB"/>
    <w:rsid w:val="00217B1F"/>
    <w:rsid w:val="0022010B"/>
    <w:rsid w:val="002203B3"/>
    <w:rsid w:val="002203E4"/>
    <w:rsid w:val="00221225"/>
    <w:rsid w:val="00223895"/>
    <w:rsid w:val="002254D5"/>
    <w:rsid w:val="00225528"/>
    <w:rsid w:val="0022759E"/>
    <w:rsid w:val="00230750"/>
    <w:rsid w:val="00232BBA"/>
    <w:rsid w:val="00233A01"/>
    <w:rsid w:val="00233F0F"/>
    <w:rsid w:val="002346F4"/>
    <w:rsid w:val="00234DF0"/>
    <w:rsid w:val="00236951"/>
    <w:rsid w:val="002371AE"/>
    <w:rsid w:val="00237411"/>
    <w:rsid w:val="00237776"/>
    <w:rsid w:val="00237D01"/>
    <w:rsid w:val="00240459"/>
    <w:rsid w:val="00240B2E"/>
    <w:rsid w:val="0024121B"/>
    <w:rsid w:val="002412C1"/>
    <w:rsid w:val="00241A1E"/>
    <w:rsid w:val="0024294F"/>
    <w:rsid w:val="00243212"/>
    <w:rsid w:val="0024455B"/>
    <w:rsid w:val="002453D8"/>
    <w:rsid w:val="00245EFA"/>
    <w:rsid w:val="00246428"/>
    <w:rsid w:val="0024707D"/>
    <w:rsid w:val="00247D2F"/>
    <w:rsid w:val="00250297"/>
    <w:rsid w:val="00250711"/>
    <w:rsid w:val="00253512"/>
    <w:rsid w:val="00253A57"/>
    <w:rsid w:val="00254797"/>
    <w:rsid w:val="00254972"/>
    <w:rsid w:val="00255685"/>
    <w:rsid w:val="00256560"/>
    <w:rsid w:val="00257650"/>
    <w:rsid w:val="002576E3"/>
    <w:rsid w:val="00257DD4"/>
    <w:rsid w:val="00260A50"/>
    <w:rsid w:val="00260CB0"/>
    <w:rsid w:val="00260D65"/>
    <w:rsid w:val="00261958"/>
    <w:rsid w:val="002619D5"/>
    <w:rsid w:val="002619F0"/>
    <w:rsid w:val="00261DFF"/>
    <w:rsid w:val="00261F52"/>
    <w:rsid w:val="0026408E"/>
    <w:rsid w:val="002654A0"/>
    <w:rsid w:val="002660A9"/>
    <w:rsid w:val="00266910"/>
    <w:rsid w:val="00267BC6"/>
    <w:rsid w:val="00270DF7"/>
    <w:rsid w:val="00270F65"/>
    <w:rsid w:val="00271626"/>
    <w:rsid w:val="00272128"/>
    <w:rsid w:val="002732CC"/>
    <w:rsid w:val="0027373C"/>
    <w:rsid w:val="00274135"/>
    <w:rsid w:val="0027464B"/>
    <w:rsid w:val="0027478E"/>
    <w:rsid w:val="00275A5F"/>
    <w:rsid w:val="0027605E"/>
    <w:rsid w:val="0027646F"/>
    <w:rsid w:val="00276D10"/>
    <w:rsid w:val="0027736F"/>
    <w:rsid w:val="00277E16"/>
    <w:rsid w:val="00277E86"/>
    <w:rsid w:val="00280E1F"/>
    <w:rsid w:val="00281066"/>
    <w:rsid w:val="00281E00"/>
    <w:rsid w:val="00283CA1"/>
    <w:rsid w:val="00284561"/>
    <w:rsid w:val="00286654"/>
    <w:rsid w:val="002909B6"/>
    <w:rsid w:val="00290C63"/>
    <w:rsid w:val="00291387"/>
    <w:rsid w:val="0029147B"/>
    <w:rsid w:val="00292142"/>
    <w:rsid w:val="00292291"/>
    <w:rsid w:val="002922C1"/>
    <w:rsid w:val="00293413"/>
    <w:rsid w:val="00294131"/>
    <w:rsid w:val="0029445E"/>
    <w:rsid w:val="0029459C"/>
    <w:rsid w:val="00294A52"/>
    <w:rsid w:val="00296A5E"/>
    <w:rsid w:val="002975B8"/>
    <w:rsid w:val="002A2C61"/>
    <w:rsid w:val="002A305C"/>
    <w:rsid w:val="002A381E"/>
    <w:rsid w:val="002A4BBE"/>
    <w:rsid w:val="002B12F0"/>
    <w:rsid w:val="002B15C8"/>
    <w:rsid w:val="002B3E35"/>
    <w:rsid w:val="002B4EC5"/>
    <w:rsid w:val="002B5703"/>
    <w:rsid w:val="002B575F"/>
    <w:rsid w:val="002B5795"/>
    <w:rsid w:val="002B6FD9"/>
    <w:rsid w:val="002B729B"/>
    <w:rsid w:val="002C1662"/>
    <w:rsid w:val="002C2095"/>
    <w:rsid w:val="002C23B5"/>
    <w:rsid w:val="002C33E6"/>
    <w:rsid w:val="002C3911"/>
    <w:rsid w:val="002C4E80"/>
    <w:rsid w:val="002C4F25"/>
    <w:rsid w:val="002C53A2"/>
    <w:rsid w:val="002C54B4"/>
    <w:rsid w:val="002C5BB9"/>
    <w:rsid w:val="002C716A"/>
    <w:rsid w:val="002C7955"/>
    <w:rsid w:val="002D0040"/>
    <w:rsid w:val="002D2B19"/>
    <w:rsid w:val="002D2FA8"/>
    <w:rsid w:val="002D35AD"/>
    <w:rsid w:val="002D3B55"/>
    <w:rsid w:val="002D3D7A"/>
    <w:rsid w:val="002D45F1"/>
    <w:rsid w:val="002D5FCE"/>
    <w:rsid w:val="002D6A0D"/>
    <w:rsid w:val="002D7720"/>
    <w:rsid w:val="002D7B52"/>
    <w:rsid w:val="002E04CE"/>
    <w:rsid w:val="002E09E2"/>
    <w:rsid w:val="002E0F85"/>
    <w:rsid w:val="002E220F"/>
    <w:rsid w:val="002E2211"/>
    <w:rsid w:val="002E37C1"/>
    <w:rsid w:val="002E4EC7"/>
    <w:rsid w:val="002E6370"/>
    <w:rsid w:val="002E6684"/>
    <w:rsid w:val="002E6BF2"/>
    <w:rsid w:val="002F06B8"/>
    <w:rsid w:val="002F0F77"/>
    <w:rsid w:val="002F1491"/>
    <w:rsid w:val="002F15A8"/>
    <w:rsid w:val="002F4085"/>
    <w:rsid w:val="002F438F"/>
    <w:rsid w:val="002F7A5F"/>
    <w:rsid w:val="002F7C2F"/>
    <w:rsid w:val="0030009B"/>
    <w:rsid w:val="00300380"/>
    <w:rsid w:val="00300C0F"/>
    <w:rsid w:val="00300F54"/>
    <w:rsid w:val="003037C6"/>
    <w:rsid w:val="00303A77"/>
    <w:rsid w:val="003068FC"/>
    <w:rsid w:val="00306CA2"/>
    <w:rsid w:val="00307311"/>
    <w:rsid w:val="00307D5B"/>
    <w:rsid w:val="003122CC"/>
    <w:rsid w:val="003123EF"/>
    <w:rsid w:val="003126AB"/>
    <w:rsid w:val="00312B21"/>
    <w:rsid w:val="00313475"/>
    <w:rsid w:val="00313695"/>
    <w:rsid w:val="003139D6"/>
    <w:rsid w:val="00313A29"/>
    <w:rsid w:val="00314FEB"/>
    <w:rsid w:val="00316B1F"/>
    <w:rsid w:val="0032100F"/>
    <w:rsid w:val="00321769"/>
    <w:rsid w:val="00321D42"/>
    <w:rsid w:val="0032205E"/>
    <w:rsid w:val="00323C63"/>
    <w:rsid w:val="00323E26"/>
    <w:rsid w:val="003249B7"/>
    <w:rsid w:val="00325DF7"/>
    <w:rsid w:val="00325F2A"/>
    <w:rsid w:val="00326D29"/>
    <w:rsid w:val="00326FE7"/>
    <w:rsid w:val="00327689"/>
    <w:rsid w:val="00327FC4"/>
    <w:rsid w:val="00330C74"/>
    <w:rsid w:val="003310F1"/>
    <w:rsid w:val="003311B2"/>
    <w:rsid w:val="00331495"/>
    <w:rsid w:val="003322A0"/>
    <w:rsid w:val="0033402C"/>
    <w:rsid w:val="00334821"/>
    <w:rsid w:val="003349AA"/>
    <w:rsid w:val="00335DA9"/>
    <w:rsid w:val="003362C2"/>
    <w:rsid w:val="003372CB"/>
    <w:rsid w:val="0033745A"/>
    <w:rsid w:val="0033785B"/>
    <w:rsid w:val="00340521"/>
    <w:rsid w:val="00340BF8"/>
    <w:rsid w:val="00342B66"/>
    <w:rsid w:val="00343DB2"/>
    <w:rsid w:val="00345C73"/>
    <w:rsid w:val="00345C94"/>
    <w:rsid w:val="003474AE"/>
    <w:rsid w:val="00350122"/>
    <w:rsid w:val="0035047B"/>
    <w:rsid w:val="0035348B"/>
    <w:rsid w:val="003536F9"/>
    <w:rsid w:val="00353A8A"/>
    <w:rsid w:val="00353B1E"/>
    <w:rsid w:val="00353F70"/>
    <w:rsid w:val="0035434D"/>
    <w:rsid w:val="0035475B"/>
    <w:rsid w:val="00354A99"/>
    <w:rsid w:val="00354CC8"/>
    <w:rsid w:val="003553C5"/>
    <w:rsid w:val="0035615B"/>
    <w:rsid w:val="00357B12"/>
    <w:rsid w:val="00357B38"/>
    <w:rsid w:val="00357C66"/>
    <w:rsid w:val="00360259"/>
    <w:rsid w:val="00360311"/>
    <w:rsid w:val="00361922"/>
    <w:rsid w:val="003630C7"/>
    <w:rsid w:val="003635D3"/>
    <w:rsid w:val="00364191"/>
    <w:rsid w:val="00364ED1"/>
    <w:rsid w:val="00370087"/>
    <w:rsid w:val="00370BB5"/>
    <w:rsid w:val="00372E62"/>
    <w:rsid w:val="00372F3F"/>
    <w:rsid w:val="0037339B"/>
    <w:rsid w:val="003750F1"/>
    <w:rsid w:val="003828ED"/>
    <w:rsid w:val="00382FB2"/>
    <w:rsid w:val="00383ECB"/>
    <w:rsid w:val="00385463"/>
    <w:rsid w:val="00386881"/>
    <w:rsid w:val="0038688F"/>
    <w:rsid w:val="00386C11"/>
    <w:rsid w:val="0039014D"/>
    <w:rsid w:val="003907E5"/>
    <w:rsid w:val="00390BF8"/>
    <w:rsid w:val="00392CB2"/>
    <w:rsid w:val="003934DF"/>
    <w:rsid w:val="00394CDE"/>
    <w:rsid w:val="0039522F"/>
    <w:rsid w:val="0039709C"/>
    <w:rsid w:val="00397466"/>
    <w:rsid w:val="00397BFA"/>
    <w:rsid w:val="003A393A"/>
    <w:rsid w:val="003A3B91"/>
    <w:rsid w:val="003A57E2"/>
    <w:rsid w:val="003A606D"/>
    <w:rsid w:val="003A6148"/>
    <w:rsid w:val="003A6EBE"/>
    <w:rsid w:val="003A723A"/>
    <w:rsid w:val="003A766F"/>
    <w:rsid w:val="003B1AEF"/>
    <w:rsid w:val="003B3107"/>
    <w:rsid w:val="003B44C0"/>
    <w:rsid w:val="003B4A0D"/>
    <w:rsid w:val="003B62A7"/>
    <w:rsid w:val="003B6CD4"/>
    <w:rsid w:val="003B73CE"/>
    <w:rsid w:val="003C06E1"/>
    <w:rsid w:val="003C09A4"/>
    <w:rsid w:val="003C19E8"/>
    <w:rsid w:val="003C1C07"/>
    <w:rsid w:val="003C1C75"/>
    <w:rsid w:val="003C265A"/>
    <w:rsid w:val="003C33F6"/>
    <w:rsid w:val="003C3AF7"/>
    <w:rsid w:val="003C3D2E"/>
    <w:rsid w:val="003C3F27"/>
    <w:rsid w:val="003C43A5"/>
    <w:rsid w:val="003C43B0"/>
    <w:rsid w:val="003C47A7"/>
    <w:rsid w:val="003C4884"/>
    <w:rsid w:val="003C48F3"/>
    <w:rsid w:val="003C6F7C"/>
    <w:rsid w:val="003C7960"/>
    <w:rsid w:val="003D0A1B"/>
    <w:rsid w:val="003D0E67"/>
    <w:rsid w:val="003D1663"/>
    <w:rsid w:val="003D1B49"/>
    <w:rsid w:val="003D39CB"/>
    <w:rsid w:val="003D3FB4"/>
    <w:rsid w:val="003D4043"/>
    <w:rsid w:val="003D42FD"/>
    <w:rsid w:val="003D5D34"/>
    <w:rsid w:val="003D6EFE"/>
    <w:rsid w:val="003D6FB2"/>
    <w:rsid w:val="003E036D"/>
    <w:rsid w:val="003E164B"/>
    <w:rsid w:val="003E18A5"/>
    <w:rsid w:val="003E1C5C"/>
    <w:rsid w:val="003E2BA6"/>
    <w:rsid w:val="003E508D"/>
    <w:rsid w:val="003E631C"/>
    <w:rsid w:val="003E6650"/>
    <w:rsid w:val="003E7671"/>
    <w:rsid w:val="003F0E3C"/>
    <w:rsid w:val="003F1BD2"/>
    <w:rsid w:val="003F2486"/>
    <w:rsid w:val="003F2500"/>
    <w:rsid w:val="003F2F39"/>
    <w:rsid w:val="003F3858"/>
    <w:rsid w:val="003F4048"/>
    <w:rsid w:val="003F42E6"/>
    <w:rsid w:val="003F568C"/>
    <w:rsid w:val="003F5B46"/>
    <w:rsid w:val="0040035B"/>
    <w:rsid w:val="00400FF8"/>
    <w:rsid w:val="0040128A"/>
    <w:rsid w:val="00401363"/>
    <w:rsid w:val="00401BD2"/>
    <w:rsid w:val="00402072"/>
    <w:rsid w:val="004029C9"/>
    <w:rsid w:val="00402E47"/>
    <w:rsid w:val="0040546D"/>
    <w:rsid w:val="00407113"/>
    <w:rsid w:val="00407AF9"/>
    <w:rsid w:val="00407C33"/>
    <w:rsid w:val="00407E39"/>
    <w:rsid w:val="0041028C"/>
    <w:rsid w:val="00411428"/>
    <w:rsid w:val="004119DC"/>
    <w:rsid w:val="00411ED6"/>
    <w:rsid w:val="00412D31"/>
    <w:rsid w:val="00413B87"/>
    <w:rsid w:val="004150D1"/>
    <w:rsid w:val="00415880"/>
    <w:rsid w:val="004158F2"/>
    <w:rsid w:val="00416070"/>
    <w:rsid w:val="0041723D"/>
    <w:rsid w:val="004176A8"/>
    <w:rsid w:val="004202CB"/>
    <w:rsid w:val="00420E6F"/>
    <w:rsid w:val="00421F41"/>
    <w:rsid w:val="00423878"/>
    <w:rsid w:val="00423C3D"/>
    <w:rsid w:val="004243E1"/>
    <w:rsid w:val="004246CF"/>
    <w:rsid w:val="00425015"/>
    <w:rsid w:val="0042557B"/>
    <w:rsid w:val="00425B26"/>
    <w:rsid w:val="004262F6"/>
    <w:rsid w:val="00426720"/>
    <w:rsid w:val="0042697D"/>
    <w:rsid w:val="00426C4D"/>
    <w:rsid w:val="004275F6"/>
    <w:rsid w:val="00430994"/>
    <w:rsid w:val="00430A08"/>
    <w:rsid w:val="00432AD3"/>
    <w:rsid w:val="0043367A"/>
    <w:rsid w:val="00434213"/>
    <w:rsid w:val="0043466B"/>
    <w:rsid w:val="00435AB8"/>
    <w:rsid w:val="0043616D"/>
    <w:rsid w:val="00436A61"/>
    <w:rsid w:val="00436A85"/>
    <w:rsid w:val="0044007A"/>
    <w:rsid w:val="00441224"/>
    <w:rsid w:val="00441B6D"/>
    <w:rsid w:val="00443068"/>
    <w:rsid w:val="00443458"/>
    <w:rsid w:val="004438F1"/>
    <w:rsid w:val="00443DA9"/>
    <w:rsid w:val="00445854"/>
    <w:rsid w:val="00445A91"/>
    <w:rsid w:val="00446CF8"/>
    <w:rsid w:val="0044766E"/>
    <w:rsid w:val="004528F0"/>
    <w:rsid w:val="0045466A"/>
    <w:rsid w:val="004556EF"/>
    <w:rsid w:val="0045575B"/>
    <w:rsid w:val="00456F67"/>
    <w:rsid w:val="0045716D"/>
    <w:rsid w:val="00457FA3"/>
    <w:rsid w:val="00461E61"/>
    <w:rsid w:val="00462B07"/>
    <w:rsid w:val="004633D8"/>
    <w:rsid w:val="00463559"/>
    <w:rsid w:val="004653AF"/>
    <w:rsid w:val="00465BD2"/>
    <w:rsid w:val="00465EBE"/>
    <w:rsid w:val="004660F1"/>
    <w:rsid w:val="00466DB8"/>
    <w:rsid w:val="00467CAE"/>
    <w:rsid w:val="00467EF9"/>
    <w:rsid w:val="00470D88"/>
    <w:rsid w:val="00470E30"/>
    <w:rsid w:val="004715C8"/>
    <w:rsid w:val="00471B6F"/>
    <w:rsid w:val="00472D44"/>
    <w:rsid w:val="00474C07"/>
    <w:rsid w:val="00474FC7"/>
    <w:rsid w:val="004755EE"/>
    <w:rsid w:val="00475FE4"/>
    <w:rsid w:val="00476400"/>
    <w:rsid w:val="004769B0"/>
    <w:rsid w:val="00476E7A"/>
    <w:rsid w:val="00477145"/>
    <w:rsid w:val="00477809"/>
    <w:rsid w:val="004801C4"/>
    <w:rsid w:val="00481159"/>
    <w:rsid w:val="00481C31"/>
    <w:rsid w:val="00482FC1"/>
    <w:rsid w:val="00483027"/>
    <w:rsid w:val="00483788"/>
    <w:rsid w:val="00483933"/>
    <w:rsid w:val="00484710"/>
    <w:rsid w:val="0048504A"/>
    <w:rsid w:val="00485064"/>
    <w:rsid w:val="004863AE"/>
    <w:rsid w:val="0048641D"/>
    <w:rsid w:val="004871AA"/>
    <w:rsid w:val="0048776D"/>
    <w:rsid w:val="0049080F"/>
    <w:rsid w:val="0049133E"/>
    <w:rsid w:val="004913E5"/>
    <w:rsid w:val="004914A6"/>
    <w:rsid w:val="004918D7"/>
    <w:rsid w:val="00491C56"/>
    <w:rsid w:val="004926E1"/>
    <w:rsid w:val="004927FC"/>
    <w:rsid w:val="00492B8F"/>
    <w:rsid w:val="00492D27"/>
    <w:rsid w:val="00494478"/>
    <w:rsid w:val="00495240"/>
    <w:rsid w:val="004975EB"/>
    <w:rsid w:val="004A1FCF"/>
    <w:rsid w:val="004A20F0"/>
    <w:rsid w:val="004A2A2D"/>
    <w:rsid w:val="004A2F2C"/>
    <w:rsid w:val="004A2FEA"/>
    <w:rsid w:val="004A53C1"/>
    <w:rsid w:val="004A56DE"/>
    <w:rsid w:val="004A7004"/>
    <w:rsid w:val="004A753A"/>
    <w:rsid w:val="004A7E5A"/>
    <w:rsid w:val="004A7FE9"/>
    <w:rsid w:val="004B229F"/>
    <w:rsid w:val="004B544C"/>
    <w:rsid w:val="004B5616"/>
    <w:rsid w:val="004B5DE6"/>
    <w:rsid w:val="004B679C"/>
    <w:rsid w:val="004B6966"/>
    <w:rsid w:val="004B7638"/>
    <w:rsid w:val="004B7BBA"/>
    <w:rsid w:val="004B7D79"/>
    <w:rsid w:val="004C3044"/>
    <w:rsid w:val="004C363E"/>
    <w:rsid w:val="004C449C"/>
    <w:rsid w:val="004C4866"/>
    <w:rsid w:val="004C4A5D"/>
    <w:rsid w:val="004D0304"/>
    <w:rsid w:val="004D0814"/>
    <w:rsid w:val="004D0D57"/>
    <w:rsid w:val="004D153D"/>
    <w:rsid w:val="004D1A6B"/>
    <w:rsid w:val="004D1EB0"/>
    <w:rsid w:val="004D2DD7"/>
    <w:rsid w:val="004D3D5E"/>
    <w:rsid w:val="004D616B"/>
    <w:rsid w:val="004D6327"/>
    <w:rsid w:val="004D7211"/>
    <w:rsid w:val="004D73DE"/>
    <w:rsid w:val="004D75C5"/>
    <w:rsid w:val="004D785B"/>
    <w:rsid w:val="004D7FE5"/>
    <w:rsid w:val="004E02E2"/>
    <w:rsid w:val="004E05B8"/>
    <w:rsid w:val="004E0E67"/>
    <w:rsid w:val="004E1615"/>
    <w:rsid w:val="004E183A"/>
    <w:rsid w:val="004E1ED9"/>
    <w:rsid w:val="004E2186"/>
    <w:rsid w:val="004E27B8"/>
    <w:rsid w:val="004E2A9D"/>
    <w:rsid w:val="004E3E6B"/>
    <w:rsid w:val="004E43E8"/>
    <w:rsid w:val="004E4CA6"/>
    <w:rsid w:val="004E4E96"/>
    <w:rsid w:val="004E65F5"/>
    <w:rsid w:val="004E66FB"/>
    <w:rsid w:val="004F04F5"/>
    <w:rsid w:val="004F1E8F"/>
    <w:rsid w:val="004F2AB0"/>
    <w:rsid w:val="004F2F12"/>
    <w:rsid w:val="004F3804"/>
    <w:rsid w:val="004F470A"/>
    <w:rsid w:val="004F4C59"/>
    <w:rsid w:val="004F4E21"/>
    <w:rsid w:val="004F6D30"/>
    <w:rsid w:val="004F79B7"/>
    <w:rsid w:val="00500024"/>
    <w:rsid w:val="00500AC2"/>
    <w:rsid w:val="00500C8F"/>
    <w:rsid w:val="00501909"/>
    <w:rsid w:val="00501C95"/>
    <w:rsid w:val="00503E4D"/>
    <w:rsid w:val="00504BC7"/>
    <w:rsid w:val="00507BBB"/>
    <w:rsid w:val="005128DF"/>
    <w:rsid w:val="005135A3"/>
    <w:rsid w:val="00514767"/>
    <w:rsid w:val="005148F0"/>
    <w:rsid w:val="00514C6B"/>
    <w:rsid w:val="0051592A"/>
    <w:rsid w:val="00515AF3"/>
    <w:rsid w:val="005160CF"/>
    <w:rsid w:val="00516F23"/>
    <w:rsid w:val="00517748"/>
    <w:rsid w:val="005179B6"/>
    <w:rsid w:val="00517A49"/>
    <w:rsid w:val="00517CD9"/>
    <w:rsid w:val="005206FE"/>
    <w:rsid w:val="0052168E"/>
    <w:rsid w:val="00522BCB"/>
    <w:rsid w:val="00522CEB"/>
    <w:rsid w:val="00522F85"/>
    <w:rsid w:val="00523FF2"/>
    <w:rsid w:val="0052417C"/>
    <w:rsid w:val="00524368"/>
    <w:rsid w:val="005257ED"/>
    <w:rsid w:val="005261EF"/>
    <w:rsid w:val="00527C14"/>
    <w:rsid w:val="00530164"/>
    <w:rsid w:val="005306F8"/>
    <w:rsid w:val="00532615"/>
    <w:rsid w:val="00532783"/>
    <w:rsid w:val="00532D17"/>
    <w:rsid w:val="00533A20"/>
    <w:rsid w:val="00533EE6"/>
    <w:rsid w:val="00534C1A"/>
    <w:rsid w:val="005366C2"/>
    <w:rsid w:val="00536A26"/>
    <w:rsid w:val="0053702A"/>
    <w:rsid w:val="0054023D"/>
    <w:rsid w:val="00540C8A"/>
    <w:rsid w:val="00540F85"/>
    <w:rsid w:val="00541503"/>
    <w:rsid w:val="00541DF8"/>
    <w:rsid w:val="005426BF"/>
    <w:rsid w:val="00542865"/>
    <w:rsid w:val="00542EE7"/>
    <w:rsid w:val="00543441"/>
    <w:rsid w:val="00545B7D"/>
    <w:rsid w:val="0054718D"/>
    <w:rsid w:val="0054757E"/>
    <w:rsid w:val="00547AB1"/>
    <w:rsid w:val="00547F2A"/>
    <w:rsid w:val="0055081A"/>
    <w:rsid w:val="005520C5"/>
    <w:rsid w:val="0055239B"/>
    <w:rsid w:val="00552E61"/>
    <w:rsid w:val="00552F4D"/>
    <w:rsid w:val="00553878"/>
    <w:rsid w:val="005542F5"/>
    <w:rsid w:val="00554E97"/>
    <w:rsid w:val="00554FB7"/>
    <w:rsid w:val="00555D3D"/>
    <w:rsid w:val="00556608"/>
    <w:rsid w:val="005569CA"/>
    <w:rsid w:val="00556EAB"/>
    <w:rsid w:val="00557DB2"/>
    <w:rsid w:val="0056104C"/>
    <w:rsid w:val="005610F3"/>
    <w:rsid w:val="00561135"/>
    <w:rsid w:val="0056175A"/>
    <w:rsid w:val="0056213C"/>
    <w:rsid w:val="0056222C"/>
    <w:rsid w:val="00562F49"/>
    <w:rsid w:val="00564936"/>
    <w:rsid w:val="00565C62"/>
    <w:rsid w:val="00565C8E"/>
    <w:rsid w:val="005661C8"/>
    <w:rsid w:val="00572961"/>
    <w:rsid w:val="00572C44"/>
    <w:rsid w:val="00574AAA"/>
    <w:rsid w:val="005756E0"/>
    <w:rsid w:val="00575844"/>
    <w:rsid w:val="00576A94"/>
    <w:rsid w:val="00580748"/>
    <w:rsid w:val="0058094A"/>
    <w:rsid w:val="00580C24"/>
    <w:rsid w:val="00580FC5"/>
    <w:rsid w:val="00581312"/>
    <w:rsid w:val="005822CF"/>
    <w:rsid w:val="00582416"/>
    <w:rsid w:val="005846E6"/>
    <w:rsid w:val="005856E0"/>
    <w:rsid w:val="005857A6"/>
    <w:rsid w:val="005857AE"/>
    <w:rsid w:val="00585ABE"/>
    <w:rsid w:val="00585E8E"/>
    <w:rsid w:val="00585FDC"/>
    <w:rsid w:val="00586882"/>
    <w:rsid w:val="00587DF2"/>
    <w:rsid w:val="005905BC"/>
    <w:rsid w:val="00592A41"/>
    <w:rsid w:val="005936D6"/>
    <w:rsid w:val="00593F60"/>
    <w:rsid w:val="00594059"/>
    <w:rsid w:val="00594264"/>
    <w:rsid w:val="00595212"/>
    <w:rsid w:val="005968EF"/>
    <w:rsid w:val="00596B0D"/>
    <w:rsid w:val="00596C1E"/>
    <w:rsid w:val="00596ED1"/>
    <w:rsid w:val="00596F42"/>
    <w:rsid w:val="0059708B"/>
    <w:rsid w:val="00597277"/>
    <w:rsid w:val="00597A62"/>
    <w:rsid w:val="005A0350"/>
    <w:rsid w:val="005A12FC"/>
    <w:rsid w:val="005A1544"/>
    <w:rsid w:val="005A2E26"/>
    <w:rsid w:val="005A2E50"/>
    <w:rsid w:val="005A3A4C"/>
    <w:rsid w:val="005A46AC"/>
    <w:rsid w:val="005A552C"/>
    <w:rsid w:val="005A5781"/>
    <w:rsid w:val="005A5D62"/>
    <w:rsid w:val="005A63FB"/>
    <w:rsid w:val="005A77AE"/>
    <w:rsid w:val="005B0A60"/>
    <w:rsid w:val="005B0C44"/>
    <w:rsid w:val="005B1044"/>
    <w:rsid w:val="005B176C"/>
    <w:rsid w:val="005B1BE0"/>
    <w:rsid w:val="005B26B0"/>
    <w:rsid w:val="005B2790"/>
    <w:rsid w:val="005B486A"/>
    <w:rsid w:val="005B48EA"/>
    <w:rsid w:val="005B4901"/>
    <w:rsid w:val="005B59AE"/>
    <w:rsid w:val="005B779A"/>
    <w:rsid w:val="005B7BCA"/>
    <w:rsid w:val="005C06DD"/>
    <w:rsid w:val="005C0898"/>
    <w:rsid w:val="005C0DAE"/>
    <w:rsid w:val="005C12BB"/>
    <w:rsid w:val="005C188E"/>
    <w:rsid w:val="005C2B2A"/>
    <w:rsid w:val="005C2F93"/>
    <w:rsid w:val="005C3391"/>
    <w:rsid w:val="005C3449"/>
    <w:rsid w:val="005C3848"/>
    <w:rsid w:val="005C3B5B"/>
    <w:rsid w:val="005C41FA"/>
    <w:rsid w:val="005C513B"/>
    <w:rsid w:val="005C6998"/>
    <w:rsid w:val="005C75C2"/>
    <w:rsid w:val="005C75F4"/>
    <w:rsid w:val="005C7B16"/>
    <w:rsid w:val="005D06FD"/>
    <w:rsid w:val="005D2349"/>
    <w:rsid w:val="005D25FD"/>
    <w:rsid w:val="005D35D1"/>
    <w:rsid w:val="005D37F7"/>
    <w:rsid w:val="005D3B1F"/>
    <w:rsid w:val="005D3D8B"/>
    <w:rsid w:val="005D490B"/>
    <w:rsid w:val="005D5F0A"/>
    <w:rsid w:val="005D5F39"/>
    <w:rsid w:val="005D6BE6"/>
    <w:rsid w:val="005E08A9"/>
    <w:rsid w:val="005E11CD"/>
    <w:rsid w:val="005E1B18"/>
    <w:rsid w:val="005E1B60"/>
    <w:rsid w:val="005E2A3E"/>
    <w:rsid w:val="005E3810"/>
    <w:rsid w:val="005E3823"/>
    <w:rsid w:val="005E3E90"/>
    <w:rsid w:val="005E5122"/>
    <w:rsid w:val="005E5507"/>
    <w:rsid w:val="005E607B"/>
    <w:rsid w:val="005E6B4E"/>
    <w:rsid w:val="005E7A20"/>
    <w:rsid w:val="005F0617"/>
    <w:rsid w:val="005F089E"/>
    <w:rsid w:val="005F0A8D"/>
    <w:rsid w:val="005F169B"/>
    <w:rsid w:val="005F3C66"/>
    <w:rsid w:val="005F4397"/>
    <w:rsid w:val="005F4A08"/>
    <w:rsid w:val="005F4CAC"/>
    <w:rsid w:val="005F4D11"/>
    <w:rsid w:val="005F657A"/>
    <w:rsid w:val="005F6C64"/>
    <w:rsid w:val="005F768C"/>
    <w:rsid w:val="005F788C"/>
    <w:rsid w:val="00600107"/>
    <w:rsid w:val="00601229"/>
    <w:rsid w:val="00601C2D"/>
    <w:rsid w:val="006034BB"/>
    <w:rsid w:val="00603B67"/>
    <w:rsid w:val="00603B6C"/>
    <w:rsid w:val="00604C05"/>
    <w:rsid w:val="006067B7"/>
    <w:rsid w:val="006070F4"/>
    <w:rsid w:val="006075BE"/>
    <w:rsid w:val="00607B4B"/>
    <w:rsid w:val="00611A00"/>
    <w:rsid w:val="00611FD5"/>
    <w:rsid w:val="00612103"/>
    <w:rsid w:val="00612143"/>
    <w:rsid w:val="006162A2"/>
    <w:rsid w:val="00616B0B"/>
    <w:rsid w:val="0062174E"/>
    <w:rsid w:val="0062237F"/>
    <w:rsid w:val="00622B49"/>
    <w:rsid w:val="00622CE7"/>
    <w:rsid w:val="00622E50"/>
    <w:rsid w:val="00622F50"/>
    <w:rsid w:val="00623A15"/>
    <w:rsid w:val="006240DA"/>
    <w:rsid w:val="00625528"/>
    <w:rsid w:val="0062558F"/>
    <w:rsid w:val="006258C9"/>
    <w:rsid w:val="00626707"/>
    <w:rsid w:val="00626BC1"/>
    <w:rsid w:val="006271B4"/>
    <w:rsid w:val="006278F9"/>
    <w:rsid w:val="00630789"/>
    <w:rsid w:val="00630B3D"/>
    <w:rsid w:val="0063256E"/>
    <w:rsid w:val="00633B57"/>
    <w:rsid w:val="00633F04"/>
    <w:rsid w:val="00635219"/>
    <w:rsid w:val="00635707"/>
    <w:rsid w:val="00635EC0"/>
    <w:rsid w:val="00636CFF"/>
    <w:rsid w:val="00637F5F"/>
    <w:rsid w:val="0064063F"/>
    <w:rsid w:val="00640B58"/>
    <w:rsid w:val="00641078"/>
    <w:rsid w:val="00641089"/>
    <w:rsid w:val="006412CB"/>
    <w:rsid w:val="00641B9B"/>
    <w:rsid w:val="006420B8"/>
    <w:rsid w:val="00642283"/>
    <w:rsid w:val="00642371"/>
    <w:rsid w:val="00643098"/>
    <w:rsid w:val="00643332"/>
    <w:rsid w:val="00646D68"/>
    <w:rsid w:val="006475D5"/>
    <w:rsid w:val="00650D73"/>
    <w:rsid w:val="0065105C"/>
    <w:rsid w:val="00651542"/>
    <w:rsid w:val="006515E7"/>
    <w:rsid w:val="00651B02"/>
    <w:rsid w:val="00651B19"/>
    <w:rsid w:val="00652BD7"/>
    <w:rsid w:val="00653397"/>
    <w:rsid w:val="00653647"/>
    <w:rsid w:val="006540F8"/>
    <w:rsid w:val="00654B20"/>
    <w:rsid w:val="00654DC9"/>
    <w:rsid w:val="00654E3B"/>
    <w:rsid w:val="0065517D"/>
    <w:rsid w:val="0065553C"/>
    <w:rsid w:val="006576CD"/>
    <w:rsid w:val="00657713"/>
    <w:rsid w:val="006577B7"/>
    <w:rsid w:val="00660839"/>
    <w:rsid w:val="00660A29"/>
    <w:rsid w:val="00660FBE"/>
    <w:rsid w:val="006610D9"/>
    <w:rsid w:val="00661B45"/>
    <w:rsid w:val="00661FBB"/>
    <w:rsid w:val="00663526"/>
    <w:rsid w:val="00663F9E"/>
    <w:rsid w:val="0066416E"/>
    <w:rsid w:val="00666FE6"/>
    <w:rsid w:val="00667592"/>
    <w:rsid w:val="00667D7F"/>
    <w:rsid w:val="00670CBF"/>
    <w:rsid w:val="00671CC8"/>
    <w:rsid w:val="00671DED"/>
    <w:rsid w:val="00672239"/>
    <w:rsid w:val="00672961"/>
    <w:rsid w:val="00673DCB"/>
    <w:rsid w:val="00674855"/>
    <w:rsid w:val="00674B8C"/>
    <w:rsid w:val="0067517E"/>
    <w:rsid w:val="006753E4"/>
    <w:rsid w:val="00675B9E"/>
    <w:rsid w:val="0067642C"/>
    <w:rsid w:val="00676703"/>
    <w:rsid w:val="00677C20"/>
    <w:rsid w:val="00677CF1"/>
    <w:rsid w:val="00681414"/>
    <w:rsid w:val="00682E42"/>
    <w:rsid w:val="006832B4"/>
    <w:rsid w:val="00683490"/>
    <w:rsid w:val="0068498A"/>
    <w:rsid w:val="00684A92"/>
    <w:rsid w:val="00685DDD"/>
    <w:rsid w:val="00685ECE"/>
    <w:rsid w:val="00687890"/>
    <w:rsid w:val="00691D53"/>
    <w:rsid w:val="00691DD8"/>
    <w:rsid w:val="00693AAD"/>
    <w:rsid w:val="00695519"/>
    <w:rsid w:val="0069591C"/>
    <w:rsid w:val="0069610F"/>
    <w:rsid w:val="006A0EED"/>
    <w:rsid w:val="006A11D0"/>
    <w:rsid w:val="006A2F66"/>
    <w:rsid w:val="006A30DE"/>
    <w:rsid w:val="006A3C2C"/>
    <w:rsid w:val="006A4134"/>
    <w:rsid w:val="006A4192"/>
    <w:rsid w:val="006A4582"/>
    <w:rsid w:val="006A4F32"/>
    <w:rsid w:val="006A5DDA"/>
    <w:rsid w:val="006A5DFF"/>
    <w:rsid w:val="006A6701"/>
    <w:rsid w:val="006B21F4"/>
    <w:rsid w:val="006B250C"/>
    <w:rsid w:val="006B280E"/>
    <w:rsid w:val="006B3753"/>
    <w:rsid w:val="006B75AB"/>
    <w:rsid w:val="006B7AD6"/>
    <w:rsid w:val="006C0324"/>
    <w:rsid w:val="006C1E32"/>
    <w:rsid w:val="006C3595"/>
    <w:rsid w:val="006C50FD"/>
    <w:rsid w:val="006C545E"/>
    <w:rsid w:val="006C616E"/>
    <w:rsid w:val="006C6233"/>
    <w:rsid w:val="006C745E"/>
    <w:rsid w:val="006C7B6D"/>
    <w:rsid w:val="006C7D3C"/>
    <w:rsid w:val="006C7FAE"/>
    <w:rsid w:val="006D1DD4"/>
    <w:rsid w:val="006D2183"/>
    <w:rsid w:val="006D3828"/>
    <w:rsid w:val="006D3877"/>
    <w:rsid w:val="006D3F97"/>
    <w:rsid w:val="006D4014"/>
    <w:rsid w:val="006D44C1"/>
    <w:rsid w:val="006D45D0"/>
    <w:rsid w:val="006D4777"/>
    <w:rsid w:val="006D4A6B"/>
    <w:rsid w:val="006D63D3"/>
    <w:rsid w:val="006D723F"/>
    <w:rsid w:val="006D78E1"/>
    <w:rsid w:val="006D7AA4"/>
    <w:rsid w:val="006D7F7B"/>
    <w:rsid w:val="006E0F56"/>
    <w:rsid w:val="006E16EA"/>
    <w:rsid w:val="006E2AC2"/>
    <w:rsid w:val="006E3070"/>
    <w:rsid w:val="006E3C59"/>
    <w:rsid w:val="006E3FF0"/>
    <w:rsid w:val="006E49D3"/>
    <w:rsid w:val="006E5085"/>
    <w:rsid w:val="006E5651"/>
    <w:rsid w:val="006E5A34"/>
    <w:rsid w:val="006E5B85"/>
    <w:rsid w:val="006E64C4"/>
    <w:rsid w:val="006E6E6D"/>
    <w:rsid w:val="006E7315"/>
    <w:rsid w:val="006F00FE"/>
    <w:rsid w:val="006F026A"/>
    <w:rsid w:val="006F0461"/>
    <w:rsid w:val="006F0486"/>
    <w:rsid w:val="006F050D"/>
    <w:rsid w:val="006F055A"/>
    <w:rsid w:val="006F0B7F"/>
    <w:rsid w:val="006F16C5"/>
    <w:rsid w:val="006F1E60"/>
    <w:rsid w:val="006F1F9E"/>
    <w:rsid w:val="006F3304"/>
    <w:rsid w:val="006F366F"/>
    <w:rsid w:val="006F39B5"/>
    <w:rsid w:val="006F43CF"/>
    <w:rsid w:val="006F50F7"/>
    <w:rsid w:val="006F678C"/>
    <w:rsid w:val="0070026A"/>
    <w:rsid w:val="00700E13"/>
    <w:rsid w:val="00702646"/>
    <w:rsid w:val="0070265B"/>
    <w:rsid w:val="00702673"/>
    <w:rsid w:val="00703867"/>
    <w:rsid w:val="00704102"/>
    <w:rsid w:val="00704813"/>
    <w:rsid w:val="00704C4B"/>
    <w:rsid w:val="00705423"/>
    <w:rsid w:val="007068B8"/>
    <w:rsid w:val="00706BDF"/>
    <w:rsid w:val="0070725B"/>
    <w:rsid w:val="00707891"/>
    <w:rsid w:val="00707947"/>
    <w:rsid w:val="00710293"/>
    <w:rsid w:val="007102B5"/>
    <w:rsid w:val="00711767"/>
    <w:rsid w:val="00711AAD"/>
    <w:rsid w:val="00711DD4"/>
    <w:rsid w:val="00712E00"/>
    <w:rsid w:val="00712E55"/>
    <w:rsid w:val="007132C5"/>
    <w:rsid w:val="007139DB"/>
    <w:rsid w:val="00715BFF"/>
    <w:rsid w:val="00716936"/>
    <w:rsid w:val="00717CA0"/>
    <w:rsid w:val="00720ABB"/>
    <w:rsid w:val="0072290D"/>
    <w:rsid w:val="00723218"/>
    <w:rsid w:val="00723D6D"/>
    <w:rsid w:val="00724165"/>
    <w:rsid w:val="00724537"/>
    <w:rsid w:val="00724974"/>
    <w:rsid w:val="00724B2C"/>
    <w:rsid w:val="00724DBC"/>
    <w:rsid w:val="00725409"/>
    <w:rsid w:val="007262E6"/>
    <w:rsid w:val="007265B8"/>
    <w:rsid w:val="007278E3"/>
    <w:rsid w:val="00727C85"/>
    <w:rsid w:val="00730523"/>
    <w:rsid w:val="00731677"/>
    <w:rsid w:val="00731724"/>
    <w:rsid w:val="007323C9"/>
    <w:rsid w:val="007335C8"/>
    <w:rsid w:val="0073412B"/>
    <w:rsid w:val="0073474B"/>
    <w:rsid w:val="00734CC8"/>
    <w:rsid w:val="00735511"/>
    <w:rsid w:val="00735634"/>
    <w:rsid w:val="00735855"/>
    <w:rsid w:val="007363EB"/>
    <w:rsid w:val="0073663D"/>
    <w:rsid w:val="007368CC"/>
    <w:rsid w:val="00737208"/>
    <w:rsid w:val="00737A1D"/>
    <w:rsid w:val="00737F43"/>
    <w:rsid w:val="00740825"/>
    <w:rsid w:val="00740D22"/>
    <w:rsid w:val="00741438"/>
    <w:rsid w:val="007419DC"/>
    <w:rsid w:val="007424FD"/>
    <w:rsid w:val="00742B50"/>
    <w:rsid w:val="007442AE"/>
    <w:rsid w:val="00744DE6"/>
    <w:rsid w:val="0074536D"/>
    <w:rsid w:val="00745B21"/>
    <w:rsid w:val="00745C3B"/>
    <w:rsid w:val="00745D1C"/>
    <w:rsid w:val="00747659"/>
    <w:rsid w:val="00750065"/>
    <w:rsid w:val="00750138"/>
    <w:rsid w:val="00750226"/>
    <w:rsid w:val="00751908"/>
    <w:rsid w:val="00752202"/>
    <w:rsid w:val="007526B2"/>
    <w:rsid w:val="007538A1"/>
    <w:rsid w:val="00755334"/>
    <w:rsid w:val="00755F01"/>
    <w:rsid w:val="007577C0"/>
    <w:rsid w:val="00760A71"/>
    <w:rsid w:val="00760DE7"/>
    <w:rsid w:val="00762452"/>
    <w:rsid w:val="00762E5E"/>
    <w:rsid w:val="007639E0"/>
    <w:rsid w:val="0076424A"/>
    <w:rsid w:val="00764BEA"/>
    <w:rsid w:val="00767092"/>
    <w:rsid w:val="0077036E"/>
    <w:rsid w:val="00770FF5"/>
    <w:rsid w:val="00772095"/>
    <w:rsid w:val="007733C9"/>
    <w:rsid w:val="007738B1"/>
    <w:rsid w:val="00774C3B"/>
    <w:rsid w:val="00775507"/>
    <w:rsid w:val="00775A14"/>
    <w:rsid w:val="007761F3"/>
    <w:rsid w:val="00780888"/>
    <w:rsid w:val="007812FB"/>
    <w:rsid w:val="00782093"/>
    <w:rsid w:val="00782F5B"/>
    <w:rsid w:val="00783473"/>
    <w:rsid w:val="00784CBD"/>
    <w:rsid w:val="0078594B"/>
    <w:rsid w:val="007862EB"/>
    <w:rsid w:val="00786AB5"/>
    <w:rsid w:val="0079027D"/>
    <w:rsid w:val="007924A8"/>
    <w:rsid w:val="00793138"/>
    <w:rsid w:val="00793188"/>
    <w:rsid w:val="007936EC"/>
    <w:rsid w:val="00794116"/>
    <w:rsid w:val="0079440C"/>
    <w:rsid w:val="0079457B"/>
    <w:rsid w:val="007948C6"/>
    <w:rsid w:val="00794CCB"/>
    <w:rsid w:val="00795C35"/>
    <w:rsid w:val="00795E02"/>
    <w:rsid w:val="00796465"/>
    <w:rsid w:val="007979D0"/>
    <w:rsid w:val="007A0557"/>
    <w:rsid w:val="007A1DD4"/>
    <w:rsid w:val="007A22FA"/>
    <w:rsid w:val="007A23E2"/>
    <w:rsid w:val="007A32D3"/>
    <w:rsid w:val="007A4740"/>
    <w:rsid w:val="007A4D5D"/>
    <w:rsid w:val="007A4E18"/>
    <w:rsid w:val="007A4F35"/>
    <w:rsid w:val="007A516A"/>
    <w:rsid w:val="007A532B"/>
    <w:rsid w:val="007A592C"/>
    <w:rsid w:val="007A5EB7"/>
    <w:rsid w:val="007A609D"/>
    <w:rsid w:val="007A6375"/>
    <w:rsid w:val="007A63B3"/>
    <w:rsid w:val="007A65EC"/>
    <w:rsid w:val="007A6A98"/>
    <w:rsid w:val="007A7906"/>
    <w:rsid w:val="007A7B8C"/>
    <w:rsid w:val="007B0446"/>
    <w:rsid w:val="007B04D0"/>
    <w:rsid w:val="007B07EE"/>
    <w:rsid w:val="007B2F1A"/>
    <w:rsid w:val="007B5555"/>
    <w:rsid w:val="007B5D4A"/>
    <w:rsid w:val="007B6BCE"/>
    <w:rsid w:val="007B7841"/>
    <w:rsid w:val="007C15A6"/>
    <w:rsid w:val="007C1A11"/>
    <w:rsid w:val="007C1C27"/>
    <w:rsid w:val="007C381A"/>
    <w:rsid w:val="007C4141"/>
    <w:rsid w:val="007C5545"/>
    <w:rsid w:val="007C6D9E"/>
    <w:rsid w:val="007D0B82"/>
    <w:rsid w:val="007D0E13"/>
    <w:rsid w:val="007D0E9C"/>
    <w:rsid w:val="007D1C43"/>
    <w:rsid w:val="007D3E48"/>
    <w:rsid w:val="007D4085"/>
    <w:rsid w:val="007D43E9"/>
    <w:rsid w:val="007D49BB"/>
    <w:rsid w:val="007D571A"/>
    <w:rsid w:val="007D60D1"/>
    <w:rsid w:val="007D6408"/>
    <w:rsid w:val="007D68BA"/>
    <w:rsid w:val="007D6C53"/>
    <w:rsid w:val="007D7638"/>
    <w:rsid w:val="007D76F9"/>
    <w:rsid w:val="007D7B15"/>
    <w:rsid w:val="007E1564"/>
    <w:rsid w:val="007E1E87"/>
    <w:rsid w:val="007E2391"/>
    <w:rsid w:val="007E2965"/>
    <w:rsid w:val="007E2CF4"/>
    <w:rsid w:val="007E4829"/>
    <w:rsid w:val="007E506A"/>
    <w:rsid w:val="007E5B3F"/>
    <w:rsid w:val="007E5CB0"/>
    <w:rsid w:val="007E63CB"/>
    <w:rsid w:val="007E76A4"/>
    <w:rsid w:val="007E7D0D"/>
    <w:rsid w:val="007F129B"/>
    <w:rsid w:val="007F1552"/>
    <w:rsid w:val="007F2257"/>
    <w:rsid w:val="007F241F"/>
    <w:rsid w:val="007F2825"/>
    <w:rsid w:val="007F318F"/>
    <w:rsid w:val="007F3F5C"/>
    <w:rsid w:val="007F426C"/>
    <w:rsid w:val="007F5D64"/>
    <w:rsid w:val="007F60E2"/>
    <w:rsid w:val="007F6AF4"/>
    <w:rsid w:val="0080091D"/>
    <w:rsid w:val="00801139"/>
    <w:rsid w:val="00801577"/>
    <w:rsid w:val="008017C0"/>
    <w:rsid w:val="00801D48"/>
    <w:rsid w:val="00802112"/>
    <w:rsid w:val="008024D4"/>
    <w:rsid w:val="00804108"/>
    <w:rsid w:val="0080417C"/>
    <w:rsid w:val="008049F5"/>
    <w:rsid w:val="00804FC4"/>
    <w:rsid w:val="00805433"/>
    <w:rsid w:val="0080678F"/>
    <w:rsid w:val="00806D6D"/>
    <w:rsid w:val="00813541"/>
    <w:rsid w:val="0081360A"/>
    <w:rsid w:val="008145B1"/>
    <w:rsid w:val="008149B3"/>
    <w:rsid w:val="008154F3"/>
    <w:rsid w:val="00815663"/>
    <w:rsid w:val="00815DA9"/>
    <w:rsid w:val="00816367"/>
    <w:rsid w:val="008169DC"/>
    <w:rsid w:val="00816A0B"/>
    <w:rsid w:val="008176C8"/>
    <w:rsid w:val="0082051C"/>
    <w:rsid w:val="0082251D"/>
    <w:rsid w:val="00822BE9"/>
    <w:rsid w:val="00823153"/>
    <w:rsid w:val="00823257"/>
    <w:rsid w:val="00823CC6"/>
    <w:rsid w:val="00824146"/>
    <w:rsid w:val="00824519"/>
    <w:rsid w:val="008247AE"/>
    <w:rsid w:val="00824B22"/>
    <w:rsid w:val="008255AC"/>
    <w:rsid w:val="00825B18"/>
    <w:rsid w:val="00825EF4"/>
    <w:rsid w:val="00826BB5"/>
    <w:rsid w:val="0082718F"/>
    <w:rsid w:val="0082733D"/>
    <w:rsid w:val="00830C53"/>
    <w:rsid w:val="00831710"/>
    <w:rsid w:val="008322D7"/>
    <w:rsid w:val="00834746"/>
    <w:rsid w:val="00835D9A"/>
    <w:rsid w:val="0083722D"/>
    <w:rsid w:val="008379C3"/>
    <w:rsid w:val="00837FAA"/>
    <w:rsid w:val="00840C0B"/>
    <w:rsid w:val="008411A2"/>
    <w:rsid w:val="00841F77"/>
    <w:rsid w:val="008422B4"/>
    <w:rsid w:val="00842AF7"/>
    <w:rsid w:val="00842B60"/>
    <w:rsid w:val="00843677"/>
    <w:rsid w:val="008443CC"/>
    <w:rsid w:val="00847000"/>
    <w:rsid w:val="00847B4B"/>
    <w:rsid w:val="00850628"/>
    <w:rsid w:val="00852711"/>
    <w:rsid w:val="0085276D"/>
    <w:rsid w:val="00852CDE"/>
    <w:rsid w:val="00853CCD"/>
    <w:rsid w:val="00853D6D"/>
    <w:rsid w:val="00854B4E"/>
    <w:rsid w:val="008554DE"/>
    <w:rsid w:val="00855B7D"/>
    <w:rsid w:val="00856C8D"/>
    <w:rsid w:val="00860637"/>
    <w:rsid w:val="00860744"/>
    <w:rsid w:val="00860CF3"/>
    <w:rsid w:val="00861CBB"/>
    <w:rsid w:val="008626DF"/>
    <w:rsid w:val="00862A71"/>
    <w:rsid w:val="00862BB4"/>
    <w:rsid w:val="00862CB9"/>
    <w:rsid w:val="008630A0"/>
    <w:rsid w:val="00863390"/>
    <w:rsid w:val="0086385C"/>
    <w:rsid w:val="00863907"/>
    <w:rsid w:val="008639F6"/>
    <w:rsid w:val="00864205"/>
    <w:rsid w:val="00864362"/>
    <w:rsid w:val="00864955"/>
    <w:rsid w:val="00864E78"/>
    <w:rsid w:val="00866A76"/>
    <w:rsid w:val="00867011"/>
    <w:rsid w:val="0086773A"/>
    <w:rsid w:val="00871916"/>
    <w:rsid w:val="00872D43"/>
    <w:rsid w:val="00872E3C"/>
    <w:rsid w:val="0087518D"/>
    <w:rsid w:val="00875735"/>
    <w:rsid w:val="00876103"/>
    <w:rsid w:val="00876FB2"/>
    <w:rsid w:val="00880B6F"/>
    <w:rsid w:val="00882B7F"/>
    <w:rsid w:val="00883D1C"/>
    <w:rsid w:val="00886242"/>
    <w:rsid w:val="00886F91"/>
    <w:rsid w:val="008956DD"/>
    <w:rsid w:val="00895B14"/>
    <w:rsid w:val="008962AF"/>
    <w:rsid w:val="0089630A"/>
    <w:rsid w:val="00896F1B"/>
    <w:rsid w:val="00897AA4"/>
    <w:rsid w:val="008A0318"/>
    <w:rsid w:val="008A0D91"/>
    <w:rsid w:val="008A1103"/>
    <w:rsid w:val="008A1197"/>
    <w:rsid w:val="008A1E17"/>
    <w:rsid w:val="008A20BF"/>
    <w:rsid w:val="008A27B7"/>
    <w:rsid w:val="008A317F"/>
    <w:rsid w:val="008A40E4"/>
    <w:rsid w:val="008A510E"/>
    <w:rsid w:val="008A522A"/>
    <w:rsid w:val="008A529F"/>
    <w:rsid w:val="008A7BF5"/>
    <w:rsid w:val="008B113D"/>
    <w:rsid w:val="008B2C08"/>
    <w:rsid w:val="008B4464"/>
    <w:rsid w:val="008B476E"/>
    <w:rsid w:val="008B4976"/>
    <w:rsid w:val="008B750B"/>
    <w:rsid w:val="008B7BBA"/>
    <w:rsid w:val="008C0A55"/>
    <w:rsid w:val="008C2939"/>
    <w:rsid w:val="008C3162"/>
    <w:rsid w:val="008C3E35"/>
    <w:rsid w:val="008C4352"/>
    <w:rsid w:val="008C4832"/>
    <w:rsid w:val="008C4E60"/>
    <w:rsid w:val="008C6771"/>
    <w:rsid w:val="008C769C"/>
    <w:rsid w:val="008C798B"/>
    <w:rsid w:val="008D08F5"/>
    <w:rsid w:val="008D106B"/>
    <w:rsid w:val="008D12C2"/>
    <w:rsid w:val="008D1F14"/>
    <w:rsid w:val="008D5477"/>
    <w:rsid w:val="008D55B3"/>
    <w:rsid w:val="008D60B9"/>
    <w:rsid w:val="008D6142"/>
    <w:rsid w:val="008D61AD"/>
    <w:rsid w:val="008D6275"/>
    <w:rsid w:val="008D62F3"/>
    <w:rsid w:val="008D7E1A"/>
    <w:rsid w:val="008D7F4D"/>
    <w:rsid w:val="008E0433"/>
    <w:rsid w:val="008E0CD0"/>
    <w:rsid w:val="008E1A95"/>
    <w:rsid w:val="008E258E"/>
    <w:rsid w:val="008E2B13"/>
    <w:rsid w:val="008E3924"/>
    <w:rsid w:val="008E3978"/>
    <w:rsid w:val="008E4C4B"/>
    <w:rsid w:val="008E56E1"/>
    <w:rsid w:val="008E5997"/>
    <w:rsid w:val="008E5C35"/>
    <w:rsid w:val="008E6013"/>
    <w:rsid w:val="008E70DF"/>
    <w:rsid w:val="008F00B5"/>
    <w:rsid w:val="008F026A"/>
    <w:rsid w:val="008F13F7"/>
    <w:rsid w:val="008F14AC"/>
    <w:rsid w:val="008F306C"/>
    <w:rsid w:val="008F306F"/>
    <w:rsid w:val="008F397D"/>
    <w:rsid w:val="008F4246"/>
    <w:rsid w:val="008F50FD"/>
    <w:rsid w:val="008F5522"/>
    <w:rsid w:val="008F5B4D"/>
    <w:rsid w:val="008F695C"/>
    <w:rsid w:val="008F7314"/>
    <w:rsid w:val="00900443"/>
    <w:rsid w:val="00900DAA"/>
    <w:rsid w:val="009018FD"/>
    <w:rsid w:val="009035DE"/>
    <w:rsid w:val="00903F8E"/>
    <w:rsid w:val="009041FE"/>
    <w:rsid w:val="00904608"/>
    <w:rsid w:val="00904DF5"/>
    <w:rsid w:val="00906E84"/>
    <w:rsid w:val="00907425"/>
    <w:rsid w:val="00910B02"/>
    <w:rsid w:val="00911019"/>
    <w:rsid w:val="009113F0"/>
    <w:rsid w:val="009117AF"/>
    <w:rsid w:val="00911858"/>
    <w:rsid w:val="0091276F"/>
    <w:rsid w:val="00912BB0"/>
    <w:rsid w:val="00912E0A"/>
    <w:rsid w:val="00913412"/>
    <w:rsid w:val="00916C5F"/>
    <w:rsid w:val="00916C86"/>
    <w:rsid w:val="00916CBC"/>
    <w:rsid w:val="00920744"/>
    <w:rsid w:val="00920DC9"/>
    <w:rsid w:val="0092137A"/>
    <w:rsid w:val="009219EE"/>
    <w:rsid w:val="009228A2"/>
    <w:rsid w:val="00923C34"/>
    <w:rsid w:val="00924152"/>
    <w:rsid w:val="0092513D"/>
    <w:rsid w:val="009261C8"/>
    <w:rsid w:val="00927012"/>
    <w:rsid w:val="009279A7"/>
    <w:rsid w:val="00927A9F"/>
    <w:rsid w:val="00927FA9"/>
    <w:rsid w:val="0093221A"/>
    <w:rsid w:val="00932DFB"/>
    <w:rsid w:val="009335CC"/>
    <w:rsid w:val="00933D1D"/>
    <w:rsid w:val="00934784"/>
    <w:rsid w:val="00934A9B"/>
    <w:rsid w:val="00935A1A"/>
    <w:rsid w:val="00935A2B"/>
    <w:rsid w:val="00935A55"/>
    <w:rsid w:val="00936AD6"/>
    <w:rsid w:val="009379D0"/>
    <w:rsid w:val="009402F3"/>
    <w:rsid w:val="00940BE7"/>
    <w:rsid w:val="00940BE9"/>
    <w:rsid w:val="00941CEB"/>
    <w:rsid w:val="00942EFD"/>
    <w:rsid w:val="00943729"/>
    <w:rsid w:val="009441A5"/>
    <w:rsid w:val="009447DA"/>
    <w:rsid w:val="00944FB9"/>
    <w:rsid w:val="00945A76"/>
    <w:rsid w:val="00946D83"/>
    <w:rsid w:val="0094720F"/>
    <w:rsid w:val="0094791B"/>
    <w:rsid w:val="00947D3D"/>
    <w:rsid w:val="0095121F"/>
    <w:rsid w:val="009518A5"/>
    <w:rsid w:val="00952407"/>
    <w:rsid w:val="009533DA"/>
    <w:rsid w:val="009535EC"/>
    <w:rsid w:val="00953A09"/>
    <w:rsid w:val="00953B28"/>
    <w:rsid w:val="00954310"/>
    <w:rsid w:val="00954322"/>
    <w:rsid w:val="0095457C"/>
    <w:rsid w:val="00954A70"/>
    <w:rsid w:val="0095567F"/>
    <w:rsid w:val="00956398"/>
    <w:rsid w:val="009564DD"/>
    <w:rsid w:val="00957253"/>
    <w:rsid w:val="00957874"/>
    <w:rsid w:val="009579A6"/>
    <w:rsid w:val="00957CAA"/>
    <w:rsid w:val="00960167"/>
    <w:rsid w:val="00961DB7"/>
    <w:rsid w:val="00962E21"/>
    <w:rsid w:val="00963571"/>
    <w:rsid w:val="00963942"/>
    <w:rsid w:val="00963C4A"/>
    <w:rsid w:val="009640AE"/>
    <w:rsid w:val="0096778A"/>
    <w:rsid w:val="00973BB2"/>
    <w:rsid w:val="00973CFA"/>
    <w:rsid w:val="00973DA2"/>
    <w:rsid w:val="009740BE"/>
    <w:rsid w:val="00974FE5"/>
    <w:rsid w:val="0097503F"/>
    <w:rsid w:val="00975271"/>
    <w:rsid w:val="0097584B"/>
    <w:rsid w:val="00975969"/>
    <w:rsid w:val="00975C54"/>
    <w:rsid w:val="00977656"/>
    <w:rsid w:val="00977FC6"/>
    <w:rsid w:val="00980413"/>
    <w:rsid w:val="00981A7F"/>
    <w:rsid w:val="00981B59"/>
    <w:rsid w:val="00981CB4"/>
    <w:rsid w:val="00981E37"/>
    <w:rsid w:val="00983217"/>
    <w:rsid w:val="00983633"/>
    <w:rsid w:val="009846A7"/>
    <w:rsid w:val="0098521A"/>
    <w:rsid w:val="0098794D"/>
    <w:rsid w:val="00990F7F"/>
    <w:rsid w:val="00991AFD"/>
    <w:rsid w:val="0099497B"/>
    <w:rsid w:val="00994CC3"/>
    <w:rsid w:val="00994DCE"/>
    <w:rsid w:val="009959A7"/>
    <w:rsid w:val="00995FB3"/>
    <w:rsid w:val="0099675D"/>
    <w:rsid w:val="009A1365"/>
    <w:rsid w:val="009A296E"/>
    <w:rsid w:val="009A43BA"/>
    <w:rsid w:val="009A5898"/>
    <w:rsid w:val="009A6045"/>
    <w:rsid w:val="009A6449"/>
    <w:rsid w:val="009A7088"/>
    <w:rsid w:val="009B0748"/>
    <w:rsid w:val="009B0A95"/>
    <w:rsid w:val="009B0D05"/>
    <w:rsid w:val="009B2C44"/>
    <w:rsid w:val="009B4CA6"/>
    <w:rsid w:val="009B4EA5"/>
    <w:rsid w:val="009B50C4"/>
    <w:rsid w:val="009B56AC"/>
    <w:rsid w:val="009B5FF8"/>
    <w:rsid w:val="009B68E3"/>
    <w:rsid w:val="009B6B1F"/>
    <w:rsid w:val="009B79F8"/>
    <w:rsid w:val="009C06BC"/>
    <w:rsid w:val="009C118D"/>
    <w:rsid w:val="009C578C"/>
    <w:rsid w:val="009C57F5"/>
    <w:rsid w:val="009C629D"/>
    <w:rsid w:val="009C66D5"/>
    <w:rsid w:val="009C71E4"/>
    <w:rsid w:val="009C72D0"/>
    <w:rsid w:val="009C749D"/>
    <w:rsid w:val="009D13FD"/>
    <w:rsid w:val="009D266A"/>
    <w:rsid w:val="009D2E52"/>
    <w:rsid w:val="009D478C"/>
    <w:rsid w:val="009D5A2E"/>
    <w:rsid w:val="009D684A"/>
    <w:rsid w:val="009D70F1"/>
    <w:rsid w:val="009E00CB"/>
    <w:rsid w:val="009E109A"/>
    <w:rsid w:val="009E292D"/>
    <w:rsid w:val="009E35B3"/>
    <w:rsid w:val="009E3767"/>
    <w:rsid w:val="009E39D0"/>
    <w:rsid w:val="009E4419"/>
    <w:rsid w:val="009E519B"/>
    <w:rsid w:val="009E5AEB"/>
    <w:rsid w:val="009E637A"/>
    <w:rsid w:val="009E6867"/>
    <w:rsid w:val="009F275B"/>
    <w:rsid w:val="009F2E96"/>
    <w:rsid w:val="009F5C65"/>
    <w:rsid w:val="009F61B0"/>
    <w:rsid w:val="009F669D"/>
    <w:rsid w:val="009F680F"/>
    <w:rsid w:val="009F7E07"/>
    <w:rsid w:val="00A001BB"/>
    <w:rsid w:val="00A00297"/>
    <w:rsid w:val="00A00B9F"/>
    <w:rsid w:val="00A014B0"/>
    <w:rsid w:val="00A01522"/>
    <w:rsid w:val="00A01972"/>
    <w:rsid w:val="00A01D1C"/>
    <w:rsid w:val="00A01FD7"/>
    <w:rsid w:val="00A0206E"/>
    <w:rsid w:val="00A023B6"/>
    <w:rsid w:val="00A02D65"/>
    <w:rsid w:val="00A0387E"/>
    <w:rsid w:val="00A03DCF"/>
    <w:rsid w:val="00A052DF"/>
    <w:rsid w:val="00A0646D"/>
    <w:rsid w:val="00A06A61"/>
    <w:rsid w:val="00A07094"/>
    <w:rsid w:val="00A100F2"/>
    <w:rsid w:val="00A1070A"/>
    <w:rsid w:val="00A10A11"/>
    <w:rsid w:val="00A11A7C"/>
    <w:rsid w:val="00A129A8"/>
    <w:rsid w:val="00A12B7C"/>
    <w:rsid w:val="00A12FD8"/>
    <w:rsid w:val="00A13A97"/>
    <w:rsid w:val="00A13C6A"/>
    <w:rsid w:val="00A142DD"/>
    <w:rsid w:val="00A15776"/>
    <w:rsid w:val="00A15A39"/>
    <w:rsid w:val="00A16E48"/>
    <w:rsid w:val="00A17B09"/>
    <w:rsid w:val="00A20560"/>
    <w:rsid w:val="00A2119C"/>
    <w:rsid w:val="00A21372"/>
    <w:rsid w:val="00A215CE"/>
    <w:rsid w:val="00A2169A"/>
    <w:rsid w:val="00A218E1"/>
    <w:rsid w:val="00A22CC9"/>
    <w:rsid w:val="00A2574F"/>
    <w:rsid w:val="00A25B02"/>
    <w:rsid w:val="00A26587"/>
    <w:rsid w:val="00A268F2"/>
    <w:rsid w:val="00A26B73"/>
    <w:rsid w:val="00A31093"/>
    <w:rsid w:val="00A31732"/>
    <w:rsid w:val="00A31D7C"/>
    <w:rsid w:val="00A31DC5"/>
    <w:rsid w:val="00A338F1"/>
    <w:rsid w:val="00A35E3C"/>
    <w:rsid w:val="00A3700A"/>
    <w:rsid w:val="00A3735E"/>
    <w:rsid w:val="00A37C56"/>
    <w:rsid w:val="00A40871"/>
    <w:rsid w:val="00A40A38"/>
    <w:rsid w:val="00A41325"/>
    <w:rsid w:val="00A4284A"/>
    <w:rsid w:val="00A42E52"/>
    <w:rsid w:val="00A4371E"/>
    <w:rsid w:val="00A437CF"/>
    <w:rsid w:val="00A44EDD"/>
    <w:rsid w:val="00A45172"/>
    <w:rsid w:val="00A45706"/>
    <w:rsid w:val="00A457C6"/>
    <w:rsid w:val="00A46AA7"/>
    <w:rsid w:val="00A46AD0"/>
    <w:rsid w:val="00A47063"/>
    <w:rsid w:val="00A473A8"/>
    <w:rsid w:val="00A47572"/>
    <w:rsid w:val="00A511A2"/>
    <w:rsid w:val="00A513F0"/>
    <w:rsid w:val="00A5154F"/>
    <w:rsid w:val="00A52DD1"/>
    <w:rsid w:val="00A542B2"/>
    <w:rsid w:val="00A55F86"/>
    <w:rsid w:val="00A562C7"/>
    <w:rsid w:val="00A562F9"/>
    <w:rsid w:val="00A56A8C"/>
    <w:rsid w:val="00A56B50"/>
    <w:rsid w:val="00A60431"/>
    <w:rsid w:val="00A60A5F"/>
    <w:rsid w:val="00A60AF4"/>
    <w:rsid w:val="00A618A4"/>
    <w:rsid w:val="00A61AC8"/>
    <w:rsid w:val="00A625D3"/>
    <w:rsid w:val="00A62EB1"/>
    <w:rsid w:val="00A6366F"/>
    <w:rsid w:val="00A6383F"/>
    <w:rsid w:val="00A6407D"/>
    <w:rsid w:val="00A64147"/>
    <w:rsid w:val="00A64AA2"/>
    <w:rsid w:val="00A65B26"/>
    <w:rsid w:val="00A65BC7"/>
    <w:rsid w:val="00A65D4C"/>
    <w:rsid w:val="00A66049"/>
    <w:rsid w:val="00A6638F"/>
    <w:rsid w:val="00A70512"/>
    <w:rsid w:val="00A70712"/>
    <w:rsid w:val="00A70FF0"/>
    <w:rsid w:val="00A71548"/>
    <w:rsid w:val="00A716D6"/>
    <w:rsid w:val="00A7277B"/>
    <w:rsid w:val="00A74CDE"/>
    <w:rsid w:val="00A75B4F"/>
    <w:rsid w:val="00A7602D"/>
    <w:rsid w:val="00A76243"/>
    <w:rsid w:val="00A7720F"/>
    <w:rsid w:val="00A7796C"/>
    <w:rsid w:val="00A77A0A"/>
    <w:rsid w:val="00A77FDF"/>
    <w:rsid w:val="00A80071"/>
    <w:rsid w:val="00A8086C"/>
    <w:rsid w:val="00A80AEE"/>
    <w:rsid w:val="00A82226"/>
    <w:rsid w:val="00A9025A"/>
    <w:rsid w:val="00A90E81"/>
    <w:rsid w:val="00A91F2F"/>
    <w:rsid w:val="00A93099"/>
    <w:rsid w:val="00A93DDD"/>
    <w:rsid w:val="00A9540E"/>
    <w:rsid w:val="00A97DDE"/>
    <w:rsid w:val="00AA0056"/>
    <w:rsid w:val="00AA1F60"/>
    <w:rsid w:val="00AA2CFD"/>
    <w:rsid w:val="00AA3D67"/>
    <w:rsid w:val="00AA40D7"/>
    <w:rsid w:val="00AA4211"/>
    <w:rsid w:val="00AA6054"/>
    <w:rsid w:val="00AA6552"/>
    <w:rsid w:val="00AA6889"/>
    <w:rsid w:val="00AA6E0F"/>
    <w:rsid w:val="00AB0688"/>
    <w:rsid w:val="00AB08A6"/>
    <w:rsid w:val="00AB2001"/>
    <w:rsid w:val="00AB22D1"/>
    <w:rsid w:val="00AB2CD6"/>
    <w:rsid w:val="00AB3316"/>
    <w:rsid w:val="00AB3CC2"/>
    <w:rsid w:val="00AB3E5C"/>
    <w:rsid w:val="00AB41D0"/>
    <w:rsid w:val="00AB4D76"/>
    <w:rsid w:val="00AB5F7D"/>
    <w:rsid w:val="00AC053F"/>
    <w:rsid w:val="00AC0C50"/>
    <w:rsid w:val="00AC0CCF"/>
    <w:rsid w:val="00AC1628"/>
    <w:rsid w:val="00AC2306"/>
    <w:rsid w:val="00AC3F90"/>
    <w:rsid w:val="00AC46C5"/>
    <w:rsid w:val="00AC5C9F"/>
    <w:rsid w:val="00AC5EF1"/>
    <w:rsid w:val="00AC64FA"/>
    <w:rsid w:val="00AC6FE2"/>
    <w:rsid w:val="00AC71B3"/>
    <w:rsid w:val="00AC73B9"/>
    <w:rsid w:val="00AC7F08"/>
    <w:rsid w:val="00AD0699"/>
    <w:rsid w:val="00AD0AB8"/>
    <w:rsid w:val="00AD2A91"/>
    <w:rsid w:val="00AD2DFE"/>
    <w:rsid w:val="00AD3D66"/>
    <w:rsid w:val="00AD4F0B"/>
    <w:rsid w:val="00AD6037"/>
    <w:rsid w:val="00AD6C92"/>
    <w:rsid w:val="00AD7B8E"/>
    <w:rsid w:val="00AD7DEE"/>
    <w:rsid w:val="00AE04A1"/>
    <w:rsid w:val="00AE4768"/>
    <w:rsid w:val="00AE4931"/>
    <w:rsid w:val="00AE4F25"/>
    <w:rsid w:val="00AF2212"/>
    <w:rsid w:val="00AF2F0D"/>
    <w:rsid w:val="00AF3925"/>
    <w:rsid w:val="00AF41C8"/>
    <w:rsid w:val="00AF4276"/>
    <w:rsid w:val="00AF474D"/>
    <w:rsid w:val="00AF5F69"/>
    <w:rsid w:val="00AF603A"/>
    <w:rsid w:val="00AF65B1"/>
    <w:rsid w:val="00AF6A6B"/>
    <w:rsid w:val="00AF7506"/>
    <w:rsid w:val="00AF774A"/>
    <w:rsid w:val="00B01F36"/>
    <w:rsid w:val="00B02F59"/>
    <w:rsid w:val="00B06AAF"/>
    <w:rsid w:val="00B06BFC"/>
    <w:rsid w:val="00B07772"/>
    <w:rsid w:val="00B10897"/>
    <w:rsid w:val="00B10B61"/>
    <w:rsid w:val="00B10E5F"/>
    <w:rsid w:val="00B1129B"/>
    <w:rsid w:val="00B115FF"/>
    <w:rsid w:val="00B12516"/>
    <w:rsid w:val="00B12801"/>
    <w:rsid w:val="00B1287E"/>
    <w:rsid w:val="00B1296B"/>
    <w:rsid w:val="00B1297A"/>
    <w:rsid w:val="00B139C6"/>
    <w:rsid w:val="00B1431E"/>
    <w:rsid w:val="00B16330"/>
    <w:rsid w:val="00B20441"/>
    <w:rsid w:val="00B20A1F"/>
    <w:rsid w:val="00B20D49"/>
    <w:rsid w:val="00B218F8"/>
    <w:rsid w:val="00B2292F"/>
    <w:rsid w:val="00B229CD"/>
    <w:rsid w:val="00B22CE6"/>
    <w:rsid w:val="00B22DFF"/>
    <w:rsid w:val="00B23445"/>
    <w:rsid w:val="00B23F01"/>
    <w:rsid w:val="00B26C63"/>
    <w:rsid w:val="00B27269"/>
    <w:rsid w:val="00B3379B"/>
    <w:rsid w:val="00B33BDC"/>
    <w:rsid w:val="00B3417A"/>
    <w:rsid w:val="00B347CE"/>
    <w:rsid w:val="00B354AB"/>
    <w:rsid w:val="00B35734"/>
    <w:rsid w:val="00B364E9"/>
    <w:rsid w:val="00B369C9"/>
    <w:rsid w:val="00B36F7A"/>
    <w:rsid w:val="00B37B41"/>
    <w:rsid w:val="00B401AB"/>
    <w:rsid w:val="00B403D5"/>
    <w:rsid w:val="00B412C9"/>
    <w:rsid w:val="00B42510"/>
    <w:rsid w:val="00B42B13"/>
    <w:rsid w:val="00B42CFC"/>
    <w:rsid w:val="00B43169"/>
    <w:rsid w:val="00B4605C"/>
    <w:rsid w:val="00B4652F"/>
    <w:rsid w:val="00B47191"/>
    <w:rsid w:val="00B47217"/>
    <w:rsid w:val="00B47A57"/>
    <w:rsid w:val="00B501A8"/>
    <w:rsid w:val="00B50C8B"/>
    <w:rsid w:val="00B52B77"/>
    <w:rsid w:val="00B546CB"/>
    <w:rsid w:val="00B558EC"/>
    <w:rsid w:val="00B5591C"/>
    <w:rsid w:val="00B55AE4"/>
    <w:rsid w:val="00B55CCC"/>
    <w:rsid w:val="00B55E31"/>
    <w:rsid w:val="00B61090"/>
    <w:rsid w:val="00B6162A"/>
    <w:rsid w:val="00B62062"/>
    <w:rsid w:val="00B6224E"/>
    <w:rsid w:val="00B62853"/>
    <w:rsid w:val="00B64E38"/>
    <w:rsid w:val="00B64F90"/>
    <w:rsid w:val="00B65732"/>
    <w:rsid w:val="00B66031"/>
    <w:rsid w:val="00B7069F"/>
    <w:rsid w:val="00B7071E"/>
    <w:rsid w:val="00B70B19"/>
    <w:rsid w:val="00B70B46"/>
    <w:rsid w:val="00B7165D"/>
    <w:rsid w:val="00B739B0"/>
    <w:rsid w:val="00B73D28"/>
    <w:rsid w:val="00B74807"/>
    <w:rsid w:val="00B74A97"/>
    <w:rsid w:val="00B74C4A"/>
    <w:rsid w:val="00B752A3"/>
    <w:rsid w:val="00B75E2B"/>
    <w:rsid w:val="00B766AB"/>
    <w:rsid w:val="00B77B8C"/>
    <w:rsid w:val="00B808DA"/>
    <w:rsid w:val="00B80D3A"/>
    <w:rsid w:val="00B812DA"/>
    <w:rsid w:val="00B814A3"/>
    <w:rsid w:val="00B8171F"/>
    <w:rsid w:val="00B829CA"/>
    <w:rsid w:val="00B83D63"/>
    <w:rsid w:val="00B83FDA"/>
    <w:rsid w:val="00B856F1"/>
    <w:rsid w:val="00B85D9D"/>
    <w:rsid w:val="00B86C41"/>
    <w:rsid w:val="00B9062B"/>
    <w:rsid w:val="00B90913"/>
    <w:rsid w:val="00B920B6"/>
    <w:rsid w:val="00B9277D"/>
    <w:rsid w:val="00B96F38"/>
    <w:rsid w:val="00B97CF0"/>
    <w:rsid w:val="00B97D58"/>
    <w:rsid w:val="00BA10E0"/>
    <w:rsid w:val="00BA31BE"/>
    <w:rsid w:val="00BA5454"/>
    <w:rsid w:val="00BA5A17"/>
    <w:rsid w:val="00BA6F00"/>
    <w:rsid w:val="00BA71FB"/>
    <w:rsid w:val="00BA746D"/>
    <w:rsid w:val="00BA75A6"/>
    <w:rsid w:val="00BB1A0F"/>
    <w:rsid w:val="00BB23FE"/>
    <w:rsid w:val="00BB2711"/>
    <w:rsid w:val="00BB3500"/>
    <w:rsid w:val="00BB35F9"/>
    <w:rsid w:val="00BB455D"/>
    <w:rsid w:val="00BB4FC6"/>
    <w:rsid w:val="00BB596A"/>
    <w:rsid w:val="00BB70C3"/>
    <w:rsid w:val="00BB7774"/>
    <w:rsid w:val="00BB7E2C"/>
    <w:rsid w:val="00BC2612"/>
    <w:rsid w:val="00BC276E"/>
    <w:rsid w:val="00BC290E"/>
    <w:rsid w:val="00BC3472"/>
    <w:rsid w:val="00BC445F"/>
    <w:rsid w:val="00BC45F9"/>
    <w:rsid w:val="00BC4C66"/>
    <w:rsid w:val="00BC716B"/>
    <w:rsid w:val="00BC74C0"/>
    <w:rsid w:val="00BD0455"/>
    <w:rsid w:val="00BD0880"/>
    <w:rsid w:val="00BD0E74"/>
    <w:rsid w:val="00BD2181"/>
    <w:rsid w:val="00BD233A"/>
    <w:rsid w:val="00BD288D"/>
    <w:rsid w:val="00BD3798"/>
    <w:rsid w:val="00BD4665"/>
    <w:rsid w:val="00BD53BD"/>
    <w:rsid w:val="00BD5F8C"/>
    <w:rsid w:val="00BD6A91"/>
    <w:rsid w:val="00BD6F2E"/>
    <w:rsid w:val="00BD7347"/>
    <w:rsid w:val="00BD7C60"/>
    <w:rsid w:val="00BD7EE1"/>
    <w:rsid w:val="00BE151F"/>
    <w:rsid w:val="00BE172C"/>
    <w:rsid w:val="00BE227D"/>
    <w:rsid w:val="00BE29DD"/>
    <w:rsid w:val="00BE2D73"/>
    <w:rsid w:val="00BE5A0F"/>
    <w:rsid w:val="00BE6EA1"/>
    <w:rsid w:val="00BE6F3A"/>
    <w:rsid w:val="00BF1626"/>
    <w:rsid w:val="00BF24E4"/>
    <w:rsid w:val="00BF2CC7"/>
    <w:rsid w:val="00BF3647"/>
    <w:rsid w:val="00BF450F"/>
    <w:rsid w:val="00BF550D"/>
    <w:rsid w:val="00BF60A9"/>
    <w:rsid w:val="00BF7110"/>
    <w:rsid w:val="00C01627"/>
    <w:rsid w:val="00C02110"/>
    <w:rsid w:val="00C026BF"/>
    <w:rsid w:val="00C0288C"/>
    <w:rsid w:val="00C0371D"/>
    <w:rsid w:val="00C03F30"/>
    <w:rsid w:val="00C049E0"/>
    <w:rsid w:val="00C04AC3"/>
    <w:rsid w:val="00C0646F"/>
    <w:rsid w:val="00C066AF"/>
    <w:rsid w:val="00C06ECF"/>
    <w:rsid w:val="00C0712E"/>
    <w:rsid w:val="00C07B57"/>
    <w:rsid w:val="00C108A5"/>
    <w:rsid w:val="00C10E06"/>
    <w:rsid w:val="00C123D2"/>
    <w:rsid w:val="00C12E19"/>
    <w:rsid w:val="00C13CF2"/>
    <w:rsid w:val="00C14097"/>
    <w:rsid w:val="00C140F7"/>
    <w:rsid w:val="00C145B8"/>
    <w:rsid w:val="00C14807"/>
    <w:rsid w:val="00C155BE"/>
    <w:rsid w:val="00C15881"/>
    <w:rsid w:val="00C16041"/>
    <w:rsid w:val="00C16751"/>
    <w:rsid w:val="00C16FA2"/>
    <w:rsid w:val="00C217EE"/>
    <w:rsid w:val="00C21812"/>
    <w:rsid w:val="00C22B8E"/>
    <w:rsid w:val="00C22EA6"/>
    <w:rsid w:val="00C240C8"/>
    <w:rsid w:val="00C24308"/>
    <w:rsid w:val="00C2438F"/>
    <w:rsid w:val="00C24971"/>
    <w:rsid w:val="00C253D8"/>
    <w:rsid w:val="00C259CB"/>
    <w:rsid w:val="00C26093"/>
    <w:rsid w:val="00C26E50"/>
    <w:rsid w:val="00C30291"/>
    <w:rsid w:val="00C305D7"/>
    <w:rsid w:val="00C311C7"/>
    <w:rsid w:val="00C316B8"/>
    <w:rsid w:val="00C31AF0"/>
    <w:rsid w:val="00C321A9"/>
    <w:rsid w:val="00C32A7E"/>
    <w:rsid w:val="00C32B63"/>
    <w:rsid w:val="00C33DB1"/>
    <w:rsid w:val="00C34F28"/>
    <w:rsid w:val="00C3612E"/>
    <w:rsid w:val="00C365ED"/>
    <w:rsid w:val="00C368DF"/>
    <w:rsid w:val="00C37F1C"/>
    <w:rsid w:val="00C41347"/>
    <w:rsid w:val="00C43A60"/>
    <w:rsid w:val="00C442C5"/>
    <w:rsid w:val="00C44323"/>
    <w:rsid w:val="00C44B15"/>
    <w:rsid w:val="00C46182"/>
    <w:rsid w:val="00C50E5E"/>
    <w:rsid w:val="00C52A0A"/>
    <w:rsid w:val="00C52C7B"/>
    <w:rsid w:val="00C53AC4"/>
    <w:rsid w:val="00C54E74"/>
    <w:rsid w:val="00C55454"/>
    <w:rsid w:val="00C55B23"/>
    <w:rsid w:val="00C5788A"/>
    <w:rsid w:val="00C57B5C"/>
    <w:rsid w:val="00C57C7C"/>
    <w:rsid w:val="00C57EE2"/>
    <w:rsid w:val="00C61049"/>
    <w:rsid w:val="00C62439"/>
    <w:rsid w:val="00C62528"/>
    <w:rsid w:val="00C62FB8"/>
    <w:rsid w:val="00C63837"/>
    <w:rsid w:val="00C63E2A"/>
    <w:rsid w:val="00C63FFE"/>
    <w:rsid w:val="00C65079"/>
    <w:rsid w:val="00C650ED"/>
    <w:rsid w:val="00C66767"/>
    <w:rsid w:val="00C6706A"/>
    <w:rsid w:val="00C67341"/>
    <w:rsid w:val="00C67AB1"/>
    <w:rsid w:val="00C67C5D"/>
    <w:rsid w:val="00C700DA"/>
    <w:rsid w:val="00C70712"/>
    <w:rsid w:val="00C70C21"/>
    <w:rsid w:val="00C711BA"/>
    <w:rsid w:val="00C717FE"/>
    <w:rsid w:val="00C72C49"/>
    <w:rsid w:val="00C7317F"/>
    <w:rsid w:val="00C733AD"/>
    <w:rsid w:val="00C74211"/>
    <w:rsid w:val="00C74CDC"/>
    <w:rsid w:val="00C76185"/>
    <w:rsid w:val="00C76E5D"/>
    <w:rsid w:val="00C77362"/>
    <w:rsid w:val="00C77A2F"/>
    <w:rsid w:val="00C77F8D"/>
    <w:rsid w:val="00C800D4"/>
    <w:rsid w:val="00C812FF"/>
    <w:rsid w:val="00C8610E"/>
    <w:rsid w:val="00C86FA6"/>
    <w:rsid w:val="00C90260"/>
    <w:rsid w:val="00C913CB"/>
    <w:rsid w:val="00C91EB6"/>
    <w:rsid w:val="00C93867"/>
    <w:rsid w:val="00C9418D"/>
    <w:rsid w:val="00C94363"/>
    <w:rsid w:val="00C9544C"/>
    <w:rsid w:val="00C9602A"/>
    <w:rsid w:val="00C963C9"/>
    <w:rsid w:val="00CA10B0"/>
    <w:rsid w:val="00CA11EE"/>
    <w:rsid w:val="00CA1B79"/>
    <w:rsid w:val="00CA266F"/>
    <w:rsid w:val="00CA2F8E"/>
    <w:rsid w:val="00CA3E34"/>
    <w:rsid w:val="00CA3EE2"/>
    <w:rsid w:val="00CA4C99"/>
    <w:rsid w:val="00CA4D18"/>
    <w:rsid w:val="00CA55E7"/>
    <w:rsid w:val="00CA6851"/>
    <w:rsid w:val="00CA7F62"/>
    <w:rsid w:val="00CA7FD5"/>
    <w:rsid w:val="00CB0D99"/>
    <w:rsid w:val="00CB17EB"/>
    <w:rsid w:val="00CB3287"/>
    <w:rsid w:val="00CB339F"/>
    <w:rsid w:val="00CB33E2"/>
    <w:rsid w:val="00CB3A8A"/>
    <w:rsid w:val="00CB3FF9"/>
    <w:rsid w:val="00CB4E68"/>
    <w:rsid w:val="00CB6BFB"/>
    <w:rsid w:val="00CB7ECF"/>
    <w:rsid w:val="00CB7F87"/>
    <w:rsid w:val="00CC2078"/>
    <w:rsid w:val="00CC2733"/>
    <w:rsid w:val="00CC3D9C"/>
    <w:rsid w:val="00CC44CC"/>
    <w:rsid w:val="00CC58DF"/>
    <w:rsid w:val="00CC5BA6"/>
    <w:rsid w:val="00CC5D41"/>
    <w:rsid w:val="00CC60B7"/>
    <w:rsid w:val="00CC6EC2"/>
    <w:rsid w:val="00CC7AA7"/>
    <w:rsid w:val="00CC7CCE"/>
    <w:rsid w:val="00CD0050"/>
    <w:rsid w:val="00CD0552"/>
    <w:rsid w:val="00CD0E84"/>
    <w:rsid w:val="00CD14F1"/>
    <w:rsid w:val="00CD1C6F"/>
    <w:rsid w:val="00CD3AA4"/>
    <w:rsid w:val="00CD4902"/>
    <w:rsid w:val="00CD62DB"/>
    <w:rsid w:val="00CE0D07"/>
    <w:rsid w:val="00CE2323"/>
    <w:rsid w:val="00CE2A35"/>
    <w:rsid w:val="00CE4D33"/>
    <w:rsid w:val="00CE5B6C"/>
    <w:rsid w:val="00CE6AC9"/>
    <w:rsid w:val="00CE7481"/>
    <w:rsid w:val="00CE74B3"/>
    <w:rsid w:val="00CF0A8F"/>
    <w:rsid w:val="00CF2D81"/>
    <w:rsid w:val="00CF3650"/>
    <w:rsid w:val="00CF36AA"/>
    <w:rsid w:val="00CF3EDC"/>
    <w:rsid w:val="00CF56F5"/>
    <w:rsid w:val="00CF5CB2"/>
    <w:rsid w:val="00CF6731"/>
    <w:rsid w:val="00CF6DC3"/>
    <w:rsid w:val="00CF76FA"/>
    <w:rsid w:val="00CF770E"/>
    <w:rsid w:val="00CF78F8"/>
    <w:rsid w:val="00D00117"/>
    <w:rsid w:val="00D00520"/>
    <w:rsid w:val="00D00EE1"/>
    <w:rsid w:val="00D0154F"/>
    <w:rsid w:val="00D02EE7"/>
    <w:rsid w:val="00D04851"/>
    <w:rsid w:val="00D048CE"/>
    <w:rsid w:val="00D06563"/>
    <w:rsid w:val="00D06EB1"/>
    <w:rsid w:val="00D10985"/>
    <w:rsid w:val="00D10998"/>
    <w:rsid w:val="00D12505"/>
    <w:rsid w:val="00D13235"/>
    <w:rsid w:val="00D13701"/>
    <w:rsid w:val="00D1568A"/>
    <w:rsid w:val="00D15CBD"/>
    <w:rsid w:val="00D15F69"/>
    <w:rsid w:val="00D16390"/>
    <w:rsid w:val="00D17767"/>
    <w:rsid w:val="00D20F5E"/>
    <w:rsid w:val="00D221CB"/>
    <w:rsid w:val="00D23391"/>
    <w:rsid w:val="00D25ACD"/>
    <w:rsid w:val="00D25CD2"/>
    <w:rsid w:val="00D268F3"/>
    <w:rsid w:val="00D30015"/>
    <w:rsid w:val="00D30D27"/>
    <w:rsid w:val="00D310C4"/>
    <w:rsid w:val="00D312DD"/>
    <w:rsid w:val="00D31805"/>
    <w:rsid w:val="00D31D46"/>
    <w:rsid w:val="00D32BEE"/>
    <w:rsid w:val="00D34157"/>
    <w:rsid w:val="00D34CD3"/>
    <w:rsid w:val="00D34D88"/>
    <w:rsid w:val="00D362EF"/>
    <w:rsid w:val="00D369FF"/>
    <w:rsid w:val="00D36C01"/>
    <w:rsid w:val="00D407A7"/>
    <w:rsid w:val="00D40A6E"/>
    <w:rsid w:val="00D41940"/>
    <w:rsid w:val="00D43CA7"/>
    <w:rsid w:val="00D4424E"/>
    <w:rsid w:val="00D45455"/>
    <w:rsid w:val="00D4589E"/>
    <w:rsid w:val="00D458E4"/>
    <w:rsid w:val="00D4596F"/>
    <w:rsid w:val="00D478E3"/>
    <w:rsid w:val="00D519CB"/>
    <w:rsid w:val="00D51A6C"/>
    <w:rsid w:val="00D5368E"/>
    <w:rsid w:val="00D552B9"/>
    <w:rsid w:val="00D55EBE"/>
    <w:rsid w:val="00D55F16"/>
    <w:rsid w:val="00D57F5F"/>
    <w:rsid w:val="00D6192A"/>
    <w:rsid w:val="00D61C1F"/>
    <w:rsid w:val="00D63C78"/>
    <w:rsid w:val="00D6461C"/>
    <w:rsid w:val="00D64F77"/>
    <w:rsid w:val="00D660FF"/>
    <w:rsid w:val="00D706A0"/>
    <w:rsid w:val="00D70AB3"/>
    <w:rsid w:val="00D71EB3"/>
    <w:rsid w:val="00D73455"/>
    <w:rsid w:val="00D735B2"/>
    <w:rsid w:val="00D74021"/>
    <w:rsid w:val="00D755C3"/>
    <w:rsid w:val="00D76C05"/>
    <w:rsid w:val="00D76D01"/>
    <w:rsid w:val="00D77433"/>
    <w:rsid w:val="00D800A0"/>
    <w:rsid w:val="00D817DF"/>
    <w:rsid w:val="00D81EE7"/>
    <w:rsid w:val="00D81F54"/>
    <w:rsid w:val="00D83702"/>
    <w:rsid w:val="00D83BEA"/>
    <w:rsid w:val="00D84378"/>
    <w:rsid w:val="00D84F83"/>
    <w:rsid w:val="00D851E8"/>
    <w:rsid w:val="00D85775"/>
    <w:rsid w:val="00D867EF"/>
    <w:rsid w:val="00D86C2A"/>
    <w:rsid w:val="00D90E80"/>
    <w:rsid w:val="00D922A9"/>
    <w:rsid w:val="00D92FA6"/>
    <w:rsid w:val="00D9394A"/>
    <w:rsid w:val="00D941F4"/>
    <w:rsid w:val="00D94BE2"/>
    <w:rsid w:val="00D9643B"/>
    <w:rsid w:val="00DA1147"/>
    <w:rsid w:val="00DA1A07"/>
    <w:rsid w:val="00DA3355"/>
    <w:rsid w:val="00DA3C2B"/>
    <w:rsid w:val="00DA40DB"/>
    <w:rsid w:val="00DA420F"/>
    <w:rsid w:val="00DA5326"/>
    <w:rsid w:val="00DA5418"/>
    <w:rsid w:val="00DA5B94"/>
    <w:rsid w:val="00DA5F40"/>
    <w:rsid w:val="00DA6445"/>
    <w:rsid w:val="00DA6A7F"/>
    <w:rsid w:val="00DA6BA0"/>
    <w:rsid w:val="00DA6CBB"/>
    <w:rsid w:val="00DA762C"/>
    <w:rsid w:val="00DB06F4"/>
    <w:rsid w:val="00DB0CBB"/>
    <w:rsid w:val="00DB329E"/>
    <w:rsid w:val="00DB4DA5"/>
    <w:rsid w:val="00DB5266"/>
    <w:rsid w:val="00DB64ED"/>
    <w:rsid w:val="00DB67CC"/>
    <w:rsid w:val="00DC25F6"/>
    <w:rsid w:val="00DC261F"/>
    <w:rsid w:val="00DC2EB0"/>
    <w:rsid w:val="00DC3783"/>
    <w:rsid w:val="00DC5DA6"/>
    <w:rsid w:val="00DC6755"/>
    <w:rsid w:val="00DD1713"/>
    <w:rsid w:val="00DD1C80"/>
    <w:rsid w:val="00DD1E93"/>
    <w:rsid w:val="00DD2926"/>
    <w:rsid w:val="00DD2D77"/>
    <w:rsid w:val="00DD6547"/>
    <w:rsid w:val="00DE0CBD"/>
    <w:rsid w:val="00DE1070"/>
    <w:rsid w:val="00DE3898"/>
    <w:rsid w:val="00DE3D02"/>
    <w:rsid w:val="00DE62B8"/>
    <w:rsid w:val="00DF1564"/>
    <w:rsid w:val="00DF1FA1"/>
    <w:rsid w:val="00DF2139"/>
    <w:rsid w:val="00DF3723"/>
    <w:rsid w:val="00DF481A"/>
    <w:rsid w:val="00DF498C"/>
    <w:rsid w:val="00DF4BF1"/>
    <w:rsid w:val="00DF5A79"/>
    <w:rsid w:val="00DF7C0C"/>
    <w:rsid w:val="00E00219"/>
    <w:rsid w:val="00E020CE"/>
    <w:rsid w:val="00E0316B"/>
    <w:rsid w:val="00E040CB"/>
    <w:rsid w:val="00E047D7"/>
    <w:rsid w:val="00E04819"/>
    <w:rsid w:val="00E04A58"/>
    <w:rsid w:val="00E04D3D"/>
    <w:rsid w:val="00E04D5E"/>
    <w:rsid w:val="00E0545C"/>
    <w:rsid w:val="00E05517"/>
    <w:rsid w:val="00E057BB"/>
    <w:rsid w:val="00E06059"/>
    <w:rsid w:val="00E0609B"/>
    <w:rsid w:val="00E105D8"/>
    <w:rsid w:val="00E10F2A"/>
    <w:rsid w:val="00E11185"/>
    <w:rsid w:val="00E11C06"/>
    <w:rsid w:val="00E127BA"/>
    <w:rsid w:val="00E14828"/>
    <w:rsid w:val="00E15458"/>
    <w:rsid w:val="00E2082C"/>
    <w:rsid w:val="00E20848"/>
    <w:rsid w:val="00E212F3"/>
    <w:rsid w:val="00E216D8"/>
    <w:rsid w:val="00E23BED"/>
    <w:rsid w:val="00E23E36"/>
    <w:rsid w:val="00E240AD"/>
    <w:rsid w:val="00E2530E"/>
    <w:rsid w:val="00E25E10"/>
    <w:rsid w:val="00E26BE0"/>
    <w:rsid w:val="00E26C30"/>
    <w:rsid w:val="00E2705F"/>
    <w:rsid w:val="00E27C2F"/>
    <w:rsid w:val="00E328A8"/>
    <w:rsid w:val="00E32D58"/>
    <w:rsid w:val="00E34D25"/>
    <w:rsid w:val="00E3598E"/>
    <w:rsid w:val="00E35A64"/>
    <w:rsid w:val="00E369EE"/>
    <w:rsid w:val="00E36AA8"/>
    <w:rsid w:val="00E37200"/>
    <w:rsid w:val="00E37681"/>
    <w:rsid w:val="00E4029A"/>
    <w:rsid w:val="00E41CF0"/>
    <w:rsid w:val="00E426CB"/>
    <w:rsid w:val="00E44034"/>
    <w:rsid w:val="00E44557"/>
    <w:rsid w:val="00E45C31"/>
    <w:rsid w:val="00E47E8C"/>
    <w:rsid w:val="00E50684"/>
    <w:rsid w:val="00E50B41"/>
    <w:rsid w:val="00E5166C"/>
    <w:rsid w:val="00E51BAD"/>
    <w:rsid w:val="00E5219B"/>
    <w:rsid w:val="00E529A4"/>
    <w:rsid w:val="00E52D07"/>
    <w:rsid w:val="00E5306D"/>
    <w:rsid w:val="00E5518B"/>
    <w:rsid w:val="00E56189"/>
    <w:rsid w:val="00E56A35"/>
    <w:rsid w:val="00E56B90"/>
    <w:rsid w:val="00E57967"/>
    <w:rsid w:val="00E6088E"/>
    <w:rsid w:val="00E609FE"/>
    <w:rsid w:val="00E630BE"/>
    <w:rsid w:val="00E63285"/>
    <w:rsid w:val="00E64999"/>
    <w:rsid w:val="00E649E6"/>
    <w:rsid w:val="00E64D74"/>
    <w:rsid w:val="00E65800"/>
    <w:rsid w:val="00E67289"/>
    <w:rsid w:val="00E67CD8"/>
    <w:rsid w:val="00E723CF"/>
    <w:rsid w:val="00E72583"/>
    <w:rsid w:val="00E73040"/>
    <w:rsid w:val="00E73631"/>
    <w:rsid w:val="00E73EE9"/>
    <w:rsid w:val="00E7401E"/>
    <w:rsid w:val="00E75614"/>
    <w:rsid w:val="00E75920"/>
    <w:rsid w:val="00E7616C"/>
    <w:rsid w:val="00E770D4"/>
    <w:rsid w:val="00E77D32"/>
    <w:rsid w:val="00E8054E"/>
    <w:rsid w:val="00E80D96"/>
    <w:rsid w:val="00E80F92"/>
    <w:rsid w:val="00E81C28"/>
    <w:rsid w:val="00E81F09"/>
    <w:rsid w:val="00E82B21"/>
    <w:rsid w:val="00E8318B"/>
    <w:rsid w:val="00E839E7"/>
    <w:rsid w:val="00E85B48"/>
    <w:rsid w:val="00E8651F"/>
    <w:rsid w:val="00E871FA"/>
    <w:rsid w:val="00E875C2"/>
    <w:rsid w:val="00E87739"/>
    <w:rsid w:val="00E911C6"/>
    <w:rsid w:val="00E9180E"/>
    <w:rsid w:val="00E923E0"/>
    <w:rsid w:val="00E92771"/>
    <w:rsid w:val="00E92A16"/>
    <w:rsid w:val="00E936A4"/>
    <w:rsid w:val="00E946D6"/>
    <w:rsid w:val="00E954BB"/>
    <w:rsid w:val="00E9580C"/>
    <w:rsid w:val="00E96CF5"/>
    <w:rsid w:val="00E96FE7"/>
    <w:rsid w:val="00E97C84"/>
    <w:rsid w:val="00EA0977"/>
    <w:rsid w:val="00EA0E39"/>
    <w:rsid w:val="00EA1D55"/>
    <w:rsid w:val="00EA2DCD"/>
    <w:rsid w:val="00EA325C"/>
    <w:rsid w:val="00EA44A4"/>
    <w:rsid w:val="00EA45E7"/>
    <w:rsid w:val="00EA79B0"/>
    <w:rsid w:val="00EB0BB5"/>
    <w:rsid w:val="00EB19AE"/>
    <w:rsid w:val="00EB229E"/>
    <w:rsid w:val="00EB3455"/>
    <w:rsid w:val="00EB41EB"/>
    <w:rsid w:val="00EB4A53"/>
    <w:rsid w:val="00EB69A1"/>
    <w:rsid w:val="00EB6CDD"/>
    <w:rsid w:val="00EB6D71"/>
    <w:rsid w:val="00EB78E3"/>
    <w:rsid w:val="00EB7BE3"/>
    <w:rsid w:val="00EB7D96"/>
    <w:rsid w:val="00EC1C4B"/>
    <w:rsid w:val="00EC1DE9"/>
    <w:rsid w:val="00EC1EBF"/>
    <w:rsid w:val="00EC1FD6"/>
    <w:rsid w:val="00EC2F5B"/>
    <w:rsid w:val="00EC3AA0"/>
    <w:rsid w:val="00EC3C7B"/>
    <w:rsid w:val="00EC5AC7"/>
    <w:rsid w:val="00EC5C7F"/>
    <w:rsid w:val="00EC64FD"/>
    <w:rsid w:val="00EC720B"/>
    <w:rsid w:val="00EC735A"/>
    <w:rsid w:val="00ED0E19"/>
    <w:rsid w:val="00ED1A2F"/>
    <w:rsid w:val="00ED21AC"/>
    <w:rsid w:val="00ED3DF9"/>
    <w:rsid w:val="00ED40B7"/>
    <w:rsid w:val="00ED42CD"/>
    <w:rsid w:val="00ED4B53"/>
    <w:rsid w:val="00ED598B"/>
    <w:rsid w:val="00ED5F38"/>
    <w:rsid w:val="00ED6A7B"/>
    <w:rsid w:val="00ED752A"/>
    <w:rsid w:val="00ED7A4D"/>
    <w:rsid w:val="00ED7C17"/>
    <w:rsid w:val="00EE27BC"/>
    <w:rsid w:val="00EE42B8"/>
    <w:rsid w:val="00EE61D2"/>
    <w:rsid w:val="00EE7A2C"/>
    <w:rsid w:val="00EE7D00"/>
    <w:rsid w:val="00EF1EAC"/>
    <w:rsid w:val="00EF27FE"/>
    <w:rsid w:val="00EF35A1"/>
    <w:rsid w:val="00EF39BA"/>
    <w:rsid w:val="00EF494C"/>
    <w:rsid w:val="00EF6186"/>
    <w:rsid w:val="00EF6520"/>
    <w:rsid w:val="00F0130B"/>
    <w:rsid w:val="00F01524"/>
    <w:rsid w:val="00F0251D"/>
    <w:rsid w:val="00F0583A"/>
    <w:rsid w:val="00F05E71"/>
    <w:rsid w:val="00F06057"/>
    <w:rsid w:val="00F06361"/>
    <w:rsid w:val="00F0645D"/>
    <w:rsid w:val="00F06F1C"/>
    <w:rsid w:val="00F0712A"/>
    <w:rsid w:val="00F0759E"/>
    <w:rsid w:val="00F07FB6"/>
    <w:rsid w:val="00F10D58"/>
    <w:rsid w:val="00F10F80"/>
    <w:rsid w:val="00F1194A"/>
    <w:rsid w:val="00F11BC5"/>
    <w:rsid w:val="00F12193"/>
    <w:rsid w:val="00F12489"/>
    <w:rsid w:val="00F129AB"/>
    <w:rsid w:val="00F13545"/>
    <w:rsid w:val="00F14302"/>
    <w:rsid w:val="00F149D0"/>
    <w:rsid w:val="00F14A83"/>
    <w:rsid w:val="00F15002"/>
    <w:rsid w:val="00F15F45"/>
    <w:rsid w:val="00F16B53"/>
    <w:rsid w:val="00F17183"/>
    <w:rsid w:val="00F17C18"/>
    <w:rsid w:val="00F17FEC"/>
    <w:rsid w:val="00F2066C"/>
    <w:rsid w:val="00F209DB"/>
    <w:rsid w:val="00F20B8E"/>
    <w:rsid w:val="00F21B1B"/>
    <w:rsid w:val="00F22410"/>
    <w:rsid w:val="00F2310A"/>
    <w:rsid w:val="00F24EB7"/>
    <w:rsid w:val="00F258D0"/>
    <w:rsid w:val="00F25B81"/>
    <w:rsid w:val="00F25ECD"/>
    <w:rsid w:val="00F26C21"/>
    <w:rsid w:val="00F27CD7"/>
    <w:rsid w:val="00F31515"/>
    <w:rsid w:val="00F318BE"/>
    <w:rsid w:val="00F31AC4"/>
    <w:rsid w:val="00F33297"/>
    <w:rsid w:val="00F332F6"/>
    <w:rsid w:val="00F333CB"/>
    <w:rsid w:val="00F334AA"/>
    <w:rsid w:val="00F33689"/>
    <w:rsid w:val="00F343FB"/>
    <w:rsid w:val="00F34DDB"/>
    <w:rsid w:val="00F359FE"/>
    <w:rsid w:val="00F364DB"/>
    <w:rsid w:val="00F364EF"/>
    <w:rsid w:val="00F410EF"/>
    <w:rsid w:val="00F411B4"/>
    <w:rsid w:val="00F42159"/>
    <w:rsid w:val="00F4256E"/>
    <w:rsid w:val="00F42A1B"/>
    <w:rsid w:val="00F42EE1"/>
    <w:rsid w:val="00F43309"/>
    <w:rsid w:val="00F4458E"/>
    <w:rsid w:val="00F44CEE"/>
    <w:rsid w:val="00F507F3"/>
    <w:rsid w:val="00F516A1"/>
    <w:rsid w:val="00F517CD"/>
    <w:rsid w:val="00F54240"/>
    <w:rsid w:val="00F54AD1"/>
    <w:rsid w:val="00F56853"/>
    <w:rsid w:val="00F56B5F"/>
    <w:rsid w:val="00F56FA9"/>
    <w:rsid w:val="00F57253"/>
    <w:rsid w:val="00F5774E"/>
    <w:rsid w:val="00F57979"/>
    <w:rsid w:val="00F57CBD"/>
    <w:rsid w:val="00F60CFF"/>
    <w:rsid w:val="00F60F1F"/>
    <w:rsid w:val="00F61868"/>
    <w:rsid w:val="00F62839"/>
    <w:rsid w:val="00F64141"/>
    <w:rsid w:val="00F64C17"/>
    <w:rsid w:val="00F65CEE"/>
    <w:rsid w:val="00F65ECB"/>
    <w:rsid w:val="00F6684B"/>
    <w:rsid w:val="00F67508"/>
    <w:rsid w:val="00F67672"/>
    <w:rsid w:val="00F67A73"/>
    <w:rsid w:val="00F71FC9"/>
    <w:rsid w:val="00F71FF4"/>
    <w:rsid w:val="00F72246"/>
    <w:rsid w:val="00F73229"/>
    <w:rsid w:val="00F7349B"/>
    <w:rsid w:val="00F73B48"/>
    <w:rsid w:val="00F748FC"/>
    <w:rsid w:val="00F74995"/>
    <w:rsid w:val="00F74F51"/>
    <w:rsid w:val="00F75940"/>
    <w:rsid w:val="00F81B8B"/>
    <w:rsid w:val="00F824F6"/>
    <w:rsid w:val="00F82A92"/>
    <w:rsid w:val="00F82B1E"/>
    <w:rsid w:val="00F8417F"/>
    <w:rsid w:val="00F842AD"/>
    <w:rsid w:val="00F84658"/>
    <w:rsid w:val="00F84894"/>
    <w:rsid w:val="00F84A52"/>
    <w:rsid w:val="00F855C8"/>
    <w:rsid w:val="00F8576D"/>
    <w:rsid w:val="00F85A94"/>
    <w:rsid w:val="00F86C53"/>
    <w:rsid w:val="00F86F4E"/>
    <w:rsid w:val="00F90CEB"/>
    <w:rsid w:val="00F914EB"/>
    <w:rsid w:val="00F91696"/>
    <w:rsid w:val="00F916D2"/>
    <w:rsid w:val="00F91B85"/>
    <w:rsid w:val="00F91CE0"/>
    <w:rsid w:val="00F92F64"/>
    <w:rsid w:val="00F938E7"/>
    <w:rsid w:val="00F9417E"/>
    <w:rsid w:val="00F949C6"/>
    <w:rsid w:val="00F96D0E"/>
    <w:rsid w:val="00F97F1A"/>
    <w:rsid w:val="00FA07CD"/>
    <w:rsid w:val="00FA2B72"/>
    <w:rsid w:val="00FA2DB7"/>
    <w:rsid w:val="00FA3B17"/>
    <w:rsid w:val="00FA49F9"/>
    <w:rsid w:val="00FA4B4F"/>
    <w:rsid w:val="00FA5E8D"/>
    <w:rsid w:val="00FA5F3D"/>
    <w:rsid w:val="00FA6452"/>
    <w:rsid w:val="00FA67F5"/>
    <w:rsid w:val="00FA6815"/>
    <w:rsid w:val="00FA6AD0"/>
    <w:rsid w:val="00FA6B5E"/>
    <w:rsid w:val="00FB1535"/>
    <w:rsid w:val="00FB292A"/>
    <w:rsid w:val="00FB3784"/>
    <w:rsid w:val="00FB399E"/>
    <w:rsid w:val="00FB41B4"/>
    <w:rsid w:val="00FB495A"/>
    <w:rsid w:val="00FB6544"/>
    <w:rsid w:val="00FB6D30"/>
    <w:rsid w:val="00FB7825"/>
    <w:rsid w:val="00FB7F50"/>
    <w:rsid w:val="00FC0807"/>
    <w:rsid w:val="00FC1D5A"/>
    <w:rsid w:val="00FC28BC"/>
    <w:rsid w:val="00FC2A85"/>
    <w:rsid w:val="00FC2FB9"/>
    <w:rsid w:val="00FC349D"/>
    <w:rsid w:val="00FC4003"/>
    <w:rsid w:val="00FC40AF"/>
    <w:rsid w:val="00FC4264"/>
    <w:rsid w:val="00FC5BAB"/>
    <w:rsid w:val="00FC5D0C"/>
    <w:rsid w:val="00FC6376"/>
    <w:rsid w:val="00FC73B9"/>
    <w:rsid w:val="00FD029A"/>
    <w:rsid w:val="00FD072B"/>
    <w:rsid w:val="00FD0A16"/>
    <w:rsid w:val="00FD0DDD"/>
    <w:rsid w:val="00FD1151"/>
    <w:rsid w:val="00FD33F2"/>
    <w:rsid w:val="00FD3705"/>
    <w:rsid w:val="00FD3E95"/>
    <w:rsid w:val="00FD4FA6"/>
    <w:rsid w:val="00FD50E1"/>
    <w:rsid w:val="00FD5870"/>
    <w:rsid w:val="00FD587B"/>
    <w:rsid w:val="00FD6402"/>
    <w:rsid w:val="00FE0B96"/>
    <w:rsid w:val="00FE1263"/>
    <w:rsid w:val="00FE1C60"/>
    <w:rsid w:val="00FE3D7D"/>
    <w:rsid w:val="00FE3DB3"/>
    <w:rsid w:val="00FE4423"/>
    <w:rsid w:val="00FE5DC1"/>
    <w:rsid w:val="00FE60A8"/>
    <w:rsid w:val="00FE6DCF"/>
    <w:rsid w:val="00FE73B9"/>
    <w:rsid w:val="00FE7DEA"/>
    <w:rsid w:val="00FF080E"/>
    <w:rsid w:val="00FF1238"/>
    <w:rsid w:val="00FF181F"/>
    <w:rsid w:val="00FF2380"/>
    <w:rsid w:val="00FF4016"/>
    <w:rsid w:val="00FF47B7"/>
    <w:rsid w:val="00FF4D0F"/>
    <w:rsid w:val="00FF61EC"/>
    <w:rsid w:val="00FF69FE"/>
    <w:rsid w:val="00FF6AD4"/>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560185"/>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hadith1">
    <w:name w:val="hadith1"/>
    <w:basedOn w:val="DefaultParagraphFont"/>
    <w:rsid w:val="00702646"/>
    <w:rPr>
      <w:rFonts w:ascii="Noor_Nazli" w:hAnsi="Noor_Nazli" w:cs="Noor_Nazli" w:hint="default"/>
      <w:color w:val="242887"/>
    </w:rPr>
  </w:style>
  <w:style w:type="character" w:customStyle="1" w:styleId="a10">
    <w:name w:val="a1"/>
    <w:basedOn w:val="DefaultParagraphFont"/>
    <w:rsid w:val="00702646"/>
    <w:rPr>
      <w:b/>
      <w:bCs/>
    </w:rPr>
  </w:style>
  <w:style w:type="character" w:customStyle="1" w:styleId="sanadhadith1">
    <w:name w:val="sanadhadith1"/>
    <w:basedOn w:val="DefaultParagraphFont"/>
    <w:rsid w:val="00702646"/>
    <w:rPr>
      <w:rFonts w:ascii="Noor_Nazli" w:hAnsi="Noor_Nazli" w:cs="Noor_Nazli" w:hint="default"/>
      <w:color w:val="800000"/>
    </w:rPr>
  </w:style>
  <w:style w:type="character" w:customStyle="1" w:styleId="g">
    <w:name w:val="g"/>
    <w:basedOn w:val="DefaultParagraphFont"/>
    <w:rsid w:val="00702646"/>
  </w:style>
  <w:style w:type="character" w:customStyle="1" w:styleId="noor-format">
    <w:name w:val="noor-format"/>
    <w:basedOn w:val="DefaultParagraphFont"/>
    <w:rsid w:val="00702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540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7896556">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9539477">
      <w:bodyDiv w:val="1"/>
      <w:marLeft w:val="0"/>
      <w:marRight w:val="0"/>
      <w:marTop w:val="0"/>
      <w:marBottom w:val="0"/>
      <w:divBdr>
        <w:top w:val="none" w:sz="0" w:space="0" w:color="000000"/>
        <w:left w:val="none" w:sz="0" w:space="0" w:color="000000"/>
        <w:bottom w:val="none" w:sz="0" w:space="0" w:color="000000"/>
        <w:right w:val="none" w:sz="0" w:space="0" w:color="000000"/>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91392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5551063">
          <w:marLeft w:val="0"/>
          <w:marRight w:val="0"/>
          <w:marTop w:val="0"/>
          <w:marBottom w:val="0"/>
          <w:divBdr>
            <w:top w:val="none" w:sz="0" w:space="0" w:color="auto"/>
            <w:left w:val="none" w:sz="0" w:space="0" w:color="auto"/>
            <w:bottom w:val="none" w:sz="0" w:space="0" w:color="auto"/>
            <w:right w:val="none" w:sz="0" w:space="0" w:color="auto"/>
          </w:divBdr>
        </w:div>
        <w:div w:id="308825821">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07449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56667">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4679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2233761">
          <w:marLeft w:val="0"/>
          <w:marRight w:val="0"/>
          <w:marTop w:val="0"/>
          <w:marBottom w:val="0"/>
          <w:divBdr>
            <w:top w:val="none" w:sz="0" w:space="0" w:color="auto"/>
            <w:left w:val="none" w:sz="0" w:space="0" w:color="auto"/>
            <w:bottom w:val="none" w:sz="0" w:space="0" w:color="auto"/>
            <w:right w:val="none" w:sz="0" w:space="0" w:color="auto"/>
          </w:divBdr>
        </w:div>
      </w:divsChild>
    </w:div>
    <w:div w:id="665136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0535611">
          <w:marLeft w:val="0"/>
          <w:marRight w:val="0"/>
          <w:marTop w:val="0"/>
          <w:marBottom w:val="0"/>
          <w:divBdr>
            <w:top w:val="none" w:sz="0" w:space="0" w:color="auto"/>
            <w:left w:val="none" w:sz="0" w:space="0" w:color="auto"/>
            <w:bottom w:val="none" w:sz="0" w:space="0" w:color="auto"/>
            <w:right w:val="none" w:sz="0" w:space="0" w:color="auto"/>
          </w:divBdr>
        </w:div>
      </w:divsChild>
    </w:div>
    <w:div w:id="675152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8984225">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945750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90702">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102048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2948706">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942909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1531105">
          <w:marLeft w:val="0"/>
          <w:marRight w:val="0"/>
          <w:marTop w:val="0"/>
          <w:marBottom w:val="0"/>
          <w:divBdr>
            <w:top w:val="none" w:sz="0" w:space="0" w:color="auto"/>
            <w:left w:val="none" w:sz="0" w:space="0" w:color="auto"/>
            <w:bottom w:val="none" w:sz="0" w:space="0" w:color="auto"/>
            <w:right w:val="none" w:sz="0" w:space="0" w:color="auto"/>
          </w:divBdr>
        </w:div>
        <w:div w:id="1944920268">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00385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1422309">
          <w:marLeft w:val="0"/>
          <w:marRight w:val="0"/>
          <w:marTop w:val="0"/>
          <w:marBottom w:val="0"/>
          <w:divBdr>
            <w:top w:val="none" w:sz="0" w:space="0" w:color="auto"/>
            <w:left w:val="none" w:sz="0" w:space="0" w:color="auto"/>
            <w:bottom w:val="none" w:sz="0" w:space="0" w:color="auto"/>
            <w:right w:val="none" w:sz="0" w:space="0" w:color="auto"/>
          </w:divBdr>
        </w:div>
        <w:div w:id="700592187">
          <w:marLeft w:val="0"/>
          <w:marRight w:val="0"/>
          <w:marTop w:val="0"/>
          <w:marBottom w:val="0"/>
          <w:divBdr>
            <w:top w:val="none" w:sz="0" w:space="0" w:color="auto"/>
            <w:left w:val="none" w:sz="0" w:space="0" w:color="auto"/>
            <w:bottom w:val="none" w:sz="0" w:space="0" w:color="auto"/>
            <w:right w:val="none" w:sz="0" w:space="0" w:color="auto"/>
          </w:divBdr>
        </w:div>
      </w:divsChild>
    </w:div>
    <w:div w:id="13430462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114332">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6654450">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56057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859242">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0846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552832">
          <w:marLeft w:val="0"/>
          <w:marRight w:val="0"/>
          <w:marTop w:val="0"/>
          <w:marBottom w:val="0"/>
          <w:divBdr>
            <w:top w:val="none" w:sz="0" w:space="0" w:color="auto"/>
            <w:left w:val="none" w:sz="0" w:space="0" w:color="auto"/>
            <w:bottom w:val="none" w:sz="0" w:space="0" w:color="auto"/>
            <w:right w:val="none" w:sz="0" w:space="0" w:color="auto"/>
          </w:divBdr>
        </w:div>
        <w:div w:id="1034305793">
          <w:marLeft w:val="0"/>
          <w:marRight w:val="0"/>
          <w:marTop w:val="0"/>
          <w:marBottom w:val="0"/>
          <w:divBdr>
            <w:top w:val="none" w:sz="0" w:space="0" w:color="auto"/>
            <w:left w:val="none" w:sz="0" w:space="0" w:color="auto"/>
            <w:bottom w:val="none" w:sz="0" w:space="0" w:color="auto"/>
            <w:right w:val="none" w:sz="0" w:space="0" w:color="auto"/>
          </w:divBdr>
        </w:div>
        <w:div w:id="1452749831">
          <w:marLeft w:val="0"/>
          <w:marRight w:val="0"/>
          <w:marTop w:val="0"/>
          <w:marBottom w:val="0"/>
          <w:divBdr>
            <w:top w:val="none" w:sz="0" w:space="0" w:color="auto"/>
            <w:left w:val="none" w:sz="0" w:space="0" w:color="auto"/>
            <w:bottom w:val="none" w:sz="0" w:space="0" w:color="auto"/>
            <w:right w:val="none" w:sz="0" w:space="0" w:color="auto"/>
          </w:divBdr>
        </w:div>
        <w:div w:id="603730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hous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9BAC6-E78F-4196-B7CE-A1866527C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72347</TotalTime>
  <Pages>5</Pages>
  <Words>2026</Words>
  <Characters>11551</Characters>
  <Application>Microsoft Office Word</Application>
  <DocSecurity>0</DocSecurity>
  <Lines>96</Lines>
  <Paragraphs>27</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13550</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1057</cp:revision>
  <cp:lastPrinted>2025-10-27T10:17:00Z</cp:lastPrinted>
  <dcterms:created xsi:type="dcterms:W3CDTF">2024-08-30T15:23:00Z</dcterms:created>
  <dcterms:modified xsi:type="dcterms:W3CDTF">2025-10-27T03:59:00Z</dcterms:modified>
  <cp:contentStatus>ویرایش 2.5</cp:contentStatus>
  <cp:version>2.7</cp:version>
</cp:coreProperties>
</file>